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C1BD" w14:textId="4C7C5C86" w:rsidR="00C0769C" w:rsidRPr="00211BBE" w:rsidRDefault="000C4A08" w:rsidP="005B5753">
      <w:pPr>
        <w:jc w:val="center"/>
        <w:rPr>
          <w:rFonts w:ascii="Times New Roman" w:hAnsi="Times New Roman" w:cs="Times New Roman"/>
          <w:i/>
          <w:iCs/>
          <w:color w:val="000000" w:themeColor="text1"/>
          <w:sz w:val="21"/>
          <w:szCs w:val="21"/>
          <w:lang w:val="en-US"/>
        </w:rPr>
      </w:pPr>
      <w:r w:rsidRPr="00211BBE">
        <w:rPr>
          <w:rFonts w:ascii="Times New Roman" w:hAnsi="Times New Roman" w:cs="Times New Roman"/>
          <w:i/>
          <w:iCs/>
          <w:color w:val="000000" w:themeColor="text1"/>
          <w:sz w:val="21"/>
          <w:szCs w:val="21"/>
          <w:lang w:val="en-US"/>
        </w:rPr>
        <w:t>Research Article</w:t>
      </w:r>
    </w:p>
    <w:p w14:paraId="5DFA51E8" w14:textId="77777777" w:rsidR="002941CF" w:rsidRPr="00211BBE" w:rsidRDefault="002941CF" w:rsidP="002941CF">
      <w:pPr>
        <w:spacing w:after="0"/>
        <w:jc w:val="center"/>
        <w:rPr>
          <w:rFonts w:ascii="Times New Roman" w:hAnsi="Times New Roman" w:cs="Times New Roman"/>
          <w:color w:val="000000" w:themeColor="text1"/>
          <w:sz w:val="32"/>
          <w:szCs w:val="32"/>
          <w:lang w:val="en-US"/>
        </w:rPr>
      </w:pPr>
    </w:p>
    <w:p w14:paraId="29AF56F6" w14:textId="1A50CFE8" w:rsidR="005B5753" w:rsidRPr="00211BBE" w:rsidRDefault="000838F7" w:rsidP="002941CF">
      <w:pPr>
        <w:spacing w:after="0"/>
        <w:jc w:val="center"/>
        <w:rPr>
          <w:rFonts w:ascii="Times New Roman" w:hAnsi="Times New Roman" w:cs="Times New Roman"/>
          <w:b/>
          <w:bCs/>
          <w:color w:val="000000" w:themeColor="text1"/>
          <w:sz w:val="28"/>
          <w:szCs w:val="28"/>
          <w:lang w:val="en-US"/>
        </w:rPr>
      </w:pPr>
      <w:r w:rsidRPr="00211BBE">
        <w:rPr>
          <w:rFonts w:ascii="Times New Roman" w:hAnsi="Times New Roman" w:cs="Times New Roman"/>
          <w:b/>
          <w:bCs/>
          <w:color w:val="000000" w:themeColor="text1"/>
          <w:sz w:val="28"/>
          <w:szCs w:val="28"/>
          <w:lang w:val="en-US"/>
        </w:rPr>
        <w:t>ICU Staffing and Patient Outcomes in English Hospital Trusts: A Longitudinal Observational Study examining ICU length of stay, re-admission and infection rates</w:t>
      </w:r>
    </w:p>
    <w:p w14:paraId="46A7DEF4" w14:textId="77777777" w:rsidR="005B5753" w:rsidRPr="00211BBE" w:rsidRDefault="005B5753" w:rsidP="002941CF">
      <w:pPr>
        <w:spacing w:after="0"/>
        <w:rPr>
          <w:rFonts w:ascii="Times New Roman" w:hAnsi="Times New Roman" w:cs="Times New Roman"/>
          <w:color w:val="000000" w:themeColor="text1"/>
          <w:lang w:val="en-US"/>
        </w:rPr>
      </w:pPr>
    </w:p>
    <w:p w14:paraId="144DA8BF" w14:textId="77777777" w:rsidR="002941CF" w:rsidRPr="00211BBE" w:rsidRDefault="002941CF" w:rsidP="002941CF">
      <w:pPr>
        <w:spacing w:after="0"/>
        <w:rPr>
          <w:rFonts w:ascii="Times New Roman" w:hAnsi="Times New Roman" w:cs="Times New Roman"/>
          <w:color w:val="000000" w:themeColor="text1"/>
          <w:lang w:val="en-US"/>
        </w:rPr>
      </w:pPr>
    </w:p>
    <w:p w14:paraId="31210A56" w14:textId="222A8F46" w:rsidR="005B5753" w:rsidRPr="00211BBE" w:rsidRDefault="000838F7" w:rsidP="002941CF">
      <w:pPr>
        <w:spacing w:after="0" w:line="360" w:lineRule="auto"/>
        <w:jc w:val="both"/>
        <w:rPr>
          <w:rFonts w:ascii="Times New Roman" w:hAnsi="Times New Roman" w:cs="Times New Roman"/>
          <w:color w:val="000000" w:themeColor="text1"/>
          <w:lang w:val="en-US"/>
        </w:rPr>
      </w:pPr>
      <w:r w:rsidRPr="00211BBE">
        <w:rPr>
          <w:rFonts w:ascii="Times New Roman" w:hAnsi="Times New Roman" w:cs="Times New Roman"/>
          <w:color w:val="000000" w:themeColor="text1"/>
          <w:lang w:val="en-US"/>
        </w:rPr>
        <w:t>Ezekwesiri Nwanosike</w:t>
      </w:r>
      <w:r w:rsidR="004B00C8" w:rsidRPr="00211BBE">
        <w:rPr>
          <w:rFonts w:ascii="Times New Roman" w:hAnsi="Times New Roman" w:cs="Times New Roman"/>
          <w:color w:val="000000" w:themeColor="text1"/>
          <w:vertAlign w:val="superscript"/>
          <w:lang w:val="en-US"/>
        </w:rPr>
        <w:t>a</w:t>
      </w:r>
      <w:r w:rsidR="002941CF" w:rsidRPr="00211BBE">
        <w:rPr>
          <w:rFonts w:ascii="Times New Roman" w:hAnsi="Times New Roman" w:cs="Times New Roman"/>
          <w:color w:val="000000" w:themeColor="text1"/>
          <w:lang w:val="en-US"/>
        </w:rPr>
        <w:t xml:space="preserve">, </w:t>
      </w:r>
      <w:r w:rsidRPr="00211BBE">
        <w:rPr>
          <w:rFonts w:ascii="Times New Roman" w:hAnsi="Times New Roman" w:cs="Times New Roman"/>
          <w:color w:val="000000" w:themeColor="text1"/>
          <w:lang w:val="en-US"/>
        </w:rPr>
        <w:t xml:space="preserve">Peter </w:t>
      </w:r>
      <w:proofErr w:type="spellStart"/>
      <w:proofErr w:type="gramStart"/>
      <w:r w:rsidRPr="00211BBE">
        <w:rPr>
          <w:rFonts w:ascii="Times New Roman" w:hAnsi="Times New Roman" w:cs="Times New Roman"/>
          <w:color w:val="000000" w:themeColor="text1"/>
          <w:lang w:val="en-US"/>
        </w:rPr>
        <w:t>Griffiths</w:t>
      </w:r>
      <w:r w:rsidRPr="00211BBE">
        <w:rPr>
          <w:rFonts w:ascii="Times New Roman" w:hAnsi="Times New Roman" w:cs="Times New Roman"/>
          <w:color w:val="000000" w:themeColor="text1"/>
          <w:vertAlign w:val="superscript"/>
          <w:lang w:val="en-US"/>
        </w:rPr>
        <w:t>a,</w:t>
      </w:r>
      <w:r w:rsidR="002941CF" w:rsidRPr="00211BBE">
        <w:rPr>
          <w:rFonts w:ascii="Times New Roman" w:hAnsi="Times New Roman" w:cs="Times New Roman"/>
          <w:color w:val="000000" w:themeColor="text1"/>
          <w:vertAlign w:val="superscript"/>
          <w:lang w:val="en-US"/>
        </w:rPr>
        <w:t>b</w:t>
      </w:r>
      <w:proofErr w:type="spellEnd"/>
      <w:proofErr w:type="gramEnd"/>
      <w:r w:rsidR="002941CF" w:rsidRPr="00211BBE">
        <w:rPr>
          <w:rFonts w:ascii="Times New Roman" w:hAnsi="Times New Roman" w:cs="Times New Roman"/>
          <w:color w:val="000000" w:themeColor="text1"/>
          <w:lang w:val="en-US"/>
        </w:rPr>
        <w:t>,</w:t>
      </w:r>
      <w:r w:rsidRPr="00211BBE">
        <w:rPr>
          <w:rFonts w:ascii="Times New Roman" w:hAnsi="Times New Roman" w:cs="Times New Roman"/>
          <w:color w:val="000000" w:themeColor="text1"/>
          <w:lang w:val="en-US"/>
        </w:rPr>
        <w:t xml:space="preserve"> Chiara </w:t>
      </w:r>
      <w:proofErr w:type="spellStart"/>
      <w:proofErr w:type="gramStart"/>
      <w:r w:rsidRPr="00211BBE">
        <w:rPr>
          <w:rFonts w:ascii="Times New Roman" w:hAnsi="Times New Roman" w:cs="Times New Roman"/>
          <w:color w:val="000000" w:themeColor="text1"/>
          <w:lang w:val="en-US"/>
        </w:rPr>
        <w:t>Dall’Ora</w:t>
      </w:r>
      <w:r w:rsidRPr="00211BBE">
        <w:rPr>
          <w:rFonts w:ascii="Times New Roman" w:hAnsi="Times New Roman" w:cs="Times New Roman"/>
          <w:color w:val="000000" w:themeColor="text1"/>
          <w:vertAlign w:val="superscript"/>
          <w:lang w:val="en-US"/>
        </w:rPr>
        <w:t>a,b</w:t>
      </w:r>
      <w:proofErr w:type="spellEnd"/>
      <w:proofErr w:type="gramEnd"/>
      <w:r w:rsidRPr="00211BBE">
        <w:rPr>
          <w:rFonts w:ascii="Times New Roman" w:hAnsi="Times New Roman" w:cs="Times New Roman"/>
          <w:color w:val="000000" w:themeColor="text1"/>
          <w:lang w:val="en-US"/>
        </w:rPr>
        <w:t>, Thomas Monks</w:t>
      </w:r>
      <w:r w:rsidR="00FF59F0" w:rsidRPr="00211BBE">
        <w:rPr>
          <w:rFonts w:ascii="Times New Roman" w:hAnsi="Times New Roman" w:cs="Times New Roman"/>
          <w:color w:val="000000" w:themeColor="text1"/>
          <w:vertAlign w:val="superscript"/>
          <w:lang w:val="en-US"/>
        </w:rPr>
        <w:t>c</w:t>
      </w:r>
      <w:r w:rsidR="00FF59F0" w:rsidRPr="00211BBE">
        <w:rPr>
          <w:rFonts w:ascii="Times New Roman" w:hAnsi="Times New Roman" w:cs="Times New Roman"/>
          <w:color w:val="000000" w:themeColor="text1"/>
          <w:lang w:val="en-US"/>
        </w:rPr>
        <w:t xml:space="preserve">, Natalie </w:t>
      </w:r>
      <w:proofErr w:type="spellStart"/>
      <w:proofErr w:type="gramStart"/>
      <w:r w:rsidR="00FF59F0" w:rsidRPr="00211BBE">
        <w:rPr>
          <w:rFonts w:ascii="Times New Roman" w:hAnsi="Times New Roman" w:cs="Times New Roman"/>
          <w:color w:val="000000" w:themeColor="text1"/>
          <w:lang w:val="en-US"/>
        </w:rPr>
        <w:t>Pattison</w:t>
      </w:r>
      <w:r w:rsidR="00FF59F0" w:rsidRPr="00211BBE">
        <w:rPr>
          <w:rFonts w:ascii="Times New Roman" w:hAnsi="Times New Roman" w:cs="Times New Roman"/>
          <w:color w:val="000000" w:themeColor="text1"/>
          <w:vertAlign w:val="superscript"/>
          <w:lang w:val="en-US"/>
        </w:rPr>
        <w:t>d,e</w:t>
      </w:r>
      <w:proofErr w:type="spellEnd"/>
      <w:proofErr w:type="gramEnd"/>
      <w:r w:rsidR="00FF59F0" w:rsidRPr="00211BBE">
        <w:rPr>
          <w:rFonts w:ascii="Times New Roman" w:hAnsi="Times New Roman" w:cs="Times New Roman"/>
          <w:color w:val="000000" w:themeColor="text1"/>
          <w:lang w:val="en-US"/>
        </w:rPr>
        <w:t>, Tolusha Dahanayake Yapa</w:t>
      </w:r>
      <w:r w:rsidR="00FF59F0" w:rsidRPr="00211BBE">
        <w:rPr>
          <w:rFonts w:ascii="Times New Roman" w:hAnsi="Times New Roman" w:cs="Times New Roman"/>
          <w:color w:val="000000" w:themeColor="text1"/>
          <w:vertAlign w:val="superscript"/>
          <w:lang w:val="en-US"/>
        </w:rPr>
        <w:t>a</w:t>
      </w:r>
      <w:r w:rsidR="00FF59F0" w:rsidRPr="00211BBE">
        <w:rPr>
          <w:rFonts w:ascii="Times New Roman" w:hAnsi="Times New Roman" w:cs="Times New Roman"/>
          <w:color w:val="000000" w:themeColor="text1"/>
          <w:lang w:val="en-US"/>
        </w:rPr>
        <w:t xml:space="preserve">, </w:t>
      </w:r>
      <w:r w:rsidR="004F488F" w:rsidRPr="00211BBE">
        <w:rPr>
          <w:rFonts w:ascii="Times New Roman" w:hAnsi="Times New Roman" w:cs="Times New Roman"/>
          <w:color w:val="000000" w:themeColor="text1"/>
          <w:lang w:val="en-US"/>
        </w:rPr>
        <w:t>Christina Saville</w:t>
      </w:r>
      <w:r w:rsidR="004F488F" w:rsidRPr="00211BBE">
        <w:rPr>
          <w:rFonts w:ascii="Times New Roman" w:hAnsi="Times New Roman" w:cs="Times New Roman"/>
          <w:color w:val="000000" w:themeColor="text1"/>
          <w:vertAlign w:val="superscript"/>
          <w:lang w:val="en-US"/>
        </w:rPr>
        <w:t>a*</w:t>
      </w:r>
      <w:r w:rsidR="004F488F" w:rsidRPr="00211BBE">
        <w:rPr>
          <w:rFonts w:ascii="Times New Roman" w:hAnsi="Times New Roman" w:cs="Times New Roman"/>
          <w:color w:val="000000" w:themeColor="text1"/>
          <w:lang w:val="en-US"/>
        </w:rPr>
        <w:t xml:space="preserve">, </w:t>
      </w:r>
      <w:r w:rsidR="00FF59F0" w:rsidRPr="00211BBE">
        <w:rPr>
          <w:rFonts w:ascii="Times New Roman" w:hAnsi="Times New Roman" w:cs="Times New Roman"/>
          <w:color w:val="000000" w:themeColor="text1"/>
          <w:lang w:val="en-US"/>
        </w:rPr>
        <w:t xml:space="preserve">on behalf of the SEISMIC-R study </w:t>
      </w:r>
      <w:proofErr w:type="spellStart"/>
      <w:r w:rsidR="00FF59F0" w:rsidRPr="00211BBE">
        <w:rPr>
          <w:rFonts w:ascii="Times New Roman" w:hAnsi="Times New Roman" w:cs="Times New Roman"/>
          <w:color w:val="000000" w:themeColor="text1"/>
          <w:lang w:val="en-US"/>
        </w:rPr>
        <w:t>group</w:t>
      </w:r>
      <w:r w:rsidR="00FF59F0" w:rsidRPr="00211BBE">
        <w:rPr>
          <w:rFonts w:ascii="Times New Roman" w:hAnsi="Times New Roman" w:cs="Times New Roman"/>
          <w:color w:val="000000" w:themeColor="text1"/>
          <w:vertAlign w:val="superscript"/>
          <w:lang w:val="en-US"/>
        </w:rPr>
        <w:t>f</w:t>
      </w:r>
      <w:proofErr w:type="spellEnd"/>
    </w:p>
    <w:p w14:paraId="147A81C5" w14:textId="77777777" w:rsidR="00383813" w:rsidRPr="00211BBE" w:rsidRDefault="00383813" w:rsidP="002941CF">
      <w:pPr>
        <w:spacing w:after="0" w:line="360" w:lineRule="auto"/>
        <w:ind w:left="426"/>
        <w:jc w:val="both"/>
        <w:rPr>
          <w:rFonts w:ascii="Times New Roman" w:hAnsi="Times New Roman" w:cs="Times New Roman"/>
          <w:color w:val="000000" w:themeColor="text1"/>
          <w:vertAlign w:val="superscript"/>
          <w:lang w:val="en-US"/>
        </w:rPr>
      </w:pPr>
    </w:p>
    <w:p w14:paraId="45DD689C" w14:textId="76FAF449" w:rsidR="008118A9" w:rsidRPr="00211BBE" w:rsidRDefault="004B00C8" w:rsidP="002941CF">
      <w:pPr>
        <w:spacing w:after="0" w:line="360" w:lineRule="auto"/>
        <w:ind w:left="426"/>
        <w:jc w:val="both"/>
        <w:rPr>
          <w:rFonts w:ascii="Times New Roman" w:hAnsi="Times New Roman" w:cs="Times New Roman"/>
          <w:color w:val="000000" w:themeColor="text1"/>
          <w:lang w:val="en-US"/>
        </w:rPr>
      </w:pPr>
      <w:r w:rsidRPr="00211BBE">
        <w:rPr>
          <w:rFonts w:ascii="Times New Roman" w:hAnsi="Times New Roman" w:cs="Times New Roman"/>
          <w:color w:val="000000" w:themeColor="text1"/>
          <w:vertAlign w:val="superscript"/>
          <w:lang w:val="en-US"/>
        </w:rPr>
        <w:t xml:space="preserve">a </w:t>
      </w:r>
      <w:r w:rsidR="00383813" w:rsidRPr="00211BBE">
        <w:rPr>
          <w:rFonts w:ascii="Times New Roman" w:hAnsi="Times New Roman" w:cs="Times New Roman"/>
          <w:color w:val="000000" w:themeColor="text1"/>
          <w:lang w:val="en-US"/>
        </w:rPr>
        <w:t>University of Southampton, Faculty of Environmental and Life Sciences</w:t>
      </w:r>
      <w:r w:rsidR="002941CF" w:rsidRPr="00211BBE">
        <w:rPr>
          <w:rFonts w:ascii="Times New Roman" w:hAnsi="Times New Roman" w:cs="Times New Roman"/>
          <w:color w:val="000000" w:themeColor="text1"/>
          <w:lang w:val="en-US"/>
        </w:rPr>
        <w:t xml:space="preserve">, </w:t>
      </w:r>
      <w:r w:rsidR="00383813" w:rsidRPr="00211BBE">
        <w:rPr>
          <w:rFonts w:ascii="Times New Roman" w:hAnsi="Times New Roman" w:cs="Times New Roman"/>
          <w:color w:val="000000" w:themeColor="text1"/>
          <w:lang w:val="en-US"/>
        </w:rPr>
        <w:t>Southampton</w:t>
      </w:r>
      <w:r w:rsidR="002941CF" w:rsidRPr="00211BBE">
        <w:rPr>
          <w:rFonts w:ascii="Times New Roman" w:hAnsi="Times New Roman" w:cs="Times New Roman"/>
          <w:color w:val="000000" w:themeColor="text1"/>
          <w:lang w:val="en-US"/>
        </w:rPr>
        <w:t xml:space="preserve">, </w:t>
      </w:r>
      <w:r w:rsidR="00383813" w:rsidRPr="00211BBE">
        <w:rPr>
          <w:rFonts w:ascii="Times New Roman" w:hAnsi="Times New Roman" w:cs="Times New Roman"/>
          <w:color w:val="000000" w:themeColor="text1"/>
          <w:lang w:val="en-US"/>
        </w:rPr>
        <w:t>United Kingdom</w:t>
      </w:r>
    </w:p>
    <w:p w14:paraId="1EC83CEE" w14:textId="511993A0" w:rsidR="00EB2145" w:rsidRPr="00211BBE" w:rsidRDefault="004B00C8" w:rsidP="002941CF">
      <w:pPr>
        <w:spacing w:after="0" w:line="360" w:lineRule="auto"/>
        <w:ind w:left="426"/>
        <w:jc w:val="both"/>
        <w:rPr>
          <w:rFonts w:ascii="Times New Roman" w:hAnsi="Times New Roman" w:cs="Times New Roman"/>
          <w:color w:val="000000" w:themeColor="text1"/>
          <w:lang w:val="en-US"/>
        </w:rPr>
      </w:pPr>
      <w:bookmarkStart w:id="0" w:name="_Hlk200366619"/>
      <w:r w:rsidRPr="00211BBE">
        <w:rPr>
          <w:rFonts w:ascii="Times New Roman" w:hAnsi="Times New Roman" w:cs="Times New Roman"/>
          <w:color w:val="000000" w:themeColor="text1"/>
          <w:vertAlign w:val="superscript"/>
          <w:lang w:val="en-US"/>
        </w:rPr>
        <w:t xml:space="preserve">b </w:t>
      </w:r>
      <w:r w:rsidR="00383813" w:rsidRPr="00211BBE">
        <w:rPr>
          <w:rFonts w:ascii="Times New Roman" w:hAnsi="Times New Roman" w:cs="Times New Roman"/>
          <w:color w:val="000000" w:themeColor="text1"/>
          <w:lang w:val="en-US"/>
        </w:rPr>
        <w:t>National Institute for Health Research Applied Research Collaboration (Wessex)</w:t>
      </w:r>
      <w:r w:rsidR="002941CF" w:rsidRPr="00211BBE">
        <w:rPr>
          <w:rFonts w:ascii="Times New Roman" w:hAnsi="Times New Roman" w:cs="Times New Roman"/>
          <w:color w:val="000000" w:themeColor="text1"/>
          <w:lang w:val="en-US"/>
        </w:rPr>
        <w:t xml:space="preserve">, </w:t>
      </w:r>
      <w:r w:rsidR="00383813" w:rsidRPr="00211BBE">
        <w:rPr>
          <w:rFonts w:ascii="Times New Roman" w:hAnsi="Times New Roman" w:cs="Times New Roman"/>
          <w:color w:val="000000" w:themeColor="text1"/>
          <w:lang w:val="en-US"/>
        </w:rPr>
        <w:t>Southampton</w:t>
      </w:r>
      <w:r w:rsidR="002941CF" w:rsidRPr="00211BBE">
        <w:rPr>
          <w:rFonts w:ascii="Times New Roman" w:hAnsi="Times New Roman" w:cs="Times New Roman"/>
          <w:color w:val="000000" w:themeColor="text1"/>
          <w:lang w:val="en-US"/>
        </w:rPr>
        <w:t xml:space="preserve">, </w:t>
      </w:r>
      <w:r w:rsidR="00383813" w:rsidRPr="00211BBE">
        <w:rPr>
          <w:rFonts w:ascii="Times New Roman" w:hAnsi="Times New Roman" w:cs="Times New Roman"/>
          <w:color w:val="000000" w:themeColor="text1"/>
          <w:lang w:val="en-US"/>
        </w:rPr>
        <w:t>United Kingdom</w:t>
      </w:r>
    </w:p>
    <w:bookmarkEnd w:id="0"/>
    <w:p w14:paraId="6D7AEEE8" w14:textId="4FF9997F" w:rsidR="00383813" w:rsidRPr="00211BBE" w:rsidRDefault="00383813" w:rsidP="00383813">
      <w:pPr>
        <w:spacing w:after="0" w:line="360" w:lineRule="auto"/>
        <w:ind w:left="426"/>
        <w:jc w:val="both"/>
        <w:rPr>
          <w:rFonts w:ascii="Times New Roman" w:hAnsi="Times New Roman" w:cs="Times New Roman"/>
          <w:color w:val="000000" w:themeColor="text1"/>
          <w:lang w:val="en-US"/>
        </w:rPr>
      </w:pPr>
      <w:r w:rsidRPr="00211BBE">
        <w:rPr>
          <w:rFonts w:ascii="Times New Roman" w:hAnsi="Times New Roman" w:cs="Times New Roman"/>
          <w:color w:val="000000" w:themeColor="text1"/>
          <w:vertAlign w:val="superscript"/>
          <w:lang w:val="en-US"/>
        </w:rPr>
        <w:t xml:space="preserve">c </w:t>
      </w:r>
      <w:r w:rsidRPr="00211BBE">
        <w:rPr>
          <w:rFonts w:ascii="Times New Roman" w:hAnsi="Times New Roman" w:cs="Times New Roman"/>
          <w:color w:val="000000" w:themeColor="text1"/>
          <w:lang w:val="en-US"/>
        </w:rPr>
        <w:t>University of Exeter, Medical School, Southampton, United Kingdom</w:t>
      </w:r>
    </w:p>
    <w:p w14:paraId="3AD10FC0" w14:textId="785A549B" w:rsidR="00383813" w:rsidRPr="00211BBE" w:rsidRDefault="00383813" w:rsidP="00383813">
      <w:pPr>
        <w:spacing w:after="0" w:line="360" w:lineRule="auto"/>
        <w:ind w:left="426"/>
        <w:jc w:val="both"/>
        <w:rPr>
          <w:rFonts w:ascii="Times New Roman" w:hAnsi="Times New Roman" w:cs="Times New Roman"/>
          <w:color w:val="000000" w:themeColor="text1"/>
          <w:lang w:val="en-US"/>
        </w:rPr>
      </w:pPr>
      <w:bookmarkStart w:id="1" w:name="_Hlk200367036"/>
      <w:r w:rsidRPr="00211BBE">
        <w:rPr>
          <w:rFonts w:ascii="Times New Roman" w:hAnsi="Times New Roman" w:cs="Times New Roman"/>
          <w:color w:val="000000" w:themeColor="text1"/>
          <w:vertAlign w:val="superscript"/>
          <w:lang w:val="en-US"/>
        </w:rPr>
        <w:t xml:space="preserve">d </w:t>
      </w:r>
      <w:r w:rsidRPr="00211BBE">
        <w:rPr>
          <w:rFonts w:ascii="Times New Roman" w:hAnsi="Times New Roman" w:cs="Times New Roman"/>
          <w:color w:val="000000" w:themeColor="text1"/>
          <w:lang w:val="en-US"/>
        </w:rPr>
        <w:t>University of Hertfordshire, School of Health and Social Work, H</w:t>
      </w:r>
      <w:r w:rsidR="008C7955" w:rsidRPr="00211BBE">
        <w:rPr>
          <w:rFonts w:ascii="Times New Roman" w:hAnsi="Times New Roman" w:cs="Times New Roman"/>
          <w:color w:val="000000" w:themeColor="text1"/>
          <w:lang w:val="en-US"/>
        </w:rPr>
        <w:t>atfield</w:t>
      </w:r>
      <w:r w:rsidRPr="00211BBE">
        <w:rPr>
          <w:rFonts w:ascii="Times New Roman" w:hAnsi="Times New Roman" w:cs="Times New Roman"/>
          <w:color w:val="000000" w:themeColor="text1"/>
          <w:lang w:val="en-US"/>
        </w:rPr>
        <w:t>, United Kingdom</w:t>
      </w:r>
    </w:p>
    <w:bookmarkEnd w:id="1"/>
    <w:p w14:paraId="4D173632" w14:textId="44722BF8" w:rsidR="00383813" w:rsidRPr="00211BBE" w:rsidRDefault="00383813" w:rsidP="00383813">
      <w:pPr>
        <w:spacing w:after="0" w:line="360" w:lineRule="auto"/>
        <w:ind w:left="426"/>
        <w:jc w:val="both"/>
        <w:rPr>
          <w:rFonts w:ascii="Times New Roman" w:hAnsi="Times New Roman" w:cs="Times New Roman"/>
          <w:color w:val="000000" w:themeColor="text1"/>
          <w:lang w:val="en-US"/>
        </w:rPr>
      </w:pPr>
      <w:r w:rsidRPr="00211BBE">
        <w:rPr>
          <w:rFonts w:ascii="Times New Roman" w:hAnsi="Times New Roman" w:cs="Times New Roman"/>
          <w:color w:val="000000" w:themeColor="text1"/>
          <w:vertAlign w:val="superscript"/>
          <w:lang w:val="en-US"/>
        </w:rPr>
        <w:t xml:space="preserve">e </w:t>
      </w:r>
      <w:r w:rsidRPr="00211BBE">
        <w:rPr>
          <w:rFonts w:ascii="Times New Roman" w:hAnsi="Times New Roman" w:cs="Times New Roman"/>
          <w:color w:val="000000" w:themeColor="text1"/>
          <w:lang w:val="en-US"/>
        </w:rPr>
        <w:t xml:space="preserve">East and North Hertfordshire NHS Trust, </w:t>
      </w:r>
      <w:r w:rsidR="008C7955" w:rsidRPr="00211BBE">
        <w:rPr>
          <w:rFonts w:ascii="Times New Roman" w:hAnsi="Times New Roman" w:cs="Times New Roman"/>
          <w:color w:val="000000" w:themeColor="text1"/>
          <w:lang w:val="en-US"/>
        </w:rPr>
        <w:t>Stevenage</w:t>
      </w:r>
      <w:r w:rsidRPr="00211BBE">
        <w:rPr>
          <w:rFonts w:ascii="Times New Roman" w:hAnsi="Times New Roman" w:cs="Times New Roman"/>
          <w:color w:val="000000" w:themeColor="text1"/>
          <w:lang w:val="en-US"/>
        </w:rPr>
        <w:t>, United Kingdom</w:t>
      </w:r>
    </w:p>
    <w:p w14:paraId="4A6051F7" w14:textId="0B8AC6F1" w:rsidR="002941CF" w:rsidRPr="00211BBE" w:rsidRDefault="002941CF" w:rsidP="002941CF">
      <w:pPr>
        <w:spacing w:after="0" w:line="360" w:lineRule="auto"/>
        <w:ind w:left="426"/>
        <w:jc w:val="both"/>
        <w:rPr>
          <w:rFonts w:ascii="Times New Roman" w:hAnsi="Times New Roman" w:cs="Times New Roman"/>
          <w:color w:val="000000" w:themeColor="text1"/>
          <w:lang w:val="en-US"/>
        </w:rPr>
      </w:pPr>
      <w:r w:rsidRPr="00211BBE">
        <w:rPr>
          <w:rFonts w:ascii="Times New Roman" w:hAnsi="Times New Roman" w:cs="Times New Roman"/>
          <w:color w:val="000000" w:themeColor="text1"/>
          <w:lang w:val="en-US"/>
        </w:rPr>
        <w:t xml:space="preserve">*Corresponding author at: </w:t>
      </w:r>
      <w:r w:rsidR="00FF59F0" w:rsidRPr="00211BBE">
        <w:rPr>
          <w:rFonts w:ascii="Times New Roman" w:hAnsi="Times New Roman" w:cs="Times New Roman"/>
          <w:color w:val="000000" w:themeColor="text1"/>
          <w:lang w:val="en-US"/>
        </w:rPr>
        <w:t>University of Southampton</w:t>
      </w:r>
      <w:r w:rsidRPr="00211BBE">
        <w:rPr>
          <w:rFonts w:ascii="Times New Roman" w:hAnsi="Times New Roman" w:cs="Times New Roman"/>
          <w:color w:val="000000" w:themeColor="text1"/>
          <w:lang w:val="en-US"/>
        </w:rPr>
        <w:t xml:space="preserve">, </w:t>
      </w:r>
      <w:r w:rsidR="00FF59F0" w:rsidRPr="00211BBE">
        <w:rPr>
          <w:rFonts w:ascii="Times New Roman" w:hAnsi="Times New Roman" w:cs="Times New Roman"/>
          <w:color w:val="000000" w:themeColor="text1"/>
          <w:lang w:val="en-US"/>
        </w:rPr>
        <w:t>Southampton</w:t>
      </w:r>
      <w:r w:rsidRPr="00211BBE">
        <w:rPr>
          <w:rFonts w:ascii="Times New Roman" w:hAnsi="Times New Roman" w:cs="Times New Roman"/>
          <w:color w:val="000000" w:themeColor="text1"/>
          <w:lang w:val="en-US"/>
        </w:rPr>
        <w:t xml:space="preserve">, </w:t>
      </w:r>
      <w:r w:rsidR="00FF59F0" w:rsidRPr="00211BBE">
        <w:rPr>
          <w:rFonts w:ascii="Times New Roman" w:hAnsi="Times New Roman" w:cs="Times New Roman"/>
          <w:color w:val="000000" w:themeColor="text1"/>
          <w:lang w:val="en-US"/>
        </w:rPr>
        <w:t>United Kingdom</w:t>
      </w:r>
      <w:r w:rsidRPr="00211BBE">
        <w:rPr>
          <w:rFonts w:ascii="Times New Roman" w:hAnsi="Times New Roman" w:cs="Times New Roman"/>
          <w:color w:val="000000" w:themeColor="text1"/>
          <w:lang w:val="en-US"/>
        </w:rPr>
        <w:t xml:space="preserve">. </w:t>
      </w:r>
      <w:r w:rsidRPr="00211BBE">
        <w:rPr>
          <w:rFonts w:ascii="Times New Roman" w:hAnsi="Times New Roman" w:cs="Times New Roman"/>
          <w:i/>
          <w:iCs/>
          <w:color w:val="000000" w:themeColor="text1"/>
          <w:lang w:val="en-US"/>
        </w:rPr>
        <w:t>E-mail address</w:t>
      </w:r>
      <w:r w:rsidRPr="00211BBE">
        <w:rPr>
          <w:rFonts w:ascii="Times New Roman" w:hAnsi="Times New Roman" w:cs="Times New Roman"/>
          <w:color w:val="000000" w:themeColor="text1"/>
          <w:lang w:val="en-US"/>
        </w:rPr>
        <w:t xml:space="preserve">: </w:t>
      </w:r>
      <w:hyperlink r:id="rId11" w:history="1">
        <w:r w:rsidR="00FF59F0" w:rsidRPr="00211BBE">
          <w:rPr>
            <w:rStyle w:val="Hyperlink"/>
            <w:color w:val="000000" w:themeColor="text1"/>
          </w:rPr>
          <w:t>C.E.Saville@soton.ac.uk</w:t>
        </w:r>
      </w:hyperlink>
      <w:r w:rsidR="00FF59F0" w:rsidRPr="00211BBE">
        <w:rPr>
          <w:color w:val="000000" w:themeColor="text1"/>
        </w:rPr>
        <w:t xml:space="preserve"> </w:t>
      </w:r>
      <w:r w:rsidRPr="00211BBE">
        <w:rPr>
          <w:rFonts w:ascii="Times New Roman" w:hAnsi="Times New Roman" w:cs="Times New Roman"/>
          <w:color w:val="000000" w:themeColor="text1"/>
          <w:lang w:val="en-US"/>
        </w:rPr>
        <w:t xml:space="preserve"> </w:t>
      </w:r>
    </w:p>
    <w:p w14:paraId="26DAAB02" w14:textId="77777777" w:rsidR="00C0769C" w:rsidRPr="00211BBE" w:rsidRDefault="00C0769C" w:rsidP="002941CF">
      <w:pPr>
        <w:spacing w:line="276" w:lineRule="auto"/>
        <w:rPr>
          <w:rFonts w:ascii="Times New Roman" w:hAnsi="Times New Roman" w:cs="Times New Roman"/>
          <w:b/>
          <w:bCs/>
          <w:color w:val="000000" w:themeColor="text1"/>
          <w:lang w:val="en-US"/>
        </w:rPr>
      </w:pPr>
    </w:p>
    <w:p w14:paraId="67FD8F4E" w14:textId="55C73F07" w:rsidR="004362FB" w:rsidRPr="00211BBE" w:rsidRDefault="00E81C6D" w:rsidP="004362FB">
      <w:pPr>
        <w:spacing w:after="0" w:line="360" w:lineRule="auto"/>
        <w:rPr>
          <w:rFonts w:ascii="Times New Roman" w:hAnsi="Times New Roman" w:cs="Times New Roman"/>
          <w:color w:val="000000" w:themeColor="text1"/>
          <w:lang w:val="en-US"/>
        </w:rPr>
      </w:pPr>
      <w:r w:rsidRPr="00211BBE">
        <w:rPr>
          <w:rFonts w:ascii="Times New Roman" w:hAnsi="Times New Roman" w:cs="Times New Roman"/>
          <w:color w:val="000000" w:themeColor="text1"/>
          <w:lang w:val="en-US"/>
        </w:rPr>
        <w:t>Manuscript w</w:t>
      </w:r>
      <w:r w:rsidR="004362FB" w:rsidRPr="00211BBE">
        <w:rPr>
          <w:rFonts w:ascii="Times New Roman" w:hAnsi="Times New Roman" w:cs="Times New Roman"/>
          <w:color w:val="000000" w:themeColor="text1"/>
          <w:lang w:val="en-US"/>
        </w:rPr>
        <w:t xml:space="preserve">ord count: </w:t>
      </w:r>
      <w:r w:rsidR="00F077FB" w:rsidRPr="00211BBE">
        <w:rPr>
          <w:rFonts w:ascii="Times New Roman" w:hAnsi="Times New Roman" w:cs="Times New Roman"/>
          <w:color w:val="000000" w:themeColor="text1"/>
          <w:lang w:val="en-US"/>
        </w:rPr>
        <w:t>30</w:t>
      </w:r>
      <w:r w:rsidR="00C02D55" w:rsidRPr="00211BBE">
        <w:rPr>
          <w:rFonts w:ascii="Times New Roman" w:hAnsi="Times New Roman" w:cs="Times New Roman"/>
          <w:color w:val="000000" w:themeColor="text1"/>
          <w:lang w:val="en-US"/>
        </w:rPr>
        <w:t>6</w:t>
      </w:r>
      <w:r w:rsidR="006B6975" w:rsidRPr="00211BBE">
        <w:rPr>
          <w:rFonts w:ascii="Times New Roman" w:hAnsi="Times New Roman" w:cs="Times New Roman"/>
          <w:color w:val="000000" w:themeColor="text1"/>
          <w:lang w:val="en-US"/>
        </w:rPr>
        <w:t>3</w:t>
      </w:r>
    </w:p>
    <w:p w14:paraId="2BA4AFEB" w14:textId="77777777" w:rsidR="004362FB" w:rsidRPr="00211BBE" w:rsidRDefault="004362FB" w:rsidP="002941CF">
      <w:pPr>
        <w:spacing w:line="276" w:lineRule="auto"/>
        <w:rPr>
          <w:rFonts w:ascii="Times New Roman" w:hAnsi="Times New Roman" w:cs="Times New Roman"/>
          <w:b/>
          <w:bCs/>
          <w:color w:val="000000" w:themeColor="text1"/>
          <w:lang w:val="en-US"/>
        </w:rPr>
      </w:pPr>
    </w:p>
    <w:p w14:paraId="3840C9DD" w14:textId="77777777" w:rsidR="004254C2" w:rsidRPr="00211BBE" w:rsidRDefault="004254C2">
      <w:pPr>
        <w:rPr>
          <w:rFonts w:ascii="Times New Roman" w:hAnsi="Times New Roman" w:cs="Times New Roman"/>
          <w:b/>
          <w:bCs/>
          <w:color w:val="000000" w:themeColor="text1"/>
          <w:sz w:val="28"/>
          <w:szCs w:val="28"/>
          <w:lang w:val="en-US"/>
        </w:rPr>
      </w:pPr>
      <w:r w:rsidRPr="00211BBE">
        <w:rPr>
          <w:rFonts w:ascii="Times New Roman" w:hAnsi="Times New Roman" w:cs="Times New Roman"/>
          <w:b/>
          <w:bCs/>
          <w:color w:val="000000" w:themeColor="text1"/>
          <w:sz w:val="28"/>
          <w:szCs w:val="28"/>
          <w:lang w:val="en-US"/>
        </w:rPr>
        <w:br w:type="page"/>
      </w:r>
    </w:p>
    <w:p w14:paraId="6D0656A2" w14:textId="77777777" w:rsidR="001830E6" w:rsidRPr="00211BBE" w:rsidRDefault="001830E6" w:rsidP="00490279">
      <w:pPr>
        <w:autoSpaceDE w:val="0"/>
        <w:autoSpaceDN w:val="0"/>
        <w:adjustRightInd w:val="0"/>
        <w:spacing w:line="276" w:lineRule="auto"/>
        <w:jc w:val="both"/>
        <w:rPr>
          <w:rFonts w:ascii="Times New Roman" w:hAnsi="Times New Roman" w:cs="Times New Roman"/>
          <w:color w:val="000000" w:themeColor="text1"/>
          <w:lang w:val="en-US"/>
        </w:rPr>
        <w:sectPr w:rsidR="001830E6" w:rsidRPr="00211BBE" w:rsidSect="001830E6">
          <w:footerReference w:type="default" r:id="rId12"/>
          <w:pgSz w:w="12240" w:h="15840"/>
          <w:pgMar w:top="1440" w:right="1440" w:bottom="1440" w:left="1440" w:header="709" w:footer="709" w:gutter="0"/>
          <w:lnNumType w:countBy="1" w:restart="continuous"/>
          <w:cols w:space="708"/>
          <w:titlePg/>
          <w:docGrid w:linePitch="360"/>
        </w:sectPr>
      </w:pPr>
    </w:p>
    <w:p w14:paraId="430B6F7B" w14:textId="57C9DE23" w:rsidR="004254C2" w:rsidRPr="00211BBE" w:rsidRDefault="004254C2" w:rsidP="00490279">
      <w:pPr>
        <w:autoSpaceDE w:val="0"/>
        <w:autoSpaceDN w:val="0"/>
        <w:adjustRightInd w:val="0"/>
        <w:spacing w:line="276" w:lineRule="auto"/>
        <w:jc w:val="both"/>
        <w:rPr>
          <w:rFonts w:ascii="Times New Roman" w:hAnsi="Times New Roman" w:cs="Times New Roman"/>
          <w:color w:val="000000" w:themeColor="text1"/>
          <w:lang w:val="en-US"/>
        </w:rPr>
      </w:pPr>
      <w:r w:rsidRPr="00211BBE">
        <w:rPr>
          <w:rFonts w:ascii="Times New Roman" w:hAnsi="Times New Roman" w:cs="Times New Roman"/>
          <w:color w:val="000000" w:themeColor="text1"/>
          <w:lang w:val="en-US"/>
        </w:rPr>
        <w:lastRenderedPageBreak/>
        <w:t>Abstract word count:</w:t>
      </w:r>
      <w:r w:rsidR="00C03B71" w:rsidRPr="00211BBE">
        <w:rPr>
          <w:rFonts w:ascii="Times New Roman" w:hAnsi="Times New Roman" w:cs="Times New Roman"/>
          <w:color w:val="000000" w:themeColor="text1"/>
          <w:lang w:val="en-US"/>
        </w:rPr>
        <w:t xml:space="preserve"> 2</w:t>
      </w:r>
      <w:r w:rsidR="00FA72FE" w:rsidRPr="00211BBE">
        <w:rPr>
          <w:rFonts w:ascii="Times New Roman" w:hAnsi="Times New Roman" w:cs="Times New Roman"/>
          <w:color w:val="000000" w:themeColor="text1"/>
          <w:lang w:val="en-US"/>
        </w:rPr>
        <w:t>7</w:t>
      </w:r>
      <w:r w:rsidR="0078773B" w:rsidRPr="00211BBE">
        <w:rPr>
          <w:rFonts w:ascii="Times New Roman" w:hAnsi="Times New Roman" w:cs="Times New Roman"/>
          <w:color w:val="000000" w:themeColor="text1"/>
          <w:lang w:val="en-US"/>
        </w:rPr>
        <w:t>9</w:t>
      </w:r>
    </w:p>
    <w:p w14:paraId="7DE4EED3" w14:textId="77777777" w:rsidR="004254C2" w:rsidRPr="00211BBE" w:rsidRDefault="004254C2" w:rsidP="00490279">
      <w:pPr>
        <w:autoSpaceDE w:val="0"/>
        <w:autoSpaceDN w:val="0"/>
        <w:adjustRightInd w:val="0"/>
        <w:spacing w:line="276" w:lineRule="auto"/>
        <w:jc w:val="both"/>
        <w:rPr>
          <w:rFonts w:ascii="Times New Roman" w:hAnsi="Times New Roman" w:cs="Times New Roman"/>
          <w:b/>
          <w:bCs/>
          <w:color w:val="000000" w:themeColor="text1"/>
          <w:sz w:val="28"/>
          <w:szCs w:val="28"/>
          <w:lang w:val="en-US"/>
        </w:rPr>
      </w:pPr>
    </w:p>
    <w:p w14:paraId="75AF3F58" w14:textId="279CCE9B" w:rsidR="00AC5E1C" w:rsidRPr="00211BBE" w:rsidRDefault="00AC5E1C" w:rsidP="00490279">
      <w:pPr>
        <w:autoSpaceDE w:val="0"/>
        <w:autoSpaceDN w:val="0"/>
        <w:adjustRightInd w:val="0"/>
        <w:spacing w:line="276" w:lineRule="auto"/>
        <w:jc w:val="both"/>
        <w:rPr>
          <w:rFonts w:ascii="Times New Roman" w:hAnsi="Times New Roman" w:cs="Times New Roman"/>
          <w:b/>
          <w:bCs/>
          <w:color w:val="000000" w:themeColor="text1"/>
          <w:lang w:val="en-US"/>
        </w:rPr>
      </w:pPr>
      <w:r w:rsidRPr="00211BBE">
        <w:rPr>
          <w:rFonts w:ascii="Times New Roman" w:hAnsi="Times New Roman" w:cs="Times New Roman"/>
          <w:b/>
          <w:bCs/>
          <w:color w:val="000000" w:themeColor="text1"/>
          <w:sz w:val="28"/>
          <w:szCs w:val="28"/>
          <w:lang w:val="en-US"/>
        </w:rPr>
        <w:t>Abstract</w:t>
      </w:r>
      <w:r w:rsidRPr="00211BBE">
        <w:rPr>
          <w:rFonts w:ascii="Times New Roman" w:hAnsi="Times New Roman" w:cs="Times New Roman"/>
          <w:b/>
          <w:bCs/>
          <w:color w:val="000000" w:themeColor="text1"/>
          <w:lang w:val="en-US"/>
        </w:rPr>
        <w:t xml:space="preserve"> </w:t>
      </w:r>
    </w:p>
    <w:p w14:paraId="583CCE82" w14:textId="765BC272" w:rsidR="009E640C" w:rsidRPr="00211BBE" w:rsidRDefault="00C03B71" w:rsidP="001F4101">
      <w:pPr>
        <w:autoSpaceDE w:val="0"/>
        <w:autoSpaceDN w:val="0"/>
        <w:adjustRightInd w:val="0"/>
        <w:spacing w:line="276" w:lineRule="auto"/>
        <w:jc w:val="both"/>
        <w:rPr>
          <w:rFonts w:ascii="Times New Roman" w:hAnsi="Times New Roman" w:cs="Times New Roman"/>
          <w:color w:val="000000" w:themeColor="text1"/>
          <w:lang w:val="en-US"/>
        </w:rPr>
      </w:pPr>
      <w:r w:rsidRPr="00211BBE">
        <w:rPr>
          <w:rFonts w:ascii="Times New Roman" w:hAnsi="Times New Roman" w:cs="Times New Roman"/>
          <w:b/>
          <w:bCs/>
          <w:i/>
          <w:iCs/>
          <w:color w:val="000000" w:themeColor="text1"/>
          <w:lang w:val="en-US"/>
        </w:rPr>
        <w:t>Aims</w:t>
      </w:r>
      <w:r w:rsidR="009E640C" w:rsidRPr="00211BBE">
        <w:rPr>
          <w:rFonts w:ascii="Times New Roman" w:hAnsi="Times New Roman" w:cs="Times New Roman"/>
          <w:color w:val="000000" w:themeColor="text1"/>
          <w:lang w:val="en-US"/>
        </w:rPr>
        <w:t xml:space="preserve">: </w:t>
      </w:r>
      <w:r w:rsidRPr="00211BBE">
        <w:rPr>
          <w:rFonts w:ascii="Times New Roman" w:hAnsi="Times New Roman" w:cs="Times New Roman"/>
          <w:color w:val="000000" w:themeColor="text1"/>
          <w:lang w:val="en-US"/>
        </w:rPr>
        <w:t xml:space="preserve">This study examines the association between registered nurse (RN) staffing configurations and </w:t>
      </w:r>
      <w:r w:rsidR="00270309" w:rsidRPr="00211BBE">
        <w:rPr>
          <w:rFonts w:ascii="Times New Roman" w:hAnsi="Times New Roman" w:cs="Times New Roman"/>
          <w:color w:val="000000" w:themeColor="text1"/>
          <w:lang w:val="en-US"/>
        </w:rPr>
        <w:t>potentially nurse-</w:t>
      </w:r>
      <w:r w:rsidR="00727B14" w:rsidRPr="00211BBE">
        <w:rPr>
          <w:rFonts w:ascii="Times New Roman" w:hAnsi="Times New Roman" w:cs="Times New Roman"/>
          <w:color w:val="000000" w:themeColor="text1"/>
          <w:lang w:val="en-US"/>
        </w:rPr>
        <w:t>sensitive</w:t>
      </w:r>
      <w:r w:rsidR="00270309" w:rsidRPr="00211BBE">
        <w:rPr>
          <w:rFonts w:ascii="Times New Roman" w:hAnsi="Times New Roman" w:cs="Times New Roman"/>
          <w:color w:val="000000" w:themeColor="text1"/>
          <w:lang w:val="en-US"/>
        </w:rPr>
        <w:t xml:space="preserve"> </w:t>
      </w:r>
      <w:r w:rsidRPr="00211BBE">
        <w:rPr>
          <w:rFonts w:ascii="Times New Roman" w:hAnsi="Times New Roman" w:cs="Times New Roman"/>
          <w:color w:val="000000" w:themeColor="text1"/>
          <w:lang w:val="en-US"/>
        </w:rPr>
        <w:t xml:space="preserve">patient outcomes </w:t>
      </w:r>
      <w:r w:rsidR="00C36873" w:rsidRPr="00211BBE">
        <w:rPr>
          <w:rFonts w:ascii="Times New Roman" w:hAnsi="Times New Roman" w:cs="Times New Roman"/>
          <w:color w:val="000000" w:themeColor="text1"/>
          <w:lang w:val="en-US"/>
        </w:rPr>
        <w:t xml:space="preserve">in English </w:t>
      </w:r>
      <w:r w:rsidR="002D67D6" w:rsidRPr="00211BBE">
        <w:rPr>
          <w:rFonts w:ascii="Times New Roman" w:hAnsi="Times New Roman" w:cs="Times New Roman"/>
          <w:color w:val="000000" w:themeColor="text1"/>
          <w:lang w:val="en-US"/>
        </w:rPr>
        <w:t>Intensive Care Units (ICU)</w:t>
      </w:r>
      <w:r w:rsidR="00496399" w:rsidRPr="00211BBE">
        <w:rPr>
          <w:rFonts w:ascii="Times New Roman" w:hAnsi="Times New Roman" w:cs="Times New Roman"/>
          <w:color w:val="000000" w:themeColor="text1"/>
          <w:lang w:val="en-US"/>
        </w:rPr>
        <w:t xml:space="preserve"> and to assess </w:t>
      </w:r>
      <w:r w:rsidR="00447267" w:rsidRPr="00211BBE">
        <w:rPr>
          <w:rFonts w:ascii="Times New Roman" w:hAnsi="Times New Roman" w:cs="Times New Roman"/>
          <w:color w:val="000000" w:themeColor="text1"/>
          <w:lang w:val="en-US"/>
        </w:rPr>
        <w:t xml:space="preserve">changes as the </w:t>
      </w:r>
      <w:r w:rsidR="00550636" w:rsidRPr="00211BBE">
        <w:rPr>
          <w:rFonts w:ascii="Times New Roman" w:hAnsi="Times New Roman" w:cs="Times New Roman"/>
          <w:color w:val="000000" w:themeColor="text1"/>
          <w:lang w:val="en-US"/>
        </w:rPr>
        <w:t xml:space="preserve">COVID-19 </w:t>
      </w:r>
      <w:r w:rsidR="00447267" w:rsidRPr="00211BBE">
        <w:rPr>
          <w:rFonts w:ascii="Times New Roman" w:hAnsi="Times New Roman" w:cs="Times New Roman"/>
          <w:color w:val="000000" w:themeColor="text1"/>
          <w:lang w:val="en-US"/>
        </w:rPr>
        <w:t>pandemic unfolded</w:t>
      </w:r>
      <w:r w:rsidRPr="00211BBE">
        <w:rPr>
          <w:rFonts w:ascii="Times New Roman" w:hAnsi="Times New Roman" w:cs="Times New Roman"/>
          <w:color w:val="000000" w:themeColor="text1"/>
          <w:lang w:val="en-US"/>
        </w:rPr>
        <w:t>.</w:t>
      </w:r>
    </w:p>
    <w:p w14:paraId="5C92D1C0" w14:textId="33C4419A" w:rsidR="00C03B71" w:rsidRPr="00211BBE" w:rsidRDefault="009E640C" w:rsidP="00C03B71">
      <w:pPr>
        <w:autoSpaceDE w:val="0"/>
        <w:autoSpaceDN w:val="0"/>
        <w:adjustRightInd w:val="0"/>
        <w:spacing w:line="276" w:lineRule="auto"/>
        <w:jc w:val="both"/>
        <w:rPr>
          <w:rFonts w:ascii="Times New Roman" w:hAnsi="Times New Roman" w:cs="Times New Roman"/>
          <w:color w:val="000000" w:themeColor="text1"/>
          <w:lang w:val="en-GB"/>
        </w:rPr>
      </w:pPr>
      <w:r w:rsidRPr="00211BBE">
        <w:rPr>
          <w:rFonts w:ascii="Times New Roman" w:hAnsi="Times New Roman" w:cs="Times New Roman"/>
          <w:b/>
          <w:bCs/>
          <w:i/>
          <w:iCs/>
          <w:color w:val="000000" w:themeColor="text1"/>
          <w:lang w:val="en-US"/>
        </w:rPr>
        <w:t>Methods</w:t>
      </w:r>
      <w:r w:rsidRPr="00211BBE">
        <w:rPr>
          <w:rFonts w:ascii="Times New Roman" w:hAnsi="Times New Roman" w:cs="Times New Roman"/>
          <w:color w:val="000000" w:themeColor="text1"/>
          <w:lang w:val="en-US"/>
        </w:rPr>
        <w:t xml:space="preserve">: </w:t>
      </w:r>
      <w:r w:rsidR="00C03B71" w:rsidRPr="00211BBE">
        <w:rPr>
          <w:rFonts w:ascii="Times New Roman" w:hAnsi="Times New Roman" w:cs="Times New Roman"/>
          <w:color w:val="000000" w:themeColor="text1"/>
          <w:lang w:val="en-GB"/>
        </w:rPr>
        <w:t xml:space="preserve">This was a longitudinal retrospective study analysing routinely collected patient and electronic </w:t>
      </w:r>
      <w:r w:rsidR="00C03B71" w:rsidRPr="001E13CF">
        <w:rPr>
          <w:rFonts w:ascii="Times New Roman" w:hAnsi="Times New Roman" w:cs="Times New Roman"/>
          <w:lang w:val="en-GB"/>
        </w:rPr>
        <w:t xml:space="preserve">roster data from </w:t>
      </w:r>
      <w:r w:rsidR="00447267" w:rsidRPr="001E13CF">
        <w:rPr>
          <w:rFonts w:ascii="Times New Roman" w:hAnsi="Times New Roman" w:cs="Times New Roman"/>
          <w:lang w:val="en-GB"/>
        </w:rPr>
        <w:t xml:space="preserve">12 ICUs in </w:t>
      </w:r>
      <w:r w:rsidR="00C03B71" w:rsidRPr="001E13CF">
        <w:rPr>
          <w:rFonts w:ascii="Times New Roman" w:hAnsi="Times New Roman" w:cs="Times New Roman"/>
          <w:lang w:val="en-GB"/>
        </w:rPr>
        <w:t xml:space="preserve">NHS hospital trusts (January 2019–December 2022). </w:t>
      </w:r>
      <w:r w:rsidR="00080590" w:rsidRPr="001E13CF">
        <w:rPr>
          <w:rFonts w:ascii="Times New Roman" w:hAnsi="Times New Roman" w:cs="Times New Roman"/>
          <w:lang w:val="en-GB"/>
        </w:rPr>
        <w:t>The variables of interest were RN staffing levels and staff mix factors</w:t>
      </w:r>
      <w:r w:rsidR="00EC721F" w:rsidRPr="001E13CF">
        <w:rPr>
          <w:rFonts w:ascii="Times New Roman" w:hAnsi="Times New Roman" w:cs="Times New Roman"/>
          <w:lang w:val="en-GB"/>
        </w:rPr>
        <w:t>.</w:t>
      </w:r>
      <w:r w:rsidR="00080590" w:rsidRPr="001E13CF">
        <w:rPr>
          <w:rFonts w:ascii="Times New Roman" w:hAnsi="Times New Roman" w:cs="Times New Roman"/>
          <w:lang w:val="en-GB"/>
        </w:rPr>
        <w:t xml:space="preserve"> </w:t>
      </w:r>
      <w:r w:rsidR="00EC721F" w:rsidRPr="001E13CF">
        <w:rPr>
          <w:rFonts w:ascii="Times New Roman" w:hAnsi="Times New Roman" w:cs="Times New Roman"/>
          <w:lang w:val="en-GB"/>
        </w:rPr>
        <w:t>The</w:t>
      </w:r>
      <w:r w:rsidR="00080590" w:rsidRPr="001E13CF">
        <w:rPr>
          <w:rFonts w:ascii="Times New Roman" w:hAnsi="Times New Roman" w:cs="Times New Roman"/>
          <w:lang w:val="en-GB"/>
        </w:rPr>
        <w:t xml:space="preserve"> outcomes </w:t>
      </w:r>
      <w:r w:rsidR="00E90606" w:rsidRPr="001E13CF">
        <w:rPr>
          <w:rFonts w:ascii="Times New Roman" w:hAnsi="Times New Roman" w:cs="Times New Roman"/>
          <w:lang w:val="en-GB"/>
        </w:rPr>
        <w:t xml:space="preserve">considered </w:t>
      </w:r>
      <w:r w:rsidR="00080590" w:rsidRPr="001E13CF">
        <w:rPr>
          <w:rFonts w:ascii="Times New Roman" w:hAnsi="Times New Roman" w:cs="Times New Roman"/>
          <w:lang w:val="en-GB"/>
        </w:rPr>
        <w:t>were unit-acquired infections, length of stay and readmissions.</w:t>
      </w:r>
      <w:r w:rsidR="00A8230D" w:rsidRPr="001E13CF">
        <w:rPr>
          <w:rFonts w:ascii="Times New Roman" w:hAnsi="Times New Roman" w:cs="Times New Roman"/>
          <w:lang w:val="en-GB"/>
        </w:rPr>
        <w:t xml:space="preserve"> </w:t>
      </w:r>
      <w:r w:rsidR="00C03B71" w:rsidRPr="001E13CF">
        <w:rPr>
          <w:rFonts w:ascii="Times New Roman" w:hAnsi="Times New Roman" w:cs="Times New Roman"/>
          <w:lang w:val="en-GB"/>
        </w:rPr>
        <w:t xml:space="preserve">The </w:t>
      </w:r>
      <w:r w:rsidR="00C03B71" w:rsidRPr="00211BBE">
        <w:rPr>
          <w:rFonts w:ascii="Times New Roman" w:hAnsi="Times New Roman" w:cs="Times New Roman"/>
          <w:color w:val="000000" w:themeColor="text1"/>
          <w:lang w:val="en-GB"/>
        </w:rPr>
        <w:t>relationships were analysed using covariate-adjusted generalised linear mixed models</w:t>
      </w:r>
      <w:r w:rsidR="00C81890" w:rsidRPr="00211BBE">
        <w:rPr>
          <w:rFonts w:ascii="Times New Roman" w:hAnsi="Times New Roman" w:cs="Times New Roman"/>
          <w:color w:val="000000" w:themeColor="text1"/>
          <w:lang w:val="en-GB"/>
        </w:rPr>
        <w:t xml:space="preserve"> over the entire </w:t>
      </w:r>
      <w:r w:rsidR="001877EA" w:rsidRPr="00211BBE">
        <w:rPr>
          <w:rFonts w:ascii="Times New Roman" w:hAnsi="Times New Roman" w:cs="Times New Roman"/>
          <w:color w:val="000000" w:themeColor="text1"/>
          <w:lang w:val="en-GB"/>
        </w:rPr>
        <w:t>period</w:t>
      </w:r>
      <w:r w:rsidR="00C81890" w:rsidRPr="00211BBE">
        <w:rPr>
          <w:rFonts w:ascii="Times New Roman" w:hAnsi="Times New Roman" w:cs="Times New Roman"/>
          <w:color w:val="000000" w:themeColor="text1"/>
          <w:lang w:val="en-GB"/>
        </w:rPr>
        <w:t xml:space="preserve"> and separately </w:t>
      </w:r>
      <w:r w:rsidR="001877EA" w:rsidRPr="00211BBE">
        <w:rPr>
          <w:rFonts w:ascii="Times New Roman" w:hAnsi="Times New Roman" w:cs="Times New Roman"/>
          <w:color w:val="000000" w:themeColor="text1"/>
          <w:lang w:val="en-GB"/>
        </w:rPr>
        <w:t xml:space="preserve">for pre-pandemic, pandemic and </w:t>
      </w:r>
      <w:r w:rsidR="008E76A8" w:rsidRPr="00211BBE">
        <w:rPr>
          <w:rFonts w:ascii="Times New Roman" w:hAnsi="Times New Roman" w:cs="Times New Roman"/>
          <w:color w:val="000000" w:themeColor="text1"/>
          <w:lang w:val="en-GB"/>
        </w:rPr>
        <w:t>post-pandemic</w:t>
      </w:r>
      <w:r w:rsidR="001877EA" w:rsidRPr="00211BBE">
        <w:rPr>
          <w:rFonts w:ascii="Times New Roman" w:hAnsi="Times New Roman" w:cs="Times New Roman"/>
          <w:color w:val="000000" w:themeColor="text1"/>
          <w:lang w:val="en-GB"/>
        </w:rPr>
        <w:t xml:space="preserve"> periods</w:t>
      </w:r>
      <w:r w:rsidR="00C03B71" w:rsidRPr="00211BBE">
        <w:rPr>
          <w:rFonts w:ascii="Times New Roman" w:hAnsi="Times New Roman" w:cs="Times New Roman"/>
          <w:color w:val="000000" w:themeColor="text1"/>
          <w:lang w:val="en-GB"/>
        </w:rPr>
        <w:t xml:space="preserve">. </w:t>
      </w:r>
    </w:p>
    <w:p w14:paraId="0F05BA58" w14:textId="2E2382C5" w:rsidR="00C03B71" w:rsidRPr="00211BBE" w:rsidRDefault="009E640C" w:rsidP="00C03B71">
      <w:pPr>
        <w:autoSpaceDE w:val="0"/>
        <w:autoSpaceDN w:val="0"/>
        <w:adjustRightInd w:val="0"/>
        <w:spacing w:line="276" w:lineRule="auto"/>
        <w:jc w:val="both"/>
        <w:rPr>
          <w:rFonts w:ascii="Times New Roman" w:hAnsi="Times New Roman" w:cs="Times New Roman"/>
          <w:color w:val="000000" w:themeColor="text1"/>
          <w:lang w:val="en-US"/>
        </w:rPr>
      </w:pPr>
      <w:r w:rsidRPr="00211BBE">
        <w:rPr>
          <w:rFonts w:ascii="Times New Roman" w:hAnsi="Times New Roman" w:cs="Times New Roman"/>
          <w:b/>
          <w:bCs/>
          <w:i/>
          <w:iCs/>
          <w:color w:val="000000" w:themeColor="text1"/>
          <w:lang w:val="en-US"/>
        </w:rPr>
        <w:t>Results</w:t>
      </w:r>
      <w:r w:rsidRPr="00211BBE">
        <w:rPr>
          <w:rFonts w:ascii="Times New Roman" w:hAnsi="Times New Roman" w:cs="Times New Roman"/>
          <w:color w:val="000000" w:themeColor="text1"/>
          <w:lang w:val="en-US"/>
        </w:rPr>
        <w:t xml:space="preserve">: </w:t>
      </w:r>
      <w:r w:rsidR="00C03B71" w:rsidRPr="00211BBE">
        <w:rPr>
          <w:rFonts w:ascii="Times New Roman" w:hAnsi="Times New Roman" w:cs="Times New Roman"/>
          <w:color w:val="000000" w:themeColor="text1"/>
          <w:lang w:val="en-US"/>
        </w:rPr>
        <w:t xml:space="preserve">Data from 12 ICUs included </w:t>
      </w:r>
      <w:r w:rsidR="00E333DF" w:rsidRPr="00211BBE">
        <w:rPr>
          <w:rFonts w:ascii="Times New Roman" w:hAnsi="Times New Roman" w:cs="Times New Roman"/>
          <w:color w:val="000000" w:themeColor="text1"/>
          <w:lang w:val="en-US"/>
        </w:rPr>
        <w:t>52,267 admissions</w:t>
      </w:r>
      <w:r w:rsidR="00C03B71" w:rsidRPr="00211BBE">
        <w:rPr>
          <w:rFonts w:ascii="Times New Roman" w:hAnsi="Times New Roman" w:cs="Times New Roman"/>
          <w:color w:val="000000" w:themeColor="text1"/>
          <w:lang w:val="en-US"/>
        </w:rPr>
        <w:t>, with RN staffing levels</w:t>
      </w:r>
      <w:r w:rsidR="00E60895" w:rsidRPr="00211BBE">
        <w:rPr>
          <w:rFonts w:ascii="Times New Roman" w:hAnsi="Times New Roman" w:cs="Times New Roman"/>
          <w:color w:val="000000" w:themeColor="text1"/>
          <w:lang w:val="en-US"/>
        </w:rPr>
        <w:t xml:space="preserve"> (mean)</w:t>
      </w:r>
      <w:r w:rsidR="00C03B71" w:rsidRPr="00211BBE">
        <w:rPr>
          <w:rFonts w:ascii="Times New Roman" w:hAnsi="Times New Roman" w:cs="Times New Roman"/>
          <w:color w:val="000000" w:themeColor="text1"/>
          <w:lang w:val="en-US"/>
        </w:rPr>
        <w:t xml:space="preserve"> peaking during the later pandemic period (34.2 hours per patient day [HPPD], </w:t>
      </w:r>
      <w:r w:rsidR="00E60895" w:rsidRPr="00211BBE">
        <w:rPr>
          <w:rFonts w:ascii="Times New Roman" w:hAnsi="Times New Roman" w:cs="Times New Roman"/>
          <w:color w:val="000000" w:themeColor="text1"/>
          <w:lang w:val="en-US"/>
        </w:rPr>
        <w:t>Standard Deviation (</w:t>
      </w:r>
      <w:r w:rsidR="00C03B71" w:rsidRPr="00211BBE">
        <w:rPr>
          <w:rFonts w:ascii="Times New Roman" w:hAnsi="Times New Roman" w:cs="Times New Roman"/>
          <w:color w:val="000000" w:themeColor="text1"/>
          <w:lang w:val="en-US"/>
        </w:rPr>
        <w:t>SD</w:t>
      </w:r>
      <w:r w:rsidR="0078773B" w:rsidRPr="00211BBE">
        <w:rPr>
          <w:rFonts w:ascii="Times New Roman" w:hAnsi="Times New Roman" w:cs="Times New Roman"/>
          <w:color w:val="000000" w:themeColor="text1"/>
          <w:lang w:val="en-US"/>
        </w:rPr>
        <w:t>)</w:t>
      </w:r>
      <w:r w:rsidR="00C03B71" w:rsidRPr="00211BBE">
        <w:rPr>
          <w:rFonts w:ascii="Times New Roman" w:hAnsi="Times New Roman" w:cs="Times New Roman"/>
          <w:color w:val="000000" w:themeColor="text1"/>
          <w:lang w:val="en-US"/>
        </w:rPr>
        <w:t xml:space="preserve">=12.1) compared to pre-pandemic levels (27.0 HPPD, SD=8.5). Higher RN HPPD were associated with reduced readmission risk overall, with the strongest protective effect during early pandemic periods. </w:t>
      </w:r>
      <w:r w:rsidR="009E4836" w:rsidRPr="00211BBE">
        <w:rPr>
          <w:rFonts w:ascii="Times New Roman" w:hAnsi="Times New Roman" w:cs="Times New Roman"/>
          <w:color w:val="000000" w:themeColor="text1"/>
          <w:lang w:val="en-US"/>
        </w:rPr>
        <w:t>No statistically significant association was found between RN staffing and length of stay overall, though a 5% reduction occurred during the late pandemic period (p=0.035).</w:t>
      </w:r>
      <w:r w:rsidR="00865E1E" w:rsidRPr="00211BBE">
        <w:rPr>
          <w:rFonts w:ascii="Times New Roman" w:hAnsi="Times New Roman" w:cs="Times New Roman"/>
          <w:color w:val="000000" w:themeColor="text1"/>
          <w:lang w:val="en-US"/>
        </w:rPr>
        <w:t xml:space="preserve"> </w:t>
      </w:r>
      <w:r w:rsidR="00C03B71" w:rsidRPr="00211BBE">
        <w:rPr>
          <w:rFonts w:ascii="Times New Roman" w:hAnsi="Times New Roman" w:cs="Times New Roman"/>
          <w:color w:val="000000" w:themeColor="text1"/>
          <w:lang w:val="en-US"/>
        </w:rPr>
        <w:t>The presence of low levels of nurse managers (band 7+) was associated with significantly reduced readmission risk (1.3%-point decrease, p=0.011)</w:t>
      </w:r>
      <w:r w:rsidR="00A10F3F" w:rsidRPr="00211BBE">
        <w:rPr>
          <w:rFonts w:ascii="Times New Roman" w:hAnsi="Times New Roman" w:cs="Times New Roman"/>
          <w:color w:val="000000" w:themeColor="text1"/>
          <w:lang w:val="en-US"/>
        </w:rPr>
        <w:t xml:space="preserve">, which </w:t>
      </w:r>
      <w:r w:rsidR="005A31E8" w:rsidRPr="00211BBE">
        <w:rPr>
          <w:rFonts w:ascii="Times New Roman" w:hAnsi="Times New Roman" w:cs="Times New Roman"/>
          <w:color w:val="000000" w:themeColor="text1"/>
          <w:lang w:val="en-US"/>
        </w:rPr>
        <w:t>arose from an association during the pandemic</w:t>
      </w:r>
      <w:r w:rsidR="0055603A" w:rsidRPr="00211BBE">
        <w:rPr>
          <w:rFonts w:ascii="Times New Roman" w:hAnsi="Times New Roman" w:cs="Times New Roman"/>
          <w:color w:val="000000" w:themeColor="text1"/>
          <w:lang w:val="en-US"/>
        </w:rPr>
        <w:t>,</w:t>
      </w:r>
      <w:r w:rsidR="005A31E8" w:rsidRPr="00211BBE">
        <w:rPr>
          <w:rFonts w:ascii="Times New Roman" w:hAnsi="Times New Roman" w:cs="Times New Roman"/>
          <w:color w:val="000000" w:themeColor="text1"/>
          <w:lang w:val="en-US"/>
        </w:rPr>
        <w:t xml:space="preserve"> </w:t>
      </w:r>
      <w:r w:rsidR="00C03B71" w:rsidRPr="00211BBE">
        <w:rPr>
          <w:rFonts w:ascii="Times New Roman" w:hAnsi="Times New Roman" w:cs="Times New Roman"/>
          <w:color w:val="000000" w:themeColor="text1"/>
          <w:lang w:val="en-US"/>
        </w:rPr>
        <w:t xml:space="preserve">but increased length of stay across all periods. </w:t>
      </w:r>
    </w:p>
    <w:p w14:paraId="496870F8" w14:textId="38AA783E" w:rsidR="00C03B71" w:rsidRPr="00211BBE" w:rsidRDefault="009E640C" w:rsidP="00C03B71">
      <w:pPr>
        <w:autoSpaceDE w:val="0"/>
        <w:autoSpaceDN w:val="0"/>
        <w:adjustRightInd w:val="0"/>
        <w:spacing w:line="276" w:lineRule="auto"/>
        <w:jc w:val="both"/>
        <w:rPr>
          <w:rFonts w:ascii="Times New Roman" w:hAnsi="Times New Roman" w:cs="Times New Roman"/>
          <w:color w:val="000000" w:themeColor="text1"/>
          <w:lang w:val="en-GB"/>
        </w:rPr>
      </w:pPr>
      <w:r w:rsidRPr="00211BBE">
        <w:rPr>
          <w:rFonts w:ascii="Times New Roman" w:hAnsi="Times New Roman" w:cs="Times New Roman"/>
          <w:b/>
          <w:bCs/>
          <w:i/>
          <w:iCs/>
          <w:color w:val="000000" w:themeColor="text1"/>
          <w:lang w:val="en-US"/>
        </w:rPr>
        <w:t>Conclusions</w:t>
      </w:r>
      <w:r w:rsidRPr="00211BBE">
        <w:rPr>
          <w:rFonts w:ascii="Times New Roman" w:hAnsi="Times New Roman" w:cs="Times New Roman"/>
          <w:color w:val="000000" w:themeColor="text1"/>
          <w:lang w:val="en-US"/>
        </w:rPr>
        <w:t xml:space="preserve">: </w:t>
      </w:r>
      <w:r w:rsidR="00C03B71" w:rsidRPr="00211BBE">
        <w:rPr>
          <w:rFonts w:ascii="Times New Roman" w:hAnsi="Times New Roman" w:cs="Times New Roman"/>
          <w:color w:val="000000" w:themeColor="text1"/>
          <w:lang w:val="en-GB"/>
        </w:rPr>
        <w:t xml:space="preserve">Higher RN staffing levels were consistently associated with reduced ICU readmissions, demonstrating the protective effect of adequate nursing resources. However, the impact of senior nursing staff on other patient outcomes was complex and context-dependent, varying across pandemic periods. </w:t>
      </w:r>
    </w:p>
    <w:p w14:paraId="643C47E9" w14:textId="6A9DE1E0" w:rsidR="009E640C" w:rsidRPr="00211BBE" w:rsidRDefault="009E640C" w:rsidP="001F4101">
      <w:pPr>
        <w:autoSpaceDE w:val="0"/>
        <w:autoSpaceDN w:val="0"/>
        <w:adjustRightInd w:val="0"/>
        <w:spacing w:line="276" w:lineRule="auto"/>
        <w:jc w:val="both"/>
        <w:rPr>
          <w:rFonts w:ascii="Times New Roman" w:hAnsi="Times New Roman" w:cs="Times New Roman"/>
          <w:color w:val="000000" w:themeColor="text1"/>
          <w:lang w:val="en-US"/>
        </w:rPr>
      </w:pPr>
      <w:r w:rsidRPr="00211BBE">
        <w:rPr>
          <w:rFonts w:ascii="Times New Roman" w:hAnsi="Times New Roman" w:cs="Times New Roman"/>
          <w:b/>
          <w:bCs/>
          <w:i/>
          <w:iCs/>
          <w:color w:val="000000" w:themeColor="text1"/>
          <w:lang w:val="en-US"/>
        </w:rPr>
        <w:t xml:space="preserve">Implications for </w:t>
      </w:r>
      <w:r w:rsidR="00E81095" w:rsidRPr="00211BBE">
        <w:rPr>
          <w:rFonts w:ascii="Times New Roman" w:hAnsi="Times New Roman" w:cs="Times New Roman"/>
          <w:b/>
          <w:bCs/>
          <w:i/>
          <w:iCs/>
          <w:color w:val="000000" w:themeColor="text1"/>
          <w:lang w:val="en-US"/>
        </w:rPr>
        <w:t xml:space="preserve">Clinical </w:t>
      </w:r>
      <w:r w:rsidRPr="00211BBE">
        <w:rPr>
          <w:rFonts w:ascii="Times New Roman" w:hAnsi="Times New Roman" w:cs="Times New Roman"/>
          <w:b/>
          <w:bCs/>
          <w:i/>
          <w:iCs/>
          <w:color w:val="000000" w:themeColor="text1"/>
          <w:lang w:val="en-US"/>
        </w:rPr>
        <w:t>Practice</w:t>
      </w:r>
      <w:r w:rsidRPr="00211BBE">
        <w:rPr>
          <w:rFonts w:ascii="Times New Roman" w:hAnsi="Times New Roman" w:cs="Times New Roman"/>
          <w:color w:val="000000" w:themeColor="text1"/>
          <w:lang w:val="en-US"/>
        </w:rPr>
        <w:t xml:space="preserve">: </w:t>
      </w:r>
      <w:r w:rsidR="00C03B71" w:rsidRPr="00211BBE">
        <w:rPr>
          <w:rFonts w:ascii="Times New Roman" w:hAnsi="Times New Roman" w:cs="Times New Roman"/>
          <w:color w:val="000000" w:themeColor="text1"/>
          <w:lang w:val="en-GB"/>
        </w:rPr>
        <w:t>The findings emphasise the importance of evidence-based staffing policies that optimise skill mix and leadership deployment to improve ICU patient outcomes.</w:t>
      </w:r>
    </w:p>
    <w:p w14:paraId="5EA832BC" w14:textId="77777777" w:rsidR="00AC5E1C" w:rsidRPr="00211BBE" w:rsidRDefault="00AC5E1C" w:rsidP="002941CF">
      <w:pPr>
        <w:spacing w:line="276" w:lineRule="auto"/>
        <w:rPr>
          <w:rFonts w:ascii="Times New Roman" w:hAnsi="Times New Roman" w:cs="Times New Roman"/>
          <w:b/>
          <w:bCs/>
          <w:color w:val="000000" w:themeColor="text1"/>
          <w:lang w:val="en-US"/>
        </w:rPr>
      </w:pPr>
    </w:p>
    <w:p w14:paraId="46E6E680" w14:textId="77777777" w:rsidR="001F4101" w:rsidRPr="00211BBE" w:rsidRDefault="001F4101" w:rsidP="002941CF">
      <w:pPr>
        <w:spacing w:line="276" w:lineRule="auto"/>
        <w:rPr>
          <w:rFonts w:ascii="Times New Roman" w:hAnsi="Times New Roman" w:cs="Times New Roman"/>
          <w:b/>
          <w:bCs/>
          <w:color w:val="000000" w:themeColor="text1"/>
          <w:lang w:val="en-US"/>
        </w:rPr>
      </w:pPr>
    </w:p>
    <w:p w14:paraId="60A22A09" w14:textId="6F92DD67" w:rsidR="000C4A08" w:rsidRPr="00211BBE" w:rsidRDefault="009E640C" w:rsidP="009E640C">
      <w:pPr>
        <w:spacing w:after="0" w:line="360" w:lineRule="auto"/>
        <w:rPr>
          <w:rFonts w:ascii="Times New Roman" w:hAnsi="Times New Roman" w:cs="Times New Roman"/>
          <w:color w:val="000000" w:themeColor="text1"/>
          <w:sz w:val="24"/>
          <w:szCs w:val="24"/>
          <w:lang w:val="en-US"/>
        </w:rPr>
      </w:pPr>
      <w:r w:rsidRPr="00211BBE">
        <w:rPr>
          <w:rFonts w:ascii="Times New Roman" w:hAnsi="Times New Roman" w:cs="Times New Roman"/>
          <w:b/>
          <w:bCs/>
          <w:color w:val="000000" w:themeColor="text1"/>
          <w:sz w:val="24"/>
          <w:szCs w:val="24"/>
          <w:lang w:val="en-US"/>
        </w:rPr>
        <w:t xml:space="preserve">Key words: </w:t>
      </w:r>
      <w:r w:rsidR="00C03B71" w:rsidRPr="00211BBE">
        <w:rPr>
          <w:rFonts w:ascii="Times New Roman" w:hAnsi="Times New Roman" w:cs="Times New Roman"/>
          <w:color w:val="000000" w:themeColor="text1"/>
          <w:sz w:val="24"/>
          <w:szCs w:val="24"/>
          <w:lang w:val="en-US"/>
        </w:rPr>
        <w:t>COVID-19</w:t>
      </w:r>
      <w:r w:rsidR="005A2D1B" w:rsidRPr="00211BBE">
        <w:rPr>
          <w:rFonts w:ascii="Times New Roman" w:hAnsi="Times New Roman" w:cs="Times New Roman"/>
          <w:color w:val="000000" w:themeColor="text1"/>
          <w:sz w:val="24"/>
          <w:szCs w:val="24"/>
          <w:lang w:val="en-US"/>
        </w:rPr>
        <w:t>;</w:t>
      </w:r>
      <w:r w:rsidR="00C03B71" w:rsidRPr="00211BBE">
        <w:rPr>
          <w:rFonts w:ascii="Times New Roman" w:hAnsi="Times New Roman" w:cs="Times New Roman"/>
          <w:color w:val="000000" w:themeColor="text1"/>
          <w:sz w:val="24"/>
          <w:szCs w:val="24"/>
          <w:lang w:val="en-US"/>
        </w:rPr>
        <w:t xml:space="preserve"> Critical care nursing</w:t>
      </w:r>
      <w:r w:rsidR="005A2D1B" w:rsidRPr="00211BBE">
        <w:rPr>
          <w:rFonts w:ascii="Times New Roman" w:hAnsi="Times New Roman" w:cs="Times New Roman"/>
          <w:color w:val="000000" w:themeColor="text1"/>
          <w:sz w:val="24"/>
          <w:szCs w:val="24"/>
          <w:lang w:val="en-US"/>
        </w:rPr>
        <w:t>;</w:t>
      </w:r>
      <w:r w:rsidR="00C03B71" w:rsidRPr="00211BBE">
        <w:rPr>
          <w:rFonts w:ascii="Times New Roman" w:hAnsi="Times New Roman" w:cs="Times New Roman"/>
          <w:color w:val="000000" w:themeColor="text1"/>
          <w:sz w:val="24"/>
          <w:szCs w:val="24"/>
          <w:lang w:val="en-US"/>
        </w:rPr>
        <w:t xml:space="preserve"> Unit-acquired Infections</w:t>
      </w:r>
      <w:r w:rsidR="005A2D1B" w:rsidRPr="00211BBE">
        <w:rPr>
          <w:rFonts w:ascii="Times New Roman" w:hAnsi="Times New Roman" w:cs="Times New Roman"/>
          <w:color w:val="000000" w:themeColor="text1"/>
          <w:sz w:val="24"/>
          <w:szCs w:val="24"/>
          <w:lang w:val="en-US"/>
        </w:rPr>
        <w:t>;</w:t>
      </w:r>
      <w:r w:rsidR="00C03B71" w:rsidRPr="00211BBE">
        <w:rPr>
          <w:rFonts w:ascii="Times New Roman" w:hAnsi="Times New Roman" w:cs="Times New Roman"/>
          <w:color w:val="000000" w:themeColor="text1"/>
          <w:sz w:val="24"/>
          <w:szCs w:val="24"/>
          <w:lang w:val="en-US"/>
        </w:rPr>
        <w:t xml:space="preserve"> Readmissions, </w:t>
      </w:r>
      <w:r w:rsidR="00D933FE" w:rsidRPr="00211BBE">
        <w:rPr>
          <w:rFonts w:ascii="Times New Roman" w:hAnsi="Times New Roman" w:cs="Times New Roman"/>
          <w:color w:val="000000" w:themeColor="text1"/>
          <w:sz w:val="24"/>
          <w:szCs w:val="24"/>
          <w:lang w:val="en-US"/>
        </w:rPr>
        <w:t>Length of Stay</w:t>
      </w:r>
      <w:r w:rsidR="005A2D1B" w:rsidRPr="00211BBE">
        <w:rPr>
          <w:rFonts w:ascii="Times New Roman" w:hAnsi="Times New Roman" w:cs="Times New Roman"/>
          <w:color w:val="000000" w:themeColor="text1"/>
          <w:sz w:val="24"/>
          <w:szCs w:val="24"/>
          <w:lang w:val="en-US"/>
        </w:rPr>
        <w:t>;</w:t>
      </w:r>
      <w:r w:rsidR="00D933FE" w:rsidRPr="00211BBE">
        <w:rPr>
          <w:rFonts w:ascii="Times New Roman" w:hAnsi="Times New Roman" w:cs="Times New Roman"/>
          <w:color w:val="000000" w:themeColor="text1"/>
          <w:sz w:val="24"/>
          <w:szCs w:val="24"/>
          <w:lang w:val="en-US"/>
        </w:rPr>
        <w:t xml:space="preserve"> </w:t>
      </w:r>
      <w:r w:rsidR="00C03B71" w:rsidRPr="00211BBE">
        <w:rPr>
          <w:rFonts w:ascii="Times New Roman" w:hAnsi="Times New Roman" w:cs="Times New Roman"/>
          <w:color w:val="000000" w:themeColor="text1"/>
          <w:sz w:val="24"/>
          <w:szCs w:val="24"/>
          <w:lang w:val="en-US"/>
        </w:rPr>
        <w:t>Nursing staff</w:t>
      </w:r>
    </w:p>
    <w:p w14:paraId="4E8D0D28" w14:textId="77777777" w:rsidR="009E640C" w:rsidRPr="00211BBE" w:rsidRDefault="009E640C">
      <w:pPr>
        <w:rPr>
          <w:rFonts w:ascii="Times New Roman" w:hAnsi="Times New Roman" w:cs="Times New Roman"/>
          <w:color w:val="000000" w:themeColor="text1"/>
          <w:sz w:val="20"/>
          <w:szCs w:val="20"/>
          <w:lang w:val="en-US"/>
        </w:rPr>
      </w:pPr>
      <w:r w:rsidRPr="00211BBE">
        <w:rPr>
          <w:rFonts w:ascii="Times New Roman" w:hAnsi="Times New Roman" w:cs="Times New Roman"/>
          <w:color w:val="000000" w:themeColor="text1"/>
          <w:sz w:val="20"/>
          <w:szCs w:val="20"/>
          <w:lang w:val="en-US"/>
        </w:rPr>
        <w:br w:type="page"/>
      </w:r>
    </w:p>
    <w:p w14:paraId="0E9178E9" w14:textId="7F6F198F" w:rsidR="003C4495" w:rsidRPr="00211BBE" w:rsidRDefault="009E640C" w:rsidP="00380AC9">
      <w:pPr>
        <w:spacing w:before="100" w:beforeAutospacing="1" w:after="0" w:line="276" w:lineRule="auto"/>
        <w:jc w:val="both"/>
        <w:rPr>
          <w:rFonts w:ascii="Times New Roman" w:hAnsi="Times New Roman" w:cs="Times New Roman"/>
          <w:color w:val="000000" w:themeColor="text1"/>
          <w:sz w:val="18"/>
          <w:szCs w:val="18"/>
          <w:lang w:val="en-US"/>
        </w:rPr>
      </w:pPr>
      <w:r w:rsidRPr="00211BBE">
        <w:rPr>
          <w:rFonts w:ascii="Times New Roman" w:hAnsi="Times New Roman" w:cs="Times New Roman"/>
          <w:b/>
          <w:bCs/>
          <w:color w:val="000000" w:themeColor="text1"/>
          <w:sz w:val="28"/>
          <w:szCs w:val="28"/>
          <w:lang w:val="en-US"/>
        </w:rPr>
        <w:lastRenderedPageBreak/>
        <w:t>Introduction</w:t>
      </w:r>
    </w:p>
    <w:p w14:paraId="2DBC132F" w14:textId="3B88000C" w:rsidR="00D933FE" w:rsidRPr="00211BBE" w:rsidRDefault="00D933FE" w:rsidP="00B774AD">
      <w:pPr>
        <w:pStyle w:val="NormalWeb"/>
        <w:spacing w:after="0" w:line="276" w:lineRule="auto"/>
        <w:jc w:val="both"/>
        <w:rPr>
          <w:color w:val="000000" w:themeColor="text1"/>
          <w:lang w:val="en-GB"/>
        </w:rPr>
      </w:pPr>
      <w:r w:rsidRPr="00211BBE">
        <w:rPr>
          <w:color w:val="000000" w:themeColor="text1"/>
          <w:lang w:val="en-GB"/>
        </w:rPr>
        <w:t xml:space="preserve">Intensive care units (ICUs) are high-stakes environments where patient outcomes are heavily influenced by the quality and quantity of nursing care </w:t>
      </w:r>
      <w:r w:rsidRPr="00211BBE">
        <w:rPr>
          <w:color w:val="000000" w:themeColor="text1"/>
          <w:lang w:val="en-GB"/>
        </w:rPr>
        <w:fldChar w:fldCharType="begin"/>
      </w:r>
      <w:r w:rsidRPr="00211BBE">
        <w:rPr>
          <w:color w:val="000000" w:themeColor="text1"/>
          <w:lang w:val="en-GB"/>
        </w:rPr>
        <w:instrText xml:space="preserve"> ADDIN EN.CITE &lt;EndNote&gt;&lt;Cite&gt;&lt;Author&gt;McGahan&lt;/Author&gt;&lt;Year&gt;2012&lt;/Year&gt;&lt;RecNum&gt;70&lt;/RecNum&gt;&lt;DisplayText&gt;(1)&lt;/DisplayText&gt;&lt;record&gt;&lt;rec-number&gt;70&lt;/rec-number&gt;&lt;foreign-keys&gt;&lt;key app="EN" db-id="00wav9v55p9asie29v3p0raee0r9fraf5trz" timestamp="1732786008" guid="9cb9d751-ef1c-4187-9b12-83d3ad4046d5"&gt;70&lt;/key&gt;&lt;/foreign-keys&gt;&lt;ref-type name="Journal Article"&gt;17&lt;/ref-type&gt;&lt;contributors&gt;&lt;authors&gt;&lt;author&gt;McGahan, Matthew&lt;/author&gt;&lt;author&gt;Kucharski, Geraldine&lt;/author&gt;&lt;author&gt;Coyer, Fiona&lt;/author&gt;&lt;/authors&gt;&lt;/contributors&gt;&lt;titles&gt;&lt;title&gt;Nurse staffing levels and the incidence of mortality and morbidity in the adult intensive care unit: A literature review&lt;/title&gt;&lt;secondary-title&gt;Australian Critical Care&lt;/secondary-title&gt;&lt;alt-title&gt;Australian Critical Care&lt;/alt-title&gt;&lt;short-title&gt;Nurse staffing levels and the incidence of mortality and morbidity in the adult intensive care unit&lt;/short-title&gt;&lt;/titles&gt;&lt;periodical&gt;&lt;full-title&gt;Australian Critical Care&lt;/full-title&gt;&lt;/periodical&gt;&lt;alt-periodical&gt;&lt;full-title&gt;Australian Critical Care&lt;/full-title&gt;&lt;/alt-periodical&gt;&lt;pages&gt;64-77&lt;/pages&gt;&lt;volume&gt;25&lt;/volume&gt;&lt;number&gt;2&lt;/number&gt;&lt;keywords&gt;&lt;keyword&gt;Adverse&lt;/keyword&gt;&lt;keyword&gt;Client–staff ratios&lt;/keyword&gt;&lt;keyword&gt;Infection&lt;/keyword&gt;&lt;keyword&gt;Intensive care&lt;/keyword&gt;&lt;keyword&gt;Mortality&lt;/keyword&gt;&lt;keyword&gt;Review&lt;/keyword&gt;&lt;/keywords&gt;&lt;dates&gt;&lt;year&gt;2012&lt;/year&gt;&lt;pub-dates&gt;&lt;date&gt;2012/05/01/&lt;/date&gt;&lt;/pub-dates&gt;&lt;/dates&gt;&lt;isbn&gt;1036-7314&lt;/isbn&gt;&lt;urls&gt;&lt;related-urls&gt;&lt;url&gt;https://www.sciencedirect.com/science/article/pii/S1036731412000471&lt;/url&gt;&lt;url&gt;files/113/S1036731412000471.html&lt;/url&gt;&lt;/related-urls&gt;&lt;/urls&gt;&lt;electronic-resource-num&gt;10.1016/j.aucc.2012.03.003&lt;/electronic-resource-num&gt;&lt;remote-database-provider&gt;ScienceDirect&lt;/remote-database-provider&gt;&lt;access-date&gt;2024/02/15/15:07:30&lt;/access-date&gt;&lt;/record&gt;&lt;/Cite&gt;&lt;/EndNote&gt;</w:instrText>
      </w:r>
      <w:r w:rsidRPr="00211BBE">
        <w:rPr>
          <w:color w:val="000000" w:themeColor="text1"/>
          <w:lang w:val="en-GB"/>
        </w:rPr>
        <w:fldChar w:fldCharType="separate"/>
      </w:r>
      <w:r w:rsidRPr="00211BBE">
        <w:rPr>
          <w:color w:val="000000" w:themeColor="text1"/>
          <w:lang w:val="en-GB"/>
        </w:rPr>
        <w:t>(1)</w:t>
      </w:r>
      <w:r w:rsidRPr="00211BBE">
        <w:rPr>
          <w:color w:val="000000" w:themeColor="text1"/>
          <w:lang w:val="en-US"/>
        </w:rPr>
        <w:fldChar w:fldCharType="end"/>
      </w:r>
      <w:r w:rsidRPr="00211BBE">
        <w:rPr>
          <w:color w:val="000000" w:themeColor="text1"/>
          <w:lang w:val="en-GB"/>
        </w:rPr>
        <w:t xml:space="preserve">. The increased risk of mortality has been widely studied in terms of relationships with RN staffing </w:t>
      </w:r>
      <w:r w:rsidRPr="00211BBE">
        <w:rPr>
          <w:color w:val="000000" w:themeColor="text1"/>
          <w:lang w:val="en-GB"/>
        </w:rPr>
        <w:fldChar w:fldCharType="begin"/>
      </w:r>
      <w:r w:rsidRPr="00211BBE">
        <w:rPr>
          <w:color w:val="000000" w:themeColor="text1"/>
          <w:lang w:val="en-GB"/>
        </w:rPr>
        <w:instrText xml:space="preserve"> ADDIN EN.CITE &lt;EndNote&gt;&lt;Cite&gt;&lt;Author&gt;McGahan&lt;/Author&gt;&lt;Year&gt;2012&lt;/Year&gt;&lt;RecNum&gt;70&lt;/RecNum&gt;&lt;DisplayText&gt;(1)&lt;/DisplayText&gt;&lt;record&gt;&lt;rec-number&gt;70&lt;/rec-number&gt;&lt;foreign-keys&gt;&lt;key app="EN" db-id="00wav9v55p9asie29v3p0raee0r9fraf5trz" timestamp="1732786008" guid="9cb9d751-ef1c-4187-9b12-83d3ad4046d5"&gt;70&lt;/key&gt;&lt;/foreign-keys&gt;&lt;ref-type name="Journal Article"&gt;17&lt;/ref-type&gt;&lt;contributors&gt;&lt;authors&gt;&lt;author&gt;McGahan, Matthew&lt;/author&gt;&lt;author&gt;Kucharski, Geraldine&lt;/author&gt;&lt;author&gt;Coyer, Fiona&lt;/author&gt;&lt;/authors&gt;&lt;/contributors&gt;&lt;titles&gt;&lt;title&gt;Nurse staffing levels and the incidence of mortality and morbidity in the adult intensive care unit: A literature review&lt;/title&gt;&lt;secondary-title&gt;Australian Critical Care&lt;/secondary-title&gt;&lt;alt-title&gt;Australian Critical Care&lt;/alt-title&gt;&lt;short-title&gt;Nurse staffing levels and the incidence of mortality and morbidity in the adult intensive care unit&lt;/short-title&gt;&lt;/titles&gt;&lt;periodical&gt;&lt;full-title&gt;Australian Critical Care&lt;/full-title&gt;&lt;/periodical&gt;&lt;alt-periodical&gt;&lt;full-title&gt;Australian Critical Care&lt;/full-title&gt;&lt;/alt-periodical&gt;&lt;pages&gt;64-77&lt;/pages&gt;&lt;volume&gt;25&lt;/volume&gt;&lt;number&gt;2&lt;/number&gt;&lt;keywords&gt;&lt;keyword&gt;Adverse&lt;/keyword&gt;&lt;keyword&gt;Client–staff ratios&lt;/keyword&gt;&lt;keyword&gt;Infection&lt;/keyword&gt;&lt;keyword&gt;Intensive care&lt;/keyword&gt;&lt;keyword&gt;Mortality&lt;/keyword&gt;&lt;keyword&gt;Review&lt;/keyword&gt;&lt;/keywords&gt;&lt;dates&gt;&lt;year&gt;2012&lt;/year&gt;&lt;pub-dates&gt;&lt;date&gt;2012/05/01/&lt;/date&gt;&lt;/pub-dates&gt;&lt;/dates&gt;&lt;isbn&gt;1036-7314&lt;/isbn&gt;&lt;urls&gt;&lt;related-urls&gt;&lt;url&gt;https://www.sciencedirect.com/science/article/pii/S1036731412000471&lt;/url&gt;&lt;url&gt;files/113/S1036731412000471.html&lt;/url&gt;&lt;/related-urls&gt;&lt;/urls&gt;&lt;electronic-resource-num&gt;10.1016/j.aucc.2012.03.003&lt;/electronic-resource-num&gt;&lt;remote-database-provider&gt;ScienceDirect&lt;/remote-database-provider&gt;&lt;access-date&gt;2024/02/15/15:07:30&lt;/access-date&gt;&lt;/record&gt;&lt;/Cite&gt;&lt;/EndNote&gt;</w:instrText>
      </w:r>
      <w:r w:rsidRPr="00211BBE">
        <w:rPr>
          <w:color w:val="000000" w:themeColor="text1"/>
          <w:lang w:val="en-GB"/>
        </w:rPr>
        <w:fldChar w:fldCharType="separate"/>
      </w:r>
      <w:r w:rsidRPr="00211BBE">
        <w:rPr>
          <w:color w:val="000000" w:themeColor="text1"/>
          <w:lang w:val="en-GB"/>
        </w:rPr>
        <w:t>(1)</w:t>
      </w:r>
      <w:r w:rsidRPr="00211BBE">
        <w:rPr>
          <w:color w:val="000000" w:themeColor="text1"/>
          <w:lang w:val="en-US"/>
        </w:rPr>
        <w:fldChar w:fldCharType="end"/>
      </w:r>
      <w:r w:rsidRPr="00211BBE">
        <w:rPr>
          <w:color w:val="000000" w:themeColor="text1"/>
          <w:lang w:val="en-GB"/>
        </w:rPr>
        <w:t xml:space="preserve">, but other important outcomes, including length of stay (LoS), unit-acquired infections, and readmissions much less so. The risk of poor patient outcomes, including unit-acquired infections in ICUs, is high, with prevalence rates reaching up to 20% in some hospitals </w:t>
      </w:r>
      <w:r w:rsidRPr="00211BBE">
        <w:rPr>
          <w:color w:val="000000" w:themeColor="text1"/>
          <w:lang w:val="en-GB"/>
        </w:rPr>
        <w:fldChar w:fldCharType="begin"/>
      </w:r>
      <w:r w:rsidRPr="00211BBE">
        <w:rPr>
          <w:color w:val="000000" w:themeColor="text1"/>
          <w:lang w:val="en-GB"/>
        </w:rPr>
        <w:instrText xml:space="preserve"> ADDIN EN.CITE &lt;EndNote&gt;&lt;Cite&gt;&lt;Author&gt;Harte&lt;/Author&gt;&lt;Year&gt;2021&lt;/Year&gt;&lt;RecNum&gt;6&lt;/RecNum&gt;&lt;DisplayText&gt;(2)&lt;/DisplayText&gt;&lt;record&gt;&lt;rec-number&gt;6&lt;/rec-number&gt;&lt;foreign-keys&gt;&lt;key app="EN" db-id="00wav9v55p9asie29v3p0raee0r9fraf5trz" timestamp="1701423649" guid="0b62735d-b555-4f93-9bca-fc6003b2ea58"&gt;6&lt;/key&gt;&lt;/foreign-keys&gt;&lt;ref-type name="Journal Article"&gt;17&lt;/ref-type&gt;&lt;contributors&gt;&lt;authors&gt;&lt;author&gt;Jeffrey Harte&lt;/author&gt;&lt;author&gt;Germander Soothill&lt;/author&gt;&lt;author&gt;John Glynn David Samuel&lt;/author&gt;&lt;author&gt;Laurence Sharifi&lt;/author&gt;&lt;author&gt;Mary White&lt;/author&gt;&lt;/authors&gt;&lt;/contributors&gt;&lt;titles&gt;&lt;title&gt;Hospital-Acquired Blood Stream Infection in an Adult Intensive Care Unit&lt;/title&gt;&lt;secondary-title&gt;Critical Care Research and Practice&lt;/secondary-title&gt;&lt;/titles&gt;&lt;periodical&gt;&lt;full-title&gt;Critical Care Research and Practice&lt;/full-title&gt;&lt;/periodical&gt;&lt;volume&gt;2021&lt;/volume&gt;&lt;dates&gt;&lt;year&gt;2021&lt;/year&gt;&lt;/dates&gt;&lt;isbn&gt;2090-1313&lt;/isbn&gt;&lt;urls&gt;&lt;related-urls&gt;&lt;url&gt;https://www.ncbi.nlm.nih.gov/pmc/articles/PMC8275436/&lt;/url&gt;&lt;/related-urls&gt;&lt;/urls&gt;&lt;electronic-resource-num&gt;10.1155/2021/3652130&lt;/electronic-resource-num&gt;&lt;/record&gt;&lt;/Cite&gt;&lt;/EndNote&gt;</w:instrText>
      </w:r>
      <w:r w:rsidRPr="00211BBE">
        <w:rPr>
          <w:color w:val="000000" w:themeColor="text1"/>
          <w:lang w:val="en-GB"/>
        </w:rPr>
        <w:fldChar w:fldCharType="separate"/>
      </w:r>
      <w:r w:rsidRPr="00211BBE">
        <w:rPr>
          <w:color w:val="000000" w:themeColor="text1"/>
          <w:lang w:val="en-GB"/>
        </w:rPr>
        <w:t>(2)</w:t>
      </w:r>
      <w:r w:rsidRPr="00211BBE">
        <w:rPr>
          <w:color w:val="000000" w:themeColor="text1"/>
          <w:lang w:val="en-US"/>
        </w:rPr>
        <w:fldChar w:fldCharType="end"/>
      </w:r>
      <w:r w:rsidRPr="00211BBE">
        <w:rPr>
          <w:color w:val="000000" w:themeColor="text1"/>
          <w:lang w:val="en-GB"/>
        </w:rPr>
        <w:t xml:space="preserve">. Also, patient readmissions to the ICU are another important outcome, with rates as high as 25% in some hospitals </w:t>
      </w:r>
      <w:r w:rsidRPr="00211BBE">
        <w:rPr>
          <w:color w:val="000000" w:themeColor="text1"/>
          <w:lang w:val="en-GB"/>
        </w:rPr>
        <w:fldChar w:fldCharType="begin">
          <w:fldData xml:space="preserve">PEVuZE5vdGU+PENpdGU+PEF1dGhvcj5Ud2lnZzwvQXV0aG9yPjxZZWFyPjIwMTk8L1llYXI+PFJl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==
</w:fldData>
        </w:fldChar>
      </w:r>
      <w:r w:rsidRPr="00211BBE">
        <w:rPr>
          <w:color w:val="000000" w:themeColor="text1"/>
          <w:lang w:val="en-GB"/>
        </w:rPr>
        <w:instrText xml:space="preserve"> ADDIN EN.CITE </w:instrText>
      </w:r>
      <w:r w:rsidRPr="00211BBE">
        <w:rPr>
          <w:color w:val="000000" w:themeColor="text1"/>
          <w:lang w:val="en-GB"/>
        </w:rPr>
        <w:fldChar w:fldCharType="begin">
          <w:fldData xml:space="preserve">PEVuZE5vdGU+PENpdGU+PEF1dGhvcj5Ud2lnZzwvQXV0aG9yPjxZZWFyPjIwMTk8L1llYXI+PFJl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==
</w:fldData>
        </w:fldChar>
      </w:r>
      <w:r w:rsidRPr="00211BBE">
        <w:rPr>
          <w:color w:val="000000" w:themeColor="text1"/>
          <w:lang w:val="en-GB"/>
        </w:rPr>
        <w:instrText xml:space="preserve"> ADDIN EN.CITE.DATA </w:instrText>
      </w:r>
      <w:r w:rsidRPr="00211BBE">
        <w:rPr>
          <w:color w:val="000000" w:themeColor="text1"/>
          <w:lang w:val="en-US"/>
        </w:rPr>
      </w:r>
      <w:r w:rsidRPr="00211BBE">
        <w:rPr>
          <w:color w:val="000000" w:themeColor="text1"/>
          <w:lang w:val="en-US"/>
        </w:rPr>
        <w:fldChar w:fldCharType="end"/>
      </w:r>
      <w:r w:rsidRPr="00211BBE">
        <w:rPr>
          <w:color w:val="000000" w:themeColor="text1"/>
          <w:lang w:val="en-GB"/>
        </w:rPr>
      </w:r>
      <w:r w:rsidRPr="00211BBE">
        <w:rPr>
          <w:color w:val="000000" w:themeColor="text1"/>
          <w:lang w:val="en-GB"/>
        </w:rPr>
        <w:fldChar w:fldCharType="separate"/>
      </w:r>
      <w:r w:rsidRPr="00211BBE">
        <w:rPr>
          <w:color w:val="000000" w:themeColor="text1"/>
          <w:lang w:val="en-GB"/>
        </w:rPr>
        <w:t>(3, 4)</w:t>
      </w:r>
      <w:r w:rsidRPr="00211BBE">
        <w:rPr>
          <w:color w:val="000000" w:themeColor="text1"/>
          <w:lang w:val="en-US"/>
        </w:rPr>
        <w:fldChar w:fldCharType="end"/>
      </w:r>
      <w:r w:rsidRPr="00211BBE">
        <w:rPr>
          <w:color w:val="000000" w:themeColor="text1"/>
          <w:lang w:val="en-GB"/>
        </w:rPr>
        <w:t xml:space="preserve">. </w:t>
      </w:r>
      <w:r w:rsidR="00B774AD" w:rsidRPr="00211BBE">
        <w:rPr>
          <w:color w:val="000000" w:themeColor="text1"/>
          <w:lang w:val="en-GB"/>
        </w:rPr>
        <w:t>The importance of nurses being involved in management has been shown indirectly through studies of Magnet hospital accreditation</w:t>
      </w:r>
      <w:r w:rsidR="00F74D9C" w:rsidRPr="00211BBE">
        <w:rPr>
          <w:color w:val="000000" w:themeColor="text1"/>
          <w:lang w:val="en-GB"/>
        </w:rPr>
        <w:fldChar w:fldCharType="begin">
          <w:fldData xml:space="preserve">PEVuZE5vdGU+PENpdGU+PEF1dGhvcj5BbmRlcnNvbjwvQXV0aG9yPjxZZWFyPjIwMTg8L1llYXI+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</w:fldData>
        </w:fldChar>
      </w:r>
      <w:r w:rsidR="00F74D9C" w:rsidRPr="00211BBE">
        <w:rPr>
          <w:color w:val="000000" w:themeColor="text1"/>
          <w:lang w:val="en-GB"/>
        </w:rPr>
        <w:instrText xml:space="preserve"> ADDIN EN.CITE </w:instrText>
      </w:r>
      <w:r w:rsidR="00F74D9C" w:rsidRPr="00211BBE">
        <w:rPr>
          <w:color w:val="000000" w:themeColor="text1"/>
          <w:lang w:val="en-GB"/>
        </w:rPr>
        <w:fldChar w:fldCharType="begin">
          <w:fldData xml:space="preserve">PEVuZE5vdGU+PENpdGU+PEF1dGhvcj5BbmRlcnNvbjwvQXV0aG9yPjxZZWFyPjIwMTg8L1llYXI+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</w:fldData>
        </w:fldChar>
      </w:r>
      <w:r w:rsidR="00F74D9C" w:rsidRPr="00211BBE">
        <w:rPr>
          <w:color w:val="000000" w:themeColor="text1"/>
          <w:lang w:val="en-GB"/>
        </w:rPr>
        <w:instrText xml:space="preserve"> ADDIN EN.CITE.DATA </w:instrText>
      </w:r>
      <w:r w:rsidR="00F74D9C" w:rsidRPr="00211BBE">
        <w:rPr>
          <w:color w:val="000000" w:themeColor="text1"/>
          <w:lang w:val="en-GB"/>
        </w:rPr>
      </w:r>
      <w:r w:rsidR="00F74D9C" w:rsidRPr="00211BBE">
        <w:rPr>
          <w:color w:val="000000" w:themeColor="text1"/>
          <w:lang w:val="en-GB"/>
        </w:rPr>
        <w:fldChar w:fldCharType="end"/>
      </w:r>
      <w:r w:rsidR="00F74D9C" w:rsidRPr="00211BBE">
        <w:rPr>
          <w:color w:val="000000" w:themeColor="text1"/>
          <w:lang w:val="en-GB"/>
        </w:rPr>
      </w:r>
      <w:r w:rsidR="00F74D9C" w:rsidRPr="00211BBE">
        <w:rPr>
          <w:color w:val="000000" w:themeColor="text1"/>
          <w:lang w:val="en-GB"/>
        </w:rPr>
        <w:fldChar w:fldCharType="separate"/>
      </w:r>
      <w:r w:rsidR="00F74D9C" w:rsidRPr="00211BBE">
        <w:rPr>
          <w:noProof/>
          <w:color w:val="000000" w:themeColor="text1"/>
          <w:lang w:val="en-GB"/>
        </w:rPr>
        <w:t>(5)</w:t>
      </w:r>
      <w:r w:rsidR="00F74D9C" w:rsidRPr="00211BBE">
        <w:rPr>
          <w:color w:val="000000" w:themeColor="text1"/>
          <w:lang w:val="en-GB"/>
        </w:rPr>
        <w:fldChar w:fldCharType="end"/>
      </w:r>
      <w:r w:rsidR="00B774AD" w:rsidRPr="00211BBE">
        <w:rPr>
          <w:color w:val="000000" w:themeColor="text1"/>
          <w:lang w:val="en-GB"/>
        </w:rPr>
        <w:t xml:space="preserve">. </w:t>
      </w:r>
    </w:p>
    <w:p w14:paraId="2338C493" w14:textId="1290B90F" w:rsidR="00D933FE" w:rsidRPr="001E13CF" w:rsidRDefault="00D933FE" w:rsidP="00D933FE">
      <w:pPr>
        <w:pStyle w:val="NormalWeb"/>
        <w:spacing w:after="0" w:line="276" w:lineRule="auto"/>
        <w:jc w:val="both"/>
        <w:rPr>
          <w:lang w:val="en-US"/>
        </w:rPr>
      </w:pPr>
      <w:r w:rsidRPr="00211BBE">
        <w:rPr>
          <w:color w:val="000000" w:themeColor="text1"/>
          <w:lang w:val="en-US"/>
        </w:rPr>
        <w:t xml:space="preserve">A recent systematic review of longitudinal studies including ICU settings reported mixed findings on the association between RN staffing levels and LoS, infections and readmissions. The reviewed studies have a serious risk of bias due to inadequate risk-adjustment. This means that any detected association between staffing levels and patient outcomes might be at least partly explained by high patient acuity and existing co-morbidities </w:t>
      </w:r>
      <w:r w:rsidRPr="00211BBE">
        <w:rPr>
          <w:color w:val="000000" w:themeColor="text1"/>
          <w:lang w:val="en-US"/>
        </w:rPr>
        <w:fldChar w:fldCharType="begin">
          <w:fldData xml:space="preserve">PEVuZE5vdGU+PENpdGU+PEF1dGhvcj5TdG9uZTwvQXV0aG9yPjxZZWFyPjIwMDc8L1llYXI+PFJl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</w:fldData>
        </w:fldChar>
      </w:r>
      <w:r w:rsidR="00F74D9C" w:rsidRPr="00211BBE">
        <w:rPr>
          <w:color w:val="000000" w:themeColor="text1"/>
          <w:lang w:val="en-US"/>
        </w:rPr>
        <w:instrText xml:space="preserve"> ADDIN EN.CITE </w:instrText>
      </w:r>
      <w:r w:rsidR="00F74D9C" w:rsidRPr="00211BBE">
        <w:rPr>
          <w:color w:val="000000" w:themeColor="text1"/>
          <w:lang w:val="en-US"/>
        </w:rPr>
        <w:fldChar w:fldCharType="begin">
          <w:fldData xml:space="preserve">PEVuZE5vdGU+PENpdGU+PEF1dGhvcj5TdG9uZTwvQXV0aG9yPjxZZWFyPjIwMDc8L1llYXI+PFJl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</w:fldData>
        </w:fldChar>
      </w:r>
      <w:r w:rsidR="00F74D9C" w:rsidRPr="00211BBE">
        <w:rPr>
          <w:color w:val="000000" w:themeColor="text1"/>
          <w:lang w:val="en-US"/>
        </w:rPr>
        <w:instrText xml:space="preserve"> ADDIN EN.CITE.DATA </w:instrText>
      </w:r>
      <w:r w:rsidR="00F74D9C" w:rsidRPr="00211BBE">
        <w:rPr>
          <w:color w:val="000000" w:themeColor="text1"/>
          <w:lang w:val="en-US"/>
        </w:rPr>
      </w:r>
      <w:r w:rsidR="00F74D9C" w:rsidRPr="00211BBE">
        <w:rPr>
          <w:color w:val="000000" w:themeColor="text1"/>
          <w:lang w:val="en-US"/>
        </w:rPr>
        <w:fldChar w:fldCharType="end"/>
      </w:r>
      <w:r w:rsidRPr="00211BBE">
        <w:rPr>
          <w:color w:val="000000" w:themeColor="text1"/>
          <w:lang w:val="en-US"/>
        </w:rPr>
      </w:r>
      <w:r w:rsidRPr="00211BBE">
        <w:rPr>
          <w:color w:val="000000" w:themeColor="text1"/>
          <w:lang w:val="en-US"/>
        </w:rPr>
        <w:fldChar w:fldCharType="separate"/>
      </w:r>
      <w:r w:rsidR="00F74D9C" w:rsidRPr="00211BBE">
        <w:rPr>
          <w:noProof/>
          <w:color w:val="000000" w:themeColor="text1"/>
          <w:lang w:val="en-US"/>
        </w:rPr>
        <w:t>(6, 7)</w:t>
      </w:r>
      <w:r w:rsidRPr="00211BBE">
        <w:rPr>
          <w:color w:val="000000" w:themeColor="text1"/>
          <w:lang w:val="en-US"/>
        </w:rPr>
        <w:fldChar w:fldCharType="end"/>
      </w:r>
      <w:r w:rsidRPr="00211BBE">
        <w:rPr>
          <w:color w:val="000000" w:themeColor="text1"/>
          <w:lang w:val="en-US"/>
        </w:rPr>
        <w:t xml:space="preserve">. In addition, the COVID-19 pandemic introduced unprecedented challenges, including surges in patient acuity, resource constraints, and rapid changes </w:t>
      </w:r>
      <w:r w:rsidRPr="001E13CF">
        <w:rPr>
          <w:lang w:val="en-US"/>
        </w:rPr>
        <w:t xml:space="preserve">in care protocols, which may have altered these relationships beyond the pandemic period </w:t>
      </w:r>
      <w:r w:rsidRPr="001E13CF">
        <w:rPr>
          <w:lang w:val="en-US"/>
        </w:rPr>
        <w:fldChar w:fldCharType="begin">
          <w:fldData xml:space="preserve">PEVuZE5vdGU+PENpdGU+PEF1dGhvcj5MYXNhdGVyPC9BdXRob3I+PFllYXI+MjAyMTwvWWVhcj48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=
</w:fldData>
        </w:fldChar>
      </w:r>
      <w:r w:rsidR="00F74D9C" w:rsidRPr="001E13CF">
        <w:rPr>
          <w:lang w:val="en-US"/>
        </w:rPr>
        <w:instrText xml:space="preserve"> ADDIN EN.CITE </w:instrText>
      </w:r>
      <w:r w:rsidR="00F74D9C" w:rsidRPr="001E13CF">
        <w:rPr>
          <w:lang w:val="en-US"/>
        </w:rPr>
        <w:fldChar w:fldCharType="begin">
          <w:fldData xml:space="preserve">PEVuZE5vdGU+PENpdGU+PEF1dGhvcj5MYXNhdGVyPC9BdXRob3I+PFllYXI+MjAyMTwvWWVhcj48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=
</w:fldData>
        </w:fldChar>
      </w:r>
      <w:r w:rsidR="00F74D9C" w:rsidRPr="001E13CF">
        <w:rPr>
          <w:lang w:val="en-US"/>
        </w:rPr>
        <w:instrText xml:space="preserve"> ADDIN EN.CITE.DATA </w:instrText>
      </w:r>
      <w:r w:rsidR="00F74D9C" w:rsidRPr="001E13CF">
        <w:rPr>
          <w:lang w:val="en-US"/>
        </w:rPr>
      </w:r>
      <w:r w:rsidR="00F74D9C" w:rsidRPr="001E13CF">
        <w:rPr>
          <w:lang w:val="en-US"/>
        </w:rPr>
        <w:fldChar w:fldCharType="end"/>
      </w:r>
      <w:r w:rsidRPr="001E13CF">
        <w:rPr>
          <w:lang w:val="en-US"/>
        </w:rPr>
      </w:r>
      <w:r w:rsidRPr="001E13CF">
        <w:rPr>
          <w:lang w:val="en-US"/>
        </w:rPr>
        <w:fldChar w:fldCharType="separate"/>
      </w:r>
      <w:r w:rsidR="00F74D9C" w:rsidRPr="001E13CF">
        <w:rPr>
          <w:noProof/>
          <w:lang w:val="en-US"/>
        </w:rPr>
        <w:t>(8, 9)</w:t>
      </w:r>
      <w:r w:rsidRPr="001E13CF">
        <w:rPr>
          <w:lang w:val="en-US"/>
        </w:rPr>
        <w:fldChar w:fldCharType="end"/>
      </w:r>
      <w:r w:rsidRPr="001E13CF">
        <w:rPr>
          <w:lang w:val="en-US"/>
        </w:rPr>
        <w:t xml:space="preserve">. </w:t>
      </w:r>
      <w:r w:rsidR="00AE6CB8" w:rsidRPr="001E13CF">
        <w:t>Although prior research has examined RN-to-patient ratios, limited evidence exists regarding how RN team composition</w:t>
      </w:r>
      <w:r w:rsidR="00AE6CB8" w:rsidRPr="001E13CF">
        <w:rPr>
          <w:lang w:val="en-US"/>
        </w:rPr>
        <w:t xml:space="preserve"> </w:t>
      </w:r>
      <w:r w:rsidRPr="001E13CF">
        <w:rPr>
          <w:lang w:val="en-US"/>
        </w:rPr>
        <w:t>(</w:t>
      </w:r>
      <w:r w:rsidR="00044755" w:rsidRPr="001E13CF">
        <w:rPr>
          <w:lang w:val="en-US"/>
        </w:rPr>
        <w:t xml:space="preserve">e.g. </w:t>
      </w:r>
      <w:r w:rsidRPr="001E13CF">
        <w:rPr>
          <w:lang w:val="en-US"/>
        </w:rPr>
        <w:t>RN skill-mix</w:t>
      </w:r>
      <w:r w:rsidR="00044755" w:rsidRPr="001E13CF">
        <w:rPr>
          <w:lang w:val="en-US"/>
        </w:rPr>
        <w:t xml:space="preserve"> and presence of nurse managers</w:t>
      </w:r>
      <w:r w:rsidRPr="001E13CF">
        <w:rPr>
          <w:lang w:val="en-US"/>
        </w:rPr>
        <w:t xml:space="preserve">) </w:t>
      </w:r>
      <w:r w:rsidR="00AE6CB8" w:rsidRPr="001E13CF">
        <w:t>influences ICU outcomes</w:t>
      </w:r>
      <w:r w:rsidR="00AE6CB8" w:rsidRPr="001E13CF">
        <w:rPr>
          <w:lang w:val="en-US"/>
        </w:rPr>
        <w:t xml:space="preserve"> such as</w:t>
      </w:r>
      <w:r w:rsidRPr="001E13CF">
        <w:rPr>
          <w:lang w:val="en-US"/>
        </w:rPr>
        <w:t xml:space="preserve"> the development of unit-acquired infections, increased LoS and readmissions to the ICU. </w:t>
      </w:r>
    </w:p>
    <w:p w14:paraId="53D9EE5A" w14:textId="77777777" w:rsidR="00D933FE" w:rsidRPr="00211BBE" w:rsidRDefault="00D933FE" w:rsidP="00D933FE">
      <w:pPr>
        <w:pStyle w:val="NormalWeb"/>
        <w:spacing w:after="0" w:line="276" w:lineRule="auto"/>
        <w:jc w:val="both"/>
        <w:rPr>
          <w:color w:val="000000" w:themeColor="text1"/>
          <w:lang w:val="en-GB"/>
        </w:rPr>
      </w:pPr>
      <w:r w:rsidRPr="001E13CF">
        <w:rPr>
          <w:lang w:val="en-GB"/>
        </w:rPr>
        <w:t xml:space="preserve">Therefore, this study aims to fill these gaps by exploring longitudinal </w:t>
      </w:r>
      <w:r w:rsidRPr="00211BBE">
        <w:rPr>
          <w:color w:val="000000" w:themeColor="text1"/>
          <w:lang w:val="en-GB"/>
        </w:rPr>
        <w:t>associations between RN staffing, skill mix, and patient outcomes in English ICUs over almost four years, encompassing the pre-pandemic, pandemic, and post-pandemic periods. By providing insights into the impact of staffing on ICU outcomes prior to, during and after the pandemic, this study offers valuable evidence for optimising ICU staffing strategies in both crisis and non-crisis settings.</w:t>
      </w:r>
    </w:p>
    <w:p w14:paraId="50560A2C" w14:textId="77777777" w:rsidR="009E640C" w:rsidRPr="00211BBE" w:rsidRDefault="009E640C" w:rsidP="002941CF">
      <w:pPr>
        <w:pStyle w:val="NormalWeb"/>
        <w:spacing w:before="0" w:beforeAutospacing="0" w:after="0" w:afterAutospacing="0" w:line="276" w:lineRule="auto"/>
        <w:jc w:val="both"/>
        <w:rPr>
          <w:color w:val="000000" w:themeColor="text1"/>
          <w:sz w:val="22"/>
          <w:szCs w:val="22"/>
          <w:lang w:val="en-US"/>
        </w:rPr>
      </w:pPr>
    </w:p>
    <w:p w14:paraId="66003425" w14:textId="21D20865" w:rsidR="009E640C" w:rsidRPr="00211BBE" w:rsidRDefault="009E640C" w:rsidP="002941CF">
      <w:pPr>
        <w:pStyle w:val="NormalWeb"/>
        <w:spacing w:before="0" w:beforeAutospacing="0" w:after="0" w:afterAutospacing="0" w:line="276" w:lineRule="auto"/>
        <w:jc w:val="both"/>
        <w:rPr>
          <w:b/>
          <w:bCs/>
          <w:color w:val="000000" w:themeColor="text1"/>
          <w:sz w:val="28"/>
          <w:szCs w:val="28"/>
          <w:lang w:val="en-US"/>
        </w:rPr>
      </w:pPr>
      <w:r w:rsidRPr="00211BBE">
        <w:rPr>
          <w:b/>
          <w:bCs/>
          <w:color w:val="000000" w:themeColor="text1"/>
          <w:sz w:val="28"/>
          <w:szCs w:val="28"/>
          <w:lang w:val="en-US"/>
        </w:rPr>
        <w:t>Methods</w:t>
      </w:r>
    </w:p>
    <w:p w14:paraId="4AECD96A" w14:textId="77777777" w:rsidR="00D933FE" w:rsidRPr="00211BBE" w:rsidRDefault="00D933FE" w:rsidP="00D933FE">
      <w:pPr>
        <w:rPr>
          <w:color w:val="000000" w:themeColor="text1"/>
          <w:lang w:val="en-GB"/>
        </w:rPr>
      </w:pPr>
    </w:p>
    <w:p w14:paraId="3762B2E0" w14:textId="7D7370DD" w:rsidR="00D933FE" w:rsidRPr="00211BBE" w:rsidRDefault="00D933FE" w:rsidP="00D933FE">
      <w:pPr>
        <w:spacing w:line="276" w:lineRule="auto"/>
        <w:jc w:val="both"/>
        <w:rPr>
          <w:rFonts w:ascii="Times New Roman" w:hAnsi="Times New Roman" w:cs="Times New Roman"/>
          <w:color w:val="000000" w:themeColor="text1"/>
          <w:sz w:val="24"/>
          <w:szCs w:val="24"/>
          <w:lang w:val="en-GB"/>
        </w:rPr>
      </w:pPr>
      <w:r w:rsidRPr="00211BBE">
        <w:rPr>
          <w:rFonts w:ascii="Times New Roman" w:hAnsi="Times New Roman" w:cs="Times New Roman"/>
          <w:color w:val="000000" w:themeColor="text1"/>
          <w:sz w:val="24"/>
          <w:szCs w:val="24"/>
          <w:lang w:val="en-GB"/>
        </w:rPr>
        <w:t>This was a longitudinal retrospective study using routine patient data from</w:t>
      </w:r>
      <w:r w:rsidRPr="00211BBE">
        <w:rPr>
          <w:rFonts w:ascii="Times New Roman" w:eastAsia="Times New Roman" w:hAnsi="Times New Roman" w:cs="Times New Roman"/>
          <w:color w:val="000000" w:themeColor="text1"/>
          <w:sz w:val="24"/>
          <w:szCs w:val="24"/>
          <w:lang w:val="en-GB"/>
        </w:rPr>
        <w:t xml:space="preserve"> </w:t>
      </w:r>
      <w:r w:rsidR="00911E66" w:rsidRPr="00211BBE">
        <w:rPr>
          <w:rFonts w:ascii="Times New Roman" w:eastAsia="Times New Roman" w:hAnsi="Times New Roman" w:cs="Times New Roman"/>
          <w:color w:val="000000" w:themeColor="text1"/>
          <w:sz w:val="24"/>
          <w:szCs w:val="24"/>
          <w:lang w:val="en-US"/>
        </w:rPr>
        <w:t xml:space="preserve">12 ICUs </w:t>
      </w:r>
      <w:r w:rsidR="004E5A06" w:rsidRPr="00211BBE">
        <w:rPr>
          <w:rFonts w:ascii="Times New Roman" w:eastAsia="Times New Roman" w:hAnsi="Times New Roman" w:cs="Times New Roman"/>
          <w:color w:val="000000" w:themeColor="text1"/>
          <w:sz w:val="24"/>
          <w:szCs w:val="24"/>
          <w:lang w:val="en-US"/>
        </w:rPr>
        <w:t>from 1</w:t>
      </w:r>
      <w:r w:rsidR="009D3480" w:rsidRPr="00211BBE">
        <w:rPr>
          <w:rFonts w:ascii="Times New Roman" w:eastAsia="Times New Roman" w:hAnsi="Times New Roman" w:cs="Times New Roman"/>
          <w:color w:val="000000" w:themeColor="text1"/>
          <w:sz w:val="24"/>
          <w:szCs w:val="24"/>
          <w:lang w:val="en-US"/>
        </w:rPr>
        <w:t xml:space="preserve">1 hospitals </w:t>
      </w:r>
      <w:r w:rsidR="00911E66" w:rsidRPr="00211BBE">
        <w:rPr>
          <w:rFonts w:ascii="Times New Roman" w:eastAsia="Times New Roman" w:hAnsi="Times New Roman" w:cs="Times New Roman"/>
          <w:color w:val="000000" w:themeColor="text1"/>
          <w:sz w:val="24"/>
          <w:szCs w:val="24"/>
          <w:lang w:val="en-US"/>
        </w:rPr>
        <w:t xml:space="preserve">in </w:t>
      </w:r>
      <w:r w:rsidRPr="00211BBE">
        <w:rPr>
          <w:rFonts w:ascii="Times New Roman" w:eastAsia="Times New Roman" w:hAnsi="Times New Roman" w:cs="Times New Roman"/>
          <w:color w:val="000000" w:themeColor="text1"/>
          <w:sz w:val="24"/>
          <w:szCs w:val="24"/>
          <w:lang w:val="en-GB"/>
        </w:rPr>
        <w:t>six acute Nationa</w:t>
      </w:r>
      <w:r w:rsidRPr="00211BBE">
        <w:rPr>
          <w:rFonts w:ascii="Times New Roman" w:hAnsi="Times New Roman" w:cs="Times New Roman"/>
          <w:color w:val="000000" w:themeColor="text1"/>
          <w:sz w:val="24"/>
          <w:szCs w:val="24"/>
          <w:lang w:val="en-GB"/>
        </w:rPr>
        <w:t xml:space="preserve">l Health Service hospital Trusts in England. The RECORD guideline </w:t>
      </w:r>
      <w:r w:rsidRPr="00211BBE">
        <w:rPr>
          <w:rFonts w:ascii="Times New Roman" w:hAnsi="Times New Roman" w:cs="Times New Roman"/>
          <w:color w:val="000000" w:themeColor="text1"/>
          <w:sz w:val="24"/>
          <w:szCs w:val="24"/>
          <w:lang w:val="en-GB"/>
        </w:rPr>
        <w:fldChar w:fldCharType="begin"/>
      </w:r>
      <w:r w:rsidR="00F74D9C" w:rsidRPr="00211BBE">
        <w:rPr>
          <w:rFonts w:ascii="Times New Roman" w:hAnsi="Times New Roman" w:cs="Times New Roman"/>
          <w:color w:val="000000" w:themeColor="text1"/>
          <w:sz w:val="24"/>
          <w:szCs w:val="24"/>
          <w:lang w:val="en-GB"/>
        </w:rPr>
        <w:instrText xml:space="preserve"> ADDIN EN.CITE &lt;EndNote&gt;&lt;Cite&gt;&lt;Author&gt;Benchimol&lt;/Author&gt;&lt;Year&gt;2015&lt;/Year&gt;&lt;RecNum&gt;296&lt;/RecNum&gt;&lt;DisplayText&gt;(10)&lt;/DisplayText&gt;&lt;record&gt;&lt;rec-number&gt;296&lt;/rec-number&gt;&lt;foreign-keys&gt;&lt;key app="EN" db-id="00wav9v55p9asie29v3p0raee0r9fraf5trz" timestamp="1743496376" guid="f9d23b41-fb93-4c82-8817-2ebdc27892be"&gt;296&lt;/key&gt;&lt;/foreign-keys&gt;&lt;ref-type name="Journal Article"&gt;17&lt;/ref-type&gt;&lt;contributors&gt;&lt;authors&gt;&lt;author&gt;Benchimol, Eric I.&lt;/author&gt;&lt;author&gt;Smeeth, Liam&lt;/author&gt;&lt;author&gt;Guttmann, Astrid&lt;/author&gt;&lt;author&gt;Harron, Katie&lt;/author&gt;&lt;author&gt;Moher, David&lt;/author&gt;&lt;author&gt;Petersen, Irene&lt;/author&gt;&lt;author&gt;Sørensen, Henrik T.&lt;/author&gt;&lt;author&gt;Von Elm, Erik&lt;/author&gt;&lt;author&gt;Langan, Sinéad M.&lt;/author&gt;&lt;/authors&gt;&lt;/contributors&gt;&lt;titles&gt;&lt;title&gt;The REporting of studies Conducted using Observational Routinely-collected health Data (RECORD) Statement&lt;/title&gt;&lt;secondary-title&gt;PLOS Medicine&lt;/secondary-title&gt;&lt;/titles&gt;&lt;periodical&gt;&lt;full-title&gt;PLOS Medicine&lt;/full-title&gt;&lt;/periodical&gt;&lt;pages&gt;e1001885&lt;/pages&gt;&lt;volume&gt;12&lt;/volume&gt;&lt;number&gt;10&lt;/number&gt;&lt;dates&gt;&lt;year&gt;2015&lt;/year&gt;&lt;pub-dates&gt;&lt;date&gt;2015-10-06&lt;/date&gt;&lt;/pub-dates&gt;&lt;/dates&gt;&lt;publisher&gt;Public Library of Science (PLoS)&lt;/publisher&gt;&lt;isbn&gt;1549-1676&lt;/isbn&gt;&lt;urls&gt;&lt;related-urls&gt;&lt;url&gt;https://doi.org/10.1371/journal.pmed.1001885&lt;/url&gt;&lt;/related-urls&gt;&lt;/urls&gt;&lt;electronic-resource-num&gt;10.1371/journal.pmed.1001885&lt;/electronic-resource-num&gt;&lt;access-date&gt;2025-04-01T08:32:17&lt;/access-date&gt;&lt;/record&gt;&lt;/Cite&gt;&lt;/EndNote&gt;</w:instrText>
      </w:r>
      <w:r w:rsidRPr="00211BBE">
        <w:rPr>
          <w:rFonts w:ascii="Times New Roman" w:hAnsi="Times New Roman" w:cs="Times New Roman"/>
          <w:color w:val="000000" w:themeColor="text1"/>
          <w:sz w:val="24"/>
          <w:szCs w:val="24"/>
          <w:lang w:val="en-GB"/>
        </w:rPr>
        <w:fldChar w:fldCharType="separate"/>
      </w:r>
      <w:r w:rsidR="00F74D9C" w:rsidRPr="00211BBE">
        <w:rPr>
          <w:rFonts w:ascii="Times New Roman" w:hAnsi="Times New Roman" w:cs="Times New Roman"/>
          <w:noProof/>
          <w:color w:val="000000" w:themeColor="text1"/>
          <w:sz w:val="24"/>
          <w:szCs w:val="24"/>
          <w:lang w:val="en-GB"/>
        </w:rPr>
        <w:t>(10)</w:t>
      </w:r>
      <w:r w:rsidRPr="00211BBE">
        <w:rPr>
          <w:rFonts w:ascii="Times New Roman" w:hAnsi="Times New Roman" w:cs="Times New Roman"/>
          <w:color w:val="000000" w:themeColor="text1"/>
          <w:sz w:val="24"/>
          <w:szCs w:val="24"/>
          <w:lang w:val="en-US"/>
        </w:rPr>
        <w:fldChar w:fldCharType="end"/>
      </w:r>
      <w:r w:rsidRPr="00211BBE">
        <w:rPr>
          <w:rFonts w:ascii="Times New Roman" w:hAnsi="Times New Roman" w:cs="Times New Roman"/>
          <w:color w:val="000000" w:themeColor="text1"/>
          <w:sz w:val="24"/>
          <w:szCs w:val="24"/>
          <w:lang w:val="en-GB"/>
        </w:rPr>
        <w:t xml:space="preserve"> was followed in reporting this study. Patient data were provided by the Intensive Care National Audit and Research Centre (ICNARC) Case Mix Programme (CMP), the national data registry for ICUs in England, Wales, NI and Ireland. We extracted data from March 2019 to December 2022. We extracted daily staffing data from electronic roster systems and linked this to patient data to explore how variation in staffing was associated with the following indicators of patient safety and </w:t>
      </w:r>
      <w:r w:rsidRPr="00211BBE">
        <w:rPr>
          <w:rFonts w:ascii="Times New Roman" w:hAnsi="Times New Roman" w:cs="Times New Roman"/>
          <w:color w:val="000000" w:themeColor="text1"/>
          <w:sz w:val="24"/>
          <w:szCs w:val="24"/>
          <w:lang w:val="en-GB"/>
        </w:rPr>
        <w:lastRenderedPageBreak/>
        <w:t xml:space="preserve">care quality: duration of stay, risk of any readmissions and risk of unit-acquired infections after ICU admission. </w:t>
      </w:r>
    </w:p>
    <w:p w14:paraId="1155E380" w14:textId="77777777" w:rsidR="00D933FE" w:rsidRPr="00211BBE" w:rsidRDefault="00D933FE" w:rsidP="00D933FE">
      <w:pPr>
        <w:spacing w:line="276" w:lineRule="auto"/>
        <w:jc w:val="both"/>
        <w:rPr>
          <w:rFonts w:ascii="Times New Roman" w:hAnsi="Times New Roman" w:cs="Times New Roman"/>
          <w:color w:val="000000" w:themeColor="text1"/>
          <w:sz w:val="24"/>
          <w:szCs w:val="24"/>
          <w:lang w:val="en-GB"/>
        </w:rPr>
      </w:pPr>
    </w:p>
    <w:p w14:paraId="73686749" w14:textId="77777777" w:rsidR="00D933FE" w:rsidRPr="00211BBE" w:rsidRDefault="00D933FE" w:rsidP="00D933FE">
      <w:pPr>
        <w:pStyle w:val="NormalWeb"/>
        <w:spacing w:before="0" w:after="0" w:line="276" w:lineRule="auto"/>
        <w:jc w:val="both"/>
        <w:rPr>
          <w:b/>
          <w:bCs/>
          <w:i/>
          <w:iCs/>
          <w:color w:val="000000" w:themeColor="text1"/>
          <w:lang w:val="en-GB"/>
        </w:rPr>
      </w:pPr>
      <w:r w:rsidRPr="00211BBE">
        <w:rPr>
          <w:b/>
          <w:bCs/>
          <w:i/>
          <w:iCs/>
          <w:color w:val="000000" w:themeColor="text1"/>
          <w:lang w:val="en-GB"/>
        </w:rPr>
        <w:t>Data and Variables</w:t>
      </w:r>
    </w:p>
    <w:p w14:paraId="06AF7908" w14:textId="2D28511B" w:rsidR="00D933FE" w:rsidRPr="00211BBE" w:rsidRDefault="00D933FE" w:rsidP="6DEF4215">
      <w:pPr>
        <w:pStyle w:val="NormalWeb"/>
        <w:spacing w:after="0" w:line="276" w:lineRule="auto"/>
        <w:jc w:val="both"/>
        <w:rPr>
          <w:color w:val="000000" w:themeColor="text1"/>
          <w:lang w:val="en-US"/>
        </w:rPr>
      </w:pPr>
      <w:r w:rsidRPr="00211BBE">
        <w:rPr>
          <w:color w:val="000000" w:themeColor="text1"/>
          <w:lang w:val="en-US"/>
        </w:rPr>
        <w:t>We included adult patients (medical, elective surgical and emergency surgical cases) with at least one overnight stay</w:t>
      </w:r>
      <w:r w:rsidR="00195578" w:rsidRPr="00211BBE">
        <w:rPr>
          <w:color w:val="000000" w:themeColor="text1"/>
          <w:lang w:val="en-US"/>
        </w:rPr>
        <w:t xml:space="preserve"> in </w:t>
      </w:r>
      <w:r w:rsidR="00911E66" w:rsidRPr="00211BBE">
        <w:rPr>
          <w:color w:val="000000" w:themeColor="text1"/>
          <w:lang w:val="en-US"/>
        </w:rPr>
        <w:t>ICU</w:t>
      </w:r>
      <w:r w:rsidRPr="00211BBE">
        <w:rPr>
          <w:color w:val="000000" w:themeColor="text1"/>
          <w:lang w:val="en-US"/>
        </w:rPr>
        <w:t xml:space="preserve">. The outcomes were the length of stay (defined as total days of ICU hospitalisation per patient from admission to discharge), unit-acquired infections (i.e. infections </w:t>
      </w:r>
      <w:r w:rsidR="0008437A" w:rsidRPr="00211BBE">
        <w:rPr>
          <w:color w:val="000000" w:themeColor="text1"/>
          <w:lang w:val="en-US"/>
        </w:rPr>
        <w:t xml:space="preserve">from C. difficile, MRSA, VRE detected, or antimicrobial treatment </w:t>
      </w:r>
      <w:r w:rsidRPr="00211BBE">
        <w:rPr>
          <w:color w:val="000000" w:themeColor="text1"/>
          <w:lang w:val="en-US"/>
        </w:rPr>
        <w:t xml:space="preserve">that occur 48 hours or more after admission), and readmissions (defined as returns to the </w:t>
      </w:r>
      <w:r w:rsidR="00E33C37" w:rsidRPr="00211BBE">
        <w:rPr>
          <w:color w:val="000000" w:themeColor="text1"/>
          <w:lang w:val="en-US"/>
        </w:rPr>
        <w:t xml:space="preserve">same </w:t>
      </w:r>
      <w:r w:rsidRPr="00211BBE">
        <w:rPr>
          <w:color w:val="000000" w:themeColor="text1"/>
          <w:lang w:val="en-US"/>
        </w:rPr>
        <w:t>ICU within 30 days of discharge</w:t>
      </w:r>
      <w:r w:rsidR="00DC20F0" w:rsidRPr="00211BBE">
        <w:rPr>
          <w:color w:val="000000" w:themeColor="text1"/>
          <w:lang w:val="en-US"/>
        </w:rPr>
        <w:t xml:space="preserve">, with </w:t>
      </w:r>
      <w:r w:rsidR="00A352BA" w:rsidRPr="00211BBE">
        <w:rPr>
          <w:color w:val="000000" w:themeColor="text1"/>
          <w:lang w:val="en-US"/>
        </w:rPr>
        <w:t>outcome ascertainment available until 30 days after the last patient admission</w:t>
      </w:r>
      <w:r w:rsidRPr="00211BBE">
        <w:rPr>
          <w:color w:val="000000" w:themeColor="text1"/>
          <w:lang w:val="en-US"/>
        </w:rPr>
        <w:t xml:space="preserve">). The patient records included case mix (acuity) adjustment based on the latest (2023) ICNARC risk model (revised to consider COVID-19 related risks), which scores mortality risk (between 1-100). The calculation is based on age, dependency before admission, system (the primary reason for admission), physiological parameters and past medical history and shows better discrimination (C&gt;0.84) than the APACHE II score </w:t>
      </w:r>
      <w:r w:rsidRPr="00211BBE">
        <w:rPr>
          <w:color w:val="000000" w:themeColor="text1"/>
          <w:lang w:val="en-US"/>
        </w:rPr>
        <w:fldChar w:fldCharType="begin"/>
      </w:r>
      <w:r w:rsidR="00F74D9C" w:rsidRPr="00211BBE">
        <w:rPr>
          <w:color w:val="000000" w:themeColor="text1"/>
          <w:lang w:val="en-US"/>
        </w:rPr>
        <w:instrText xml:space="preserve"> ADDIN EN.CITE &lt;EndNote&gt;&lt;Cite&gt;&lt;Author&gt;Harrison&lt;/Author&gt;&lt;Year&gt;2014&lt;/Year&gt;&lt;RecNum&gt;234&lt;/RecNum&gt;&lt;DisplayText&gt;(11, 12)&lt;/DisplayText&gt;&lt;record&gt;&lt;rec-number&gt;234&lt;/rec-number&gt;&lt;foreign-keys&gt;&lt;key app="EN" db-id="00wav9v55p9asie29v3p0raee0r9fraf5trz" timestamp="1738938329" guid="81f49393-7ee1-489b-9922-8e61f45b9336"&gt;234&lt;/key&gt;&lt;/foreign-keys&gt;&lt;ref-type name="Journal Article"&gt;17&lt;/ref-type&gt;&lt;contributors&gt;&lt;authors&gt;&lt;author&gt;Harrison, D. A.&lt;/author&gt;&lt;author&gt;Lone, N. I.&lt;/author&gt;&lt;author&gt;Haddow, C.&lt;/author&gt;&lt;author&gt;MacGillivray, M.&lt;/author&gt;&lt;author&gt;Khan, A.&lt;/author&gt;&lt;author&gt;Cook, B.&lt;/author&gt;&lt;author&gt;Rowan, K. M.&lt;/author&gt;&lt;/authors&gt;&lt;/contributors&gt;&lt;titles&gt;&lt;title&gt;External validation of the Intensive Care National Audit &amp;amp; Research Centre (ICNARC) risk prediction model in critical care units in Scotland&lt;/title&gt;&lt;secondary-title&gt;BMC Anesthesiol&lt;/secondary-title&gt;&lt;/titles&gt;&lt;periodical&gt;&lt;full-title&gt;BMC Anesthesiol&lt;/full-title&gt;&lt;/periodical&gt;&lt;pages&gt;116&lt;/pages&gt;&lt;volume&gt;14&lt;/volume&gt;&lt;dates&gt;&lt;year&gt;2014&lt;/year&gt;&lt;/dates&gt;&lt;urls&gt;&lt;/urls&gt;&lt;/record&gt;&lt;/Cite&gt;&lt;Cite&gt;&lt;Author&gt;(ICNARC)&lt;/Author&gt;&lt;Year&gt;2023&lt;/Year&gt;&lt;RecNum&gt;263&lt;/RecNum&gt;&lt;record&gt;&lt;rec-number&gt;263&lt;/rec-number&gt;&lt;foreign-keys&gt;&lt;key app="EN" db-id="00wav9v55p9asie29v3p0raee0r9fraf5trz" timestamp="1742814893" guid="870b1e74-d05b-45b3-a348-4ebc09617341"&gt;263&lt;/key&gt;&lt;/foreign-keys&gt;&lt;ref-type name="Report"&gt;27&lt;/ref-type&gt;&lt;contributors&gt;&lt;authors&gt;&lt;author&gt;Intensive Care National Audit &amp;amp; Research Centre (ICNARC)&lt;/author&gt;&lt;/authors&gt;&lt;/contributors&gt;&lt;titles&gt;&lt;title&gt;The ICNARCH-2023 model&lt;/title&gt;&lt;/titles&gt;&lt;pages&gt;1-3&lt;/pages&gt;&lt;dates&gt;&lt;year&gt;2023&lt;/year&gt;&lt;/dates&gt;&lt;urls&gt;&lt;related-urls&gt;&lt;url&gt;https://www.icnarc.org/wp-content/uploads/2024/05/The-ICNARC-Model-2023.pdf.pdf&lt;/url&gt;&lt;/related-urls&gt;&lt;/urls&gt;&lt;access-date&gt;2024-8-1&lt;/access-date&gt;&lt;/record&gt;&lt;/Cite&gt;&lt;/EndNote&gt;</w:instrText>
      </w:r>
      <w:r w:rsidRPr="00211BBE">
        <w:rPr>
          <w:color w:val="000000" w:themeColor="text1"/>
          <w:lang w:val="en-US"/>
        </w:rPr>
        <w:fldChar w:fldCharType="separate"/>
      </w:r>
      <w:r w:rsidR="00F74D9C" w:rsidRPr="00211BBE">
        <w:rPr>
          <w:noProof/>
          <w:color w:val="000000" w:themeColor="text1"/>
          <w:lang w:val="en-US"/>
        </w:rPr>
        <w:t>(11, 12)</w:t>
      </w:r>
      <w:r w:rsidRPr="00211BBE">
        <w:rPr>
          <w:color w:val="000000" w:themeColor="text1"/>
          <w:lang w:val="en-US"/>
        </w:rPr>
        <w:fldChar w:fldCharType="end"/>
      </w:r>
      <w:r w:rsidRPr="00211BBE">
        <w:rPr>
          <w:color w:val="000000" w:themeColor="text1"/>
          <w:lang w:val="en-US"/>
        </w:rPr>
        <w:t xml:space="preserve">. </w:t>
      </w:r>
    </w:p>
    <w:p w14:paraId="328C6A5F" w14:textId="12C8D0F7" w:rsidR="00D933FE" w:rsidRPr="00A41908" w:rsidRDefault="00D933FE" w:rsidP="00CA719C">
      <w:pPr>
        <w:pStyle w:val="NormalWeb"/>
        <w:spacing w:after="0" w:line="276" w:lineRule="auto"/>
        <w:jc w:val="both"/>
        <w:rPr>
          <w:color w:val="7030A0"/>
          <w:lang w:val="en-GB"/>
        </w:rPr>
      </w:pPr>
      <w:r w:rsidRPr="00211BBE">
        <w:rPr>
          <w:color w:val="000000" w:themeColor="text1"/>
          <w:lang w:val="en-GB"/>
        </w:rPr>
        <w:t xml:space="preserve">The staffing data included worked shifts of nurses in the ICU, which we converted into worked hours per day shift interval (7 am to 6.59 pm) and night shift interval (7 pm to 6.59 am) to align approximately with </w:t>
      </w:r>
      <w:r w:rsidRPr="001E13CF">
        <w:rPr>
          <w:lang w:val="en-GB"/>
        </w:rPr>
        <w:t>typical nurse shifts. We used the pay band (grade) from the national grading system and job post to identify and classify RN staff</w:t>
      </w:r>
      <w:r w:rsidR="000F55EC" w:rsidRPr="001E13CF">
        <w:rPr>
          <w:lang w:val="en-GB"/>
        </w:rPr>
        <w:t>: junior RN staff nurses (band 5), experienced staff nurses (band 6), nurse managers (band 7 and above).</w:t>
      </w:r>
      <w:r w:rsidRPr="001E13CF">
        <w:rPr>
          <w:lang w:val="en-GB"/>
        </w:rPr>
        <w:t xml:space="preserve"> These categories reflect skill, competence and seniority </w:t>
      </w:r>
      <w:r w:rsidRPr="001E13CF">
        <w:rPr>
          <w:lang w:val="en-GB"/>
        </w:rPr>
        <w:fldChar w:fldCharType="begin"/>
      </w:r>
      <w:r w:rsidR="00F74D9C" w:rsidRPr="001E13CF">
        <w:rPr>
          <w:lang w:val="en-GB"/>
        </w:rPr>
        <w:instrText xml:space="preserve"> ADDIN EN.CITE &lt;EndNote&gt;&lt;Cite&gt;&lt;Author&gt;(FICM)&lt;/Author&gt;&lt;Year&gt;2022&lt;/Year&gt;&lt;RecNum&gt;254&lt;/RecNum&gt;&lt;DisplayText&gt;(13, 14)&lt;/DisplayText&gt;&lt;record&gt;&lt;rec-number&gt;254&lt;/rec-number&gt;&lt;foreign-keys&gt;&lt;key app="EN" db-id="00wav9v55p9asie29v3p0raee0r9fraf5trz" timestamp="1738938329" guid="8a7b188d-3825-4636-aef7-cffeae858e91"&gt;254&lt;/key&gt;&lt;/foreign-keys&gt;&lt;ref-type name="Report"&gt;27&lt;/ref-type&gt;&lt;contributors&gt;&lt;authors&gt;&lt;author&gt;The-Faculty-of-Intensive-Care-Medcine-Medicine (FICM)&lt;/author&gt;&lt;author&gt;Intensive-Care-Society (ICS)&lt;/author&gt;&lt;/authors&gt;&lt;/contributors&gt;&lt;titles&gt;&lt;title&gt;Guidelines for the Provision of Intensive Care Services | The Faculty of Intensive Care Medicine&lt;/title&gt;&lt;/titles&gt;&lt;dates&gt;&lt;year&gt;2022&lt;/year&gt;&lt;pub-dates&gt;&lt;date&gt;2024/11/18&lt;/date&gt;&lt;/pub-dates&gt;&lt;/dates&gt;&lt;urls&gt;&lt;related-urls&gt;&lt;url&gt;https://www.ficm.ac.uk/standards/guidelines-for-the-provision-of-intensive-care-services&lt;/url&gt;&lt;/related-urls&gt;&lt;/urls&gt;&lt;/record&gt;&lt;/Cite&gt;&lt;Cite&gt;&lt;Author&gt;(RCN)&lt;/Author&gt;&lt;Year&gt;2019&lt;/Year&gt;&lt;RecNum&gt;265&lt;/RecNum&gt;&lt;record&gt;&lt;rec-number&gt;265&lt;/rec-number&gt;&lt;foreign-keys&gt;&lt;key app="EN" db-id="00wav9v55p9asie29v3p0raee0r9fraf5trz" timestamp="1742815804" guid="56daf9ce-9775-4833-90e0-d3515de7f13c"&gt;265&lt;/key&gt;&lt;/foreign-keys&gt;&lt;ref-type name="Report"&gt;27&lt;/ref-type&gt;&lt;contributors&gt;&lt;authors&gt;&lt;author&gt;Royal College of Nursing (RCN)&lt;/author&gt;&lt;/authors&gt;&lt;/contributors&gt;&lt;titles&gt;&lt;title&gt;Assistant Practitioner | Health Practitioner Career Pathways | Careers Resources | Royal College of Nursing&lt;/title&gt;&lt;/titles&gt;&lt;dates&gt;&lt;year&gt;2019&lt;/year&gt;&lt;/dates&gt;&lt;urls&gt;&lt;related-urls&gt;&lt;url&gt;https://www.rcn.org.uk/professional-development/your-career/hca/assistant-practitioner&lt;/url&gt;&lt;/related-urls&gt;&lt;/urls&gt;&lt;access-date&gt;7-8-2024&lt;/access-date&gt;&lt;/record&gt;&lt;/Cite&gt;&lt;/EndNote&gt;</w:instrText>
      </w:r>
      <w:r w:rsidRPr="001E13CF">
        <w:rPr>
          <w:lang w:val="en-GB"/>
        </w:rPr>
        <w:fldChar w:fldCharType="separate"/>
      </w:r>
      <w:r w:rsidR="00F74D9C" w:rsidRPr="001E13CF">
        <w:rPr>
          <w:noProof/>
          <w:lang w:val="en-GB"/>
        </w:rPr>
        <w:t>(13, 14)</w:t>
      </w:r>
      <w:r w:rsidRPr="001E13CF">
        <w:rPr>
          <w:lang w:val="en-US"/>
        </w:rPr>
        <w:fldChar w:fldCharType="end"/>
      </w:r>
      <w:r w:rsidRPr="001E13CF">
        <w:rPr>
          <w:lang w:val="en-GB"/>
        </w:rPr>
        <w:t xml:space="preserve">. </w:t>
      </w:r>
      <w:r w:rsidR="000F55EC" w:rsidRPr="001E13CF">
        <w:rPr>
          <w:lang w:val="en-GB"/>
        </w:rPr>
        <w:t>J</w:t>
      </w:r>
      <w:r w:rsidRPr="001E13CF">
        <w:rPr>
          <w:lang w:val="en-GB"/>
        </w:rPr>
        <w:t xml:space="preserve">unior RN staff nurses </w:t>
      </w:r>
      <w:r w:rsidR="003C28FA" w:rsidRPr="001E13CF">
        <w:rPr>
          <w:lang w:val="en-GB"/>
        </w:rPr>
        <w:t>are responsible for assessment, planning, delivery and evaluation of patient care</w:t>
      </w:r>
      <w:r w:rsidR="000F55EC" w:rsidRPr="001E13CF">
        <w:rPr>
          <w:lang w:val="en-GB"/>
        </w:rPr>
        <w:t xml:space="preserve">. </w:t>
      </w:r>
      <w:r w:rsidR="00485549" w:rsidRPr="001E13CF">
        <w:rPr>
          <w:lang w:val="en-GB"/>
        </w:rPr>
        <w:t xml:space="preserve">Experienced staff nurses have experience working in intensive care and often have an ICU qualification. </w:t>
      </w:r>
      <w:r w:rsidR="00C3738F" w:rsidRPr="001E13CF">
        <w:rPr>
          <w:lang w:val="en-GB"/>
        </w:rPr>
        <w:t xml:space="preserve">In addition to the responsibilities of junior nurses, they also </w:t>
      </w:r>
      <w:r w:rsidR="00D5381C" w:rsidRPr="001E13CF">
        <w:rPr>
          <w:lang w:val="en-GB"/>
        </w:rPr>
        <w:t xml:space="preserve">often </w:t>
      </w:r>
      <w:r w:rsidR="00C3738F" w:rsidRPr="001E13CF">
        <w:rPr>
          <w:lang w:val="en-GB"/>
        </w:rPr>
        <w:t xml:space="preserve">provide managerial </w:t>
      </w:r>
      <w:r w:rsidR="00CA719C" w:rsidRPr="001E13CF">
        <w:rPr>
          <w:lang w:val="en-GB"/>
        </w:rPr>
        <w:t xml:space="preserve">oversight on a unit, delegating responsibility amongst the team. </w:t>
      </w:r>
      <w:r w:rsidRPr="001E13CF">
        <w:rPr>
          <w:lang w:val="en-GB"/>
        </w:rPr>
        <w:t xml:space="preserve">Nurse managers do not routinely deliver </w:t>
      </w:r>
      <w:r w:rsidR="00CA719C" w:rsidRPr="001E13CF">
        <w:rPr>
          <w:lang w:val="en-GB"/>
        </w:rPr>
        <w:t xml:space="preserve">care on the unit, instead </w:t>
      </w:r>
      <w:r w:rsidR="00BB1C64" w:rsidRPr="001E13CF">
        <w:rPr>
          <w:lang w:val="en-GB"/>
        </w:rPr>
        <w:t>they oversee a larger team of nurses</w:t>
      </w:r>
      <w:r w:rsidR="00583544" w:rsidRPr="001E13CF">
        <w:rPr>
          <w:lang w:val="en-GB"/>
        </w:rPr>
        <w:t xml:space="preserve"> and are responsible for </w:t>
      </w:r>
      <w:r w:rsidR="00BB1C64" w:rsidRPr="001E13CF">
        <w:rPr>
          <w:lang w:val="en-GB"/>
        </w:rPr>
        <w:t xml:space="preserve">coordinating care, providing advanced clinical assessments, </w:t>
      </w:r>
      <w:r w:rsidR="00B06ADB" w:rsidRPr="001E13CF">
        <w:rPr>
          <w:lang w:val="en-GB"/>
        </w:rPr>
        <w:t>developing policies</w:t>
      </w:r>
      <w:r w:rsidR="00583544" w:rsidRPr="001E13CF">
        <w:rPr>
          <w:lang w:val="en-GB"/>
        </w:rPr>
        <w:t xml:space="preserve">, </w:t>
      </w:r>
      <w:r w:rsidR="00BB1C64" w:rsidRPr="001E13CF">
        <w:rPr>
          <w:lang w:val="en-GB"/>
        </w:rPr>
        <w:t xml:space="preserve">leading quality improvement initiatives, etc. </w:t>
      </w:r>
    </w:p>
    <w:p w14:paraId="4FD990C8" w14:textId="09735253" w:rsidR="00D933FE" w:rsidRPr="00211BBE" w:rsidRDefault="00D933FE" w:rsidP="00D933FE">
      <w:pPr>
        <w:pStyle w:val="NormalWeb"/>
        <w:spacing w:after="0" w:line="276" w:lineRule="auto"/>
        <w:jc w:val="both"/>
        <w:rPr>
          <w:color w:val="000000" w:themeColor="text1"/>
          <w:lang w:val="en-US"/>
        </w:rPr>
      </w:pPr>
      <w:r w:rsidRPr="00211BBE">
        <w:rPr>
          <w:color w:val="000000" w:themeColor="text1"/>
          <w:lang w:val="en-US"/>
        </w:rPr>
        <w:t>The patient records and the worked shifts were linked to calculate the RN hours per patient day(s) (HPPD): the number of staff hours divided by patient days.  This accounts for changes in ward staffing</w:t>
      </w:r>
      <w:r w:rsidR="5E55A8B1" w:rsidRPr="00211BBE">
        <w:rPr>
          <w:color w:val="000000" w:themeColor="text1"/>
          <w:lang w:val="en-US"/>
        </w:rPr>
        <w:t xml:space="preserve">. </w:t>
      </w:r>
      <w:r w:rsidR="007C5F7A" w:rsidRPr="00211BBE">
        <w:rPr>
          <w:color w:val="000000" w:themeColor="text1"/>
          <w:lang w:val="en-US"/>
        </w:rPr>
        <w:t>The available</w:t>
      </w:r>
      <w:r w:rsidR="000A66A7" w:rsidRPr="00211BBE">
        <w:rPr>
          <w:color w:val="000000" w:themeColor="text1"/>
          <w:lang w:val="en-US"/>
        </w:rPr>
        <w:t xml:space="preserve"> data was from </w:t>
      </w:r>
      <w:r w:rsidR="005D4089" w:rsidRPr="00211BBE">
        <w:rPr>
          <w:color w:val="000000" w:themeColor="text1"/>
          <w:lang w:val="en-US"/>
        </w:rPr>
        <w:t xml:space="preserve">2019 to </w:t>
      </w:r>
      <w:r w:rsidR="007C5F7A" w:rsidRPr="00211BBE">
        <w:rPr>
          <w:color w:val="000000" w:themeColor="text1"/>
          <w:lang w:val="en-US"/>
        </w:rPr>
        <w:t>20</w:t>
      </w:r>
      <w:r w:rsidR="005D4089" w:rsidRPr="00211BBE">
        <w:rPr>
          <w:color w:val="000000" w:themeColor="text1"/>
          <w:lang w:val="en-US"/>
        </w:rPr>
        <w:t>22</w:t>
      </w:r>
      <w:r w:rsidR="006501B0" w:rsidRPr="00211BBE">
        <w:rPr>
          <w:color w:val="000000" w:themeColor="text1"/>
          <w:lang w:val="en-US"/>
        </w:rPr>
        <w:t>. We subdivided into 4</w:t>
      </w:r>
      <w:r w:rsidR="000A66A7" w:rsidRPr="00211BBE">
        <w:rPr>
          <w:color w:val="000000" w:themeColor="text1"/>
          <w:lang w:val="en-US"/>
        </w:rPr>
        <w:t xml:space="preserve"> </w:t>
      </w:r>
      <w:r w:rsidRPr="00211BBE">
        <w:rPr>
          <w:color w:val="000000" w:themeColor="text1"/>
          <w:lang w:val="en-US"/>
        </w:rPr>
        <w:t xml:space="preserve">periods before, during and after the COVID pandemic: </w:t>
      </w:r>
      <w:r w:rsidRPr="00211BBE">
        <w:rPr>
          <w:i/>
          <w:iCs/>
          <w:color w:val="000000" w:themeColor="text1"/>
          <w:lang w:val="en-US"/>
        </w:rPr>
        <w:t>pre-pandemic</w:t>
      </w:r>
      <w:r w:rsidRPr="00211BBE">
        <w:rPr>
          <w:color w:val="000000" w:themeColor="text1"/>
          <w:lang w:val="en-US"/>
        </w:rPr>
        <w:t xml:space="preserve"> (03/19-02/20), </w:t>
      </w:r>
      <w:r w:rsidRPr="00211BBE">
        <w:rPr>
          <w:i/>
          <w:iCs/>
          <w:color w:val="000000" w:themeColor="text1"/>
          <w:lang w:val="en-US"/>
        </w:rPr>
        <w:t>early pandemic</w:t>
      </w:r>
      <w:r w:rsidRPr="00211BBE">
        <w:rPr>
          <w:color w:val="000000" w:themeColor="text1"/>
          <w:lang w:val="en-US"/>
        </w:rPr>
        <w:t xml:space="preserve"> (03/20-02/21), </w:t>
      </w:r>
      <w:r w:rsidRPr="00211BBE">
        <w:rPr>
          <w:i/>
          <w:iCs/>
          <w:color w:val="000000" w:themeColor="text1"/>
          <w:lang w:val="en-US"/>
        </w:rPr>
        <w:t>later pandemic</w:t>
      </w:r>
      <w:r w:rsidRPr="00211BBE">
        <w:rPr>
          <w:color w:val="000000" w:themeColor="text1"/>
          <w:lang w:val="en-US"/>
        </w:rPr>
        <w:t xml:space="preserve"> (03/21-02/22), and </w:t>
      </w:r>
      <w:r w:rsidRPr="00211BBE">
        <w:rPr>
          <w:i/>
          <w:iCs/>
          <w:color w:val="000000" w:themeColor="text1"/>
          <w:lang w:val="en-US"/>
        </w:rPr>
        <w:t>post-pandemic</w:t>
      </w:r>
      <w:r w:rsidRPr="00211BBE">
        <w:rPr>
          <w:color w:val="000000" w:themeColor="text1"/>
          <w:lang w:val="en-US"/>
        </w:rPr>
        <w:t xml:space="preserve"> (03/22-12/22). </w:t>
      </w:r>
    </w:p>
    <w:p w14:paraId="58F0F973" w14:textId="26737C6D" w:rsidR="00974831" w:rsidRPr="00211BBE" w:rsidRDefault="00D933FE" w:rsidP="00974831">
      <w:pPr>
        <w:pStyle w:val="NormalWeb"/>
        <w:spacing w:after="0" w:line="276" w:lineRule="auto"/>
        <w:jc w:val="both"/>
        <w:rPr>
          <w:color w:val="000000" w:themeColor="text1"/>
          <w:lang w:val="en-US"/>
        </w:rPr>
      </w:pPr>
      <w:r w:rsidRPr="00211BBE">
        <w:rPr>
          <w:color w:val="000000" w:themeColor="text1"/>
          <w:lang w:val="en-GB"/>
        </w:rPr>
        <w:t>The main indicator for staffing was RN HPPD, the absolute HPPD for band 5 and 6 registered nurses, because they provided hands-on (direct) patient care</w:t>
      </w:r>
      <w:r w:rsidR="00D301BA" w:rsidRPr="00211BBE">
        <w:rPr>
          <w:color w:val="000000" w:themeColor="text1"/>
          <w:lang w:val="en-GB"/>
        </w:rPr>
        <w:t>.</w:t>
      </w:r>
      <w:r w:rsidRPr="00211BBE">
        <w:rPr>
          <w:color w:val="000000" w:themeColor="text1"/>
          <w:lang w:val="en-GB"/>
        </w:rPr>
        <w:t xml:space="preserve"> </w:t>
      </w:r>
      <w:r w:rsidRPr="00211BBE">
        <w:rPr>
          <w:color w:val="000000" w:themeColor="text1"/>
          <w:lang w:val="en-US"/>
        </w:rPr>
        <w:t xml:space="preserve"> We also calculated the proportion of care hours worked by band 6 (i.e. band 6 RN HPPD divided by RN HPPD) for each shift.</w:t>
      </w:r>
      <w:r w:rsidR="00EF0A60" w:rsidRPr="00211BBE">
        <w:rPr>
          <w:color w:val="000000" w:themeColor="text1"/>
          <w:lang w:val="en-GB"/>
        </w:rPr>
        <w:t xml:space="preserve"> </w:t>
      </w:r>
    </w:p>
    <w:p w14:paraId="0BD5E7F5" w14:textId="1E2D3088" w:rsidR="00EF0A60" w:rsidRPr="00211BBE" w:rsidRDefault="00532330" w:rsidP="00EF0A60">
      <w:pPr>
        <w:pStyle w:val="NormalWeb"/>
        <w:spacing w:after="0" w:line="276" w:lineRule="auto"/>
        <w:jc w:val="both"/>
        <w:rPr>
          <w:color w:val="000000" w:themeColor="text1"/>
          <w:lang w:val="en-GB"/>
        </w:rPr>
      </w:pPr>
      <w:r w:rsidRPr="00211BBE">
        <w:rPr>
          <w:color w:val="000000" w:themeColor="text1"/>
          <w:lang w:val="en-GB"/>
        </w:rPr>
        <w:lastRenderedPageBreak/>
        <w:t>These variables were averaged across the patients</w:t>
      </w:r>
      <w:r w:rsidR="00A800E0" w:rsidRPr="00211BBE">
        <w:rPr>
          <w:color w:val="000000" w:themeColor="text1"/>
          <w:lang w:val="en-GB"/>
        </w:rPr>
        <w:t>’</w:t>
      </w:r>
      <w:r w:rsidRPr="00211BBE">
        <w:rPr>
          <w:color w:val="000000" w:themeColor="text1"/>
          <w:lang w:val="en-GB"/>
        </w:rPr>
        <w:t xml:space="preserve"> stay</w:t>
      </w:r>
      <w:r w:rsidR="005868DC" w:rsidRPr="00211BBE">
        <w:rPr>
          <w:color w:val="000000" w:themeColor="text1"/>
          <w:lang w:val="en-GB"/>
        </w:rPr>
        <w:t xml:space="preserve"> (mean)</w:t>
      </w:r>
      <w:r w:rsidR="00974831" w:rsidRPr="00211BBE">
        <w:rPr>
          <w:color w:val="000000" w:themeColor="text1"/>
          <w:lang w:val="en-GB"/>
        </w:rPr>
        <w:t xml:space="preserve">. </w:t>
      </w:r>
      <w:r w:rsidR="006915E9" w:rsidRPr="00211BBE">
        <w:rPr>
          <w:color w:val="000000" w:themeColor="text1"/>
          <w:lang w:val="en-US"/>
        </w:rPr>
        <w:t>As an alternative to absolute HPPD</w:t>
      </w:r>
      <w:r w:rsidR="008130AC" w:rsidRPr="00211BBE">
        <w:rPr>
          <w:color w:val="000000" w:themeColor="text1"/>
          <w:lang w:val="en-US"/>
        </w:rPr>
        <w:t>,</w:t>
      </w:r>
      <w:r w:rsidR="006915E9" w:rsidRPr="00211BBE">
        <w:rPr>
          <w:color w:val="000000" w:themeColor="text1"/>
          <w:lang w:val="en-US"/>
        </w:rPr>
        <w:t xml:space="preserve"> we created a variable of low staffing calculated as any case when the mean HPPD was less than 24 RN HPPD.</w:t>
      </w:r>
      <w:r w:rsidR="00A800E0" w:rsidRPr="00211BBE">
        <w:rPr>
          <w:color w:val="000000" w:themeColor="text1"/>
          <w:lang w:val="en-US"/>
        </w:rPr>
        <w:t xml:space="preserve"> </w:t>
      </w:r>
      <w:r w:rsidR="006915E9" w:rsidRPr="00211BBE">
        <w:rPr>
          <w:color w:val="000000" w:themeColor="text1"/>
          <w:lang w:val="en-GB"/>
        </w:rPr>
        <w:t xml:space="preserve">This threshold for understaffing was based on UK standards </w:t>
      </w:r>
      <w:r w:rsidR="006915E9" w:rsidRPr="00211BBE">
        <w:rPr>
          <w:color w:val="000000" w:themeColor="text1"/>
          <w:lang w:val="en-US"/>
        </w:rPr>
        <w:t xml:space="preserve">for RN staffing in </w:t>
      </w:r>
      <w:r w:rsidR="00A800E0" w:rsidRPr="00211BBE">
        <w:rPr>
          <w:color w:val="000000" w:themeColor="text1"/>
          <w:lang w:val="en-US"/>
        </w:rPr>
        <w:t xml:space="preserve">the </w:t>
      </w:r>
      <w:r w:rsidR="006915E9" w:rsidRPr="00211BBE">
        <w:rPr>
          <w:color w:val="000000" w:themeColor="text1"/>
          <w:lang w:val="en-US"/>
        </w:rPr>
        <w:t>ICU with a 1:1 RN-to-patient ratio for patients requiring ventilation and support for multi-organ systems (level 3 care)</w:t>
      </w:r>
      <w:r w:rsidR="006915E9" w:rsidRPr="00211BBE">
        <w:rPr>
          <w:color w:val="000000" w:themeColor="text1"/>
          <w:lang w:val="en-GB"/>
        </w:rPr>
        <w:t xml:space="preserve"> </w:t>
      </w:r>
      <w:r w:rsidRPr="00211BBE">
        <w:rPr>
          <w:color w:val="000000" w:themeColor="text1"/>
          <w:lang w:val="en-GB"/>
        </w:rPr>
        <w:fldChar w:fldCharType="begin"/>
      </w:r>
      <w:r w:rsidR="00F74D9C" w:rsidRPr="00211BBE">
        <w:rPr>
          <w:color w:val="000000" w:themeColor="text1"/>
          <w:lang w:val="en-GB"/>
        </w:rPr>
        <w:instrText xml:space="preserve"> ADDIN EN.CITE &lt;EndNote&gt;&lt;Cite&gt;&lt;Author&gt;(UKCCNA)&lt;/Author&gt;&lt;Year&gt;2024&lt;/Year&gt;&lt;RecNum&gt;262&lt;/RecNum&gt;&lt;DisplayText&gt;(15, 16)&lt;/DisplayText&gt;&lt;record&gt;&lt;rec-number&gt;262&lt;/rec-number&gt;&lt;foreign-keys&gt;&lt;key app="EN" db-id="00wav9v55p9asie29v3p0raee0r9fraf5trz" timestamp="1742810013" guid="8849ac87-9dff-42fe-9d7a-12b452c1f582"&gt;262&lt;/key&gt;&lt;/foreign-keys&gt;&lt;ref-type name="Report"&gt;27&lt;/ref-type&gt;&lt;contributors&gt;&lt;authors&gt;&lt;author&gt;UK Critical Care Nursing Alliance (UKCCNA)&lt;/author&gt;&lt;/authors&gt;&lt;/contributors&gt;&lt;titles&gt;&lt;title&gt;Critical Care Nursing Workforce Optimisation Plan and Staffing Standards 2024-2027&lt;/title&gt;&lt;/titles&gt;&lt;pages&gt;1-12&lt;/pages&gt;&lt;dates&gt;&lt;year&gt;2024&lt;/year&gt;&lt;/dates&gt;&lt;urls&gt;&lt;related-urls&gt;&lt;url&gt;https://www.cc3n.org.uk/uploads/9/8/4/2/98425184/ukccna_workforce_optimisation_plan_2024-2027.pdf&lt;/url&gt;&lt;/related-urls&gt;&lt;/urls&gt;&lt;access-date&gt;2024-8-5&lt;/access-date&gt;&lt;/record&gt;&lt;/Cite&gt;&lt;Cite&gt;&lt;Author&gt;Topple&lt;/Author&gt;&lt;Year&gt;2023&lt;/Year&gt;&lt;RecNum&gt;176&lt;/RecNum&gt;&lt;record&gt;&lt;rec-number&gt;176&lt;/rec-number&gt;&lt;foreign-keys&gt;&lt;key app="EN" db-id="00wav9v55p9asie29v3p0raee0r9fraf5trz" timestamp="1733912734" guid="3160452c-ecb4-4b58-8cf7-ad0d80d77d22"&gt;176&lt;/key&gt;&lt;/foreign-keys&gt;&lt;ref-type name="Journal Article"&gt;17&lt;/ref-type&gt;&lt;contributors&gt;&lt;authors&gt;&lt;author&gt;Topple, Michelle&lt;/author&gt;&lt;author&gt;Jaspers, Rose&lt;/author&gt;&lt;author&gt;Watterson, Jason&lt;/author&gt;&lt;author&gt;Mcclure, Jason&lt;/author&gt;&lt;author&gt;Rosenow, Melissa&lt;/author&gt;&lt;author&gt;Pollock, Wendy&lt;/author&gt;&lt;author&gt;Pilcher, David&lt;/author&gt;&lt;/authors&gt;&lt;/contributors&gt;&lt;titles&gt;&lt;title&gt;Nursing workforce deployment and intensive care unit strain during the COVID-19 pandemic in Victoria, Australia&lt;/title&gt;&lt;secondary-title&gt;Australian Critical Care&lt;/secondary-title&gt;&lt;/titles&gt;&lt;periodical&gt;&lt;full-title&gt;Australian Critical Care&lt;/full-title&gt;&lt;/periodical&gt;&lt;pages&gt;84-91&lt;/pages&gt;&lt;volume&gt;36&lt;/volume&gt;&lt;number&gt;1&lt;/number&gt;&lt;dates&gt;&lt;year&gt;2023&lt;/year&gt;&lt;pub-dates&gt;&lt;date&gt;2023-01-01&lt;/date&gt;&lt;/pub-dates&gt;&lt;/dates&gt;&lt;publisher&gt;Elsevier BV&lt;/publisher&gt;&lt;isbn&gt;1036-7314&lt;/isbn&gt;&lt;urls&gt;&lt;/urls&gt;&lt;electronic-resource-num&gt;10.1016/j.aucc.2022.12.001&lt;/electronic-resource-num&gt;&lt;access-date&gt;2024-12-11T10:25:07&lt;/access-date&gt;&lt;/record&gt;&lt;/Cite&gt;&lt;/EndNote&gt;</w:instrText>
      </w:r>
      <w:r w:rsidRPr="00211BBE">
        <w:rPr>
          <w:color w:val="000000" w:themeColor="text1"/>
          <w:lang w:val="en-GB"/>
        </w:rPr>
        <w:fldChar w:fldCharType="separate"/>
      </w:r>
      <w:r w:rsidR="00F74D9C" w:rsidRPr="00211BBE">
        <w:rPr>
          <w:noProof/>
          <w:color w:val="000000" w:themeColor="text1"/>
          <w:lang w:val="en-GB"/>
        </w:rPr>
        <w:t>(15, 16)</w:t>
      </w:r>
      <w:r w:rsidRPr="00211BBE">
        <w:rPr>
          <w:color w:val="000000" w:themeColor="text1"/>
          <w:lang w:val="en-US"/>
        </w:rPr>
        <w:fldChar w:fldCharType="end"/>
      </w:r>
      <w:r w:rsidR="006915E9" w:rsidRPr="00211BBE">
        <w:rPr>
          <w:color w:val="000000" w:themeColor="text1"/>
          <w:lang w:val="en-US"/>
        </w:rPr>
        <w:t xml:space="preserve">. </w:t>
      </w:r>
      <w:r w:rsidR="00EF0A60" w:rsidRPr="00211BBE">
        <w:rPr>
          <w:color w:val="000000" w:themeColor="text1"/>
          <w:lang w:val="en-GB"/>
        </w:rPr>
        <w:t xml:space="preserve">We calculated absolute HPPD worked by band 7+ RNs (averaged </w:t>
      </w:r>
      <w:r w:rsidR="00CC488E" w:rsidRPr="00211BBE">
        <w:rPr>
          <w:color w:val="000000" w:themeColor="text1"/>
          <w:lang w:val="en-GB"/>
        </w:rPr>
        <w:t>over the stay</w:t>
      </w:r>
      <w:r w:rsidR="005868DC" w:rsidRPr="00211BBE">
        <w:rPr>
          <w:color w:val="000000" w:themeColor="text1"/>
          <w:lang w:val="en-GB"/>
        </w:rPr>
        <w:t xml:space="preserve"> (mean)</w:t>
      </w:r>
      <w:r w:rsidR="00EF0A60" w:rsidRPr="00211BBE">
        <w:rPr>
          <w:color w:val="000000" w:themeColor="text1"/>
          <w:lang w:val="en-GB"/>
        </w:rPr>
        <w:t xml:space="preserve">) and classified these hours as categories of none (0), low (0.1-1.9), medium (2-3.9) and high (&gt;=4). This decision was taken because the distribution was bimodal, indicating mixed patterns of deployment (see </w:t>
      </w:r>
      <w:r w:rsidRPr="00211BBE">
        <w:rPr>
          <w:color w:val="000000" w:themeColor="text1"/>
          <w:lang w:val="en-GB"/>
        </w:rPr>
        <w:fldChar w:fldCharType="begin"/>
      </w:r>
      <w:r w:rsidRPr="00211BBE">
        <w:rPr>
          <w:color w:val="000000" w:themeColor="text1"/>
          <w:lang w:val="en-GB"/>
        </w:rPr>
        <w:instrText xml:space="preserve"> REF _Ref191457383 \h  \* MERGEFORMAT </w:instrText>
      </w:r>
      <w:r w:rsidRPr="00211BBE">
        <w:rPr>
          <w:color w:val="000000" w:themeColor="text1"/>
          <w:lang w:val="en-GB"/>
        </w:rPr>
      </w:r>
      <w:r w:rsidRPr="00211BBE">
        <w:rPr>
          <w:color w:val="000000" w:themeColor="text1"/>
          <w:lang w:val="en-GB"/>
        </w:rPr>
        <w:fldChar w:fldCharType="separate"/>
      </w:r>
      <w:r w:rsidR="00EF0A60" w:rsidRPr="00211BBE">
        <w:rPr>
          <w:color w:val="000000" w:themeColor="text1"/>
          <w:lang w:val="en-US"/>
        </w:rPr>
        <w:t>Table 1</w:t>
      </w:r>
      <w:r w:rsidRPr="00211BBE">
        <w:rPr>
          <w:color w:val="000000" w:themeColor="text1"/>
          <w:lang w:val="en-US"/>
        </w:rPr>
        <w:fldChar w:fldCharType="end"/>
      </w:r>
      <w:r w:rsidR="00EF0A60" w:rsidRPr="00211BBE">
        <w:rPr>
          <w:color w:val="000000" w:themeColor="text1"/>
          <w:lang w:val="en-GB"/>
        </w:rPr>
        <w:t xml:space="preserve">). Band 7 and above staff are likely to take supervisory roles (not delivering ‘hands-on’ care) and may also be deployed in purely managerial/educational roles, which were not clearly recorded. Thus, as a group, they have a limited and uncertain contribution to direct patient care.  </w:t>
      </w:r>
    </w:p>
    <w:p w14:paraId="1E50D48C" w14:textId="68E1D96E" w:rsidR="004A75C3" w:rsidRPr="00211BBE" w:rsidRDefault="004A75C3" w:rsidP="6DEF4215">
      <w:pPr>
        <w:pStyle w:val="NormalWeb"/>
        <w:spacing w:before="0" w:after="0" w:line="276" w:lineRule="auto"/>
        <w:jc w:val="both"/>
        <w:rPr>
          <w:b/>
          <w:bCs/>
          <w:i/>
          <w:iCs/>
          <w:color w:val="000000" w:themeColor="text1"/>
          <w:lang w:val="en-GB"/>
        </w:rPr>
      </w:pPr>
      <w:r w:rsidRPr="00211BBE">
        <w:rPr>
          <w:b/>
          <w:bCs/>
          <w:i/>
          <w:iCs/>
          <w:color w:val="000000" w:themeColor="text1"/>
          <w:lang w:val="en-GB"/>
        </w:rPr>
        <w:t>Data management</w:t>
      </w:r>
    </w:p>
    <w:p w14:paraId="44F30276" w14:textId="667CDABE" w:rsidR="004A75C3" w:rsidRPr="00211BBE" w:rsidRDefault="004A75C3" w:rsidP="004A75C3">
      <w:pPr>
        <w:pStyle w:val="NormalWeb"/>
        <w:spacing w:after="0" w:line="276" w:lineRule="auto"/>
        <w:jc w:val="both"/>
        <w:rPr>
          <w:color w:val="000000" w:themeColor="text1"/>
          <w:lang w:val="en-GB"/>
        </w:rPr>
      </w:pPr>
      <w:r w:rsidRPr="00211BBE">
        <w:rPr>
          <w:color w:val="000000" w:themeColor="text1"/>
          <w:lang w:val="en-GB"/>
        </w:rPr>
        <w:t xml:space="preserve">Data preparation and analyses were carried out using R version 4.3.1 (R Project for Statistical Computing) with RStudio (Posit) </w:t>
      </w:r>
      <w:r w:rsidRPr="00211BBE">
        <w:rPr>
          <w:color w:val="000000" w:themeColor="text1"/>
          <w:lang w:val="en-GB"/>
        </w:rPr>
        <w:fldChar w:fldCharType="begin"/>
      </w:r>
      <w:r w:rsidR="00F74D9C" w:rsidRPr="00211BBE">
        <w:rPr>
          <w:color w:val="000000" w:themeColor="text1"/>
          <w:lang w:val="en-GB"/>
        </w:rPr>
        <w:instrText xml:space="preserve"> ADDIN EN.CITE &lt;EndNote&gt;&lt;Cite&gt;&lt;Author&gt;RStudio&lt;/Author&gt;&lt;Year&gt;2023&lt;/Year&gt;&lt;RecNum&gt;267&lt;/RecNum&gt;&lt;DisplayText&gt;(17)&lt;/DisplayText&gt;&lt;record&gt;&lt;rec-number&gt;267&lt;/rec-number&gt;&lt;foreign-keys&gt;&lt;key app="EN" db-id="00wav9v55p9asie29v3p0raee0r9fraf5trz" timestamp="1742817433" guid="ec7f4231-5b82-4af8-844a-32e1d7f0dad9"&gt;267&lt;/key&gt;&lt;/foreign-keys&gt;&lt;ref-type name="Computer Program"&gt;9&lt;/ref-type&gt;&lt;contributors&gt;&lt;authors&gt;&lt;author&gt;RStudio&lt;/author&gt;&lt;/authors&gt;&lt;/contributors&gt;&lt;titles&gt;&lt;title&gt;RStudio: Integrated Development Environment for R (Version 2023.09.1+494)&lt;/title&gt;&lt;/titles&gt;&lt;pages&gt;Computer software&lt;/pages&gt;&lt;edition&gt;2023.09.1+494&lt;/edition&gt;&lt;dates&gt;&lt;year&gt;2023&lt;/year&gt;&lt;/dates&gt;&lt;publisher&gt;RStudio, PBC&lt;/publisher&gt;&lt;urls&gt;&lt;related-urls&gt;&lt;url&gt;https://www.rstudio.com/ &lt;/url&gt;&lt;/related-urls&gt;&lt;/urls&gt;&lt;/record&gt;&lt;/Cite&gt;&lt;/EndNote&gt;</w:instrText>
      </w:r>
      <w:r w:rsidRPr="00211BBE">
        <w:rPr>
          <w:color w:val="000000" w:themeColor="text1"/>
          <w:lang w:val="en-GB"/>
        </w:rPr>
        <w:fldChar w:fldCharType="separate"/>
      </w:r>
      <w:r w:rsidR="00F74D9C" w:rsidRPr="00211BBE">
        <w:rPr>
          <w:noProof/>
          <w:color w:val="000000" w:themeColor="text1"/>
          <w:lang w:val="en-GB"/>
        </w:rPr>
        <w:t>(17)</w:t>
      </w:r>
      <w:r w:rsidRPr="00211BBE">
        <w:rPr>
          <w:color w:val="000000" w:themeColor="text1"/>
          <w:lang w:val="en-US"/>
        </w:rPr>
        <w:fldChar w:fldCharType="end"/>
      </w:r>
      <w:r w:rsidRPr="00211BBE">
        <w:rPr>
          <w:color w:val="000000" w:themeColor="text1"/>
          <w:lang w:val="en-GB"/>
        </w:rPr>
        <w:t xml:space="preserve">. For data wrangling and summary statistics, we used </w:t>
      </w:r>
      <w:r w:rsidRPr="00211BBE">
        <w:rPr>
          <w:i/>
          <w:iCs/>
          <w:color w:val="000000" w:themeColor="text1"/>
          <w:lang w:val="en-GB"/>
        </w:rPr>
        <w:t>tidyverse 2.0.0</w:t>
      </w:r>
      <w:r w:rsidRPr="00211BBE">
        <w:rPr>
          <w:color w:val="000000" w:themeColor="text1"/>
          <w:lang w:val="en-GB"/>
        </w:rPr>
        <w:t xml:space="preserve"> </w:t>
      </w:r>
      <w:r w:rsidRPr="00211BBE">
        <w:rPr>
          <w:color w:val="000000" w:themeColor="text1"/>
          <w:lang w:val="en-GB"/>
        </w:rPr>
        <w:fldChar w:fldCharType="begin"/>
      </w:r>
      <w:r w:rsidR="00F74D9C" w:rsidRPr="00211BBE">
        <w:rPr>
          <w:color w:val="000000" w:themeColor="text1"/>
          <w:lang w:val="en-GB"/>
        </w:rPr>
        <w:instrText xml:space="preserve"> ADDIN EN.CITE &lt;EndNote&gt;&lt;Cite&gt;&lt;Author&gt;Wickam&lt;/Author&gt;&lt;Year&gt;2023&lt;/Year&gt;&lt;RecNum&gt;268&lt;/RecNum&gt;&lt;DisplayText&gt;(18)&lt;/DisplayText&gt;&lt;record&gt;&lt;rec-number&gt;268&lt;/rec-number&gt;&lt;foreign-keys&gt;&lt;key app="EN" db-id="00wav9v55p9asie29v3p0raee0r9fraf5trz" timestamp="1742819853" guid="ae5ea606-3483-4c77-bccb-548412567f23"&gt;268&lt;/key&gt;&lt;/foreign-keys&gt;&lt;ref-type name="Computer Program"&gt;9&lt;/ref-type&gt;&lt;contributors&gt;&lt;authors&gt;&lt;author&gt;Wickam, H&lt;/author&gt;&lt;/authors&gt;&lt;/contributors&gt;&lt;titles&gt;&lt;title&gt;tidyverse&lt;/title&gt;&lt;/titles&gt;&lt;pages&gt;Software&lt;/pages&gt;&lt;dates&gt;&lt;year&gt;2023&lt;/year&gt;&lt;/dates&gt;&lt;urls&gt;&lt;/urls&gt;&lt;electronic-resource-num&gt;10.32614/CRAN.package.tidyverse&lt;/electronic-resource-num&gt;&lt;/record&gt;&lt;/Cite&gt;&lt;/EndNote&gt;</w:instrText>
      </w:r>
      <w:r w:rsidRPr="00211BBE">
        <w:rPr>
          <w:color w:val="000000" w:themeColor="text1"/>
          <w:lang w:val="en-GB"/>
        </w:rPr>
        <w:fldChar w:fldCharType="separate"/>
      </w:r>
      <w:r w:rsidR="00F74D9C" w:rsidRPr="00211BBE">
        <w:rPr>
          <w:noProof/>
          <w:color w:val="000000" w:themeColor="text1"/>
          <w:lang w:val="en-GB"/>
        </w:rPr>
        <w:t>(18)</w:t>
      </w:r>
      <w:r w:rsidRPr="00211BBE">
        <w:rPr>
          <w:color w:val="000000" w:themeColor="text1"/>
          <w:lang w:val="en-US"/>
        </w:rPr>
        <w:fldChar w:fldCharType="end"/>
      </w:r>
      <w:r w:rsidRPr="00211BBE">
        <w:rPr>
          <w:color w:val="000000" w:themeColor="text1"/>
          <w:lang w:val="en-GB"/>
        </w:rPr>
        <w:t xml:space="preserve"> and GTsummary 1.7.2 </w:t>
      </w:r>
      <w:r w:rsidRPr="00211BBE">
        <w:rPr>
          <w:color w:val="000000" w:themeColor="text1"/>
          <w:lang w:val="en-GB"/>
        </w:rPr>
        <w:fldChar w:fldCharType="begin"/>
      </w:r>
      <w:r w:rsidR="00F74D9C" w:rsidRPr="00211BBE">
        <w:rPr>
          <w:color w:val="000000" w:themeColor="text1"/>
          <w:lang w:val="en-GB"/>
        </w:rPr>
        <w:instrText xml:space="preserve"> ADDIN EN.CITE &lt;EndNote&gt;&lt;Cite&gt;&lt;Author&gt;Sjoberg&lt;/Author&gt;&lt;Year&gt;2024&lt;/Year&gt;&lt;RecNum&gt;269&lt;/RecNum&gt;&lt;DisplayText&gt;(19)&lt;/DisplayText&gt;&lt;record&gt;&lt;rec-number&gt;269&lt;/rec-number&gt;&lt;foreign-keys&gt;&lt;key app="EN" db-id="00wav9v55p9asie29v3p0raee0r9fraf5trz" timestamp="1742820148" guid="877fc349-c3aa-4279-be46-f8f10acb5628"&gt;269&lt;/key&gt;&lt;/foreign-keys&gt;&lt;ref-type name="Computer Program"&gt;9&lt;/ref-type&gt;&lt;contributors&gt;&lt;authors&gt;&lt;author&gt;Sjoberg, D.D&lt;/author&gt;&lt;author&gt;Larmarange, J. &lt;/author&gt;&lt;author&gt;Curry, M.&lt;/author&gt;&lt;author&gt;Lavery, J.&lt;/author&gt;&lt;author&gt;Whiting, K. &lt;/author&gt;&lt;author&gt;Zabor, E.C.&lt;/author&gt;&lt;/authors&gt;&lt;/contributors&gt;&lt;titles&gt;&lt;title&gt;Presentation-Ready Data Summary and Analytic Result Tables&lt;/title&gt;&lt;/titles&gt;&lt;pages&gt;Software&lt;/pages&gt;&lt;dates&gt;&lt;year&gt;2024&lt;/year&gt;&lt;/dates&gt;&lt;urls&gt;&lt;/urls&gt;&lt;electronic-resource-num&gt;10.32614/CRAN.package.gtsummary&lt;/electronic-resource-num&gt;&lt;/record&gt;&lt;/Cite&gt;&lt;/EndNote&gt;</w:instrText>
      </w:r>
      <w:r w:rsidRPr="00211BBE">
        <w:rPr>
          <w:color w:val="000000" w:themeColor="text1"/>
          <w:lang w:val="en-GB"/>
        </w:rPr>
        <w:fldChar w:fldCharType="separate"/>
      </w:r>
      <w:r w:rsidR="00F74D9C" w:rsidRPr="00211BBE">
        <w:rPr>
          <w:noProof/>
          <w:color w:val="000000" w:themeColor="text1"/>
          <w:lang w:val="en-GB"/>
        </w:rPr>
        <w:t>(19)</w:t>
      </w:r>
      <w:r w:rsidRPr="00211BBE">
        <w:rPr>
          <w:color w:val="000000" w:themeColor="text1"/>
          <w:lang w:val="en-US"/>
        </w:rPr>
        <w:fldChar w:fldCharType="end"/>
      </w:r>
      <w:r w:rsidRPr="00211BBE">
        <w:rPr>
          <w:color w:val="000000" w:themeColor="text1"/>
          <w:lang w:val="en-GB"/>
        </w:rPr>
        <w:t xml:space="preserve"> packages respectively. The numerous job titles identifying the nursing staff in the roster dataset were categorised into major staff groups (mentioned above) with the open-source </w:t>
      </w:r>
      <w:r w:rsidRPr="00211BBE">
        <w:rPr>
          <w:i/>
          <w:iCs/>
          <w:color w:val="000000" w:themeColor="text1"/>
          <w:lang w:val="en-GB"/>
        </w:rPr>
        <w:t>OpenRefine</w:t>
      </w:r>
      <w:r w:rsidRPr="00211BBE">
        <w:rPr>
          <w:color w:val="000000" w:themeColor="text1"/>
          <w:lang w:val="en-GB"/>
        </w:rPr>
        <w:t xml:space="preserve"> software (version 3.7.7). Missing data in the patient-level data set was resolved using multiple imputations by predictive mean matching using the MICE R package. RN HPPD values were trimmed to the range between 10-65 based on the upper quartile Q3 + </w:t>
      </w:r>
      <w:r w:rsidR="003816FF" w:rsidRPr="00211BBE">
        <w:rPr>
          <w:color w:val="000000" w:themeColor="text1"/>
          <w:lang w:val="en-GB"/>
        </w:rPr>
        <w:t>(</w:t>
      </w:r>
      <w:r w:rsidRPr="00211BBE">
        <w:rPr>
          <w:color w:val="000000" w:themeColor="text1"/>
          <w:lang w:val="en-GB"/>
        </w:rPr>
        <w:t>1.5</w:t>
      </w:r>
      <w:r w:rsidR="00982E40" w:rsidRPr="00211BBE">
        <w:rPr>
          <w:color w:val="000000" w:themeColor="text1"/>
          <w:lang w:val="en-GB"/>
        </w:rPr>
        <w:t xml:space="preserve"> x </w:t>
      </w:r>
      <w:r w:rsidRPr="00211BBE">
        <w:rPr>
          <w:color w:val="000000" w:themeColor="text1"/>
          <w:lang w:val="en-GB"/>
        </w:rPr>
        <w:t>interquartile range</w:t>
      </w:r>
      <w:r w:rsidR="003816FF" w:rsidRPr="00211BBE">
        <w:rPr>
          <w:color w:val="000000" w:themeColor="text1"/>
          <w:lang w:val="en-GB"/>
        </w:rPr>
        <w:t>)</w:t>
      </w:r>
      <w:r w:rsidRPr="00211BBE">
        <w:rPr>
          <w:color w:val="000000" w:themeColor="text1"/>
          <w:lang w:val="en-GB"/>
        </w:rPr>
        <w:t xml:space="preserve">. This reflects most staff shifts and admissions. The decision was informed by clinical experience and knowledge of ICU staffing guidelines </w:t>
      </w:r>
      <w:r w:rsidRPr="00211BBE">
        <w:rPr>
          <w:color w:val="000000" w:themeColor="text1"/>
          <w:lang w:val="en-GB"/>
        </w:rPr>
        <w:fldChar w:fldCharType="begin"/>
      </w:r>
      <w:r w:rsidR="00F74D9C" w:rsidRPr="00211BBE">
        <w:rPr>
          <w:color w:val="000000" w:themeColor="text1"/>
          <w:lang w:val="en-GB"/>
        </w:rPr>
        <w:instrText xml:space="preserve"> ADDIN EN.CITE &lt;EndNote&gt;&lt;Cite&gt;&lt;Author&gt;(FICM)&lt;/Author&gt;&lt;Year&gt;2022&lt;/Year&gt;&lt;RecNum&gt;254&lt;/RecNum&gt;&lt;DisplayText&gt;(13, 15)&lt;/DisplayText&gt;&lt;record&gt;&lt;rec-number&gt;254&lt;/rec-number&gt;&lt;foreign-keys&gt;&lt;key app="EN" db-id="00wav9v55p9asie29v3p0raee0r9fraf5trz" timestamp="1738938329" guid="8a7b188d-3825-4636-aef7-cffeae858e91"&gt;254&lt;/key&gt;&lt;/foreign-keys&gt;&lt;ref-type name="Report"&gt;27&lt;/ref-type&gt;&lt;contributors&gt;&lt;authors&gt;&lt;author&gt;The-Faculty-of-Intensive-Care-Medcine-Medicine (FICM)&lt;/author&gt;&lt;author&gt;Intensive-Care-Society (ICS)&lt;/author&gt;&lt;/authors&gt;&lt;/contributors&gt;&lt;titles&gt;&lt;title&gt;Guidelines for the Provision of Intensive Care Services | The Faculty of Intensive Care Medicine&lt;/title&gt;&lt;/titles&gt;&lt;dates&gt;&lt;year&gt;2022&lt;/year&gt;&lt;pub-dates&gt;&lt;date&gt;2024/11/18&lt;/date&gt;&lt;/pub-dates&gt;&lt;/dates&gt;&lt;urls&gt;&lt;related-urls&gt;&lt;url&gt;https://www.ficm.ac.uk/standards/guidelines-for-the-provision-of-intensive-care-services&lt;/url&gt;&lt;/related-urls&gt;&lt;/urls&gt;&lt;/record&gt;&lt;/Cite&gt;&lt;Cite&gt;&lt;Author&gt;(UKCCNA)&lt;/Author&gt;&lt;Year&gt;2024&lt;/Year&gt;&lt;RecNum&gt;262&lt;/RecNum&gt;&lt;record&gt;&lt;rec-number&gt;262&lt;/rec-number&gt;&lt;foreign-keys&gt;&lt;key app="EN" db-id="00wav9v55p9asie29v3p0raee0r9fraf5trz" timestamp="1742810013" guid="8849ac87-9dff-42fe-9d7a-12b452c1f582"&gt;262&lt;/key&gt;&lt;/foreign-keys&gt;&lt;ref-type name="Report"&gt;27&lt;/ref-type&gt;&lt;contributors&gt;&lt;authors&gt;&lt;author&gt;UK Critical Care Nursing Alliance (UKCCNA)&lt;/author&gt;&lt;/authors&gt;&lt;/contributors&gt;&lt;titles&gt;&lt;title&gt;Critical Care Nursing Workforce Optimisation Plan and Staffing Standards 2024-2027&lt;/title&gt;&lt;/titles&gt;&lt;pages&gt;1-12&lt;/pages&gt;&lt;dates&gt;&lt;year&gt;2024&lt;/year&gt;&lt;/dates&gt;&lt;urls&gt;&lt;related-urls&gt;&lt;url&gt;https://www.cc3n.org.uk/uploads/9/8/4/2/98425184/ukccna_workforce_optimisation_plan_2024-2027.pdf&lt;/url&gt;&lt;/related-urls&gt;&lt;/urls&gt;&lt;access-date&gt;2024-8-5&lt;/access-date&gt;&lt;/record&gt;&lt;/Cite&gt;&lt;/EndNote&gt;</w:instrText>
      </w:r>
      <w:r w:rsidRPr="00211BBE">
        <w:rPr>
          <w:color w:val="000000" w:themeColor="text1"/>
          <w:lang w:val="en-GB"/>
        </w:rPr>
        <w:fldChar w:fldCharType="separate"/>
      </w:r>
      <w:r w:rsidR="00F74D9C" w:rsidRPr="00211BBE">
        <w:rPr>
          <w:noProof/>
          <w:color w:val="000000" w:themeColor="text1"/>
          <w:lang w:val="en-GB"/>
        </w:rPr>
        <w:t>(13, 15)</w:t>
      </w:r>
      <w:r w:rsidRPr="00211BBE">
        <w:rPr>
          <w:color w:val="000000" w:themeColor="text1"/>
          <w:lang w:val="en-US"/>
        </w:rPr>
        <w:fldChar w:fldCharType="end"/>
      </w:r>
      <w:r w:rsidRPr="00211BBE">
        <w:rPr>
          <w:color w:val="000000" w:themeColor="text1"/>
          <w:lang w:val="en-GB"/>
        </w:rPr>
        <w:t xml:space="preserve"> which would indicate that any staffing outside these ranges </w:t>
      </w:r>
      <w:r w:rsidR="00546526" w:rsidRPr="00211BBE">
        <w:rPr>
          <w:color w:val="000000" w:themeColor="text1"/>
          <w:lang w:val="en-GB"/>
        </w:rPr>
        <w:t xml:space="preserve">was </w:t>
      </w:r>
      <w:r w:rsidRPr="00211BBE">
        <w:rPr>
          <w:color w:val="000000" w:themeColor="text1"/>
          <w:lang w:val="en-GB"/>
        </w:rPr>
        <w:t xml:space="preserve">either data errors or substantially atypical. For analysis of the linked dataset, we used the </w:t>
      </w:r>
      <w:r w:rsidR="00506BDC" w:rsidRPr="00211BBE">
        <w:rPr>
          <w:color w:val="000000" w:themeColor="text1"/>
          <w:lang w:val="en-GB"/>
        </w:rPr>
        <w:t>l</w:t>
      </w:r>
      <w:r w:rsidRPr="00211BBE">
        <w:rPr>
          <w:color w:val="000000" w:themeColor="text1"/>
          <w:lang w:val="en-GB"/>
        </w:rPr>
        <w:t>inear mixed effect modelling (</w:t>
      </w:r>
      <w:r w:rsidRPr="00211BBE">
        <w:rPr>
          <w:i/>
          <w:iCs/>
          <w:color w:val="000000" w:themeColor="text1"/>
          <w:lang w:val="en-GB"/>
        </w:rPr>
        <w:t>lme4)</w:t>
      </w:r>
      <w:r w:rsidRPr="00211BBE">
        <w:rPr>
          <w:color w:val="000000" w:themeColor="text1"/>
          <w:lang w:val="en-GB"/>
        </w:rPr>
        <w:t xml:space="preserve"> package 1.1-34 </w:t>
      </w:r>
      <w:r w:rsidRPr="00211BBE">
        <w:rPr>
          <w:color w:val="000000" w:themeColor="text1"/>
          <w:lang w:val="en-GB"/>
        </w:rPr>
        <w:fldChar w:fldCharType="begin"/>
      </w:r>
      <w:r w:rsidR="00F74D9C" w:rsidRPr="00211BBE">
        <w:rPr>
          <w:color w:val="000000" w:themeColor="text1"/>
          <w:lang w:val="en-GB"/>
        </w:rPr>
        <w:instrText xml:space="preserve"> ADDIN EN.CITE &lt;EndNote&gt;&lt;Cite&gt;&lt;Author&gt;Bates&lt;/Author&gt;&lt;Year&gt;2023&lt;/Year&gt;&lt;RecNum&gt;282&lt;/RecNum&gt;&lt;DisplayText&gt;(20)&lt;/DisplayText&gt;&lt;record&gt;&lt;rec-number&gt;282&lt;/rec-number&gt;&lt;foreign-keys&gt;&lt;key app="EN" db-id="00wav9v55p9asie29v3p0raee0r9fraf5trz" timestamp="1743072735" guid="3b474e5c-3805-40a7-acba-ec7d9f0cd968"&gt;282&lt;/key&gt;&lt;/foreign-keys&gt;&lt;ref-type name="Computer Program"&gt;9&lt;/ref-type&gt;&lt;contributors&gt;&lt;authors&gt;&lt;author&gt;Bates, D&lt;/author&gt;&lt;author&gt;Mächler, M&lt;/author&gt;&lt;author&gt;Bolker, B&lt;/author&gt;&lt;author&gt;Walker, S&lt;/author&gt;&lt;/authors&gt;&lt;/contributors&gt;&lt;titles&gt;&lt;title&gt;lme4: Linear Mixed-Effects Models using &amp;apos;Eigen&amp;apos; and S4&lt;/title&gt;&lt;/titles&gt;&lt;edition&gt;1.1-34&lt;/edition&gt;&lt;dates&gt;&lt;year&gt;2023&lt;/year&gt;&lt;/dates&gt;&lt;urls&gt;&lt;/urls&gt;&lt;electronic-resource-num&gt;10.32614/CRAN.package.lme4&lt;/electronic-resource-num&gt;&lt;/record&gt;&lt;/Cite&gt;&lt;/EndNote&gt;</w:instrText>
      </w:r>
      <w:r w:rsidRPr="00211BBE">
        <w:rPr>
          <w:color w:val="000000" w:themeColor="text1"/>
          <w:lang w:val="en-GB"/>
        </w:rPr>
        <w:fldChar w:fldCharType="separate"/>
      </w:r>
      <w:r w:rsidR="00F74D9C" w:rsidRPr="00211BBE">
        <w:rPr>
          <w:noProof/>
          <w:color w:val="000000" w:themeColor="text1"/>
          <w:lang w:val="en-GB"/>
        </w:rPr>
        <w:t>(20)</w:t>
      </w:r>
      <w:r w:rsidRPr="00211BBE">
        <w:rPr>
          <w:color w:val="000000" w:themeColor="text1"/>
          <w:lang w:val="en-US"/>
        </w:rPr>
        <w:fldChar w:fldCharType="end"/>
      </w:r>
      <w:r w:rsidRPr="00211BBE">
        <w:rPr>
          <w:color w:val="000000" w:themeColor="text1"/>
          <w:lang w:val="en-GB"/>
        </w:rPr>
        <w:t xml:space="preserve">. The significance level for statistical inference was set at P&lt;0.05. </w:t>
      </w:r>
    </w:p>
    <w:p w14:paraId="443D2940" w14:textId="77777777" w:rsidR="004A75C3" w:rsidRPr="00211BBE" w:rsidRDefault="004A75C3" w:rsidP="004A75C3">
      <w:pPr>
        <w:pStyle w:val="NormalWeb"/>
        <w:spacing w:before="0" w:after="0" w:line="276" w:lineRule="auto"/>
        <w:jc w:val="both"/>
        <w:rPr>
          <w:b/>
          <w:bCs/>
          <w:i/>
          <w:iCs/>
          <w:color w:val="000000" w:themeColor="text1"/>
          <w:lang w:val="en-GB"/>
        </w:rPr>
      </w:pPr>
      <w:bookmarkStart w:id="2" w:name="_Hlk200369952"/>
      <w:r w:rsidRPr="00211BBE">
        <w:rPr>
          <w:b/>
          <w:bCs/>
          <w:i/>
          <w:iCs/>
          <w:color w:val="000000" w:themeColor="text1"/>
          <w:lang w:val="en-GB"/>
        </w:rPr>
        <w:t>Statistical analysis</w:t>
      </w:r>
    </w:p>
    <w:bookmarkEnd w:id="2"/>
    <w:p w14:paraId="1F98A42D" w14:textId="3A538961" w:rsidR="004A75C3" w:rsidRPr="00211BBE" w:rsidRDefault="004A75C3" w:rsidP="004A75C3">
      <w:pPr>
        <w:pStyle w:val="NormalWeb"/>
        <w:spacing w:after="0" w:line="276" w:lineRule="auto"/>
        <w:jc w:val="both"/>
        <w:rPr>
          <w:color w:val="000000" w:themeColor="text1"/>
          <w:lang w:val="en-GB"/>
        </w:rPr>
      </w:pPr>
      <w:r w:rsidRPr="00211BBE">
        <w:rPr>
          <w:color w:val="000000" w:themeColor="text1"/>
          <w:lang w:val="en-GB"/>
        </w:rPr>
        <w:t xml:space="preserve">We used the generalised linear mixed models (GLMM) framework to model the gamma distribution of the length of stay (linear regression) </w:t>
      </w:r>
      <w:r w:rsidRPr="00211BBE">
        <w:rPr>
          <w:color w:val="000000" w:themeColor="text1"/>
          <w:lang w:val="en-GB"/>
        </w:rPr>
        <w:fldChar w:fldCharType="begin">
          <w:fldData xml:space="preserve">PEVuZE5vdGU+PENpdGU+PEF1dGhvcj5BdXN0aW48L0F1dGhvcj48WWVhcj4yMDAyPC9ZZWFyPjxS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</w:fldData>
        </w:fldChar>
      </w:r>
      <w:r w:rsidR="00F74D9C" w:rsidRPr="00211BBE">
        <w:rPr>
          <w:color w:val="000000" w:themeColor="text1"/>
          <w:lang w:val="en-GB"/>
        </w:rPr>
        <w:instrText xml:space="preserve"> ADDIN EN.CITE </w:instrText>
      </w:r>
      <w:r w:rsidR="00F74D9C" w:rsidRPr="00211BBE">
        <w:rPr>
          <w:color w:val="000000" w:themeColor="text1"/>
          <w:lang w:val="en-GB"/>
        </w:rPr>
        <w:fldChar w:fldCharType="begin">
          <w:fldData xml:space="preserve">PEVuZE5vdGU+PENpdGU+PEF1dGhvcj5BdXN0aW48L0F1dGhvcj48WWVhcj4yMDAyPC9ZZWFyPjxS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</w:fldData>
        </w:fldChar>
      </w:r>
      <w:r w:rsidR="00F74D9C" w:rsidRPr="00211BBE">
        <w:rPr>
          <w:color w:val="000000" w:themeColor="text1"/>
          <w:lang w:val="en-GB"/>
        </w:rPr>
        <w:instrText xml:space="preserve"> ADDIN EN.CITE.DATA </w:instrText>
      </w:r>
      <w:r w:rsidR="00F74D9C" w:rsidRPr="00211BBE">
        <w:rPr>
          <w:color w:val="000000" w:themeColor="text1"/>
          <w:lang w:val="en-GB"/>
        </w:rPr>
      </w:r>
      <w:r w:rsidR="00F74D9C" w:rsidRPr="00211BBE">
        <w:rPr>
          <w:color w:val="000000" w:themeColor="text1"/>
          <w:lang w:val="en-GB"/>
        </w:rPr>
        <w:fldChar w:fldCharType="end"/>
      </w:r>
      <w:r w:rsidRPr="00211BBE">
        <w:rPr>
          <w:color w:val="000000" w:themeColor="text1"/>
          <w:lang w:val="en-GB"/>
        </w:rPr>
      </w:r>
      <w:r w:rsidRPr="00211BBE">
        <w:rPr>
          <w:color w:val="000000" w:themeColor="text1"/>
          <w:lang w:val="en-GB"/>
        </w:rPr>
        <w:fldChar w:fldCharType="separate"/>
      </w:r>
      <w:r w:rsidR="00F74D9C" w:rsidRPr="00211BBE">
        <w:rPr>
          <w:noProof/>
          <w:color w:val="000000" w:themeColor="text1"/>
          <w:lang w:val="en-GB"/>
        </w:rPr>
        <w:t>(21, 22)</w:t>
      </w:r>
      <w:r w:rsidRPr="00211BBE">
        <w:rPr>
          <w:color w:val="000000" w:themeColor="text1"/>
          <w:lang w:val="en-US"/>
        </w:rPr>
        <w:fldChar w:fldCharType="end"/>
      </w:r>
      <w:r w:rsidRPr="00211BBE">
        <w:rPr>
          <w:color w:val="000000" w:themeColor="text1"/>
          <w:lang w:val="en-GB"/>
        </w:rPr>
        <w:t xml:space="preserve">, and the binary outcomes of unit-acquired infections and readmissions (logistic regression). </w:t>
      </w:r>
      <w:r w:rsidR="00E740CA" w:rsidRPr="00211BBE">
        <w:rPr>
          <w:color w:val="000000" w:themeColor="text1"/>
          <w:lang w:val="en-GB"/>
        </w:rPr>
        <w:t xml:space="preserve">Modelling was at the patient level, although </w:t>
      </w:r>
      <w:r w:rsidRPr="00211BBE">
        <w:rPr>
          <w:color w:val="000000" w:themeColor="text1"/>
          <w:lang w:val="en-GB"/>
        </w:rPr>
        <w:t>ICUs were included as random effects in the models, ensuring that variations across the ICU units were accounted for. In our primary analysis</w:t>
      </w:r>
      <w:r w:rsidR="00506BDC" w:rsidRPr="00211BBE">
        <w:rPr>
          <w:color w:val="000000" w:themeColor="text1"/>
          <w:lang w:val="en-GB"/>
        </w:rPr>
        <w:t>,</w:t>
      </w:r>
      <w:r w:rsidRPr="00211BBE">
        <w:rPr>
          <w:color w:val="000000" w:themeColor="text1"/>
          <w:lang w:val="en-GB"/>
        </w:rPr>
        <w:t xml:space="preserve"> we considered absolute staffing (RN HPPD)</w:t>
      </w:r>
      <w:r w:rsidR="00155350" w:rsidRPr="00211BBE">
        <w:rPr>
          <w:color w:val="000000" w:themeColor="text1"/>
          <w:lang w:val="en-GB"/>
        </w:rPr>
        <w:t xml:space="preserve"> </w:t>
      </w:r>
      <w:r w:rsidR="00F53F84" w:rsidRPr="00211BBE">
        <w:rPr>
          <w:color w:val="000000" w:themeColor="text1"/>
          <w:lang w:val="en-GB"/>
        </w:rPr>
        <w:t xml:space="preserve">on the unit over </w:t>
      </w:r>
      <w:r w:rsidR="00E740CA" w:rsidRPr="00211BBE">
        <w:rPr>
          <w:color w:val="000000" w:themeColor="text1"/>
          <w:lang w:val="en-GB"/>
        </w:rPr>
        <w:t>the patient’s stay</w:t>
      </w:r>
      <w:r w:rsidRPr="00211BBE">
        <w:rPr>
          <w:color w:val="000000" w:themeColor="text1"/>
          <w:lang w:val="en-GB"/>
        </w:rPr>
        <w:t xml:space="preserve">; we explored staff mix factors individually and in combination. The models were adjusted for patient case-mix using the 2023 ICNARC risk score. Other </w:t>
      </w:r>
      <w:r w:rsidR="00777D19" w:rsidRPr="00211BBE">
        <w:rPr>
          <w:color w:val="000000" w:themeColor="text1"/>
          <w:lang w:val="en-GB"/>
        </w:rPr>
        <w:t xml:space="preserve">patient-level </w:t>
      </w:r>
      <w:r w:rsidRPr="00211BBE">
        <w:rPr>
          <w:color w:val="000000" w:themeColor="text1"/>
          <w:lang w:val="en-GB"/>
        </w:rPr>
        <w:t xml:space="preserve">covariates included in the base model were sex, time of day of admission (day or night), and month of admission; similar to some of the risk factors adjusted for in previous studies </w:t>
      </w:r>
      <w:r w:rsidRPr="00211BBE">
        <w:rPr>
          <w:color w:val="000000" w:themeColor="text1"/>
          <w:lang w:val="en-GB"/>
        </w:rPr>
        <w:fldChar w:fldCharType="begin">
          <w:fldData xml:space="preserve">PEVuZE5vdGU+PENpdGU+PEF1dGhvcj5IZW1wZWw8L0F1dGhvcj48WWVhcj4yMDIzPC9ZZWFyPjxS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=
</w:fldData>
        </w:fldChar>
      </w:r>
      <w:r w:rsidR="00F74D9C" w:rsidRPr="00211BBE">
        <w:rPr>
          <w:color w:val="000000" w:themeColor="text1"/>
          <w:lang w:val="en-GB"/>
        </w:rPr>
        <w:instrText xml:space="preserve"> ADDIN EN.CITE </w:instrText>
      </w:r>
      <w:r w:rsidR="00F74D9C" w:rsidRPr="00211BBE">
        <w:rPr>
          <w:color w:val="000000" w:themeColor="text1"/>
          <w:lang w:val="en-GB"/>
        </w:rPr>
        <w:fldChar w:fldCharType="begin">
          <w:fldData xml:space="preserve">PEVuZE5vdGU+PENpdGU+PEF1dGhvcj5IZW1wZWw8L0F1dGhvcj48WWVhcj4yMDIzPC9ZZWFyPjxS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=
</w:fldData>
        </w:fldChar>
      </w:r>
      <w:r w:rsidR="00F74D9C" w:rsidRPr="00211BBE">
        <w:rPr>
          <w:color w:val="000000" w:themeColor="text1"/>
          <w:lang w:val="en-GB"/>
        </w:rPr>
        <w:instrText xml:space="preserve"> ADDIN EN.CITE.DATA </w:instrText>
      </w:r>
      <w:r w:rsidR="00F74D9C" w:rsidRPr="00211BBE">
        <w:rPr>
          <w:color w:val="000000" w:themeColor="text1"/>
          <w:lang w:val="en-GB"/>
        </w:rPr>
      </w:r>
      <w:r w:rsidR="00F74D9C" w:rsidRPr="00211BBE">
        <w:rPr>
          <w:color w:val="000000" w:themeColor="text1"/>
          <w:lang w:val="en-GB"/>
        </w:rPr>
        <w:fldChar w:fldCharType="end"/>
      </w:r>
      <w:r w:rsidRPr="00211BBE">
        <w:rPr>
          <w:color w:val="000000" w:themeColor="text1"/>
          <w:lang w:val="en-GB"/>
        </w:rPr>
      </w:r>
      <w:r w:rsidRPr="00211BBE">
        <w:rPr>
          <w:color w:val="000000" w:themeColor="text1"/>
          <w:lang w:val="en-GB"/>
        </w:rPr>
        <w:fldChar w:fldCharType="separate"/>
      </w:r>
      <w:r w:rsidR="00F74D9C" w:rsidRPr="00211BBE">
        <w:rPr>
          <w:noProof/>
          <w:color w:val="000000" w:themeColor="text1"/>
          <w:lang w:val="en-GB"/>
        </w:rPr>
        <w:t>(23-26)</w:t>
      </w:r>
      <w:r w:rsidRPr="00211BBE">
        <w:rPr>
          <w:color w:val="000000" w:themeColor="text1"/>
          <w:lang w:val="en-US"/>
        </w:rPr>
        <w:fldChar w:fldCharType="end"/>
      </w:r>
      <w:r w:rsidRPr="00211BBE">
        <w:rPr>
          <w:color w:val="000000" w:themeColor="text1"/>
          <w:lang w:val="en-GB"/>
        </w:rPr>
        <w:t xml:space="preserve">. The staffing variables (proportion of band 6 RNs) and nurse managers (band 7) were added separately. The combined multivariable model included all the staffing variables. </w:t>
      </w:r>
      <w:r w:rsidR="0072257B" w:rsidRPr="00211BBE">
        <w:rPr>
          <w:color w:val="000000" w:themeColor="text1"/>
          <w:lang w:val="en-GB"/>
        </w:rPr>
        <w:t xml:space="preserve">For </w:t>
      </w:r>
      <w:r w:rsidR="00CC52FA" w:rsidRPr="00211BBE">
        <w:rPr>
          <w:color w:val="000000" w:themeColor="text1"/>
          <w:lang w:val="en-GB"/>
        </w:rPr>
        <w:t>unit-acquired</w:t>
      </w:r>
      <w:r w:rsidR="00557B50" w:rsidRPr="00211BBE">
        <w:rPr>
          <w:color w:val="000000" w:themeColor="text1"/>
          <w:lang w:val="en-GB"/>
        </w:rPr>
        <w:t xml:space="preserve"> infections and readmissions</w:t>
      </w:r>
      <w:r w:rsidR="00CC52FA" w:rsidRPr="00211BBE">
        <w:rPr>
          <w:color w:val="000000" w:themeColor="text1"/>
          <w:lang w:val="en-GB"/>
        </w:rPr>
        <w:t>,</w:t>
      </w:r>
      <w:r w:rsidR="00557B50" w:rsidRPr="00211BBE">
        <w:rPr>
          <w:color w:val="000000" w:themeColor="text1"/>
          <w:lang w:val="en-GB"/>
        </w:rPr>
        <w:t xml:space="preserve"> w</w:t>
      </w:r>
      <w:r w:rsidR="00D468BF" w:rsidRPr="00211BBE">
        <w:rPr>
          <w:color w:val="000000" w:themeColor="text1"/>
          <w:lang w:val="en-GB"/>
        </w:rPr>
        <w:t>e esti</w:t>
      </w:r>
      <w:r w:rsidR="008F4190" w:rsidRPr="00211BBE">
        <w:rPr>
          <w:color w:val="000000" w:themeColor="text1"/>
          <w:lang w:val="en-GB"/>
        </w:rPr>
        <w:t xml:space="preserve">mated staffing effects using average marginal </w:t>
      </w:r>
      <w:r w:rsidR="008F4190" w:rsidRPr="00211BBE">
        <w:rPr>
          <w:color w:val="000000" w:themeColor="text1"/>
          <w:lang w:val="en-GB"/>
        </w:rPr>
        <w:lastRenderedPageBreak/>
        <w:t>effects</w:t>
      </w:r>
      <w:r w:rsidR="11480EA6" w:rsidRPr="00211BBE">
        <w:rPr>
          <w:color w:val="000000" w:themeColor="text1"/>
          <w:lang w:val="en-GB"/>
        </w:rPr>
        <w:t xml:space="preserve"> (AME)</w:t>
      </w:r>
      <w:r w:rsidR="008F4190" w:rsidRPr="00211BBE">
        <w:rPr>
          <w:color w:val="000000" w:themeColor="text1"/>
          <w:lang w:val="en-GB"/>
        </w:rPr>
        <w:t xml:space="preserve"> to represent expected </w:t>
      </w:r>
      <w:r w:rsidR="0072257B" w:rsidRPr="00211BBE">
        <w:rPr>
          <w:color w:val="000000" w:themeColor="text1"/>
          <w:lang w:val="en-GB"/>
        </w:rPr>
        <w:t>absolute changes</w:t>
      </w:r>
      <w:r w:rsidR="00B937A0" w:rsidRPr="00211BBE">
        <w:rPr>
          <w:color w:val="000000" w:themeColor="text1"/>
          <w:lang w:val="en-GB"/>
        </w:rPr>
        <w:t xml:space="preserve"> associated with a </w:t>
      </w:r>
      <w:r w:rsidR="007F1D6A" w:rsidRPr="00211BBE">
        <w:rPr>
          <w:color w:val="000000" w:themeColor="text1"/>
          <w:lang w:val="en-GB"/>
        </w:rPr>
        <w:t>one-unit</w:t>
      </w:r>
      <w:r w:rsidR="00B937A0" w:rsidRPr="00211BBE">
        <w:rPr>
          <w:color w:val="000000" w:themeColor="text1"/>
          <w:lang w:val="en-GB"/>
        </w:rPr>
        <w:t xml:space="preserve"> change</w:t>
      </w:r>
      <w:r w:rsidR="0072257B" w:rsidRPr="00211BBE">
        <w:rPr>
          <w:color w:val="000000" w:themeColor="text1"/>
          <w:lang w:val="en-GB"/>
        </w:rPr>
        <w:t xml:space="preserve"> with other variables at the mean</w:t>
      </w:r>
      <w:r w:rsidR="00CA742D" w:rsidRPr="00211BBE">
        <w:rPr>
          <w:color w:val="000000" w:themeColor="text1"/>
          <w:lang w:val="en-GB"/>
        </w:rPr>
        <w:t>,</w:t>
      </w:r>
      <w:r w:rsidR="00557B50" w:rsidRPr="00211BBE">
        <w:rPr>
          <w:color w:val="000000" w:themeColor="text1"/>
          <w:lang w:val="en-GB"/>
        </w:rPr>
        <w:t xml:space="preserve"> while effects for length of stay were estimated as a ratio</w:t>
      </w:r>
      <w:r w:rsidR="00B937A0" w:rsidRPr="00211BBE">
        <w:rPr>
          <w:color w:val="000000" w:themeColor="text1"/>
          <w:lang w:val="en-GB"/>
        </w:rPr>
        <w:t xml:space="preserve">, indicating the </w:t>
      </w:r>
      <w:r w:rsidR="00E44837" w:rsidRPr="00211BBE">
        <w:rPr>
          <w:color w:val="000000" w:themeColor="text1"/>
          <w:lang w:val="en-GB"/>
        </w:rPr>
        <w:t xml:space="preserve">relative </w:t>
      </w:r>
      <w:r w:rsidR="00B937A0" w:rsidRPr="00211BBE">
        <w:rPr>
          <w:color w:val="000000" w:themeColor="text1"/>
          <w:lang w:val="en-GB"/>
        </w:rPr>
        <w:t xml:space="preserve">effect of a </w:t>
      </w:r>
      <w:r w:rsidR="71E90C13" w:rsidRPr="00211BBE">
        <w:rPr>
          <w:color w:val="000000" w:themeColor="text1"/>
          <w:lang w:val="en-GB"/>
        </w:rPr>
        <w:t>1-unit</w:t>
      </w:r>
      <w:r w:rsidR="00B937A0" w:rsidRPr="00211BBE">
        <w:rPr>
          <w:color w:val="000000" w:themeColor="text1"/>
          <w:lang w:val="en-GB"/>
        </w:rPr>
        <w:t xml:space="preserve"> change.</w:t>
      </w:r>
    </w:p>
    <w:p w14:paraId="3DDF27EB" w14:textId="30224227" w:rsidR="004A75C3" w:rsidRPr="00211BBE" w:rsidRDefault="004A75C3" w:rsidP="004A75C3">
      <w:pPr>
        <w:pStyle w:val="NormalWeb"/>
        <w:spacing w:after="0" w:line="276" w:lineRule="auto"/>
        <w:jc w:val="both"/>
        <w:rPr>
          <w:color w:val="000000" w:themeColor="text1"/>
          <w:lang w:val="en-GB"/>
        </w:rPr>
      </w:pPr>
      <w:r w:rsidRPr="00211BBE">
        <w:rPr>
          <w:color w:val="000000" w:themeColor="text1"/>
          <w:lang w:val="en-GB"/>
        </w:rPr>
        <w:t xml:space="preserve">Relative model quality (fit) was evaluated using Akaike Information Criterion (AIC) with a preference for models with </w:t>
      </w:r>
      <w:r w:rsidR="00615561" w:rsidRPr="00211BBE">
        <w:rPr>
          <w:color w:val="000000" w:themeColor="text1"/>
          <w:lang w:val="en-GB"/>
        </w:rPr>
        <w:t xml:space="preserve">smaller </w:t>
      </w:r>
      <w:r w:rsidRPr="00211BBE">
        <w:rPr>
          <w:color w:val="000000" w:themeColor="text1"/>
          <w:lang w:val="en-GB"/>
        </w:rPr>
        <w:t>values. Overall predictive performance was evaluated using the area under the curve (AUC) statistic (unit acquired infections and readmissions) and r</w:t>
      </w:r>
      <w:r w:rsidRPr="00211BBE">
        <w:rPr>
          <w:color w:val="000000" w:themeColor="text1"/>
          <w:vertAlign w:val="superscript"/>
          <w:lang w:val="en-GB"/>
        </w:rPr>
        <w:t>2</w:t>
      </w:r>
      <w:r w:rsidRPr="00211BBE">
        <w:rPr>
          <w:color w:val="000000" w:themeColor="text1"/>
          <w:lang w:val="en-GB"/>
        </w:rPr>
        <w:t xml:space="preserve"> statistic (gamma-transformed LoS), with preference for models with higher values </w:t>
      </w:r>
      <w:r w:rsidRPr="00211BBE">
        <w:rPr>
          <w:color w:val="000000" w:themeColor="text1"/>
          <w:lang w:val="en-GB"/>
        </w:rPr>
        <w:fldChar w:fldCharType="begin">
          <w:fldData xml:space="preserve">PEVuZE5vdGU+PENpdGU+PEF1dGhvcj5WZXJidXJnPC9BdXRob3I+PFllYXI+MjAxNDwvWWVhcj48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</w:fldData>
        </w:fldChar>
      </w:r>
      <w:r w:rsidR="00F74D9C" w:rsidRPr="00211BBE">
        <w:rPr>
          <w:color w:val="000000" w:themeColor="text1"/>
          <w:lang w:val="en-GB"/>
        </w:rPr>
        <w:instrText xml:space="preserve"> ADDIN EN.CITE </w:instrText>
      </w:r>
      <w:r w:rsidR="00F74D9C" w:rsidRPr="00211BBE">
        <w:rPr>
          <w:color w:val="000000" w:themeColor="text1"/>
          <w:lang w:val="en-GB"/>
        </w:rPr>
        <w:fldChar w:fldCharType="begin">
          <w:fldData xml:space="preserve">PEVuZE5vdGU+PENpdGU+PEF1dGhvcj5WZXJidXJnPC9BdXRob3I+PFllYXI+MjAxNDwvWWVhcj48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</w:fldData>
        </w:fldChar>
      </w:r>
      <w:r w:rsidR="00F74D9C" w:rsidRPr="00211BBE">
        <w:rPr>
          <w:color w:val="000000" w:themeColor="text1"/>
          <w:lang w:val="en-GB"/>
        </w:rPr>
        <w:instrText xml:space="preserve"> ADDIN EN.CITE.DATA </w:instrText>
      </w:r>
      <w:r w:rsidR="00F74D9C" w:rsidRPr="00211BBE">
        <w:rPr>
          <w:color w:val="000000" w:themeColor="text1"/>
          <w:lang w:val="en-GB"/>
        </w:rPr>
      </w:r>
      <w:r w:rsidR="00F74D9C" w:rsidRPr="00211BBE">
        <w:rPr>
          <w:color w:val="000000" w:themeColor="text1"/>
          <w:lang w:val="en-GB"/>
        </w:rPr>
        <w:fldChar w:fldCharType="end"/>
      </w:r>
      <w:r w:rsidRPr="00211BBE">
        <w:rPr>
          <w:color w:val="000000" w:themeColor="text1"/>
          <w:lang w:val="en-GB"/>
        </w:rPr>
      </w:r>
      <w:r w:rsidRPr="00211BBE">
        <w:rPr>
          <w:color w:val="000000" w:themeColor="text1"/>
          <w:lang w:val="en-GB"/>
        </w:rPr>
        <w:fldChar w:fldCharType="separate"/>
      </w:r>
      <w:r w:rsidR="00F74D9C" w:rsidRPr="00211BBE">
        <w:rPr>
          <w:noProof/>
          <w:color w:val="000000" w:themeColor="text1"/>
          <w:lang w:val="en-GB"/>
        </w:rPr>
        <w:t>(22, 27)</w:t>
      </w:r>
      <w:r w:rsidRPr="00211BBE">
        <w:rPr>
          <w:color w:val="000000" w:themeColor="text1"/>
          <w:lang w:val="en-US"/>
        </w:rPr>
        <w:fldChar w:fldCharType="end"/>
      </w:r>
      <w:r w:rsidRPr="00211BBE">
        <w:rPr>
          <w:b/>
          <w:bCs/>
          <w:color w:val="000000" w:themeColor="text1"/>
          <w:lang w:val="en-GB"/>
        </w:rPr>
        <w:t>.</w:t>
      </w:r>
      <w:r w:rsidRPr="00211BBE">
        <w:rPr>
          <w:color w:val="000000" w:themeColor="text1"/>
          <w:lang w:val="en-GB"/>
        </w:rPr>
        <w:t xml:space="preserve"> We carried out sensitivity analyses to check the sensitivity of our results to different ways of measuring staffing (e.g. low staffing), </w:t>
      </w:r>
      <w:r w:rsidR="00E365D9" w:rsidRPr="00211BBE">
        <w:rPr>
          <w:color w:val="000000" w:themeColor="text1"/>
          <w:lang w:val="en-GB"/>
        </w:rPr>
        <w:t xml:space="preserve">and </w:t>
      </w:r>
      <w:r w:rsidRPr="00211BBE">
        <w:rPr>
          <w:color w:val="000000" w:themeColor="text1"/>
          <w:lang w:val="en-GB"/>
        </w:rPr>
        <w:t xml:space="preserve">different pandemic periods (i.e. before, during and after COVID-19). </w:t>
      </w:r>
    </w:p>
    <w:p w14:paraId="1DAE0544" w14:textId="04F884F3" w:rsidR="6DEF4215" w:rsidRPr="00211BBE" w:rsidRDefault="6DEF4215" w:rsidP="6DEF4215">
      <w:pPr>
        <w:pStyle w:val="NormalWeb"/>
        <w:spacing w:after="0" w:line="276" w:lineRule="auto"/>
        <w:jc w:val="both"/>
        <w:rPr>
          <w:color w:val="000000" w:themeColor="text1"/>
          <w:lang w:val="en-GB"/>
        </w:rPr>
      </w:pPr>
    </w:p>
    <w:p w14:paraId="4841527E" w14:textId="77777777" w:rsidR="004A75C3" w:rsidRPr="00211BBE" w:rsidRDefault="004A75C3" w:rsidP="004A75C3">
      <w:pPr>
        <w:pStyle w:val="NormalWeb"/>
        <w:spacing w:before="0" w:after="0" w:line="276" w:lineRule="auto"/>
        <w:jc w:val="both"/>
        <w:rPr>
          <w:b/>
          <w:bCs/>
          <w:i/>
          <w:iCs/>
          <w:color w:val="000000" w:themeColor="text1"/>
          <w:lang w:val="en-GB"/>
        </w:rPr>
      </w:pPr>
      <w:r w:rsidRPr="00211BBE">
        <w:rPr>
          <w:b/>
          <w:bCs/>
          <w:i/>
          <w:iCs/>
          <w:color w:val="000000" w:themeColor="text1"/>
          <w:lang w:val="en-GB"/>
        </w:rPr>
        <w:t>Approvals</w:t>
      </w:r>
    </w:p>
    <w:p w14:paraId="7214715F" w14:textId="5087C8F8" w:rsidR="004A75C3" w:rsidRPr="00211BBE" w:rsidRDefault="004A75C3" w:rsidP="004A75C3">
      <w:pPr>
        <w:pStyle w:val="NormalWeb"/>
        <w:spacing w:after="0" w:line="276" w:lineRule="auto"/>
        <w:jc w:val="both"/>
        <w:rPr>
          <w:color w:val="000000" w:themeColor="text1"/>
          <w:lang w:val="en-GB"/>
        </w:rPr>
      </w:pPr>
      <w:r w:rsidRPr="00211BBE">
        <w:rPr>
          <w:color w:val="000000" w:themeColor="text1"/>
          <w:lang w:val="en-GB"/>
        </w:rPr>
        <w:t xml:space="preserve">The ethics approval for this and the broader study (NIHR funder reference: 135168) was obtained from HRA (IRAS 316667 and REC 23/SW/0028) and the University of Southampton Ethics Committee (ERGO reference: 80440). Data were requested from ICNARC via their Data Access Advisory Group. A waiver of informed consent was applicable because all the data supplied was anonymous </w:t>
      </w:r>
      <w:r w:rsidRPr="00211BBE">
        <w:rPr>
          <w:color w:val="000000" w:themeColor="text1"/>
          <w:lang w:val="en-GB"/>
        </w:rPr>
        <w:fldChar w:fldCharType="begin"/>
      </w:r>
      <w:r w:rsidR="00F74D9C" w:rsidRPr="00211BBE">
        <w:rPr>
          <w:color w:val="000000" w:themeColor="text1"/>
          <w:lang w:val="en-GB"/>
        </w:rPr>
        <w:instrText xml:space="preserve"> ADDIN EN.CITE &lt;EndNote&gt;&lt;Cite&gt;&lt;Author&gt;HRA&lt;/Author&gt;&lt;Year&gt;2022&lt;/Year&gt;&lt;RecNum&gt;270&lt;/RecNum&gt;&lt;DisplayText&gt;(28)&lt;/DisplayText&gt;&lt;record&gt;&lt;rec-number&gt;270&lt;/rec-number&gt;&lt;foreign-keys&gt;&lt;key app="EN" db-id="00wav9v55p9asie29v3p0raee0r9fraf5trz" timestamp="1742821029" guid="65a88c04-b93e-4b31-b917-4edcc5e06f79"&gt;270&lt;/key&gt;&lt;/foreign-keys&gt;&lt;ref-type name="Report"&gt;27&lt;/ref-type&gt;&lt;contributors&gt;&lt;authors&gt;&lt;author&gt;NHS HRA&lt;/author&gt;&lt;/authors&gt;&lt;/contributors&gt;&lt;titles&gt;&lt;title&gt;Guidance for using patient data&lt;/title&gt;&lt;/titles&gt;&lt;dates&gt;&lt;year&gt;2022&lt;/year&gt;&lt;/dates&gt;&lt;urls&gt;&lt;related-urls&gt;&lt;url&gt;https://www.hra.nhs.uk/covid-19-research/guidance-using-patient-data/&lt;/url&gt;&lt;/related-urls&gt;&lt;/urls&gt;&lt;access-date&gt;7-8-2024&lt;/access-date&gt;&lt;/record&gt;&lt;/Cite&gt;&lt;/EndNote&gt;</w:instrText>
      </w:r>
      <w:r w:rsidRPr="00211BBE">
        <w:rPr>
          <w:color w:val="000000" w:themeColor="text1"/>
          <w:lang w:val="en-GB"/>
        </w:rPr>
        <w:fldChar w:fldCharType="separate"/>
      </w:r>
      <w:r w:rsidR="00F74D9C" w:rsidRPr="00211BBE">
        <w:rPr>
          <w:noProof/>
          <w:color w:val="000000" w:themeColor="text1"/>
          <w:lang w:val="en-GB"/>
        </w:rPr>
        <w:t>(28)</w:t>
      </w:r>
      <w:r w:rsidRPr="00211BBE">
        <w:rPr>
          <w:color w:val="000000" w:themeColor="text1"/>
          <w:lang w:val="en-US"/>
        </w:rPr>
        <w:fldChar w:fldCharType="end"/>
      </w:r>
      <w:r w:rsidRPr="00211BBE">
        <w:rPr>
          <w:color w:val="000000" w:themeColor="text1"/>
          <w:lang w:val="en-GB"/>
        </w:rPr>
        <w:t xml:space="preserve">. </w:t>
      </w:r>
    </w:p>
    <w:p w14:paraId="5F2E8604" w14:textId="77777777" w:rsidR="009E640C" w:rsidRPr="00211BBE" w:rsidRDefault="009E640C" w:rsidP="009E640C">
      <w:pPr>
        <w:pStyle w:val="NormalWeb"/>
        <w:spacing w:before="0" w:beforeAutospacing="0" w:after="0" w:afterAutospacing="0" w:line="276" w:lineRule="auto"/>
        <w:jc w:val="both"/>
        <w:rPr>
          <w:color w:val="000000" w:themeColor="text1"/>
          <w:sz w:val="22"/>
          <w:szCs w:val="22"/>
          <w:lang w:val="en-US"/>
        </w:rPr>
      </w:pPr>
    </w:p>
    <w:p w14:paraId="0B2BCE68" w14:textId="77777777" w:rsidR="004A75C3" w:rsidRPr="00211BBE" w:rsidRDefault="004A75C3" w:rsidP="009E640C">
      <w:pPr>
        <w:pStyle w:val="NormalWeb"/>
        <w:spacing w:before="0" w:beforeAutospacing="0" w:after="0" w:afterAutospacing="0" w:line="276" w:lineRule="auto"/>
        <w:jc w:val="both"/>
        <w:rPr>
          <w:color w:val="000000" w:themeColor="text1"/>
          <w:sz w:val="22"/>
          <w:szCs w:val="22"/>
          <w:lang w:val="en-US"/>
        </w:rPr>
      </w:pPr>
    </w:p>
    <w:p w14:paraId="3491A92E" w14:textId="79112554" w:rsidR="001A2E22" w:rsidRPr="00211BBE" w:rsidRDefault="009E640C" w:rsidP="6DEF4215">
      <w:pPr>
        <w:pStyle w:val="NormalWeb"/>
        <w:shd w:val="clear" w:color="auto" w:fill="FFFFFF" w:themeFill="background1"/>
        <w:spacing w:before="0" w:beforeAutospacing="0" w:after="0" w:afterAutospacing="0" w:line="276" w:lineRule="auto"/>
        <w:jc w:val="both"/>
        <w:rPr>
          <w:b/>
          <w:bCs/>
          <w:color w:val="000000" w:themeColor="text1"/>
          <w:sz w:val="28"/>
          <w:szCs w:val="28"/>
          <w:lang w:val="en-US"/>
        </w:rPr>
      </w:pPr>
      <w:r w:rsidRPr="00211BBE">
        <w:rPr>
          <w:b/>
          <w:bCs/>
          <w:color w:val="000000" w:themeColor="text1"/>
          <w:sz w:val="28"/>
          <w:szCs w:val="28"/>
          <w:lang w:val="en-US"/>
        </w:rPr>
        <w:t>Results</w:t>
      </w:r>
    </w:p>
    <w:p w14:paraId="37D0FFF5" w14:textId="69354700" w:rsidR="004A75C3" w:rsidRPr="00211BBE" w:rsidRDefault="00C525DF" w:rsidP="6DEF4215">
      <w:pPr>
        <w:shd w:val="clear" w:color="auto" w:fill="FFFFFF" w:themeFill="background1"/>
        <w:spacing w:after="0" w:line="276" w:lineRule="auto"/>
        <w:jc w:val="both"/>
        <w:rPr>
          <w:color w:val="000000" w:themeColor="text1"/>
        </w:rPr>
      </w:pPr>
      <w:r w:rsidRPr="00C525DF">
        <w:rPr>
          <w:noProof/>
          <w:color w:val="000000" w:themeColor="text1"/>
        </w:rPr>
        <w:drawing>
          <wp:inline distT="0" distB="0" distL="0" distR="0" wp14:anchorId="3BF1B1A7" wp14:editId="5DE56EAD">
            <wp:extent cx="5943600" cy="3268980"/>
            <wp:effectExtent l="0" t="0" r="0" b="7620"/>
            <wp:docPr id="2062719848" name="Picture 1" descr="A diagram of a medical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19848" name="Picture 1" descr="A diagram of a medical procedure&#10;&#10;AI-generated content may be incorrect."/>
                    <pic:cNvPicPr/>
                  </pic:nvPicPr>
                  <pic:blipFill rotWithShape="1">
                    <a:blip r:embed="rId13"/>
                    <a:srcRect b="3668"/>
                    <a:stretch>
                      <a:fillRect/>
                    </a:stretch>
                  </pic:blipFill>
                  <pic:spPr bwMode="auto">
                    <a:xfrm>
                      <a:off x="0" y="0"/>
                      <a:ext cx="5943600" cy="3268980"/>
                    </a:xfrm>
                    <a:prstGeom prst="rect">
                      <a:avLst/>
                    </a:prstGeom>
                    <a:ln>
                      <a:noFill/>
                    </a:ln>
                    <a:extLst>
                      <a:ext uri="{53640926-AAD7-44D8-BBD7-CCE9431645EC}">
                        <a14:shadowObscured xmlns:a14="http://schemas.microsoft.com/office/drawing/2010/main"/>
                      </a:ext>
                    </a:extLst>
                  </pic:spPr>
                </pic:pic>
              </a:graphicData>
            </a:graphic>
          </wp:inline>
        </w:drawing>
      </w:r>
    </w:p>
    <w:p w14:paraId="774710A0" w14:textId="77777777" w:rsidR="004A75C3" w:rsidRPr="00211BBE" w:rsidRDefault="004A75C3" w:rsidP="004A75C3">
      <w:pPr>
        <w:spacing w:after="200" w:line="240" w:lineRule="auto"/>
        <w:rPr>
          <w:rFonts w:ascii="Aptos" w:eastAsia="Aptos" w:hAnsi="Aptos" w:cs="Arial"/>
          <w:i/>
          <w:iCs/>
          <w:color w:val="000000" w:themeColor="text1"/>
          <w:sz w:val="18"/>
          <w:szCs w:val="18"/>
          <w:lang w:val="en-US"/>
        </w:rPr>
      </w:pPr>
      <w:bookmarkStart w:id="3" w:name="_Ref192597363"/>
      <w:r w:rsidRPr="00211BBE">
        <w:rPr>
          <w:rFonts w:ascii="Aptos" w:eastAsia="Aptos" w:hAnsi="Aptos" w:cs="Arial"/>
          <w:i/>
          <w:iCs/>
          <w:color w:val="000000" w:themeColor="text1"/>
          <w:sz w:val="18"/>
          <w:szCs w:val="18"/>
          <w:lang w:val="en-US"/>
        </w:rPr>
        <w:t xml:space="preserve">Figure </w:t>
      </w:r>
      <w:r w:rsidRPr="00211BBE">
        <w:rPr>
          <w:rFonts w:ascii="Aptos" w:eastAsia="Aptos" w:hAnsi="Aptos" w:cs="Arial"/>
          <w:i/>
          <w:iCs/>
          <w:color w:val="000000" w:themeColor="text1"/>
          <w:sz w:val="18"/>
          <w:szCs w:val="18"/>
          <w:lang w:val="en-US"/>
        </w:rPr>
        <w:fldChar w:fldCharType="begin"/>
      </w:r>
      <w:r w:rsidRPr="00211BBE">
        <w:rPr>
          <w:rFonts w:ascii="Aptos" w:eastAsia="Aptos" w:hAnsi="Aptos" w:cs="Arial"/>
          <w:i/>
          <w:iCs/>
          <w:color w:val="000000" w:themeColor="text1"/>
          <w:sz w:val="18"/>
          <w:szCs w:val="18"/>
          <w:lang w:val="en-US"/>
        </w:rPr>
        <w:instrText>SEQ Figure \* ARABIC</w:instrText>
      </w:r>
      <w:r w:rsidRPr="00211BBE">
        <w:rPr>
          <w:rFonts w:ascii="Aptos" w:eastAsia="Aptos" w:hAnsi="Aptos" w:cs="Arial"/>
          <w:i/>
          <w:iCs/>
          <w:color w:val="000000" w:themeColor="text1"/>
          <w:sz w:val="18"/>
          <w:szCs w:val="18"/>
          <w:lang w:val="en-US"/>
        </w:rPr>
        <w:fldChar w:fldCharType="separate"/>
      </w:r>
      <w:r w:rsidRPr="00211BBE">
        <w:rPr>
          <w:rFonts w:ascii="Aptos" w:eastAsia="Aptos" w:hAnsi="Aptos" w:cs="Arial"/>
          <w:i/>
          <w:iCs/>
          <w:noProof/>
          <w:color w:val="000000" w:themeColor="text1"/>
          <w:sz w:val="18"/>
          <w:szCs w:val="18"/>
          <w:lang w:val="en-US"/>
        </w:rPr>
        <w:t>1</w:t>
      </w:r>
      <w:r w:rsidRPr="00211BBE">
        <w:rPr>
          <w:rFonts w:ascii="Aptos" w:eastAsia="Aptos" w:hAnsi="Aptos" w:cs="Arial"/>
          <w:i/>
          <w:iCs/>
          <w:color w:val="000000" w:themeColor="text1"/>
          <w:sz w:val="18"/>
          <w:szCs w:val="18"/>
          <w:lang w:val="en-US"/>
        </w:rPr>
        <w:fldChar w:fldCharType="end"/>
      </w:r>
      <w:bookmarkEnd w:id="3"/>
      <w:r w:rsidRPr="00211BBE">
        <w:rPr>
          <w:rFonts w:ascii="Aptos" w:eastAsia="Aptos" w:hAnsi="Aptos" w:cs="Arial"/>
          <w:i/>
          <w:iCs/>
          <w:color w:val="000000" w:themeColor="text1"/>
          <w:sz w:val="18"/>
          <w:szCs w:val="18"/>
          <w:lang w:val="en-US"/>
        </w:rPr>
        <w:t>: flow diagram describing how the final analysable dataset was derived from the raw data</w:t>
      </w:r>
    </w:p>
    <w:p w14:paraId="435893EE" w14:textId="62CC6EFB" w:rsidR="004A75C3" w:rsidRPr="00211BBE" w:rsidRDefault="006F681E" w:rsidP="004A75C3">
      <w:pPr>
        <w:pStyle w:val="NormalWeb"/>
        <w:spacing w:after="0" w:line="276" w:lineRule="auto"/>
        <w:jc w:val="both"/>
        <w:rPr>
          <w:color w:val="000000" w:themeColor="text1"/>
          <w:lang w:val="en-GB"/>
        </w:rPr>
      </w:pPr>
      <w:r w:rsidRPr="00211BBE">
        <w:rPr>
          <w:color w:val="000000" w:themeColor="text1"/>
          <w:lang w:val="en-GB"/>
        </w:rPr>
        <w:lastRenderedPageBreak/>
        <w:t>Across the 12 ICUs</w:t>
      </w:r>
      <w:r w:rsidR="00FD4D14" w:rsidRPr="00211BBE">
        <w:rPr>
          <w:color w:val="000000" w:themeColor="text1"/>
          <w:lang w:val="en-GB"/>
        </w:rPr>
        <w:t>,</w:t>
      </w:r>
      <w:r w:rsidR="004E5A06" w:rsidRPr="00211BBE">
        <w:rPr>
          <w:color w:val="000000" w:themeColor="text1"/>
          <w:lang w:val="en-GB"/>
        </w:rPr>
        <w:t xml:space="preserve"> w</w:t>
      </w:r>
      <w:r w:rsidR="004A75C3" w:rsidRPr="00211BBE">
        <w:rPr>
          <w:color w:val="000000" w:themeColor="text1"/>
          <w:lang w:val="en-GB"/>
        </w:rPr>
        <w:t xml:space="preserve">e had data from </w:t>
      </w:r>
      <w:r w:rsidR="004A75C3" w:rsidRPr="00211BBE" w:rsidDel="006F681E">
        <w:rPr>
          <w:color w:val="000000" w:themeColor="text1"/>
          <w:lang w:val="en-GB"/>
        </w:rPr>
        <w:t>58,792 ICU stays</w:t>
      </w:r>
      <w:r w:rsidR="004A75C3" w:rsidRPr="00211BBE">
        <w:rPr>
          <w:color w:val="000000" w:themeColor="text1"/>
          <w:lang w:val="en-GB"/>
        </w:rPr>
        <w:t>. Nursing hours and skill mix were obtained from data describing 1,045,440 shifts worked by RNs, and we calculated staffing for 52,267 ICU admissions</w:t>
      </w:r>
      <w:r w:rsidR="00DD6AD8" w:rsidRPr="00211BBE">
        <w:rPr>
          <w:color w:val="000000" w:themeColor="text1"/>
          <w:lang w:val="en-GB"/>
        </w:rPr>
        <w:t>.</w:t>
      </w:r>
      <w:r w:rsidR="004A75C3" w:rsidRPr="00211BBE">
        <w:rPr>
          <w:color w:val="000000" w:themeColor="text1"/>
          <w:lang w:val="en-GB"/>
        </w:rPr>
        <w:t xml:space="preserve"> The linked dataset comprised 52,267 records linking patient details to the mean of staffing experienced during all the days of the patient's stay</w:t>
      </w:r>
      <w:r w:rsidR="00FD4D14" w:rsidRPr="00211BBE">
        <w:rPr>
          <w:color w:val="000000" w:themeColor="text1"/>
          <w:lang w:val="en-GB"/>
        </w:rPr>
        <w:t xml:space="preserve"> </w:t>
      </w:r>
      <w:r w:rsidR="004A75C3" w:rsidRPr="00211BBE">
        <w:rPr>
          <w:color w:val="000000" w:themeColor="text1"/>
          <w:lang w:val="en-GB"/>
        </w:rPr>
        <w:t>from admission to discharge (</w:t>
      </w:r>
      <w:r w:rsidR="004A75C3" w:rsidRPr="00211BBE">
        <w:rPr>
          <w:color w:val="000000" w:themeColor="text1"/>
          <w:lang w:val="en-GB"/>
        </w:rPr>
        <w:fldChar w:fldCharType="begin"/>
      </w:r>
      <w:r w:rsidR="004A75C3" w:rsidRPr="00211BBE">
        <w:rPr>
          <w:color w:val="000000" w:themeColor="text1"/>
          <w:lang w:val="en-GB"/>
        </w:rPr>
        <w:instrText xml:space="preserve"> REF _Ref192597363 \h  \* MERGEFORMAT </w:instrText>
      </w:r>
      <w:r w:rsidR="004A75C3" w:rsidRPr="00211BBE">
        <w:rPr>
          <w:color w:val="000000" w:themeColor="text1"/>
          <w:lang w:val="en-GB"/>
        </w:rPr>
      </w:r>
      <w:r w:rsidR="004A75C3" w:rsidRPr="00211BBE">
        <w:rPr>
          <w:color w:val="000000" w:themeColor="text1"/>
          <w:lang w:val="en-GB"/>
        </w:rPr>
        <w:fldChar w:fldCharType="separate"/>
      </w:r>
      <w:r w:rsidR="004A75C3" w:rsidRPr="00211BBE">
        <w:rPr>
          <w:color w:val="000000" w:themeColor="text1"/>
          <w:lang w:val="en-US"/>
        </w:rPr>
        <w:t>Figure 1</w:t>
      </w:r>
      <w:r w:rsidR="004A75C3" w:rsidRPr="00211BBE">
        <w:rPr>
          <w:color w:val="000000" w:themeColor="text1"/>
          <w:lang w:val="en-US"/>
        </w:rPr>
        <w:fldChar w:fldCharType="end"/>
      </w:r>
      <w:r w:rsidR="004A75C3" w:rsidRPr="00211BBE">
        <w:rPr>
          <w:color w:val="000000" w:themeColor="text1"/>
          <w:lang w:val="en-GB"/>
        </w:rPr>
        <w:t>). Overall, the mean RN HPPD was 31.1 (SD=11.2), while that of band 7 RNs was 2.0 (SD=1.8). The mean proportion of band 6s (i.e. the proportion of band 6 RNs expressed as per cent) was 25.3 % (SD = 14.0) (</w:t>
      </w:r>
      <w:r w:rsidR="004A75C3" w:rsidRPr="00211BBE">
        <w:rPr>
          <w:color w:val="000000" w:themeColor="text1"/>
          <w:lang w:val="en-GB"/>
        </w:rPr>
        <w:fldChar w:fldCharType="begin"/>
      </w:r>
      <w:r w:rsidR="004A75C3" w:rsidRPr="00211BBE">
        <w:rPr>
          <w:color w:val="000000" w:themeColor="text1"/>
          <w:lang w:val="en-GB"/>
        </w:rPr>
        <w:instrText xml:space="preserve"> REF _Ref191457383 \h  \* MERGEFORMAT </w:instrText>
      </w:r>
      <w:r w:rsidR="004A75C3" w:rsidRPr="00211BBE">
        <w:rPr>
          <w:color w:val="000000" w:themeColor="text1"/>
          <w:lang w:val="en-GB"/>
        </w:rPr>
      </w:r>
      <w:r w:rsidR="004A75C3" w:rsidRPr="00211BBE">
        <w:rPr>
          <w:color w:val="000000" w:themeColor="text1"/>
          <w:lang w:val="en-GB"/>
        </w:rPr>
        <w:fldChar w:fldCharType="separate"/>
      </w:r>
      <w:r w:rsidR="004A75C3" w:rsidRPr="00211BBE">
        <w:rPr>
          <w:color w:val="000000" w:themeColor="text1"/>
          <w:lang w:val="en-US"/>
        </w:rPr>
        <w:t>Table 1</w:t>
      </w:r>
      <w:r w:rsidR="004A75C3" w:rsidRPr="00211BBE">
        <w:rPr>
          <w:color w:val="000000" w:themeColor="text1"/>
          <w:lang w:val="en-US"/>
        </w:rPr>
        <w:fldChar w:fldCharType="end"/>
      </w:r>
      <w:r w:rsidR="004A75C3" w:rsidRPr="00211BBE">
        <w:rPr>
          <w:color w:val="000000" w:themeColor="text1"/>
          <w:lang w:val="en-GB"/>
        </w:rPr>
        <w:t>).</w:t>
      </w:r>
    </w:p>
    <w:p w14:paraId="382FF5DE" w14:textId="2EAD5308" w:rsidR="004A75C3" w:rsidRPr="004E6515" w:rsidRDefault="004A75C3" w:rsidP="005E48FB">
      <w:pPr>
        <w:pStyle w:val="NormalWeb"/>
        <w:spacing w:line="276" w:lineRule="auto"/>
        <w:jc w:val="both"/>
        <w:rPr>
          <w:lang w:val="en-GB"/>
        </w:rPr>
      </w:pPr>
      <w:r w:rsidRPr="00211BBE">
        <w:rPr>
          <w:color w:val="000000" w:themeColor="text1"/>
          <w:lang w:val="en-GB"/>
        </w:rPr>
        <w:t xml:space="preserve">Staff nurse hours per patient day (RN HPPD) peaked at a mean of 34.2 (SD=12.1) during the later pandemic, from the lowest point during the pre-pandemic period (27.0 (SD=8.5)) (Figure 2a). </w:t>
      </w:r>
      <w:r w:rsidR="001555AA" w:rsidRPr="00211BBE">
        <w:rPr>
          <w:color w:val="000000" w:themeColor="text1"/>
          <w:lang w:val="en-GB"/>
        </w:rPr>
        <w:t xml:space="preserve">Note that </w:t>
      </w:r>
      <w:r w:rsidR="001555AA" w:rsidRPr="00211BBE">
        <w:rPr>
          <w:color w:val="000000" w:themeColor="text1"/>
        </w:rPr>
        <w:t xml:space="preserve">ICU staffing was prioritised during the pandemic, with staff deployed from other areas (where </w:t>
      </w:r>
      <w:r w:rsidR="001555AA" w:rsidRPr="004E6515">
        <w:t>elective activity was cancelled and other admissions limited) to ensure adequate ICU capacity.</w:t>
      </w:r>
      <w:r w:rsidR="00B53FFD" w:rsidRPr="004E6515">
        <w:t xml:space="preserve"> </w:t>
      </w:r>
      <w:r w:rsidRPr="004E6515">
        <w:rPr>
          <w:lang w:val="en-GB"/>
        </w:rPr>
        <w:t>On average, the proportion of band 6 senior nurses (SN) was highest during the late pandemic period (Figure 2b)</w:t>
      </w:r>
      <w:r w:rsidR="1740E41E" w:rsidRPr="004E6515">
        <w:rPr>
          <w:lang w:val="en-GB"/>
        </w:rPr>
        <w:t xml:space="preserve">. </w:t>
      </w:r>
      <w:r w:rsidR="00EE3934" w:rsidRPr="004E6515">
        <w:rPr>
          <w:lang w:val="en-GB"/>
        </w:rPr>
        <w:t>Absence</w:t>
      </w:r>
      <w:r w:rsidRPr="004E6515">
        <w:rPr>
          <w:lang w:val="en-GB"/>
        </w:rPr>
        <w:t xml:space="preserve"> of band 7 RN managers </w:t>
      </w:r>
      <w:r w:rsidR="00EE3934" w:rsidRPr="004E6515">
        <w:rPr>
          <w:lang w:val="en-GB"/>
        </w:rPr>
        <w:t xml:space="preserve">(i.e. 0 </w:t>
      </w:r>
      <w:r w:rsidR="0E3F1338" w:rsidRPr="004E6515">
        <w:rPr>
          <w:lang w:val="en-GB"/>
        </w:rPr>
        <w:t>HPPD</w:t>
      </w:r>
      <w:r w:rsidR="00EE3934" w:rsidRPr="004E6515">
        <w:rPr>
          <w:lang w:val="en-GB"/>
        </w:rPr>
        <w:t>)</w:t>
      </w:r>
      <w:r w:rsidR="00A840E8" w:rsidRPr="004E6515">
        <w:rPr>
          <w:lang w:val="en-GB"/>
        </w:rPr>
        <w:t xml:space="preserve"> </w:t>
      </w:r>
      <w:r w:rsidRPr="004E6515">
        <w:rPr>
          <w:lang w:val="en-GB"/>
        </w:rPr>
        <w:t>was most frequent during the pre-pandemic phase and least frequent during the early pandemic phase (</w:t>
      </w:r>
      <w:r w:rsidR="00142FC7" w:rsidRPr="004E6515">
        <w:rPr>
          <w:lang w:val="en-GB"/>
        </w:rPr>
        <w:fldChar w:fldCharType="begin"/>
      </w:r>
      <w:r w:rsidR="00142FC7" w:rsidRPr="004E6515">
        <w:rPr>
          <w:lang w:val="en-GB"/>
        </w:rPr>
        <w:instrText xml:space="preserve"> REF _Ref191457383 \h </w:instrText>
      </w:r>
      <w:r w:rsidR="00650ED6" w:rsidRPr="004E6515">
        <w:rPr>
          <w:lang w:val="en-GB"/>
        </w:rPr>
        <w:instrText xml:space="preserve"> \* MERGEFORMAT </w:instrText>
      </w:r>
      <w:r w:rsidR="00142FC7" w:rsidRPr="004E6515">
        <w:rPr>
          <w:lang w:val="en-GB"/>
        </w:rPr>
      </w:r>
      <w:r w:rsidR="00142FC7" w:rsidRPr="004E6515">
        <w:rPr>
          <w:lang w:val="en-GB"/>
        </w:rPr>
        <w:fldChar w:fldCharType="separate"/>
      </w:r>
      <w:r w:rsidR="00142FC7" w:rsidRPr="004E6515">
        <w:rPr>
          <w:rFonts w:eastAsia="Aptos"/>
          <w:lang w:val="en-US"/>
        </w:rPr>
        <w:t xml:space="preserve">Table </w:t>
      </w:r>
      <w:r w:rsidR="00142FC7" w:rsidRPr="004E6515">
        <w:rPr>
          <w:rFonts w:eastAsia="Aptos"/>
          <w:noProof/>
          <w:lang w:val="en-US"/>
        </w:rPr>
        <w:t>1</w:t>
      </w:r>
      <w:r w:rsidR="00142FC7" w:rsidRPr="004E6515">
        <w:rPr>
          <w:lang w:val="en-GB"/>
        </w:rPr>
        <w:fldChar w:fldCharType="end"/>
      </w:r>
      <w:r w:rsidRPr="004E6515">
        <w:rPr>
          <w:lang w:val="en-GB"/>
        </w:rPr>
        <w:t>). Low RN staffing occurred more frequently during the pre-pandemic and least commonly during the late-pandemic period (Figure 2c). The mean length of stay was highest during the early pandemic period (7.6 days (SD=11.4) (Figure 2d). The rates of ICU-acquired infections and readmissions also peaked during that period at 15% and 11%</w:t>
      </w:r>
      <w:r w:rsidR="00A840E8" w:rsidRPr="004E6515">
        <w:rPr>
          <w:lang w:val="en-GB"/>
        </w:rPr>
        <w:t>,</w:t>
      </w:r>
      <w:r w:rsidRPr="004E6515">
        <w:rPr>
          <w:lang w:val="en-GB"/>
        </w:rPr>
        <w:t xml:space="preserve"> respectively (Figure 2e, 2f).</w:t>
      </w:r>
      <w:r w:rsidR="00E263BB" w:rsidRPr="004E6515">
        <w:rPr>
          <w:lang w:val="en-GB"/>
        </w:rPr>
        <w:t xml:space="preserve"> For context, needs of patients changed over the course of the pandemic, with </w:t>
      </w:r>
      <w:r w:rsidR="005F518F" w:rsidRPr="004E6515">
        <w:rPr>
          <w:lang w:val="en-GB"/>
        </w:rPr>
        <w:t xml:space="preserve">mean days of </w:t>
      </w:r>
      <w:r w:rsidR="006D51C1" w:rsidRPr="004E6515">
        <w:rPr>
          <w:lang w:val="en-GB"/>
        </w:rPr>
        <w:t xml:space="preserve">advanced </w:t>
      </w:r>
      <w:r w:rsidR="005F518F" w:rsidRPr="004E6515">
        <w:rPr>
          <w:lang w:val="en-GB"/>
        </w:rPr>
        <w:t xml:space="preserve">respiratory support </w:t>
      </w:r>
      <w:r w:rsidR="008F6C17" w:rsidRPr="004E6515">
        <w:rPr>
          <w:lang w:val="en-GB"/>
        </w:rPr>
        <w:t>doubling from about 2.5</w:t>
      </w:r>
      <w:r w:rsidR="00B52730" w:rsidRPr="004E6515">
        <w:rPr>
          <w:lang w:val="en-GB"/>
        </w:rPr>
        <w:t xml:space="preserve"> pre-pandemic</w:t>
      </w:r>
      <w:r w:rsidR="008F6C17" w:rsidRPr="004E6515">
        <w:rPr>
          <w:lang w:val="en-GB"/>
        </w:rPr>
        <w:t xml:space="preserve"> to about 5 </w:t>
      </w:r>
      <w:r w:rsidR="00B52730" w:rsidRPr="004E6515">
        <w:rPr>
          <w:lang w:val="en-GB"/>
        </w:rPr>
        <w:t>during the early pandemic</w:t>
      </w:r>
      <w:r w:rsidR="00B06B48" w:rsidRPr="004E6515">
        <w:rPr>
          <w:lang w:val="en-GB"/>
        </w:rPr>
        <w:t xml:space="preserve">, and reducing </w:t>
      </w:r>
      <w:r w:rsidR="00E63ED4" w:rsidRPr="004E6515">
        <w:rPr>
          <w:lang w:val="en-GB"/>
        </w:rPr>
        <w:t>to about 3.5 post-pandemic</w:t>
      </w:r>
      <w:r w:rsidR="00B52730" w:rsidRPr="004E6515">
        <w:rPr>
          <w:lang w:val="en-GB"/>
        </w:rPr>
        <w:t xml:space="preserve"> (Supplementary Table 1). </w:t>
      </w:r>
    </w:p>
    <w:p w14:paraId="44784C68" w14:textId="6BE58D79" w:rsidR="6DEF4215" w:rsidRPr="00211BBE" w:rsidRDefault="6DEF4215" w:rsidP="6DEF4215">
      <w:pPr>
        <w:pStyle w:val="NormalWeb"/>
        <w:spacing w:line="276" w:lineRule="auto"/>
        <w:jc w:val="both"/>
        <w:rPr>
          <w:color w:val="000000" w:themeColor="text1"/>
          <w:lang w:val="en-GB"/>
        </w:rPr>
      </w:pPr>
    </w:p>
    <w:p w14:paraId="03310C9F" w14:textId="1CA2F5B3" w:rsidR="004A75C3" w:rsidRPr="00211BBE" w:rsidRDefault="004A75C3" w:rsidP="000D0FBF">
      <w:pPr>
        <w:pStyle w:val="NormalWeb"/>
        <w:spacing w:before="0" w:beforeAutospacing="0" w:after="0" w:afterAutospacing="0" w:line="276" w:lineRule="auto"/>
        <w:jc w:val="both"/>
        <w:rPr>
          <w:color w:val="000000" w:themeColor="text1"/>
          <w:sz w:val="22"/>
          <w:szCs w:val="22"/>
          <w:lang w:val="en-US"/>
        </w:rPr>
      </w:pPr>
      <w:r w:rsidRPr="00211BBE">
        <w:rPr>
          <w:noProof/>
          <w:color w:val="000000" w:themeColor="text1"/>
          <w:sz w:val="22"/>
          <w:szCs w:val="22"/>
          <w:lang w:val="en-US"/>
        </w:rPr>
        <w:lastRenderedPageBreak/>
        <w:drawing>
          <wp:inline distT="0" distB="0" distL="0" distR="0" wp14:anchorId="46CF7404" wp14:editId="16D24B64">
            <wp:extent cx="5944235" cy="5810250"/>
            <wp:effectExtent l="0" t="0" r="0" b="0"/>
            <wp:docPr id="311756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4235" cy="5810250"/>
                    </a:xfrm>
                    <a:prstGeom prst="rect">
                      <a:avLst/>
                    </a:prstGeom>
                    <a:noFill/>
                  </pic:spPr>
                </pic:pic>
              </a:graphicData>
            </a:graphic>
          </wp:inline>
        </w:drawing>
      </w:r>
    </w:p>
    <w:p w14:paraId="304D238D" w14:textId="77777777" w:rsidR="004A75C3" w:rsidRPr="00211BBE" w:rsidRDefault="004A75C3" w:rsidP="004A75C3">
      <w:pPr>
        <w:spacing w:after="200" w:line="240" w:lineRule="auto"/>
        <w:rPr>
          <w:rFonts w:ascii="Aptos" w:eastAsia="Aptos" w:hAnsi="Aptos" w:cs="Arial"/>
          <w:i/>
          <w:iCs/>
          <w:color w:val="000000" w:themeColor="text1"/>
          <w:sz w:val="18"/>
          <w:szCs w:val="18"/>
          <w:lang w:val="en-GB"/>
        </w:rPr>
      </w:pPr>
      <w:bookmarkStart w:id="4" w:name="_Ref191457455"/>
      <w:r w:rsidRPr="00211BBE">
        <w:rPr>
          <w:rFonts w:ascii="Aptos" w:eastAsia="Aptos" w:hAnsi="Aptos" w:cs="Arial"/>
          <w:i/>
          <w:iCs/>
          <w:color w:val="000000" w:themeColor="text1"/>
          <w:sz w:val="18"/>
          <w:szCs w:val="18"/>
          <w:lang w:val="en-US"/>
        </w:rPr>
        <w:t xml:space="preserve">Figure </w:t>
      </w:r>
      <w:r w:rsidRPr="00211BBE">
        <w:rPr>
          <w:rFonts w:ascii="Aptos" w:eastAsia="Aptos" w:hAnsi="Aptos" w:cs="Arial"/>
          <w:i/>
          <w:iCs/>
          <w:color w:val="000000" w:themeColor="text1"/>
          <w:sz w:val="18"/>
          <w:szCs w:val="18"/>
          <w:lang w:val="en-US"/>
        </w:rPr>
        <w:fldChar w:fldCharType="begin"/>
      </w:r>
      <w:r w:rsidRPr="00211BBE">
        <w:rPr>
          <w:rFonts w:ascii="Aptos" w:eastAsia="Aptos" w:hAnsi="Aptos" w:cs="Arial"/>
          <w:i/>
          <w:iCs/>
          <w:color w:val="000000" w:themeColor="text1"/>
          <w:sz w:val="18"/>
          <w:szCs w:val="18"/>
          <w:lang w:val="en-US"/>
        </w:rPr>
        <w:instrText>SEQ Figure \* ARABIC</w:instrText>
      </w:r>
      <w:r w:rsidRPr="00211BBE">
        <w:rPr>
          <w:rFonts w:ascii="Aptos" w:eastAsia="Aptos" w:hAnsi="Aptos" w:cs="Arial"/>
          <w:i/>
          <w:iCs/>
          <w:color w:val="000000" w:themeColor="text1"/>
          <w:sz w:val="18"/>
          <w:szCs w:val="18"/>
          <w:lang w:val="en-US"/>
        </w:rPr>
        <w:fldChar w:fldCharType="separate"/>
      </w:r>
      <w:r w:rsidRPr="00211BBE">
        <w:rPr>
          <w:rFonts w:ascii="Aptos" w:eastAsia="Aptos" w:hAnsi="Aptos" w:cs="Arial"/>
          <w:i/>
          <w:iCs/>
          <w:noProof/>
          <w:color w:val="000000" w:themeColor="text1"/>
          <w:sz w:val="18"/>
          <w:szCs w:val="18"/>
          <w:lang w:val="en-US"/>
        </w:rPr>
        <w:t>2</w:t>
      </w:r>
      <w:r w:rsidRPr="00211BBE">
        <w:rPr>
          <w:rFonts w:ascii="Aptos" w:eastAsia="Aptos" w:hAnsi="Aptos" w:cs="Arial"/>
          <w:i/>
          <w:iCs/>
          <w:color w:val="000000" w:themeColor="text1"/>
          <w:sz w:val="18"/>
          <w:szCs w:val="18"/>
          <w:lang w:val="en-US"/>
        </w:rPr>
        <w:fldChar w:fldCharType="end"/>
      </w:r>
      <w:bookmarkEnd w:id="4"/>
      <w:r w:rsidRPr="00211BBE">
        <w:rPr>
          <w:rFonts w:ascii="Aptos" w:eastAsia="Aptos" w:hAnsi="Aptos" w:cs="Arial"/>
          <w:i/>
          <w:iCs/>
          <w:color w:val="000000" w:themeColor="text1"/>
          <w:sz w:val="18"/>
          <w:szCs w:val="18"/>
          <w:lang w:val="en-US"/>
        </w:rPr>
        <w:t>: Change in staffing and staff mix over time (UAI=unit-acquired infections | LoS=length of stay)</w:t>
      </w:r>
    </w:p>
    <w:p w14:paraId="275FD7C4" w14:textId="77777777" w:rsidR="005E48FB" w:rsidRPr="00211BBE" w:rsidRDefault="005E48FB" w:rsidP="000D0FBF">
      <w:pPr>
        <w:pStyle w:val="NormalWeb"/>
        <w:spacing w:before="0" w:beforeAutospacing="0" w:after="0" w:afterAutospacing="0" w:line="276" w:lineRule="auto"/>
        <w:jc w:val="both"/>
        <w:rPr>
          <w:color w:val="000000" w:themeColor="text1"/>
          <w:sz w:val="22"/>
          <w:szCs w:val="22"/>
          <w:lang w:val="en-US"/>
        </w:rPr>
        <w:sectPr w:rsidR="005E48FB" w:rsidRPr="00211BBE" w:rsidSect="001830E6">
          <w:pgSz w:w="12240" w:h="15840"/>
          <w:pgMar w:top="1440" w:right="1440" w:bottom="1440" w:left="1440" w:header="709" w:footer="709" w:gutter="0"/>
          <w:lnNumType w:countBy="1"/>
          <w:cols w:space="708"/>
          <w:titlePg/>
          <w:docGrid w:linePitch="360"/>
        </w:sectPr>
      </w:pPr>
    </w:p>
    <w:p w14:paraId="5B23A847" w14:textId="77777777" w:rsidR="004A75C3" w:rsidRPr="00211BBE" w:rsidRDefault="004A75C3" w:rsidP="000D0FBF">
      <w:pPr>
        <w:pStyle w:val="NormalWeb"/>
        <w:spacing w:before="0" w:beforeAutospacing="0" w:after="0" w:afterAutospacing="0" w:line="276" w:lineRule="auto"/>
        <w:jc w:val="both"/>
        <w:rPr>
          <w:color w:val="000000" w:themeColor="text1"/>
          <w:sz w:val="22"/>
          <w:szCs w:val="22"/>
          <w:lang w:val="en-US"/>
        </w:rPr>
      </w:pPr>
    </w:p>
    <w:p w14:paraId="68AFC05A" w14:textId="77777777" w:rsidR="004A75C3" w:rsidRPr="00211BBE" w:rsidRDefault="004A75C3" w:rsidP="004A75C3">
      <w:pPr>
        <w:spacing w:after="0" w:line="240" w:lineRule="auto"/>
        <w:rPr>
          <w:rFonts w:ascii="Segoe UI" w:eastAsia="Times New Roman" w:hAnsi="Segoe UI" w:cs="Segoe UI"/>
          <w:i/>
          <w:iCs/>
          <w:color w:val="000000" w:themeColor="text1"/>
          <w:kern w:val="0"/>
          <w:sz w:val="18"/>
          <w:szCs w:val="18"/>
          <w:lang w:val="en-GB" w:eastAsia="en-GB"/>
          <w14:ligatures w14:val="none"/>
        </w:rPr>
      </w:pPr>
      <w:bookmarkStart w:id="5" w:name="_Ref191457383"/>
      <w:bookmarkStart w:id="6" w:name="_Ref192597847"/>
      <w:r w:rsidRPr="00211BBE">
        <w:rPr>
          <w:rFonts w:ascii="Aptos" w:eastAsia="Aptos" w:hAnsi="Aptos" w:cs="Arial"/>
          <w:i/>
          <w:iCs/>
          <w:color w:val="000000" w:themeColor="text1"/>
          <w:sz w:val="18"/>
          <w:szCs w:val="18"/>
          <w:lang w:val="en-US"/>
        </w:rPr>
        <w:t xml:space="preserve">Table </w:t>
      </w:r>
      <w:r w:rsidRPr="00211BBE">
        <w:rPr>
          <w:rFonts w:ascii="Aptos" w:eastAsia="Aptos" w:hAnsi="Aptos" w:cs="Arial"/>
          <w:i/>
          <w:iCs/>
          <w:color w:val="000000" w:themeColor="text1"/>
          <w:sz w:val="18"/>
          <w:szCs w:val="18"/>
          <w:lang w:val="en-US"/>
        </w:rPr>
        <w:fldChar w:fldCharType="begin"/>
      </w:r>
      <w:r w:rsidRPr="00211BBE">
        <w:rPr>
          <w:rFonts w:ascii="Aptos" w:eastAsia="Aptos" w:hAnsi="Aptos" w:cs="Arial"/>
          <w:i/>
          <w:iCs/>
          <w:color w:val="000000" w:themeColor="text1"/>
          <w:sz w:val="18"/>
          <w:szCs w:val="18"/>
          <w:lang w:val="en-US"/>
        </w:rPr>
        <w:instrText>SEQ Table \* ARABIC</w:instrText>
      </w:r>
      <w:r w:rsidRPr="00211BBE">
        <w:rPr>
          <w:rFonts w:ascii="Aptos" w:eastAsia="Aptos" w:hAnsi="Aptos" w:cs="Arial"/>
          <w:i/>
          <w:iCs/>
          <w:color w:val="000000" w:themeColor="text1"/>
          <w:sz w:val="18"/>
          <w:szCs w:val="18"/>
          <w:lang w:val="en-US"/>
        </w:rPr>
        <w:fldChar w:fldCharType="separate"/>
      </w:r>
      <w:r w:rsidRPr="00211BBE">
        <w:rPr>
          <w:rFonts w:ascii="Aptos" w:eastAsia="Aptos" w:hAnsi="Aptos" w:cs="Arial"/>
          <w:i/>
          <w:iCs/>
          <w:noProof/>
          <w:color w:val="000000" w:themeColor="text1"/>
          <w:sz w:val="18"/>
          <w:szCs w:val="18"/>
          <w:lang w:val="en-US"/>
        </w:rPr>
        <w:t>1</w:t>
      </w:r>
      <w:r w:rsidRPr="00211BBE">
        <w:rPr>
          <w:rFonts w:ascii="Aptos" w:eastAsia="Aptos" w:hAnsi="Aptos" w:cs="Arial"/>
          <w:i/>
          <w:iCs/>
          <w:color w:val="000000" w:themeColor="text1"/>
          <w:sz w:val="18"/>
          <w:szCs w:val="18"/>
          <w:lang w:val="en-US"/>
        </w:rPr>
        <w:fldChar w:fldCharType="end"/>
      </w:r>
      <w:bookmarkEnd w:id="5"/>
      <w:r w:rsidRPr="00211BBE">
        <w:rPr>
          <w:rFonts w:ascii="Aptos" w:eastAsia="Aptos" w:hAnsi="Aptos" w:cs="Arial"/>
          <w:i/>
          <w:iCs/>
          <w:color w:val="000000" w:themeColor="text1"/>
          <w:sz w:val="18"/>
          <w:szCs w:val="18"/>
          <w:lang w:val="en-US"/>
        </w:rPr>
        <w:t>: Staffing levels and staff mix</w:t>
      </w:r>
      <w:bookmarkEnd w:id="6"/>
    </w:p>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2"/>
        <w:gridCol w:w="628"/>
        <w:gridCol w:w="610"/>
        <w:gridCol w:w="597"/>
        <w:gridCol w:w="576"/>
        <w:gridCol w:w="546"/>
        <w:gridCol w:w="586"/>
        <w:gridCol w:w="597"/>
        <w:gridCol w:w="576"/>
        <w:gridCol w:w="537"/>
        <w:gridCol w:w="586"/>
        <w:gridCol w:w="597"/>
        <w:gridCol w:w="576"/>
        <w:gridCol w:w="537"/>
        <w:gridCol w:w="586"/>
        <w:gridCol w:w="597"/>
        <w:gridCol w:w="576"/>
        <w:gridCol w:w="537"/>
        <w:gridCol w:w="586"/>
        <w:gridCol w:w="597"/>
        <w:gridCol w:w="584"/>
      </w:tblGrid>
      <w:tr w:rsidR="00211BBE" w:rsidRPr="00211BBE" w14:paraId="0B441D07" w14:textId="77777777" w:rsidTr="00A6621E">
        <w:trPr>
          <w:trHeight w:val="300"/>
        </w:trPr>
        <w:tc>
          <w:tcPr>
            <w:tcW w:w="1332" w:type="dxa"/>
            <w:tcBorders>
              <w:top w:val="single" w:sz="6" w:space="0" w:color="auto"/>
              <w:left w:val="single" w:sz="6" w:space="0" w:color="auto"/>
              <w:bottom w:val="nil"/>
              <w:right w:val="nil"/>
            </w:tcBorders>
            <w:vAlign w:val="bottom"/>
            <w:hideMark/>
          </w:tcPr>
          <w:p w14:paraId="39733E06"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2411" w:type="dxa"/>
            <w:gridSpan w:val="4"/>
            <w:tcBorders>
              <w:top w:val="single" w:sz="6" w:space="0" w:color="auto"/>
              <w:left w:val="nil"/>
              <w:bottom w:val="nil"/>
              <w:right w:val="nil"/>
            </w:tcBorders>
            <w:vAlign w:val="bottom"/>
            <w:hideMark/>
          </w:tcPr>
          <w:p w14:paraId="151F334A" w14:textId="77777777" w:rsidR="004A75C3" w:rsidRPr="00211BBE" w:rsidRDefault="004A75C3" w:rsidP="004A75C3">
            <w:pPr>
              <w:spacing w:after="0" w:line="240" w:lineRule="auto"/>
              <w:jc w:val="center"/>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b/>
                <w:bCs/>
                <w:color w:val="000000" w:themeColor="text1"/>
                <w:kern w:val="0"/>
                <w:sz w:val="18"/>
                <w:szCs w:val="18"/>
                <w:lang w:val="en-GB" w:eastAsia="en-GB"/>
                <w14:ligatures w14:val="none"/>
              </w:rPr>
              <w:t>ALL PERIODS </w:t>
            </w:r>
            <w:r w:rsidRPr="00211BBE">
              <w:rPr>
                <w:rFonts w:ascii="Aptos Narrow" w:eastAsia="Times New Roman" w:hAnsi="Aptos Narrow" w:cs="Times New Roman"/>
                <w:color w:val="000000" w:themeColor="text1"/>
                <w:kern w:val="0"/>
                <w:sz w:val="18"/>
                <w:szCs w:val="18"/>
                <w:lang w:val="en-GB" w:eastAsia="en-GB"/>
                <w14:ligatures w14:val="none"/>
              </w:rPr>
              <w:t> </w:t>
            </w:r>
          </w:p>
        </w:tc>
        <w:tc>
          <w:tcPr>
            <w:tcW w:w="2305" w:type="dxa"/>
            <w:gridSpan w:val="4"/>
            <w:tcBorders>
              <w:top w:val="single" w:sz="6" w:space="0" w:color="auto"/>
              <w:left w:val="nil"/>
              <w:bottom w:val="nil"/>
              <w:right w:val="nil"/>
            </w:tcBorders>
            <w:vAlign w:val="bottom"/>
            <w:hideMark/>
          </w:tcPr>
          <w:p w14:paraId="68FF5FD1" w14:textId="77777777" w:rsidR="004A75C3" w:rsidRPr="00211BBE" w:rsidRDefault="004A75C3" w:rsidP="004A75C3">
            <w:pPr>
              <w:spacing w:after="0" w:line="240" w:lineRule="auto"/>
              <w:jc w:val="center"/>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b/>
                <w:bCs/>
                <w:color w:val="000000" w:themeColor="text1"/>
                <w:kern w:val="0"/>
                <w:sz w:val="18"/>
                <w:szCs w:val="18"/>
                <w:lang w:val="en-GB" w:eastAsia="en-GB"/>
                <w14:ligatures w14:val="none"/>
              </w:rPr>
              <w:t>pre-pandemic</w:t>
            </w:r>
            <w:r w:rsidRPr="00211BBE">
              <w:rPr>
                <w:rFonts w:ascii="Arial" w:eastAsia="Times New Roman" w:hAnsi="Arial" w:cs="Arial"/>
                <w:b/>
                <w:bCs/>
                <w:color w:val="000000" w:themeColor="text1"/>
                <w:kern w:val="0"/>
                <w:sz w:val="18"/>
                <w:szCs w:val="18"/>
                <w:lang w:val="en-GB" w:eastAsia="en-GB"/>
                <w14:ligatures w14:val="none"/>
              </w:rPr>
              <w:t> </w:t>
            </w:r>
            <w:r w:rsidRPr="00211BBE">
              <w:rPr>
                <w:rFonts w:ascii="Aptos Narrow" w:eastAsia="Times New Roman" w:hAnsi="Aptos Narrow" w:cs="Times New Roman"/>
                <w:color w:val="000000" w:themeColor="text1"/>
                <w:kern w:val="0"/>
                <w:sz w:val="18"/>
                <w:szCs w:val="18"/>
                <w:lang w:val="en-GB" w:eastAsia="en-GB"/>
                <w14:ligatures w14:val="none"/>
              </w:rPr>
              <w:t> </w:t>
            </w:r>
          </w:p>
        </w:tc>
        <w:tc>
          <w:tcPr>
            <w:tcW w:w="2296" w:type="dxa"/>
            <w:gridSpan w:val="4"/>
            <w:tcBorders>
              <w:top w:val="single" w:sz="6" w:space="0" w:color="auto"/>
              <w:left w:val="nil"/>
              <w:bottom w:val="nil"/>
              <w:right w:val="nil"/>
            </w:tcBorders>
            <w:vAlign w:val="bottom"/>
            <w:hideMark/>
          </w:tcPr>
          <w:p w14:paraId="280BCF23" w14:textId="77777777" w:rsidR="004A75C3" w:rsidRPr="00211BBE" w:rsidRDefault="004A75C3" w:rsidP="004A75C3">
            <w:pPr>
              <w:spacing w:after="0" w:line="240" w:lineRule="auto"/>
              <w:jc w:val="center"/>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b/>
                <w:bCs/>
                <w:color w:val="000000" w:themeColor="text1"/>
                <w:kern w:val="0"/>
                <w:sz w:val="18"/>
                <w:szCs w:val="18"/>
                <w:lang w:val="en-GB" w:eastAsia="en-GB"/>
                <w14:ligatures w14:val="none"/>
              </w:rPr>
              <w:t>early pandemic</w:t>
            </w:r>
            <w:r w:rsidRPr="00211BBE">
              <w:rPr>
                <w:rFonts w:ascii="Aptos Narrow" w:eastAsia="Times New Roman" w:hAnsi="Aptos Narrow" w:cs="Times New Roman"/>
                <w:color w:val="000000" w:themeColor="text1"/>
                <w:kern w:val="0"/>
                <w:sz w:val="18"/>
                <w:szCs w:val="18"/>
                <w:lang w:val="en-GB" w:eastAsia="en-GB"/>
                <w14:ligatures w14:val="none"/>
              </w:rPr>
              <w:t> </w:t>
            </w:r>
          </w:p>
        </w:tc>
        <w:tc>
          <w:tcPr>
            <w:tcW w:w="2296" w:type="dxa"/>
            <w:gridSpan w:val="4"/>
            <w:tcBorders>
              <w:top w:val="single" w:sz="6" w:space="0" w:color="auto"/>
              <w:left w:val="nil"/>
              <w:bottom w:val="nil"/>
              <w:right w:val="nil"/>
            </w:tcBorders>
            <w:vAlign w:val="bottom"/>
            <w:hideMark/>
          </w:tcPr>
          <w:p w14:paraId="68162F01" w14:textId="77777777" w:rsidR="004A75C3" w:rsidRPr="00211BBE" w:rsidRDefault="004A75C3" w:rsidP="004A75C3">
            <w:pPr>
              <w:spacing w:after="0" w:line="240" w:lineRule="auto"/>
              <w:jc w:val="center"/>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b/>
                <w:bCs/>
                <w:color w:val="000000" w:themeColor="text1"/>
                <w:kern w:val="0"/>
                <w:sz w:val="18"/>
                <w:szCs w:val="18"/>
                <w:lang w:val="en-GB" w:eastAsia="en-GB"/>
                <w14:ligatures w14:val="none"/>
              </w:rPr>
              <w:t>later pandemic</w:t>
            </w:r>
            <w:r w:rsidRPr="00211BBE">
              <w:rPr>
                <w:rFonts w:ascii="Aptos Narrow" w:eastAsia="Times New Roman" w:hAnsi="Aptos Narrow" w:cs="Times New Roman"/>
                <w:color w:val="000000" w:themeColor="text1"/>
                <w:kern w:val="0"/>
                <w:sz w:val="18"/>
                <w:szCs w:val="18"/>
                <w:lang w:val="en-GB" w:eastAsia="en-GB"/>
                <w14:ligatures w14:val="none"/>
              </w:rPr>
              <w:t> </w:t>
            </w:r>
          </w:p>
        </w:tc>
        <w:tc>
          <w:tcPr>
            <w:tcW w:w="2304" w:type="dxa"/>
            <w:gridSpan w:val="4"/>
            <w:tcBorders>
              <w:top w:val="single" w:sz="6" w:space="0" w:color="auto"/>
              <w:left w:val="nil"/>
              <w:bottom w:val="nil"/>
              <w:right w:val="single" w:sz="6" w:space="0" w:color="auto"/>
            </w:tcBorders>
            <w:vAlign w:val="bottom"/>
            <w:hideMark/>
          </w:tcPr>
          <w:p w14:paraId="36162988" w14:textId="77777777" w:rsidR="004A75C3" w:rsidRPr="00211BBE" w:rsidRDefault="004A75C3" w:rsidP="004A75C3">
            <w:pPr>
              <w:spacing w:after="0" w:line="240" w:lineRule="auto"/>
              <w:jc w:val="center"/>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b/>
                <w:bCs/>
                <w:color w:val="000000" w:themeColor="text1"/>
                <w:kern w:val="0"/>
                <w:sz w:val="18"/>
                <w:szCs w:val="18"/>
                <w:lang w:val="en-GB" w:eastAsia="en-GB"/>
                <w14:ligatures w14:val="none"/>
              </w:rPr>
              <w:t>post-pandemic</w:t>
            </w:r>
            <w:r w:rsidRPr="00211BBE">
              <w:rPr>
                <w:rFonts w:ascii="Arial" w:eastAsia="Times New Roman" w:hAnsi="Arial" w:cs="Arial"/>
                <w:b/>
                <w:bCs/>
                <w:color w:val="000000" w:themeColor="text1"/>
                <w:kern w:val="0"/>
                <w:sz w:val="18"/>
                <w:szCs w:val="18"/>
                <w:lang w:val="en-GB" w:eastAsia="en-GB"/>
                <w14:ligatures w14:val="none"/>
              </w:rPr>
              <w:t> </w:t>
            </w:r>
            <w:r w:rsidRPr="00211BBE">
              <w:rPr>
                <w:rFonts w:ascii="Aptos Narrow" w:eastAsia="Times New Roman" w:hAnsi="Aptos Narrow" w:cs="Times New Roman"/>
                <w:color w:val="000000" w:themeColor="text1"/>
                <w:kern w:val="0"/>
                <w:sz w:val="18"/>
                <w:szCs w:val="18"/>
                <w:lang w:val="en-GB" w:eastAsia="en-GB"/>
                <w14:ligatures w14:val="none"/>
              </w:rPr>
              <w:t> </w:t>
            </w:r>
          </w:p>
        </w:tc>
      </w:tr>
      <w:tr w:rsidR="00211BBE" w:rsidRPr="00211BBE" w14:paraId="3D4FC0F9" w14:textId="77777777" w:rsidTr="00A6621E">
        <w:trPr>
          <w:trHeight w:val="300"/>
        </w:trPr>
        <w:tc>
          <w:tcPr>
            <w:tcW w:w="1332" w:type="dxa"/>
            <w:tcBorders>
              <w:top w:val="nil"/>
              <w:left w:val="single" w:sz="6" w:space="0" w:color="auto"/>
              <w:bottom w:val="nil"/>
              <w:right w:val="nil"/>
            </w:tcBorders>
            <w:vAlign w:val="bottom"/>
            <w:hideMark/>
          </w:tcPr>
          <w:p w14:paraId="4F1A481E"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VARIABLE </w:t>
            </w:r>
          </w:p>
        </w:tc>
        <w:tc>
          <w:tcPr>
            <w:tcW w:w="628" w:type="dxa"/>
            <w:tcBorders>
              <w:top w:val="nil"/>
              <w:left w:val="nil"/>
              <w:bottom w:val="nil"/>
              <w:right w:val="nil"/>
            </w:tcBorders>
            <w:vAlign w:val="bottom"/>
            <w:hideMark/>
          </w:tcPr>
          <w:p w14:paraId="3E4D980A"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Mean  </w:t>
            </w:r>
          </w:p>
        </w:tc>
        <w:tc>
          <w:tcPr>
            <w:tcW w:w="610" w:type="dxa"/>
            <w:tcBorders>
              <w:top w:val="nil"/>
              <w:left w:val="nil"/>
              <w:bottom w:val="nil"/>
              <w:right w:val="nil"/>
            </w:tcBorders>
            <w:vAlign w:val="bottom"/>
            <w:hideMark/>
          </w:tcPr>
          <w:p w14:paraId="41CE9C1D"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(SD)        </w:t>
            </w:r>
          </w:p>
        </w:tc>
        <w:tc>
          <w:tcPr>
            <w:tcW w:w="597" w:type="dxa"/>
            <w:tcBorders>
              <w:top w:val="nil"/>
              <w:left w:val="nil"/>
              <w:bottom w:val="nil"/>
              <w:right w:val="nil"/>
            </w:tcBorders>
            <w:vAlign w:val="bottom"/>
            <w:hideMark/>
          </w:tcPr>
          <w:p w14:paraId="2E47CE44"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Median  </w:t>
            </w:r>
          </w:p>
        </w:tc>
        <w:tc>
          <w:tcPr>
            <w:tcW w:w="576" w:type="dxa"/>
            <w:tcBorders>
              <w:top w:val="nil"/>
              <w:left w:val="nil"/>
              <w:bottom w:val="nil"/>
              <w:right w:val="nil"/>
            </w:tcBorders>
            <w:vAlign w:val="bottom"/>
            <w:hideMark/>
          </w:tcPr>
          <w:p w14:paraId="13C0D65B"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(IQR)      </w:t>
            </w:r>
          </w:p>
        </w:tc>
        <w:tc>
          <w:tcPr>
            <w:tcW w:w="546" w:type="dxa"/>
            <w:tcBorders>
              <w:top w:val="nil"/>
              <w:left w:val="nil"/>
              <w:bottom w:val="nil"/>
              <w:right w:val="nil"/>
            </w:tcBorders>
            <w:vAlign w:val="bottom"/>
            <w:hideMark/>
          </w:tcPr>
          <w:p w14:paraId="67EC17C1"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Mean  </w:t>
            </w:r>
          </w:p>
        </w:tc>
        <w:tc>
          <w:tcPr>
            <w:tcW w:w="586" w:type="dxa"/>
            <w:tcBorders>
              <w:top w:val="nil"/>
              <w:left w:val="nil"/>
              <w:bottom w:val="nil"/>
              <w:right w:val="nil"/>
            </w:tcBorders>
            <w:vAlign w:val="bottom"/>
            <w:hideMark/>
          </w:tcPr>
          <w:p w14:paraId="675837E1"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(SD)        </w:t>
            </w:r>
          </w:p>
        </w:tc>
        <w:tc>
          <w:tcPr>
            <w:tcW w:w="597" w:type="dxa"/>
            <w:tcBorders>
              <w:top w:val="nil"/>
              <w:left w:val="nil"/>
              <w:bottom w:val="nil"/>
              <w:right w:val="nil"/>
            </w:tcBorders>
            <w:vAlign w:val="bottom"/>
            <w:hideMark/>
          </w:tcPr>
          <w:p w14:paraId="3E649ABD"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Median  </w:t>
            </w:r>
          </w:p>
        </w:tc>
        <w:tc>
          <w:tcPr>
            <w:tcW w:w="576" w:type="dxa"/>
            <w:tcBorders>
              <w:top w:val="nil"/>
              <w:left w:val="nil"/>
              <w:bottom w:val="nil"/>
              <w:right w:val="nil"/>
            </w:tcBorders>
            <w:vAlign w:val="bottom"/>
            <w:hideMark/>
          </w:tcPr>
          <w:p w14:paraId="349122FF"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(IQR)      </w:t>
            </w:r>
          </w:p>
        </w:tc>
        <w:tc>
          <w:tcPr>
            <w:tcW w:w="537" w:type="dxa"/>
            <w:tcBorders>
              <w:top w:val="nil"/>
              <w:left w:val="nil"/>
              <w:bottom w:val="nil"/>
              <w:right w:val="nil"/>
            </w:tcBorders>
            <w:vAlign w:val="bottom"/>
            <w:hideMark/>
          </w:tcPr>
          <w:p w14:paraId="3EF85E6A"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Mean  </w:t>
            </w:r>
          </w:p>
        </w:tc>
        <w:tc>
          <w:tcPr>
            <w:tcW w:w="586" w:type="dxa"/>
            <w:tcBorders>
              <w:top w:val="nil"/>
              <w:left w:val="nil"/>
              <w:bottom w:val="nil"/>
              <w:right w:val="nil"/>
            </w:tcBorders>
            <w:vAlign w:val="bottom"/>
            <w:hideMark/>
          </w:tcPr>
          <w:p w14:paraId="594AD0D0"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(SD)        </w:t>
            </w:r>
          </w:p>
        </w:tc>
        <w:tc>
          <w:tcPr>
            <w:tcW w:w="597" w:type="dxa"/>
            <w:tcBorders>
              <w:top w:val="nil"/>
              <w:left w:val="nil"/>
              <w:bottom w:val="nil"/>
              <w:right w:val="nil"/>
            </w:tcBorders>
            <w:vAlign w:val="bottom"/>
            <w:hideMark/>
          </w:tcPr>
          <w:p w14:paraId="2639A045"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Median  </w:t>
            </w:r>
          </w:p>
        </w:tc>
        <w:tc>
          <w:tcPr>
            <w:tcW w:w="576" w:type="dxa"/>
            <w:tcBorders>
              <w:top w:val="nil"/>
              <w:left w:val="nil"/>
              <w:bottom w:val="nil"/>
              <w:right w:val="nil"/>
            </w:tcBorders>
            <w:vAlign w:val="bottom"/>
            <w:hideMark/>
          </w:tcPr>
          <w:p w14:paraId="0BC62F57"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(IQR)      </w:t>
            </w:r>
          </w:p>
        </w:tc>
        <w:tc>
          <w:tcPr>
            <w:tcW w:w="537" w:type="dxa"/>
            <w:tcBorders>
              <w:top w:val="nil"/>
              <w:left w:val="nil"/>
              <w:bottom w:val="nil"/>
              <w:right w:val="nil"/>
            </w:tcBorders>
            <w:vAlign w:val="bottom"/>
            <w:hideMark/>
          </w:tcPr>
          <w:p w14:paraId="4D12DFE4"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Mean  </w:t>
            </w:r>
          </w:p>
        </w:tc>
        <w:tc>
          <w:tcPr>
            <w:tcW w:w="586" w:type="dxa"/>
            <w:tcBorders>
              <w:top w:val="nil"/>
              <w:left w:val="nil"/>
              <w:bottom w:val="nil"/>
              <w:right w:val="nil"/>
            </w:tcBorders>
            <w:vAlign w:val="bottom"/>
            <w:hideMark/>
          </w:tcPr>
          <w:p w14:paraId="68240C03"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(SD)        </w:t>
            </w:r>
          </w:p>
        </w:tc>
        <w:tc>
          <w:tcPr>
            <w:tcW w:w="597" w:type="dxa"/>
            <w:tcBorders>
              <w:top w:val="nil"/>
              <w:left w:val="nil"/>
              <w:bottom w:val="nil"/>
              <w:right w:val="nil"/>
            </w:tcBorders>
            <w:vAlign w:val="bottom"/>
            <w:hideMark/>
          </w:tcPr>
          <w:p w14:paraId="49EDB54B"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Median  </w:t>
            </w:r>
          </w:p>
        </w:tc>
        <w:tc>
          <w:tcPr>
            <w:tcW w:w="576" w:type="dxa"/>
            <w:tcBorders>
              <w:top w:val="nil"/>
              <w:left w:val="nil"/>
              <w:bottom w:val="nil"/>
              <w:right w:val="nil"/>
            </w:tcBorders>
            <w:vAlign w:val="bottom"/>
            <w:hideMark/>
          </w:tcPr>
          <w:p w14:paraId="3F50CECB"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(IQR)      </w:t>
            </w:r>
          </w:p>
        </w:tc>
        <w:tc>
          <w:tcPr>
            <w:tcW w:w="537" w:type="dxa"/>
            <w:tcBorders>
              <w:top w:val="nil"/>
              <w:left w:val="nil"/>
              <w:bottom w:val="nil"/>
              <w:right w:val="nil"/>
            </w:tcBorders>
            <w:vAlign w:val="bottom"/>
            <w:hideMark/>
          </w:tcPr>
          <w:p w14:paraId="1A1A25B4"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Mean  </w:t>
            </w:r>
          </w:p>
        </w:tc>
        <w:tc>
          <w:tcPr>
            <w:tcW w:w="586" w:type="dxa"/>
            <w:tcBorders>
              <w:top w:val="nil"/>
              <w:left w:val="nil"/>
              <w:bottom w:val="nil"/>
              <w:right w:val="nil"/>
            </w:tcBorders>
            <w:vAlign w:val="bottom"/>
            <w:hideMark/>
          </w:tcPr>
          <w:p w14:paraId="782529B4"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(SD)        </w:t>
            </w:r>
          </w:p>
        </w:tc>
        <w:tc>
          <w:tcPr>
            <w:tcW w:w="597" w:type="dxa"/>
            <w:tcBorders>
              <w:top w:val="nil"/>
              <w:left w:val="nil"/>
              <w:bottom w:val="nil"/>
              <w:right w:val="nil"/>
            </w:tcBorders>
            <w:vAlign w:val="bottom"/>
            <w:hideMark/>
          </w:tcPr>
          <w:p w14:paraId="44BDCAE3"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Median  </w:t>
            </w:r>
          </w:p>
        </w:tc>
        <w:tc>
          <w:tcPr>
            <w:tcW w:w="584" w:type="dxa"/>
            <w:tcBorders>
              <w:top w:val="nil"/>
              <w:left w:val="nil"/>
              <w:bottom w:val="nil"/>
              <w:right w:val="single" w:sz="6" w:space="0" w:color="auto"/>
            </w:tcBorders>
            <w:vAlign w:val="bottom"/>
            <w:hideMark/>
          </w:tcPr>
          <w:p w14:paraId="401D40E7"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(IQR)      </w:t>
            </w:r>
          </w:p>
        </w:tc>
      </w:tr>
      <w:tr w:rsidR="00211BBE" w:rsidRPr="00211BBE" w14:paraId="1EDEDEA8" w14:textId="77777777" w:rsidTr="00A6621E">
        <w:trPr>
          <w:trHeight w:val="300"/>
        </w:trPr>
        <w:tc>
          <w:tcPr>
            <w:tcW w:w="1332" w:type="dxa"/>
            <w:tcBorders>
              <w:top w:val="nil"/>
              <w:left w:val="single" w:sz="6" w:space="0" w:color="auto"/>
              <w:bottom w:val="nil"/>
              <w:right w:val="nil"/>
            </w:tcBorders>
            <w:vAlign w:val="bottom"/>
            <w:hideMark/>
          </w:tcPr>
          <w:p w14:paraId="37AAEF3E"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RN staff nurse (band 5 &amp; 6) hours per patient day (HPPD) </w:t>
            </w:r>
          </w:p>
        </w:tc>
        <w:tc>
          <w:tcPr>
            <w:tcW w:w="628" w:type="dxa"/>
            <w:tcBorders>
              <w:top w:val="nil"/>
              <w:left w:val="nil"/>
              <w:bottom w:val="nil"/>
              <w:right w:val="nil"/>
            </w:tcBorders>
            <w:vAlign w:val="bottom"/>
            <w:hideMark/>
          </w:tcPr>
          <w:p w14:paraId="33A8EEBF"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31.1 </w:t>
            </w:r>
          </w:p>
        </w:tc>
        <w:tc>
          <w:tcPr>
            <w:tcW w:w="610" w:type="dxa"/>
            <w:tcBorders>
              <w:top w:val="nil"/>
              <w:left w:val="nil"/>
              <w:bottom w:val="nil"/>
              <w:right w:val="nil"/>
            </w:tcBorders>
            <w:vAlign w:val="bottom"/>
            <w:hideMark/>
          </w:tcPr>
          <w:p w14:paraId="72DBEB54"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(11.2) </w:t>
            </w:r>
          </w:p>
        </w:tc>
        <w:tc>
          <w:tcPr>
            <w:tcW w:w="597" w:type="dxa"/>
            <w:tcBorders>
              <w:top w:val="nil"/>
              <w:left w:val="nil"/>
              <w:bottom w:val="nil"/>
              <w:right w:val="nil"/>
            </w:tcBorders>
            <w:vAlign w:val="bottom"/>
            <w:hideMark/>
          </w:tcPr>
          <w:p w14:paraId="79DFDC77"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27.8 </w:t>
            </w:r>
          </w:p>
        </w:tc>
        <w:tc>
          <w:tcPr>
            <w:tcW w:w="576" w:type="dxa"/>
            <w:tcBorders>
              <w:top w:val="nil"/>
              <w:left w:val="nil"/>
              <w:bottom w:val="nil"/>
              <w:right w:val="nil"/>
            </w:tcBorders>
            <w:vAlign w:val="bottom"/>
            <w:hideMark/>
          </w:tcPr>
          <w:p w14:paraId="1C19B140"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(16.5) </w:t>
            </w:r>
          </w:p>
        </w:tc>
        <w:tc>
          <w:tcPr>
            <w:tcW w:w="546" w:type="dxa"/>
            <w:tcBorders>
              <w:top w:val="nil"/>
              <w:left w:val="nil"/>
              <w:bottom w:val="nil"/>
              <w:right w:val="nil"/>
            </w:tcBorders>
            <w:vAlign w:val="bottom"/>
            <w:hideMark/>
          </w:tcPr>
          <w:p w14:paraId="20B1AD02"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27.0 </w:t>
            </w:r>
          </w:p>
        </w:tc>
        <w:tc>
          <w:tcPr>
            <w:tcW w:w="586" w:type="dxa"/>
            <w:tcBorders>
              <w:top w:val="nil"/>
              <w:left w:val="nil"/>
              <w:bottom w:val="nil"/>
              <w:right w:val="nil"/>
            </w:tcBorders>
            <w:vAlign w:val="bottom"/>
            <w:hideMark/>
          </w:tcPr>
          <w:p w14:paraId="5B46E783"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(8.5) </w:t>
            </w:r>
          </w:p>
        </w:tc>
        <w:tc>
          <w:tcPr>
            <w:tcW w:w="597" w:type="dxa"/>
            <w:tcBorders>
              <w:top w:val="nil"/>
              <w:left w:val="nil"/>
              <w:bottom w:val="nil"/>
              <w:right w:val="nil"/>
            </w:tcBorders>
            <w:vAlign w:val="bottom"/>
            <w:hideMark/>
          </w:tcPr>
          <w:p w14:paraId="4A2C78DC"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24.8 </w:t>
            </w:r>
          </w:p>
        </w:tc>
        <w:tc>
          <w:tcPr>
            <w:tcW w:w="576" w:type="dxa"/>
            <w:tcBorders>
              <w:top w:val="nil"/>
              <w:left w:val="nil"/>
              <w:bottom w:val="nil"/>
              <w:right w:val="nil"/>
            </w:tcBorders>
            <w:vAlign w:val="bottom"/>
            <w:hideMark/>
          </w:tcPr>
          <w:p w14:paraId="27257BD2"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(11.9) </w:t>
            </w:r>
          </w:p>
        </w:tc>
        <w:tc>
          <w:tcPr>
            <w:tcW w:w="537" w:type="dxa"/>
            <w:tcBorders>
              <w:top w:val="nil"/>
              <w:left w:val="nil"/>
              <w:bottom w:val="nil"/>
              <w:right w:val="nil"/>
            </w:tcBorders>
            <w:vAlign w:val="bottom"/>
            <w:hideMark/>
          </w:tcPr>
          <w:p w14:paraId="640BF058"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31.2 </w:t>
            </w:r>
          </w:p>
        </w:tc>
        <w:tc>
          <w:tcPr>
            <w:tcW w:w="586" w:type="dxa"/>
            <w:tcBorders>
              <w:top w:val="nil"/>
              <w:left w:val="nil"/>
              <w:bottom w:val="nil"/>
              <w:right w:val="nil"/>
            </w:tcBorders>
            <w:vAlign w:val="bottom"/>
            <w:hideMark/>
          </w:tcPr>
          <w:p w14:paraId="39103DA1"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(11.2) </w:t>
            </w:r>
          </w:p>
        </w:tc>
        <w:tc>
          <w:tcPr>
            <w:tcW w:w="597" w:type="dxa"/>
            <w:tcBorders>
              <w:top w:val="nil"/>
              <w:left w:val="nil"/>
              <w:bottom w:val="nil"/>
              <w:right w:val="nil"/>
            </w:tcBorders>
            <w:vAlign w:val="bottom"/>
            <w:hideMark/>
          </w:tcPr>
          <w:p w14:paraId="3F192547"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28.9 </w:t>
            </w:r>
          </w:p>
        </w:tc>
        <w:tc>
          <w:tcPr>
            <w:tcW w:w="576" w:type="dxa"/>
            <w:tcBorders>
              <w:top w:val="nil"/>
              <w:left w:val="nil"/>
              <w:bottom w:val="nil"/>
              <w:right w:val="nil"/>
            </w:tcBorders>
            <w:vAlign w:val="bottom"/>
            <w:hideMark/>
          </w:tcPr>
          <w:p w14:paraId="42B7DBD3"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(14.4) </w:t>
            </w:r>
          </w:p>
        </w:tc>
        <w:tc>
          <w:tcPr>
            <w:tcW w:w="537" w:type="dxa"/>
            <w:tcBorders>
              <w:top w:val="nil"/>
              <w:left w:val="nil"/>
              <w:bottom w:val="nil"/>
              <w:right w:val="nil"/>
            </w:tcBorders>
            <w:vAlign w:val="bottom"/>
            <w:hideMark/>
          </w:tcPr>
          <w:p w14:paraId="22790EFC"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34.2 </w:t>
            </w:r>
          </w:p>
        </w:tc>
        <w:tc>
          <w:tcPr>
            <w:tcW w:w="586" w:type="dxa"/>
            <w:tcBorders>
              <w:top w:val="nil"/>
              <w:left w:val="nil"/>
              <w:bottom w:val="nil"/>
              <w:right w:val="nil"/>
            </w:tcBorders>
            <w:vAlign w:val="bottom"/>
            <w:hideMark/>
          </w:tcPr>
          <w:p w14:paraId="1940B184"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(12.1) </w:t>
            </w:r>
          </w:p>
        </w:tc>
        <w:tc>
          <w:tcPr>
            <w:tcW w:w="597" w:type="dxa"/>
            <w:tcBorders>
              <w:top w:val="nil"/>
              <w:left w:val="nil"/>
              <w:bottom w:val="nil"/>
              <w:right w:val="nil"/>
            </w:tcBorders>
            <w:vAlign w:val="bottom"/>
            <w:hideMark/>
          </w:tcPr>
          <w:p w14:paraId="61E6D1DE"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30.6</w:t>
            </w:r>
          </w:p>
        </w:tc>
        <w:tc>
          <w:tcPr>
            <w:tcW w:w="576" w:type="dxa"/>
            <w:tcBorders>
              <w:top w:val="nil"/>
              <w:left w:val="nil"/>
              <w:bottom w:val="nil"/>
              <w:right w:val="nil"/>
            </w:tcBorders>
            <w:vAlign w:val="bottom"/>
            <w:hideMark/>
          </w:tcPr>
          <w:p w14:paraId="6F0E2556"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(20.4) </w:t>
            </w:r>
          </w:p>
        </w:tc>
        <w:tc>
          <w:tcPr>
            <w:tcW w:w="537" w:type="dxa"/>
            <w:tcBorders>
              <w:top w:val="nil"/>
              <w:left w:val="nil"/>
              <w:bottom w:val="nil"/>
              <w:right w:val="nil"/>
            </w:tcBorders>
            <w:vAlign w:val="bottom"/>
            <w:hideMark/>
          </w:tcPr>
          <w:p w14:paraId="0CBB3F78"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32.7 </w:t>
            </w:r>
          </w:p>
        </w:tc>
        <w:tc>
          <w:tcPr>
            <w:tcW w:w="586" w:type="dxa"/>
            <w:tcBorders>
              <w:top w:val="nil"/>
              <w:left w:val="nil"/>
              <w:bottom w:val="nil"/>
              <w:right w:val="nil"/>
            </w:tcBorders>
            <w:vAlign w:val="bottom"/>
            <w:hideMark/>
          </w:tcPr>
          <w:p w14:paraId="067E8F60"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(11.8) </w:t>
            </w:r>
          </w:p>
        </w:tc>
        <w:tc>
          <w:tcPr>
            <w:tcW w:w="597" w:type="dxa"/>
            <w:tcBorders>
              <w:top w:val="nil"/>
              <w:left w:val="nil"/>
              <w:bottom w:val="nil"/>
              <w:right w:val="nil"/>
            </w:tcBorders>
            <w:vAlign w:val="bottom"/>
            <w:hideMark/>
          </w:tcPr>
          <w:p w14:paraId="404F12DE"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27.6 </w:t>
            </w:r>
          </w:p>
        </w:tc>
        <w:tc>
          <w:tcPr>
            <w:tcW w:w="584" w:type="dxa"/>
            <w:tcBorders>
              <w:top w:val="nil"/>
              <w:left w:val="nil"/>
              <w:bottom w:val="nil"/>
              <w:right w:val="single" w:sz="6" w:space="0" w:color="auto"/>
            </w:tcBorders>
            <w:vAlign w:val="bottom"/>
            <w:hideMark/>
          </w:tcPr>
          <w:p w14:paraId="3493A2F2"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(20.5) </w:t>
            </w:r>
          </w:p>
        </w:tc>
      </w:tr>
      <w:tr w:rsidR="00211BBE" w:rsidRPr="00211BBE" w14:paraId="6304E429" w14:textId="77777777" w:rsidTr="00A6621E">
        <w:trPr>
          <w:trHeight w:val="300"/>
        </w:trPr>
        <w:tc>
          <w:tcPr>
            <w:tcW w:w="1332" w:type="dxa"/>
            <w:tcBorders>
              <w:top w:val="nil"/>
              <w:left w:val="single" w:sz="6" w:space="0" w:color="auto"/>
              <w:bottom w:val="nil"/>
              <w:right w:val="nil"/>
            </w:tcBorders>
            <w:vAlign w:val="bottom"/>
            <w:hideMark/>
          </w:tcPr>
          <w:p w14:paraId="6710841B"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of band 6  staff nurse HPPD (%) </w:t>
            </w:r>
          </w:p>
        </w:tc>
        <w:tc>
          <w:tcPr>
            <w:tcW w:w="628" w:type="dxa"/>
            <w:tcBorders>
              <w:top w:val="nil"/>
              <w:left w:val="nil"/>
              <w:bottom w:val="nil"/>
              <w:right w:val="nil"/>
            </w:tcBorders>
            <w:vAlign w:val="bottom"/>
            <w:hideMark/>
          </w:tcPr>
          <w:p w14:paraId="7FA8FF09"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25.3 </w:t>
            </w:r>
          </w:p>
        </w:tc>
        <w:tc>
          <w:tcPr>
            <w:tcW w:w="610" w:type="dxa"/>
            <w:tcBorders>
              <w:top w:val="nil"/>
              <w:left w:val="nil"/>
              <w:bottom w:val="nil"/>
              <w:right w:val="nil"/>
            </w:tcBorders>
            <w:vAlign w:val="bottom"/>
            <w:hideMark/>
          </w:tcPr>
          <w:p w14:paraId="114CE672"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(14.0) </w:t>
            </w:r>
          </w:p>
        </w:tc>
        <w:tc>
          <w:tcPr>
            <w:tcW w:w="597" w:type="dxa"/>
            <w:tcBorders>
              <w:top w:val="nil"/>
              <w:left w:val="nil"/>
              <w:bottom w:val="nil"/>
              <w:right w:val="nil"/>
            </w:tcBorders>
            <w:vAlign w:val="bottom"/>
            <w:hideMark/>
          </w:tcPr>
          <w:p w14:paraId="4E3165BA"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19.6 </w:t>
            </w:r>
          </w:p>
        </w:tc>
        <w:tc>
          <w:tcPr>
            <w:tcW w:w="576" w:type="dxa"/>
            <w:tcBorders>
              <w:top w:val="nil"/>
              <w:left w:val="nil"/>
              <w:bottom w:val="nil"/>
              <w:right w:val="nil"/>
            </w:tcBorders>
            <w:vAlign w:val="bottom"/>
            <w:hideMark/>
          </w:tcPr>
          <w:p w14:paraId="581860E4"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(15.4) </w:t>
            </w:r>
          </w:p>
        </w:tc>
        <w:tc>
          <w:tcPr>
            <w:tcW w:w="546" w:type="dxa"/>
            <w:tcBorders>
              <w:top w:val="nil"/>
              <w:left w:val="nil"/>
              <w:bottom w:val="nil"/>
              <w:right w:val="nil"/>
            </w:tcBorders>
            <w:vAlign w:val="bottom"/>
            <w:hideMark/>
          </w:tcPr>
          <w:p w14:paraId="3A4A003E"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24.7 </w:t>
            </w:r>
          </w:p>
        </w:tc>
        <w:tc>
          <w:tcPr>
            <w:tcW w:w="586" w:type="dxa"/>
            <w:tcBorders>
              <w:top w:val="nil"/>
              <w:left w:val="nil"/>
              <w:bottom w:val="nil"/>
              <w:right w:val="nil"/>
            </w:tcBorders>
            <w:vAlign w:val="bottom"/>
            <w:hideMark/>
          </w:tcPr>
          <w:p w14:paraId="43F81633"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(12.1) </w:t>
            </w:r>
          </w:p>
        </w:tc>
        <w:tc>
          <w:tcPr>
            <w:tcW w:w="597" w:type="dxa"/>
            <w:tcBorders>
              <w:top w:val="nil"/>
              <w:left w:val="nil"/>
              <w:bottom w:val="nil"/>
              <w:right w:val="nil"/>
            </w:tcBorders>
            <w:vAlign w:val="bottom"/>
            <w:hideMark/>
          </w:tcPr>
          <w:p w14:paraId="1F788DE7"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20.8 </w:t>
            </w:r>
          </w:p>
        </w:tc>
        <w:tc>
          <w:tcPr>
            <w:tcW w:w="576" w:type="dxa"/>
            <w:tcBorders>
              <w:top w:val="nil"/>
              <w:left w:val="nil"/>
              <w:bottom w:val="nil"/>
              <w:right w:val="nil"/>
            </w:tcBorders>
            <w:vAlign w:val="bottom"/>
            <w:hideMark/>
          </w:tcPr>
          <w:p w14:paraId="6EE8958E"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(12.3) </w:t>
            </w:r>
          </w:p>
        </w:tc>
        <w:tc>
          <w:tcPr>
            <w:tcW w:w="537" w:type="dxa"/>
            <w:tcBorders>
              <w:top w:val="nil"/>
              <w:left w:val="nil"/>
              <w:bottom w:val="nil"/>
              <w:right w:val="nil"/>
            </w:tcBorders>
            <w:vAlign w:val="bottom"/>
            <w:hideMark/>
          </w:tcPr>
          <w:p w14:paraId="6BBE6317"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25.7 </w:t>
            </w:r>
          </w:p>
        </w:tc>
        <w:tc>
          <w:tcPr>
            <w:tcW w:w="586" w:type="dxa"/>
            <w:tcBorders>
              <w:top w:val="nil"/>
              <w:left w:val="nil"/>
              <w:bottom w:val="nil"/>
              <w:right w:val="nil"/>
            </w:tcBorders>
            <w:vAlign w:val="bottom"/>
            <w:hideMark/>
          </w:tcPr>
          <w:p w14:paraId="01EC68F6"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(13.1) </w:t>
            </w:r>
          </w:p>
        </w:tc>
        <w:tc>
          <w:tcPr>
            <w:tcW w:w="597" w:type="dxa"/>
            <w:tcBorders>
              <w:top w:val="nil"/>
              <w:left w:val="nil"/>
              <w:bottom w:val="nil"/>
              <w:right w:val="nil"/>
            </w:tcBorders>
            <w:vAlign w:val="bottom"/>
            <w:hideMark/>
          </w:tcPr>
          <w:p w14:paraId="658365BB"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20.9 </w:t>
            </w:r>
          </w:p>
        </w:tc>
        <w:tc>
          <w:tcPr>
            <w:tcW w:w="576" w:type="dxa"/>
            <w:tcBorders>
              <w:top w:val="nil"/>
              <w:left w:val="nil"/>
              <w:bottom w:val="nil"/>
              <w:right w:val="nil"/>
            </w:tcBorders>
            <w:vAlign w:val="bottom"/>
            <w:hideMark/>
          </w:tcPr>
          <w:p w14:paraId="7CE291E5"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(15.3) </w:t>
            </w:r>
          </w:p>
        </w:tc>
        <w:tc>
          <w:tcPr>
            <w:tcW w:w="537" w:type="dxa"/>
            <w:tcBorders>
              <w:top w:val="nil"/>
              <w:left w:val="nil"/>
              <w:bottom w:val="nil"/>
              <w:right w:val="nil"/>
            </w:tcBorders>
            <w:vAlign w:val="bottom"/>
            <w:hideMark/>
          </w:tcPr>
          <w:p w14:paraId="1B0402AB"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26.1 </w:t>
            </w:r>
          </w:p>
        </w:tc>
        <w:tc>
          <w:tcPr>
            <w:tcW w:w="586" w:type="dxa"/>
            <w:tcBorders>
              <w:top w:val="nil"/>
              <w:left w:val="nil"/>
              <w:bottom w:val="nil"/>
              <w:right w:val="nil"/>
            </w:tcBorders>
            <w:vAlign w:val="bottom"/>
            <w:hideMark/>
          </w:tcPr>
          <w:p w14:paraId="03E712FF"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(16.0) </w:t>
            </w:r>
          </w:p>
        </w:tc>
        <w:tc>
          <w:tcPr>
            <w:tcW w:w="597" w:type="dxa"/>
            <w:tcBorders>
              <w:top w:val="nil"/>
              <w:left w:val="nil"/>
              <w:bottom w:val="nil"/>
              <w:right w:val="nil"/>
            </w:tcBorders>
            <w:vAlign w:val="bottom"/>
            <w:hideMark/>
          </w:tcPr>
          <w:p w14:paraId="52D06EF1"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19.2 </w:t>
            </w:r>
          </w:p>
        </w:tc>
        <w:tc>
          <w:tcPr>
            <w:tcW w:w="576" w:type="dxa"/>
            <w:tcBorders>
              <w:top w:val="nil"/>
              <w:left w:val="nil"/>
              <w:bottom w:val="nil"/>
              <w:right w:val="nil"/>
            </w:tcBorders>
            <w:vAlign w:val="bottom"/>
            <w:hideMark/>
          </w:tcPr>
          <w:p w14:paraId="213CF722"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(29.1) </w:t>
            </w:r>
          </w:p>
        </w:tc>
        <w:tc>
          <w:tcPr>
            <w:tcW w:w="537" w:type="dxa"/>
            <w:tcBorders>
              <w:top w:val="nil"/>
              <w:left w:val="nil"/>
              <w:bottom w:val="nil"/>
              <w:right w:val="nil"/>
            </w:tcBorders>
            <w:vAlign w:val="bottom"/>
            <w:hideMark/>
          </w:tcPr>
          <w:p w14:paraId="3AE19630"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24.7 </w:t>
            </w:r>
          </w:p>
        </w:tc>
        <w:tc>
          <w:tcPr>
            <w:tcW w:w="586" w:type="dxa"/>
            <w:tcBorders>
              <w:top w:val="nil"/>
              <w:left w:val="nil"/>
              <w:bottom w:val="nil"/>
              <w:right w:val="nil"/>
            </w:tcBorders>
            <w:vAlign w:val="bottom"/>
            <w:hideMark/>
          </w:tcPr>
          <w:p w14:paraId="7B4B8A2C"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(14.6) </w:t>
            </w:r>
          </w:p>
        </w:tc>
        <w:tc>
          <w:tcPr>
            <w:tcW w:w="597" w:type="dxa"/>
            <w:tcBorders>
              <w:top w:val="nil"/>
              <w:left w:val="nil"/>
              <w:bottom w:val="nil"/>
              <w:right w:val="nil"/>
            </w:tcBorders>
            <w:vAlign w:val="bottom"/>
            <w:hideMark/>
          </w:tcPr>
          <w:p w14:paraId="1C00B8EA"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17.9 </w:t>
            </w:r>
          </w:p>
        </w:tc>
        <w:tc>
          <w:tcPr>
            <w:tcW w:w="584" w:type="dxa"/>
            <w:tcBorders>
              <w:top w:val="nil"/>
              <w:left w:val="nil"/>
              <w:bottom w:val="nil"/>
              <w:right w:val="single" w:sz="6" w:space="0" w:color="auto"/>
            </w:tcBorders>
            <w:vAlign w:val="bottom"/>
            <w:hideMark/>
          </w:tcPr>
          <w:p w14:paraId="62C2B775"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(18.3) </w:t>
            </w:r>
          </w:p>
        </w:tc>
      </w:tr>
      <w:tr w:rsidR="00211BBE" w:rsidRPr="00211BBE" w14:paraId="78C88521" w14:textId="77777777" w:rsidTr="00A6621E">
        <w:trPr>
          <w:trHeight w:val="300"/>
        </w:trPr>
        <w:tc>
          <w:tcPr>
            <w:tcW w:w="1332" w:type="dxa"/>
            <w:tcBorders>
              <w:top w:val="nil"/>
              <w:left w:val="single" w:sz="6" w:space="0" w:color="auto"/>
              <w:bottom w:val="nil"/>
              <w:right w:val="nil"/>
            </w:tcBorders>
            <w:vAlign w:val="bottom"/>
            <w:hideMark/>
          </w:tcPr>
          <w:p w14:paraId="4DB1DEDF"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RN band 7+ HPPD </w:t>
            </w:r>
          </w:p>
        </w:tc>
        <w:tc>
          <w:tcPr>
            <w:tcW w:w="628" w:type="dxa"/>
            <w:tcBorders>
              <w:top w:val="nil"/>
              <w:left w:val="nil"/>
              <w:bottom w:val="nil"/>
              <w:right w:val="nil"/>
            </w:tcBorders>
            <w:vAlign w:val="bottom"/>
            <w:hideMark/>
          </w:tcPr>
          <w:p w14:paraId="3BBFF305"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2.0 </w:t>
            </w:r>
          </w:p>
        </w:tc>
        <w:tc>
          <w:tcPr>
            <w:tcW w:w="610" w:type="dxa"/>
            <w:tcBorders>
              <w:top w:val="nil"/>
              <w:left w:val="nil"/>
              <w:bottom w:val="nil"/>
              <w:right w:val="nil"/>
            </w:tcBorders>
            <w:vAlign w:val="bottom"/>
            <w:hideMark/>
          </w:tcPr>
          <w:p w14:paraId="4DDAD0C5"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(1.8) </w:t>
            </w:r>
          </w:p>
        </w:tc>
        <w:tc>
          <w:tcPr>
            <w:tcW w:w="597" w:type="dxa"/>
            <w:tcBorders>
              <w:top w:val="nil"/>
              <w:left w:val="nil"/>
              <w:bottom w:val="nil"/>
              <w:right w:val="nil"/>
            </w:tcBorders>
            <w:vAlign w:val="bottom"/>
            <w:hideMark/>
          </w:tcPr>
          <w:p w14:paraId="5E87FA1E"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1.7 </w:t>
            </w:r>
          </w:p>
        </w:tc>
        <w:tc>
          <w:tcPr>
            <w:tcW w:w="576" w:type="dxa"/>
            <w:tcBorders>
              <w:top w:val="nil"/>
              <w:left w:val="nil"/>
              <w:bottom w:val="nil"/>
              <w:right w:val="nil"/>
            </w:tcBorders>
            <w:vAlign w:val="bottom"/>
            <w:hideMark/>
          </w:tcPr>
          <w:p w14:paraId="219347F6"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(2.5) </w:t>
            </w:r>
          </w:p>
        </w:tc>
        <w:tc>
          <w:tcPr>
            <w:tcW w:w="546" w:type="dxa"/>
            <w:tcBorders>
              <w:top w:val="nil"/>
              <w:left w:val="nil"/>
              <w:bottom w:val="nil"/>
              <w:right w:val="nil"/>
            </w:tcBorders>
            <w:vAlign w:val="bottom"/>
            <w:hideMark/>
          </w:tcPr>
          <w:p w14:paraId="2A3C73E6"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1.6 </w:t>
            </w:r>
          </w:p>
        </w:tc>
        <w:tc>
          <w:tcPr>
            <w:tcW w:w="586" w:type="dxa"/>
            <w:tcBorders>
              <w:top w:val="nil"/>
              <w:left w:val="nil"/>
              <w:bottom w:val="nil"/>
              <w:right w:val="nil"/>
            </w:tcBorders>
            <w:vAlign w:val="bottom"/>
            <w:hideMark/>
          </w:tcPr>
          <w:p w14:paraId="6C36F5A0"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(1.6) </w:t>
            </w:r>
          </w:p>
        </w:tc>
        <w:tc>
          <w:tcPr>
            <w:tcW w:w="597" w:type="dxa"/>
            <w:tcBorders>
              <w:top w:val="nil"/>
              <w:left w:val="nil"/>
              <w:bottom w:val="nil"/>
              <w:right w:val="nil"/>
            </w:tcBorders>
            <w:vAlign w:val="bottom"/>
            <w:hideMark/>
          </w:tcPr>
          <w:p w14:paraId="1379E860"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1.4 </w:t>
            </w:r>
          </w:p>
        </w:tc>
        <w:tc>
          <w:tcPr>
            <w:tcW w:w="576" w:type="dxa"/>
            <w:tcBorders>
              <w:top w:val="nil"/>
              <w:left w:val="nil"/>
              <w:bottom w:val="nil"/>
              <w:right w:val="nil"/>
            </w:tcBorders>
            <w:vAlign w:val="bottom"/>
            <w:hideMark/>
          </w:tcPr>
          <w:p w14:paraId="46D4580F"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(2.2) </w:t>
            </w:r>
          </w:p>
        </w:tc>
        <w:tc>
          <w:tcPr>
            <w:tcW w:w="537" w:type="dxa"/>
            <w:tcBorders>
              <w:top w:val="nil"/>
              <w:left w:val="nil"/>
              <w:bottom w:val="nil"/>
              <w:right w:val="nil"/>
            </w:tcBorders>
            <w:vAlign w:val="bottom"/>
            <w:hideMark/>
          </w:tcPr>
          <w:p w14:paraId="5B42FF3B"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2.3 </w:t>
            </w:r>
          </w:p>
        </w:tc>
        <w:tc>
          <w:tcPr>
            <w:tcW w:w="586" w:type="dxa"/>
            <w:tcBorders>
              <w:top w:val="nil"/>
              <w:left w:val="nil"/>
              <w:bottom w:val="nil"/>
              <w:right w:val="nil"/>
            </w:tcBorders>
            <w:vAlign w:val="bottom"/>
            <w:hideMark/>
          </w:tcPr>
          <w:p w14:paraId="344654B9"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(1.9) </w:t>
            </w:r>
          </w:p>
        </w:tc>
        <w:tc>
          <w:tcPr>
            <w:tcW w:w="597" w:type="dxa"/>
            <w:tcBorders>
              <w:top w:val="nil"/>
              <w:left w:val="nil"/>
              <w:bottom w:val="nil"/>
              <w:right w:val="nil"/>
            </w:tcBorders>
            <w:vAlign w:val="bottom"/>
            <w:hideMark/>
          </w:tcPr>
          <w:p w14:paraId="092D1254"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2.1 </w:t>
            </w:r>
          </w:p>
        </w:tc>
        <w:tc>
          <w:tcPr>
            <w:tcW w:w="576" w:type="dxa"/>
            <w:tcBorders>
              <w:top w:val="nil"/>
              <w:left w:val="nil"/>
              <w:bottom w:val="nil"/>
              <w:right w:val="nil"/>
            </w:tcBorders>
            <w:vAlign w:val="bottom"/>
            <w:hideMark/>
          </w:tcPr>
          <w:p w14:paraId="2124E12E"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(2.6) </w:t>
            </w:r>
          </w:p>
        </w:tc>
        <w:tc>
          <w:tcPr>
            <w:tcW w:w="537" w:type="dxa"/>
            <w:tcBorders>
              <w:top w:val="nil"/>
              <w:left w:val="nil"/>
              <w:bottom w:val="nil"/>
              <w:right w:val="nil"/>
            </w:tcBorders>
            <w:vAlign w:val="bottom"/>
            <w:hideMark/>
          </w:tcPr>
          <w:p w14:paraId="1EDF7230"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2.1 </w:t>
            </w:r>
          </w:p>
        </w:tc>
        <w:tc>
          <w:tcPr>
            <w:tcW w:w="586" w:type="dxa"/>
            <w:tcBorders>
              <w:top w:val="nil"/>
              <w:left w:val="nil"/>
              <w:bottom w:val="nil"/>
              <w:right w:val="nil"/>
            </w:tcBorders>
            <w:vAlign w:val="bottom"/>
            <w:hideMark/>
          </w:tcPr>
          <w:p w14:paraId="7D2C520F"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(1.8) </w:t>
            </w:r>
          </w:p>
        </w:tc>
        <w:tc>
          <w:tcPr>
            <w:tcW w:w="597" w:type="dxa"/>
            <w:tcBorders>
              <w:top w:val="nil"/>
              <w:left w:val="nil"/>
              <w:bottom w:val="nil"/>
              <w:right w:val="nil"/>
            </w:tcBorders>
            <w:vAlign w:val="bottom"/>
            <w:hideMark/>
          </w:tcPr>
          <w:p w14:paraId="2854F340"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1.7 </w:t>
            </w:r>
          </w:p>
        </w:tc>
        <w:tc>
          <w:tcPr>
            <w:tcW w:w="576" w:type="dxa"/>
            <w:tcBorders>
              <w:top w:val="nil"/>
              <w:left w:val="nil"/>
              <w:bottom w:val="nil"/>
              <w:right w:val="nil"/>
            </w:tcBorders>
            <w:vAlign w:val="bottom"/>
            <w:hideMark/>
          </w:tcPr>
          <w:p w14:paraId="5E04A402"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(2.5) </w:t>
            </w:r>
          </w:p>
        </w:tc>
        <w:tc>
          <w:tcPr>
            <w:tcW w:w="537" w:type="dxa"/>
            <w:tcBorders>
              <w:top w:val="nil"/>
              <w:left w:val="nil"/>
              <w:bottom w:val="nil"/>
              <w:right w:val="nil"/>
            </w:tcBorders>
            <w:vAlign w:val="bottom"/>
            <w:hideMark/>
          </w:tcPr>
          <w:p w14:paraId="7314BEAF"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2.0 </w:t>
            </w:r>
          </w:p>
        </w:tc>
        <w:tc>
          <w:tcPr>
            <w:tcW w:w="586" w:type="dxa"/>
            <w:tcBorders>
              <w:top w:val="nil"/>
              <w:left w:val="nil"/>
              <w:bottom w:val="nil"/>
              <w:right w:val="nil"/>
            </w:tcBorders>
            <w:vAlign w:val="bottom"/>
            <w:hideMark/>
          </w:tcPr>
          <w:p w14:paraId="7DE4373B"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(1.7) </w:t>
            </w:r>
          </w:p>
        </w:tc>
        <w:tc>
          <w:tcPr>
            <w:tcW w:w="597" w:type="dxa"/>
            <w:tcBorders>
              <w:top w:val="nil"/>
              <w:left w:val="nil"/>
              <w:bottom w:val="nil"/>
              <w:right w:val="nil"/>
            </w:tcBorders>
            <w:vAlign w:val="bottom"/>
            <w:hideMark/>
          </w:tcPr>
          <w:p w14:paraId="3727D5C9"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1.6 </w:t>
            </w:r>
          </w:p>
        </w:tc>
        <w:tc>
          <w:tcPr>
            <w:tcW w:w="584" w:type="dxa"/>
            <w:tcBorders>
              <w:top w:val="nil"/>
              <w:left w:val="nil"/>
              <w:bottom w:val="nil"/>
              <w:right w:val="single" w:sz="6" w:space="0" w:color="auto"/>
            </w:tcBorders>
            <w:vAlign w:val="bottom"/>
            <w:hideMark/>
          </w:tcPr>
          <w:p w14:paraId="0E414389"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(3.0) </w:t>
            </w:r>
          </w:p>
        </w:tc>
      </w:tr>
      <w:tr w:rsidR="00211BBE" w:rsidRPr="00211BBE" w14:paraId="5A39F120" w14:textId="77777777" w:rsidTr="00A6621E">
        <w:trPr>
          <w:trHeight w:val="300"/>
        </w:trPr>
        <w:tc>
          <w:tcPr>
            <w:tcW w:w="1332" w:type="dxa"/>
            <w:tcBorders>
              <w:top w:val="nil"/>
              <w:left w:val="single" w:sz="6" w:space="0" w:color="auto"/>
              <w:bottom w:val="nil"/>
              <w:right w:val="nil"/>
            </w:tcBorders>
            <w:vAlign w:val="bottom"/>
          </w:tcPr>
          <w:p w14:paraId="3FA84331"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Length of stay (days)</w:t>
            </w:r>
          </w:p>
        </w:tc>
        <w:tc>
          <w:tcPr>
            <w:tcW w:w="628" w:type="dxa"/>
            <w:tcBorders>
              <w:top w:val="nil"/>
              <w:left w:val="nil"/>
              <w:bottom w:val="nil"/>
              <w:right w:val="nil"/>
            </w:tcBorders>
            <w:vAlign w:val="bottom"/>
          </w:tcPr>
          <w:p w14:paraId="3526808C"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6.6 </w:t>
            </w:r>
          </w:p>
        </w:tc>
        <w:tc>
          <w:tcPr>
            <w:tcW w:w="610" w:type="dxa"/>
            <w:tcBorders>
              <w:top w:val="nil"/>
              <w:left w:val="nil"/>
              <w:bottom w:val="nil"/>
              <w:right w:val="nil"/>
            </w:tcBorders>
            <w:vAlign w:val="bottom"/>
          </w:tcPr>
          <w:p w14:paraId="211E5B38"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(10.9) </w:t>
            </w:r>
          </w:p>
        </w:tc>
        <w:tc>
          <w:tcPr>
            <w:tcW w:w="597" w:type="dxa"/>
            <w:tcBorders>
              <w:top w:val="nil"/>
              <w:left w:val="nil"/>
              <w:bottom w:val="nil"/>
              <w:right w:val="nil"/>
            </w:tcBorders>
            <w:vAlign w:val="bottom"/>
          </w:tcPr>
          <w:p w14:paraId="249E3D73"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3.0 </w:t>
            </w:r>
          </w:p>
        </w:tc>
        <w:tc>
          <w:tcPr>
            <w:tcW w:w="576" w:type="dxa"/>
            <w:tcBorders>
              <w:top w:val="nil"/>
              <w:left w:val="nil"/>
              <w:bottom w:val="nil"/>
              <w:right w:val="nil"/>
            </w:tcBorders>
            <w:vAlign w:val="bottom"/>
          </w:tcPr>
          <w:p w14:paraId="65A830E7"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(5.0) </w:t>
            </w:r>
          </w:p>
        </w:tc>
        <w:tc>
          <w:tcPr>
            <w:tcW w:w="546" w:type="dxa"/>
            <w:tcBorders>
              <w:top w:val="nil"/>
              <w:left w:val="nil"/>
              <w:bottom w:val="nil"/>
              <w:right w:val="nil"/>
            </w:tcBorders>
            <w:vAlign w:val="bottom"/>
          </w:tcPr>
          <w:p w14:paraId="0068FCBE"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5.5 </w:t>
            </w:r>
          </w:p>
        </w:tc>
        <w:tc>
          <w:tcPr>
            <w:tcW w:w="586" w:type="dxa"/>
            <w:tcBorders>
              <w:top w:val="nil"/>
              <w:left w:val="nil"/>
              <w:bottom w:val="nil"/>
              <w:right w:val="nil"/>
            </w:tcBorders>
            <w:vAlign w:val="bottom"/>
          </w:tcPr>
          <w:p w14:paraId="56B4AAF0"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(8.7) </w:t>
            </w:r>
          </w:p>
        </w:tc>
        <w:tc>
          <w:tcPr>
            <w:tcW w:w="597" w:type="dxa"/>
            <w:tcBorders>
              <w:top w:val="nil"/>
              <w:left w:val="nil"/>
              <w:bottom w:val="nil"/>
              <w:right w:val="nil"/>
            </w:tcBorders>
            <w:vAlign w:val="bottom"/>
          </w:tcPr>
          <w:p w14:paraId="6C0E8F94"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3.0 </w:t>
            </w:r>
          </w:p>
        </w:tc>
        <w:tc>
          <w:tcPr>
            <w:tcW w:w="576" w:type="dxa"/>
            <w:tcBorders>
              <w:top w:val="nil"/>
              <w:left w:val="nil"/>
              <w:bottom w:val="nil"/>
              <w:right w:val="nil"/>
            </w:tcBorders>
            <w:vAlign w:val="bottom"/>
          </w:tcPr>
          <w:p w14:paraId="05A7198E"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(5.0) </w:t>
            </w:r>
          </w:p>
        </w:tc>
        <w:tc>
          <w:tcPr>
            <w:tcW w:w="537" w:type="dxa"/>
            <w:tcBorders>
              <w:top w:val="nil"/>
              <w:left w:val="nil"/>
              <w:bottom w:val="nil"/>
              <w:right w:val="nil"/>
            </w:tcBorders>
            <w:vAlign w:val="bottom"/>
          </w:tcPr>
          <w:p w14:paraId="768C0891"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7.6 </w:t>
            </w:r>
          </w:p>
        </w:tc>
        <w:tc>
          <w:tcPr>
            <w:tcW w:w="586" w:type="dxa"/>
            <w:tcBorders>
              <w:top w:val="nil"/>
              <w:left w:val="nil"/>
              <w:bottom w:val="nil"/>
              <w:right w:val="nil"/>
            </w:tcBorders>
            <w:vAlign w:val="bottom"/>
          </w:tcPr>
          <w:p w14:paraId="7531946A"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(11.4) </w:t>
            </w:r>
          </w:p>
        </w:tc>
        <w:tc>
          <w:tcPr>
            <w:tcW w:w="597" w:type="dxa"/>
            <w:tcBorders>
              <w:top w:val="nil"/>
              <w:left w:val="nil"/>
              <w:bottom w:val="nil"/>
              <w:right w:val="nil"/>
            </w:tcBorders>
            <w:vAlign w:val="bottom"/>
          </w:tcPr>
          <w:p w14:paraId="0A179C86"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4.0 </w:t>
            </w:r>
          </w:p>
        </w:tc>
        <w:tc>
          <w:tcPr>
            <w:tcW w:w="576" w:type="dxa"/>
            <w:tcBorders>
              <w:top w:val="nil"/>
              <w:left w:val="nil"/>
              <w:bottom w:val="nil"/>
              <w:right w:val="nil"/>
            </w:tcBorders>
            <w:vAlign w:val="bottom"/>
          </w:tcPr>
          <w:p w14:paraId="46DC7774"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(6.0) </w:t>
            </w:r>
          </w:p>
        </w:tc>
        <w:tc>
          <w:tcPr>
            <w:tcW w:w="537" w:type="dxa"/>
            <w:tcBorders>
              <w:top w:val="nil"/>
              <w:left w:val="nil"/>
              <w:bottom w:val="nil"/>
              <w:right w:val="nil"/>
            </w:tcBorders>
            <w:vAlign w:val="bottom"/>
          </w:tcPr>
          <w:p w14:paraId="12DF6E84"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6.8 </w:t>
            </w:r>
          </w:p>
        </w:tc>
        <w:tc>
          <w:tcPr>
            <w:tcW w:w="586" w:type="dxa"/>
            <w:tcBorders>
              <w:top w:val="nil"/>
              <w:left w:val="nil"/>
              <w:bottom w:val="nil"/>
              <w:right w:val="nil"/>
            </w:tcBorders>
            <w:vAlign w:val="bottom"/>
          </w:tcPr>
          <w:p w14:paraId="209F7B79"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(11.9) </w:t>
            </w:r>
          </w:p>
        </w:tc>
        <w:tc>
          <w:tcPr>
            <w:tcW w:w="597" w:type="dxa"/>
            <w:tcBorders>
              <w:top w:val="nil"/>
              <w:left w:val="nil"/>
              <w:bottom w:val="nil"/>
              <w:right w:val="nil"/>
            </w:tcBorders>
            <w:vAlign w:val="bottom"/>
          </w:tcPr>
          <w:p w14:paraId="2150894E"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3.0 </w:t>
            </w:r>
          </w:p>
        </w:tc>
        <w:tc>
          <w:tcPr>
            <w:tcW w:w="576" w:type="dxa"/>
            <w:tcBorders>
              <w:top w:val="nil"/>
              <w:left w:val="nil"/>
              <w:bottom w:val="nil"/>
              <w:right w:val="nil"/>
            </w:tcBorders>
            <w:vAlign w:val="bottom"/>
          </w:tcPr>
          <w:p w14:paraId="29B03F97"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(5.0) </w:t>
            </w:r>
          </w:p>
        </w:tc>
        <w:tc>
          <w:tcPr>
            <w:tcW w:w="537" w:type="dxa"/>
            <w:tcBorders>
              <w:top w:val="nil"/>
              <w:left w:val="nil"/>
              <w:bottom w:val="nil"/>
              <w:right w:val="nil"/>
            </w:tcBorders>
            <w:vAlign w:val="bottom"/>
          </w:tcPr>
          <w:p w14:paraId="69845DEB"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6.7 </w:t>
            </w:r>
          </w:p>
        </w:tc>
        <w:tc>
          <w:tcPr>
            <w:tcW w:w="586" w:type="dxa"/>
            <w:tcBorders>
              <w:top w:val="nil"/>
              <w:left w:val="nil"/>
              <w:bottom w:val="nil"/>
              <w:right w:val="nil"/>
            </w:tcBorders>
            <w:vAlign w:val="bottom"/>
          </w:tcPr>
          <w:p w14:paraId="1613E6F3"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(11.7) </w:t>
            </w:r>
          </w:p>
        </w:tc>
        <w:tc>
          <w:tcPr>
            <w:tcW w:w="597" w:type="dxa"/>
            <w:tcBorders>
              <w:top w:val="nil"/>
              <w:left w:val="nil"/>
              <w:bottom w:val="nil"/>
              <w:right w:val="nil"/>
            </w:tcBorders>
            <w:vAlign w:val="bottom"/>
          </w:tcPr>
          <w:p w14:paraId="148FC54E"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3.0 </w:t>
            </w:r>
          </w:p>
        </w:tc>
        <w:tc>
          <w:tcPr>
            <w:tcW w:w="584" w:type="dxa"/>
            <w:tcBorders>
              <w:top w:val="nil"/>
              <w:left w:val="nil"/>
              <w:bottom w:val="nil"/>
              <w:right w:val="single" w:sz="6" w:space="0" w:color="auto"/>
            </w:tcBorders>
            <w:vAlign w:val="bottom"/>
          </w:tcPr>
          <w:p w14:paraId="6A9110AF"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(5.0) </w:t>
            </w:r>
          </w:p>
        </w:tc>
      </w:tr>
      <w:tr w:rsidR="00211BBE" w:rsidRPr="00211BBE" w14:paraId="6E3C2F63" w14:textId="77777777" w:rsidTr="00A6621E">
        <w:trPr>
          <w:trHeight w:val="300"/>
        </w:trPr>
        <w:tc>
          <w:tcPr>
            <w:tcW w:w="1332" w:type="dxa"/>
            <w:tcBorders>
              <w:top w:val="nil"/>
              <w:left w:val="single" w:sz="6" w:space="0" w:color="auto"/>
              <w:bottom w:val="nil"/>
              <w:right w:val="nil"/>
            </w:tcBorders>
            <w:vAlign w:val="bottom"/>
          </w:tcPr>
          <w:p w14:paraId="7BE43382"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628" w:type="dxa"/>
            <w:tcBorders>
              <w:top w:val="nil"/>
              <w:left w:val="nil"/>
              <w:bottom w:val="nil"/>
              <w:right w:val="nil"/>
            </w:tcBorders>
            <w:vAlign w:val="bottom"/>
          </w:tcPr>
          <w:p w14:paraId="7C990F17"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n </w:t>
            </w:r>
          </w:p>
        </w:tc>
        <w:tc>
          <w:tcPr>
            <w:tcW w:w="610" w:type="dxa"/>
            <w:tcBorders>
              <w:top w:val="nil"/>
              <w:left w:val="nil"/>
              <w:bottom w:val="nil"/>
              <w:right w:val="nil"/>
            </w:tcBorders>
            <w:vAlign w:val="bottom"/>
          </w:tcPr>
          <w:p w14:paraId="16E4D1C8"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97" w:type="dxa"/>
            <w:tcBorders>
              <w:top w:val="nil"/>
              <w:left w:val="nil"/>
              <w:bottom w:val="nil"/>
              <w:right w:val="nil"/>
            </w:tcBorders>
            <w:vAlign w:val="bottom"/>
          </w:tcPr>
          <w:p w14:paraId="635092D6"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tcPr>
          <w:p w14:paraId="251E09E4"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46" w:type="dxa"/>
            <w:tcBorders>
              <w:top w:val="nil"/>
              <w:left w:val="nil"/>
              <w:bottom w:val="nil"/>
              <w:right w:val="nil"/>
            </w:tcBorders>
            <w:vAlign w:val="bottom"/>
          </w:tcPr>
          <w:p w14:paraId="0C6E23C2"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n </w:t>
            </w:r>
          </w:p>
        </w:tc>
        <w:tc>
          <w:tcPr>
            <w:tcW w:w="586" w:type="dxa"/>
            <w:tcBorders>
              <w:top w:val="nil"/>
              <w:left w:val="nil"/>
              <w:bottom w:val="nil"/>
              <w:right w:val="nil"/>
            </w:tcBorders>
            <w:vAlign w:val="bottom"/>
          </w:tcPr>
          <w:p w14:paraId="785E783B"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97" w:type="dxa"/>
            <w:tcBorders>
              <w:top w:val="nil"/>
              <w:left w:val="nil"/>
              <w:bottom w:val="nil"/>
              <w:right w:val="nil"/>
            </w:tcBorders>
            <w:vAlign w:val="bottom"/>
          </w:tcPr>
          <w:p w14:paraId="5B375675"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tcPr>
          <w:p w14:paraId="74FCBD6A"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tcPr>
          <w:p w14:paraId="1EFB6F77"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n </w:t>
            </w:r>
          </w:p>
        </w:tc>
        <w:tc>
          <w:tcPr>
            <w:tcW w:w="586" w:type="dxa"/>
            <w:tcBorders>
              <w:top w:val="nil"/>
              <w:left w:val="nil"/>
              <w:bottom w:val="nil"/>
              <w:right w:val="nil"/>
            </w:tcBorders>
            <w:vAlign w:val="bottom"/>
          </w:tcPr>
          <w:p w14:paraId="2EEFE7B2"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97" w:type="dxa"/>
            <w:tcBorders>
              <w:top w:val="nil"/>
              <w:left w:val="nil"/>
              <w:bottom w:val="nil"/>
              <w:right w:val="nil"/>
            </w:tcBorders>
            <w:vAlign w:val="bottom"/>
          </w:tcPr>
          <w:p w14:paraId="44986BBC"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tcPr>
          <w:p w14:paraId="2669DD7F"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tcPr>
          <w:p w14:paraId="46630E94"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n </w:t>
            </w:r>
          </w:p>
        </w:tc>
        <w:tc>
          <w:tcPr>
            <w:tcW w:w="586" w:type="dxa"/>
            <w:tcBorders>
              <w:top w:val="nil"/>
              <w:left w:val="nil"/>
              <w:bottom w:val="nil"/>
              <w:right w:val="nil"/>
            </w:tcBorders>
            <w:vAlign w:val="bottom"/>
          </w:tcPr>
          <w:p w14:paraId="61331B81"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97" w:type="dxa"/>
            <w:tcBorders>
              <w:top w:val="nil"/>
              <w:left w:val="nil"/>
              <w:bottom w:val="nil"/>
              <w:right w:val="nil"/>
            </w:tcBorders>
            <w:vAlign w:val="bottom"/>
          </w:tcPr>
          <w:p w14:paraId="00B3189B"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tcPr>
          <w:p w14:paraId="71C3A5A2"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tcPr>
          <w:p w14:paraId="79B621F3"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n </w:t>
            </w:r>
          </w:p>
        </w:tc>
        <w:tc>
          <w:tcPr>
            <w:tcW w:w="586" w:type="dxa"/>
            <w:tcBorders>
              <w:top w:val="nil"/>
              <w:left w:val="nil"/>
              <w:bottom w:val="nil"/>
              <w:right w:val="nil"/>
            </w:tcBorders>
            <w:vAlign w:val="bottom"/>
          </w:tcPr>
          <w:p w14:paraId="5B415472"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97" w:type="dxa"/>
            <w:tcBorders>
              <w:top w:val="nil"/>
              <w:left w:val="nil"/>
              <w:bottom w:val="nil"/>
              <w:right w:val="nil"/>
            </w:tcBorders>
            <w:vAlign w:val="bottom"/>
          </w:tcPr>
          <w:p w14:paraId="74518C47"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84" w:type="dxa"/>
            <w:tcBorders>
              <w:top w:val="nil"/>
              <w:left w:val="nil"/>
              <w:bottom w:val="nil"/>
              <w:right w:val="single" w:sz="6" w:space="0" w:color="auto"/>
            </w:tcBorders>
            <w:vAlign w:val="bottom"/>
          </w:tcPr>
          <w:p w14:paraId="777F6B16"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r>
      <w:tr w:rsidR="00211BBE" w:rsidRPr="00211BBE" w14:paraId="0A2D821E" w14:textId="77777777" w:rsidTr="00A6621E">
        <w:trPr>
          <w:trHeight w:val="300"/>
        </w:trPr>
        <w:tc>
          <w:tcPr>
            <w:tcW w:w="1332" w:type="dxa"/>
            <w:tcBorders>
              <w:top w:val="nil"/>
              <w:left w:val="single" w:sz="6" w:space="0" w:color="auto"/>
              <w:bottom w:val="nil"/>
              <w:right w:val="nil"/>
            </w:tcBorders>
            <w:vAlign w:val="bottom"/>
          </w:tcPr>
          <w:p w14:paraId="15F2E7AC"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xml:space="preserve">% unit acquired infections </w:t>
            </w:r>
          </w:p>
        </w:tc>
        <w:tc>
          <w:tcPr>
            <w:tcW w:w="628" w:type="dxa"/>
            <w:tcBorders>
              <w:top w:val="nil"/>
              <w:left w:val="nil"/>
              <w:bottom w:val="nil"/>
              <w:right w:val="nil"/>
            </w:tcBorders>
            <w:vAlign w:val="bottom"/>
          </w:tcPr>
          <w:p w14:paraId="22AE6AF5"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6841</w:t>
            </w:r>
          </w:p>
        </w:tc>
        <w:tc>
          <w:tcPr>
            <w:tcW w:w="610" w:type="dxa"/>
            <w:tcBorders>
              <w:top w:val="nil"/>
              <w:left w:val="nil"/>
              <w:bottom w:val="nil"/>
              <w:right w:val="nil"/>
            </w:tcBorders>
            <w:vAlign w:val="bottom"/>
          </w:tcPr>
          <w:p w14:paraId="1849F8B2"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xml:space="preserve"> (13%) </w:t>
            </w:r>
          </w:p>
        </w:tc>
        <w:tc>
          <w:tcPr>
            <w:tcW w:w="597" w:type="dxa"/>
            <w:tcBorders>
              <w:top w:val="nil"/>
              <w:left w:val="nil"/>
              <w:bottom w:val="nil"/>
              <w:right w:val="nil"/>
            </w:tcBorders>
            <w:vAlign w:val="bottom"/>
          </w:tcPr>
          <w:p w14:paraId="68D68746" w14:textId="77777777" w:rsidR="004A75C3" w:rsidRPr="00211BBE" w:rsidRDefault="004A75C3" w:rsidP="004A75C3">
            <w:pPr>
              <w:spacing w:after="0" w:line="240" w:lineRule="auto"/>
              <w:jc w:val="right"/>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76" w:type="dxa"/>
            <w:tcBorders>
              <w:top w:val="nil"/>
              <w:left w:val="nil"/>
              <w:bottom w:val="nil"/>
              <w:right w:val="nil"/>
            </w:tcBorders>
            <w:vAlign w:val="bottom"/>
          </w:tcPr>
          <w:p w14:paraId="091074A1" w14:textId="77777777" w:rsidR="004A75C3" w:rsidRPr="00211BBE" w:rsidRDefault="004A75C3" w:rsidP="004A75C3">
            <w:pPr>
              <w:spacing w:after="0" w:line="240" w:lineRule="auto"/>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46" w:type="dxa"/>
            <w:tcBorders>
              <w:top w:val="nil"/>
              <w:left w:val="nil"/>
              <w:bottom w:val="nil"/>
              <w:right w:val="nil"/>
            </w:tcBorders>
            <w:vAlign w:val="bottom"/>
          </w:tcPr>
          <w:p w14:paraId="5757030D"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1700 </w:t>
            </w:r>
          </w:p>
        </w:tc>
        <w:tc>
          <w:tcPr>
            <w:tcW w:w="586" w:type="dxa"/>
            <w:tcBorders>
              <w:top w:val="nil"/>
              <w:left w:val="nil"/>
              <w:bottom w:val="nil"/>
              <w:right w:val="nil"/>
            </w:tcBorders>
            <w:vAlign w:val="bottom"/>
          </w:tcPr>
          <w:p w14:paraId="401CFD43"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(12%) </w:t>
            </w:r>
          </w:p>
        </w:tc>
        <w:tc>
          <w:tcPr>
            <w:tcW w:w="597" w:type="dxa"/>
            <w:tcBorders>
              <w:top w:val="nil"/>
              <w:left w:val="nil"/>
              <w:bottom w:val="nil"/>
              <w:right w:val="nil"/>
            </w:tcBorders>
            <w:vAlign w:val="bottom"/>
          </w:tcPr>
          <w:p w14:paraId="332CD0A0" w14:textId="77777777" w:rsidR="004A75C3" w:rsidRPr="00211BBE" w:rsidRDefault="004A75C3" w:rsidP="004A75C3">
            <w:pPr>
              <w:spacing w:after="0" w:line="240" w:lineRule="auto"/>
              <w:jc w:val="right"/>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76" w:type="dxa"/>
            <w:tcBorders>
              <w:top w:val="nil"/>
              <w:left w:val="nil"/>
              <w:bottom w:val="nil"/>
              <w:right w:val="nil"/>
            </w:tcBorders>
            <w:vAlign w:val="bottom"/>
          </w:tcPr>
          <w:p w14:paraId="594C696F" w14:textId="77777777" w:rsidR="004A75C3" w:rsidRPr="00211BBE" w:rsidRDefault="004A75C3" w:rsidP="004A75C3">
            <w:pPr>
              <w:spacing w:after="0" w:line="240" w:lineRule="auto"/>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37" w:type="dxa"/>
            <w:tcBorders>
              <w:top w:val="nil"/>
              <w:left w:val="nil"/>
              <w:bottom w:val="nil"/>
              <w:right w:val="nil"/>
            </w:tcBorders>
            <w:vAlign w:val="bottom"/>
          </w:tcPr>
          <w:p w14:paraId="6375A2F6"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1994 </w:t>
            </w:r>
          </w:p>
        </w:tc>
        <w:tc>
          <w:tcPr>
            <w:tcW w:w="586" w:type="dxa"/>
            <w:tcBorders>
              <w:top w:val="nil"/>
              <w:left w:val="nil"/>
              <w:bottom w:val="nil"/>
              <w:right w:val="nil"/>
            </w:tcBorders>
            <w:vAlign w:val="bottom"/>
          </w:tcPr>
          <w:p w14:paraId="32F996D4"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(15%) </w:t>
            </w:r>
          </w:p>
        </w:tc>
        <w:tc>
          <w:tcPr>
            <w:tcW w:w="597" w:type="dxa"/>
            <w:tcBorders>
              <w:top w:val="nil"/>
              <w:left w:val="nil"/>
              <w:bottom w:val="nil"/>
              <w:right w:val="nil"/>
            </w:tcBorders>
            <w:vAlign w:val="bottom"/>
          </w:tcPr>
          <w:p w14:paraId="2C1C063A" w14:textId="77777777" w:rsidR="004A75C3" w:rsidRPr="00211BBE" w:rsidRDefault="004A75C3" w:rsidP="004A75C3">
            <w:pPr>
              <w:spacing w:after="0" w:line="240" w:lineRule="auto"/>
              <w:jc w:val="right"/>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76" w:type="dxa"/>
            <w:tcBorders>
              <w:top w:val="nil"/>
              <w:left w:val="nil"/>
              <w:bottom w:val="nil"/>
              <w:right w:val="nil"/>
            </w:tcBorders>
            <w:vAlign w:val="bottom"/>
          </w:tcPr>
          <w:p w14:paraId="4A27B649" w14:textId="77777777" w:rsidR="004A75C3" w:rsidRPr="00211BBE" w:rsidRDefault="004A75C3" w:rsidP="004A75C3">
            <w:pPr>
              <w:spacing w:after="0" w:line="240" w:lineRule="auto"/>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37" w:type="dxa"/>
            <w:tcBorders>
              <w:top w:val="nil"/>
              <w:left w:val="nil"/>
              <w:bottom w:val="nil"/>
              <w:right w:val="nil"/>
            </w:tcBorders>
            <w:vAlign w:val="bottom"/>
          </w:tcPr>
          <w:p w14:paraId="7088F8D7"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1761 </w:t>
            </w:r>
          </w:p>
        </w:tc>
        <w:tc>
          <w:tcPr>
            <w:tcW w:w="586" w:type="dxa"/>
            <w:tcBorders>
              <w:top w:val="nil"/>
              <w:left w:val="nil"/>
              <w:bottom w:val="nil"/>
              <w:right w:val="nil"/>
            </w:tcBorders>
            <w:vAlign w:val="bottom"/>
          </w:tcPr>
          <w:p w14:paraId="51BF46A4"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(13%) </w:t>
            </w:r>
          </w:p>
        </w:tc>
        <w:tc>
          <w:tcPr>
            <w:tcW w:w="597" w:type="dxa"/>
            <w:tcBorders>
              <w:top w:val="nil"/>
              <w:left w:val="nil"/>
              <w:bottom w:val="nil"/>
              <w:right w:val="nil"/>
            </w:tcBorders>
            <w:vAlign w:val="bottom"/>
          </w:tcPr>
          <w:p w14:paraId="3205E935" w14:textId="77777777" w:rsidR="004A75C3" w:rsidRPr="00211BBE" w:rsidRDefault="004A75C3" w:rsidP="004A75C3">
            <w:pPr>
              <w:spacing w:after="0" w:line="240" w:lineRule="auto"/>
              <w:jc w:val="right"/>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76" w:type="dxa"/>
            <w:tcBorders>
              <w:top w:val="nil"/>
              <w:left w:val="nil"/>
              <w:bottom w:val="nil"/>
              <w:right w:val="nil"/>
            </w:tcBorders>
            <w:vAlign w:val="bottom"/>
          </w:tcPr>
          <w:p w14:paraId="27D051C0" w14:textId="77777777" w:rsidR="004A75C3" w:rsidRPr="00211BBE" w:rsidRDefault="004A75C3" w:rsidP="004A75C3">
            <w:pPr>
              <w:spacing w:after="0" w:line="240" w:lineRule="auto"/>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37" w:type="dxa"/>
            <w:tcBorders>
              <w:top w:val="nil"/>
              <w:left w:val="nil"/>
              <w:bottom w:val="nil"/>
              <w:right w:val="nil"/>
            </w:tcBorders>
            <w:vAlign w:val="bottom"/>
          </w:tcPr>
          <w:p w14:paraId="7DDCEEC4"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1382 </w:t>
            </w:r>
          </w:p>
        </w:tc>
        <w:tc>
          <w:tcPr>
            <w:tcW w:w="586" w:type="dxa"/>
            <w:tcBorders>
              <w:top w:val="nil"/>
              <w:left w:val="nil"/>
              <w:bottom w:val="nil"/>
              <w:right w:val="nil"/>
            </w:tcBorders>
            <w:vAlign w:val="bottom"/>
          </w:tcPr>
          <w:p w14:paraId="1FC0C200"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(12%) </w:t>
            </w:r>
          </w:p>
        </w:tc>
        <w:tc>
          <w:tcPr>
            <w:tcW w:w="597" w:type="dxa"/>
            <w:tcBorders>
              <w:top w:val="nil"/>
              <w:left w:val="nil"/>
              <w:bottom w:val="nil"/>
              <w:right w:val="nil"/>
            </w:tcBorders>
            <w:vAlign w:val="bottom"/>
          </w:tcPr>
          <w:p w14:paraId="40DF49F3" w14:textId="77777777" w:rsidR="004A75C3" w:rsidRPr="00211BBE" w:rsidRDefault="004A75C3" w:rsidP="004A75C3">
            <w:pPr>
              <w:spacing w:after="0" w:line="240" w:lineRule="auto"/>
              <w:jc w:val="right"/>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84" w:type="dxa"/>
            <w:tcBorders>
              <w:top w:val="nil"/>
              <w:left w:val="nil"/>
              <w:bottom w:val="nil"/>
              <w:right w:val="single" w:sz="6" w:space="0" w:color="auto"/>
            </w:tcBorders>
            <w:vAlign w:val="bottom"/>
          </w:tcPr>
          <w:p w14:paraId="5124C1D9" w14:textId="77777777" w:rsidR="004A75C3" w:rsidRPr="00211BBE" w:rsidRDefault="004A75C3" w:rsidP="004A75C3">
            <w:pPr>
              <w:spacing w:after="0" w:line="240" w:lineRule="auto"/>
              <w:textAlignment w:val="baseline"/>
              <w:rPr>
                <w:rFonts w:ascii="Aptos Narrow" w:eastAsia="Times New Roman" w:hAnsi="Aptos Narrow" w:cs="Times New Roman"/>
                <w:strike/>
                <w:color w:val="000000" w:themeColor="text1"/>
                <w:kern w:val="0"/>
                <w:sz w:val="18"/>
                <w:szCs w:val="18"/>
                <w:lang w:val="en-GB" w:eastAsia="en-GB"/>
                <w14:ligatures w14:val="none"/>
              </w:rPr>
            </w:pPr>
          </w:p>
        </w:tc>
      </w:tr>
      <w:tr w:rsidR="00211BBE" w:rsidRPr="00211BBE" w14:paraId="1FB9A1EA" w14:textId="77777777" w:rsidTr="00A6621E">
        <w:trPr>
          <w:trHeight w:val="300"/>
        </w:trPr>
        <w:tc>
          <w:tcPr>
            <w:tcW w:w="1332" w:type="dxa"/>
            <w:tcBorders>
              <w:top w:val="nil"/>
              <w:left w:val="single" w:sz="6" w:space="0" w:color="auto"/>
              <w:bottom w:val="nil"/>
              <w:right w:val="nil"/>
            </w:tcBorders>
            <w:vAlign w:val="bottom"/>
          </w:tcPr>
          <w:p w14:paraId="0EE57C0A"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readmissions</w:t>
            </w:r>
          </w:p>
        </w:tc>
        <w:tc>
          <w:tcPr>
            <w:tcW w:w="628" w:type="dxa"/>
            <w:tcBorders>
              <w:top w:val="nil"/>
              <w:left w:val="nil"/>
              <w:bottom w:val="nil"/>
              <w:right w:val="nil"/>
            </w:tcBorders>
            <w:vAlign w:val="bottom"/>
          </w:tcPr>
          <w:p w14:paraId="14D43585"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4909</w:t>
            </w:r>
          </w:p>
        </w:tc>
        <w:tc>
          <w:tcPr>
            <w:tcW w:w="610" w:type="dxa"/>
            <w:tcBorders>
              <w:top w:val="nil"/>
              <w:left w:val="nil"/>
              <w:bottom w:val="nil"/>
              <w:right w:val="nil"/>
            </w:tcBorders>
            <w:vAlign w:val="bottom"/>
          </w:tcPr>
          <w:p w14:paraId="2C15F766"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xml:space="preserve"> (9.4%) </w:t>
            </w:r>
          </w:p>
        </w:tc>
        <w:tc>
          <w:tcPr>
            <w:tcW w:w="597" w:type="dxa"/>
            <w:tcBorders>
              <w:top w:val="nil"/>
              <w:left w:val="nil"/>
              <w:bottom w:val="nil"/>
              <w:right w:val="nil"/>
            </w:tcBorders>
            <w:vAlign w:val="bottom"/>
          </w:tcPr>
          <w:p w14:paraId="61C0D3DA" w14:textId="77777777" w:rsidR="004A75C3" w:rsidRPr="00211BBE" w:rsidRDefault="004A75C3" w:rsidP="004A75C3">
            <w:pPr>
              <w:spacing w:after="0" w:line="240" w:lineRule="auto"/>
              <w:jc w:val="right"/>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76" w:type="dxa"/>
            <w:tcBorders>
              <w:top w:val="nil"/>
              <w:left w:val="nil"/>
              <w:bottom w:val="nil"/>
              <w:right w:val="nil"/>
            </w:tcBorders>
            <w:vAlign w:val="bottom"/>
          </w:tcPr>
          <w:p w14:paraId="3D8C3D32" w14:textId="77777777" w:rsidR="004A75C3" w:rsidRPr="00211BBE" w:rsidRDefault="004A75C3" w:rsidP="004A75C3">
            <w:pPr>
              <w:spacing w:after="0" w:line="240" w:lineRule="auto"/>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46" w:type="dxa"/>
            <w:tcBorders>
              <w:top w:val="nil"/>
              <w:left w:val="nil"/>
              <w:bottom w:val="nil"/>
              <w:right w:val="nil"/>
            </w:tcBorders>
            <w:vAlign w:val="bottom"/>
          </w:tcPr>
          <w:p w14:paraId="48146953"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1147 </w:t>
            </w:r>
          </w:p>
        </w:tc>
        <w:tc>
          <w:tcPr>
            <w:tcW w:w="586" w:type="dxa"/>
            <w:tcBorders>
              <w:top w:val="nil"/>
              <w:left w:val="nil"/>
              <w:bottom w:val="nil"/>
              <w:right w:val="nil"/>
            </w:tcBorders>
            <w:vAlign w:val="bottom"/>
          </w:tcPr>
          <w:p w14:paraId="52197DE7"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(7.8%) </w:t>
            </w:r>
          </w:p>
        </w:tc>
        <w:tc>
          <w:tcPr>
            <w:tcW w:w="597" w:type="dxa"/>
            <w:tcBorders>
              <w:top w:val="nil"/>
              <w:left w:val="nil"/>
              <w:bottom w:val="nil"/>
              <w:right w:val="nil"/>
            </w:tcBorders>
            <w:vAlign w:val="bottom"/>
          </w:tcPr>
          <w:p w14:paraId="36FFDE36" w14:textId="77777777" w:rsidR="004A75C3" w:rsidRPr="00211BBE" w:rsidRDefault="004A75C3" w:rsidP="004A75C3">
            <w:pPr>
              <w:spacing w:after="0" w:line="240" w:lineRule="auto"/>
              <w:jc w:val="right"/>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76" w:type="dxa"/>
            <w:tcBorders>
              <w:top w:val="nil"/>
              <w:left w:val="nil"/>
              <w:bottom w:val="nil"/>
              <w:right w:val="nil"/>
            </w:tcBorders>
            <w:vAlign w:val="bottom"/>
          </w:tcPr>
          <w:p w14:paraId="10FC888C" w14:textId="77777777" w:rsidR="004A75C3" w:rsidRPr="00211BBE" w:rsidRDefault="004A75C3" w:rsidP="004A75C3">
            <w:pPr>
              <w:spacing w:after="0" w:line="240" w:lineRule="auto"/>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37" w:type="dxa"/>
            <w:tcBorders>
              <w:top w:val="nil"/>
              <w:left w:val="nil"/>
              <w:bottom w:val="nil"/>
              <w:right w:val="nil"/>
            </w:tcBorders>
            <w:vAlign w:val="bottom"/>
          </w:tcPr>
          <w:p w14:paraId="430F2EE9"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1448 </w:t>
            </w:r>
          </w:p>
        </w:tc>
        <w:tc>
          <w:tcPr>
            <w:tcW w:w="586" w:type="dxa"/>
            <w:tcBorders>
              <w:top w:val="nil"/>
              <w:left w:val="nil"/>
              <w:bottom w:val="nil"/>
              <w:right w:val="nil"/>
            </w:tcBorders>
            <w:vAlign w:val="bottom"/>
          </w:tcPr>
          <w:p w14:paraId="3887887F"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(11%) </w:t>
            </w:r>
          </w:p>
        </w:tc>
        <w:tc>
          <w:tcPr>
            <w:tcW w:w="597" w:type="dxa"/>
            <w:tcBorders>
              <w:top w:val="nil"/>
              <w:left w:val="nil"/>
              <w:bottom w:val="nil"/>
              <w:right w:val="nil"/>
            </w:tcBorders>
            <w:vAlign w:val="bottom"/>
          </w:tcPr>
          <w:p w14:paraId="428C4089" w14:textId="77777777" w:rsidR="004A75C3" w:rsidRPr="00211BBE" w:rsidRDefault="004A75C3" w:rsidP="004A75C3">
            <w:pPr>
              <w:spacing w:after="0" w:line="240" w:lineRule="auto"/>
              <w:jc w:val="right"/>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76" w:type="dxa"/>
            <w:tcBorders>
              <w:top w:val="nil"/>
              <w:left w:val="nil"/>
              <w:bottom w:val="nil"/>
              <w:right w:val="nil"/>
            </w:tcBorders>
            <w:vAlign w:val="bottom"/>
          </w:tcPr>
          <w:p w14:paraId="19949DCA" w14:textId="77777777" w:rsidR="004A75C3" w:rsidRPr="00211BBE" w:rsidRDefault="004A75C3" w:rsidP="004A75C3">
            <w:pPr>
              <w:spacing w:after="0" w:line="240" w:lineRule="auto"/>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37" w:type="dxa"/>
            <w:tcBorders>
              <w:top w:val="nil"/>
              <w:left w:val="nil"/>
              <w:bottom w:val="nil"/>
              <w:right w:val="nil"/>
            </w:tcBorders>
            <w:vAlign w:val="bottom"/>
          </w:tcPr>
          <w:p w14:paraId="757615F0"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1303 </w:t>
            </w:r>
          </w:p>
        </w:tc>
        <w:tc>
          <w:tcPr>
            <w:tcW w:w="586" w:type="dxa"/>
            <w:tcBorders>
              <w:top w:val="nil"/>
              <w:left w:val="nil"/>
              <w:bottom w:val="nil"/>
              <w:right w:val="nil"/>
            </w:tcBorders>
            <w:vAlign w:val="bottom"/>
          </w:tcPr>
          <w:p w14:paraId="4E3483EF"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(9.9%) </w:t>
            </w:r>
          </w:p>
        </w:tc>
        <w:tc>
          <w:tcPr>
            <w:tcW w:w="597" w:type="dxa"/>
            <w:tcBorders>
              <w:top w:val="nil"/>
              <w:left w:val="nil"/>
              <w:bottom w:val="nil"/>
              <w:right w:val="nil"/>
            </w:tcBorders>
            <w:vAlign w:val="bottom"/>
          </w:tcPr>
          <w:p w14:paraId="4FB64975" w14:textId="77777777" w:rsidR="004A75C3" w:rsidRPr="00211BBE" w:rsidRDefault="004A75C3" w:rsidP="004A75C3">
            <w:pPr>
              <w:spacing w:after="0" w:line="240" w:lineRule="auto"/>
              <w:jc w:val="right"/>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76" w:type="dxa"/>
            <w:tcBorders>
              <w:top w:val="nil"/>
              <w:left w:val="nil"/>
              <w:bottom w:val="nil"/>
              <w:right w:val="nil"/>
            </w:tcBorders>
            <w:vAlign w:val="bottom"/>
          </w:tcPr>
          <w:p w14:paraId="1F2CDAFB" w14:textId="77777777" w:rsidR="004A75C3" w:rsidRPr="00211BBE" w:rsidRDefault="004A75C3" w:rsidP="004A75C3">
            <w:pPr>
              <w:spacing w:after="0" w:line="240" w:lineRule="auto"/>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37" w:type="dxa"/>
            <w:tcBorders>
              <w:top w:val="nil"/>
              <w:left w:val="nil"/>
              <w:bottom w:val="nil"/>
              <w:right w:val="nil"/>
            </w:tcBorders>
            <w:vAlign w:val="bottom"/>
          </w:tcPr>
          <w:p w14:paraId="16D9A1FB"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1011 </w:t>
            </w:r>
          </w:p>
        </w:tc>
        <w:tc>
          <w:tcPr>
            <w:tcW w:w="586" w:type="dxa"/>
            <w:tcBorders>
              <w:top w:val="nil"/>
              <w:left w:val="nil"/>
              <w:bottom w:val="nil"/>
              <w:right w:val="nil"/>
            </w:tcBorders>
            <w:vAlign w:val="bottom"/>
          </w:tcPr>
          <w:p w14:paraId="3627E902"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(9.1%) </w:t>
            </w:r>
          </w:p>
        </w:tc>
        <w:tc>
          <w:tcPr>
            <w:tcW w:w="597" w:type="dxa"/>
            <w:tcBorders>
              <w:top w:val="nil"/>
              <w:left w:val="nil"/>
              <w:bottom w:val="nil"/>
              <w:right w:val="nil"/>
            </w:tcBorders>
            <w:vAlign w:val="bottom"/>
          </w:tcPr>
          <w:p w14:paraId="3422CEDD" w14:textId="77777777" w:rsidR="004A75C3" w:rsidRPr="00211BBE" w:rsidRDefault="004A75C3" w:rsidP="004A75C3">
            <w:pPr>
              <w:spacing w:after="0" w:line="240" w:lineRule="auto"/>
              <w:jc w:val="right"/>
              <w:textAlignment w:val="baseline"/>
              <w:rPr>
                <w:rFonts w:ascii="Aptos Narrow" w:eastAsia="Times New Roman" w:hAnsi="Aptos Narrow" w:cs="Times New Roman"/>
                <w:strike/>
                <w:color w:val="000000" w:themeColor="text1"/>
                <w:kern w:val="0"/>
                <w:sz w:val="18"/>
                <w:szCs w:val="18"/>
                <w:lang w:val="en-GB" w:eastAsia="en-GB"/>
                <w14:ligatures w14:val="none"/>
              </w:rPr>
            </w:pPr>
          </w:p>
        </w:tc>
        <w:tc>
          <w:tcPr>
            <w:tcW w:w="584" w:type="dxa"/>
            <w:tcBorders>
              <w:top w:val="nil"/>
              <w:left w:val="nil"/>
              <w:bottom w:val="nil"/>
              <w:right w:val="single" w:sz="6" w:space="0" w:color="auto"/>
            </w:tcBorders>
            <w:vAlign w:val="bottom"/>
          </w:tcPr>
          <w:p w14:paraId="3666C5A8" w14:textId="77777777" w:rsidR="004A75C3" w:rsidRPr="00211BBE" w:rsidRDefault="004A75C3" w:rsidP="004A75C3">
            <w:pPr>
              <w:spacing w:after="0" w:line="240" w:lineRule="auto"/>
              <w:textAlignment w:val="baseline"/>
              <w:rPr>
                <w:rFonts w:ascii="Aptos Narrow" w:eastAsia="Times New Roman" w:hAnsi="Aptos Narrow" w:cs="Times New Roman"/>
                <w:strike/>
                <w:color w:val="000000" w:themeColor="text1"/>
                <w:kern w:val="0"/>
                <w:sz w:val="18"/>
                <w:szCs w:val="18"/>
                <w:lang w:val="en-GB" w:eastAsia="en-GB"/>
                <w14:ligatures w14:val="none"/>
              </w:rPr>
            </w:pPr>
          </w:p>
        </w:tc>
      </w:tr>
      <w:tr w:rsidR="00211BBE" w:rsidRPr="00211BBE" w14:paraId="28E67F84" w14:textId="77777777" w:rsidTr="00A6621E">
        <w:trPr>
          <w:trHeight w:val="300"/>
        </w:trPr>
        <w:tc>
          <w:tcPr>
            <w:tcW w:w="1332" w:type="dxa"/>
            <w:tcBorders>
              <w:top w:val="nil"/>
              <w:left w:val="single" w:sz="6" w:space="0" w:color="auto"/>
              <w:bottom w:val="nil"/>
              <w:right w:val="nil"/>
            </w:tcBorders>
            <w:vAlign w:val="bottom"/>
          </w:tcPr>
          <w:p w14:paraId="2F85465B"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%Day of low staffing (&lt;24 HPPD) </w:t>
            </w:r>
          </w:p>
        </w:tc>
        <w:tc>
          <w:tcPr>
            <w:tcW w:w="628" w:type="dxa"/>
            <w:tcBorders>
              <w:top w:val="nil"/>
              <w:left w:val="nil"/>
              <w:bottom w:val="nil"/>
              <w:right w:val="nil"/>
            </w:tcBorders>
            <w:vAlign w:val="bottom"/>
          </w:tcPr>
          <w:p w14:paraId="26E8DB50"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16672</w:t>
            </w:r>
          </w:p>
        </w:tc>
        <w:tc>
          <w:tcPr>
            <w:tcW w:w="610" w:type="dxa"/>
            <w:tcBorders>
              <w:top w:val="nil"/>
              <w:left w:val="nil"/>
              <w:bottom w:val="nil"/>
              <w:right w:val="nil"/>
            </w:tcBorders>
            <w:vAlign w:val="bottom"/>
          </w:tcPr>
          <w:p w14:paraId="4E326620"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xml:space="preserve"> (32%) </w:t>
            </w:r>
          </w:p>
        </w:tc>
        <w:tc>
          <w:tcPr>
            <w:tcW w:w="597" w:type="dxa"/>
            <w:tcBorders>
              <w:top w:val="nil"/>
              <w:left w:val="nil"/>
              <w:bottom w:val="nil"/>
              <w:right w:val="nil"/>
            </w:tcBorders>
            <w:vAlign w:val="bottom"/>
          </w:tcPr>
          <w:p w14:paraId="7E84C033"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p>
        </w:tc>
        <w:tc>
          <w:tcPr>
            <w:tcW w:w="576" w:type="dxa"/>
            <w:tcBorders>
              <w:top w:val="nil"/>
              <w:left w:val="nil"/>
              <w:bottom w:val="nil"/>
              <w:right w:val="nil"/>
            </w:tcBorders>
            <w:vAlign w:val="bottom"/>
          </w:tcPr>
          <w:p w14:paraId="45CE57EB"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p>
        </w:tc>
        <w:tc>
          <w:tcPr>
            <w:tcW w:w="546" w:type="dxa"/>
            <w:tcBorders>
              <w:top w:val="nil"/>
              <w:left w:val="nil"/>
              <w:bottom w:val="nil"/>
              <w:right w:val="nil"/>
            </w:tcBorders>
            <w:vAlign w:val="bottom"/>
          </w:tcPr>
          <w:p w14:paraId="180FA1B9"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6583 </w:t>
            </w:r>
          </w:p>
        </w:tc>
        <w:tc>
          <w:tcPr>
            <w:tcW w:w="586" w:type="dxa"/>
            <w:tcBorders>
              <w:top w:val="nil"/>
              <w:left w:val="nil"/>
              <w:bottom w:val="nil"/>
              <w:right w:val="nil"/>
            </w:tcBorders>
            <w:vAlign w:val="bottom"/>
          </w:tcPr>
          <w:p w14:paraId="2ABBF765"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(45%) </w:t>
            </w:r>
          </w:p>
        </w:tc>
        <w:tc>
          <w:tcPr>
            <w:tcW w:w="597" w:type="dxa"/>
            <w:tcBorders>
              <w:top w:val="nil"/>
              <w:left w:val="nil"/>
              <w:bottom w:val="nil"/>
              <w:right w:val="nil"/>
            </w:tcBorders>
            <w:vAlign w:val="bottom"/>
          </w:tcPr>
          <w:p w14:paraId="080EB895"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p>
        </w:tc>
        <w:tc>
          <w:tcPr>
            <w:tcW w:w="576" w:type="dxa"/>
            <w:tcBorders>
              <w:top w:val="nil"/>
              <w:left w:val="nil"/>
              <w:bottom w:val="nil"/>
              <w:right w:val="nil"/>
            </w:tcBorders>
            <w:vAlign w:val="bottom"/>
          </w:tcPr>
          <w:p w14:paraId="37CBEC45"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p>
        </w:tc>
        <w:tc>
          <w:tcPr>
            <w:tcW w:w="537" w:type="dxa"/>
            <w:tcBorders>
              <w:top w:val="nil"/>
              <w:left w:val="nil"/>
              <w:bottom w:val="nil"/>
              <w:right w:val="nil"/>
            </w:tcBorders>
            <w:vAlign w:val="bottom"/>
          </w:tcPr>
          <w:p w14:paraId="2533D920"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3628 </w:t>
            </w:r>
          </w:p>
        </w:tc>
        <w:tc>
          <w:tcPr>
            <w:tcW w:w="586" w:type="dxa"/>
            <w:tcBorders>
              <w:top w:val="nil"/>
              <w:left w:val="nil"/>
              <w:bottom w:val="nil"/>
              <w:right w:val="nil"/>
            </w:tcBorders>
            <w:vAlign w:val="bottom"/>
          </w:tcPr>
          <w:p w14:paraId="511D7418"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(27%) </w:t>
            </w:r>
          </w:p>
        </w:tc>
        <w:tc>
          <w:tcPr>
            <w:tcW w:w="597" w:type="dxa"/>
            <w:tcBorders>
              <w:top w:val="nil"/>
              <w:left w:val="nil"/>
              <w:bottom w:val="nil"/>
              <w:right w:val="nil"/>
            </w:tcBorders>
            <w:vAlign w:val="bottom"/>
          </w:tcPr>
          <w:p w14:paraId="71FBA3E4"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p>
        </w:tc>
        <w:tc>
          <w:tcPr>
            <w:tcW w:w="576" w:type="dxa"/>
            <w:tcBorders>
              <w:top w:val="nil"/>
              <w:left w:val="nil"/>
              <w:bottom w:val="nil"/>
              <w:right w:val="nil"/>
            </w:tcBorders>
            <w:vAlign w:val="bottom"/>
          </w:tcPr>
          <w:p w14:paraId="5DCB6699"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p>
        </w:tc>
        <w:tc>
          <w:tcPr>
            <w:tcW w:w="537" w:type="dxa"/>
            <w:tcBorders>
              <w:top w:val="nil"/>
              <w:left w:val="nil"/>
              <w:bottom w:val="nil"/>
              <w:right w:val="nil"/>
            </w:tcBorders>
            <w:vAlign w:val="bottom"/>
          </w:tcPr>
          <w:p w14:paraId="5F2BF6B0"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3178 </w:t>
            </w:r>
          </w:p>
        </w:tc>
        <w:tc>
          <w:tcPr>
            <w:tcW w:w="586" w:type="dxa"/>
            <w:tcBorders>
              <w:top w:val="nil"/>
              <w:left w:val="nil"/>
              <w:bottom w:val="nil"/>
              <w:right w:val="nil"/>
            </w:tcBorders>
            <w:vAlign w:val="bottom"/>
          </w:tcPr>
          <w:p w14:paraId="34A3A87D"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(24%) </w:t>
            </w:r>
          </w:p>
        </w:tc>
        <w:tc>
          <w:tcPr>
            <w:tcW w:w="597" w:type="dxa"/>
            <w:tcBorders>
              <w:top w:val="nil"/>
              <w:left w:val="nil"/>
              <w:bottom w:val="nil"/>
              <w:right w:val="nil"/>
            </w:tcBorders>
            <w:vAlign w:val="bottom"/>
          </w:tcPr>
          <w:p w14:paraId="05838221"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p>
        </w:tc>
        <w:tc>
          <w:tcPr>
            <w:tcW w:w="576" w:type="dxa"/>
            <w:tcBorders>
              <w:top w:val="nil"/>
              <w:left w:val="nil"/>
              <w:bottom w:val="nil"/>
              <w:right w:val="nil"/>
            </w:tcBorders>
            <w:vAlign w:val="bottom"/>
          </w:tcPr>
          <w:p w14:paraId="2123E0BD"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p>
        </w:tc>
        <w:tc>
          <w:tcPr>
            <w:tcW w:w="537" w:type="dxa"/>
            <w:tcBorders>
              <w:top w:val="nil"/>
              <w:left w:val="nil"/>
              <w:bottom w:val="nil"/>
              <w:right w:val="nil"/>
            </w:tcBorders>
            <w:vAlign w:val="bottom"/>
          </w:tcPr>
          <w:p w14:paraId="787187B3"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3283 </w:t>
            </w:r>
          </w:p>
        </w:tc>
        <w:tc>
          <w:tcPr>
            <w:tcW w:w="586" w:type="dxa"/>
            <w:tcBorders>
              <w:top w:val="nil"/>
              <w:left w:val="nil"/>
              <w:bottom w:val="nil"/>
              <w:right w:val="nil"/>
            </w:tcBorders>
            <w:vAlign w:val="bottom"/>
          </w:tcPr>
          <w:p w14:paraId="366FE473"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(29%) </w:t>
            </w:r>
          </w:p>
        </w:tc>
        <w:tc>
          <w:tcPr>
            <w:tcW w:w="597" w:type="dxa"/>
            <w:tcBorders>
              <w:top w:val="nil"/>
              <w:left w:val="nil"/>
              <w:bottom w:val="nil"/>
              <w:right w:val="nil"/>
            </w:tcBorders>
            <w:vAlign w:val="bottom"/>
          </w:tcPr>
          <w:p w14:paraId="7D9BE485" w14:textId="77777777" w:rsidR="004A75C3" w:rsidRPr="00211BBE" w:rsidRDefault="004A75C3" w:rsidP="004A75C3">
            <w:pPr>
              <w:spacing w:after="0" w:line="240" w:lineRule="auto"/>
              <w:jc w:val="right"/>
              <w:textAlignment w:val="baseline"/>
              <w:rPr>
                <w:rFonts w:ascii="Aptos Narrow" w:eastAsia="Times New Roman" w:hAnsi="Aptos Narrow" w:cs="Times New Roman"/>
                <w:color w:val="000000" w:themeColor="text1"/>
                <w:kern w:val="0"/>
                <w:sz w:val="18"/>
                <w:szCs w:val="18"/>
                <w:lang w:val="en-GB" w:eastAsia="en-GB"/>
                <w14:ligatures w14:val="none"/>
              </w:rPr>
            </w:pPr>
          </w:p>
        </w:tc>
        <w:tc>
          <w:tcPr>
            <w:tcW w:w="584" w:type="dxa"/>
            <w:tcBorders>
              <w:top w:val="nil"/>
              <w:left w:val="nil"/>
              <w:bottom w:val="nil"/>
              <w:right w:val="single" w:sz="6" w:space="0" w:color="auto"/>
            </w:tcBorders>
            <w:vAlign w:val="bottom"/>
          </w:tcPr>
          <w:p w14:paraId="609AACDD" w14:textId="77777777" w:rsidR="004A75C3" w:rsidRPr="00211BBE" w:rsidRDefault="004A75C3" w:rsidP="004A75C3">
            <w:pPr>
              <w:spacing w:after="0" w:line="240" w:lineRule="auto"/>
              <w:textAlignment w:val="baseline"/>
              <w:rPr>
                <w:rFonts w:ascii="Aptos Narrow" w:eastAsia="Times New Roman" w:hAnsi="Aptos Narrow" w:cs="Times New Roman"/>
                <w:color w:val="000000" w:themeColor="text1"/>
                <w:kern w:val="0"/>
                <w:sz w:val="18"/>
                <w:szCs w:val="18"/>
                <w:lang w:val="en-GB" w:eastAsia="en-GB"/>
                <w14:ligatures w14:val="none"/>
              </w:rPr>
            </w:pPr>
          </w:p>
        </w:tc>
      </w:tr>
      <w:tr w:rsidR="00211BBE" w:rsidRPr="00211BBE" w14:paraId="41B0724C" w14:textId="77777777" w:rsidTr="00A6621E">
        <w:trPr>
          <w:trHeight w:val="300"/>
        </w:trPr>
        <w:tc>
          <w:tcPr>
            <w:tcW w:w="1332" w:type="dxa"/>
            <w:tcBorders>
              <w:top w:val="nil"/>
              <w:left w:val="single" w:sz="6" w:space="0" w:color="auto"/>
              <w:bottom w:val="nil"/>
              <w:right w:val="nil"/>
            </w:tcBorders>
            <w:vAlign w:val="bottom"/>
            <w:hideMark/>
          </w:tcPr>
          <w:p w14:paraId="2DB6ADA4"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RN band 7+ HPPD categories </w:t>
            </w:r>
          </w:p>
        </w:tc>
        <w:tc>
          <w:tcPr>
            <w:tcW w:w="628" w:type="dxa"/>
            <w:tcBorders>
              <w:top w:val="nil"/>
              <w:left w:val="nil"/>
              <w:bottom w:val="nil"/>
              <w:right w:val="nil"/>
            </w:tcBorders>
            <w:vAlign w:val="bottom"/>
            <w:hideMark/>
          </w:tcPr>
          <w:p w14:paraId="54303961"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610" w:type="dxa"/>
            <w:tcBorders>
              <w:top w:val="nil"/>
              <w:left w:val="nil"/>
              <w:bottom w:val="nil"/>
              <w:right w:val="nil"/>
            </w:tcBorders>
            <w:vAlign w:val="bottom"/>
            <w:hideMark/>
          </w:tcPr>
          <w:p w14:paraId="59161F0B"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97" w:type="dxa"/>
            <w:tcBorders>
              <w:top w:val="nil"/>
              <w:left w:val="nil"/>
              <w:bottom w:val="nil"/>
              <w:right w:val="nil"/>
            </w:tcBorders>
            <w:vAlign w:val="bottom"/>
            <w:hideMark/>
          </w:tcPr>
          <w:p w14:paraId="40B1DCE9"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0274B06A"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46" w:type="dxa"/>
            <w:tcBorders>
              <w:top w:val="nil"/>
              <w:left w:val="nil"/>
              <w:bottom w:val="nil"/>
              <w:right w:val="nil"/>
            </w:tcBorders>
            <w:vAlign w:val="bottom"/>
            <w:hideMark/>
          </w:tcPr>
          <w:p w14:paraId="51A076D9"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86" w:type="dxa"/>
            <w:tcBorders>
              <w:top w:val="nil"/>
              <w:left w:val="nil"/>
              <w:bottom w:val="nil"/>
              <w:right w:val="nil"/>
            </w:tcBorders>
            <w:vAlign w:val="bottom"/>
            <w:hideMark/>
          </w:tcPr>
          <w:p w14:paraId="13FC4059"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97" w:type="dxa"/>
            <w:tcBorders>
              <w:top w:val="nil"/>
              <w:left w:val="nil"/>
              <w:bottom w:val="nil"/>
              <w:right w:val="nil"/>
            </w:tcBorders>
            <w:vAlign w:val="bottom"/>
            <w:hideMark/>
          </w:tcPr>
          <w:p w14:paraId="4F3D54D2"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7EEBE8DB"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hideMark/>
          </w:tcPr>
          <w:p w14:paraId="3B512154"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86" w:type="dxa"/>
            <w:tcBorders>
              <w:top w:val="nil"/>
              <w:left w:val="nil"/>
              <w:bottom w:val="nil"/>
              <w:right w:val="nil"/>
            </w:tcBorders>
            <w:vAlign w:val="bottom"/>
            <w:hideMark/>
          </w:tcPr>
          <w:p w14:paraId="32787273"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97" w:type="dxa"/>
            <w:tcBorders>
              <w:top w:val="nil"/>
              <w:left w:val="nil"/>
              <w:bottom w:val="nil"/>
              <w:right w:val="nil"/>
            </w:tcBorders>
            <w:vAlign w:val="bottom"/>
            <w:hideMark/>
          </w:tcPr>
          <w:p w14:paraId="51CB84EF"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07B7B8E4"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hideMark/>
          </w:tcPr>
          <w:p w14:paraId="2E3CC42B"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86" w:type="dxa"/>
            <w:tcBorders>
              <w:top w:val="nil"/>
              <w:left w:val="nil"/>
              <w:bottom w:val="nil"/>
              <w:right w:val="nil"/>
            </w:tcBorders>
            <w:vAlign w:val="bottom"/>
            <w:hideMark/>
          </w:tcPr>
          <w:p w14:paraId="6C3E6815"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97" w:type="dxa"/>
            <w:tcBorders>
              <w:top w:val="nil"/>
              <w:left w:val="nil"/>
              <w:bottom w:val="nil"/>
              <w:right w:val="nil"/>
            </w:tcBorders>
            <w:vAlign w:val="bottom"/>
            <w:hideMark/>
          </w:tcPr>
          <w:p w14:paraId="312BCBE4"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7839B0C8"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hideMark/>
          </w:tcPr>
          <w:p w14:paraId="583FE962"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86" w:type="dxa"/>
            <w:tcBorders>
              <w:top w:val="nil"/>
              <w:left w:val="nil"/>
              <w:bottom w:val="nil"/>
              <w:right w:val="nil"/>
            </w:tcBorders>
            <w:vAlign w:val="bottom"/>
            <w:hideMark/>
          </w:tcPr>
          <w:p w14:paraId="26E930D7"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97" w:type="dxa"/>
            <w:tcBorders>
              <w:top w:val="nil"/>
              <w:left w:val="nil"/>
              <w:bottom w:val="nil"/>
              <w:right w:val="nil"/>
            </w:tcBorders>
            <w:vAlign w:val="bottom"/>
            <w:hideMark/>
          </w:tcPr>
          <w:p w14:paraId="5B037295"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84" w:type="dxa"/>
            <w:tcBorders>
              <w:top w:val="nil"/>
              <w:left w:val="nil"/>
              <w:bottom w:val="nil"/>
              <w:right w:val="single" w:sz="6" w:space="0" w:color="auto"/>
            </w:tcBorders>
            <w:vAlign w:val="bottom"/>
            <w:hideMark/>
          </w:tcPr>
          <w:p w14:paraId="2E4FAD19"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r>
      <w:tr w:rsidR="00211BBE" w:rsidRPr="00211BBE" w14:paraId="2934ADBF" w14:textId="77777777" w:rsidTr="00A6621E">
        <w:trPr>
          <w:trHeight w:val="300"/>
        </w:trPr>
        <w:tc>
          <w:tcPr>
            <w:tcW w:w="1332" w:type="dxa"/>
            <w:tcBorders>
              <w:top w:val="nil"/>
              <w:left w:val="single" w:sz="6" w:space="0" w:color="auto"/>
              <w:bottom w:val="nil"/>
              <w:right w:val="nil"/>
            </w:tcBorders>
            <w:vAlign w:val="bottom"/>
            <w:hideMark/>
          </w:tcPr>
          <w:p w14:paraId="291D9BC3"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None (0) </w:t>
            </w:r>
          </w:p>
        </w:tc>
        <w:tc>
          <w:tcPr>
            <w:tcW w:w="628" w:type="dxa"/>
            <w:tcBorders>
              <w:top w:val="nil"/>
              <w:left w:val="nil"/>
              <w:bottom w:val="nil"/>
              <w:right w:val="nil"/>
            </w:tcBorders>
            <w:vAlign w:val="bottom"/>
            <w:hideMark/>
          </w:tcPr>
          <w:p w14:paraId="6FED4C9F"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11529 </w:t>
            </w:r>
          </w:p>
        </w:tc>
        <w:tc>
          <w:tcPr>
            <w:tcW w:w="610" w:type="dxa"/>
            <w:tcBorders>
              <w:top w:val="nil"/>
              <w:left w:val="nil"/>
              <w:bottom w:val="nil"/>
              <w:right w:val="nil"/>
            </w:tcBorders>
            <w:vAlign w:val="bottom"/>
            <w:hideMark/>
          </w:tcPr>
          <w:p w14:paraId="7DA16638"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(22%) </w:t>
            </w:r>
          </w:p>
        </w:tc>
        <w:tc>
          <w:tcPr>
            <w:tcW w:w="597" w:type="dxa"/>
            <w:tcBorders>
              <w:top w:val="nil"/>
              <w:left w:val="nil"/>
              <w:bottom w:val="nil"/>
              <w:right w:val="nil"/>
            </w:tcBorders>
            <w:vAlign w:val="bottom"/>
            <w:hideMark/>
          </w:tcPr>
          <w:p w14:paraId="33DB794A"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05C8EAF8"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46" w:type="dxa"/>
            <w:tcBorders>
              <w:top w:val="nil"/>
              <w:left w:val="nil"/>
              <w:bottom w:val="nil"/>
              <w:right w:val="nil"/>
            </w:tcBorders>
            <w:vAlign w:val="bottom"/>
            <w:hideMark/>
          </w:tcPr>
          <w:p w14:paraId="07EAF2D4"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3963 </w:t>
            </w:r>
          </w:p>
        </w:tc>
        <w:tc>
          <w:tcPr>
            <w:tcW w:w="586" w:type="dxa"/>
            <w:tcBorders>
              <w:top w:val="nil"/>
              <w:left w:val="nil"/>
              <w:bottom w:val="nil"/>
              <w:right w:val="nil"/>
            </w:tcBorders>
            <w:vAlign w:val="bottom"/>
            <w:hideMark/>
          </w:tcPr>
          <w:p w14:paraId="5B727479"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(27%) </w:t>
            </w:r>
          </w:p>
        </w:tc>
        <w:tc>
          <w:tcPr>
            <w:tcW w:w="597" w:type="dxa"/>
            <w:tcBorders>
              <w:top w:val="nil"/>
              <w:left w:val="nil"/>
              <w:bottom w:val="nil"/>
              <w:right w:val="nil"/>
            </w:tcBorders>
            <w:vAlign w:val="bottom"/>
            <w:hideMark/>
          </w:tcPr>
          <w:p w14:paraId="50EB2E68"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69602D8F"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hideMark/>
          </w:tcPr>
          <w:p w14:paraId="29C0C8BA"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2267 </w:t>
            </w:r>
          </w:p>
        </w:tc>
        <w:tc>
          <w:tcPr>
            <w:tcW w:w="586" w:type="dxa"/>
            <w:tcBorders>
              <w:top w:val="nil"/>
              <w:left w:val="nil"/>
              <w:bottom w:val="nil"/>
              <w:right w:val="nil"/>
            </w:tcBorders>
            <w:vAlign w:val="bottom"/>
            <w:hideMark/>
          </w:tcPr>
          <w:p w14:paraId="63E1521F"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(17%) </w:t>
            </w:r>
          </w:p>
        </w:tc>
        <w:tc>
          <w:tcPr>
            <w:tcW w:w="597" w:type="dxa"/>
            <w:tcBorders>
              <w:top w:val="nil"/>
              <w:left w:val="nil"/>
              <w:bottom w:val="nil"/>
              <w:right w:val="nil"/>
            </w:tcBorders>
            <w:vAlign w:val="bottom"/>
            <w:hideMark/>
          </w:tcPr>
          <w:p w14:paraId="56186533"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00EF2BA0"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hideMark/>
          </w:tcPr>
          <w:p w14:paraId="72694149"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2701</w:t>
            </w:r>
          </w:p>
        </w:tc>
        <w:tc>
          <w:tcPr>
            <w:tcW w:w="586" w:type="dxa"/>
            <w:tcBorders>
              <w:top w:val="nil"/>
              <w:left w:val="nil"/>
              <w:bottom w:val="nil"/>
              <w:right w:val="nil"/>
            </w:tcBorders>
            <w:vAlign w:val="bottom"/>
            <w:hideMark/>
          </w:tcPr>
          <w:p w14:paraId="4AFA7525"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(20%) </w:t>
            </w:r>
          </w:p>
        </w:tc>
        <w:tc>
          <w:tcPr>
            <w:tcW w:w="597" w:type="dxa"/>
            <w:tcBorders>
              <w:top w:val="nil"/>
              <w:left w:val="nil"/>
              <w:bottom w:val="nil"/>
              <w:right w:val="nil"/>
            </w:tcBorders>
            <w:vAlign w:val="bottom"/>
            <w:hideMark/>
          </w:tcPr>
          <w:p w14:paraId="056CF9EA"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40BC47F2"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hideMark/>
          </w:tcPr>
          <w:p w14:paraId="1220E2C3"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2598 </w:t>
            </w:r>
          </w:p>
        </w:tc>
        <w:tc>
          <w:tcPr>
            <w:tcW w:w="586" w:type="dxa"/>
            <w:tcBorders>
              <w:top w:val="nil"/>
              <w:left w:val="nil"/>
              <w:bottom w:val="nil"/>
              <w:right w:val="nil"/>
            </w:tcBorders>
            <w:vAlign w:val="bottom"/>
            <w:hideMark/>
          </w:tcPr>
          <w:p w14:paraId="12A81022"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(23%) </w:t>
            </w:r>
          </w:p>
        </w:tc>
        <w:tc>
          <w:tcPr>
            <w:tcW w:w="597" w:type="dxa"/>
            <w:tcBorders>
              <w:top w:val="nil"/>
              <w:left w:val="nil"/>
              <w:bottom w:val="nil"/>
              <w:right w:val="nil"/>
            </w:tcBorders>
            <w:vAlign w:val="bottom"/>
            <w:hideMark/>
          </w:tcPr>
          <w:p w14:paraId="547FB228"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84" w:type="dxa"/>
            <w:tcBorders>
              <w:top w:val="nil"/>
              <w:left w:val="nil"/>
              <w:bottom w:val="nil"/>
              <w:right w:val="single" w:sz="6" w:space="0" w:color="auto"/>
            </w:tcBorders>
            <w:vAlign w:val="bottom"/>
            <w:hideMark/>
          </w:tcPr>
          <w:p w14:paraId="41E27F26"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r>
      <w:tr w:rsidR="00211BBE" w:rsidRPr="00211BBE" w14:paraId="72152403" w14:textId="77777777" w:rsidTr="00A6621E">
        <w:trPr>
          <w:trHeight w:val="300"/>
        </w:trPr>
        <w:tc>
          <w:tcPr>
            <w:tcW w:w="1332" w:type="dxa"/>
            <w:tcBorders>
              <w:top w:val="nil"/>
              <w:left w:val="single" w:sz="6" w:space="0" w:color="auto"/>
              <w:bottom w:val="nil"/>
              <w:right w:val="nil"/>
            </w:tcBorders>
            <w:vAlign w:val="bottom"/>
            <w:hideMark/>
          </w:tcPr>
          <w:p w14:paraId="64FA432A"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Low (.1-1.9 HPPD) </w:t>
            </w:r>
          </w:p>
        </w:tc>
        <w:tc>
          <w:tcPr>
            <w:tcW w:w="628" w:type="dxa"/>
            <w:tcBorders>
              <w:top w:val="nil"/>
              <w:left w:val="nil"/>
              <w:bottom w:val="nil"/>
              <w:right w:val="nil"/>
            </w:tcBorders>
            <w:vAlign w:val="bottom"/>
            <w:hideMark/>
          </w:tcPr>
          <w:p w14:paraId="6FEF86BC"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17977 </w:t>
            </w:r>
          </w:p>
        </w:tc>
        <w:tc>
          <w:tcPr>
            <w:tcW w:w="610" w:type="dxa"/>
            <w:tcBorders>
              <w:top w:val="nil"/>
              <w:left w:val="nil"/>
              <w:bottom w:val="nil"/>
              <w:right w:val="nil"/>
            </w:tcBorders>
            <w:vAlign w:val="bottom"/>
            <w:hideMark/>
          </w:tcPr>
          <w:p w14:paraId="5310CA64"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(34%) </w:t>
            </w:r>
          </w:p>
        </w:tc>
        <w:tc>
          <w:tcPr>
            <w:tcW w:w="597" w:type="dxa"/>
            <w:tcBorders>
              <w:top w:val="nil"/>
              <w:left w:val="nil"/>
              <w:bottom w:val="nil"/>
              <w:right w:val="nil"/>
            </w:tcBorders>
            <w:vAlign w:val="bottom"/>
            <w:hideMark/>
          </w:tcPr>
          <w:p w14:paraId="46312DFA"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67BDACE1"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46" w:type="dxa"/>
            <w:tcBorders>
              <w:top w:val="nil"/>
              <w:left w:val="nil"/>
              <w:bottom w:val="nil"/>
              <w:right w:val="nil"/>
            </w:tcBorders>
            <w:vAlign w:val="bottom"/>
            <w:hideMark/>
          </w:tcPr>
          <w:p w14:paraId="729E2481"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5786 </w:t>
            </w:r>
          </w:p>
        </w:tc>
        <w:tc>
          <w:tcPr>
            <w:tcW w:w="586" w:type="dxa"/>
            <w:tcBorders>
              <w:top w:val="nil"/>
              <w:left w:val="nil"/>
              <w:bottom w:val="nil"/>
              <w:right w:val="nil"/>
            </w:tcBorders>
            <w:vAlign w:val="bottom"/>
            <w:hideMark/>
          </w:tcPr>
          <w:p w14:paraId="37EB50DD"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(40%) </w:t>
            </w:r>
          </w:p>
        </w:tc>
        <w:tc>
          <w:tcPr>
            <w:tcW w:w="597" w:type="dxa"/>
            <w:tcBorders>
              <w:top w:val="nil"/>
              <w:left w:val="nil"/>
              <w:bottom w:val="nil"/>
              <w:right w:val="nil"/>
            </w:tcBorders>
            <w:vAlign w:val="bottom"/>
            <w:hideMark/>
          </w:tcPr>
          <w:p w14:paraId="598A0C9E"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2012FD8A"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hideMark/>
          </w:tcPr>
          <w:p w14:paraId="13955F71"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3791</w:t>
            </w:r>
          </w:p>
        </w:tc>
        <w:tc>
          <w:tcPr>
            <w:tcW w:w="586" w:type="dxa"/>
            <w:tcBorders>
              <w:top w:val="nil"/>
              <w:left w:val="nil"/>
              <w:bottom w:val="nil"/>
              <w:right w:val="nil"/>
            </w:tcBorders>
            <w:vAlign w:val="bottom"/>
            <w:hideMark/>
          </w:tcPr>
          <w:p w14:paraId="647B3064"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(29%) </w:t>
            </w:r>
          </w:p>
        </w:tc>
        <w:tc>
          <w:tcPr>
            <w:tcW w:w="597" w:type="dxa"/>
            <w:tcBorders>
              <w:top w:val="nil"/>
              <w:left w:val="nil"/>
              <w:bottom w:val="nil"/>
              <w:right w:val="nil"/>
            </w:tcBorders>
            <w:vAlign w:val="bottom"/>
            <w:hideMark/>
          </w:tcPr>
          <w:p w14:paraId="64FC4AF6"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3DD4A904"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hideMark/>
          </w:tcPr>
          <w:p w14:paraId="2264DCA4"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4533 </w:t>
            </w:r>
          </w:p>
        </w:tc>
        <w:tc>
          <w:tcPr>
            <w:tcW w:w="586" w:type="dxa"/>
            <w:tcBorders>
              <w:top w:val="nil"/>
              <w:left w:val="nil"/>
              <w:bottom w:val="nil"/>
              <w:right w:val="nil"/>
            </w:tcBorders>
            <w:vAlign w:val="bottom"/>
            <w:hideMark/>
          </w:tcPr>
          <w:p w14:paraId="12713F6C"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(34%) </w:t>
            </w:r>
          </w:p>
        </w:tc>
        <w:tc>
          <w:tcPr>
            <w:tcW w:w="597" w:type="dxa"/>
            <w:tcBorders>
              <w:top w:val="nil"/>
              <w:left w:val="nil"/>
              <w:bottom w:val="nil"/>
              <w:right w:val="nil"/>
            </w:tcBorders>
            <w:vAlign w:val="bottom"/>
            <w:hideMark/>
          </w:tcPr>
          <w:p w14:paraId="1D9ABC6C"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543B38D3"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hideMark/>
          </w:tcPr>
          <w:p w14:paraId="7EFFDC54"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3867</w:t>
            </w:r>
          </w:p>
        </w:tc>
        <w:tc>
          <w:tcPr>
            <w:tcW w:w="586" w:type="dxa"/>
            <w:tcBorders>
              <w:top w:val="nil"/>
              <w:left w:val="nil"/>
              <w:bottom w:val="nil"/>
              <w:right w:val="nil"/>
            </w:tcBorders>
            <w:vAlign w:val="bottom"/>
            <w:hideMark/>
          </w:tcPr>
          <w:p w14:paraId="38B46F03"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(35%) </w:t>
            </w:r>
          </w:p>
        </w:tc>
        <w:tc>
          <w:tcPr>
            <w:tcW w:w="597" w:type="dxa"/>
            <w:tcBorders>
              <w:top w:val="nil"/>
              <w:left w:val="nil"/>
              <w:bottom w:val="nil"/>
              <w:right w:val="nil"/>
            </w:tcBorders>
            <w:vAlign w:val="bottom"/>
            <w:hideMark/>
          </w:tcPr>
          <w:p w14:paraId="7D13A086"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84" w:type="dxa"/>
            <w:tcBorders>
              <w:top w:val="nil"/>
              <w:left w:val="nil"/>
              <w:bottom w:val="nil"/>
              <w:right w:val="single" w:sz="6" w:space="0" w:color="auto"/>
            </w:tcBorders>
            <w:vAlign w:val="bottom"/>
            <w:hideMark/>
          </w:tcPr>
          <w:p w14:paraId="75023E18"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r>
      <w:tr w:rsidR="00211BBE" w:rsidRPr="00211BBE" w14:paraId="1478B361" w14:textId="77777777" w:rsidTr="00A6621E">
        <w:trPr>
          <w:trHeight w:val="300"/>
        </w:trPr>
        <w:tc>
          <w:tcPr>
            <w:tcW w:w="1332" w:type="dxa"/>
            <w:tcBorders>
              <w:top w:val="nil"/>
              <w:left w:val="single" w:sz="6" w:space="0" w:color="auto"/>
              <w:bottom w:val="nil"/>
              <w:right w:val="nil"/>
            </w:tcBorders>
            <w:vAlign w:val="bottom"/>
            <w:hideMark/>
          </w:tcPr>
          <w:p w14:paraId="30138CB0"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Medium (2-3.9 HPPD) </w:t>
            </w:r>
          </w:p>
        </w:tc>
        <w:tc>
          <w:tcPr>
            <w:tcW w:w="628" w:type="dxa"/>
            <w:tcBorders>
              <w:top w:val="nil"/>
              <w:left w:val="nil"/>
              <w:bottom w:val="nil"/>
              <w:right w:val="nil"/>
            </w:tcBorders>
            <w:vAlign w:val="bottom"/>
            <w:hideMark/>
          </w:tcPr>
          <w:p w14:paraId="790910AE"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15283 </w:t>
            </w:r>
          </w:p>
        </w:tc>
        <w:tc>
          <w:tcPr>
            <w:tcW w:w="610" w:type="dxa"/>
            <w:tcBorders>
              <w:top w:val="nil"/>
              <w:left w:val="nil"/>
              <w:bottom w:val="nil"/>
              <w:right w:val="nil"/>
            </w:tcBorders>
            <w:vAlign w:val="bottom"/>
            <w:hideMark/>
          </w:tcPr>
          <w:p w14:paraId="6BD1CDC2"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(29%) </w:t>
            </w:r>
          </w:p>
        </w:tc>
        <w:tc>
          <w:tcPr>
            <w:tcW w:w="597" w:type="dxa"/>
            <w:tcBorders>
              <w:top w:val="nil"/>
              <w:left w:val="nil"/>
              <w:bottom w:val="nil"/>
              <w:right w:val="nil"/>
            </w:tcBorders>
            <w:vAlign w:val="bottom"/>
            <w:hideMark/>
          </w:tcPr>
          <w:p w14:paraId="6ACF70B4"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33239284"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46" w:type="dxa"/>
            <w:tcBorders>
              <w:top w:val="nil"/>
              <w:left w:val="nil"/>
              <w:bottom w:val="nil"/>
              <w:right w:val="nil"/>
            </w:tcBorders>
            <w:vAlign w:val="bottom"/>
            <w:hideMark/>
          </w:tcPr>
          <w:p w14:paraId="76B8A5CB"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3317 </w:t>
            </w:r>
          </w:p>
        </w:tc>
        <w:tc>
          <w:tcPr>
            <w:tcW w:w="586" w:type="dxa"/>
            <w:tcBorders>
              <w:top w:val="nil"/>
              <w:left w:val="nil"/>
              <w:bottom w:val="nil"/>
              <w:right w:val="nil"/>
            </w:tcBorders>
            <w:vAlign w:val="bottom"/>
            <w:hideMark/>
          </w:tcPr>
          <w:p w14:paraId="24BD66C4"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(23%) </w:t>
            </w:r>
          </w:p>
        </w:tc>
        <w:tc>
          <w:tcPr>
            <w:tcW w:w="597" w:type="dxa"/>
            <w:tcBorders>
              <w:top w:val="nil"/>
              <w:left w:val="nil"/>
              <w:bottom w:val="nil"/>
              <w:right w:val="nil"/>
            </w:tcBorders>
            <w:vAlign w:val="bottom"/>
            <w:hideMark/>
          </w:tcPr>
          <w:p w14:paraId="111C3729"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027CDE17"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hideMark/>
          </w:tcPr>
          <w:p w14:paraId="0B60C2B2"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4994 </w:t>
            </w:r>
          </w:p>
        </w:tc>
        <w:tc>
          <w:tcPr>
            <w:tcW w:w="586" w:type="dxa"/>
            <w:tcBorders>
              <w:top w:val="nil"/>
              <w:left w:val="nil"/>
              <w:bottom w:val="nil"/>
              <w:right w:val="nil"/>
            </w:tcBorders>
            <w:vAlign w:val="bottom"/>
            <w:hideMark/>
          </w:tcPr>
          <w:p w14:paraId="1A19CBD5"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(38%) </w:t>
            </w:r>
          </w:p>
        </w:tc>
        <w:tc>
          <w:tcPr>
            <w:tcW w:w="597" w:type="dxa"/>
            <w:tcBorders>
              <w:top w:val="nil"/>
              <w:left w:val="nil"/>
              <w:bottom w:val="nil"/>
              <w:right w:val="nil"/>
            </w:tcBorders>
            <w:vAlign w:val="bottom"/>
            <w:hideMark/>
          </w:tcPr>
          <w:p w14:paraId="6AAD7871"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1BF28259"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hideMark/>
          </w:tcPr>
          <w:p w14:paraId="417F52B8"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3873 </w:t>
            </w:r>
          </w:p>
        </w:tc>
        <w:tc>
          <w:tcPr>
            <w:tcW w:w="586" w:type="dxa"/>
            <w:tcBorders>
              <w:top w:val="nil"/>
              <w:left w:val="nil"/>
              <w:bottom w:val="nil"/>
              <w:right w:val="nil"/>
            </w:tcBorders>
            <w:vAlign w:val="bottom"/>
            <w:hideMark/>
          </w:tcPr>
          <w:p w14:paraId="4C953423"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(29%) </w:t>
            </w:r>
          </w:p>
        </w:tc>
        <w:tc>
          <w:tcPr>
            <w:tcW w:w="597" w:type="dxa"/>
            <w:tcBorders>
              <w:top w:val="nil"/>
              <w:left w:val="nil"/>
              <w:bottom w:val="nil"/>
              <w:right w:val="nil"/>
            </w:tcBorders>
            <w:vAlign w:val="bottom"/>
            <w:hideMark/>
          </w:tcPr>
          <w:p w14:paraId="12FDEDA5"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32929EFF"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hideMark/>
          </w:tcPr>
          <w:p w14:paraId="3DEA5E20"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3099 </w:t>
            </w:r>
          </w:p>
        </w:tc>
        <w:tc>
          <w:tcPr>
            <w:tcW w:w="586" w:type="dxa"/>
            <w:tcBorders>
              <w:top w:val="nil"/>
              <w:left w:val="nil"/>
              <w:bottom w:val="nil"/>
              <w:right w:val="nil"/>
            </w:tcBorders>
            <w:vAlign w:val="bottom"/>
            <w:hideMark/>
          </w:tcPr>
          <w:p w14:paraId="6329C205"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(28%) </w:t>
            </w:r>
          </w:p>
        </w:tc>
        <w:tc>
          <w:tcPr>
            <w:tcW w:w="597" w:type="dxa"/>
            <w:tcBorders>
              <w:top w:val="nil"/>
              <w:left w:val="nil"/>
              <w:bottom w:val="nil"/>
              <w:right w:val="nil"/>
            </w:tcBorders>
            <w:vAlign w:val="bottom"/>
            <w:hideMark/>
          </w:tcPr>
          <w:p w14:paraId="54053632"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84" w:type="dxa"/>
            <w:tcBorders>
              <w:top w:val="nil"/>
              <w:left w:val="nil"/>
              <w:bottom w:val="nil"/>
              <w:right w:val="single" w:sz="6" w:space="0" w:color="auto"/>
            </w:tcBorders>
            <w:vAlign w:val="bottom"/>
            <w:hideMark/>
          </w:tcPr>
          <w:p w14:paraId="66FD0A15"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r>
      <w:tr w:rsidR="00211BBE" w:rsidRPr="00211BBE" w14:paraId="6D1FA99F" w14:textId="77777777" w:rsidTr="00A6621E">
        <w:trPr>
          <w:trHeight w:val="300"/>
        </w:trPr>
        <w:tc>
          <w:tcPr>
            <w:tcW w:w="1332" w:type="dxa"/>
            <w:tcBorders>
              <w:top w:val="nil"/>
              <w:left w:val="single" w:sz="6" w:space="0" w:color="auto"/>
              <w:bottom w:val="nil"/>
              <w:right w:val="nil"/>
            </w:tcBorders>
            <w:vAlign w:val="bottom"/>
            <w:hideMark/>
          </w:tcPr>
          <w:p w14:paraId="75864B5B"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High (4+ HPPD) </w:t>
            </w:r>
          </w:p>
        </w:tc>
        <w:tc>
          <w:tcPr>
            <w:tcW w:w="628" w:type="dxa"/>
            <w:tcBorders>
              <w:top w:val="nil"/>
              <w:left w:val="nil"/>
              <w:bottom w:val="nil"/>
              <w:right w:val="nil"/>
            </w:tcBorders>
            <w:vAlign w:val="bottom"/>
            <w:hideMark/>
          </w:tcPr>
          <w:p w14:paraId="3C05C7F6"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7478 </w:t>
            </w:r>
          </w:p>
        </w:tc>
        <w:tc>
          <w:tcPr>
            <w:tcW w:w="610" w:type="dxa"/>
            <w:tcBorders>
              <w:top w:val="nil"/>
              <w:left w:val="nil"/>
              <w:bottom w:val="nil"/>
              <w:right w:val="nil"/>
            </w:tcBorders>
            <w:vAlign w:val="bottom"/>
            <w:hideMark/>
          </w:tcPr>
          <w:p w14:paraId="44D50368"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(14%) </w:t>
            </w:r>
          </w:p>
        </w:tc>
        <w:tc>
          <w:tcPr>
            <w:tcW w:w="597" w:type="dxa"/>
            <w:tcBorders>
              <w:top w:val="nil"/>
              <w:left w:val="nil"/>
              <w:bottom w:val="nil"/>
              <w:right w:val="nil"/>
            </w:tcBorders>
            <w:vAlign w:val="bottom"/>
            <w:hideMark/>
          </w:tcPr>
          <w:p w14:paraId="3AF07ADB"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36A607BD"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46" w:type="dxa"/>
            <w:tcBorders>
              <w:top w:val="nil"/>
              <w:left w:val="nil"/>
              <w:bottom w:val="nil"/>
              <w:right w:val="nil"/>
            </w:tcBorders>
            <w:vAlign w:val="bottom"/>
            <w:hideMark/>
          </w:tcPr>
          <w:p w14:paraId="1A83B1E2"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1558 </w:t>
            </w:r>
          </w:p>
        </w:tc>
        <w:tc>
          <w:tcPr>
            <w:tcW w:w="586" w:type="dxa"/>
            <w:tcBorders>
              <w:top w:val="nil"/>
              <w:left w:val="nil"/>
              <w:bottom w:val="nil"/>
              <w:right w:val="nil"/>
            </w:tcBorders>
            <w:vAlign w:val="bottom"/>
            <w:hideMark/>
          </w:tcPr>
          <w:p w14:paraId="494BE4DF"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(11%) </w:t>
            </w:r>
          </w:p>
        </w:tc>
        <w:tc>
          <w:tcPr>
            <w:tcW w:w="597" w:type="dxa"/>
            <w:tcBorders>
              <w:top w:val="nil"/>
              <w:left w:val="nil"/>
              <w:bottom w:val="nil"/>
              <w:right w:val="nil"/>
            </w:tcBorders>
            <w:vAlign w:val="bottom"/>
            <w:hideMark/>
          </w:tcPr>
          <w:p w14:paraId="7F981A92"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094051E5"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hideMark/>
          </w:tcPr>
          <w:p w14:paraId="0392859A"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2236 </w:t>
            </w:r>
          </w:p>
        </w:tc>
        <w:tc>
          <w:tcPr>
            <w:tcW w:w="586" w:type="dxa"/>
            <w:tcBorders>
              <w:top w:val="nil"/>
              <w:left w:val="nil"/>
              <w:bottom w:val="nil"/>
              <w:right w:val="nil"/>
            </w:tcBorders>
            <w:vAlign w:val="bottom"/>
            <w:hideMark/>
          </w:tcPr>
          <w:p w14:paraId="271C1C65"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(17%) </w:t>
            </w:r>
          </w:p>
        </w:tc>
        <w:tc>
          <w:tcPr>
            <w:tcW w:w="597" w:type="dxa"/>
            <w:tcBorders>
              <w:top w:val="nil"/>
              <w:left w:val="nil"/>
              <w:bottom w:val="nil"/>
              <w:right w:val="nil"/>
            </w:tcBorders>
            <w:vAlign w:val="bottom"/>
            <w:hideMark/>
          </w:tcPr>
          <w:p w14:paraId="7C7A120C"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721361E0"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hideMark/>
          </w:tcPr>
          <w:p w14:paraId="6C9EB09B"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2110 </w:t>
            </w:r>
          </w:p>
        </w:tc>
        <w:tc>
          <w:tcPr>
            <w:tcW w:w="586" w:type="dxa"/>
            <w:tcBorders>
              <w:top w:val="nil"/>
              <w:left w:val="nil"/>
              <w:bottom w:val="nil"/>
              <w:right w:val="nil"/>
            </w:tcBorders>
            <w:vAlign w:val="bottom"/>
            <w:hideMark/>
          </w:tcPr>
          <w:p w14:paraId="1EEA093F"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(16%) </w:t>
            </w:r>
          </w:p>
        </w:tc>
        <w:tc>
          <w:tcPr>
            <w:tcW w:w="597" w:type="dxa"/>
            <w:tcBorders>
              <w:top w:val="nil"/>
              <w:left w:val="nil"/>
              <w:bottom w:val="nil"/>
              <w:right w:val="nil"/>
            </w:tcBorders>
            <w:vAlign w:val="bottom"/>
            <w:hideMark/>
          </w:tcPr>
          <w:p w14:paraId="13716EC3"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nil"/>
              <w:right w:val="nil"/>
            </w:tcBorders>
            <w:vAlign w:val="bottom"/>
            <w:hideMark/>
          </w:tcPr>
          <w:p w14:paraId="01B2DD26"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nil"/>
              <w:right w:val="nil"/>
            </w:tcBorders>
            <w:vAlign w:val="bottom"/>
            <w:hideMark/>
          </w:tcPr>
          <w:p w14:paraId="45DAB805"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1574 </w:t>
            </w:r>
          </w:p>
        </w:tc>
        <w:tc>
          <w:tcPr>
            <w:tcW w:w="586" w:type="dxa"/>
            <w:tcBorders>
              <w:top w:val="nil"/>
              <w:left w:val="nil"/>
              <w:bottom w:val="nil"/>
              <w:right w:val="nil"/>
            </w:tcBorders>
            <w:vAlign w:val="bottom"/>
            <w:hideMark/>
          </w:tcPr>
          <w:p w14:paraId="72D28104"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(14%) </w:t>
            </w:r>
          </w:p>
        </w:tc>
        <w:tc>
          <w:tcPr>
            <w:tcW w:w="597" w:type="dxa"/>
            <w:tcBorders>
              <w:top w:val="nil"/>
              <w:left w:val="nil"/>
              <w:bottom w:val="nil"/>
              <w:right w:val="nil"/>
            </w:tcBorders>
            <w:vAlign w:val="bottom"/>
            <w:hideMark/>
          </w:tcPr>
          <w:p w14:paraId="10AC6833"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84" w:type="dxa"/>
            <w:tcBorders>
              <w:top w:val="nil"/>
              <w:left w:val="nil"/>
              <w:bottom w:val="nil"/>
              <w:right w:val="single" w:sz="6" w:space="0" w:color="auto"/>
            </w:tcBorders>
            <w:vAlign w:val="bottom"/>
            <w:hideMark/>
          </w:tcPr>
          <w:p w14:paraId="412615D0"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r>
      <w:tr w:rsidR="00211BBE" w:rsidRPr="00211BBE" w14:paraId="1F89D13A" w14:textId="77777777" w:rsidTr="00A6621E">
        <w:trPr>
          <w:trHeight w:val="300"/>
        </w:trPr>
        <w:tc>
          <w:tcPr>
            <w:tcW w:w="1332" w:type="dxa"/>
            <w:tcBorders>
              <w:top w:val="nil"/>
              <w:left w:val="single" w:sz="6" w:space="0" w:color="auto"/>
              <w:bottom w:val="single" w:sz="6" w:space="0" w:color="auto"/>
              <w:right w:val="nil"/>
            </w:tcBorders>
            <w:vAlign w:val="bottom"/>
            <w:hideMark/>
          </w:tcPr>
          <w:p w14:paraId="72BB2987"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Total (N) </w:t>
            </w:r>
          </w:p>
        </w:tc>
        <w:tc>
          <w:tcPr>
            <w:tcW w:w="628" w:type="dxa"/>
            <w:tcBorders>
              <w:top w:val="nil"/>
              <w:left w:val="nil"/>
              <w:bottom w:val="single" w:sz="6" w:space="0" w:color="auto"/>
              <w:right w:val="nil"/>
            </w:tcBorders>
            <w:vAlign w:val="bottom"/>
            <w:hideMark/>
          </w:tcPr>
          <w:p w14:paraId="1135081F"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52267 </w:t>
            </w:r>
          </w:p>
        </w:tc>
        <w:tc>
          <w:tcPr>
            <w:tcW w:w="610" w:type="dxa"/>
            <w:tcBorders>
              <w:top w:val="nil"/>
              <w:left w:val="nil"/>
              <w:bottom w:val="single" w:sz="6" w:space="0" w:color="auto"/>
              <w:right w:val="nil"/>
            </w:tcBorders>
            <w:vAlign w:val="bottom"/>
            <w:hideMark/>
          </w:tcPr>
          <w:p w14:paraId="3A854C47"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(100%) </w:t>
            </w:r>
          </w:p>
        </w:tc>
        <w:tc>
          <w:tcPr>
            <w:tcW w:w="597" w:type="dxa"/>
            <w:tcBorders>
              <w:top w:val="nil"/>
              <w:left w:val="nil"/>
              <w:bottom w:val="single" w:sz="6" w:space="0" w:color="auto"/>
              <w:right w:val="nil"/>
            </w:tcBorders>
            <w:vAlign w:val="bottom"/>
            <w:hideMark/>
          </w:tcPr>
          <w:p w14:paraId="26CC106B"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single" w:sz="6" w:space="0" w:color="auto"/>
              <w:right w:val="nil"/>
            </w:tcBorders>
            <w:vAlign w:val="bottom"/>
            <w:hideMark/>
          </w:tcPr>
          <w:p w14:paraId="7D9E9D6D"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46" w:type="dxa"/>
            <w:tcBorders>
              <w:top w:val="nil"/>
              <w:left w:val="nil"/>
              <w:bottom w:val="single" w:sz="6" w:space="0" w:color="auto"/>
              <w:right w:val="nil"/>
            </w:tcBorders>
            <w:vAlign w:val="bottom"/>
            <w:hideMark/>
          </w:tcPr>
          <w:p w14:paraId="490A6684"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14624 </w:t>
            </w:r>
          </w:p>
        </w:tc>
        <w:tc>
          <w:tcPr>
            <w:tcW w:w="586" w:type="dxa"/>
            <w:tcBorders>
              <w:top w:val="nil"/>
              <w:left w:val="nil"/>
              <w:bottom w:val="single" w:sz="6" w:space="0" w:color="auto"/>
              <w:right w:val="nil"/>
            </w:tcBorders>
            <w:vAlign w:val="bottom"/>
            <w:hideMark/>
          </w:tcPr>
          <w:p w14:paraId="2F0BC2FA"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(100%) </w:t>
            </w:r>
          </w:p>
        </w:tc>
        <w:tc>
          <w:tcPr>
            <w:tcW w:w="597" w:type="dxa"/>
            <w:tcBorders>
              <w:top w:val="nil"/>
              <w:left w:val="nil"/>
              <w:bottom w:val="single" w:sz="6" w:space="0" w:color="auto"/>
              <w:right w:val="nil"/>
            </w:tcBorders>
            <w:vAlign w:val="bottom"/>
            <w:hideMark/>
          </w:tcPr>
          <w:p w14:paraId="7143AF4F"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single" w:sz="6" w:space="0" w:color="auto"/>
              <w:right w:val="nil"/>
            </w:tcBorders>
            <w:vAlign w:val="bottom"/>
            <w:hideMark/>
          </w:tcPr>
          <w:p w14:paraId="4CA95645"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single" w:sz="6" w:space="0" w:color="auto"/>
              <w:right w:val="nil"/>
            </w:tcBorders>
            <w:vAlign w:val="bottom"/>
            <w:hideMark/>
          </w:tcPr>
          <w:p w14:paraId="175F768D"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13288 </w:t>
            </w:r>
          </w:p>
        </w:tc>
        <w:tc>
          <w:tcPr>
            <w:tcW w:w="586" w:type="dxa"/>
            <w:tcBorders>
              <w:top w:val="nil"/>
              <w:left w:val="nil"/>
              <w:bottom w:val="single" w:sz="6" w:space="0" w:color="auto"/>
              <w:right w:val="nil"/>
            </w:tcBorders>
            <w:vAlign w:val="bottom"/>
            <w:hideMark/>
          </w:tcPr>
          <w:p w14:paraId="4453BEC3"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(100%) </w:t>
            </w:r>
          </w:p>
        </w:tc>
        <w:tc>
          <w:tcPr>
            <w:tcW w:w="597" w:type="dxa"/>
            <w:tcBorders>
              <w:top w:val="nil"/>
              <w:left w:val="nil"/>
              <w:bottom w:val="single" w:sz="6" w:space="0" w:color="auto"/>
              <w:right w:val="nil"/>
            </w:tcBorders>
            <w:vAlign w:val="bottom"/>
            <w:hideMark/>
          </w:tcPr>
          <w:p w14:paraId="5BCA19E0"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single" w:sz="6" w:space="0" w:color="auto"/>
              <w:right w:val="nil"/>
            </w:tcBorders>
            <w:vAlign w:val="bottom"/>
            <w:hideMark/>
          </w:tcPr>
          <w:p w14:paraId="734F9AD0"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single" w:sz="6" w:space="0" w:color="auto"/>
              <w:right w:val="nil"/>
            </w:tcBorders>
            <w:vAlign w:val="bottom"/>
            <w:hideMark/>
          </w:tcPr>
          <w:p w14:paraId="4FF301BE"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13217 </w:t>
            </w:r>
          </w:p>
        </w:tc>
        <w:tc>
          <w:tcPr>
            <w:tcW w:w="586" w:type="dxa"/>
            <w:tcBorders>
              <w:top w:val="nil"/>
              <w:left w:val="nil"/>
              <w:bottom w:val="single" w:sz="6" w:space="0" w:color="auto"/>
              <w:right w:val="nil"/>
            </w:tcBorders>
            <w:vAlign w:val="bottom"/>
            <w:hideMark/>
          </w:tcPr>
          <w:p w14:paraId="3896AA52"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(100%) </w:t>
            </w:r>
          </w:p>
        </w:tc>
        <w:tc>
          <w:tcPr>
            <w:tcW w:w="597" w:type="dxa"/>
            <w:tcBorders>
              <w:top w:val="nil"/>
              <w:left w:val="nil"/>
              <w:bottom w:val="single" w:sz="6" w:space="0" w:color="auto"/>
              <w:right w:val="nil"/>
            </w:tcBorders>
            <w:vAlign w:val="bottom"/>
            <w:hideMark/>
          </w:tcPr>
          <w:p w14:paraId="0710CC88"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76" w:type="dxa"/>
            <w:tcBorders>
              <w:top w:val="nil"/>
              <w:left w:val="nil"/>
              <w:bottom w:val="single" w:sz="6" w:space="0" w:color="auto"/>
              <w:right w:val="nil"/>
            </w:tcBorders>
            <w:vAlign w:val="bottom"/>
            <w:hideMark/>
          </w:tcPr>
          <w:p w14:paraId="2A832E7C"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c>
          <w:tcPr>
            <w:tcW w:w="537" w:type="dxa"/>
            <w:tcBorders>
              <w:top w:val="nil"/>
              <w:left w:val="nil"/>
              <w:bottom w:val="single" w:sz="6" w:space="0" w:color="auto"/>
              <w:right w:val="nil"/>
            </w:tcBorders>
            <w:vAlign w:val="bottom"/>
            <w:hideMark/>
          </w:tcPr>
          <w:p w14:paraId="059B23EA" w14:textId="77777777" w:rsidR="004A75C3" w:rsidRPr="00211BBE" w:rsidRDefault="004A75C3" w:rsidP="004A75C3">
            <w:pPr>
              <w:spacing w:after="0" w:line="240" w:lineRule="auto"/>
              <w:jc w:val="right"/>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11138 </w:t>
            </w:r>
          </w:p>
        </w:tc>
        <w:tc>
          <w:tcPr>
            <w:tcW w:w="586" w:type="dxa"/>
            <w:tcBorders>
              <w:top w:val="nil"/>
              <w:left w:val="nil"/>
              <w:bottom w:val="single" w:sz="6" w:space="0" w:color="auto"/>
              <w:right w:val="nil"/>
            </w:tcBorders>
            <w:vAlign w:val="bottom"/>
            <w:hideMark/>
          </w:tcPr>
          <w:p w14:paraId="2BBD8BD2"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(100%) </w:t>
            </w:r>
          </w:p>
        </w:tc>
        <w:tc>
          <w:tcPr>
            <w:tcW w:w="597" w:type="dxa"/>
            <w:tcBorders>
              <w:top w:val="nil"/>
              <w:left w:val="nil"/>
              <w:bottom w:val="single" w:sz="6" w:space="0" w:color="auto"/>
              <w:right w:val="nil"/>
            </w:tcBorders>
            <w:vAlign w:val="bottom"/>
            <w:hideMark/>
          </w:tcPr>
          <w:p w14:paraId="21A9B987"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Aptos Narrow" w:eastAsia="Times New Roman" w:hAnsi="Aptos Narrow" w:cs="Times New Roman"/>
                <w:color w:val="000000" w:themeColor="text1"/>
                <w:kern w:val="0"/>
                <w:sz w:val="18"/>
                <w:szCs w:val="18"/>
                <w:lang w:val="en-GB" w:eastAsia="en-GB"/>
                <w14:ligatures w14:val="none"/>
              </w:rPr>
              <w:t> </w:t>
            </w:r>
          </w:p>
        </w:tc>
        <w:tc>
          <w:tcPr>
            <w:tcW w:w="584" w:type="dxa"/>
            <w:tcBorders>
              <w:top w:val="nil"/>
              <w:left w:val="nil"/>
              <w:bottom w:val="single" w:sz="6" w:space="0" w:color="auto"/>
              <w:right w:val="single" w:sz="6" w:space="0" w:color="auto"/>
            </w:tcBorders>
            <w:vAlign w:val="bottom"/>
            <w:hideMark/>
          </w:tcPr>
          <w:p w14:paraId="073F3967" w14:textId="77777777" w:rsidR="004A75C3" w:rsidRPr="00211BBE" w:rsidRDefault="004A75C3" w:rsidP="004A75C3">
            <w:pPr>
              <w:spacing w:after="0" w:line="240" w:lineRule="auto"/>
              <w:textAlignment w:val="baseline"/>
              <w:rPr>
                <w:rFonts w:ascii="Times New Roman" w:eastAsia="Times New Roman" w:hAnsi="Times New Roman" w:cs="Times New Roman"/>
                <w:color w:val="000000" w:themeColor="text1"/>
                <w:kern w:val="0"/>
                <w:sz w:val="24"/>
                <w:szCs w:val="24"/>
                <w:lang w:val="en-GB" w:eastAsia="en-GB"/>
                <w14:ligatures w14:val="none"/>
              </w:rPr>
            </w:pPr>
            <w:r w:rsidRPr="00211BBE">
              <w:rPr>
                <w:rFonts w:ascii="Times New Roman" w:eastAsia="Times New Roman" w:hAnsi="Times New Roman" w:cs="Times New Roman"/>
                <w:color w:val="000000" w:themeColor="text1"/>
                <w:kern w:val="0"/>
                <w:sz w:val="18"/>
                <w:szCs w:val="18"/>
                <w:lang w:val="en-GB" w:eastAsia="en-GB"/>
                <w14:ligatures w14:val="none"/>
              </w:rPr>
              <w:t> </w:t>
            </w:r>
          </w:p>
        </w:tc>
      </w:tr>
    </w:tbl>
    <w:p w14:paraId="052C6961" w14:textId="77777777" w:rsidR="004A75C3" w:rsidRPr="00211BBE" w:rsidRDefault="004A75C3" w:rsidP="004A75C3">
      <w:pPr>
        <w:tabs>
          <w:tab w:val="left" w:pos="1223"/>
        </w:tabs>
        <w:rPr>
          <w:rFonts w:ascii="Aptos" w:eastAsia="Times New Roman" w:hAnsi="Aptos" w:cs="Segoe UI"/>
          <w:strike/>
          <w:color w:val="000000" w:themeColor="text1"/>
          <w:kern w:val="0"/>
          <w:sz w:val="20"/>
          <w:szCs w:val="20"/>
          <w:lang w:val="en-GB" w:eastAsia="en-GB"/>
          <w14:ligatures w14:val="none"/>
        </w:rPr>
        <w:sectPr w:rsidR="004A75C3" w:rsidRPr="00211BBE" w:rsidSect="001830E6">
          <w:pgSz w:w="15840" w:h="12240" w:orient="landscape"/>
          <w:pgMar w:top="1440" w:right="1440" w:bottom="1440" w:left="1440" w:header="709" w:footer="709" w:gutter="0"/>
          <w:lnNumType w:countBy="1"/>
          <w:cols w:space="708"/>
          <w:docGrid w:linePitch="360"/>
        </w:sectPr>
      </w:pPr>
    </w:p>
    <w:p w14:paraId="67592916" w14:textId="45C7366D" w:rsidR="00A967A3" w:rsidRPr="00211BBE" w:rsidRDefault="004A75C3" w:rsidP="005E48FB">
      <w:pPr>
        <w:pStyle w:val="NormalWeb"/>
        <w:spacing w:after="0" w:line="276" w:lineRule="auto"/>
        <w:jc w:val="both"/>
        <w:rPr>
          <w:color w:val="000000" w:themeColor="text1"/>
          <w:lang w:val="en-GB"/>
        </w:rPr>
      </w:pPr>
      <w:r w:rsidRPr="00211BBE">
        <w:rPr>
          <w:color w:val="000000" w:themeColor="text1"/>
          <w:lang w:val="en-GB"/>
        </w:rPr>
        <w:lastRenderedPageBreak/>
        <w:t xml:space="preserve">The best model fit (based on AIC) was most frequently achieved when all staff mix factors were included, and so we focus on reporting these. Models with low staffing alone are reported in </w:t>
      </w:r>
      <w:r w:rsidR="007E172A" w:rsidRPr="00211BBE">
        <w:rPr>
          <w:color w:val="000000" w:themeColor="text1"/>
          <w:lang w:val="en-GB"/>
        </w:rPr>
        <w:t xml:space="preserve">the </w:t>
      </w:r>
      <w:r w:rsidRPr="00211BBE">
        <w:rPr>
          <w:color w:val="000000" w:themeColor="text1"/>
          <w:lang w:val="en-GB"/>
        </w:rPr>
        <w:t>supplementary</w:t>
      </w:r>
      <w:r w:rsidR="007E172A" w:rsidRPr="00211BBE">
        <w:rPr>
          <w:color w:val="000000" w:themeColor="text1"/>
          <w:lang w:val="en-GB"/>
        </w:rPr>
        <w:t xml:space="preserve"> </w:t>
      </w:r>
      <w:r w:rsidR="00EB529F" w:rsidRPr="00211BBE">
        <w:rPr>
          <w:color w:val="000000" w:themeColor="text1"/>
          <w:lang w:val="en-GB"/>
        </w:rPr>
        <w:t>table</w:t>
      </w:r>
      <w:r w:rsidR="002F3201">
        <w:rPr>
          <w:color w:val="000000" w:themeColor="text1"/>
          <w:lang w:val="en-GB"/>
        </w:rPr>
        <w:t xml:space="preserve"> </w:t>
      </w:r>
      <w:r w:rsidR="002F3201" w:rsidRPr="00FE1DE8">
        <w:rPr>
          <w:color w:val="7030A0"/>
          <w:lang w:val="en-GB"/>
        </w:rPr>
        <w:t>2</w:t>
      </w:r>
      <w:r w:rsidRPr="00211BBE">
        <w:rPr>
          <w:color w:val="000000" w:themeColor="text1"/>
          <w:lang w:val="en-GB"/>
        </w:rPr>
        <w:t xml:space="preserve">. In general, the estimated effects of low staffing were similar in these models. </w:t>
      </w:r>
    </w:p>
    <w:p w14:paraId="3B828A2B" w14:textId="45BCC15C" w:rsidR="00F51BAC" w:rsidRPr="00211BBE" w:rsidRDefault="00F51BAC" w:rsidP="005E48FB">
      <w:pPr>
        <w:pStyle w:val="NormalWeb"/>
        <w:spacing w:after="0" w:line="276" w:lineRule="auto"/>
        <w:jc w:val="both"/>
        <w:rPr>
          <w:i/>
          <w:iCs/>
          <w:color w:val="000000" w:themeColor="text1"/>
          <w:lang w:val="en-GB"/>
        </w:rPr>
      </w:pPr>
      <w:r w:rsidRPr="00211BBE">
        <w:rPr>
          <w:i/>
          <w:iCs/>
          <w:color w:val="000000" w:themeColor="text1"/>
          <w:lang w:val="en-GB"/>
        </w:rPr>
        <w:t xml:space="preserve">Associations between RN staff nurse HPPD and outcomes </w:t>
      </w:r>
    </w:p>
    <w:p w14:paraId="75078F7C" w14:textId="24C828E9" w:rsidR="004A75C3" w:rsidRPr="00211BBE" w:rsidRDefault="004A75C3" w:rsidP="005E48FB">
      <w:pPr>
        <w:pStyle w:val="NormalWeb"/>
        <w:spacing w:after="0" w:line="276" w:lineRule="auto"/>
        <w:jc w:val="both"/>
        <w:rPr>
          <w:color w:val="000000" w:themeColor="text1"/>
        </w:rPr>
      </w:pPr>
      <w:r w:rsidRPr="00211BBE">
        <w:rPr>
          <w:color w:val="000000" w:themeColor="text1"/>
          <w:lang w:val="en-GB"/>
        </w:rPr>
        <w:t>Overall, when patients were exposed to more RN HPPD, the risk of readmission was reduced</w:t>
      </w:r>
      <w:r w:rsidR="004169D5" w:rsidRPr="00211BBE">
        <w:rPr>
          <w:color w:val="000000" w:themeColor="text1"/>
          <w:lang w:val="en-GB"/>
        </w:rPr>
        <w:t xml:space="preserve"> </w:t>
      </w:r>
      <w:r w:rsidR="00950C73" w:rsidRPr="00211BBE">
        <w:rPr>
          <w:color w:val="000000" w:themeColor="text1"/>
          <w:lang w:val="en-GB"/>
        </w:rPr>
        <w:t>with a</w:t>
      </w:r>
      <w:r w:rsidR="00485A39" w:rsidRPr="00211BBE">
        <w:rPr>
          <w:color w:val="000000" w:themeColor="text1"/>
          <w:lang w:val="en-GB"/>
        </w:rPr>
        <w:t xml:space="preserve"> 0.6% </w:t>
      </w:r>
      <w:r w:rsidR="00950C73" w:rsidRPr="00211BBE">
        <w:rPr>
          <w:color w:val="000000" w:themeColor="text1"/>
          <w:lang w:val="en-GB"/>
        </w:rPr>
        <w:t xml:space="preserve">reduction </w:t>
      </w:r>
      <w:r w:rsidR="00ED1A01" w:rsidRPr="00211BBE">
        <w:rPr>
          <w:color w:val="000000" w:themeColor="text1"/>
          <w:lang w:val="en-GB"/>
        </w:rPr>
        <w:t xml:space="preserve">for each </w:t>
      </w:r>
      <w:r w:rsidR="48233D04" w:rsidRPr="00211BBE">
        <w:rPr>
          <w:color w:val="000000" w:themeColor="text1"/>
          <w:lang w:val="en-GB"/>
        </w:rPr>
        <w:t>hour</w:t>
      </w:r>
      <w:r w:rsidR="00ED1A01" w:rsidRPr="00211BBE">
        <w:rPr>
          <w:color w:val="000000" w:themeColor="text1"/>
          <w:lang w:val="en-GB"/>
        </w:rPr>
        <w:t xml:space="preserve"> increase in the average staffing across the stay </w:t>
      </w:r>
      <w:r w:rsidRPr="00211BBE">
        <w:rPr>
          <w:color w:val="000000" w:themeColor="text1"/>
          <w:lang w:val="en-GB"/>
        </w:rPr>
        <w:t>(</w:t>
      </w:r>
      <w:r w:rsidR="006D0796" w:rsidRPr="00211BBE">
        <w:rPr>
          <w:color w:val="000000" w:themeColor="text1"/>
          <w:lang w:val="en-GB"/>
        </w:rPr>
        <w:t xml:space="preserve">Average Marginal Effect </w:t>
      </w:r>
      <w:r w:rsidR="00076785" w:rsidRPr="00211BBE">
        <w:rPr>
          <w:color w:val="000000" w:themeColor="text1"/>
          <w:lang w:val="en-GB"/>
        </w:rPr>
        <w:t>[</w:t>
      </w:r>
      <w:r w:rsidRPr="00211BBE">
        <w:rPr>
          <w:color w:val="000000" w:themeColor="text1"/>
          <w:lang w:val="en-GB"/>
        </w:rPr>
        <w:t>AME</w:t>
      </w:r>
      <w:r w:rsidR="00076785" w:rsidRPr="00211BBE">
        <w:rPr>
          <w:color w:val="000000" w:themeColor="text1"/>
          <w:lang w:val="en-GB"/>
        </w:rPr>
        <w:t>]</w:t>
      </w:r>
      <w:r w:rsidRPr="00211BBE">
        <w:rPr>
          <w:color w:val="000000" w:themeColor="text1"/>
          <w:lang w:val="en-GB"/>
        </w:rPr>
        <w:t xml:space="preserve"> -0.006 (95%CI -0.011- -0.001), p=0.019) (</w:t>
      </w:r>
      <w:r w:rsidRPr="00211BBE">
        <w:rPr>
          <w:color w:val="000000" w:themeColor="text1"/>
          <w:lang w:val="en-GB"/>
        </w:rPr>
        <w:fldChar w:fldCharType="begin"/>
      </w:r>
      <w:r w:rsidRPr="00211BBE">
        <w:rPr>
          <w:color w:val="000000" w:themeColor="text1"/>
          <w:lang w:val="en-GB"/>
        </w:rPr>
        <w:instrText xml:space="preserve"> REF _Ref196988391 \h  \* MERGEFORMAT </w:instrText>
      </w:r>
      <w:r w:rsidRPr="00211BBE">
        <w:rPr>
          <w:color w:val="000000" w:themeColor="text1"/>
          <w:lang w:val="en-GB"/>
        </w:rPr>
      </w:r>
      <w:r w:rsidRPr="00211BBE">
        <w:rPr>
          <w:color w:val="000000" w:themeColor="text1"/>
          <w:lang w:val="en-GB"/>
        </w:rPr>
        <w:fldChar w:fldCharType="separate"/>
      </w:r>
      <w:r w:rsidRPr="00211BBE">
        <w:rPr>
          <w:color w:val="000000" w:themeColor="text1"/>
          <w:lang w:val="en-US"/>
        </w:rPr>
        <w:t>Table 2</w:t>
      </w:r>
      <w:r w:rsidRPr="00211BBE">
        <w:rPr>
          <w:color w:val="000000" w:themeColor="text1"/>
          <w:lang w:val="en-US"/>
        </w:rPr>
        <w:fldChar w:fldCharType="end"/>
      </w:r>
      <w:r w:rsidRPr="00211BBE">
        <w:rPr>
          <w:color w:val="000000" w:themeColor="text1"/>
          <w:lang w:val="en-GB"/>
        </w:rPr>
        <w:t xml:space="preserve">). </w:t>
      </w:r>
      <w:r w:rsidR="00E86071" w:rsidRPr="00211BBE">
        <w:rPr>
          <w:color w:val="000000" w:themeColor="text1"/>
          <w:lang w:val="en-GB"/>
        </w:rPr>
        <w:t>T</w:t>
      </w:r>
      <w:r w:rsidR="00E86071" w:rsidRPr="00211BBE">
        <w:rPr>
          <w:color w:val="000000" w:themeColor="text1"/>
        </w:rPr>
        <w:t>he direction of this association remained consistent across different COVID-19 periods,</w:t>
      </w:r>
      <w:r w:rsidRPr="00211BBE">
        <w:rPr>
          <w:color w:val="000000" w:themeColor="text1"/>
          <w:lang w:val="en-GB"/>
        </w:rPr>
        <w:t xml:space="preserve"> although the strength of association declined and became non-significant in later and post-pandemic periods. There was no</w:t>
      </w:r>
      <w:r w:rsidR="002E5E4E" w:rsidRPr="00211BBE">
        <w:rPr>
          <w:color w:val="000000" w:themeColor="text1"/>
          <w:lang w:val="en-GB"/>
        </w:rPr>
        <w:t>,</w:t>
      </w:r>
      <w:r w:rsidRPr="00211BBE">
        <w:rPr>
          <w:color w:val="000000" w:themeColor="text1"/>
          <w:lang w:val="en-GB"/>
        </w:rPr>
        <w:t xml:space="preserve"> </w:t>
      </w:r>
      <w:r w:rsidR="00325C2B" w:rsidRPr="00211BBE">
        <w:rPr>
          <w:color w:val="000000" w:themeColor="text1"/>
          <w:lang w:val="en-GB"/>
        </w:rPr>
        <w:t>overall</w:t>
      </w:r>
      <w:r w:rsidR="002E5E4E" w:rsidRPr="00211BBE">
        <w:rPr>
          <w:color w:val="000000" w:themeColor="text1"/>
          <w:lang w:val="en-GB"/>
        </w:rPr>
        <w:t>,</w:t>
      </w:r>
      <w:r w:rsidR="00325C2B" w:rsidRPr="00211BBE">
        <w:rPr>
          <w:color w:val="000000" w:themeColor="text1"/>
          <w:lang w:val="en-GB"/>
        </w:rPr>
        <w:t xml:space="preserve"> </w:t>
      </w:r>
      <w:r w:rsidRPr="00211BBE">
        <w:rPr>
          <w:color w:val="000000" w:themeColor="text1"/>
          <w:lang w:val="en-GB"/>
        </w:rPr>
        <w:t>statistically significant association with length of stay</w:t>
      </w:r>
      <w:r w:rsidR="00792ABC" w:rsidRPr="00211BBE">
        <w:rPr>
          <w:color w:val="000000" w:themeColor="text1"/>
          <w:lang w:val="en-GB"/>
        </w:rPr>
        <w:t>,</w:t>
      </w:r>
      <w:r w:rsidRPr="00211BBE">
        <w:rPr>
          <w:color w:val="000000" w:themeColor="text1"/>
          <w:lang w:val="en-GB"/>
        </w:rPr>
        <w:t xml:space="preserve"> </w:t>
      </w:r>
      <w:r w:rsidR="00950C73" w:rsidRPr="00211BBE">
        <w:rPr>
          <w:color w:val="000000" w:themeColor="text1"/>
          <w:lang w:val="en-GB"/>
        </w:rPr>
        <w:t>but</w:t>
      </w:r>
      <w:r w:rsidR="00CD1B31" w:rsidRPr="00211BBE">
        <w:rPr>
          <w:color w:val="000000" w:themeColor="text1"/>
          <w:lang w:val="en-GB"/>
        </w:rPr>
        <w:t xml:space="preserve"> every additional </w:t>
      </w:r>
      <w:r w:rsidRPr="00211BBE">
        <w:rPr>
          <w:color w:val="000000" w:themeColor="text1"/>
          <w:lang w:val="en-GB"/>
        </w:rPr>
        <w:t xml:space="preserve">RN HPPD was associated with a </w:t>
      </w:r>
      <w:r w:rsidR="004B765F" w:rsidRPr="00211BBE">
        <w:rPr>
          <w:color w:val="000000" w:themeColor="text1"/>
          <w:lang w:val="en-GB"/>
        </w:rPr>
        <w:t xml:space="preserve">5% </w:t>
      </w:r>
      <w:r w:rsidRPr="00211BBE">
        <w:rPr>
          <w:color w:val="000000" w:themeColor="text1"/>
          <w:lang w:val="en-GB"/>
        </w:rPr>
        <w:t>reduc</w:t>
      </w:r>
      <w:r w:rsidR="004B765F" w:rsidRPr="00211BBE">
        <w:rPr>
          <w:color w:val="000000" w:themeColor="text1"/>
          <w:lang w:val="en-GB"/>
        </w:rPr>
        <w:t>tion in</w:t>
      </w:r>
      <w:r w:rsidRPr="00211BBE">
        <w:rPr>
          <w:color w:val="000000" w:themeColor="text1"/>
          <w:lang w:val="en-GB"/>
        </w:rPr>
        <w:t xml:space="preserve"> length of stay </w:t>
      </w:r>
      <w:r w:rsidR="00254B04" w:rsidRPr="00211BBE">
        <w:rPr>
          <w:color w:val="000000" w:themeColor="text1"/>
          <w:lang w:val="en-GB"/>
        </w:rPr>
        <w:t xml:space="preserve">in the late pandemic period </w:t>
      </w:r>
      <w:r w:rsidRPr="00211BBE">
        <w:rPr>
          <w:color w:val="000000" w:themeColor="text1"/>
          <w:lang w:val="en-GB"/>
        </w:rPr>
        <w:t>(</w:t>
      </w:r>
      <w:r w:rsidR="00254B04" w:rsidRPr="00211BBE">
        <w:rPr>
          <w:color w:val="000000" w:themeColor="text1"/>
          <w:lang w:val="en-GB"/>
        </w:rPr>
        <w:t>exp beta</w:t>
      </w:r>
      <w:r w:rsidR="00CC5B46" w:rsidRPr="00211BBE">
        <w:rPr>
          <w:color w:val="000000" w:themeColor="text1"/>
          <w:lang w:val="en-GB"/>
        </w:rPr>
        <w:t xml:space="preserve"> [ratio]</w:t>
      </w:r>
      <w:r w:rsidR="00254B04" w:rsidRPr="00211BBE">
        <w:rPr>
          <w:color w:val="000000" w:themeColor="text1"/>
          <w:lang w:val="en-GB"/>
        </w:rPr>
        <w:t xml:space="preserve"> </w:t>
      </w:r>
      <w:r w:rsidR="00446188" w:rsidRPr="00211BBE">
        <w:rPr>
          <w:color w:val="000000" w:themeColor="text1"/>
          <w:lang w:val="en-GB"/>
        </w:rPr>
        <w:t>0</w:t>
      </w:r>
      <w:r w:rsidR="00CC5B46" w:rsidRPr="00211BBE">
        <w:rPr>
          <w:color w:val="000000" w:themeColor="text1"/>
          <w:lang w:val="en-GB"/>
        </w:rPr>
        <w:t>.95</w:t>
      </w:r>
      <w:r w:rsidRPr="00211BBE">
        <w:rPr>
          <w:color w:val="000000" w:themeColor="text1"/>
          <w:lang w:val="en-GB"/>
        </w:rPr>
        <w:t>, 95% CI</w:t>
      </w:r>
      <w:r w:rsidR="00446188" w:rsidRPr="00211BBE">
        <w:rPr>
          <w:color w:val="000000" w:themeColor="text1"/>
          <w:lang w:val="en-GB"/>
        </w:rPr>
        <w:t xml:space="preserve"> </w:t>
      </w:r>
      <w:r w:rsidRPr="00211BBE">
        <w:rPr>
          <w:color w:val="000000" w:themeColor="text1"/>
          <w:lang w:val="en-GB"/>
        </w:rPr>
        <w:t>0.90-1.00)</w:t>
      </w:r>
      <w:r w:rsidR="00BB10BF" w:rsidRPr="00211BBE">
        <w:rPr>
          <w:color w:val="000000" w:themeColor="text1"/>
          <w:lang w:val="en-GB"/>
        </w:rPr>
        <w:t>. In contrast</w:t>
      </w:r>
      <w:r w:rsidR="00F63733" w:rsidRPr="00211BBE">
        <w:rPr>
          <w:color w:val="000000" w:themeColor="text1"/>
          <w:lang w:val="en-GB"/>
        </w:rPr>
        <w:t xml:space="preserve">, during the </w:t>
      </w:r>
      <w:r w:rsidR="282482BA" w:rsidRPr="00211BBE">
        <w:rPr>
          <w:color w:val="000000" w:themeColor="text1"/>
          <w:lang w:val="en-GB"/>
        </w:rPr>
        <w:t>pre-pandemic</w:t>
      </w:r>
      <w:r w:rsidR="00F63733" w:rsidRPr="00211BBE">
        <w:rPr>
          <w:color w:val="000000" w:themeColor="text1"/>
          <w:lang w:val="en-GB"/>
        </w:rPr>
        <w:t xml:space="preserve"> period, higher RN staffing was associated </w:t>
      </w:r>
      <w:r w:rsidR="001F7AE5" w:rsidRPr="00211BBE">
        <w:rPr>
          <w:color w:val="000000" w:themeColor="text1"/>
          <w:lang w:val="en-GB"/>
        </w:rPr>
        <w:t>with increased length of stay</w:t>
      </w:r>
      <w:r w:rsidR="00CB6ADF" w:rsidRPr="00211BBE">
        <w:rPr>
          <w:color w:val="000000" w:themeColor="text1"/>
          <w:lang w:val="en-GB"/>
        </w:rPr>
        <w:t xml:space="preserve"> (ratio 1.15</w:t>
      </w:r>
      <w:r w:rsidR="5237007E" w:rsidRPr="00211BBE">
        <w:rPr>
          <w:color w:val="000000" w:themeColor="text1"/>
          <w:lang w:val="en-GB"/>
        </w:rPr>
        <w:t>,</w:t>
      </w:r>
      <w:r w:rsidR="00CB6ADF" w:rsidRPr="00211BBE">
        <w:rPr>
          <w:color w:val="000000" w:themeColor="text1"/>
          <w:lang w:val="en-GB"/>
        </w:rPr>
        <w:t xml:space="preserve"> 95% CI</w:t>
      </w:r>
      <w:r w:rsidR="004F02FB" w:rsidRPr="00211BBE">
        <w:rPr>
          <w:color w:val="000000" w:themeColor="text1"/>
          <w:lang w:val="en-GB"/>
        </w:rPr>
        <w:t xml:space="preserve"> </w:t>
      </w:r>
      <w:r w:rsidR="00CB6ADF" w:rsidRPr="00211BBE">
        <w:rPr>
          <w:color w:val="000000" w:themeColor="text1"/>
          <w:lang w:val="en-GB"/>
        </w:rPr>
        <w:t>1.10</w:t>
      </w:r>
      <w:r w:rsidR="001718F5" w:rsidRPr="00211BBE">
        <w:rPr>
          <w:color w:val="000000" w:themeColor="text1"/>
          <w:lang w:val="en-GB"/>
        </w:rPr>
        <w:t>-</w:t>
      </w:r>
      <w:r w:rsidR="00CB6ADF" w:rsidRPr="00211BBE">
        <w:rPr>
          <w:color w:val="000000" w:themeColor="text1"/>
          <w:lang w:val="en-GB"/>
        </w:rPr>
        <w:t>1.20</w:t>
      </w:r>
      <w:r w:rsidR="60F65097" w:rsidRPr="00211BBE">
        <w:rPr>
          <w:color w:val="000000" w:themeColor="text1"/>
          <w:lang w:val="en-GB"/>
        </w:rPr>
        <w:t>,</w:t>
      </w:r>
      <w:r w:rsidR="001718F5" w:rsidRPr="00211BBE">
        <w:rPr>
          <w:color w:val="000000" w:themeColor="text1"/>
          <w:lang w:val="en-GB"/>
        </w:rPr>
        <w:t xml:space="preserve"> p </w:t>
      </w:r>
      <w:r w:rsidR="00CB6ADF" w:rsidRPr="00211BBE">
        <w:rPr>
          <w:color w:val="000000" w:themeColor="text1"/>
          <w:lang w:val="en-GB"/>
        </w:rPr>
        <w:t>&lt;0.001</w:t>
      </w:r>
      <w:r w:rsidR="4665E3E1" w:rsidRPr="00211BBE">
        <w:rPr>
          <w:color w:val="000000" w:themeColor="text1"/>
          <w:lang w:val="en-GB"/>
        </w:rPr>
        <w:t>;</w:t>
      </w:r>
      <w:r w:rsidR="00306DCF" w:rsidRPr="00211BBE">
        <w:rPr>
          <w:color w:val="000000" w:themeColor="text1"/>
          <w:lang w:val="en-GB"/>
        </w:rPr>
        <w:t xml:space="preserve"> </w:t>
      </w:r>
      <w:r w:rsidR="162D99CC" w:rsidRPr="00211BBE">
        <w:rPr>
          <w:color w:val="000000" w:themeColor="text1"/>
          <w:lang w:val="en-GB"/>
        </w:rPr>
        <w:t>s</w:t>
      </w:r>
      <w:r w:rsidR="49012BB3" w:rsidRPr="00211BBE">
        <w:rPr>
          <w:color w:val="000000" w:themeColor="text1"/>
          <w:lang w:val="en-GB"/>
        </w:rPr>
        <w:t>imilarly</w:t>
      </w:r>
      <w:r w:rsidR="0031288D" w:rsidRPr="00211BBE">
        <w:rPr>
          <w:color w:val="000000" w:themeColor="text1"/>
          <w:lang w:val="en-GB"/>
        </w:rPr>
        <w:t xml:space="preserve">, </w:t>
      </w:r>
      <w:r w:rsidR="00306DCF" w:rsidRPr="00211BBE">
        <w:rPr>
          <w:color w:val="000000" w:themeColor="text1"/>
          <w:lang w:val="en-GB"/>
        </w:rPr>
        <w:t xml:space="preserve">the </w:t>
      </w:r>
      <w:r w:rsidR="00D93173" w:rsidRPr="00211BBE">
        <w:rPr>
          <w:color w:val="000000" w:themeColor="text1"/>
          <w:lang w:val="en-GB"/>
        </w:rPr>
        <w:t>point estimate in the post-pandemic period was also in the direction of increased length of stay.</w:t>
      </w:r>
      <w:r w:rsidRPr="00211BBE">
        <w:rPr>
          <w:color w:val="000000" w:themeColor="text1"/>
          <w:lang w:val="en-GB"/>
        </w:rPr>
        <w:t xml:space="preserve"> </w:t>
      </w:r>
      <w:r w:rsidR="00733F90" w:rsidRPr="00211BBE">
        <w:rPr>
          <w:color w:val="000000" w:themeColor="text1"/>
        </w:rPr>
        <w:t>No significant associations were observed between RN staffing and unit-acquired infection in any period.</w:t>
      </w:r>
    </w:p>
    <w:p w14:paraId="4519C403" w14:textId="07E26957" w:rsidR="00F51BAC" w:rsidRPr="00211BBE" w:rsidRDefault="00F51BAC" w:rsidP="005E48FB">
      <w:pPr>
        <w:pStyle w:val="NormalWeb"/>
        <w:spacing w:after="0" w:line="276" w:lineRule="auto"/>
        <w:jc w:val="both"/>
        <w:rPr>
          <w:i/>
          <w:iCs/>
          <w:color w:val="000000" w:themeColor="text1"/>
          <w:lang w:val="en-GB"/>
        </w:rPr>
      </w:pPr>
      <w:r w:rsidRPr="00211BBE">
        <w:rPr>
          <w:i/>
          <w:iCs/>
          <w:color w:val="000000" w:themeColor="text1"/>
          <w:lang w:val="en-GB"/>
        </w:rPr>
        <w:t>Associations between b</w:t>
      </w:r>
      <w:r w:rsidRPr="00211BBE">
        <w:rPr>
          <w:i/>
          <w:iCs/>
          <w:color w:val="000000" w:themeColor="text1"/>
        </w:rPr>
        <w:t xml:space="preserve">and 7 RN managers and outcomes </w:t>
      </w:r>
    </w:p>
    <w:p w14:paraId="3DF0AC4E" w14:textId="27281C1D" w:rsidR="6DEF4215" w:rsidRPr="00211BBE" w:rsidRDefault="00B97892" w:rsidP="6DEF4215">
      <w:pPr>
        <w:pStyle w:val="NormalWeb"/>
        <w:spacing w:after="0" w:line="276" w:lineRule="auto"/>
        <w:jc w:val="both"/>
        <w:rPr>
          <w:color w:val="000000" w:themeColor="text1"/>
          <w:lang w:val="en-GB"/>
        </w:rPr>
      </w:pPr>
      <w:r w:rsidRPr="00211BBE">
        <w:rPr>
          <w:color w:val="000000" w:themeColor="text1"/>
          <w:lang w:val="en-GB"/>
        </w:rPr>
        <w:t>Assoc</w:t>
      </w:r>
      <w:r w:rsidR="00BA1748" w:rsidRPr="00211BBE">
        <w:rPr>
          <w:color w:val="000000" w:themeColor="text1"/>
          <w:lang w:val="en-GB"/>
        </w:rPr>
        <w:t>iations between outcomes and hours from band 7 RN managers</w:t>
      </w:r>
      <w:r w:rsidR="004A75C3" w:rsidRPr="00211BBE">
        <w:rPr>
          <w:color w:val="000000" w:themeColor="text1"/>
          <w:lang w:val="en-GB"/>
        </w:rPr>
        <w:t xml:space="preserve"> were mixed. Overall, the presence of low numbers of managers during the stay (as opposed to none) was associated with a 1.3%</w:t>
      </w:r>
      <w:r w:rsidR="003E4AE8" w:rsidRPr="00211BBE">
        <w:rPr>
          <w:color w:val="000000" w:themeColor="text1"/>
          <w:lang w:val="en-GB"/>
        </w:rPr>
        <w:t xml:space="preserve"> reduction in the risk of </w:t>
      </w:r>
      <w:r w:rsidR="233C3C7C" w:rsidRPr="00211BBE">
        <w:rPr>
          <w:color w:val="000000" w:themeColor="text1"/>
          <w:lang w:val="en-GB"/>
        </w:rPr>
        <w:t>readmission (</w:t>
      </w:r>
      <w:r w:rsidR="003E4AE8" w:rsidRPr="00211BBE">
        <w:rPr>
          <w:color w:val="000000" w:themeColor="text1"/>
          <w:lang w:val="en-GB"/>
        </w:rPr>
        <w:t>AME</w:t>
      </w:r>
      <w:r w:rsidR="00025914" w:rsidRPr="00211BBE">
        <w:rPr>
          <w:color w:val="000000" w:themeColor="text1"/>
          <w:lang w:val="en-GB"/>
        </w:rPr>
        <w:t xml:space="preserve"> -0.013</w:t>
      </w:r>
      <w:r w:rsidR="00ED468C" w:rsidRPr="00211BBE">
        <w:rPr>
          <w:color w:val="000000" w:themeColor="text1"/>
          <w:lang w:val="en-GB"/>
        </w:rPr>
        <w:t>,</w:t>
      </w:r>
      <w:r w:rsidR="00025914" w:rsidRPr="00211BBE">
        <w:rPr>
          <w:color w:val="000000" w:themeColor="text1"/>
          <w:lang w:val="en-GB"/>
        </w:rPr>
        <w:t xml:space="preserve"> </w:t>
      </w:r>
      <w:r w:rsidR="004A75C3" w:rsidRPr="00211BBE">
        <w:rPr>
          <w:color w:val="000000" w:themeColor="text1"/>
          <w:lang w:val="en-GB"/>
        </w:rPr>
        <w:t>95% CI -0.023 - -0.003</w:t>
      </w:r>
      <w:r w:rsidR="670C7C1F" w:rsidRPr="00211BBE">
        <w:rPr>
          <w:color w:val="000000" w:themeColor="text1"/>
          <w:lang w:val="en-GB"/>
        </w:rPr>
        <w:t xml:space="preserve">, </w:t>
      </w:r>
      <w:r w:rsidR="004A75C3" w:rsidRPr="00211BBE">
        <w:rPr>
          <w:color w:val="000000" w:themeColor="text1"/>
          <w:lang w:val="en-GB"/>
        </w:rPr>
        <w:t>p=0.011). Higher numbers of managers were also associated with reduced risk, although this was not statistically significant, and the effects were smaller. However, the presence of managers was associated with increased length of stay</w:t>
      </w:r>
      <w:r w:rsidR="00787ADE" w:rsidRPr="00211BBE">
        <w:rPr>
          <w:color w:val="000000" w:themeColor="text1"/>
          <w:lang w:val="en-GB"/>
        </w:rPr>
        <w:t xml:space="preserve"> </w:t>
      </w:r>
      <w:r w:rsidR="00F47B0C" w:rsidRPr="00211BBE">
        <w:rPr>
          <w:color w:val="000000" w:themeColor="text1"/>
          <w:lang w:val="en-GB"/>
        </w:rPr>
        <w:t xml:space="preserve">in all periods, although the effect size </w:t>
      </w:r>
      <w:r w:rsidR="008D26BC" w:rsidRPr="00211BBE">
        <w:rPr>
          <w:color w:val="000000" w:themeColor="text1"/>
          <w:lang w:val="en-GB"/>
        </w:rPr>
        <w:t>varied,</w:t>
      </w:r>
      <w:r w:rsidR="00F47B0C" w:rsidRPr="00211BBE">
        <w:rPr>
          <w:color w:val="000000" w:themeColor="text1"/>
          <w:lang w:val="en-GB"/>
        </w:rPr>
        <w:t xml:space="preserve"> and not all </w:t>
      </w:r>
      <w:r w:rsidR="00A2445B" w:rsidRPr="00211BBE">
        <w:rPr>
          <w:color w:val="000000" w:themeColor="text1"/>
          <w:lang w:val="en-GB"/>
        </w:rPr>
        <w:t>associations</w:t>
      </w:r>
      <w:r w:rsidR="00F47B0C" w:rsidRPr="00211BBE">
        <w:rPr>
          <w:color w:val="000000" w:themeColor="text1"/>
          <w:lang w:val="en-GB"/>
        </w:rPr>
        <w:t xml:space="preserve"> were statistically significant</w:t>
      </w:r>
      <w:r w:rsidR="004A75C3" w:rsidRPr="00211BBE">
        <w:rPr>
          <w:color w:val="000000" w:themeColor="text1"/>
          <w:lang w:val="en-GB"/>
        </w:rPr>
        <w:t xml:space="preserve">. </w:t>
      </w:r>
      <w:r w:rsidR="00B848B6" w:rsidRPr="00211BBE">
        <w:rPr>
          <w:color w:val="000000" w:themeColor="text1"/>
          <w:lang w:val="en-GB"/>
        </w:rPr>
        <w:t xml:space="preserve">While there was no overall association between hours from band 7 managers and </w:t>
      </w:r>
      <w:r w:rsidR="0062666A" w:rsidRPr="00211BBE">
        <w:rPr>
          <w:color w:val="000000" w:themeColor="text1"/>
          <w:lang w:val="en-GB"/>
        </w:rPr>
        <w:t xml:space="preserve">the risk of </w:t>
      </w:r>
      <w:r w:rsidR="00446188" w:rsidRPr="00211BBE">
        <w:rPr>
          <w:color w:val="000000" w:themeColor="text1"/>
          <w:lang w:val="en-GB"/>
        </w:rPr>
        <w:t>unit-acquired</w:t>
      </w:r>
      <w:r w:rsidR="0062666A" w:rsidRPr="00211BBE">
        <w:rPr>
          <w:color w:val="000000" w:themeColor="text1"/>
          <w:lang w:val="en-GB"/>
        </w:rPr>
        <w:t xml:space="preserve"> infection, i</w:t>
      </w:r>
      <w:r w:rsidR="004A75C3" w:rsidRPr="00211BBE">
        <w:rPr>
          <w:color w:val="000000" w:themeColor="text1"/>
          <w:lang w:val="en-GB"/>
        </w:rPr>
        <w:t xml:space="preserve">n the post-pandemic period, the presence of a low level of managers was associated with increased infection risk, </w:t>
      </w:r>
      <w:r w:rsidR="001918DB" w:rsidRPr="00211BBE">
        <w:rPr>
          <w:color w:val="000000" w:themeColor="text1"/>
          <w:lang w:val="en-GB"/>
        </w:rPr>
        <w:t xml:space="preserve">while </w:t>
      </w:r>
      <w:r w:rsidR="004A75C3" w:rsidRPr="00211BBE">
        <w:rPr>
          <w:color w:val="000000" w:themeColor="text1"/>
          <w:lang w:val="en-GB"/>
        </w:rPr>
        <w:t>the presence of higher levels was associated with a significant decrease in risk.</w:t>
      </w:r>
      <w:r w:rsidR="00437DDB" w:rsidRPr="00211BBE">
        <w:rPr>
          <w:color w:val="000000" w:themeColor="text1"/>
          <w:lang w:val="en-GB"/>
        </w:rPr>
        <w:t xml:space="preserve"> </w:t>
      </w:r>
      <w:r w:rsidR="004A75C3" w:rsidRPr="00211BBE">
        <w:rPr>
          <w:color w:val="000000" w:themeColor="text1"/>
          <w:lang w:val="en-GB"/>
        </w:rPr>
        <w:t xml:space="preserve"> </w:t>
      </w:r>
    </w:p>
    <w:p w14:paraId="7243A7E4" w14:textId="124C8B96" w:rsidR="00F51BAC" w:rsidRPr="00211BBE" w:rsidRDefault="00F51BAC" w:rsidP="6DEF4215">
      <w:pPr>
        <w:pStyle w:val="NormalWeb"/>
        <w:spacing w:after="0" w:line="276" w:lineRule="auto"/>
        <w:jc w:val="both"/>
        <w:rPr>
          <w:i/>
          <w:iCs/>
          <w:color w:val="000000" w:themeColor="text1"/>
          <w:lang w:val="en-GB"/>
        </w:rPr>
      </w:pPr>
      <w:r w:rsidRPr="00211BBE">
        <w:rPr>
          <w:i/>
          <w:iCs/>
          <w:color w:val="000000" w:themeColor="text1"/>
          <w:lang w:val="en-GB"/>
        </w:rPr>
        <w:t xml:space="preserve">Associations between RN staff nurse skill mix and outcomes </w:t>
      </w:r>
    </w:p>
    <w:p w14:paraId="24A965BD" w14:textId="6C2A7B7B" w:rsidR="004A75C3" w:rsidRPr="00211BBE" w:rsidRDefault="000105FD" w:rsidP="005E48FB">
      <w:pPr>
        <w:pStyle w:val="NormalWeb"/>
        <w:spacing w:line="276" w:lineRule="auto"/>
        <w:jc w:val="both"/>
        <w:rPr>
          <w:color w:val="000000" w:themeColor="text1"/>
          <w:lang w:val="en-GB"/>
        </w:rPr>
      </w:pPr>
      <w:r w:rsidRPr="00211BBE">
        <w:rPr>
          <w:color w:val="000000" w:themeColor="text1"/>
          <w:lang w:val="en-GB"/>
        </w:rPr>
        <w:t xml:space="preserve">Overall, there were no statistically significant associations between RN staff nurse skill mix </w:t>
      </w:r>
      <w:r w:rsidR="00856668" w:rsidRPr="00211BBE">
        <w:rPr>
          <w:color w:val="000000" w:themeColor="text1"/>
          <w:lang w:val="en-GB"/>
        </w:rPr>
        <w:t xml:space="preserve">and any outcome. However, </w:t>
      </w:r>
      <w:r w:rsidR="00816547" w:rsidRPr="00211BBE">
        <w:rPr>
          <w:color w:val="000000" w:themeColor="text1"/>
          <w:lang w:val="en-GB"/>
        </w:rPr>
        <w:t xml:space="preserve">there were some </w:t>
      </w:r>
      <w:r w:rsidR="009E2FF2" w:rsidRPr="00211BBE">
        <w:rPr>
          <w:color w:val="000000" w:themeColor="text1"/>
          <w:lang w:val="en-GB"/>
        </w:rPr>
        <w:t xml:space="preserve">associations </w:t>
      </w:r>
      <w:r w:rsidR="002F46CE" w:rsidRPr="00211BBE">
        <w:rPr>
          <w:color w:val="000000" w:themeColor="text1"/>
          <w:lang w:val="en-GB"/>
        </w:rPr>
        <w:t>in some periods</w:t>
      </w:r>
      <w:r w:rsidR="00C65119" w:rsidRPr="00211BBE">
        <w:rPr>
          <w:color w:val="000000" w:themeColor="text1"/>
          <w:lang w:val="en-GB"/>
        </w:rPr>
        <w:t xml:space="preserve">, </w:t>
      </w:r>
      <w:r w:rsidR="002F46CE" w:rsidRPr="00211BBE">
        <w:rPr>
          <w:color w:val="000000" w:themeColor="text1"/>
          <w:lang w:val="en-GB"/>
        </w:rPr>
        <w:t xml:space="preserve">with </w:t>
      </w:r>
      <w:r w:rsidR="00F80270" w:rsidRPr="00211BBE">
        <w:rPr>
          <w:color w:val="000000" w:themeColor="text1"/>
          <w:lang w:val="en-GB"/>
        </w:rPr>
        <w:t>a higher proportion of band 6 staff nurses associated with reduced length of stay</w:t>
      </w:r>
      <w:r w:rsidR="003A37A9" w:rsidRPr="00211BBE">
        <w:rPr>
          <w:color w:val="000000" w:themeColor="text1"/>
          <w:lang w:val="en-GB"/>
        </w:rPr>
        <w:t xml:space="preserve"> in the later pandemic (ratio 0.9</w:t>
      </w:r>
      <w:r w:rsidR="001E327F" w:rsidRPr="00211BBE">
        <w:rPr>
          <w:color w:val="000000" w:themeColor="text1"/>
          <w:lang w:val="en-GB"/>
        </w:rPr>
        <w:t>1</w:t>
      </w:r>
      <w:r w:rsidR="26903F9C" w:rsidRPr="00211BBE">
        <w:rPr>
          <w:color w:val="000000" w:themeColor="text1"/>
          <w:lang w:val="en-GB"/>
        </w:rPr>
        <w:t>,</w:t>
      </w:r>
      <w:r w:rsidR="001E327F" w:rsidRPr="00211BBE">
        <w:rPr>
          <w:color w:val="000000" w:themeColor="text1"/>
          <w:lang w:val="en-GB"/>
        </w:rPr>
        <w:t xml:space="preserve"> 95% CI</w:t>
      </w:r>
      <w:r w:rsidR="1502F2DA" w:rsidRPr="00211BBE">
        <w:rPr>
          <w:color w:val="000000" w:themeColor="text1"/>
          <w:lang w:val="en-GB"/>
        </w:rPr>
        <w:t xml:space="preserve"> </w:t>
      </w:r>
      <w:r w:rsidR="001E327F" w:rsidRPr="00211BBE">
        <w:rPr>
          <w:color w:val="000000" w:themeColor="text1"/>
          <w:lang w:val="en-GB"/>
        </w:rPr>
        <w:t xml:space="preserve">0.85 </w:t>
      </w:r>
      <w:r w:rsidR="009C3618" w:rsidRPr="00211BBE">
        <w:rPr>
          <w:color w:val="000000" w:themeColor="text1"/>
          <w:lang w:val="en-GB"/>
        </w:rPr>
        <w:t xml:space="preserve">- </w:t>
      </w:r>
      <w:r w:rsidR="001E327F" w:rsidRPr="00211BBE">
        <w:rPr>
          <w:color w:val="000000" w:themeColor="text1"/>
          <w:lang w:val="en-GB"/>
        </w:rPr>
        <w:t>0.99</w:t>
      </w:r>
      <w:r w:rsidR="2499E3F1" w:rsidRPr="00211BBE">
        <w:rPr>
          <w:color w:val="000000" w:themeColor="text1"/>
          <w:lang w:val="en-GB"/>
        </w:rPr>
        <w:t>,</w:t>
      </w:r>
      <w:r w:rsidR="001E327F" w:rsidRPr="00211BBE">
        <w:rPr>
          <w:color w:val="000000" w:themeColor="text1"/>
          <w:lang w:val="en-GB"/>
        </w:rPr>
        <w:t xml:space="preserve"> </w:t>
      </w:r>
      <w:r w:rsidR="004C0FB1" w:rsidRPr="00211BBE">
        <w:rPr>
          <w:color w:val="000000" w:themeColor="text1"/>
          <w:lang w:val="en-GB"/>
        </w:rPr>
        <w:t>p=</w:t>
      </w:r>
      <w:r w:rsidR="001E327F" w:rsidRPr="00211BBE">
        <w:rPr>
          <w:color w:val="000000" w:themeColor="text1"/>
          <w:lang w:val="en-GB"/>
        </w:rPr>
        <w:t>0.019</w:t>
      </w:r>
      <w:r w:rsidR="004C0FB1" w:rsidRPr="00211BBE">
        <w:rPr>
          <w:color w:val="000000" w:themeColor="text1"/>
          <w:lang w:val="en-GB"/>
        </w:rPr>
        <w:t>) but an increase in the early pandemic (ratio 1.06</w:t>
      </w:r>
      <w:r w:rsidR="51EBFC9B" w:rsidRPr="00211BBE">
        <w:rPr>
          <w:color w:val="000000" w:themeColor="text1"/>
          <w:lang w:val="en-GB"/>
        </w:rPr>
        <w:t>,</w:t>
      </w:r>
      <w:r w:rsidR="004C0FB1" w:rsidRPr="00211BBE">
        <w:rPr>
          <w:color w:val="000000" w:themeColor="text1"/>
          <w:lang w:val="en-GB"/>
        </w:rPr>
        <w:t xml:space="preserve"> 95% CI 1.00</w:t>
      </w:r>
      <w:r w:rsidR="00190C16" w:rsidRPr="00211BBE">
        <w:rPr>
          <w:color w:val="000000" w:themeColor="text1"/>
          <w:lang w:val="en-GB"/>
        </w:rPr>
        <w:t xml:space="preserve">- </w:t>
      </w:r>
      <w:r w:rsidR="004C0FB1" w:rsidRPr="00211BBE">
        <w:rPr>
          <w:color w:val="000000" w:themeColor="text1"/>
          <w:lang w:val="en-GB"/>
        </w:rPr>
        <w:t>1.12</w:t>
      </w:r>
      <w:r w:rsidR="510FF670" w:rsidRPr="00211BBE">
        <w:rPr>
          <w:color w:val="000000" w:themeColor="text1"/>
          <w:lang w:val="en-GB"/>
        </w:rPr>
        <w:t>,</w:t>
      </w:r>
      <w:r w:rsidR="00190C16" w:rsidRPr="00211BBE">
        <w:rPr>
          <w:color w:val="000000" w:themeColor="text1"/>
          <w:lang w:val="en-GB"/>
        </w:rPr>
        <w:t xml:space="preserve"> p=</w:t>
      </w:r>
      <w:r w:rsidR="004C0FB1" w:rsidRPr="00211BBE">
        <w:rPr>
          <w:color w:val="000000" w:themeColor="text1"/>
          <w:lang w:val="en-GB"/>
        </w:rPr>
        <w:t>0.038</w:t>
      </w:r>
      <w:r w:rsidR="00190C16" w:rsidRPr="00211BBE">
        <w:rPr>
          <w:color w:val="000000" w:themeColor="text1"/>
          <w:lang w:val="en-GB"/>
        </w:rPr>
        <w:t>)</w:t>
      </w:r>
      <w:r w:rsidR="004A75C3" w:rsidRPr="00211BBE">
        <w:rPr>
          <w:color w:val="000000" w:themeColor="text1"/>
          <w:lang w:val="en-GB"/>
        </w:rPr>
        <w:t>. Although there was no association between increased infections and the proportion of band 6 nurses overall, there was an association between a higher proportion of band 6 staff nurses and increased infections in the late pandemic period and post-pandemic periods</w:t>
      </w:r>
      <w:r w:rsidR="00C65119" w:rsidRPr="00211BBE">
        <w:rPr>
          <w:color w:val="000000" w:themeColor="text1"/>
          <w:lang w:val="en-GB"/>
        </w:rPr>
        <w:t xml:space="preserve"> (see </w:t>
      </w:r>
      <w:r w:rsidR="008A0C55" w:rsidRPr="00211BBE">
        <w:rPr>
          <w:color w:val="000000" w:themeColor="text1"/>
          <w:lang w:val="en-GB"/>
        </w:rPr>
        <w:fldChar w:fldCharType="begin"/>
      </w:r>
      <w:r w:rsidR="008A0C55" w:rsidRPr="00211BBE">
        <w:rPr>
          <w:color w:val="000000" w:themeColor="text1"/>
          <w:lang w:val="en-GB"/>
        </w:rPr>
        <w:instrText xml:space="preserve"> REF _Ref196988391 \h  \* MERGEFORMAT </w:instrText>
      </w:r>
      <w:r w:rsidR="008A0C55" w:rsidRPr="00211BBE">
        <w:rPr>
          <w:color w:val="000000" w:themeColor="text1"/>
          <w:lang w:val="en-GB"/>
        </w:rPr>
      </w:r>
      <w:r w:rsidR="008A0C55" w:rsidRPr="00211BBE">
        <w:rPr>
          <w:color w:val="000000" w:themeColor="text1"/>
          <w:lang w:val="en-GB"/>
        </w:rPr>
        <w:fldChar w:fldCharType="separate"/>
      </w:r>
      <w:r w:rsidR="008A0C55" w:rsidRPr="00211BBE">
        <w:rPr>
          <w:rFonts w:eastAsia="Aptos"/>
          <w:color w:val="000000" w:themeColor="text1"/>
          <w:lang w:val="en-US"/>
        </w:rPr>
        <w:t xml:space="preserve">Table </w:t>
      </w:r>
      <w:r w:rsidR="008A0C55" w:rsidRPr="00211BBE">
        <w:rPr>
          <w:rFonts w:eastAsia="Aptos"/>
          <w:noProof/>
          <w:color w:val="000000" w:themeColor="text1"/>
          <w:lang w:val="en-US"/>
        </w:rPr>
        <w:t>2</w:t>
      </w:r>
      <w:r w:rsidR="008A0C55" w:rsidRPr="00211BBE">
        <w:rPr>
          <w:color w:val="000000" w:themeColor="text1"/>
          <w:lang w:val="en-GB"/>
        </w:rPr>
        <w:fldChar w:fldCharType="end"/>
      </w:r>
      <w:r w:rsidR="00C65119" w:rsidRPr="00211BBE">
        <w:rPr>
          <w:color w:val="000000" w:themeColor="text1"/>
          <w:lang w:val="en-GB"/>
        </w:rPr>
        <w:t>)</w:t>
      </w:r>
      <w:r w:rsidR="004A75C3" w:rsidRPr="00211BBE">
        <w:rPr>
          <w:color w:val="000000" w:themeColor="text1"/>
          <w:lang w:val="en-GB"/>
        </w:rPr>
        <w:t xml:space="preserve">. </w:t>
      </w:r>
    </w:p>
    <w:p w14:paraId="7252262B" w14:textId="5D92F6FF" w:rsidR="00F51BAC" w:rsidRPr="00211BBE" w:rsidRDefault="00F51BAC" w:rsidP="005E48FB">
      <w:pPr>
        <w:pStyle w:val="NormalWeb"/>
        <w:spacing w:line="276" w:lineRule="auto"/>
        <w:jc w:val="both"/>
        <w:rPr>
          <w:i/>
          <w:iCs/>
          <w:color w:val="000000" w:themeColor="text1"/>
          <w:lang w:val="en-GB"/>
        </w:rPr>
      </w:pPr>
      <w:r w:rsidRPr="00211BBE">
        <w:rPr>
          <w:i/>
          <w:iCs/>
          <w:color w:val="000000" w:themeColor="text1"/>
          <w:lang w:val="en-GB"/>
        </w:rPr>
        <w:lastRenderedPageBreak/>
        <w:t xml:space="preserve">Association between low staffing and outcomes </w:t>
      </w:r>
    </w:p>
    <w:p w14:paraId="4E15F23C" w14:textId="3855094A" w:rsidR="004D25CD" w:rsidRPr="00211BBE" w:rsidRDefault="578553FC" w:rsidP="005E48FB">
      <w:pPr>
        <w:pStyle w:val="NormalWeb"/>
        <w:spacing w:line="276" w:lineRule="auto"/>
        <w:jc w:val="both"/>
        <w:rPr>
          <w:color w:val="000000" w:themeColor="text1"/>
          <w:lang w:val="en-GB"/>
        </w:rPr>
        <w:sectPr w:rsidR="004D25CD" w:rsidRPr="00211BBE" w:rsidSect="001830E6">
          <w:pgSz w:w="12240" w:h="15840"/>
          <w:pgMar w:top="1440" w:right="1440" w:bottom="1440" w:left="1440" w:header="709" w:footer="709" w:gutter="0"/>
          <w:lnNumType w:countBy="1"/>
          <w:cols w:space="708"/>
          <w:docGrid w:linePitch="360"/>
        </w:sectPr>
      </w:pPr>
      <w:r w:rsidRPr="00211BBE">
        <w:rPr>
          <w:color w:val="000000" w:themeColor="text1"/>
          <w:lang w:val="en-GB"/>
        </w:rPr>
        <w:t>Exposure to low staffing</w:t>
      </w:r>
      <w:r w:rsidR="3F7A3B34" w:rsidRPr="00211BBE">
        <w:rPr>
          <w:color w:val="000000" w:themeColor="text1"/>
          <w:lang w:val="en-GB"/>
        </w:rPr>
        <w:t>,</w:t>
      </w:r>
      <w:r w:rsidRPr="00211BBE">
        <w:rPr>
          <w:color w:val="000000" w:themeColor="text1"/>
          <w:lang w:val="en-GB"/>
        </w:rPr>
        <w:t xml:space="preserve"> overall, resulted in</w:t>
      </w:r>
      <w:r w:rsidR="1146921D" w:rsidRPr="00211BBE">
        <w:rPr>
          <w:color w:val="000000" w:themeColor="text1"/>
          <w:lang w:val="en-GB"/>
        </w:rPr>
        <w:t xml:space="preserve"> </w:t>
      </w:r>
      <w:r w:rsidR="008A0C55" w:rsidRPr="00211BBE">
        <w:rPr>
          <w:color w:val="000000" w:themeColor="text1"/>
          <w:lang w:val="en-GB"/>
        </w:rPr>
        <w:t xml:space="preserve">a </w:t>
      </w:r>
      <w:r w:rsidRPr="00211BBE">
        <w:rPr>
          <w:color w:val="000000" w:themeColor="text1"/>
          <w:lang w:val="en-GB"/>
        </w:rPr>
        <w:t xml:space="preserve">higher risk of readmissions and </w:t>
      </w:r>
      <w:r w:rsidR="002C4EA9" w:rsidRPr="00211BBE">
        <w:rPr>
          <w:color w:val="000000" w:themeColor="text1"/>
          <w:lang w:val="en-GB"/>
        </w:rPr>
        <w:t>unit-acquired</w:t>
      </w:r>
      <w:r w:rsidR="2BCD56F7" w:rsidRPr="00211BBE">
        <w:rPr>
          <w:color w:val="000000" w:themeColor="text1"/>
          <w:lang w:val="en-GB"/>
        </w:rPr>
        <w:t xml:space="preserve"> infections</w:t>
      </w:r>
      <w:r w:rsidR="002C4EA9" w:rsidRPr="00211BBE">
        <w:rPr>
          <w:color w:val="000000" w:themeColor="text1"/>
          <w:lang w:val="en-GB"/>
        </w:rPr>
        <w:t>,</w:t>
      </w:r>
      <w:r w:rsidR="271B7C9B" w:rsidRPr="00211BBE">
        <w:rPr>
          <w:color w:val="000000" w:themeColor="text1"/>
          <w:lang w:val="en-GB"/>
        </w:rPr>
        <w:t xml:space="preserve"> respectively</w:t>
      </w:r>
      <w:r w:rsidR="00405E89" w:rsidRPr="00211BBE">
        <w:rPr>
          <w:color w:val="000000" w:themeColor="text1"/>
          <w:lang w:val="en-GB"/>
        </w:rPr>
        <w:t xml:space="preserve">; these </w:t>
      </w:r>
      <w:r w:rsidR="2BCD56F7" w:rsidRPr="00211BBE">
        <w:rPr>
          <w:color w:val="000000" w:themeColor="text1"/>
          <w:lang w:val="en-GB"/>
        </w:rPr>
        <w:t xml:space="preserve">associations </w:t>
      </w:r>
      <w:r w:rsidR="00405E89" w:rsidRPr="00211BBE">
        <w:rPr>
          <w:color w:val="000000" w:themeColor="text1"/>
          <w:lang w:val="en-GB"/>
        </w:rPr>
        <w:t xml:space="preserve">were </w:t>
      </w:r>
      <w:r w:rsidR="2BCD56F7" w:rsidRPr="00211BBE">
        <w:rPr>
          <w:color w:val="000000" w:themeColor="text1"/>
          <w:lang w:val="en-GB"/>
        </w:rPr>
        <w:t>not statistically significant</w:t>
      </w:r>
      <w:r w:rsidR="003A4AE7" w:rsidRPr="00211BBE">
        <w:rPr>
          <w:color w:val="000000" w:themeColor="text1"/>
          <w:lang w:val="en-GB"/>
        </w:rPr>
        <w:t xml:space="preserve"> </w:t>
      </w:r>
      <w:r w:rsidR="026F8D06" w:rsidRPr="00211BBE">
        <w:rPr>
          <w:color w:val="000000" w:themeColor="text1"/>
          <w:lang w:val="en-GB"/>
        </w:rPr>
        <w:t xml:space="preserve">(see </w:t>
      </w:r>
      <w:r w:rsidR="008A0C55" w:rsidRPr="00211BBE">
        <w:rPr>
          <w:color w:val="000000" w:themeColor="text1"/>
          <w:lang w:val="en-GB"/>
        </w:rPr>
        <w:t>supplementa</w:t>
      </w:r>
      <w:r w:rsidR="0053430B" w:rsidRPr="00211BBE">
        <w:rPr>
          <w:color w:val="000000" w:themeColor="text1"/>
          <w:lang w:val="en-GB"/>
        </w:rPr>
        <w:t>ry</w:t>
      </w:r>
      <w:r w:rsidR="00AD099A" w:rsidRPr="00211BBE">
        <w:rPr>
          <w:color w:val="000000" w:themeColor="text1"/>
          <w:lang w:val="en-GB"/>
        </w:rPr>
        <w:t xml:space="preserve"> table</w:t>
      </w:r>
      <w:r w:rsidR="002F3201">
        <w:rPr>
          <w:color w:val="000000" w:themeColor="text1"/>
          <w:lang w:val="en-GB"/>
        </w:rPr>
        <w:t xml:space="preserve"> </w:t>
      </w:r>
      <w:r w:rsidR="002F3201" w:rsidRPr="002F3201">
        <w:rPr>
          <w:color w:val="7030A0"/>
          <w:lang w:val="en-GB"/>
        </w:rPr>
        <w:t>2</w:t>
      </w:r>
      <w:r w:rsidR="026F8D06" w:rsidRPr="002F3201">
        <w:rPr>
          <w:color w:val="7030A0"/>
          <w:lang w:val="en-GB"/>
        </w:rPr>
        <w:t>)</w:t>
      </w:r>
      <w:r w:rsidR="52146436" w:rsidRPr="002F3201">
        <w:rPr>
          <w:color w:val="7030A0"/>
          <w:lang w:val="en-GB"/>
        </w:rPr>
        <w:t>.</w:t>
      </w:r>
      <w:r w:rsidR="4BBA62BD" w:rsidRPr="002F3201">
        <w:rPr>
          <w:color w:val="7030A0"/>
          <w:lang w:val="en-GB"/>
        </w:rPr>
        <w:t xml:space="preserve"> </w:t>
      </w:r>
      <w:r w:rsidR="4BBA62BD" w:rsidRPr="00211BBE">
        <w:rPr>
          <w:color w:val="000000" w:themeColor="text1"/>
          <w:lang w:val="en-GB"/>
        </w:rPr>
        <w:t xml:space="preserve">In contrast, there was </w:t>
      </w:r>
      <w:r w:rsidR="002C4EA9" w:rsidRPr="00211BBE">
        <w:rPr>
          <w:color w:val="000000" w:themeColor="text1"/>
          <w:lang w:val="en-GB"/>
        </w:rPr>
        <w:t xml:space="preserve">a </w:t>
      </w:r>
      <w:r w:rsidR="4BBA62BD" w:rsidRPr="00211BBE">
        <w:rPr>
          <w:color w:val="000000" w:themeColor="text1"/>
          <w:lang w:val="en-GB"/>
        </w:rPr>
        <w:t>reduction in length of stay with low staffing (statistically significant)</w:t>
      </w:r>
      <w:r w:rsidR="434261E6" w:rsidRPr="00211BBE">
        <w:rPr>
          <w:color w:val="000000" w:themeColor="text1"/>
          <w:lang w:val="en-GB"/>
        </w:rPr>
        <w:t>.</w:t>
      </w:r>
      <w:r w:rsidR="245952B3" w:rsidRPr="00211BBE">
        <w:rPr>
          <w:color w:val="000000" w:themeColor="text1"/>
          <w:lang w:val="en-GB"/>
        </w:rPr>
        <w:t xml:space="preserve">  </w:t>
      </w:r>
    </w:p>
    <w:p w14:paraId="1B52AA50" w14:textId="6F02DA4B" w:rsidR="005E48FB" w:rsidRPr="00211BBE" w:rsidRDefault="005E48FB" w:rsidP="005E48FB">
      <w:pPr>
        <w:spacing w:after="0" w:line="240" w:lineRule="auto"/>
        <w:rPr>
          <w:rFonts w:ascii="Aptos" w:eastAsia="Aptos" w:hAnsi="Aptos" w:cs="Arial"/>
          <w:i/>
          <w:iCs/>
          <w:color w:val="000000" w:themeColor="text1"/>
          <w:sz w:val="18"/>
          <w:szCs w:val="18"/>
          <w:lang w:val="en-GB"/>
        </w:rPr>
      </w:pPr>
      <w:bookmarkStart w:id="7" w:name="_Ref196988391"/>
      <w:r w:rsidRPr="00211BBE">
        <w:rPr>
          <w:rFonts w:ascii="Aptos" w:eastAsia="Aptos" w:hAnsi="Aptos" w:cs="Arial"/>
          <w:i/>
          <w:iCs/>
          <w:color w:val="000000" w:themeColor="text1"/>
          <w:sz w:val="18"/>
          <w:szCs w:val="18"/>
          <w:lang w:val="en-US"/>
        </w:rPr>
        <w:lastRenderedPageBreak/>
        <w:t xml:space="preserve">Table </w:t>
      </w:r>
      <w:r w:rsidRPr="00211BBE">
        <w:rPr>
          <w:rFonts w:ascii="Aptos" w:eastAsia="Aptos" w:hAnsi="Aptos" w:cs="Arial"/>
          <w:i/>
          <w:iCs/>
          <w:color w:val="000000" w:themeColor="text1"/>
          <w:sz w:val="18"/>
          <w:szCs w:val="18"/>
          <w:lang w:val="en-US"/>
        </w:rPr>
        <w:fldChar w:fldCharType="begin"/>
      </w:r>
      <w:r w:rsidRPr="00211BBE">
        <w:rPr>
          <w:rFonts w:ascii="Aptos" w:eastAsia="Aptos" w:hAnsi="Aptos" w:cs="Arial"/>
          <w:i/>
          <w:iCs/>
          <w:color w:val="000000" w:themeColor="text1"/>
          <w:sz w:val="18"/>
          <w:szCs w:val="18"/>
          <w:lang w:val="en-US"/>
        </w:rPr>
        <w:instrText>SEQ Table \* ARABIC</w:instrText>
      </w:r>
      <w:r w:rsidRPr="00211BBE">
        <w:rPr>
          <w:rFonts w:ascii="Aptos" w:eastAsia="Aptos" w:hAnsi="Aptos" w:cs="Arial"/>
          <w:i/>
          <w:iCs/>
          <w:color w:val="000000" w:themeColor="text1"/>
          <w:sz w:val="18"/>
          <w:szCs w:val="18"/>
          <w:lang w:val="en-US"/>
        </w:rPr>
        <w:fldChar w:fldCharType="separate"/>
      </w:r>
      <w:r w:rsidRPr="00211BBE">
        <w:rPr>
          <w:rFonts w:ascii="Aptos" w:eastAsia="Aptos" w:hAnsi="Aptos" w:cs="Arial"/>
          <w:i/>
          <w:iCs/>
          <w:noProof/>
          <w:color w:val="000000" w:themeColor="text1"/>
          <w:sz w:val="18"/>
          <w:szCs w:val="18"/>
          <w:lang w:val="en-US"/>
        </w:rPr>
        <w:t>2</w:t>
      </w:r>
      <w:r w:rsidRPr="00211BBE">
        <w:rPr>
          <w:rFonts w:ascii="Aptos" w:eastAsia="Aptos" w:hAnsi="Aptos" w:cs="Arial"/>
          <w:i/>
          <w:iCs/>
          <w:color w:val="000000" w:themeColor="text1"/>
          <w:sz w:val="18"/>
          <w:szCs w:val="18"/>
          <w:lang w:val="en-US"/>
        </w:rPr>
        <w:fldChar w:fldCharType="end"/>
      </w:r>
      <w:bookmarkEnd w:id="7"/>
      <w:r w:rsidRPr="00211BBE">
        <w:rPr>
          <w:rFonts w:ascii="Aptos" w:eastAsia="Aptos" w:hAnsi="Aptos" w:cs="Arial"/>
          <w:i/>
          <w:iCs/>
          <w:color w:val="000000" w:themeColor="text1"/>
          <w:sz w:val="18"/>
          <w:szCs w:val="18"/>
          <w:lang w:val="en-US"/>
        </w:rPr>
        <w:t>: Models for the association of staffing and patient outcomes</w:t>
      </w:r>
      <w:r w:rsidR="008C2DC1" w:rsidRPr="00211BBE">
        <w:rPr>
          <w:rFonts w:ascii="Aptos" w:eastAsia="Aptos" w:hAnsi="Aptos" w:cs="Arial"/>
          <w:i/>
          <w:iCs/>
          <w:color w:val="000000" w:themeColor="text1"/>
          <w:sz w:val="18"/>
          <w:szCs w:val="18"/>
          <w:lang w:val="en-US"/>
        </w:rPr>
        <w:t>,</w:t>
      </w:r>
      <w:r w:rsidRPr="00211BBE">
        <w:rPr>
          <w:rFonts w:ascii="Aptos" w:eastAsia="Aptos" w:hAnsi="Aptos" w:cs="Arial"/>
          <w:i/>
          <w:iCs/>
          <w:color w:val="000000" w:themeColor="text1"/>
          <w:sz w:val="18"/>
          <w:szCs w:val="18"/>
          <w:lang w:val="en-US"/>
        </w:rPr>
        <w:t xml:space="preserve"> including all staffing factors (absolute staffing measure)</w:t>
      </w:r>
    </w:p>
    <w:tbl>
      <w:tblPr>
        <w:tblStyle w:val="PlainTable51"/>
        <w:tblW w:w="11908" w:type="dxa"/>
        <w:jc w:val="center"/>
        <w:tblLayout w:type="fixed"/>
        <w:tblLook w:val="04A0" w:firstRow="1" w:lastRow="0" w:firstColumn="1" w:lastColumn="0" w:noHBand="0" w:noVBand="1"/>
      </w:tblPr>
      <w:tblGrid>
        <w:gridCol w:w="1276"/>
        <w:gridCol w:w="2268"/>
        <w:gridCol w:w="851"/>
        <w:gridCol w:w="1148"/>
        <w:gridCol w:w="768"/>
        <w:gridCol w:w="840"/>
        <w:gridCol w:w="972"/>
        <w:gridCol w:w="950"/>
        <w:gridCol w:w="850"/>
        <w:gridCol w:w="1134"/>
        <w:gridCol w:w="851"/>
      </w:tblGrid>
      <w:tr w:rsidR="00211BBE" w:rsidRPr="00211BBE" w14:paraId="4BAFC880" w14:textId="77777777" w:rsidTr="007F0869">
        <w:trPr>
          <w:cnfStyle w:val="100000000000" w:firstRow="1" w:lastRow="0" w:firstColumn="0" w:lastColumn="0" w:oddVBand="0" w:evenVBand="0" w:oddHBand="0" w:evenHBand="0" w:firstRowFirstColumn="0" w:firstRowLastColumn="0" w:lastRowFirstColumn="0" w:lastRowLastColumn="0"/>
          <w:trHeight w:val="61"/>
          <w:jc w:val="center"/>
        </w:trPr>
        <w:tc>
          <w:tcPr>
            <w:cnfStyle w:val="001000000100" w:firstRow="0" w:lastRow="0" w:firstColumn="1" w:lastColumn="0" w:oddVBand="0" w:evenVBand="0" w:oddHBand="0" w:evenHBand="0" w:firstRowFirstColumn="1" w:firstRowLastColumn="0" w:lastRowFirstColumn="0" w:lastRowLastColumn="0"/>
            <w:tcW w:w="1276" w:type="dxa"/>
          </w:tcPr>
          <w:p w14:paraId="4D5C6F17" w14:textId="77777777" w:rsidR="005E48FB" w:rsidRPr="00211BBE" w:rsidRDefault="005E48FB" w:rsidP="005E48FB">
            <w:pPr>
              <w:contextualSpacing/>
              <w:rPr>
                <w:rFonts w:ascii="Calibri" w:eastAsia="Times New Roman" w:hAnsi="Calibri" w:cs="Calibri"/>
                <w:color w:val="000000" w:themeColor="text1"/>
                <w:sz w:val="16"/>
                <w:szCs w:val="16"/>
              </w:rPr>
            </w:pPr>
            <w:bookmarkStart w:id="8" w:name="_Hlk192604011"/>
          </w:p>
        </w:tc>
        <w:tc>
          <w:tcPr>
            <w:tcW w:w="2268" w:type="dxa"/>
            <w:hideMark/>
          </w:tcPr>
          <w:p w14:paraId="6E1EAFC0" w14:textId="0122159A" w:rsidR="005E48FB" w:rsidRPr="00211BBE" w:rsidRDefault="005E48FB" w:rsidP="005E48FB">
            <w:pPr>
              <w:contextualSpacing/>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16"/>
                <w:szCs w:val="16"/>
              </w:rPr>
            </w:pPr>
            <w:r w:rsidRPr="00211BBE">
              <w:rPr>
                <w:rFonts w:ascii="Calibri" w:eastAsia="Times New Roman" w:hAnsi="Calibri" w:cs="Calibri"/>
                <w:b/>
                <w:bCs/>
                <w:color w:val="000000" w:themeColor="text1"/>
                <w:sz w:val="16"/>
                <w:szCs w:val="16"/>
              </w:rPr>
              <w:t>Model (RN Staff nurse HPPD)</w:t>
            </w:r>
          </w:p>
        </w:tc>
        <w:tc>
          <w:tcPr>
            <w:tcW w:w="851" w:type="dxa"/>
            <w:hideMark/>
          </w:tcPr>
          <w:p w14:paraId="2A495642" w14:textId="77777777" w:rsidR="005E48FB" w:rsidRPr="00211BBE" w:rsidRDefault="005E48FB" w:rsidP="005E48FB">
            <w:pPr>
              <w:contextualSpacing/>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16"/>
                <w:szCs w:val="16"/>
              </w:rPr>
            </w:pPr>
            <w:r w:rsidRPr="00211BBE">
              <w:rPr>
                <w:rFonts w:ascii="Calibri" w:eastAsia="Times New Roman" w:hAnsi="Calibri" w:cs="Calibri"/>
                <w:b/>
                <w:bCs/>
                <w:color w:val="000000" w:themeColor="text1"/>
                <w:sz w:val="16"/>
                <w:szCs w:val="16"/>
              </w:rPr>
              <w:t xml:space="preserve"> </w:t>
            </w:r>
          </w:p>
        </w:tc>
        <w:tc>
          <w:tcPr>
            <w:tcW w:w="1148" w:type="dxa"/>
            <w:hideMark/>
          </w:tcPr>
          <w:p w14:paraId="5A7EDF0B" w14:textId="77777777" w:rsidR="005E48FB" w:rsidRPr="00211BBE" w:rsidRDefault="005E48FB" w:rsidP="005E48FB">
            <w:pPr>
              <w:contextualSpacing/>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16"/>
                <w:szCs w:val="16"/>
              </w:rPr>
            </w:pPr>
            <w:r w:rsidRPr="00211BBE">
              <w:rPr>
                <w:rFonts w:ascii="Calibri" w:eastAsia="Times New Roman" w:hAnsi="Calibri" w:cs="Calibri"/>
                <w:b/>
                <w:bCs/>
                <w:color w:val="000000" w:themeColor="text1"/>
                <w:sz w:val="16"/>
                <w:szCs w:val="16"/>
              </w:rPr>
              <w:t xml:space="preserve">UAI </w:t>
            </w:r>
          </w:p>
        </w:tc>
        <w:tc>
          <w:tcPr>
            <w:tcW w:w="768" w:type="dxa"/>
            <w:hideMark/>
          </w:tcPr>
          <w:p w14:paraId="503F8442" w14:textId="77777777" w:rsidR="005E48FB" w:rsidRPr="00211BBE" w:rsidRDefault="005E48FB" w:rsidP="005E48FB">
            <w:pPr>
              <w:contextualSpacing/>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16"/>
                <w:szCs w:val="16"/>
              </w:rPr>
            </w:pPr>
            <w:r w:rsidRPr="00211BBE">
              <w:rPr>
                <w:rFonts w:ascii="Calibri" w:eastAsia="Times New Roman" w:hAnsi="Calibri" w:cs="Calibri"/>
                <w:b/>
                <w:bCs/>
                <w:color w:val="000000" w:themeColor="text1"/>
                <w:sz w:val="16"/>
                <w:szCs w:val="16"/>
              </w:rPr>
              <w:t xml:space="preserve"> </w:t>
            </w:r>
          </w:p>
        </w:tc>
        <w:tc>
          <w:tcPr>
            <w:tcW w:w="840" w:type="dxa"/>
            <w:hideMark/>
          </w:tcPr>
          <w:p w14:paraId="2FC1BAF5" w14:textId="77777777" w:rsidR="005E48FB" w:rsidRPr="00211BBE" w:rsidRDefault="005E48FB" w:rsidP="005E48FB">
            <w:pPr>
              <w:contextualSpacing/>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16"/>
                <w:szCs w:val="16"/>
              </w:rPr>
            </w:pPr>
            <w:r w:rsidRPr="00211BBE">
              <w:rPr>
                <w:rFonts w:ascii="Calibri" w:eastAsia="Times New Roman" w:hAnsi="Calibri" w:cs="Calibri"/>
                <w:b/>
                <w:bCs/>
                <w:color w:val="000000" w:themeColor="text1"/>
                <w:sz w:val="16"/>
                <w:szCs w:val="16"/>
              </w:rPr>
              <w:t xml:space="preserve"> </w:t>
            </w:r>
          </w:p>
        </w:tc>
        <w:tc>
          <w:tcPr>
            <w:tcW w:w="972" w:type="dxa"/>
            <w:hideMark/>
          </w:tcPr>
          <w:p w14:paraId="362E20D2" w14:textId="77777777" w:rsidR="005E48FB" w:rsidRPr="00211BBE" w:rsidRDefault="005E48FB" w:rsidP="005E48FB">
            <w:pPr>
              <w:contextualSpacing/>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16"/>
                <w:szCs w:val="16"/>
              </w:rPr>
            </w:pPr>
            <w:r w:rsidRPr="00211BBE">
              <w:rPr>
                <w:rFonts w:ascii="Calibri" w:eastAsia="Times New Roman" w:hAnsi="Calibri" w:cs="Calibri"/>
                <w:b/>
                <w:bCs/>
                <w:color w:val="000000" w:themeColor="text1"/>
                <w:sz w:val="16"/>
                <w:szCs w:val="16"/>
              </w:rPr>
              <w:t xml:space="preserve">LoS </w:t>
            </w:r>
          </w:p>
        </w:tc>
        <w:tc>
          <w:tcPr>
            <w:tcW w:w="950" w:type="dxa"/>
            <w:hideMark/>
          </w:tcPr>
          <w:p w14:paraId="22ADEDA2" w14:textId="77777777" w:rsidR="005E48FB" w:rsidRPr="00211BBE" w:rsidRDefault="005E48FB" w:rsidP="005E48FB">
            <w:pPr>
              <w:contextualSpacing/>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16"/>
                <w:szCs w:val="16"/>
              </w:rPr>
            </w:pPr>
            <w:r w:rsidRPr="00211BBE">
              <w:rPr>
                <w:rFonts w:ascii="Calibri" w:eastAsia="Times New Roman" w:hAnsi="Calibri" w:cs="Calibri"/>
                <w:b/>
                <w:bCs/>
                <w:color w:val="000000" w:themeColor="text1"/>
                <w:sz w:val="16"/>
                <w:szCs w:val="16"/>
              </w:rPr>
              <w:t xml:space="preserve"> </w:t>
            </w:r>
          </w:p>
        </w:tc>
        <w:tc>
          <w:tcPr>
            <w:tcW w:w="850" w:type="dxa"/>
            <w:hideMark/>
          </w:tcPr>
          <w:p w14:paraId="0582356C" w14:textId="77777777" w:rsidR="005E48FB" w:rsidRPr="00211BBE" w:rsidRDefault="005E48FB" w:rsidP="005E48FB">
            <w:pPr>
              <w:contextualSpacing/>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16"/>
                <w:szCs w:val="16"/>
              </w:rPr>
            </w:pPr>
            <w:r w:rsidRPr="00211BBE">
              <w:rPr>
                <w:rFonts w:ascii="Calibri" w:eastAsia="Times New Roman" w:hAnsi="Calibri" w:cs="Calibri"/>
                <w:b/>
                <w:bCs/>
                <w:color w:val="000000" w:themeColor="text1"/>
                <w:sz w:val="16"/>
                <w:szCs w:val="16"/>
              </w:rPr>
              <w:t xml:space="preserve"> </w:t>
            </w:r>
          </w:p>
        </w:tc>
        <w:tc>
          <w:tcPr>
            <w:tcW w:w="1134" w:type="dxa"/>
            <w:hideMark/>
          </w:tcPr>
          <w:p w14:paraId="6F483457" w14:textId="77777777" w:rsidR="005E48FB" w:rsidRPr="00211BBE" w:rsidRDefault="005E48FB" w:rsidP="005E48FB">
            <w:pPr>
              <w:contextualSpacing/>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16"/>
                <w:szCs w:val="16"/>
              </w:rPr>
            </w:pPr>
            <w:r w:rsidRPr="00211BBE">
              <w:rPr>
                <w:rFonts w:ascii="Calibri" w:eastAsia="Times New Roman" w:hAnsi="Calibri" w:cs="Calibri"/>
                <w:b/>
                <w:bCs/>
                <w:color w:val="000000" w:themeColor="text1"/>
                <w:sz w:val="16"/>
                <w:szCs w:val="16"/>
              </w:rPr>
              <w:t xml:space="preserve">Readmit </w:t>
            </w:r>
          </w:p>
        </w:tc>
        <w:tc>
          <w:tcPr>
            <w:tcW w:w="851" w:type="dxa"/>
            <w:hideMark/>
          </w:tcPr>
          <w:p w14:paraId="400CF214" w14:textId="77777777" w:rsidR="005E48FB" w:rsidRPr="00211BBE" w:rsidRDefault="005E48FB" w:rsidP="005E48FB">
            <w:pPr>
              <w:contextualSpacing/>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r>
      <w:tr w:rsidR="00211BBE" w:rsidRPr="00211BBE" w14:paraId="654BAA7D" w14:textId="77777777" w:rsidTr="007F0869">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276" w:type="dxa"/>
          </w:tcPr>
          <w:p w14:paraId="31ABAB2C" w14:textId="77777777" w:rsidR="005E48FB" w:rsidRPr="00211BBE" w:rsidRDefault="005E48FB" w:rsidP="005E48FB">
            <w:pPr>
              <w:contextualSpacing/>
              <w:rPr>
                <w:rFonts w:ascii="Calibri" w:eastAsia="Times New Roman" w:hAnsi="Calibri" w:cs="Calibri"/>
                <w:b/>
                <w:bCs/>
                <w:color w:val="000000" w:themeColor="text1"/>
                <w:sz w:val="16"/>
                <w:szCs w:val="16"/>
              </w:rPr>
            </w:pPr>
            <w:r w:rsidRPr="00211BBE">
              <w:rPr>
                <w:rFonts w:ascii="Calibri" w:eastAsia="Times New Roman" w:hAnsi="Calibri" w:cs="Calibri"/>
                <w:b/>
                <w:bCs/>
                <w:color w:val="000000" w:themeColor="text1"/>
                <w:sz w:val="16"/>
                <w:szCs w:val="16"/>
              </w:rPr>
              <w:t>Time period</w:t>
            </w:r>
          </w:p>
        </w:tc>
        <w:tc>
          <w:tcPr>
            <w:tcW w:w="2268" w:type="dxa"/>
            <w:hideMark/>
          </w:tcPr>
          <w:p w14:paraId="21D27434"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Variable</w:t>
            </w:r>
          </w:p>
        </w:tc>
        <w:tc>
          <w:tcPr>
            <w:tcW w:w="851" w:type="dxa"/>
            <w:hideMark/>
          </w:tcPr>
          <w:p w14:paraId="21C0B1BB"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AME</w:t>
            </w:r>
            <w:r w:rsidRPr="00211BBE">
              <w:rPr>
                <w:rFonts w:ascii="Calibri" w:eastAsia="Times New Roman" w:hAnsi="Calibri" w:cs="Calibri"/>
                <w:i/>
                <w:iCs/>
                <w:color w:val="000000" w:themeColor="text1"/>
                <w:sz w:val="16"/>
                <w:szCs w:val="16"/>
                <w:vertAlign w:val="superscript"/>
              </w:rPr>
              <w:t>1</w:t>
            </w:r>
            <w:r w:rsidRPr="00211BBE">
              <w:rPr>
                <w:rFonts w:ascii="Calibri" w:eastAsia="Times New Roman" w:hAnsi="Calibri" w:cs="Calibri"/>
                <w:i/>
                <w:iCs/>
                <w:color w:val="000000" w:themeColor="text1"/>
                <w:sz w:val="16"/>
                <w:szCs w:val="16"/>
              </w:rPr>
              <w:t xml:space="preserve"> </w:t>
            </w:r>
          </w:p>
        </w:tc>
        <w:tc>
          <w:tcPr>
            <w:tcW w:w="1148" w:type="dxa"/>
            <w:hideMark/>
          </w:tcPr>
          <w:p w14:paraId="786F074E"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95% CI</w:t>
            </w:r>
            <w:r w:rsidRPr="00211BBE">
              <w:rPr>
                <w:rFonts w:ascii="Calibri" w:eastAsia="Times New Roman" w:hAnsi="Calibri" w:cs="Calibri"/>
                <w:i/>
                <w:iCs/>
                <w:color w:val="000000" w:themeColor="text1"/>
                <w:sz w:val="16"/>
                <w:szCs w:val="16"/>
                <w:vertAlign w:val="superscript"/>
              </w:rPr>
              <w:t>1</w:t>
            </w:r>
            <w:r w:rsidRPr="00211BBE">
              <w:rPr>
                <w:rFonts w:ascii="Calibri" w:eastAsia="Times New Roman" w:hAnsi="Calibri" w:cs="Calibri"/>
                <w:i/>
                <w:iCs/>
                <w:color w:val="000000" w:themeColor="text1"/>
                <w:sz w:val="16"/>
                <w:szCs w:val="16"/>
              </w:rPr>
              <w:t xml:space="preserve"> </w:t>
            </w:r>
          </w:p>
        </w:tc>
        <w:tc>
          <w:tcPr>
            <w:tcW w:w="768" w:type="dxa"/>
            <w:hideMark/>
          </w:tcPr>
          <w:p w14:paraId="56783A43"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p-value </w:t>
            </w:r>
          </w:p>
        </w:tc>
        <w:tc>
          <w:tcPr>
            <w:tcW w:w="840" w:type="dxa"/>
            <w:hideMark/>
          </w:tcPr>
          <w:p w14:paraId="5D601127"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exp(Beta) </w:t>
            </w:r>
          </w:p>
        </w:tc>
        <w:tc>
          <w:tcPr>
            <w:tcW w:w="972" w:type="dxa"/>
            <w:hideMark/>
          </w:tcPr>
          <w:p w14:paraId="497EE5D3"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95% CI</w:t>
            </w:r>
            <w:r w:rsidRPr="00211BBE">
              <w:rPr>
                <w:rFonts w:ascii="Calibri" w:eastAsia="Times New Roman" w:hAnsi="Calibri" w:cs="Calibri"/>
                <w:i/>
                <w:iCs/>
                <w:color w:val="000000" w:themeColor="text1"/>
                <w:sz w:val="16"/>
                <w:szCs w:val="16"/>
                <w:vertAlign w:val="superscript"/>
              </w:rPr>
              <w:t>1</w:t>
            </w:r>
            <w:r w:rsidRPr="00211BBE">
              <w:rPr>
                <w:rFonts w:ascii="Calibri" w:eastAsia="Times New Roman" w:hAnsi="Calibri" w:cs="Calibri"/>
                <w:i/>
                <w:iCs/>
                <w:color w:val="000000" w:themeColor="text1"/>
                <w:sz w:val="16"/>
                <w:szCs w:val="16"/>
              </w:rPr>
              <w:t xml:space="preserve"> </w:t>
            </w:r>
          </w:p>
        </w:tc>
        <w:tc>
          <w:tcPr>
            <w:tcW w:w="950" w:type="dxa"/>
            <w:hideMark/>
          </w:tcPr>
          <w:p w14:paraId="2443B5A2"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p-value </w:t>
            </w:r>
          </w:p>
        </w:tc>
        <w:tc>
          <w:tcPr>
            <w:tcW w:w="850" w:type="dxa"/>
            <w:hideMark/>
          </w:tcPr>
          <w:p w14:paraId="549BC37E"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AME</w:t>
            </w:r>
            <w:r w:rsidRPr="00211BBE">
              <w:rPr>
                <w:rFonts w:ascii="Calibri" w:eastAsia="Times New Roman" w:hAnsi="Calibri" w:cs="Calibri"/>
                <w:i/>
                <w:iCs/>
                <w:color w:val="000000" w:themeColor="text1"/>
                <w:sz w:val="16"/>
                <w:szCs w:val="16"/>
                <w:vertAlign w:val="superscript"/>
              </w:rPr>
              <w:t>1</w:t>
            </w:r>
            <w:r w:rsidRPr="00211BBE">
              <w:rPr>
                <w:rFonts w:ascii="Calibri" w:eastAsia="Times New Roman" w:hAnsi="Calibri" w:cs="Calibri"/>
                <w:i/>
                <w:iCs/>
                <w:color w:val="000000" w:themeColor="text1"/>
                <w:sz w:val="16"/>
                <w:szCs w:val="16"/>
              </w:rPr>
              <w:t xml:space="preserve"> </w:t>
            </w:r>
          </w:p>
        </w:tc>
        <w:tc>
          <w:tcPr>
            <w:tcW w:w="1134" w:type="dxa"/>
            <w:hideMark/>
          </w:tcPr>
          <w:p w14:paraId="76A7A917"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95% CI</w:t>
            </w:r>
            <w:r w:rsidRPr="00211BBE">
              <w:rPr>
                <w:rFonts w:ascii="Calibri" w:eastAsia="Times New Roman" w:hAnsi="Calibri" w:cs="Calibri"/>
                <w:i/>
                <w:iCs/>
                <w:color w:val="000000" w:themeColor="text1"/>
                <w:sz w:val="16"/>
                <w:szCs w:val="16"/>
                <w:vertAlign w:val="superscript"/>
              </w:rPr>
              <w:t>1</w:t>
            </w:r>
            <w:r w:rsidRPr="00211BBE">
              <w:rPr>
                <w:rFonts w:ascii="Calibri" w:eastAsia="Times New Roman" w:hAnsi="Calibri" w:cs="Calibri"/>
                <w:i/>
                <w:iCs/>
                <w:color w:val="000000" w:themeColor="text1"/>
                <w:sz w:val="16"/>
                <w:szCs w:val="16"/>
              </w:rPr>
              <w:t xml:space="preserve"> </w:t>
            </w:r>
          </w:p>
        </w:tc>
        <w:tc>
          <w:tcPr>
            <w:tcW w:w="851" w:type="dxa"/>
            <w:hideMark/>
          </w:tcPr>
          <w:p w14:paraId="190EBBE9"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p-value </w:t>
            </w:r>
          </w:p>
        </w:tc>
      </w:tr>
      <w:tr w:rsidR="00211BBE" w:rsidRPr="00211BBE" w14:paraId="2DCB7AB5" w14:textId="77777777" w:rsidTr="007F0869">
        <w:trPr>
          <w:trHeight w:val="115"/>
          <w:jc w:val="center"/>
        </w:trPr>
        <w:tc>
          <w:tcPr>
            <w:cnfStyle w:val="001000000000" w:firstRow="0" w:lastRow="0" w:firstColumn="1" w:lastColumn="0" w:oddVBand="0" w:evenVBand="0" w:oddHBand="0" w:evenHBand="0" w:firstRowFirstColumn="0" w:firstRowLastColumn="0" w:lastRowFirstColumn="0" w:lastRowLastColumn="0"/>
            <w:tcW w:w="1276" w:type="dxa"/>
          </w:tcPr>
          <w:p w14:paraId="22D87D3D" w14:textId="77777777" w:rsidR="005E48FB" w:rsidRPr="00211BBE" w:rsidRDefault="005E48FB" w:rsidP="005E48FB">
            <w:pPr>
              <w:contextualSpacing/>
              <w:rPr>
                <w:rFonts w:ascii="Calibri" w:eastAsia="Times New Roman" w:hAnsi="Calibri" w:cs="Calibri"/>
                <w:b/>
                <w:bCs/>
                <w:color w:val="000000" w:themeColor="text1"/>
                <w:sz w:val="16"/>
                <w:szCs w:val="16"/>
              </w:rPr>
            </w:pPr>
            <w:r w:rsidRPr="00211BBE">
              <w:rPr>
                <w:rFonts w:ascii="Calibri" w:eastAsia="Times New Roman" w:hAnsi="Calibri" w:cs="Calibri"/>
                <w:color w:val="000000" w:themeColor="text1"/>
                <w:sz w:val="16"/>
                <w:szCs w:val="16"/>
              </w:rPr>
              <w:t>A</w:t>
            </w:r>
            <w:r w:rsidRPr="00211BBE">
              <w:rPr>
                <w:rFonts w:ascii="Calibri" w:eastAsia="Times New Roman" w:hAnsi="Calibri" w:cs="Calibri"/>
                <w:b/>
                <w:bCs/>
                <w:color w:val="000000" w:themeColor="text1"/>
                <w:sz w:val="16"/>
                <w:szCs w:val="16"/>
              </w:rPr>
              <w:t>ll</w:t>
            </w:r>
          </w:p>
        </w:tc>
        <w:tc>
          <w:tcPr>
            <w:tcW w:w="2268" w:type="dxa"/>
            <w:hideMark/>
          </w:tcPr>
          <w:p w14:paraId="6649625A"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RN Staff nurse (SN) HPPD</w:t>
            </w:r>
          </w:p>
        </w:tc>
        <w:tc>
          <w:tcPr>
            <w:tcW w:w="851" w:type="dxa"/>
            <w:hideMark/>
          </w:tcPr>
          <w:p w14:paraId="284F04B1"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-0.005 </w:t>
            </w:r>
          </w:p>
        </w:tc>
        <w:tc>
          <w:tcPr>
            <w:tcW w:w="1148" w:type="dxa"/>
            <w:hideMark/>
          </w:tcPr>
          <w:p w14:paraId="7A73C6A6"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-0.01, 0.0001 </w:t>
            </w:r>
          </w:p>
        </w:tc>
        <w:tc>
          <w:tcPr>
            <w:tcW w:w="768" w:type="dxa"/>
            <w:hideMark/>
          </w:tcPr>
          <w:p w14:paraId="4698D207"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0.057 </w:t>
            </w:r>
          </w:p>
        </w:tc>
        <w:tc>
          <w:tcPr>
            <w:tcW w:w="840" w:type="dxa"/>
            <w:hideMark/>
          </w:tcPr>
          <w:p w14:paraId="6FBE3CF8"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1.00 </w:t>
            </w:r>
          </w:p>
        </w:tc>
        <w:tc>
          <w:tcPr>
            <w:tcW w:w="972" w:type="dxa"/>
            <w:hideMark/>
          </w:tcPr>
          <w:p w14:paraId="7035DB8B"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0.98, 1.02 </w:t>
            </w:r>
          </w:p>
        </w:tc>
        <w:tc>
          <w:tcPr>
            <w:tcW w:w="950" w:type="dxa"/>
            <w:hideMark/>
          </w:tcPr>
          <w:p w14:paraId="5D346199"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&gt;0.9 </w:t>
            </w:r>
          </w:p>
        </w:tc>
        <w:tc>
          <w:tcPr>
            <w:tcW w:w="850" w:type="dxa"/>
            <w:hideMark/>
          </w:tcPr>
          <w:p w14:paraId="3D911F65"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-0.006 </w:t>
            </w:r>
          </w:p>
        </w:tc>
        <w:tc>
          <w:tcPr>
            <w:tcW w:w="1134" w:type="dxa"/>
            <w:hideMark/>
          </w:tcPr>
          <w:p w14:paraId="036E465A"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-0.011, -0.001 </w:t>
            </w:r>
          </w:p>
        </w:tc>
        <w:tc>
          <w:tcPr>
            <w:tcW w:w="851" w:type="dxa"/>
            <w:hideMark/>
          </w:tcPr>
          <w:p w14:paraId="388DAA4F"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0.019 </w:t>
            </w:r>
          </w:p>
        </w:tc>
      </w:tr>
      <w:tr w:rsidR="00211BBE" w:rsidRPr="00211BBE" w14:paraId="243E23DC" w14:textId="77777777" w:rsidTr="007F0869">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722F3BB5"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1912734F"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Proportion band 6 SN</w:t>
            </w:r>
          </w:p>
        </w:tc>
        <w:tc>
          <w:tcPr>
            <w:tcW w:w="851" w:type="dxa"/>
            <w:hideMark/>
          </w:tcPr>
          <w:p w14:paraId="73DE6E8B"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0.002 </w:t>
            </w:r>
          </w:p>
        </w:tc>
        <w:tc>
          <w:tcPr>
            <w:tcW w:w="1148" w:type="dxa"/>
            <w:hideMark/>
          </w:tcPr>
          <w:p w14:paraId="3743CA53"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-0.007, 0.01 </w:t>
            </w:r>
          </w:p>
        </w:tc>
        <w:tc>
          <w:tcPr>
            <w:tcW w:w="768" w:type="dxa"/>
            <w:hideMark/>
          </w:tcPr>
          <w:p w14:paraId="3EB5A77F"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0.673 </w:t>
            </w:r>
          </w:p>
        </w:tc>
        <w:tc>
          <w:tcPr>
            <w:tcW w:w="840" w:type="dxa"/>
            <w:hideMark/>
          </w:tcPr>
          <w:p w14:paraId="59E788B4"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0.99 </w:t>
            </w:r>
          </w:p>
        </w:tc>
        <w:tc>
          <w:tcPr>
            <w:tcW w:w="972" w:type="dxa"/>
            <w:hideMark/>
          </w:tcPr>
          <w:p w14:paraId="22744BDE"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0.96, 1.01 </w:t>
            </w:r>
          </w:p>
        </w:tc>
        <w:tc>
          <w:tcPr>
            <w:tcW w:w="950" w:type="dxa"/>
            <w:hideMark/>
          </w:tcPr>
          <w:p w14:paraId="628F3B65"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0.3 </w:t>
            </w:r>
          </w:p>
        </w:tc>
        <w:tc>
          <w:tcPr>
            <w:tcW w:w="850" w:type="dxa"/>
            <w:hideMark/>
          </w:tcPr>
          <w:p w14:paraId="2BE670ED"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0.007 </w:t>
            </w:r>
          </w:p>
        </w:tc>
        <w:tc>
          <w:tcPr>
            <w:tcW w:w="1134" w:type="dxa"/>
            <w:hideMark/>
          </w:tcPr>
          <w:p w14:paraId="428708C4"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-0.001, 0.015 </w:t>
            </w:r>
          </w:p>
        </w:tc>
        <w:tc>
          <w:tcPr>
            <w:tcW w:w="851" w:type="dxa"/>
            <w:hideMark/>
          </w:tcPr>
          <w:p w14:paraId="51682AC8"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0.096 </w:t>
            </w:r>
          </w:p>
        </w:tc>
      </w:tr>
      <w:tr w:rsidR="00211BBE" w:rsidRPr="00211BBE" w14:paraId="60B0A6D9" w14:textId="77777777" w:rsidTr="007F0869">
        <w:trPr>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7EF2634B"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33D8332D"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RN band 7+ HPPD (ref 0)</w:t>
            </w:r>
          </w:p>
        </w:tc>
        <w:tc>
          <w:tcPr>
            <w:tcW w:w="851" w:type="dxa"/>
            <w:hideMark/>
          </w:tcPr>
          <w:p w14:paraId="083013CD"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1148" w:type="dxa"/>
            <w:hideMark/>
          </w:tcPr>
          <w:p w14:paraId="377459C5"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768" w:type="dxa"/>
            <w:hideMark/>
          </w:tcPr>
          <w:p w14:paraId="05A49A2F"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840" w:type="dxa"/>
            <w:hideMark/>
          </w:tcPr>
          <w:p w14:paraId="16BBB8B8"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972" w:type="dxa"/>
            <w:hideMark/>
          </w:tcPr>
          <w:p w14:paraId="3AAA34CC"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950" w:type="dxa"/>
            <w:hideMark/>
          </w:tcPr>
          <w:p w14:paraId="2EB85AAA"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850" w:type="dxa"/>
            <w:hideMark/>
          </w:tcPr>
          <w:p w14:paraId="717AFC74"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1134" w:type="dxa"/>
            <w:hideMark/>
          </w:tcPr>
          <w:p w14:paraId="1633E009"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851" w:type="dxa"/>
            <w:hideMark/>
          </w:tcPr>
          <w:p w14:paraId="5F267057"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r>
      <w:tr w:rsidR="00211BBE" w:rsidRPr="00211BBE" w14:paraId="4ABD0742" w14:textId="77777777" w:rsidTr="007F0869">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73FDCC96"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6A9E9D10"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low (0.1-1.9)</w:t>
            </w:r>
          </w:p>
        </w:tc>
        <w:tc>
          <w:tcPr>
            <w:tcW w:w="851" w:type="dxa"/>
            <w:hideMark/>
          </w:tcPr>
          <w:p w14:paraId="61FC5157"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0.009 </w:t>
            </w:r>
          </w:p>
        </w:tc>
        <w:tc>
          <w:tcPr>
            <w:tcW w:w="1148" w:type="dxa"/>
            <w:hideMark/>
          </w:tcPr>
          <w:p w14:paraId="27C97157"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-0.006, 0.024 </w:t>
            </w:r>
          </w:p>
        </w:tc>
        <w:tc>
          <w:tcPr>
            <w:tcW w:w="768" w:type="dxa"/>
            <w:hideMark/>
          </w:tcPr>
          <w:p w14:paraId="760DDE4F"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0.231 </w:t>
            </w:r>
          </w:p>
        </w:tc>
        <w:tc>
          <w:tcPr>
            <w:tcW w:w="840" w:type="dxa"/>
            <w:hideMark/>
          </w:tcPr>
          <w:p w14:paraId="0D167663"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2.22 </w:t>
            </w:r>
          </w:p>
        </w:tc>
        <w:tc>
          <w:tcPr>
            <w:tcW w:w="972" w:type="dxa"/>
            <w:hideMark/>
          </w:tcPr>
          <w:p w14:paraId="31C866D8"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2.13, 2.31 </w:t>
            </w:r>
          </w:p>
        </w:tc>
        <w:tc>
          <w:tcPr>
            <w:tcW w:w="950" w:type="dxa"/>
            <w:hideMark/>
          </w:tcPr>
          <w:p w14:paraId="701E2CC1"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50" w:type="dxa"/>
            <w:hideMark/>
          </w:tcPr>
          <w:p w14:paraId="50A7E278"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-0.013 </w:t>
            </w:r>
          </w:p>
        </w:tc>
        <w:tc>
          <w:tcPr>
            <w:tcW w:w="1134" w:type="dxa"/>
            <w:hideMark/>
          </w:tcPr>
          <w:p w14:paraId="53A80742"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-0.023, -0.003 </w:t>
            </w:r>
          </w:p>
        </w:tc>
        <w:tc>
          <w:tcPr>
            <w:tcW w:w="851" w:type="dxa"/>
            <w:hideMark/>
          </w:tcPr>
          <w:p w14:paraId="702B5DDE"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0.011 </w:t>
            </w:r>
          </w:p>
        </w:tc>
      </w:tr>
      <w:tr w:rsidR="00211BBE" w:rsidRPr="00211BBE" w14:paraId="3941E033" w14:textId="77777777" w:rsidTr="007F0869">
        <w:trPr>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50CC4152"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46F2D888"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medium (2-3.9)</w:t>
            </w:r>
          </w:p>
        </w:tc>
        <w:tc>
          <w:tcPr>
            <w:tcW w:w="851" w:type="dxa"/>
            <w:hideMark/>
          </w:tcPr>
          <w:p w14:paraId="6D69A8E7"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0.001 </w:t>
            </w:r>
          </w:p>
        </w:tc>
        <w:tc>
          <w:tcPr>
            <w:tcW w:w="1148" w:type="dxa"/>
            <w:hideMark/>
          </w:tcPr>
          <w:p w14:paraId="09819B69"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-0.015, 0.017 </w:t>
            </w:r>
          </w:p>
        </w:tc>
        <w:tc>
          <w:tcPr>
            <w:tcW w:w="768" w:type="dxa"/>
            <w:hideMark/>
          </w:tcPr>
          <w:p w14:paraId="4C33B76D"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0.902 </w:t>
            </w:r>
          </w:p>
        </w:tc>
        <w:tc>
          <w:tcPr>
            <w:tcW w:w="840" w:type="dxa"/>
            <w:hideMark/>
          </w:tcPr>
          <w:p w14:paraId="7710B7D9"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2.00 </w:t>
            </w:r>
          </w:p>
        </w:tc>
        <w:tc>
          <w:tcPr>
            <w:tcW w:w="972" w:type="dxa"/>
            <w:hideMark/>
          </w:tcPr>
          <w:p w14:paraId="5769E535"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1.91, 2.09 </w:t>
            </w:r>
          </w:p>
        </w:tc>
        <w:tc>
          <w:tcPr>
            <w:tcW w:w="950" w:type="dxa"/>
            <w:hideMark/>
          </w:tcPr>
          <w:p w14:paraId="148B1951"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50" w:type="dxa"/>
            <w:hideMark/>
          </w:tcPr>
          <w:p w14:paraId="375703F4"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-0.008 </w:t>
            </w:r>
          </w:p>
        </w:tc>
        <w:tc>
          <w:tcPr>
            <w:tcW w:w="1134" w:type="dxa"/>
            <w:hideMark/>
          </w:tcPr>
          <w:p w14:paraId="203F8514"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-0.021, 0.005 </w:t>
            </w:r>
          </w:p>
        </w:tc>
        <w:tc>
          <w:tcPr>
            <w:tcW w:w="851" w:type="dxa"/>
            <w:hideMark/>
          </w:tcPr>
          <w:p w14:paraId="3FE11726"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0.205 </w:t>
            </w:r>
          </w:p>
        </w:tc>
      </w:tr>
      <w:tr w:rsidR="00211BBE" w:rsidRPr="00211BBE" w14:paraId="03AD50E9" w14:textId="77777777" w:rsidTr="007F0869">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2F42E4BD"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tcPr>
          <w:p w14:paraId="344DE2D4"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high (&gt;=4)</w:t>
            </w:r>
          </w:p>
        </w:tc>
        <w:tc>
          <w:tcPr>
            <w:tcW w:w="851" w:type="dxa"/>
          </w:tcPr>
          <w:p w14:paraId="2B03B363"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0.007 </w:t>
            </w:r>
          </w:p>
        </w:tc>
        <w:tc>
          <w:tcPr>
            <w:tcW w:w="1148" w:type="dxa"/>
          </w:tcPr>
          <w:p w14:paraId="4805A4AC"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-0.012, 0.026 </w:t>
            </w:r>
          </w:p>
        </w:tc>
        <w:tc>
          <w:tcPr>
            <w:tcW w:w="768" w:type="dxa"/>
          </w:tcPr>
          <w:p w14:paraId="1B8B2DCF"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0.441 </w:t>
            </w:r>
          </w:p>
        </w:tc>
        <w:tc>
          <w:tcPr>
            <w:tcW w:w="840" w:type="dxa"/>
          </w:tcPr>
          <w:p w14:paraId="45691113"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2.07 </w:t>
            </w:r>
          </w:p>
        </w:tc>
        <w:tc>
          <w:tcPr>
            <w:tcW w:w="972" w:type="dxa"/>
          </w:tcPr>
          <w:p w14:paraId="6AC0EC8D"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1.96, 2.19 </w:t>
            </w:r>
          </w:p>
        </w:tc>
        <w:tc>
          <w:tcPr>
            <w:tcW w:w="950" w:type="dxa"/>
          </w:tcPr>
          <w:p w14:paraId="063FD796"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50" w:type="dxa"/>
          </w:tcPr>
          <w:p w14:paraId="5A3E3A5B"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-0.009 </w:t>
            </w:r>
          </w:p>
        </w:tc>
        <w:tc>
          <w:tcPr>
            <w:tcW w:w="1134" w:type="dxa"/>
          </w:tcPr>
          <w:p w14:paraId="20519CFD"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-0.025, 0.007</w:t>
            </w:r>
          </w:p>
        </w:tc>
        <w:tc>
          <w:tcPr>
            <w:tcW w:w="851" w:type="dxa"/>
          </w:tcPr>
          <w:p w14:paraId="760046E9"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0.265 </w:t>
            </w:r>
          </w:p>
        </w:tc>
      </w:tr>
      <w:tr w:rsidR="00211BBE" w:rsidRPr="00211BBE" w14:paraId="467CB7F9" w14:textId="77777777" w:rsidTr="00431753">
        <w:trPr>
          <w:trHeight w:val="61"/>
          <w:jc w:val="center"/>
        </w:trPr>
        <w:tc>
          <w:tcPr>
            <w:cnfStyle w:val="001000000000" w:firstRow="0" w:lastRow="0" w:firstColumn="1" w:lastColumn="0" w:oddVBand="0" w:evenVBand="0" w:oddHBand="0" w:evenHBand="0" w:firstRowFirstColumn="0" w:firstRowLastColumn="0" w:lastRowFirstColumn="0" w:lastRowLastColumn="0"/>
            <w:tcW w:w="0" w:type="dxa"/>
          </w:tcPr>
          <w:p w14:paraId="2B059C4A"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0" w:type="dxa"/>
            <w:hideMark/>
          </w:tcPr>
          <w:p w14:paraId="11498BB7"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AIC / BIC </w:t>
            </w:r>
          </w:p>
        </w:tc>
        <w:tc>
          <w:tcPr>
            <w:tcW w:w="0" w:type="dxa"/>
            <w:gridSpan w:val="3"/>
            <w:hideMark/>
          </w:tcPr>
          <w:p w14:paraId="4D81B43C"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37317.5  / 37530.2 </w:t>
            </w:r>
          </w:p>
        </w:tc>
        <w:tc>
          <w:tcPr>
            <w:tcW w:w="0" w:type="dxa"/>
            <w:gridSpan w:val="3"/>
            <w:hideMark/>
          </w:tcPr>
          <w:p w14:paraId="03EC49F4"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288764.2 / 288994.6 </w:t>
            </w:r>
          </w:p>
        </w:tc>
        <w:tc>
          <w:tcPr>
            <w:tcW w:w="0" w:type="dxa"/>
            <w:gridSpan w:val="3"/>
            <w:hideMark/>
          </w:tcPr>
          <w:p w14:paraId="1ADDB530"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29029.8/29260.2 </w:t>
            </w:r>
          </w:p>
        </w:tc>
      </w:tr>
      <w:tr w:rsidR="00211BBE" w:rsidRPr="00211BBE" w14:paraId="5DE84152" w14:textId="77777777" w:rsidTr="00431753">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0" w:type="dxa"/>
          </w:tcPr>
          <w:p w14:paraId="39AA9483"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0" w:type="dxa"/>
          </w:tcPr>
          <w:p w14:paraId="60104340"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0" w:type="dxa"/>
            <w:gridSpan w:val="3"/>
          </w:tcPr>
          <w:p w14:paraId="6AF0CA09"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0" w:type="dxa"/>
            <w:gridSpan w:val="3"/>
          </w:tcPr>
          <w:p w14:paraId="3283A8AA"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0" w:type="dxa"/>
            <w:gridSpan w:val="3"/>
          </w:tcPr>
          <w:p w14:paraId="7FEA6316"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r>
      <w:tr w:rsidR="00211BBE" w:rsidRPr="00211BBE" w14:paraId="1EE9364F" w14:textId="77777777" w:rsidTr="007F0869">
        <w:trPr>
          <w:trHeight w:val="163"/>
          <w:jc w:val="center"/>
        </w:trPr>
        <w:tc>
          <w:tcPr>
            <w:cnfStyle w:val="001000000000" w:firstRow="0" w:lastRow="0" w:firstColumn="1" w:lastColumn="0" w:oddVBand="0" w:evenVBand="0" w:oddHBand="0" w:evenHBand="0" w:firstRowFirstColumn="0" w:firstRowLastColumn="0" w:lastRowFirstColumn="0" w:lastRowLastColumn="0"/>
            <w:tcW w:w="1276" w:type="dxa"/>
          </w:tcPr>
          <w:p w14:paraId="321ECA38" w14:textId="77777777" w:rsidR="005E48FB" w:rsidRPr="00211BBE" w:rsidRDefault="005E48FB" w:rsidP="005E48FB">
            <w:pPr>
              <w:contextualSpacing/>
              <w:rPr>
                <w:rFonts w:ascii="Calibri" w:eastAsia="Times New Roman" w:hAnsi="Calibri" w:cs="Calibri"/>
                <w:b/>
                <w:bCs/>
                <w:color w:val="000000" w:themeColor="text1"/>
                <w:sz w:val="16"/>
                <w:szCs w:val="16"/>
              </w:rPr>
            </w:pPr>
            <w:r w:rsidRPr="00211BBE">
              <w:rPr>
                <w:rFonts w:ascii="Calibri" w:eastAsia="Times New Roman" w:hAnsi="Calibri" w:cs="Calibri"/>
                <w:b/>
                <w:bCs/>
                <w:color w:val="000000" w:themeColor="text1"/>
                <w:sz w:val="16"/>
                <w:szCs w:val="16"/>
              </w:rPr>
              <w:t>P</w:t>
            </w:r>
            <w:r w:rsidRPr="00211BBE">
              <w:rPr>
                <w:rFonts w:ascii="Calibri" w:eastAsia="Times New Roman" w:hAnsi="Calibri" w:cs="Calibri"/>
                <w:color w:val="000000" w:themeColor="text1"/>
                <w:sz w:val="16"/>
                <w:szCs w:val="16"/>
              </w:rPr>
              <w:t>r</w:t>
            </w:r>
            <w:r w:rsidRPr="00211BBE">
              <w:rPr>
                <w:rFonts w:ascii="Calibri" w:eastAsia="Times New Roman" w:hAnsi="Calibri" w:cs="Calibri"/>
                <w:b/>
                <w:bCs/>
                <w:color w:val="000000" w:themeColor="text1"/>
                <w:sz w:val="16"/>
                <w:szCs w:val="16"/>
              </w:rPr>
              <w:t>e-pandemic</w:t>
            </w:r>
          </w:p>
        </w:tc>
        <w:tc>
          <w:tcPr>
            <w:tcW w:w="2268" w:type="dxa"/>
            <w:hideMark/>
          </w:tcPr>
          <w:p w14:paraId="6240A19B"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RN Staff nurse (SN) HPPD</w:t>
            </w:r>
          </w:p>
        </w:tc>
        <w:tc>
          <w:tcPr>
            <w:tcW w:w="851" w:type="dxa"/>
            <w:hideMark/>
          </w:tcPr>
          <w:p w14:paraId="64849A49"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0.005 </w:t>
            </w:r>
          </w:p>
        </w:tc>
        <w:tc>
          <w:tcPr>
            <w:tcW w:w="1148" w:type="dxa"/>
            <w:hideMark/>
          </w:tcPr>
          <w:p w14:paraId="4E1FE0B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-0.012, 0.023 </w:t>
            </w:r>
          </w:p>
        </w:tc>
        <w:tc>
          <w:tcPr>
            <w:tcW w:w="768" w:type="dxa"/>
            <w:hideMark/>
          </w:tcPr>
          <w:p w14:paraId="37FC085F"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0.534 </w:t>
            </w:r>
          </w:p>
        </w:tc>
        <w:tc>
          <w:tcPr>
            <w:tcW w:w="840" w:type="dxa"/>
            <w:hideMark/>
          </w:tcPr>
          <w:p w14:paraId="5AD9FA14"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1.15 </w:t>
            </w:r>
          </w:p>
        </w:tc>
        <w:tc>
          <w:tcPr>
            <w:tcW w:w="972" w:type="dxa"/>
            <w:hideMark/>
          </w:tcPr>
          <w:p w14:paraId="775BBBBC"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1.10, 1.20 </w:t>
            </w:r>
          </w:p>
        </w:tc>
        <w:tc>
          <w:tcPr>
            <w:tcW w:w="950" w:type="dxa"/>
            <w:hideMark/>
          </w:tcPr>
          <w:p w14:paraId="153E1FC6"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50" w:type="dxa"/>
            <w:hideMark/>
          </w:tcPr>
          <w:p w14:paraId="0B55A7CE"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-0.021 </w:t>
            </w:r>
          </w:p>
        </w:tc>
        <w:tc>
          <w:tcPr>
            <w:tcW w:w="1134" w:type="dxa"/>
            <w:hideMark/>
          </w:tcPr>
          <w:p w14:paraId="70133824"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-0.037, -0.006 </w:t>
            </w:r>
          </w:p>
        </w:tc>
        <w:tc>
          <w:tcPr>
            <w:tcW w:w="851" w:type="dxa"/>
            <w:hideMark/>
          </w:tcPr>
          <w:p w14:paraId="2C5DA0A9"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0.008 </w:t>
            </w:r>
          </w:p>
        </w:tc>
      </w:tr>
      <w:tr w:rsidR="00211BBE" w:rsidRPr="00211BBE" w14:paraId="430EF989" w14:textId="77777777" w:rsidTr="007F0869">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73D5300A"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54A0EA70"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Proportion band 6 SN</w:t>
            </w:r>
          </w:p>
        </w:tc>
        <w:tc>
          <w:tcPr>
            <w:tcW w:w="851" w:type="dxa"/>
            <w:hideMark/>
          </w:tcPr>
          <w:p w14:paraId="3C4EBFCD"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0.017 </w:t>
            </w:r>
          </w:p>
        </w:tc>
        <w:tc>
          <w:tcPr>
            <w:tcW w:w="1148" w:type="dxa"/>
            <w:hideMark/>
          </w:tcPr>
          <w:p w14:paraId="3420F1A4"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-0.005, 0.040 </w:t>
            </w:r>
          </w:p>
        </w:tc>
        <w:tc>
          <w:tcPr>
            <w:tcW w:w="768" w:type="dxa"/>
            <w:hideMark/>
          </w:tcPr>
          <w:p w14:paraId="6EE2F612"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0.131 </w:t>
            </w:r>
          </w:p>
        </w:tc>
        <w:tc>
          <w:tcPr>
            <w:tcW w:w="840" w:type="dxa"/>
            <w:hideMark/>
          </w:tcPr>
          <w:p w14:paraId="1406F40C"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0.97 </w:t>
            </w:r>
          </w:p>
        </w:tc>
        <w:tc>
          <w:tcPr>
            <w:tcW w:w="972" w:type="dxa"/>
            <w:hideMark/>
          </w:tcPr>
          <w:p w14:paraId="69CD2C3A"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0.92, 1.04 </w:t>
            </w:r>
          </w:p>
        </w:tc>
        <w:tc>
          <w:tcPr>
            <w:tcW w:w="950" w:type="dxa"/>
            <w:hideMark/>
          </w:tcPr>
          <w:p w14:paraId="7F268BED"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0.4 </w:t>
            </w:r>
          </w:p>
        </w:tc>
        <w:tc>
          <w:tcPr>
            <w:tcW w:w="850" w:type="dxa"/>
            <w:hideMark/>
          </w:tcPr>
          <w:p w14:paraId="04D301A8"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-0.007 </w:t>
            </w:r>
          </w:p>
        </w:tc>
        <w:tc>
          <w:tcPr>
            <w:tcW w:w="1134" w:type="dxa"/>
            <w:hideMark/>
          </w:tcPr>
          <w:p w14:paraId="2DF33591"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-0.025, 0.011 </w:t>
            </w:r>
          </w:p>
        </w:tc>
        <w:tc>
          <w:tcPr>
            <w:tcW w:w="851" w:type="dxa"/>
            <w:hideMark/>
          </w:tcPr>
          <w:p w14:paraId="665AC39B"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0.431 </w:t>
            </w:r>
          </w:p>
        </w:tc>
      </w:tr>
      <w:tr w:rsidR="00211BBE" w:rsidRPr="00211BBE" w14:paraId="395D7803" w14:textId="77777777" w:rsidTr="007F0869">
        <w:trPr>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3087C9A6"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644FA6B7"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RN band 7+ HPPD (ref 0)</w:t>
            </w:r>
          </w:p>
        </w:tc>
        <w:tc>
          <w:tcPr>
            <w:tcW w:w="851" w:type="dxa"/>
            <w:hideMark/>
          </w:tcPr>
          <w:p w14:paraId="5EBBAA46"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1148" w:type="dxa"/>
            <w:hideMark/>
          </w:tcPr>
          <w:p w14:paraId="60801991"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768" w:type="dxa"/>
            <w:hideMark/>
          </w:tcPr>
          <w:p w14:paraId="2D61BD39"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840" w:type="dxa"/>
            <w:hideMark/>
          </w:tcPr>
          <w:p w14:paraId="19A4FC9D"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972" w:type="dxa"/>
            <w:hideMark/>
          </w:tcPr>
          <w:p w14:paraId="697BE2C2"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950" w:type="dxa"/>
            <w:hideMark/>
          </w:tcPr>
          <w:p w14:paraId="50B71081"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850" w:type="dxa"/>
            <w:hideMark/>
          </w:tcPr>
          <w:p w14:paraId="1A01118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1134" w:type="dxa"/>
            <w:hideMark/>
          </w:tcPr>
          <w:p w14:paraId="3609909A"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851" w:type="dxa"/>
            <w:hideMark/>
          </w:tcPr>
          <w:p w14:paraId="27FD3EC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r>
      <w:tr w:rsidR="00211BBE" w:rsidRPr="00211BBE" w14:paraId="4427BD5D" w14:textId="77777777" w:rsidTr="007F0869">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51D1D545"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79EF8B29"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low (0.1-1.9)</w:t>
            </w:r>
          </w:p>
        </w:tc>
        <w:tc>
          <w:tcPr>
            <w:tcW w:w="851" w:type="dxa"/>
            <w:hideMark/>
          </w:tcPr>
          <w:p w14:paraId="75BA8E97"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0.023 </w:t>
            </w:r>
          </w:p>
        </w:tc>
        <w:tc>
          <w:tcPr>
            <w:tcW w:w="1148" w:type="dxa"/>
            <w:hideMark/>
          </w:tcPr>
          <w:p w14:paraId="10FD29E0"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-0.004, 0.050 </w:t>
            </w:r>
          </w:p>
        </w:tc>
        <w:tc>
          <w:tcPr>
            <w:tcW w:w="768" w:type="dxa"/>
            <w:hideMark/>
          </w:tcPr>
          <w:p w14:paraId="5B3C22F5"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0.091 </w:t>
            </w:r>
          </w:p>
        </w:tc>
        <w:tc>
          <w:tcPr>
            <w:tcW w:w="840" w:type="dxa"/>
            <w:hideMark/>
          </w:tcPr>
          <w:p w14:paraId="2D15EDC4"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2.47 </w:t>
            </w:r>
          </w:p>
        </w:tc>
        <w:tc>
          <w:tcPr>
            <w:tcW w:w="972" w:type="dxa"/>
            <w:hideMark/>
          </w:tcPr>
          <w:p w14:paraId="3D4F4D19"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2.27, 2.69 </w:t>
            </w:r>
          </w:p>
        </w:tc>
        <w:tc>
          <w:tcPr>
            <w:tcW w:w="950" w:type="dxa"/>
            <w:hideMark/>
          </w:tcPr>
          <w:p w14:paraId="264D8A35"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50" w:type="dxa"/>
            <w:hideMark/>
          </w:tcPr>
          <w:p w14:paraId="07BBC9BB"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0.014 </w:t>
            </w:r>
          </w:p>
        </w:tc>
        <w:tc>
          <w:tcPr>
            <w:tcW w:w="1134" w:type="dxa"/>
            <w:hideMark/>
          </w:tcPr>
          <w:p w14:paraId="4A36C06F"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-0.011, 0.038</w:t>
            </w:r>
          </w:p>
        </w:tc>
        <w:tc>
          <w:tcPr>
            <w:tcW w:w="851" w:type="dxa"/>
            <w:hideMark/>
          </w:tcPr>
          <w:p w14:paraId="31813053"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0.274 </w:t>
            </w:r>
          </w:p>
        </w:tc>
      </w:tr>
      <w:tr w:rsidR="00211BBE" w:rsidRPr="00211BBE" w14:paraId="3AE0AA6F" w14:textId="77777777" w:rsidTr="007F0869">
        <w:trPr>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43987120"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4A38B862"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medium (2-3.9)</w:t>
            </w:r>
          </w:p>
        </w:tc>
        <w:tc>
          <w:tcPr>
            <w:tcW w:w="851" w:type="dxa"/>
            <w:hideMark/>
          </w:tcPr>
          <w:p w14:paraId="7D0666AF"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0.006 </w:t>
            </w:r>
          </w:p>
        </w:tc>
        <w:tc>
          <w:tcPr>
            <w:tcW w:w="1148" w:type="dxa"/>
            <w:hideMark/>
          </w:tcPr>
          <w:p w14:paraId="799E34AB"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-0.023, 0.035 </w:t>
            </w:r>
          </w:p>
        </w:tc>
        <w:tc>
          <w:tcPr>
            <w:tcW w:w="768" w:type="dxa"/>
            <w:hideMark/>
          </w:tcPr>
          <w:p w14:paraId="45576FF1"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0.690 </w:t>
            </w:r>
          </w:p>
        </w:tc>
        <w:tc>
          <w:tcPr>
            <w:tcW w:w="840" w:type="dxa"/>
            <w:hideMark/>
          </w:tcPr>
          <w:p w14:paraId="466E591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2.02 </w:t>
            </w:r>
          </w:p>
        </w:tc>
        <w:tc>
          <w:tcPr>
            <w:tcW w:w="972" w:type="dxa"/>
            <w:hideMark/>
          </w:tcPr>
          <w:p w14:paraId="125C16A8"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1.83, 2.22 </w:t>
            </w:r>
          </w:p>
        </w:tc>
        <w:tc>
          <w:tcPr>
            <w:tcW w:w="950" w:type="dxa"/>
            <w:hideMark/>
          </w:tcPr>
          <w:p w14:paraId="71DDDBF5"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50" w:type="dxa"/>
            <w:hideMark/>
          </w:tcPr>
          <w:p w14:paraId="674C374B"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0.014 </w:t>
            </w:r>
          </w:p>
        </w:tc>
        <w:tc>
          <w:tcPr>
            <w:tcW w:w="1134" w:type="dxa"/>
            <w:hideMark/>
          </w:tcPr>
          <w:p w14:paraId="71F22AA9"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-0.015, 0.043 </w:t>
            </w:r>
          </w:p>
        </w:tc>
        <w:tc>
          <w:tcPr>
            <w:tcW w:w="851" w:type="dxa"/>
            <w:hideMark/>
          </w:tcPr>
          <w:p w14:paraId="725B7D3E"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0.337 </w:t>
            </w:r>
          </w:p>
        </w:tc>
      </w:tr>
      <w:tr w:rsidR="00211BBE" w:rsidRPr="00211BBE" w14:paraId="66DA8C12" w14:textId="77777777" w:rsidTr="007F0869">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57F7485A"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tcPr>
          <w:p w14:paraId="449F9157"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high (&gt;=4)</w:t>
            </w:r>
          </w:p>
        </w:tc>
        <w:tc>
          <w:tcPr>
            <w:tcW w:w="851" w:type="dxa"/>
          </w:tcPr>
          <w:p w14:paraId="38979EFB"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0.048 </w:t>
            </w:r>
          </w:p>
        </w:tc>
        <w:tc>
          <w:tcPr>
            <w:tcW w:w="1148" w:type="dxa"/>
          </w:tcPr>
          <w:p w14:paraId="2BBADE00"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-0.006, 0.101 </w:t>
            </w:r>
          </w:p>
        </w:tc>
        <w:tc>
          <w:tcPr>
            <w:tcW w:w="768" w:type="dxa"/>
          </w:tcPr>
          <w:p w14:paraId="3AE35F2C"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0.080 </w:t>
            </w:r>
          </w:p>
        </w:tc>
        <w:tc>
          <w:tcPr>
            <w:tcW w:w="840" w:type="dxa"/>
          </w:tcPr>
          <w:p w14:paraId="3FC6E52A"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2.32 </w:t>
            </w:r>
          </w:p>
        </w:tc>
        <w:tc>
          <w:tcPr>
            <w:tcW w:w="972" w:type="dxa"/>
          </w:tcPr>
          <w:p w14:paraId="4C524F5A"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2.03, 2.66 </w:t>
            </w:r>
          </w:p>
        </w:tc>
        <w:tc>
          <w:tcPr>
            <w:tcW w:w="950" w:type="dxa"/>
          </w:tcPr>
          <w:p w14:paraId="0CBB1A66"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50" w:type="dxa"/>
          </w:tcPr>
          <w:p w14:paraId="00F06159"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0.043 </w:t>
            </w:r>
          </w:p>
        </w:tc>
        <w:tc>
          <w:tcPr>
            <w:tcW w:w="1134" w:type="dxa"/>
          </w:tcPr>
          <w:p w14:paraId="20D33FD7"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-0.007, 0.092</w:t>
            </w:r>
          </w:p>
        </w:tc>
        <w:tc>
          <w:tcPr>
            <w:tcW w:w="851" w:type="dxa"/>
          </w:tcPr>
          <w:p w14:paraId="6344F0E6"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0.094</w:t>
            </w:r>
          </w:p>
        </w:tc>
      </w:tr>
      <w:tr w:rsidR="00211BBE" w:rsidRPr="00211BBE" w14:paraId="549E8FAA" w14:textId="77777777" w:rsidTr="00431753">
        <w:trPr>
          <w:trHeight w:val="61"/>
          <w:jc w:val="center"/>
        </w:trPr>
        <w:tc>
          <w:tcPr>
            <w:cnfStyle w:val="001000000000" w:firstRow="0" w:lastRow="0" w:firstColumn="1" w:lastColumn="0" w:oddVBand="0" w:evenVBand="0" w:oddHBand="0" w:evenHBand="0" w:firstRowFirstColumn="0" w:firstRowLastColumn="0" w:lastRowFirstColumn="0" w:lastRowLastColumn="0"/>
            <w:tcW w:w="0" w:type="dxa"/>
          </w:tcPr>
          <w:p w14:paraId="693C6EE5"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0" w:type="dxa"/>
            <w:hideMark/>
          </w:tcPr>
          <w:p w14:paraId="4E7737A9"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AIC / BIC </w:t>
            </w:r>
          </w:p>
        </w:tc>
        <w:tc>
          <w:tcPr>
            <w:tcW w:w="0" w:type="dxa"/>
            <w:gridSpan w:val="3"/>
            <w:hideMark/>
          </w:tcPr>
          <w:p w14:paraId="4E9F1A85"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9528.9 / 9711.1 </w:t>
            </w:r>
          </w:p>
        </w:tc>
        <w:tc>
          <w:tcPr>
            <w:tcW w:w="0" w:type="dxa"/>
            <w:gridSpan w:val="3"/>
            <w:hideMark/>
          </w:tcPr>
          <w:p w14:paraId="48C94F2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75471.0 / 75660.7 </w:t>
            </w:r>
          </w:p>
        </w:tc>
        <w:tc>
          <w:tcPr>
            <w:tcW w:w="0" w:type="dxa"/>
            <w:gridSpan w:val="3"/>
            <w:hideMark/>
          </w:tcPr>
          <w:p w14:paraId="6DEDBDFD"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7200.6/7360.0 </w:t>
            </w:r>
          </w:p>
        </w:tc>
      </w:tr>
      <w:tr w:rsidR="00211BBE" w:rsidRPr="00211BBE" w14:paraId="7B93B1F3" w14:textId="77777777" w:rsidTr="00431753">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0" w:type="dxa"/>
          </w:tcPr>
          <w:p w14:paraId="61FA573B"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0" w:type="dxa"/>
          </w:tcPr>
          <w:p w14:paraId="5BF1508B"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0" w:type="dxa"/>
            <w:gridSpan w:val="3"/>
          </w:tcPr>
          <w:p w14:paraId="53ABC3BB"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0" w:type="dxa"/>
            <w:gridSpan w:val="3"/>
          </w:tcPr>
          <w:p w14:paraId="7F80B199"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0" w:type="dxa"/>
            <w:gridSpan w:val="3"/>
          </w:tcPr>
          <w:p w14:paraId="072A4487"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r>
      <w:tr w:rsidR="00211BBE" w:rsidRPr="00211BBE" w14:paraId="2FC0C2A4" w14:textId="77777777" w:rsidTr="007F0869">
        <w:trPr>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6C1EBF58" w14:textId="77777777" w:rsidR="005E48FB" w:rsidRPr="00211BBE" w:rsidRDefault="005E48FB" w:rsidP="005E48FB">
            <w:pPr>
              <w:contextualSpacing/>
              <w:rPr>
                <w:rFonts w:ascii="Calibri" w:eastAsia="Times New Roman" w:hAnsi="Calibri" w:cs="Calibri"/>
                <w:b/>
                <w:bCs/>
                <w:color w:val="000000" w:themeColor="text1"/>
                <w:sz w:val="16"/>
                <w:szCs w:val="16"/>
              </w:rPr>
            </w:pPr>
            <w:r w:rsidRPr="00211BBE">
              <w:rPr>
                <w:rFonts w:ascii="Calibri" w:eastAsia="Times New Roman" w:hAnsi="Calibri" w:cs="Calibri"/>
                <w:b/>
                <w:bCs/>
                <w:color w:val="000000" w:themeColor="text1"/>
                <w:sz w:val="16"/>
                <w:szCs w:val="16"/>
              </w:rPr>
              <w:t>Early-pandemic</w:t>
            </w:r>
          </w:p>
        </w:tc>
        <w:tc>
          <w:tcPr>
            <w:tcW w:w="2268" w:type="dxa"/>
            <w:hideMark/>
          </w:tcPr>
          <w:p w14:paraId="729F8DC6"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RN Staff nurse (SN) HPPD</w:t>
            </w:r>
          </w:p>
        </w:tc>
        <w:tc>
          <w:tcPr>
            <w:tcW w:w="851" w:type="dxa"/>
            <w:hideMark/>
          </w:tcPr>
          <w:p w14:paraId="6E0EDA0A"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-0.0096 </w:t>
            </w:r>
          </w:p>
        </w:tc>
        <w:tc>
          <w:tcPr>
            <w:tcW w:w="1148" w:type="dxa"/>
            <w:hideMark/>
          </w:tcPr>
          <w:p w14:paraId="4ACFAE3D"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-0.020, 0.001</w:t>
            </w:r>
          </w:p>
        </w:tc>
        <w:tc>
          <w:tcPr>
            <w:tcW w:w="768" w:type="dxa"/>
            <w:hideMark/>
          </w:tcPr>
          <w:p w14:paraId="1C5C36B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0.079 </w:t>
            </w:r>
          </w:p>
        </w:tc>
        <w:tc>
          <w:tcPr>
            <w:tcW w:w="840" w:type="dxa"/>
            <w:hideMark/>
          </w:tcPr>
          <w:p w14:paraId="18AB3105"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1.02 </w:t>
            </w:r>
          </w:p>
        </w:tc>
        <w:tc>
          <w:tcPr>
            <w:tcW w:w="972" w:type="dxa"/>
            <w:hideMark/>
          </w:tcPr>
          <w:p w14:paraId="7A8444EF"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0.99, 1.05 </w:t>
            </w:r>
          </w:p>
        </w:tc>
        <w:tc>
          <w:tcPr>
            <w:tcW w:w="950" w:type="dxa"/>
            <w:hideMark/>
          </w:tcPr>
          <w:p w14:paraId="3F5586E6"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0.13 </w:t>
            </w:r>
          </w:p>
        </w:tc>
        <w:tc>
          <w:tcPr>
            <w:tcW w:w="850" w:type="dxa"/>
            <w:hideMark/>
          </w:tcPr>
          <w:p w14:paraId="4F250BFB"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-0.011 </w:t>
            </w:r>
          </w:p>
        </w:tc>
        <w:tc>
          <w:tcPr>
            <w:tcW w:w="1134" w:type="dxa"/>
            <w:hideMark/>
          </w:tcPr>
          <w:p w14:paraId="5B4981A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-0.021, -0.002</w:t>
            </w:r>
          </w:p>
        </w:tc>
        <w:tc>
          <w:tcPr>
            <w:tcW w:w="851" w:type="dxa"/>
            <w:hideMark/>
          </w:tcPr>
          <w:p w14:paraId="2DFF21CF"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0.023 </w:t>
            </w:r>
          </w:p>
        </w:tc>
      </w:tr>
      <w:tr w:rsidR="00211BBE" w:rsidRPr="00211BBE" w14:paraId="26FFB50A" w14:textId="77777777" w:rsidTr="007F0869">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10F7C926"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0CEC79CB"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Proportion band 6 SN</w:t>
            </w:r>
          </w:p>
        </w:tc>
        <w:tc>
          <w:tcPr>
            <w:tcW w:w="851" w:type="dxa"/>
            <w:hideMark/>
          </w:tcPr>
          <w:p w14:paraId="6709230E"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0.011 </w:t>
            </w:r>
          </w:p>
        </w:tc>
        <w:tc>
          <w:tcPr>
            <w:tcW w:w="1148" w:type="dxa"/>
            <w:hideMark/>
          </w:tcPr>
          <w:p w14:paraId="6492C6C5"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-0.009, 0.030 </w:t>
            </w:r>
          </w:p>
        </w:tc>
        <w:tc>
          <w:tcPr>
            <w:tcW w:w="768" w:type="dxa"/>
            <w:hideMark/>
          </w:tcPr>
          <w:p w14:paraId="6DE068FA"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0.297 </w:t>
            </w:r>
          </w:p>
        </w:tc>
        <w:tc>
          <w:tcPr>
            <w:tcW w:w="840" w:type="dxa"/>
            <w:hideMark/>
          </w:tcPr>
          <w:p w14:paraId="552830DC"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1.06 </w:t>
            </w:r>
          </w:p>
        </w:tc>
        <w:tc>
          <w:tcPr>
            <w:tcW w:w="972" w:type="dxa"/>
            <w:hideMark/>
          </w:tcPr>
          <w:p w14:paraId="01E75373"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1.00, 1.12</w:t>
            </w:r>
          </w:p>
        </w:tc>
        <w:tc>
          <w:tcPr>
            <w:tcW w:w="950" w:type="dxa"/>
            <w:hideMark/>
          </w:tcPr>
          <w:p w14:paraId="227908FE"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0.038 </w:t>
            </w:r>
          </w:p>
        </w:tc>
        <w:tc>
          <w:tcPr>
            <w:tcW w:w="850" w:type="dxa"/>
            <w:hideMark/>
          </w:tcPr>
          <w:p w14:paraId="185AC42E"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-0.004 </w:t>
            </w:r>
          </w:p>
        </w:tc>
        <w:tc>
          <w:tcPr>
            <w:tcW w:w="1134" w:type="dxa"/>
            <w:hideMark/>
          </w:tcPr>
          <w:p w14:paraId="6D24E343"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-0.021, 0.013 </w:t>
            </w:r>
          </w:p>
        </w:tc>
        <w:tc>
          <w:tcPr>
            <w:tcW w:w="851" w:type="dxa"/>
            <w:hideMark/>
          </w:tcPr>
          <w:p w14:paraId="3B2F7747"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0.675 </w:t>
            </w:r>
          </w:p>
        </w:tc>
      </w:tr>
      <w:tr w:rsidR="00211BBE" w:rsidRPr="00211BBE" w14:paraId="64DA2148" w14:textId="77777777" w:rsidTr="007F0869">
        <w:trPr>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3AD0F6BB"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7D964350"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RN band 7+ HPPD (ref 0)</w:t>
            </w:r>
          </w:p>
        </w:tc>
        <w:tc>
          <w:tcPr>
            <w:tcW w:w="851" w:type="dxa"/>
            <w:hideMark/>
          </w:tcPr>
          <w:p w14:paraId="08A15D09"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1148" w:type="dxa"/>
            <w:hideMark/>
          </w:tcPr>
          <w:p w14:paraId="317AD73F"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768" w:type="dxa"/>
            <w:hideMark/>
          </w:tcPr>
          <w:p w14:paraId="50A04F79"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840" w:type="dxa"/>
            <w:hideMark/>
          </w:tcPr>
          <w:p w14:paraId="3115A8A7"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972" w:type="dxa"/>
            <w:hideMark/>
          </w:tcPr>
          <w:p w14:paraId="26F3E46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950" w:type="dxa"/>
            <w:hideMark/>
          </w:tcPr>
          <w:p w14:paraId="758D7C02"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850" w:type="dxa"/>
            <w:hideMark/>
          </w:tcPr>
          <w:p w14:paraId="4FDB54F5"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1134" w:type="dxa"/>
            <w:hideMark/>
          </w:tcPr>
          <w:p w14:paraId="2C571B2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851" w:type="dxa"/>
            <w:hideMark/>
          </w:tcPr>
          <w:p w14:paraId="24B8E947"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r>
      <w:tr w:rsidR="00211BBE" w:rsidRPr="00211BBE" w14:paraId="21091DBB" w14:textId="77777777" w:rsidTr="007F0869">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1F3BB4DB"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5095E609"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low (0.1-1.9)</w:t>
            </w:r>
          </w:p>
        </w:tc>
        <w:tc>
          <w:tcPr>
            <w:tcW w:w="851" w:type="dxa"/>
            <w:hideMark/>
          </w:tcPr>
          <w:p w14:paraId="21A6D51E"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-0.021 </w:t>
            </w:r>
          </w:p>
        </w:tc>
        <w:tc>
          <w:tcPr>
            <w:tcW w:w="1148" w:type="dxa"/>
            <w:hideMark/>
          </w:tcPr>
          <w:p w14:paraId="184A9E51"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-0.053, 0.011 </w:t>
            </w:r>
          </w:p>
        </w:tc>
        <w:tc>
          <w:tcPr>
            <w:tcW w:w="768" w:type="dxa"/>
            <w:hideMark/>
          </w:tcPr>
          <w:p w14:paraId="01A848AB"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0.203 </w:t>
            </w:r>
          </w:p>
        </w:tc>
        <w:tc>
          <w:tcPr>
            <w:tcW w:w="840" w:type="dxa"/>
            <w:hideMark/>
          </w:tcPr>
          <w:p w14:paraId="2FF88749"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2.73 </w:t>
            </w:r>
          </w:p>
        </w:tc>
        <w:tc>
          <w:tcPr>
            <w:tcW w:w="972" w:type="dxa"/>
            <w:hideMark/>
          </w:tcPr>
          <w:p w14:paraId="6C6ADA14"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2.52, 2.95 </w:t>
            </w:r>
          </w:p>
        </w:tc>
        <w:tc>
          <w:tcPr>
            <w:tcW w:w="950" w:type="dxa"/>
            <w:hideMark/>
          </w:tcPr>
          <w:p w14:paraId="5A3D1F72"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50" w:type="dxa"/>
            <w:hideMark/>
          </w:tcPr>
          <w:p w14:paraId="75EC497A"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-0.026 </w:t>
            </w:r>
          </w:p>
        </w:tc>
        <w:tc>
          <w:tcPr>
            <w:tcW w:w="1134" w:type="dxa"/>
            <w:hideMark/>
          </w:tcPr>
          <w:p w14:paraId="04CBD133"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-0.048, -0.005</w:t>
            </w:r>
          </w:p>
        </w:tc>
        <w:tc>
          <w:tcPr>
            <w:tcW w:w="851" w:type="dxa"/>
            <w:hideMark/>
          </w:tcPr>
          <w:p w14:paraId="1A253904"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0.016 </w:t>
            </w:r>
          </w:p>
        </w:tc>
      </w:tr>
      <w:tr w:rsidR="00211BBE" w:rsidRPr="00211BBE" w14:paraId="00D0BE16" w14:textId="77777777" w:rsidTr="007F0869">
        <w:trPr>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75C64926"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52F13C2D"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medium (2-3.9)</w:t>
            </w:r>
          </w:p>
        </w:tc>
        <w:tc>
          <w:tcPr>
            <w:tcW w:w="851" w:type="dxa"/>
            <w:hideMark/>
          </w:tcPr>
          <w:p w14:paraId="0B9E707A"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-0.025 </w:t>
            </w:r>
          </w:p>
        </w:tc>
        <w:tc>
          <w:tcPr>
            <w:tcW w:w="1148" w:type="dxa"/>
            <w:hideMark/>
          </w:tcPr>
          <w:p w14:paraId="584DC1E6"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-0.060, 0.011 </w:t>
            </w:r>
          </w:p>
        </w:tc>
        <w:tc>
          <w:tcPr>
            <w:tcW w:w="768" w:type="dxa"/>
            <w:hideMark/>
          </w:tcPr>
          <w:p w14:paraId="3A147CA1"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0.175 </w:t>
            </w:r>
          </w:p>
        </w:tc>
        <w:tc>
          <w:tcPr>
            <w:tcW w:w="840" w:type="dxa"/>
            <w:hideMark/>
          </w:tcPr>
          <w:p w14:paraId="3EFE11CB"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2.79 </w:t>
            </w:r>
          </w:p>
        </w:tc>
        <w:tc>
          <w:tcPr>
            <w:tcW w:w="972" w:type="dxa"/>
            <w:hideMark/>
          </w:tcPr>
          <w:p w14:paraId="33FD6267"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2.55, 3.06 </w:t>
            </w:r>
          </w:p>
        </w:tc>
        <w:tc>
          <w:tcPr>
            <w:tcW w:w="950" w:type="dxa"/>
            <w:hideMark/>
          </w:tcPr>
          <w:p w14:paraId="1AB4D21A"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50" w:type="dxa"/>
            <w:hideMark/>
          </w:tcPr>
          <w:p w14:paraId="25ECEA44"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-0.005 </w:t>
            </w:r>
          </w:p>
        </w:tc>
        <w:tc>
          <w:tcPr>
            <w:tcW w:w="1134" w:type="dxa"/>
            <w:hideMark/>
          </w:tcPr>
          <w:p w14:paraId="0CE3FCBC"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-0.033, 0.022 </w:t>
            </w:r>
          </w:p>
        </w:tc>
        <w:tc>
          <w:tcPr>
            <w:tcW w:w="851" w:type="dxa"/>
            <w:hideMark/>
          </w:tcPr>
          <w:p w14:paraId="21637D75"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0.704 </w:t>
            </w:r>
          </w:p>
        </w:tc>
      </w:tr>
      <w:tr w:rsidR="00211BBE" w:rsidRPr="00211BBE" w14:paraId="7B0A5257" w14:textId="77777777" w:rsidTr="007F0869">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6318F788"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tcPr>
          <w:p w14:paraId="4FDCF652"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high (&gt;=4)</w:t>
            </w:r>
          </w:p>
        </w:tc>
        <w:tc>
          <w:tcPr>
            <w:tcW w:w="851" w:type="dxa"/>
          </w:tcPr>
          <w:p w14:paraId="6AE28BE4"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-0.0002 </w:t>
            </w:r>
          </w:p>
        </w:tc>
        <w:tc>
          <w:tcPr>
            <w:tcW w:w="1148" w:type="dxa"/>
          </w:tcPr>
          <w:p w14:paraId="101D9D72"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-0.041, 0.040 </w:t>
            </w:r>
          </w:p>
        </w:tc>
        <w:tc>
          <w:tcPr>
            <w:tcW w:w="768" w:type="dxa"/>
          </w:tcPr>
          <w:p w14:paraId="5B2DDC61"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0.991 </w:t>
            </w:r>
          </w:p>
        </w:tc>
        <w:tc>
          <w:tcPr>
            <w:tcW w:w="840" w:type="dxa"/>
          </w:tcPr>
          <w:p w14:paraId="096C5766"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2.81</w:t>
            </w:r>
          </w:p>
        </w:tc>
        <w:tc>
          <w:tcPr>
            <w:tcW w:w="972" w:type="dxa"/>
          </w:tcPr>
          <w:p w14:paraId="1C619596"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2.54, 3.12 </w:t>
            </w:r>
          </w:p>
        </w:tc>
        <w:tc>
          <w:tcPr>
            <w:tcW w:w="950" w:type="dxa"/>
          </w:tcPr>
          <w:p w14:paraId="66B45170"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50" w:type="dxa"/>
          </w:tcPr>
          <w:p w14:paraId="2EA52D80"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-0.020 </w:t>
            </w:r>
          </w:p>
        </w:tc>
        <w:tc>
          <w:tcPr>
            <w:tcW w:w="1134" w:type="dxa"/>
          </w:tcPr>
          <w:p w14:paraId="11CF4BFD"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-0.051, 0.012 </w:t>
            </w:r>
          </w:p>
        </w:tc>
        <w:tc>
          <w:tcPr>
            <w:tcW w:w="851" w:type="dxa"/>
          </w:tcPr>
          <w:p w14:paraId="58A2DD22"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0.227 </w:t>
            </w:r>
          </w:p>
        </w:tc>
      </w:tr>
      <w:tr w:rsidR="00211BBE" w:rsidRPr="00211BBE" w14:paraId="630C6720" w14:textId="77777777" w:rsidTr="00431753">
        <w:trPr>
          <w:trHeight w:val="61"/>
          <w:jc w:val="center"/>
        </w:trPr>
        <w:tc>
          <w:tcPr>
            <w:cnfStyle w:val="001000000000" w:firstRow="0" w:lastRow="0" w:firstColumn="1" w:lastColumn="0" w:oddVBand="0" w:evenVBand="0" w:oddHBand="0" w:evenHBand="0" w:firstRowFirstColumn="0" w:firstRowLastColumn="0" w:lastRowFirstColumn="0" w:lastRowLastColumn="0"/>
            <w:tcW w:w="0" w:type="dxa"/>
          </w:tcPr>
          <w:p w14:paraId="5605D083"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0" w:type="dxa"/>
            <w:hideMark/>
          </w:tcPr>
          <w:p w14:paraId="381D03A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AIC / BIC </w:t>
            </w:r>
          </w:p>
        </w:tc>
        <w:tc>
          <w:tcPr>
            <w:tcW w:w="0" w:type="dxa"/>
            <w:gridSpan w:val="3"/>
            <w:hideMark/>
          </w:tcPr>
          <w:p w14:paraId="4C215A15"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9953.3  / 10133.2 </w:t>
            </w:r>
          </w:p>
        </w:tc>
        <w:tc>
          <w:tcPr>
            <w:tcW w:w="0" w:type="dxa"/>
            <w:gridSpan w:val="3"/>
            <w:hideMark/>
          </w:tcPr>
          <w:p w14:paraId="3689B79D"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76203.5 / 76375.9 </w:t>
            </w:r>
          </w:p>
        </w:tc>
        <w:tc>
          <w:tcPr>
            <w:tcW w:w="0" w:type="dxa"/>
            <w:gridSpan w:val="3"/>
            <w:hideMark/>
          </w:tcPr>
          <w:p w14:paraId="5C55CFA9"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8301.9/8459.3 </w:t>
            </w:r>
          </w:p>
        </w:tc>
      </w:tr>
      <w:tr w:rsidR="00211BBE" w:rsidRPr="00211BBE" w14:paraId="74268C84" w14:textId="77777777" w:rsidTr="00431753">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0" w:type="dxa"/>
          </w:tcPr>
          <w:p w14:paraId="6DDD2391"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0" w:type="dxa"/>
          </w:tcPr>
          <w:p w14:paraId="57AA75EC"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0" w:type="dxa"/>
            <w:gridSpan w:val="3"/>
          </w:tcPr>
          <w:p w14:paraId="417ACF80"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0" w:type="dxa"/>
            <w:gridSpan w:val="3"/>
          </w:tcPr>
          <w:p w14:paraId="1F774981"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0" w:type="dxa"/>
            <w:gridSpan w:val="3"/>
          </w:tcPr>
          <w:p w14:paraId="3E4B91D6"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r>
      <w:tr w:rsidR="00211BBE" w:rsidRPr="00211BBE" w14:paraId="44A55E64" w14:textId="77777777" w:rsidTr="007F0869">
        <w:trPr>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05E992A0" w14:textId="77777777" w:rsidR="005E48FB" w:rsidRPr="00211BBE" w:rsidRDefault="005E48FB" w:rsidP="005E48FB">
            <w:pPr>
              <w:contextualSpacing/>
              <w:rPr>
                <w:rFonts w:ascii="Calibri" w:eastAsia="Times New Roman" w:hAnsi="Calibri" w:cs="Calibri"/>
                <w:b/>
                <w:bCs/>
                <w:color w:val="000000" w:themeColor="text1"/>
                <w:sz w:val="16"/>
                <w:szCs w:val="16"/>
              </w:rPr>
            </w:pPr>
            <w:r w:rsidRPr="00211BBE">
              <w:rPr>
                <w:rFonts w:ascii="Calibri" w:eastAsia="Times New Roman" w:hAnsi="Calibri" w:cs="Calibri"/>
                <w:b/>
                <w:bCs/>
                <w:color w:val="000000" w:themeColor="text1"/>
                <w:sz w:val="16"/>
                <w:szCs w:val="16"/>
              </w:rPr>
              <w:t>Later-pandemic</w:t>
            </w:r>
          </w:p>
        </w:tc>
        <w:tc>
          <w:tcPr>
            <w:tcW w:w="2268" w:type="dxa"/>
            <w:hideMark/>
          </w:tcPr>
          <w:p w14:paraId="6CAAC28A"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RN Staff nurse (SN) HPPD</w:t>
            </w:r>
          </w:p>
        </w:tc>
        <w:tc>
          <w:tcPr>
            <w:tcW w:w="851" w:type="dxa"/>
            <w:hideMark/>
          </w:tcPr>
          <w:p w14:paraId="6DF60DBC"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0.0003 </w:t>
            </w:r>
          </w:p>
        </w:tc>
        <w:tc>
          <w:tcPr>
            <w:tcW w:w="1148" w:type="dxa"/>
            <w:hideMark/>
          </w:tcPr>
          <w:p w14:paraId="1379CAD4"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-0.013, 0.014 </w:t>
            </w:r>
          </w:p>
        </w:tc>
        <w:tc>
          <w:tcPr>
            <w:tcW w:w="768" w:type="dxa"/>
            <w:hideMark/>
          </w:tcPr>
          <w:p w14:paraId="4266DF49"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0.962 </w:t>
            </w:r>
          </w:p>
        </w:tc>
        <w:tc>
          <w:tcPr>
            <w:tcW w:w="840" w:type="dxa"/>
            <w:hideMark/>
          </w:tcPr>
          <w:p w14:paraId="7F90DD2A"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0.95 </w:t>
            </w:r>
          </w:p>
        </w:tc>
        <w:tc>
          <w:tcPr>
            <w:tcW w:w="972" w:type="dxa"/>
            <w:hideMark/>
          </w:tcPr>
          <w:p w14:paraId="738198CE"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0.90, 1.00 </w:t>
            </w:r>
          </w:p>
        </w:tc>
        <w:tc>
          <w:tcPr>
            <w:tcW w:w="950" w:type="dxa"/>
            <w:hideMark/>
          </w:tcPr>
          <w:p w14:paraId="4DCFFD1D"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0.035 </w:t>
            </w:r>
          </w:p>
        </w:tc>
        <w:tc>
          <w:tcPr>
            <w:tcW w:w="850" w:type="dxa"/>
            <w:hideMark/>
          </w:tcPr>
          <w:p w14:paraId="3F2E1920"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-0.006</w:t>
            </w:r>
          </w:p>
        </w:tc>
        <w:tc>
          <w:tcPr>
            <w:tcW w:w="1134" w:type="dxa"/>
            <w:hideMark/>
          </w:tcPr>
          <w:p w14:paraId="6686C76D"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-0.017, 0.006</w:t>
            </w:r>
          </w:p>
        </w:tc>
        <w:tc>
          <w:tcPr>
            <w:tcW w:w="851" w:type="dxa"/>
            <w:hideMark/>
          </w:tcPr>
          <w:p w14:paraId="5B9D8287"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0.361 </w:t>
            </w:r>
          </w:p>
        </w:tc>
      </w:tr>
      <w:tr w:rsidR="00211BBE" w:rsidRPr="00211BBE" w14:paraId="0BC22B63" w14:textId="77777777" w:rsidTr="007F0869">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17230B01"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3669F5B0"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Proportion band 6 SN</w:t>
            </w:r>
          </w:p>
        </w:tc>
        <w:tc>
          <w:tcPr>
            <w:tcW w:w="851" w:type="dxa"/>
            <w:hideMark/>
          </w:tcPr>
          <w:p w14:paraId="1A032FFD"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0.027 </w:t>
            </w:r>
          </w:p>
        </w:tc>
        <w:tc>
          <w:tcPr>
            <w:tcW w:w="1148" w:type="dxa"/>
            <w:hideMark/>
          </w:tcPr>
          <w:p w14:paraId="0754C897"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0.008, 0.047 </w:t>
            </w:r>
          </w:p>
        </w:tc>
        <w:tc>
          <w:tcPr>
            <w:tcW w:w="768" w:type="dxa"/>
            <w:hideMark/>
          </w:tcPr>
          <w:p w14:paraId="5AA00DDD"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0.007 </w:t>
            </w:r>
          </w:p>
        </w:tc>
        <w:tc>
          <w:tcPr>
            <w:tcW w:w="840" w:type="dxa"/>
            <w:hideMark/>
          </w:tcPr>
          <w:p w14:paraId="4940BC4A"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0.91 </w:t>
            </w:r>
          </w:p>
        </w:tc>
        <w:tc>
          <w:tcPr>
            <w:tcW w:w="972" w:type="dxa"/>
            <w:hideMark/>
          </w:tcPr>
          <w:p w14:paraId="53843707"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0.85, 0.99 </w:t>
            </w:r>
          </w:p>
        </w:tc>
        <w:tc>
          <w:tcPr>
            <w:tcW w:w="950" w:type="dxa"/>
            <w:hideMark/>
          </w:tcPr>
          <w:p w14:paraId="123FE0B6"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0.019 </w:t>
            </w:r>
          </w:p>
        </w:tc>
        <w:tc>
          <w:tcPr>
            <w:tcW w:w="850" w:type="dxa"/>
            <w:hideMark/>
          </w:tcPr>
          <w:p w14:paraId="379C5F70"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0.015 </w:t>
            </w:r>
          </w:p>
        </w:tc>
        <w:tc>
          <w:tcPr>
            <w:tcW w:w="1134" w:type="dxa"/>
            <w:hideMark/>
          </w:tcPr>
          <w:p w14:paraId="050623CF"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-0.001, 0.032 </w:t>
            </w:r>
          </w:p>
        </w:tc>
        <w:tc>
          <w:tcPr>
            <w:tcW w:w="851" w:type="dxa"/>
            <w:hideMark/>
          </w:tcPr>
          <w:p w14:paraId="579860B0"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0.071 </w:t>
            </w:r>
          </w:p>
        </w:tc>
      </w:tr>
      <w:tr w:rsidR="00211BBE" w:rsidRPr="00211BBE" w14:paraId="69A334D4" w14:textId="77777777" w:rsidTr="007F0869">
        <w:trPr>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33073A93"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375EE96D"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RN band 7+ HPPD (ref 0)</w:t>
            </w:r>
          </w:p>
        </w:tc>
        <w:tc>
          <w:tcPr>
            <w:tcW w:w="851" w:type="dxa"/>
            <w:hideMark/>
          </w:tcPr>
          <w:p w14:paraId="4F2DD42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1148" w:type="dxa"/>
            <w:hideMark/>
          </w:tcPr>
          <w:p w14:paraId="2C301EE1"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768" w:type="dxa"/>
            <w:hideMark/>
          </w:tcPr>
          <w:p w14:paraId="4D1D6140"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840" w:type="dxa"/>
            <w:hideMark/>
          </w:tcPr>
          <w:p w14:paraId="7B28A0F9"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972" w:type="dxa"/>
            <w:hideMark/>
          </w:tcPr>
          <w:p w14:paraId="60B470A8"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950" w:type="dxa"/>
            <w:hideMark/>
          </w:tcPr>
          <w:p w14:paraId="0552D525"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850" w:type="dxa"/>
            <w:hideMark/>
          </w:tcPr>
          <w:p w14:paraId="55C7A66F"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1134" w:type="dxa"/>
            <w:hideMark/>
          </w:tcPr>
          <w:p w14:paraId="6748E0CA"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851" w:type="dxa"/>
            <w:hideMark/>
          </w:tcPr>
          <w:p w14:paraId="71E497DF"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r>
      <w:tr w:rsidR="00211BBE" w:rsidRPr="00211BBE" w14:paraId="685AC356" w14:textId="77777777" w:rsidTr="007F0869">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352E9BBB"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5819324B"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low (0.1-1.9)</w:t>
            </w:r>
          </w:p>
        </w:tc>
        <w:tc>
          <w:tcPr>
            <w:tcW w:w="851" w:type="dxa"/>
            <w:hideMark/>
          </w:tcPr>
          <w:p w14:paraId="59AB4D86"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0.028 </w:t>
            </w:r>
          </w:p>
        </w:tc>
        <w:tc>
          <w:tcPr>
            <w:tcW w:w="1148" w:type="dxa"/>
            <w:hideMark/>
          </w:tcPr>
          <w:p w14:paraId="1BC9E533"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-0.002, 0.057 </w:t>
            </w:r>
          </w:p>
        </w:tc>
        <w:tc>
          <w:tcPr>
            <w:tcW w:w="768" w:type="dxa"/>
            <w:hideMark/>
          </w:tcPr>
          <w:p w14:paraId="2B6A8F00"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0.067 </w:t>
            </w:r>
          </w:p>
        </w:tc>
        <w:tc>
          <w:tcPr>
            <w:tcW w:w="840" w:type="dxa"/>
            <w:hideMark/>
          </w:tcPr>
          <w:p w14:paraId="31FCB2B1"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2.60</w:t>
            </w:r>
          </w:p>
        </w:tc>
        <w:tc>
          <w:tcPr>
            <w:tcW w:w="972" w:type="dxa"/>
            <w:hideMark/>
          </w:tcPr>
          <w:p w14:paraId="465FF2E9"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2.39, 2.83 </w:t>
            </w:r>
          </w:p>
        </w:tc>
        <w:tc>
          <w:tcPr>
            <w:tcW w:w="950" w:type="dxa"/>
            <w:hideMark/>
          </w:tcPr>
          <w:p w14:paraId="69F6C0D7"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50" w:type="dxa"/>
            <w:hideMark/>
          </w:tcPr>
          <w:p w14:paraId="3A50DD09"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-0.026 </w:t>
            </w:r>
          </w:p>
        </w:tc>
        <w:tc>
          <w:tcPr>
            <w:tcW w:w="1134" w:type="dxa"/>
            <w:hideMark/>
          </w:tcPr>
          <w:p w14:paraId="4B3C6F72"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-0.046, -0.005 </w:t>
            </w:r>
          </w:p>
        </w:tc>
        <w:tc>
          <w:tcPr>
            <w:tcW w:w="851" w:type="dxa"/>
            <w:hideMark/>
          </w:tcPr>
          <w:p w14:paraId="688C45B3"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0.016 </w:t>
            </w:r>
          </w:p>
        </w:tc>
      </w:tr>
      <w:tr w:rsidR="00211BBE" w:rsidRPr="00211BBE" w14:paraId="6FF7B206" w14:textId="77777777" w:rsidTr="007F0869">
        <w:trPr>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7D0495E0"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33F6B83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medium (2-3.9)</w:t>
            </w:r>
          </w:p>
        </w:tc>
        <w:tc>
          <w:tcPr>
            <w:tcW w:w="851" w:type="dxa"/>
            <w:hideMark/>
          </w:tcPr>
          <w:p w14:paraId="1B053FE4"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0.018</w:t>
            </w:r>
          </w:p>
        </w:tc>
        <w:tc>
          <w:tcPr>
            <w:tcW w:w="1148" w:type="dxa"/>
            <w:hideMark/>
          </w:tcPr>
          <w:p w14:paraId="3370CC9E"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-0.015, 0.050</w:t>
            </w:r>
          </w:p>
        </w:tc>
        <w:tc>
          <w:tcPr>
            <w:tcW w:w="768" w:type="dxa"/>
            <w:hideMark/>
          </w:tcPr>
          <w:p w14:paraId="0966AB7C"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0.281</w:t>
            </w:r>
          </w:p>
        </w:tc>
        <w:tc>
          <w:tcPr>
            <w:tcW w:w="840" w:type="dxa"/>
            <w:hideMark/>
          </w:tcPr>
          <w:p w14:paraId="42CD5E9B"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1.98 </w:t>
            </w:r>
          </w:p>
        </w:tc>
        <w:tc>
          <w:tcPr>
            <w:tcW w:w="972" w:type="dxa"/>
            <w:hideMark/>
          </w:tcPr>
          <w:p w14:paraId="5BB340BD"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1.78, 2.20 </w:t>
            </w:r>
          </w:p>
        </w:tc>
        <w:tc>
          <w:tcPr>
            <w:tcW w:w="950" w:type="dxa"/>
            <w:hideMark/>
          </w:tcPr>
          <w:p w14:paraId="06C78A1A"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50" w:type="dxa"/>
            <w:hideMark/>
          </w:tcPr>
          <w:p w14:paraId="3009A917"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-0.037 </w:t>
            </w:r>
          </w:p>
        </w:tc>
        <w:tc>
          <w:tcPr>
            <w:tcW w:w="1134" w:type="dxa"/>
            <w:hideMark/>
          </w:tcPr>
          <w:p w14:paraId="7DA8A02F"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-0.066, -0.007 </w:t>
            </w:r>
          </w:p>
        </w:tc>
        <w:tc>
          <w:tcPr>
            <w:tcW w:w="851" w:type="dxa"/>
            <w:hideMark/>
          </w:tcPr>
          <w:p w14:paraId="49161A31"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0.014 </w:t>
            </w:r>
          </w:p>
        </w:tc>
      </w:tr>
      <w:tr w:rsidR="00211BBE" w:rsidRPr="00211BBE" w14:paraId="29F955A4" w14:textId="77777777" w:rsidTr="007F0869">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0C75836C"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133F87CD"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high (&gt;=4)</w:t>
            </w:r>
          </w:p>
        </w:tc>
        <w:tc>
          <w:tcPr>
            <w:tcW w:w="851" w:type="dxa"/>
            <w:hideMark/>
          </w:tcPr>
          <w:p w14:paraId="0749747B"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0.017</w:t>
            </w:r>
          </w:p>
        </w:tc>
        <w:tc>
          <w:tcPr>
            <w:tcW w:w="1148" w:type="dxa"/>
            <w:hideMark/>
          </w:tcPr>
          <w:p w14:paraId="28063E38"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-0.021, 0.054 </w:t>
            </w:r>
          </w:p>
        </w:tc>
        <w:tc>
          <w:tcPr>
            <w:tcW w:w="768" w:type="dxa"/>
            <w:hideMark/>
          </w:tcPr>
          <w:p w14:paraId="128DB247"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0.376 </w:t>
            </w:r>
          </w:p>
        </w:tc>
        <w:tc>
          <w:tcPr>
            <w:tcW w:w="840" w:type="dxa"/>
            <w:hideMark/>
          </w:tcPr>
          <w:p w14:paraId="60FD0FA7"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1.91 </w:t>
            </w:r>
          </w:p>
        </w:tc>
        <w:tc>
          <w:tcPr>
            <w:tcW w:w="972" w:type="dxa"/>
            <w:hideMark/>
          </w:tcPr>
          <w:p w14:paraId="674E6CE8"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1.69, 2.16 </w:t>
            </w:r>
          </w:p>
        </w:tc>
        <w:tc>
          <w:tcPr>
            <w:tcW w:w="950" w:type="dxa"/>
            <w:hideMark/>
          </w:tcPr>
          <w:p w14:paraId="46B4E80F"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50" w:type="dxa"/>
            <w:hideMark/>
          </w:tcPr>
          <w:p w14:paraId="253750E2"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-0.025 </w:t>
            </w:r>
          </w:p>
        </w:tc>
        <w:tc>
          <w:tcPr>
            <w:tcW w:w="1134" w:type="dxa"/>
            <w:hideMark/>
          </w:tcPr>
          <w:p w14:paraId="5626A1E0"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-0.060, 0.010 </w:t>
            </w:r>
          </w:p>
        </w:tc>
        <w:tc>
          <w:tcPr>
            <w:tcW w:w="851" w:type="dxa"/>
            <w:hideMark/>
          </w:tcPr>
          <w:p w14:paraId="231CFBEC"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0.162 </w:t>
            </w:r>
          </w:p>
        </w:tc>
      </w:tr>
      <w:tr w:rsidR="00211BBE" w:rsidRPr="00211BBE" w14:paraId="0B1FAD7B" w14:textId="77777777" w:rsidTr="00431753">
        <w:trPr>
          <w:trHeight w:val="61"/>
          <w:jc w:val="center"/>
        </w:trPr>
        <w:tc>
          <w:tcPr>
            <w:cnfStyle w:val="001000000000" w:firstRow="0" w:lastRow="0" w:firstColumn="1" w:lastColumn="0" w:oddVBand="0" w:evenVBand="0" w:oddHBand="0" w:evenHBand="0" w:firstRowFirstColumn="0" w:firstRowLastColumn="0" w:lastRowFirstColumn="0" w:lastRowLastColumn="0"/>
            <w:tcW w:w="0" w:type="dxa"/>
          </w:tcPr>
          <w:p w14:paraId="5D57444D"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0" w:type="dxa"/>
            <w:hideMark/>
          </w:tcPr>
          <w:p w14:paraId="77E42200"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AIC / BIC </w:t>
            </w:r>
          </w:p>
        </w:tc>
        <w:tc>
          <w:tcPr>
            <w:tcW w:w="0" w:type="dxa"/>
            <w:gridSpan w:val="3"/>
            <w:hideMark/>
          </w:tcPr>
          <w:p w14:paraId="05F946A6"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9478.9  / 9658.7 </w:t>
            </w:r>
          </w:p>
        </w:tc>
        <w:tc>
          <w:tcPr>
            <w:tcW w:w="0" w:type="dxa"/>
            <w:gridSpan w:val="3"/>
            <w:hideMark/>
          </w:tcPr>
          <w:p w14:paraId="47181077"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73959.5  / 74146.7</w:t>
            </w:r>
          </w:p>
        </w:tc>
        <w:tc>
          <w:tcPr>
            <w:tcW w:w="0" w:type="dxa"/>
            <w:gridSpan w:val="3"/>
            <w:hideMark/>
          </w:tcPr>
          <w:p w14:paraId="013C8DFC"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7665.6 / 7822.8</w:t>
            </w:r>
          </w:p>
        </w:tc>
      </w:tr>
      <w:tr w:rsidR="00211BBE" w:rsidRPr="00211BBE" w14:paraId="1E63DED3" w14:textId="77777777" w:rsidTr="00431753">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0" w:type="dxa"/>
          </w:tcPr>
          <w:p w14:paraId="594EEC40"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0" w:type="dxa"/>
          </w:tcPr>
          <w:p w14:paraId="43CA2ACE"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0" w:type="dxa"/>
            <w:gridSpan w:val="3"/>
          </w:tcPr>
          <w:p w14:paraId="3DD8F102"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0" w:type="dxa"/>
            <w:gridSpan w:val="3"/>
          </w:tcPr>
          <w:p w14:paraId="46A2C134"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0" w:type="dxa"/>
            <w:gridSpan w:val="3"/>
          </w:tcPr>
          <w:p w14:paraId="6CDABBCF"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r>
      <w:tr w:rsidR="00211BBE" w:rsidRPr="00211BBE" w14:paraId="3370ED1B" w14:textId="77777777" w:rsidTr="007F0869">
        <w:trPr>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78680A68" w14:textId="77777777" w:rsidR="005E48FB" w:rsidRPr="00211BBE" w:rsidRDefault="005E48FB" w:rsidP="005E48FB">
            <w:pPr>
              <w:contextualSpacing/>
              <w:rPr>
                <w:rFonts w:ascii="Calibri" w:eastAsia="Times New Roman" w:hAnsi="Calibri" w:cs="Calibri"/>
                <w:b/>
                <w:bCs/>
                <w:color w:val="000000" w:themeColor="text1"/>
                <w:sz w:val="16"/>
                <w:szCs w:val="16"/>
              </w:rPr>
            </w:pPr>
            <w:r w:rsidRPr="00211BBE">
              <w:rPr>
                <w:rFonts w:ascii="Calibri" w:eastAsia="Times New Roman" w:hAnsi="Calibri" w:cs="Calibri"/>
                <w:b/>
                <w:bCs/>
                <w:color w:val="000000" w:themeColor="text1"/>
                <w:sz w:val="16"/>
                <w:szCs w:val="16"/>
              </w:rPr>
              <w:t>P</w:t>
            </w:r>
            <w:r w:rsidRPr="00211BBE">
              <w:rPr>
                <w:rFonts w:ascii="Calibri" w:eastAsia="Times New Roman" w:hAnsi="Calibri" w:cs="Calibri"/>
                <w:color w:val="000000" w:themeColor="text1"/>
                <w:sz w:val="16"/>
                <w:szCs w:val="16"/>
              </w:rPr>
              <w:t>ost</w:t>
            </w:r>
            <w:r w:rsidRPr="00211BBE">
              <w:rPr>
                <w:rFonts w:ascii="Calibri" w:eastAsia="Times New Roman" w:hAnsi="Calibri" w:cs="Calibri"/>
                <w:b/>
                <w:bCs/>
                <w:color w:val="000000" w:themeColor="text1"/>
                <w:sz w:val="16"/>
                <w:szCs w:val="16"/>
              </w:rPr>
              <w:t>-pandemic</w:t>
            </w:r>
          </w:p>
        </w:tc>
        <w:tc>
          <w:tcPr>
            <w:tcW w:w="2268" w:type="dxa"/>
            <w:hideMark/>
          </w:tcPr>
          <w:p w14:paraId="4A643C1B"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RN Staff nurse (SN) HPPD</w:t>
            </w:r>
          </w:p>
        </w:tc>
        <w:tc>
          <w:tcPr>
            <w:tcW w:w="851" w:type="dxa"/>
            <w:hideMark/>
          </w:tcPr>
          <w:p w14:paraId="0262A942"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0.013 </w:t>
            </w:r>
          </w:p>
        </w:tc>
        <w:tc>
          <w:tcPr>
            <w:tcW w:w="1148" w:type="dxa"/>
            <w:hideMark/>
          </w:tcPr>
          <w:p w14:paraId="1E040D77"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-0.002, 0.027 </w:t>
            </w:r>
          </w:p>
        </w:tc>
        <w:tc>
          <w:tcPr>
            <w:tcW w:w="768" w:type="dxa"/>
            <w:hideMark/>
          </w:tcPr>
          <w:p w14:paraId="1C854276"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0.086 </w:t>
            </w:r>
          </w:p>
        </w:tc>
        <w:tc>
          <w:tcPr>
            <w:tcW w:w="840" w:type="dxa"/>
            <w:hideMark/>
          </w:tcPr>
          <w:p w14:paraId="3F53642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1.06 </w:t>
            </w:r>
          </w:p>
        </w:tc>
        <w:tc>
          <w:tcPr>
            <w:tcW w:w="972" w:type="dxa"/>
            <w:hideMark/>
          </w:tcPr>
          <w:p w14:paraId="7D356030"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1.01, 1.12 </w:t>
            </w:r>
          </w:p>
        </w:tc>
        <w:tc>
          <w:tcPr>
            <w:tcW w:w="950" w:type="dxa"/>
            <w:hideMark/>
          </w:tcPr>
          <w:p w14:paraId="03B80A9A"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0.020 </w:t>
            </w:r>
          </w:p>
        </w:tc>
        <w:tc>
          <w:tcPr>
            <w:tcW w:w="850" w:type="dxa"/>
            <w:hideMark/>
          </w:tcPr>
          <w:p w14:paraId="467B5E7B"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-0.005 </w:t>
            </w:r>
          </w:p>
        </w:tc>
        <w:tc>
          <w:tcPr>
            <w:tcW w:w="1134" w:type="dxa"/>
            <w:hideMark/>
          </w:tcPr>
          <w:p w14:paraId="05E478CB"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-0.018, 0.008 </w:t>
            </w:r>
          </w:p>
        </w:tc>
        <w:tc>
          <w:tcPr>
            <w:tcW w:w="851" w:type="dxa"/>
            <w:hideMark/>
          </w:tcPr>
          <w:p w14:paraId="28FAAAA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0.423 </w:t>
            </w:r>
          </w:p>
        </w:tc>
      </w:tr>
      <w:tr w:rsidR="00211BBE" w:rsidRPr="00211BBE" w14:paraId="2F8F24E7" w14:textId="77777777" w:rsidTr="007F0869">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0E450000"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081DB5A7"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Proportion band 6 SN</w:t>
            </w:r>
          </w:p>
        </w:tc>
        <w:tc>
          <w:tcPr>
            <w:tcW w:w="851" w:type="dxa"/>
            <w:hideMark/>
          </w:tcPr>
          <w:p w14:paraId="76CE7D3D"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0.034</w:t>
            </w:r>
          </w:p>
        </w:tc>
        <w:tc>
          <w:tcPr>
            <w:tcW w:w="1148" w:type="dxa"/>
            <w:hideMark/>
          </w:tcPr>
          <w:p w14:paraId="6AA7887D"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0.018, 0.051 </w:t>
            </w:r>
          </w:p>
        </w:tc>
        <w:tc>
          <w:tcPr>
            <w:tcW w:w="768" w:type="dxa"/>
            <w:hideMark/>
          </w:tcPr>
          <w:p w14:paraId="382C2304"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40" w:type="dxa"/>
            <w:hideMark/>
          </w:tcPr>
          <w:p w14:paraId="104810BF"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0.97 </w:t>
            </w:r>
          </w:p>
        </w:tc>
        <w:tc>
          <w:tcPr>
            <w:tcW w:w="972" w:type="dxa"/>
            <w:hideMark/>
          </w:tcPr>
          <w:p w14:paraId="37B71D05"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0.90, 1.05 </w:t>
            </w:r>
          </w:p>
        </w:tc>
        <w:tc>
          <w:tcPr>
            <w:tcW w:w="950" w:type="dxa"/>
            <w:hideMark/>
          </w:tcPr>
          <w:p w14:paraId="06E1140C"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0.5 </w:t>
            </w:r>
          </w:p>
        </w:tc>
        <w:tc>
          <w:tcPr>
            <w:tcW w:w="850" w:type="dxa"/>
            <w:hideMark/>
          </w:tcPr>
          <w:p w14:paraId="03CAD1ED"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-0.007</w:t>
            </w:r>
          </w:p>
        </w:tc>
        <w:tc>
          <w:tcPr>
            <w:tcW w:w="1134" w:type="dxa"/>
            <w:hideMark/>
          </w:tcPr>
          <w:p w14:paraId="16E4221B"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-0.026, 0.012 </w:t>
            </w:r>
          </w:p>
        </w:tc>
        <w:tc>
          <w:tcPr>
            <w:tcW w:w="851" w:type="dxa"/>
            <w:hideMark/>
          </w:tcPr>
          <w:p w14:paraId="48FD1157"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0.486</w:t>
            </w:r>
          </w:p>
        </w:tc>
      </w:tr>
      <w:tr w:rsidR="00211BBE" w:rsidRPr="00211BBE" w14:paraId="52A3BDDE" w14:textId="77777777" w:rsidTr="007F0869">
        <w:trPr>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218773C8"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64718C88"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RN band 7+ HPPD (ref 0)</w:t>
            </w:r>
          </w:p>
        </w:tc>
        <w:tc>
          <w:tcPr>
            <w:tcW w:w="851" w:type="dxa"/>
            <w:hideMark/>
          </w:tcPr>
          <w:p w14:paraId="7329252E"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1148" w:type="dxa"/>
            <w:hideMark/>
          </w:tcPr>
          <w:p w14:paraId="0C844582"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768" w:type="dxa"/>
            <w:hideMark/>
          </w:tcPr>
          <w:p w14:paraId="496B4000"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840" w:type="dxa"/>
            <w:hideMark/>
          </w:tcPr>
          <w:p w14:paraId="32832D8C"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972" w:type="dxa"/>
            <w:hideMark/>
          </w:tcPr>
          <w:p w14:paraId="6D771CC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950" w:type="dxa"/>
            <w:hideMark/>
          </w:tcPr>
          <w:p w14:paraId="0D975AEE"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850" w:type="dxa"/>
            <w:hideMark/>
          </w:tcPr>
          <w:p w14:paraId="02881A22"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1134" w:type="dxa"/>
            <w:hideMark/>
          </w:tcPr>
          <w:p w14:paraId="3A5F2A46"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c>
          <w:tcPr>
            <w:tcW w:w="851" w:type="dxa"/>
            <w:hideMark/>
          </w:tcPr>
          <w:p w14:paraId="6FE58171"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w:t>
            </w:r>
          </w:p>
        </w:tc>
      </w:tr>
      <w:tr w:rsidR="00211BBE" w:rsidRPr="00211BBE" w14:paraId="02865ED1" w14:textId="77777777" w:rsidTr="007F0869">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6EB7C430"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1AEE5DC6"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low (0.1-1.9)</w:t>
            </w:r>
          </w:p>
        </w:tc>
        <w:tc>
          <w:tcPr>
            <w:tcW w:w="851" w:type="dxa"/>
            <w:hideMark/>
          </w:tcPr>
          <w:p w14:paraId="459043FB"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0.039 </w:t>
            </w:r>
          </w:p>
        </w:tc>
        <w:tc>
          <w:tcPr>
            <w:tcW w:w="1148" w:type="dxa"/>
            <w:hideMark/>
          </w:tcPr>
          <w:p w14:paraId="4A8CBFDC"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0.008, 0.070 </w:t>
            </w:r>
          </w:p>
        </w:tc>
        <w:tc>
          <w:tcPr>
            <w:tcW w:w="768" w:type="dxa"/>
            <w:hideMark/>
          </w:tcPr>
          <w:p w14:paraId="14A9464C"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0.013 </w:t>
            </w:r>
          </w:p>
        </w:tc>
        <w:tc>
          <w:tcPr>
            <w:tcW w:w="840" w:type="dxa"/>
            <w:hideMark/>
          </w:tcPr>
          <w:p w14:paraId="3CFA9040"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2.19 </w:t>
            </w:r>
          </w:p>
        </w:tc>
        <w:tc>
          <w:tcPr>
            <w:tcW w:w="972" w:type="dxa"/>
            <w:hideMark/>
          </w:tcPr>
          <w:p w14:paraId="737CBB64"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1.99, 2.42 </w:t>
            </w:r>
          </w:p>
        </w:tc>
        <w:tc>
          <w:tcPr>
            <w:tcW w:w="950" w:type="dxa"/>
            <w:hideMark/>
          </w:tcPr>
          <w:p w14:paraId="132DEADC"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50" w:type="dxa"/>
            <w:hideMark/>
          </w:tcPr>
          <w:p w14:paraId="6397B364"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0.007 </w:t>
            </w:r>
          </w:p>
        </w:tc>
        <w:tc>
          <w:tcPr>
            <w:tcW w:w="1134" w:type="dxa"/>
            <w:hideMark/>
          </w:tcPr>
          <w:p w14:paraId="4DC9E961"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-0.012, 0.027 </w:t>
            </w:r>
          </w:p>
        </w:tc>
        <w:tc>
          <w:tcPr>
            <w:tcW w:w="851" w:type="dxa"/>
            <w:hideMark/>
          </w:tcPr>
          <w:p w14:paraId="560B1736"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0.463</w:t>
            </w:r>
          </w:p>
        </w:tc>
      </w:tr>
      <w:tr w:rsidR="00211BBE" w:rsidRPr="00211BBE" w14:paraId="4461159E" w14:textId="77777777" w:rsidTr="007F0869">
        <w:trPr>
          <w:trHeight w:val="61"/>
          <w:jc w:val="center"/>
        </w:trPr>
        <w:tc>
          <w:tcPr>
            <w:cnfStyle w:val="001000000000" w:firstRow="0" w:lastRow="0" w:firstColumn="1" w:lastColumn="0" w:oddVBand="0" w:evenVBand="0" w:oddHBand="0" w:evenHBand="0" w:firstRowFirstColumn="0" w:firstRowLastColumn="0" w:lastRowFirstColumn="0" w:lastRowLastColumn="0"/>
            <w:tcW w:w="1276" w:type="dxa"/>
          </w:tcPr>
          <w:p w14:paraId="77F0367D"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55674CF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medium (2-3.9)</w:t>
            </w:r>
          </w:p>
        </w:tc>
        <w:tc>
          <w:tcPr>
            <w:tcW w:w="851" w:type="dxa"/>
            <w:hideMark/>
          </w:tcPr>
          <w:p w14:paraId="76FFFAA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0.030</w:t>
            </w:r>
          </w:p>
        </w:tc>
        <w:tc>
          <w:tcPr>
            <w:tcW w:w="1148" w:type="dxa"/>
            <w:hideMark/>
          </w:tcPr>
          <w:p w14:paraId="553F42CA"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-0.004, 0.065 </w:t>
            </w:r>
          </w:p>
        </w:tc>
        <w:tc>
          <w:tcPr>
            <w:tcW w:w="768" w:type="dxa"/>
            <w:hideMark/>
          </w:tcPr>
          <w:p w14:paraId="76F217B8"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0.087 </w:t>
            </w:r>
          </w:p>
        </w:tc>
        <w:tc>
          <w:tcPr>
            <w:tcW w:w="840" w:type="dxa"/>
            <w:hideMark/>
          </w:tcPr>
          <w:p w14:paraId="4084F3F7"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1.73 </w:t>
            </w:r>
          </w:p>
        </w:tc>
        <w:tc>
          <w:tcPr>
            <w:tcW w:w="972" w:type="dxa"/>
            <w:hideMark/>
          </w:tcPr>
          <w:p w14:paraId="479029F7"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1.52, 1.97 </w:t>
            </w:r>
          </w:p>
        </w:tc>
        <w:tc>
          <w:tcPr>
            <w:tcW w:w="950" w:type="dxa"/>
            <w:hideMark/>
          </w:tcPr>
          <w:p w14:paraId="00A6BD67"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50" w:type="dxa"/>
            <w:hideMark/>
          </w:tcPr>
          <w:p w14:paraId="17BCD5A3"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-0.011 </w:t>
            </w:r>
          </w:p>
        </w:tc>
        <w:tc>
          <w:tcPr>
            <w:tcW w:w="1134" w:type="dxa"/>
            <w:hideMark/>
          </w:tcPr>
          <w:p w14:paraId="425C910D"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-0.043, 0.022 </w:t>
            </w:r>
          </w:p>
        </w:tc>
        <w:tc>
          <w:tcPr>
            <w:tcW w:w="851" w:type="dxa"/>
            <w:hideMark/>
          </w:tcPr>
          <w:p w14:paraId="743585F6"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0.514</w:t>
            </w:r>
          </w:p>
        </w:tc>
      </w:tr>
      <w:tr w:rsidR="00211BBE" w:rsidRPr="00211BBE" w14:paraId="4A941EBC" w14:textId="77777777" w:rsidTr="007F086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tcPr>
          <w:p w14:paraId="5B8733ED"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2268" w:type="dxa"/>
            <w:hideMark/>
          </w:tcPr>
          <w:p w14:paraId="6CDFE9A8"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high (&gt;=4)</w:t>
            </w:r>
          </w:p>
        </w:tc>
        <w:tc>
          <w:tcPr>
            <w:tcW w:w="851" w:type="dxa"/>
            <w:hideMark/>
          </w:tcPr>
          <w:p w14:paraId="6513B4B6"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-0.040 </w:t>
            </w:r>
          </w:p>
        </w:tc>
        <w:tc>
          <w:tcPr>
            <w:tcW w:w="1148" w:type="dxa"/>
            <w:hideMark/>
          </w:tcPr>
          <w:p w14:paraId="40088C80"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-0.073, 0.007 </w:t>
            </w:r>
          </w:p>
        </w:tc>
        <w:tc>
          <w:tcPr>
            <w:tcW w:w="768" w:type="dxa"/>
            <w:hideMark/>
          </w:tcPr>
          <w:p w14:paraId="2302D0EF"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0.020</w:t>
            </w:r>
          </w:p>
        </w:tc>
        <w:tc>
          <w:tcPr>
            <w:tcW w:w="840" w:type="dxa"/>
            <w:hideMark/>
          </w:tcPr>
          <w:p w14:paraId="3E1630C6"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1.64 </w:t>
            </w:r>
          </w:p>
        </w:tc>
        <w:tc>
          <w:tcPr>
            <w:tcW w:w="972" w:type="dxa"/>
            <w:hideMark/>
          </w:tcPr>
          <w:p w14:paraId="7459EE7F"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1.41, 1.90 </w:t>
            </w:r>
          </w:p>
        </w:tc>
        <w:tc>
          <w:tcPr>
            <w:tcW w:w="950" w:type="dxa"/>
            <w:hideMark/>
          </w:tcPr>
          <w:p w14:paraId="391F84C9"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&lt;0.001 </w:t>
            </w:r>
          </w:p>
        </w:tc>
        <w:tc>
          <w:tcPr>
            <w:tcW w:w="850" w:type="dxa"/>
            <w:hideMark/>
          </w:tcPr>
          <w:p w14:paraId="0935D63C"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-0.003 </w:t>
            </w:r>
          </w:p>
        </w:tc>
        <w:tc>
          <w:tcPr>
            <w:tcW w:w="1134" w:type="dxa"/>
            <w:hideMark/>
          </w:tcPr>
          <w:p w14:paraId="71686CA6"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-0.044, 0.037 </w:t>
            </w:r>
          </w:p>
        </w:tc>
        <w:tc>
          <w:tcPr>
            <w:tcW w:w="851" w:type="dxa"/>
            <w:hideMark/>
          </w:tcPr>
          <w:p w14:paraId="4E1D06A1" w14:textId="77777777" w:rsidR="005E48FB" w:rsidRPr="00211BBE" w:rsidRDefault="005E48FB" w:rsidP="005E48FB">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0.875</w:t>
            </w:r>
          </w:p>
        </w:tc>
      </w:tr>
      <w:tr w:rsidR="00211BBE" w:rsidRPr="00211BBE" w14:paraId="2E5324AE" w14:textId="77777777" w:rsidTr="00431753">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Pr>
          <w:p w14:paraId="2F6C00BE" w14:textId="77777777" w:rsidR="005E48FB" w:rsidRPr="00211BBE" w:rsidRDefault="005E48FB" w:rsidP="005E48FB">
            <w:pPr>
              <w:contextualSpacing/>
              <w:rPr>
                <w:rFonts w:ascii="Calibri" w:eastAsia="Times New Roman" w:hAnsi="Calibri" w:cs="Calibri"/>
                <w:color w:val="000000" w:themeColor="text1"/>
                <w:sz w:val="16"/>
                <w:szCs w:val="16"/>
              </w:rPr>
            </w:pPr>
            <w:r w:rsidRPr="00211BBE">
              <w:rPr>
                <w:rFonts w:ascii="Calibri" w:eastAsia="Times New Roman" w:hAnsi="Calibri" w:cs="Calibri"/>
                <w:color w:val="000000" w:themeColor="text1"/>
                <w:sz w:val="16"/>
                <w:szCs w:val="16"/>
              </w:rPr>
              <w:t xml:space="preserve"> </w:t>
            </w:r>
          </w:p>
        </w:tc>
        <w:tc>
          <w:tcPr>
            <w:tcW w:w="0" w:type="dxa"/>
            <w:hideMark/>
          </w:tcPr>
          <w:p w14:paraId="5D6548D2"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   AIC / BIC </w:t>
            </w:r>
          </w:p>
        </w:tc>
        <w:tc>
          <w:tcPr>
            <w:tcW w:w="0" w:type="dxa"/>
            <w:gridSpan w:val="3"/>
            <w:hideMark/>
          </w:tcPr>
          <w:p w14:paraId="11A78B4A"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8150.2/ 8311.2 </w:t>
            </w:r>
          </w:p>
        </w:tc>
        <w:tc>
          <w:tcPr>
            <w:tcW w:w="0" w:type="dxa"/>
            <w:gridSpan w:val="3"/>
            <w:hideMark/>
          </w:tcPr>
          <w:p w14:paraId="6397580B"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 xml:space="preserve">62308.8 / 62469.8 </w:t>
            </w:r>
          </w:p>
        </w:tc>
        <w:tc>
          <w:tcPr>
            <w:tcW w:w="0" w:type="dxa"/>
            <w:gridSpan w:val="3"/>
            <w:hideMark/>
          </w:tcPr>
          <w:p w14:paraId="401986BF" w14:textId="77777777" w:rsidR="005E48FB" w:rsidRPr="00211BBE" w:rsidRDefault="005E48FB" w:rsidP="005E48FB">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16"/>
                <w:szCs w:val="16"/>
              </w:rPr>
            </w:pPr>
            <w:r w:rsidRPr="00211BBE">
              <w:rPr>
                <w:rFonts w:ascii="Calibri" w:eastAsia="Times New Roman" w:hAnsi="Calibri" w:cs="Calibri"/>
                <w:i/>
                <w:iCs/>
                <w:color w:val="000000" w:themeColor="text1"/>
                <w:sz w:val="16"/>
                <w:szCs w:val="16"/>
              </w:rPr>
              <w:t>5843.8/5982.9</w:t>
            </w:r>
          </w:p>
        </w:tc>
      </w:tr>
    </w:tbl>
    <w:p w14:paraId="46B2F224" w14:textId="77777777" w:rsidR="005E48FB" w:rsidRPr="00211BBE" w:rsidRDefault="005E48FB" w:rsidP="005E48FB">
      <w:pPr>
        <w:rPr>
          <w:rFonts w:ascii="Aptos" w:eastAsia="Aptos" w:hAnsi="Aptos" w:cs="Arial"/>
          <w:color w:val="000000" w:themeColor="text1"/>
          <w:sz w:val="16"/>
          <w:szCs w:val="16"/>
          <w:lang w:val="en-GB"/>
        </w:rPr>
        <w:sectPr w:rsidR="005E48FB" w:rsidRPr="00211BBE" w:rsidSect="001830E6">
          <w:pgSz w:w="15840" w:h="12240" w:orient="landscape"/>
          <w:pgMar w:top="1440" w:right="1440" w:bottom="1440" w:left="1440" w:header="709" w:footer="709" w:gutter="0"/>
          <w:lnNumType w:countBy="1"/>
          <w:cols w:space="708"/>
          <w:docGrid w:linePitch="360"/>
        </w:sectPr>
      </w:pPr>
      <w:r w:rsidRPr="00211BBE">
        <w:rPr>
          <w:rFonts w:ascii="Aptos" w:eastAsia="Aptos" w:hAnsi="Aptos" w:cs="Arial"/>
          <w:color w:val="000000" w:themeColor="text1"/>
          <w:sz w:val="16"/>
          <w:szCs w:val="16"/>
          <w:lang w:val="en-GB"/>
        </w:rPr>
        <w:t>*</w:t>
      </w:r>
      <w:r w:rsidRPr="00211BBE">
        <w:rPr>
          <w:rFonts w:ascii="Aptos" w:eastAsia="Aptos" w:hAnsi="Aptos" w:cs="Arial"/>
          <w:i/>
          <w:iCs/>
          <w:color w:val="000000" w:themeColor="text1"/>
          <w:sz w:val="16"/>
          <w:szCs w:val="16"/>
          <w:lang w:val="en-GB"/>
        </w:rPr>
        <w:t>All</w:t>
      </w:r>
      <w:r w:rsidRPr="00211BBE">
        <w:rPr>
          <w:rFonts w:ascii="Aptos" w:eastAsia="Aptos" w:hAnsi="Aptos" w:cs="Arial"/>
          <w:color w:val="000000" w:themeColor="text1"/>
          <w:sz w:val="16"/>
          <w:szCs w:val="16"/>
          <w:lang w:val="en-GB"/>
        </w:rPr>
        <w:t xml:space="preserve"> Controlled for year of admission (pandemic period) | Effect size scaled to SD unit HPPD Hours Per Patient Day | </w:t>
      </w:r>
      <w:r w:rsidRPr="00211BBE">
        <w:rPr>
          <w:rFonts w:ascii="Aptos" w:eastAsia="Aptos" w:hAnsi="Aptos" w:cs="Arial"/>
          <w:b/>
          <w:bCs/>
          <w:color w:val="000000" w:themeColor="text1"/>
          <w:sz w:val="16"/>
          <w:szCs w:val="16"/>
          <w:vertAlign w:val="superscript"/>
          <w:lang w:val="en-GB"/>
        </w:rPr>
        <w:t>1</w:t>
      </w:r>
      <w:r w:rsidRPr="00211BBE">
        <w:rPr>
          <w:rFonts w:ascii="Aptos" w:eastAsia="Aptos" w:hAnsi="Aptos" w:cs="Arial"/>
          <w:b/>
          <w:bCs/>
          <w:color w:val="000000" w:themeColor="text1"/>
          <w:sz w:val="16"/>
          <w:szCs w:val="16"/>
          <w:lang w:val="en-GB"/>
        </w:rPr>
        <w:t>AME Average Marginal Effects</w:t>
      </w:r>
      <w:r w:rsidRPr="00211BBE">
        <w:rPr>
          <w:rFonts w:ascii="Aptos" w:eastAsia="Aptos" w:hAnsi="Aptos" w:cs="Arial"/>
          <w:color w:val="000000" w:themeColor="text1"/>
          <w:sz w:val="16"/>
          <w:szCs w:val="16"/>
          <w:lang w:val="en-GB"/>
        </w:rPr>
        <w:t xml:space="preserve"> | RN Registered Nurse | SN Staff Nurse | AIC Akaike Information Criterion | All models controlled for admission type, sex, time of day of admission (day or night), month of admission, ICNARC risk score &amp; random effect for ward (unit).</w:t>
      </w:r>
    </w:p>
    <w:bookmarkEnd w:id="8"/>
    <w:p w14:paraId="0A4AAC19" w14:textId="199949A6" w:rsidR="009E640C" w:rsidRPr="00211BBE" w:rsidRDefault="009E640C" w:rsidP="005E48FB">
      <w:pPr>
        <w:spacing w:before="100" w:beforeAutospacing="1" w:after="0" w:line="360" w:lineRule="auto"/>
        <w:jc w:val="both"/>
        <w:rPr>
          <w:rFonts w:ascii="Times New Roman" w:hAnsi="Times New Roman" w:cs="Times New Roman"/>
          <w:color w:val="000000" w:themeColor="text1"/>
          <w:sz w:val="20"/>
          <w:szCs w:val="20"/>
          <w:lang w:val="en-US"/>
        </w:rPr>
      </w:pPr>
      <w:r w:rsidRPr="00211BBE">
        <w:rPr>
          <w:rFonts w:ascii="Times New Roman" w:hAnsi="Times New Roman" w:cs="Times New Roman"/>
          <w:b/>
          <w:bCs/>
          <w:color w:val="000000" w:themeColor="text1"/>
          <w:sz w:val="28"/>
          <w:szCs w:val="28"/>
          <w:lang w:val="en-US"/>
        </w:rPr>
        <w:lastRenderedPageBreak/>
        <w:t>Discussion</w:t>
      </w:r>
    </w:p>
    <w:p w14:paraId="672AB408" w14:textId="4C636793" w:rsidR="00E0301B" w:rsidRPr="00211BBE" w:rsidRDefault="005E48FB" w:rsidP="005E48FB">
      <w:pPr>
        <w:pStyle w:val="NormalWeb"/>
        <w:spacing w:line="276" w:lineRule="auto"/>
        <w:jc w:val="both"/>
        <w:rPr>
          <w:color w:val="000000" w:themeColor="text1"/>
          <w:lang w:val="en-GB"/>
        </w:rPr>
      </w:pPr>
      <w:r w:rsidRPr="00211BBE">
        <w:rPr>
          <w:color w:val="000000" w:themeColor="text1"/>
          <w:lang w:val="en-GB"/>
        </w:rPr>
        <w:t xml:space="preserve">Our study </w:t>
      </w:r>
      <w:r w:rsidR="007E53F4" w:rsidRPr="00211BBE">
        <w:rPr>
          <w:color w:val="000000" w:themeColor="text1"/>
          <w:lang w:val="en-GB"/>
        </w:rPr>
        <w:t xml:space="preserve">is </w:t>
      </w:r>
      <w:r w:rsidRPr="00211BBE">
        <w:rPr>
          <w:color w:val="000000" w:themeColor="text1"/>
          <w:lang w:val="en-GB"/>
        </w:rPr>
        <w:t xml:space="preserve">the first to measure the association between RN staffing configurations and </w:t>
      </w:r>
      <w:r w:rsidR="00561469" w:rsidRPr="00211BBE">
        <w:rPr>
          <w:color w:val="000000" w:themeColor="text1"/>
          <w:lang w:val="en-GB"/>
        </w:rPr>
        <w:t>these divers</w:t>
      </w:r>
      <w:r w:rsidR="00BC333E" w:rsidRPr="00211BBE">
        <w:rPr>
          <w:color w:val="000000" w:themeColor="text1"/>
          <w:lang w:val="en-GB"/>
        </w:rPr>
        <w:t>e</w:t>
      </w:r>
      <w:r w:rsidR="00561469" w:rsidRPr="00211BBE">
        <w:rPr>
          <w:color w:val="000000" w:themeColor="text1"/>
          <w:lang w:val="en-GB"/>
        </w:rPr>
        <w:t xml:space="preserve"> </w:t>
      </w:r>
      <w:r w:rsidRPr="00211BBE">
        <w:rPr>
          <w:color w:val="000000" w:themeColor="text1"/>
          <w:lang w:val="en-GB"/>
        </w:rPr>
        <w:t>patient outcomes in the ICU</w:t>
      </w:r>
      <w:r w:rsidR="00BC333E" w:rsidRPr="00211BBE">
        <w:rPr>
          <w:color w:val="000000" w:themeColor="text1"/>
          <w:lang w:val="en-GB"/>
        </w:rPr>
        <w:t>,</w:t>
      </w:r>
      <w:r w:rsidRPr="00211BBE">
        <w:rPr>
          <w:color w:val="000000" w:themeColor="text1"/>
          <w:lang w:val="en-GB"/>
        </w:rPr>
        <w:t xml:space="preserve"> </w:t>
      </w:r>
      <w:bookmarkStart w:id="9" w:name="_Int_bzBE3HQB"/>
      <w:r w:rsidRPr="00211BBE">
        <w:rPr>
          <w:color w:val="000000" w:themeColor="text1"/>
          <w:lang w:val="en-GB"/>
        </w:rPr>
        <w:t>taking into account</w:t>
      </w:r>
      <w:bookmarkEnd w:id="9"/>
      <w:r w:rsidRPr="00211BBE">
        <w:rPr>
          <w:color w:val="000000" w:themeColor="text1"/>
          <w:lang w:val="en-GB"/>
        </w:rPr>
        <w:t xml:space="preserve"> periods </w:t>
      </w:r>
      <w:r w:rsidR="00E0301B" w:rsidRPr="00211BBE">
        <w:rPr>
          <w:color w:val="000000" w:themeColor="text1"/>
          <w:lang w:val="en-GB"/>
        </w:rPr>
        <w:t>spanning the</w:t>
      </w:r>
      <w:r w:rsidRPr="00211BBE">
        <w:rPr>
          <w:color w:val="000000" w:themeColor="text1"/>
          <w:lang w:val="en-GB"/>
        </w:rPr>
        <w:t xml:space="preserve"> COVID-19 pandemic. We found the association to vary depending on the COVID period. </w:t>
      </w:r>
      <w:r w:rsidR="0063455B" w:rsidRPr="00211BBE">
        <w:rPr>
          <w:color w:val="000000" w:themeColor="text1"/>
          <w:lang w:val="en-GB"/>
        </w:rPr>
        <w:t xml:space="preserve">Higher </w:t>
      </w:r>
      <w:r w:rsidR="00847082" w:rsidRPr="00211BBE">
        <w:rPr>
          <w:color w:val="000000" w:themeColor="text1"/>
          <w:lang w:val="en-GB"/>
        </w:rPr>
        <w:t xml:space="preserve">RN staffing is consistently associated with </w:t>
      </w:r>
      <w:r w:rsidR="00D53CE1" w:rsidRPr="00211BBE">
        <w:rPr>
          <w:color w:val="000000" w:themeColor="text1"/>
          <w:lang w:val="en-GB"/>
        </w:rPr>
        <w:t>reduced readmissions</w:t>
      </w:r>
      <w:r w:rsidR="00590517" w:rsidRPr="00211BBE">
        <w:rPr>
          <w:color w:val="000000" w:themeColor="text1"/>
          <w:lang w:val="en-GB"/>
        </w:rPr>
        <w:t>. P</w:t>
      </w:r>
      <w:r w:rsidR="00881B9F" w:rsidRPr="00211BBE">
        <w:rPr>
          <w:color w:val="000000" w:themeColor="text1"/>
          <w:lang w:val="en-GB"/>
        </w:rPr>
        <w:t>rior to the pandemic</w:t>
      </w:r>
      <w:r w:rsidR="005860A2" w:rsidRPr="00211BBE">
        <w:rPr>
          <w:color w:val="000000" w:themeColor="text1"/>
          <w:lang w:val="en-GB"/>
        </w:rPr>
        <w:t>,</w:t>
      </w:r>
      <w:r w:rsidR="00881B9F" w:rsidRPr="00211BBE">
        <w:rPr>
          <w:color w:val="000000" w:themeColor="text1"/>
          <w:lang w:val="en-GB"/>
        </w:rPr>
        <w:t xml:space="preserve"> </w:t>
      </w:r>
      <w:r w:rsidR="00AE0292" w:rsidRPr="00211BBE">
        <w:rPr>
          <w:color w:val="000000" w:themeColor="text1"/>
          <w:lang w:val="en-GB"/>
        </w:rPr>
        <w:t>higher staffing</w:t>
      </w:r>
      <w:r w:rsidR="00881B9F" w:rsidRPr="00211BBE">
        <w:rPr>
          <w:color w:val="000000" w:themeColor="text1"/>
          <w:lang w:val="en-GB"/>
        </w:rPr>
        <w:t xml:space="preserve"> appeared to be associated with increased length of </w:t>
      </w:r>
      <w:r w:rsidR="007B06C5" w:rsidRPr="00211BBE">
        <w:rPr>
          <w:color w:val="000000" w:themeColor="text1"/>
          <w:lang w:val="en-GB"/>
        </w:rPr>
        <w:t>stay but</w:t>
      </w:r>
      <w:r w:rsidR="00590517" w:rsidRPr="00211BBE">
        <w:rPr>
          <w:color w:val="000000" w:themeColor="text1"/>
          <w:lang w:val="en-GB"/>
        </w:rPr>
        <w:t xml:space="preserve"> was associated with reductions later in the pandemic.</w:t>
      </w:r>
      <w:r w:rsidR="00B73058" w:rsidRPr="00211BBE">
        <w:rPr>
          <w:color w:val="000000" w:themeColor="text1"/>
          <w:lang w:val="en-GB"/>
        </w:rPr>
        <w:t xml:space="preserve"> Associations with hours from RN manager</w:t>
      </w:r>
      <w:r w:rsidR="00876686" w:rsidRPr="00211BBE">
        <w:rPr>
          <w:color w:val="000000" w:themeColor="text1"/>
          <w:lang w:val="en-GB"/>
        </w:rPr>
        <w:t xml:space="preserve">s and the proportion of experienced RN staff nurses </w:t>
      </w:r>
      <w:r w:rsidR="00620186" w:rsidRPr="00211BBE">
        <w:rPr>
          <w:color w:val="000000" w:themeColor="text1"/>
          <w:lang w:val="en-GB"/>
        </w:rPr>
        <w:t xml:space="preserve">gave mixed results, with no overall </w:t>
      </w:r>
      <w:r w:rsidR="003616DC" w:rsidRPr="00211BBE">
        <w:rPr>
          <w:color w:val="000000" w:themeColor="text1"/>
          <w:lang w:val="en-GB"/>
        </w:rPr>
        <w:t>associations</w:t>
      </w:r>
      <w:r w:rsidR="00620186" w:rsidRPr="00211BBE">
        <w:rPr>
          <w:color w:val="000000" w:themeColor="text1"/>
          <w:lang w:val="en-GB"/>
        </w:rPr>
        <w:t xml:space="preserve"> with RN staff nurse</w:t>
      </w:r>
      <w:r w:rsidR="002000F3" w:rsidRPr="00211BBE">
        <w:rPr>
          <w:color w:val="000000" w:themeColor="text1"/>
          <w:lang w:val="en-GB"/>
        </w:rPr>
        <w:t xml:space="preserve"> skill mix</w:t>
      </w:r>
      <w:r w:rsidR="009E4C66" w:rsidRPr="00211BBE">
        <w:rPr>
          <w:color w:val="000000" w:themeColor="text1"/>
          <w:lang w:val="en-GB"/>
        </w:rPr>
        <w:t xml:space="preserve">. </w:t>
      </w:r>
      <w:r w:rsidR="00CA4082" w:rsidRPr="00211BBE">
        <w:rPr>
          <w:color w:val="000000" w:themeColor="text1"/>
          <w:lang w:val="en-GB"/>
        </w:rPr>
        <w:t xml:space="preserve">The presence </w:t>
      </w:r>
      <w:r w:rsidR="009E4C66" w:rsidRPr="00211BBE">
        <w:rPr>
          <w:color w:val="000000" w:themeColor="text1"/>
          <w:lang w:val="en-GB"/>
        </w:rPr>
        <w:t xml:space="preserve">of RN managers was associated with reduced admissions </w:t>
      </w:r>
      <w:r w:rsidR="0068535C" w:rsidRPr="00211BBE">
        <w:rPr>
          <w:color w:val="000000" w:themeColor="text1"/>
          <w:lang w:val="en-GB"/>
        </w:rPr>
        <w:t>but increased length of stay</w:t>
      </w:r>
      <w:r w:rsidR="00881B9F" w:rsidRPr="00211BBE">
        <w:rPr>
          <w:color w:val="000000" w:themeColor="text1"/>
          <w:lang w:val="en-GB"/>
        </w:rPr>
        <w:t>.</w:t>
      </w:r>
      <w:r w:rsidR="00D53CE1" w:rsidRPr="00211BBE">
        <w:rPr>
          <w:color w:val="000000" w:themeColor="text1"/>
          <w:lang w:val="en-GB"/>
        </w:rPr>
        <w:t xml:space="preserve"> </w:t>
      </w:r>
      <w:r w:rsidR="00A1353E" w:rsidRPr="00211BBE">
        <w:rPr>
          <w:color w:val="000000" w:themeColor="text1"/>
          <w:lang w:val="en-GB"/>
        </w:rPr>
        <w:t>For both these groups</w:t>
      </w:r>
      <w:r w:rsidR="00C0530B" w:rsidRPr="00211BBE">
        <w:rPr>
          <w:color w:val="000000" w:themeColor="text1"/>
          <w:lang w:val="en-GB"/>
        </w:rPr>
        <w:t>,</w:t>
      </w:r>
      <w:r w:rsidR="00A1353E" w:rsidRPr="00211BBE">
        <w:rPr>
          <w:color w:val="000000" w:themeColor="text1"/>
          <w:lang w:val="en-GB"/>
        </w:rPr>
        <w:t xml:space="preserve"> associations varied somewhat across time periods</w:t>
      </w:r>
      <w:r w:rsidR="008C2DC1" w:rsidRPr="00211BBE">
        <w:rPr>
          <w:color w:val="000000" w:themeColor="text1"/>
          <w:lang w:val="en-GB"/>
        </w:rPr>
        <w:t>,</w:t>
      </w:r>
      <w:r w:rsidR="00A1353E" w:rsidRPr="00211BBE">
        <w:rPr>
          <w:color w:val="000000" w:themeColor="text1"/>
          <w:lang w:val="en-GB"/>
        </w:rPr>
        <w:t xml:space="preserve"> with both positive and negative </w:t>
      </w:r>
      <w:r w:rsidR="006D7C2A" w:rsidRPr="00211BBE">
        <w:rPr>
          <w:color w:val="000000" w:themeColor="text1"/>
          <w:lang w:val="en-GB"/>
        </w:rPr>
        <w:t xml:space="preserve">associations </w:t>
      </w:r>
      <w:r w:rsidR="00473504" w:rsidRPr="00211BBE">
        <w:rPr>
          <w:color w:val="000000" w:themeColor="text1"/>
          <w:lang w:val="en-GB"/>
        </w:rPr>
        <w:t>with length</w:t>
      </w:r>
      <w:r w:rsidR="006D7C2A" w:rsidRPr="00211BBE">
        <w:rPr>
          <w:color w:val="000000" w:themeColor="text1"/>
          <w:lang w:val="en-GB"/>
        </w:rPr>
        <w:t xml:space="preserve"> of stay and </w:t>
      </w:r>
      <w:r w:rsidR="008C2DC1" w:rsidRPr="00211BBE">
        <w:rPr>
          <w:color w:val="000000" w:themeColor="text1"/>
          <w:lang w:val="en-GB"/>
        </w:rPr>
        <w:t>unit-acquired</w:t>
      </w:r>
      <w:r w:rsidR="006D7C2A" w:rsidRPr="00211BBE">
        <w:rPr>
          <w:color w:val="000000" w:themeColor="text1"/>
          <w:lang w:val="en-GB"/>
        </w:rPr>
        <w:t xml:space="preserve"> infections.</w:t>
      </w:r>
      <w:r w:rsidR="002A0536" w:rsidRPr="00211BBE">
        <w:rPr>
          <w:color w:val="000000" w:themeColor="text1"/>
          <w:lang w:val="en-GB"/>
        </w:rPr>
        <w:t xml:space="preserve"> </w:t>
      </w:r>
    </w:p>
    <w:p w14:paraId="1B5E789E" w14:textId="2AC71F87" w:rsidR="005E48FB" w:rsidRPr="004E6515" w:rsidRDefault="005A7305" w:rsidP="005E48FB">
      <w:pPr>
        <w:pStyle w:val="NormalWeb"/>
        <w:spacing w:line="276" w:lineRule="auto"/>
        <w:jc w:val="both"/>
        <w:rPr>
          <w:lang w:val="en-GB"/>
        </w:rPr>
      </w:pPr>
      <w:r w:rsidRPr="00211BBE">
        <w:rPr>
          <w:color w:val="000000" w:themeColor="text1"/>
          <w:lang w:val="en-GB"/>
        </w:rPr>
        <w:t>T</w:t>
      </w:r>
      <w:r w:rsidR="005E48FB" w:rsidRPr="00211BBE">
        <w:rPr>
          <w:color w:val="000000" w:themeColor="text1"/>
          <w:lang w:val="en-GB"/>
        </w:rPr>
        <w:t xml:space="preserve">he protective effect of RN staff HPPD on readmissions </w:t>
      </w:r>
      <w:r w:rsidR="00334CF4" w:rsidRPr="00211BBE">
        <w:rPr>
          <w:color w:val="000000" w:themeColor="text1"/>
          <w:lang w:val="en-GB"/>
        </w:rPr>
        <w:t xml:space="preserve">(albeit relatively small) </w:t>
      </w:r>
      <w:r w:rsidR="005E48FB" w:rsidRPr="00211BBE">
        <w:rPr>
          <w:color w:val="000000" w:themeColor="text1"/>
          <w:lang w:val="en-GB"/>
        </w:rPr>
        <w:t>aligns with the evidence from studies</w:t>
      </w:r>
      <w:r w:rsidR="008871C6" w:rsidRPr="00211BBE">
        <w:rPr>
          <w:color w:val="000000" w:themeColor="text1"/>
          <w:lang w:val="en-GB"/>
        </w:rPr>
        <w:t xml:space="preserve"> </w:t>
      </w:r>
      <w:r w:rsidR="00D07910" w:rsidRPr="00211BBE">
        <w:rPr>
          <w:color w:val="000000" w:themeColor="text1"/>
          <w:lang w:val="en-GB"/>
        </w:rPr>
        <w:t>across acute hospitals</w:t>
      </w:r>
      <w:r w:rsidR="008074C9" w:rsidRPr="00211BBE">
        <w:rPr>
          <w:color w:val="000000" w:themeColor="text1"/>
          <w:lang w:val="en-GB"/>
        </w:rPr>
        <w:t xml:space="preserve"> </w:t>
      </w:r>
      <w:r w:rsidR="00037398" w:rsidRPr="00211BBE">
        <w:rPr>
          <w:color w:val="000000" w:themeColor="text1"/>
          <w:lang w:val="en-GB"/>
        </w:rPr>
        <w:fldChar w:fldCharType="begin">
          <w:fldData xml:space="preserve">PEVuZE5vdGU+PENpdGU+PEF1dGhvcj5TYXZpbGxlPC9BdXRob3I+PFllYXI+MjAyNTwvWWVhcj48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==
</w:fldData>
        </w:fldChar>
      </w:r>
      <w:r w:rsidR="00F74D9C" w:rsidRPr="00211BBE">
        <w:rPr>
          <w:color w:val="000000" w:themeColor="text1"/>
          <w:lang w:val="en-GB"/>
        </w:rPr>
        <w:instrText xml:space="preserve"> ADDIN EN.CITE </w:instrText>
      </w:r>
      <w:r w:rsidR="00F74D9C" w:rsidRPr="00211BBE">
        <w:rPr>
          <w:color w:val="000000" w:themeColor="text1"/>
          <w:lang w:val="en-GB"/>
        </w:rPr>
        <w:fldChar w:fldCharType="begin">
          <w:fldData xml:space="preserve">PEVuZE5vdGU+PENpdGU+PEF1dGhvcj5TYXZpbGxlPC9BdXRob3I+PFllYXI+MjAyNTwvWWVhcj48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==
</w:fldData>
        </w:fldChar>
      </w:r>
      <w:r w:rsidR="00F74D9C" w:rsidRPr="00211BBE">
        <w:rPr>
          <w:color w:val="000000" w:themeColor="text1"/>
          <w:lang w:val="en-GB"/>
        </w:rPr>
        <w:instrText xml:space="preserve"> ADDIN EN.CITE.DATA </w:instrText>
      </w:r>
      <w:r w:rsidR="00F74D9C" w:rsidRPr="00211BBE">
        <w:rPr>
          <w:color w:val="000000" w:themeColor="text1"/>
          <w:lang w:val="en-GB"/>
        </w:rPr>
      </w:r>
      <w:r w:rsidR="00F74D9C" w:rsidRPr="00211BBE">
        <w:rPr>
          <w:color w:val="000000" w:themeColor="text1"/>
          <w:lang w:val="en-GB"/>
        </w:rPr>
        <w:fldChar w:fldCharType="end"/>
      </w:r>
      <w:r w:rsidR="00037398" w:rsidRPr="00211BBE">
        <w:rPr>
          <w:color w:val="000000" w:themeColor="text1"/>
          <w:lang w:val="en-GB"/>
        </w:rPr>
      </w:r>
      <w:r w:rsidR="00037398" w:rsidRPr="00211BBE">
        <w:rPr>
          <w:color w:val="000000" w:themeColor="text1"/>
          <w:lang w:val="en-GB"/>
        </w:rPr>
        <w:fldChar w:fldCharType="separate"/>
      </w:r>
      <w:r w:rsidR="00F74D9C" w:rsidRPr="00211BBE">
        <w:rPr>
          <w:noProof/>
          <w:color w:val="000000" w:themeColor="text1"/>
          <w:lang w:val="en-GB"/>
        </w:rPr>
        <w:t>(29, 30)</w:t>
      </w:r>
      <w:r w:rsidR="00037398" w:rsidRPr="00211BBE">
        <w:rPr>
          <w:color w:val="000000" w:themeColor="text1"/>
          <w:lang w:val="en-GB"/>
        </w:rPr>
        <w:fldChar w:fldCharType="end"/>
      </w:r>
      <w:r w:rsidR="002F5301" w:rsidRPr="00211BBE">
        <w:rPr>
          <w:color w:val="000000" w:themeColor="text1"/>
          <w:lang w:val="en-GB"/>
        </w:rPr>
        <w:t xml:space="preserve"> </w:t>
      </w:r>
      <w:r w:rsidR="00B5733E" w:rsidRPr="00211BBE">
        <w:rPr>
          <w:color w:val="000000" w:themeColor="text1"/>
          <w:lang w:val="en-GB"/>
        </w:rPr>
        <w:t>but as far as we are aware</w:t>
      </w:r>
      <w:r w:rsidR="008C2DC1" w:rsidRPr="00211BBE">
        <w:rPr>
          <w:color w:val="000000" w:themeColor="text1"/>
          <w:lang w:val="en-GB"/>
        </w:rPr>
        <w:t>,</w:t>
      </w:r>
      <w:r w:rsidR="00B5733E" w:rsidRPr="00211BBE">
        <w:rPr>
          <w:color w:val="000000" w:themeColor="text1"/>
          <w:lang w:val="en-GB"/>
        </w:rPr>
        <w:t xml:space="preserve"> this is the first study to </w:t>
      </w:r>
      <w:r w:rsidR="00902216" w:rsidRPr="00211BBE">
        <w:rPr>
          <w:color w:val="000000" w:themeColor="text1"/>
          <w:lang w:val="en-GB"/>
        </w:rPr>
        <w:t>demonstrate an</w:t>
      </w:r>
      <w:r w:rsidR="002F5301" w:rsidRPr="00211BBE">
        <w:rPr>
          <w:color w:val="000000" w:themeColor="text1"/>
          <w:lang w:val="en-GB"/>
        </w:rPr>
        <w:t xml:space="preserve"> association in ICU specifically and across the</w:t>
      </w:r>
      <w:r w:rsidR="005E48FB" w:rsidRPr="00211BBE">
        <w:rPr>
          <w:color w:val="000000" w:themeColor="text1"/>
          <w:lang w:val="en-GB"/>
        </w:rPr>
        <w:t xml:space="preserve"> COVID-19 </w:t>
      </w:r>
      <w:r w:rsidR="002F5301" w:rsidRPr="00211BBE">
        <w:rPr>
          <w:color w:val="000000" w:themeColor="text1"/>
          <w:lang w:val="en-GB"/>
        </w:rPr>
        <w:t>pandemic</w:t>
      </w:r>
      <w:r w:rsidR="00D07910" w:rsidRPr="00211BBE">
        <w:rPr>
          <w:color w:val="000000" w:themeColor="text1"/>
          <w:lang w:val="en-GB"/>
        </w:rPr>
        <w:t>.</w:t>
      </w:r>
      <w:r w:rsidR="005E48FB" w:rsidRPr="00211BBE">
        <w:rPr>
          <w:color w:val="000000" w:themeColor="text1"/>
          <w:lang w:val="en-GB"/>
        </w:rPr>
        <w:t xml:space="preserve"> Positive outcomes associated with RN staffing could be due to more RNs allowing for better monitoring, discharge planning, communication and patient education, all of which can reduce the likelihood of </w:t>
      </w:r>
      <w:r w:rsidR="005E48FB" w:rsidRPr="004E6515">
        <w:rPr>
          <w:lang w:val="en-GB"/>
        </w:rPr>
        <w:t xml:space="preserve">readmissions. </w:t>
      </w:r>
      <w:r w:rsidR="00932C6C" w:rsidRPr="004E6515">
        <w:rPr>
          <w:lang w:val="en-GB"/>
        </w:rPr>
        <w:t xml:space="preserve">It is striking that </w:t>
      </w:r>
      <w:r w:rsidR="00FD0E90" w:rsidRPr="004E6515">
        <w:rPr>
          <w:lang w:val="en-GB"/>
        </w:rPr>
        <w:t xml:space="preserve">there is also a beneficial association with </w:t>
      </w:r>
      <w:r w:rsidR="007D63AE" w:rsidRPr="004E6515">
        <w:rPr>
          <w:lang w:val="en-GB"/>
        </w:rPr>
        <w:t xml:space="preserve">reduced readmissions </w:t>
      </w:r>
      <w:r w:rsidR="00657B83" w:rsidRPr="004E6515">
        <w:rPr>
          <w:lang w:val="en-GB"/>
        </w:rPr>
        <w:t xml:space="preserve">associated with </w:t>
      </w:r>
      <w:r w:rsidR="007D63AE" w:rsidRPr="004E6515">
        <w:rPr>
          <w:lang w:val="en-GB"/>
        </w:rPr>
        <w:t xml:space="preserve">hours from RN managers </w:t>
      </w:r>
      <w:r w:rsidR="00657B83" w:rsidRPr="004E6515">
        <w:rPr>
          <w:lang w:val="en-GB"/>
        </w:rPr>
        <w:t>during the pandemic, which is not present at other times.</w:t>
      </w:r>
      <w:r w:rsidR="000F6385" w:rsidRPr="004E6515">
        <w:rPr>
          <w:lang w:val="en-GB"/>
        </w:rPr>
        <w:t xml:space="preserve"> This may reflect </w:t>
      </w:r>
      <w:r w:rsidR="00E57D9F" w:rsidRPr="004E6515">
        <w:rPr>
          <w:lang w:val="en-GB"/>
        </w:rPr>
        <w:t xml:space="preserve">a changed role from </w:t>
      </w:r>
      <w:r w:rsidR="00D67FA8" w:rsidRPr="004E6515">
        <w:rPr>
          <w:lang w:val="en-GB"/>
        </w:rPr>
        <w:t>managerial</w:t>
      </w:r>
      <w:r w:rsidR="00E57D9F" w:rsidRPr="004E6515">
        <w:rPr>
          <w:lang w:val="en-GB"/>
        </w:rPr>
        <w:t xml:space="preserve"> staff during this period </w:t>
      </w:r>
      <w:r w:rsidR="00BE4FE7" w:rsidRPr="004E6515">
        <w:rPr>
          <w:lang w:val="en-GB"/>
        </w:rPr>
        <w:t>–</w:t>
      </w:r>
      <w:r w:rsidR="00E57D9F" w:rsidRPr="004E6515">
        <w:rPr>
          <w:lang w:val="en-GB"/>
        </w:rPr>
        <w:t xml:space="preserve"> </w:t>
      </w:r>
      <w:r w:rsidR="00BE4FE7" w:rsidRPr="004E6515">
        <w:rPr>
          <w:lang w:val="en-GB"/>
        </w:rPr>
        <w:t xml:space="preserve">either delivering more </w:t>
      </w:r>
      <w:r w:rsidR="000016F0" w:rsidRPr="004E6515">
        <w:rPr>
          <w:lang w:val="en-GB"/>
        </w:rPr>
        <w:t>hands-on</w:t>
      </w:r>
      <w:r w:rsidR="00BE4FE7" w:rsidRPr="004E6515">
        <w:rPr>
          <w:lang w:val="en-GB"/>
        </w:rPr>
        <w:t xml:space="preserve"> care in the face of the </w:t>
      </w:r>
      <w:r w:rsidR="00CC01C1" w:rsidRPr="004E6515">
        <w:rPr>
          <w:lang w:val="en-GB"/>
        </w:rPr>
        <w:t xml:space="preserve">increased demand for ICU </w:t>
      </w:r>
      <w:r w:rsidR="007B0A17" w:rsidRPr="004E6515">
        <w:rPr>
          <w:lang w:val="en-GB"/>
        </w:rPr>
        <w:t>capacity or</w:t>
      </w:r>
      <w:r w:rsidR="00BE4FE7" w:rsidRPr="004E6515">
        <w:rPr>
          <w:lang w:val="en-GB"/>
        </w:rPr>
        <w:t xml:space="preserve"> supporting</w:t>
      </w:r>
      <w:r w:rsidR="00A62228" w:rsidRPr="004E6515">
        <w:rPr>
          <w:lang w:val="en-GB"/>
        </w:rPr>
        <w:t xml:space="preserve"> staff nurses by </w:t>
      </w:r>
      <w:r w:rsidR="00182885" w:rsidRPr="004E6515">
        <w:rPr>
          <w:lang w:val="en-GB"/>
        </w:rPr>
        <w:t>engaging more in</w:t>
      </w:r>
      <w:r w:rsidR="00BE4FE7" w:rsidRPr="004E6515">
        <w:rPr>
          <w:lang w:val="en-GB"/>
        </w:rPr>
        <w:t xml:space="preserve"> discharge planning.</w:t>
      </w:r>
    </w:p>
    <w:p w14:paraId="3FC60725" w14:textId="12DA5C9F" w:rsidR="00D05EC0" w:rsidRPr="004E6515" w:rsidRDefault="0030717D" w:rsidP="00E1767F">
      <w:pPr>
        <w:pStyle w:val="NormalWeb"/>
        <w:spacing w:line="276" w:lineRule="auto"/>
        <w:jc w:val="both"/>
        <w:rPr>
          <w:lang w:val="en-GB"/>
        </w:rPr>
      </w:pPr>
      <w:r w:rsidRPr="004E6515">
        <w:rPr>
          <w:lang w:val="en-GB"/>
        </w:rPr>
        <w:t xml:space="preserve">Findings about the association between </w:t>
      </w:r>
      <w:r w:rsidR="009864DA" w:rsidRPr="004E6515">
        <w:rPr>
          <w:lang w:val="en-GB"/>
        </w:rPr>
        <w:t>managers</w:t>
      </w:r>
      <w:r w:rsidRPr="004E6515">
        <w:rPr>
          <w:lang w:val="en-GB"/>
        </w:rPr>
        <w:t xml:space="preserve"> and length of stay are, on the face of it, perplexing. However, length of stay is an ambiguous quality indicator. While a reduced length of stay may reflect faster recovery and/or absence of avoidable complications, it is also impacted by multiple non-clinical factors, including pressure to discharge to make beds available</w:t>
      </w:r>
      <w:r w:rsidR="00543311" w:rsidRPr="004E6515">
        <w:rPr>
          <w:lang w:val="en-GB"/>
        </w:rPr>
        <w:t xml:space="preserve"> </w:t>
      </w:r>
      <w:r w:rsidR="00543311" w:rsidRPr="004E6515">
        <w:rPr>
          <w:lang w:val="en-GB"/>
        </w:rPr>
        <w:fldChar w:fldCharType="begin">
          <w:fldData xml:space="preserve">PEVuZE5vdGU+PENpdGU+PEF1dGhvcj5IaWxsZXI8L0F1dGhvcj48WWVhcj4yMDI0PC9ZZWFyPjxS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</w:fldData>
        </w:fldChar>
      </w:r>
      <w:r w:rsidR="00F74D9C" w:rsidRPr="004E6515">
        <w:rPr>
          <w:lang w:val="en-GB"/>
        </w:rPr>
        <w:instrText xml:space="preserve"> ADDIN EN.CITE </w:instrText>
      </w:r>
      <w:r w:rsidR="00F74D9C" w:rsidRPr="004E6515">
        <w:rPr>
          <w:lang w:val="en-GB"/>
        </w:rPr>
        <w:fldChar w:fldCharType="begin">
          <w:fldData xml:space="preserve">PEVuZE5vdGU+PENpdGU+PEF1dGhvcj5IaWxsZXI8L0F1dGhvcj48WWVhcj4yMDI0PC9ZZWFyPjxS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</w:fldData>
        </w:fldChar>
      </w:r>
      <w:r w:rsidR="00F74D9C" w:rsidRPr="004E6515">
        <w:rPr>
          <w:lang w:val="en-GB"/>
        </w:rPr>
        <w:instrText xml:space="preserve"> ADDIN EN.CITE.DATA </w:instrText>
      </w:r>
      <w:r w:rsidR="00F74D9C" w:rsidRPr="004E6515">
        <w:rPr>
          <w:lang w:val="en-GB"/>
        </w:rPr>
      </w:r>
      <w:r w:rsidR="00F74D9C" w:rsidRPr="004E6515">
        <w:rPr>
          <w:lang w:val="en-GB"/>
        </w:rPr>
        <w:fldChar w:fldCharType="end"/>
      </w:r>
      <w:r w:rsidR="00543311" w:rsidRPr="004E6515">
        <w:rPr>
          <w:lang w:val="en-GB"/>
        </w:rPr>
      </w:r>
      <w:r w:rsidR="00543311" w:rsidRPr="004E6515">
        <w:rPr>
          <w:lang w:val="en-GB"/>
        </w:rPr>
        <w:fldChar w:fldCharType="separate"/>
      </w:r>
      <w:r w:rsidR="00F74D9C" w:rsidRPr="004E6515">
        <w:rPr>
          <w:noProof/>
          <w:lang w:val="en-GB"/>
        </w:rPr>
        <w:t>(31)</w:t>
      </w:r>
      <w:r w:rsidR="00543311" w:rsidRPr="004E6515">
        <w:rPr>
          <w:lang w:val="en-GB"/>
        </w:rPr>
        <w:fldChar w:fldCharType="end"/>
      </w:r>
      <w:r w:rsidRPr="004E6515">
        <w:rPr>
          <w:lang w:val="en-GB"/>
        </w:rPr>
        <w:t xml:space="preserve">. Premature ICU discharge is risky, resulting in harm to patients. Decision-making about readiness for discharge is often highly subjective </w:t>
      </w:r>
      <w:r w:rsidR="00A82577" w:rsidRPr="004E6515">
        <w:rPr>
          <w:lang w:val="en-GB"/>
        </w:rPr>
        <w:fldChar w:fldCharType="begin"/>
      </w:r>
      <w:r w:rsidR="00F74D9C" w:rsidRPr="004E6515">
        <w:rPr>
          <w:lang w:val="en-GB"/>
        </w:rPr>
        <w:instrText xml:space="preserve"> ADDIN EN.CITE &lt;EndNote&gt;&lt;Cite&gt;&lt;Author&gt;Badawi&lt;/Author&gt;&lt;Year&gt;2012&lt;/Year&gt;&lt;RecNum&gt;49693&lt;/RecNum&gt;&lt;DisplayText&gt;(32)&lt;/DisplayText&gt;&lt;record&gt;&lt;rec-number&gt;49693&lt;/rec-number&gt;&lt;foreign-keys&gt;&lt;key app="EN" db-id="9szzaf5xbwsxt5ezwsapa29xasw2z0v25v5r" timestamp="1749827792"&gt;49693&lt;/key&gt;&lt;/foreign-keys&gt;&lt;ref-type name="Journal Article"&gt;17&lt;/ref-type&gt;&lt;contributors&gt;&lt;authors&gt;&lt;author&gt;Badawi, Omar&lt;/author&gt;&lt;author&gt;Breslow, Michael J.&lt;/author&gt;&lt;/authors&gt;&lt;/contributors&gt;&lt;titles&gt;&lt;title&gt;Readmissions and Death after ICU Discharge: Development and Validation of Two Predictive Models&lt;/title&gt;&lt;secondary-title&gt;PLOS ONE&lt;/secondary-title&gt;&lt;/titles&gt;&lt;periodical&gt;&lt;full-title&gt;PLoS One&lt;/full-title&gt;&lt;/periodical&gt;&lt;pages&gt;e48758&lt;/pages&gt;&lt;volume&gt;7&lt;/volume&gt;&lt;number&gt;11&lt;/number&gt;&lt;dates&gt;&lt;year&gt;2012&lt;/year&gt;&lt;/dates&gt;&lt;publisher&gt;Public Library of Science&lt;/publisher&gt;&lt;urls&gt;&lt;related-urls&gt;&lt;url&gt;https://doi.org/10.1371/journal.pone.0048758&lt;/url&gt;&lt;/related-urls&gt;&lt;/urls&gt;&lt;electronic-resource-num&gt;10.1371/journal.pone.0048758&lt;/electronic-resource-num&gt;&lt;/record&gt;&lt;/Cite&gt;&lt;/EndNote&gt;</w:instrText>
      </w:r>
      <w:r w:rsidR="00A82577" w:rsidRPr="004E6515">
        <w:rPr>
          <w:lang w:val="en-GB"/>
        </w:rPr>
        <w:fldChar w:fldCharType="separate"/>
      </w:r>
      <w:r w:rsidR="00F74D9C" w:rsidRPr="004E6515">
        <w:rPr>
          <w:noProof/>
          <w:lang w:val="en-GB"/>
        </w:rPr>
        <w:t>(32)</w:t>
      </w:r>
      <w:r w:rsidR="00A82577" w:rsidRPr="004E6515">
        <w:rPr>
          <w:lang w:val="en-GB"/>
        </w:rPr>
        <w:fldChar w:fldCharType="end"/>
      </w:r>
      <w:r w:rsidR="003D7EAF" w:rsidRPr="004E6515">
        <w:rPr>
          <w:lang w:val="en-GB"/>
        </w:rPr>
        <w:t xml:space="preserve"> </w:t>
      </w:r>
      <w:r w:rsidR="00E1767F" w:rsidRPr="004E6515">
        <w:rPr>
          <w:lang w:val="en-GB"/>
        </w:rPr>
        <w:t xml:space="preserve">requiring input from the whole team. </w:t>
      </w:r>
      <w:r w:rsidR="009864DA" w:rsidRPr="004E6515">
        <w:rPr>
          <w:lang w:val="en-GB"/>
        </w:rPr>
        <w:t>Nurse managers</w:t>
      </w:r>
      <w:r w:rsidR="00E1767F" w:rsidRPr="004E6515">
        <w:rPr>
          <w:lang w:val="en-GB"/>
        </w:rPr>
        <w:t xml:space="preserve"> have more authority in the context of the multi-disciplinary team and a higher level of expertise may mean that their ability to integrate complex information leads to better decision-making</w:t>
      </w:r>
      <w:r w:rsidR="00F31211" w:rsidRPr="004E6515">
        <w:rPr>
          <w:lang w:val="en-GB"/>
        </w:rPr>
        <w:t xml:space="preserve"> </w:t>
      </w:r>
      <w:r w:rsidR="00F31211" w:rsidRPr="004E6515">
        <w:rPr>
          <w:lang w:val="en-GB"/>
        </w:rPr>
        <w:fldChar w:fldCharType="begin">
          <w:fldData xml:space="preserve">PEVuZE5vdGU+PENpdGU+PEF1dGhvcj5Nb3JyaXNvbjwvQXV0aG9yPjxZZWFyPjIwMTE8L1llYXI+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</w:fldData>
        </w:fldChar>
      </w:r>
      <w:r w:rsidR="00F74D9C" w:rsidRPr="004E6515">
        <w:rPr>
          <w:lang w:val="en-GB"/>
        </w:rPr>
        <w:instrText xml:space="preserve"> ADDIN EN.CITE </w:instrText>
      </w:r>
      <w:r w:rsidR="00F74D9C" w:rsidRPr="004E6515">
        <w:rPr>
          <w:lang w:val="en-GB"/>
        </w:rPr>
        <w:fldChar w:fldCharType="begin">
          <w:fldData xml:space="preserve">PEVuZE5vdGU+PENpdGU+PEF1dGhvcj5Nb3JyaXNvbjwvQXV0aG9yPjxZZWFyPjIwMTE8L1llYXI+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</w:fldData>
        </w:fldChar>
      </w:r>
      <w:r w:rsidR="00F74D9C" w:rsidRPr="004E6515">
        <w:rPr>
          <w:lang w:val="en-GB"/>
        </w:rPr>
        <w:instrText xml:space="preserve"> ADDIN EN.CITE.DATA </w:instrText>
      </w:r>
      <w:r w:rsidR="00F74D9C" w:rsidRPr="004E6515">
        <w:rPr>
          <w:lang w:val="en-GB"/>
        </w:rPr>
      </w:r>
      <w:r w:rsidR="00F74D9C" w:rsidRPr="004E6515">
        <w:rPr>
          <w:lang w:val="en-GB"/>
        </w:rPr>
        <w:fldChar w:fldCharType="end"/>
      </w:r>
      <w:r w:rsidR="00F31211" w:rsidRPr="004E6515">
        <w:rPr>
          <w:lang w:val="en-GB"/>
        </w:rPr>
      </w:r>
      <w:r w:rsidR="00F31211" w:rsidRPr="004E6515">
        <w:rPr>
          <w:lang w:val="en-GB"/>
        </w:rPr>
        <w:fldChar w:fldCharType="separate"/>
      </w:r>
      <w:r w:rsidR="00F74D9C" w:rsidRPr="004E6515">
        <w:rPr>
          <w:noProof/>
          <w:lang w:val="en-GB"/>
        </w:rPr>
        <w:t>(33, 34)</w:t>
      </w:r>
      <w:r w:rsidR="00F31211" w:rsidRPr="004E6515">
        <w:rPr>
          <w:lang w:val="en-GB"/>
        </w:rPr>
        <w:fldChar w:fldCharType="end"/>
      </w:r>
      <w:r w:rsidR="00F31211" w:rsidRPr="004E6515">
        <w:rPr>
          <w:lang w:val="en-GB"/>
        </w:rPr>
        <w:t xml:space="preserve">. </w:t>
      </w:r>
      <w:r w:rsidR="00E1767F" w:rsidRPr="004E6515">
        <w:rPr>
          <w:lang w:val="en-GB"/>
        </w:rPr>
        <w:t xml:space="preserve">Thus, it may be that the presence of </w:t>
      </w:r>
      <w:r w:rsidR="006A1799" w:rsidRPr="004E6515">
        <w:rPr>
          <w:lang w:val="en-GB"/>
        </w:rPr>
        <w:t>managers</w:t>
      </w:r>
      <w:r w:rsidR="00E1767F" w:rsidRPr="004E6515">
        <w:rPr>
          <w:lang w:val="en-GB"/>
        </w:rPr>
        <w:t xml:space="preserve"> has a moderating effect on the pressure to discharge, resulting in longer lengths of stay. The association between </w:t>
      </w:r>
      <w:r w:rsidR="003008D4" w:rsidRPr="004E6515">
        <w:rPr>
          <w:lang w:val="en-GB"/>
        </w:rPr>
        <w:t>manager</w:t>
      </w:r>
      <w:r w:rsidR="00E1767F" w:rsidRPr="004E6515">
        <w:rPr>
          <w:lang w:val="en-GB"/>
        </w:rPr>
        <w:t xml:space="preserve"> nursing hours and reduced readmissions during the pandemic, when effects on length of stay were greatest, lends some support for this interpretation.</w:t>
      </w:r>
      <w:r w:rsidR="007D388E" w:rsidRPr="004E6515">
        <w:rPr>
          <w:lang w:val="en-GB"/>
        </w:rPr>
        <w:t xml:space="preserve"> These staff are also known to be juggling various roles, diluting the effect of direct care provided. This strengthens the argument for nurses-in-charge to be supernumerary, supported by both theoretical</w:t>
      </w:r>
      <w:r w:rsidR="00AD3B14" w:rsidRPr="004E6515">
        <w:rPr>
          <w:lang w:val="en-GB"/>
        </w:rPr>
        <w:fldChar w:fldCharType="begin">
          <w:fldData xml:space="preserve">PEVuZE5vdGU+PENpdGU+PEF1dGhvcj5DaGFtYmVybGFpbjwvQXV0aG9yPjxZZWFyPjIwMTg8L1ll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=
</w:fldData>
        </w:fldChar>
      </w:r>
      <w:r w:rsidR="00F74D9C" w:rsidRPr="004E6515">
        <w:rPr>
          <w:lang w:val="en-GB"/>
        </w:rPr>
        <w:instrText xml:space="preserve"> ADDIN EN.CITE </w:instrText>
      </w:r>
      <w:r w:rsidR="00F74D9C" w:rsidRPr="004E6515">
        <w:rPr>
          <w:lang w:val="en-GB"/>
        </w:rPr>
        <w:fldChar w:fldCharType="begin">
          <w:fldData xml:space="preserve">PEVuZE5vdGU+PENpdGU+PEF1dGhvcj5DaGFtYmVybGFpbjwvQXV0aG9yPjxZZWFyPjIwMTg8L1ll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=
</w:fldData>
        </w:fldChar>
      </w:r>
      <w:r w:rsidR="00F74D9C" w:rsidRPr="004E6515">
        <w:rPr>
          <w:lang w:val="en-GB"/>
        </w:rPr>
        <w:instrText xml:space="preserve"> ADDIN EN.CITE.DATA </w:instrText>
      </w:r>
      <w:r w:rsidR="00F74D9C" w:rsidRPr="004E6515">
        <w:rPr>
          <w:lang w:val="en-GB"/>
        </w:rPr>
      </w:r>
      <w:r w:rsidR="00F74D9C" w:rsidRPr="004E6515">
        <w:rPr>
          <w:lang w:val="en-GB"/>
        </w:rPr>
        <w:fldChar w:fldCharType="end"/>
      </w:r>
      <w:r w:rsidR="00AD3B14" w:rsidRPr="004E6515">
        <w:rPr>
          <w:lang w:val="en-GB"/>
        </w:rPr>
      </w:r>
      <w:r w:rsidR="00AD3B14" w:rsidRPr="004E6515">
        <w:rPr>
          <w:lang w:val="en-GB"/>
        </w:rPr>
        <w:fldChar w:fldCharType="separate"/>
      </w:r>
      <w:r w:rsidR="00F74D9C" w:rsidRPr="004E6515">
        <w:rPr>
          <w:noProof/>
          <w:lang w:val="en-GB"/>
        </w:rPr>
        <w:t>(35)</w:t>
      </w:r>
      <w:r w:rsidR="00AD3B14" w:rsidRPr="004E6515">
        <w:rPr>
          <w:lang w:val="en-GB"/>
        </w:rPr>
        <w:fldChar w:fldCharType="end"/>
      </w:r>
      <w:r w:rsidR="007D388E" w:rsidRPr="004E6515">
        <w:rPr>
          <w:lang w:val="en-GB"/>
        </w:rPr>
        <w:t xml:space="preserve"> and empirical evidence</w:t>
      </w:r>
      <w:r w:rsidR="00610CB7" w:rsidRPr="004E6515">
        <w:rPr>
          <w:lang w:val="en-GB"/>
        </w:rPr>
        <w:fldChar w:fldCharType="begin">
          <w:fldData xml:space="preserve">PEVuZE5vdGU+PENpdGU+PEF1dGhvcj5CcmFkeTwvQXV0aG9yPjxZZWFyPjIwMjU8L1llYXI+PFJl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</w:fldData>
        </w:fldChar>
      </w:r>
      <w:r w:rsidR="00F74D9C" w:rsidRPr="004E6515">
        <w:rPr>
          <w:lang w:val="en-GB"/>
        </w:rPr>
        <w:instrText xml:space="preserve"> ADDIN EN.CITE </w:instrText>
      </w:r>
      <w:r w:rsidR="00F74D9C" w:rsidRPr="004E6515">
        <w:rPr>
          <w:lang w:val="en-GB"/>
        </w:rPr>
        <w:fldChar w:fldCharType="begin">
          <w:fldData xml:space="preserve">PEVuZE5vdGU+PENpdGU+PEF1dGhvcj5CcmFkeTwvQXV0aG9yPjxZZWFyPjIwMjU8L1llYXI+PFJl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</w:fldData>
        </w:fldChar>
      </w:r>
      <w:r w:rsidR="00F74D9C" w:rsidRPr="004E6515">
        <w:rPr>
          <w:lang w:val="en-GB"/>
        </w:rPr>
        <w:instrText xml:space="preserve"> ADDIN EN.CITE.DATA </w:instrText>
      </w:r>
      <w:r w:rsidR="00F74D9C" w:rsidRPr="004E6515">
        <w:rPr>
          <w:lang w:val="en-GB"/>
        </w:rPr>
      </w:r>
      <w:r w:rsidR="00F74D9C" w:rsidRPr="004E6515">
        <w:rPr>
          <w:lang w:val="en-GB"/>
        </w:rPr>
        <w:fldChar w:fldCharType="end"/>
      </w:r>
      <w:r w:rsidR="00610CB7" w:rsidRPr="004E6515">
        <w:rPr>
          <w:lang w:val="en-GB"/>
        </w:rPr>
      </w:r>
      <w:r w:rsidR="00610CB7" w:rsidRPr="004E6515">
        <w:rPr>
          <w:lang w:val="en-GB"/>
        </w:rPr>
        <w:fldChar w:fldCharType="separate"/>
      </w:r>
      <w:r w:rsidR="00F74D9C" w:rsidRPr="004E6515">
        <w:rPr>
          <w:noProof/>
          <w:lang w:val="en-GB"/>
        </w:rPr>
        <w:t>(36)</w:t>
      </w:r>
      <w:r w:rsidR="00610CB7" w:rsidRPr="004E6515">
        <w:rPr>
          <w:lang w:val="en-GB"/>
        </w:rPr>
        <w:fldChar w:fldCharType="end"/>
      </w:r>
      <w:r w:rsidR="007D388E" w:rsidRPr="004E6515">
        <w:rPr>
          <w:lang w:val="en-GB"/>
        </w:rPr>
        <w:t>, based on wider impact on work environment.</w:t>
      </w:r>
      <w:r w:rsidR="00D05EC0" w:rsidRPr="004E6515">
        <w:rPr>
          <w:lang w:val="en-GB"/>
        </w:rPr>
        <w:t xml:space="preserve"> </w:t>
      </w:r>
      <w:r w:rsidR="00D05EC0" w:rsidRPr="004E6515">
        <w:t>The relationship between positive leadership approaches and improved nurses/patient outcomes has been highlighted in several studies</w:t>
      </w:r>
      <w:r w:rsidR="006B42FF" w:rsidRPr="004E6515">
        <w:fldChar w:fldCharType="begin">
          <w:fldData xml:space="preserve">PEVuZE5vdGU+PENpdGU+PEF1dGhvcj5Xb25nPC9BdXRob3I+PFllYXI+MjAxMzwvWWVhcj48UmVj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</w:fldData>
        </w:fldChar>
      </w:r>
      <w:r w:rsidR="00FD68A6" w:rsidRPr="004E6515">
        <w:instrText xml:space="preserve"> ADDIN EN.CITE </w:instrText>
      </w:r>
      <w:r w:rsidR="00FD68A6" w:rsidRPr="004E6515">
        <w:fldChar w:fldCharType="begin">
          <w:fldData xml:space="preserve">PEVuZE5vdGU+PENpdGU+PEF1dGhvcj5Xb25nPC9BdXRob3I+PFllYXI+MjAxMzwvWWVhcj48UmVj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</w:fldData>
        </w:fldChar>
      </w:r>
      <w:r w:rsidR="00FD68A6" w:rsidRPr="004E6515">
        <w:instrText xml:space="preserve"> ADDIN EN.CITE.DATA </w:instrText>
      </w:r>
      <w:r w:rsidR="00FD68A6" w:rsidRPr="004E6515">
        <w:fldChar w:fldCharType="end"/>
      </w:r>
      <w:r w:rsidR="006B42FF" w:rsidRPr="004E6515">
        <w:fldChar w:fldCharType="separate"/>
      </w:r>
      <w:r w:rsidR="00FD68A6" w:rsidRPr="004E6515">
        <w:rPr>
          <w:noProof/>
        </w:rPr>
        <w:t>(37, 38)</w:t>
      </w:r>
      <w:r w:rsidR="006B42FF" w:rsidRPr="004E6515">
        <w:fldChar w:fldCharType="end"/>
      </w:r>
      <w:r w:rsidR="00D05EC0" w:rsidRPr="004E6515">
        <w:t xml:space="preserve">, and </w:t>
      </w:r>
      <w:r w:rsidR="00007DD3" w:rsidRPr="004E6515">
        <w:t>r</w:t>
      </w:r>
      <w:r w:rsidR="00D05EC0" w:rsidRPr="004E6515">
        <w:t xml:space="preserve">esearch emphasises the need for them to oversee quality, be visible, </w:t>
      </w:r>
      <w:r w:rsidR="00D05EC0" w:rsidRPr="004E6515">
        <w:lastRenderedPageBreak/>
        <w:t>approachable and competent</w:t>
      </w:r>
      <w:r w:rsidR="00A103E4" w:rsidRPr="004E6515">
        <w:fldChar w:fldCharType="begin">
          <w:fldData xml:space="preserve">PEVuZE5vdGU+PENpdGU+PEF1dGhvcj5OdXJtZWtzZWxhPC9BdXRob3I+PFllYXI+MjAyMTwvWWVh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</w:fldData>
        </w:fldChar>
      </w:r>
      <w:r w:rsidR="00A103E4" w:rsidRPr="004E6515">
        <w:instrText xml:space="preserve"> ADDIN EN.CITE </w:instrText>
      </w:r>
      <w:r w:rsidR="00A103E4" w:rsidRPr="004E6515">
        <w:fldChar w:fldCharType="begin">
          <w:fldData xml:space="preserve">PEVuZE5vdGU+PENpdGU+PEF1dGhvcj5OdXJtZWtzZWxhPC9BdXRob3I+PFllYXI+MjAyMTwvWWVh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</w:fldData>
        </w:fldChar>
      </w:r>
      <w:r w:rsidR="00A103E4" w:rsidRPr="004E6515">
        <w:instrText xml:space="preserve"> ADDIN EN.CITE.DATA </w:instrText>
      </w:r>
      <w:r w:rsidR="00A103E4" w:rsidRPr="004E6515">
        <w:fldChar w:fldCharType="end"/>
      </w:r>
      <w:r w:rsidR="00A103E4" w:rsidRPr="004E6515">
        <w:fldChar w:fldCharType="separate"/>
      </w:r>
      <w:r w:rsidR="00A103E4" w:rsidRPr="004E6515">
        <w:rPr>
          <w:noProof/>
        </w:rPr>
        <w:t>(39)</w:t>
      </w:r>
      <w:r w:rsidR="00A103E4" w:rsidRPr="004E6515">
        <w:fldChar w:fldCharType="end"/>
      </w:r>
      <w:r w:rsidR="00D05EC0" w:rsidRPr="004E6515">
        <w:t>, highlighting how dedicated time, and not also providing direct care, to be a visible manager on the ICU is crucial for patient safety.</w:t>
      </w:r>
    </w:p>
    <w:p w14:paraId="41398A74" w14:textId="5E077032" w:rsidR="005E48FB" w:rsidRPr="004E6515" w:rsidRDefault="005E48FB" w:rsidP="6DEF4215">
      <w:pPr>
        <w:pStyle w:val="NormalWeb"/>
        <w:spacing w:line="276" w:lineRule="auto"/>
        <w:jc w:val="both"/>
        <w:rPr>
          <w:lang w:val="en-GB"/>
        </w:rPr>
      </w:pPr>
      <w:r w:rsidRPr="004E6515">
        <w:rPr>
          <w:lang w:val="en-GB"/>
        </w:rPr>
        <w:t xml:space="preserve">The </w:t>
      </w:r>
      <w:r w:rsidR="00CA309D" w:rsidRPr="004E6515">
        <w:rPr>
          <w:lang w:val="en-GB"/>
        </w:rPr>
        <w:t>absence of associations</w:t>
      </w:r>
      <w:r w:rsidRPr="004E6515">
        <w:rPr>
          <w:lang w:val="en-GB"/>
        </w:rPr>
        <w:t xml:space="preserve"> with unit-acquired infections differ</w:t>
      </w:r>
      <w:r w:rsidR="00E56D9D" w:rsidRPr="004E6515">
        <w:rPr>
          <w:lang w:val="en-GB"/>
        </w:rPr>
        <w:t>s</w:t>
      </w:r>
      <w:r w:rsidRPr="004E6515">
        <w:rPr>
          <w:lang w:val="en-GB"/>
        </w:rPr>
        <w:t xml:space="preserve"> from </w:t>
      </w:r>
      <w:r w:rsidR="00C02809" w:rsidRPr="004E6515">
        <w:rPr>
          <w:lang w:val="en-GB"/>
        </w:rPr>
        <w:t xml:space="preserve">previous </w:t>
      </w:r>
      <w:r w:rsidRPr="004E6515">
        <w:rPr>
          <w:lang w:val="en-GB"/>
        </w:rPr>
        <w:t>studies</w:t>
      </w:r>
      <w:r w:rsidR="00E56D9D" w:rsidRPr="004E6515">
        <w:rPr>
          <w:lang w:val="en-GB"/>
        </w:rPr>
        <w:t xml:space="preserve"> in ICUs</w:t>
      </w:r>
      <w:r w:rsidR="00844DD5" w:rsidRPr="004E6515">
        <w:rPr>
          <w:lang w:val="en-GB"/>
        </w:rPr>
        <w:t>,</w:t>
      </w:r>
      <w:r w:rsidRPr="004E6515">
        <w:rPr>
          <w:lang w:val="en-GB"/>
        </w:rPr>
        <w:t xml:space="preserve"> which reported significant </w:t>
      </w:r>
      <w:r w:rsidR="00057943" w:rsidRPr="004E6515">
        <w:rPr>
          <w:lang w:val="en-GB"/>
        </w:rPr>
        <w:t xml:space="preserve">beneficial </w:t>
      </w:r>
      <w:r w:rsidRPr="004E6515">
        <w:rPr>
          <w:lang w:val="en-GB"/>
        </w:rPr>
        <w:t>associations</w:t>
      </w:r>
      <w:r w:rsidR="00057943" w:rsidRPr="004E6515">
        <w:rPr>
          <w:lang w:val="en-GB"/>
        </w:rPr>
        <w:t xml:space="preserve"> with higher staffing</w:t>
      </w:r>
      <w:r w:rsidRPr="004E6515">
        <w:rPr>
          <w:lang w:val="en-GB"/>
        </w:rPr>
        <w:t xml:space="preserve"> </w:t>
      </w:r>
      <w:r w:rsidRPr="004E6515">
        <w:rPr>
          <w:lang w:val="en-GB"/>
        </w:rPr>
        <w:fldChar w:fldCharType="begin">
          <w:fldData xml:space="preserve">PEVuZE5vdGU+PENpdGU+PEF1dGhvcj5IdWdvbm5ldDwvQXV0aG9yPjxZZWFyPjIwMDc8L1llYXI+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</w:fldData>
        </w:fldChar>
      </w:r>
      <w:r w:rsidR="00A103E4" w:rsidRPr="004E6515">
        <w:rPr>
          <w:lang w:val="en-GB"/>
        </w:rPr>
        <w:instrText xml:space="preserve"> ADDIN EN.CITE </w:instrText>
      </w:r>
      <w:r w:rsidR="00A103E4" w:rsidRPr="004E6515">
        <w:rPr>
          <w:lang w:val="en-GB"/>
        </w:rPr>
        <w:fldChar w:fldCharType="begin">
          <w:fldData xml:space="preserve">PEVuZE5vdGU+PENpdGU+PEF1dGhvcj5IdWdvbm5ldDwvQXV0aG9yPjxZZWFyPjIwMDc8L1llYXI+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</w:fldData>
        </w:fldChar>
      </w:r>
      <w:r w:rsidR="00A103E4" w:rsidRPr="004E6515">
        <w:rPr>
          <w:lang w:val="en-GB"/>
        </w:rPr>
        <w:instrText xml:space="preserve"> ADDIN EN.CITE.DATA </w:instrText>
      </w:r>
      <w:r w:rsidR="00A103E4" w:rsidRPr="004E6515">
        <w:rPr>
          <w:lang w:val="en-GB"/>
        </w:rPr>
      </w:r>
      <w:r w:rsidR="00A103E4" w:rsidRPr="004E6515">
        <w:rPr>
          <w:lang w:val="en-GB"/>
        </w:rPr>
        <w:fldChar w:fldCharType="end"/>
      </w:r>
      <w:r w:rsidRPr="004E6515">
        <w:rPr>
          <w:lang w:val="en-GB"/>
        </w:rPr>
      </w:r>
      <w:r w:rsidRPr="004E6515">
        <w:rPr>
          <w:lang w:val="en-GB"/>
        </w:rPr>
        <w:fldChar w:fldCharType="separate"/>
      </w:r>
      <w:r w:rsidR="00A103E4" w:rsidRPr="004E6515">
        <w:rPr>
          <w:noProof/>
          <w:lang w:val="en-GB"/>
        </w:rPr>
        <w:t>(24, 40)</w:t>
      </w:r>
      <w:r w:rsidRPr="004E6515">
        <w:rPr>
          <w:lang w:val="en-US"/>
        </w:rPr>
        <w:fldChar w:fldCharType="end"/>
      </w:r>
      <w:r w:rsidRPr="004E6515">
        <w:rPr>
          <w:lang w:val="en-GB"/>
        </w:rPr>
        <w:t xml:space="preserve">. </w:t>
      </w:r>
      <w:r w:rsidR="0087035C" w:rsidRPr="004E6515" w:rsidDel="001C6850">
        <w:rPr>
          <w:lang w:val="en-GB"/>
        </w:rPr>
        <w:t>It</w:t>
      </w:r>
      <w:r w:rsidR="0087035C" w:rsidRPr="004E6515">
        <w:rPr>
          <w:lang w:val="en-GB"/>
        </w:rPr>
        <w:t xml:space="preserve"> is unclear why the situation may differ here. </w:t>
      </w:r>
      <w:r w:rsidR="007A33C1" w:rsidRPr="004E6515">
        <w:rPr>
          <w:lang w:val="en-GB"/>
        </w:rPr>
        <w:t>On one hand</w:t>
      </w:r>
      <w:r w:rsidR="00CF2F8D" w:rsidRPr="004E6515">
        <w:rPr>
          <w:lang w:val="en-GB"/>
        </w:rPr>
        <w:t>,</w:t>
      </w:r>
      <w:r w:rsidR="007A33C1" w:rsidRPr="004E6515">
        <w:rPr>
          <w:lang w:val="en-GB"/>
        </w:rPr>
        <w:t xml:space="preserve"> </w:t>
      </w:r>
      <w:r w:rsidR="00DF6403" w:rsidRPr="004E6515">
        <w:rPr>
          <w:lang w:val="en-GB"/>
        </w:rPr>
        <w:t xml:space="preserve">staffing levels observed in our studies are higher than those </w:t>
      </w:r>
      <w:r w:rsidR="005A4CDE" w:rsidRPr="004E6515">
        <w:rPr>
          <w:lang w:val="en-GB"/>
        </w:rPr>
        <w:t xml:space="preserve">typically </w:t>
      </w:r>
      <w:r w:rsidR="00DF6403" w:rsidRPr="004E6515">
        <w:rPr>
          <w:lang w:val="en-GB"/>
        </w:rPr>
        <w:t>observed in US studies</w:t>
      </w:r>
      <w:r w:rsidR="00CF2F8D" w:rsidRPr="004E6515">
        <w:rPr>
          <w:lang w:val="en-GB"/>
        </w:rPr>
        <w:t>,</w:t>
      </w:r>
      <w:r w:rsidR="0089093E" w:rsidRPr="004E6515">
        <w:rPr>
          <w:lang w:val="en-GB"/>
        </w:rPr>
        <w:t xml:space="preserve"> where ICU beds are available for a more diverse and lower acuity group of patients. </w:t>
      </w:r>
      <w:r w:rsidR="00EF4474" w:rsidRPr="004E6515">
        <w:rPr>
          <w:lang w:val="en-GB"/>
        </w:rPr>
        <w:fldChar w:fldCharType="begin"/>
      </w:r>
      <w:r w:rsidR="00A103E4" w:rsidRPr="004E6515">
        <w:rPr>
          <w:lang w:val="en-GB"/>
        </w:rPr>
        <w:instrText xml:space="preserve"> ADDIN EN.CITE &lt;EndNote&gt;&lt;Cite&gt;&lt;Author&gt;Wunsch&lt;/Author&gt;&lt;Year&gt;2011&lt;/Year&gt;&lt;RecNum&gt;49692&lt;/RecNum&gt;&lt;DisplayText&gt;(41)&lt;/DisplayText&gt;&lt;record&gt;&lt;rec-number&gt;49692&lt;/rec-number&gt;&lt;foreign-keys&gt;&lt;key app="EN" db-id="9szzaf5xbwsxt5ezwsapa29xasw2z0v25v5r" timestamp="1749822315"&gt;49692&lt;/key&gt;&lt;/foreign-keys&gt;&lt;ref-type name="Journal Article"&gt;17&lt;/ref-type&gt;&lt;contributors&gt;&lt;authors&gt;&lt;author&gt;Wunsch, Hannah&lt;/author&gt;&lt;author&gt;Angus, Derek C.&lt;/author&gt;&lt;author&gt;Harrison, David A.&lt;/author&gt;&lt;author&gt;Linde-Zwirble, Walter T.&lt;/author&gt;&lt;author&gt;Rowan, Kathryn M.&lt;/author&gt;&lt;/authors&gt;&lt;/contributors&gt;&lt;titles&gt;&lt;title&gt;Comparison of Medical Admissions to Intensive Care Units in the United States and United Kingdom&lt;/title&gt;&lt;secondary-title&gt;American Journal of Respiratory and Critical Care Medicine&lt;/secondary-title&gt;&lt;/titles&gt;&lt;periodical&gt;&lt;full-title&gt;American Journal of Respiratory and Critical Care Medicine&lt;/full-title&gt;&lt;abbr-1&gt;Am. J. Respir. Crit. Care Med.&lt;/abbr-1&gt;&lt;abbr-2&gt;Am J Respir Crit Care Med&lt;/abbr-2&gt;&lt;abbr-3&gt;American Journal of Respiratory &amp;amp; Critical Care Medicine&lt;/abbr-3&gt;&lt;/periodical&gt;&lt;pages&gt;1666-1673&lt;/pages&gt;&lt;volume&gt;183&lt;/volume&gt;&lt;number&gt;12&lt;/number&gt;&lt;keywords&gt;&lt;keyword&gt;critical care,intensive care unit,United States,United Kingdom,mechanical ventilation&lt;/keyword&gt;&lt;/keywords&gt;&lt;dates&gt;&lt;year&gt;2011&lt;/year&gt;&lt;/dates&gt;&lt;accession-num&gt;21471089&lt;/accession-num&gt;&lt;urls&gt;&lt;related-urls&gt;&lt;url&gt;https://www.atsjournals.org/doi/abs/10.1164/rccm.201012-1961OC&lt;/url&gt;&lt;/related-urls&gt;&lt;/urls&gt;&lt;electronic-resource-num&gt;10.1164/rccm.201012-1961OC&lt;/electronic-resource-num&gt;&lt;/record&gt;&lt;/Cite&gt;&lt;/EndNote&gt;</w:instrText>
      </w:r>
      <w:r w:rsidR="00EF4474" w:rsidRPr="004E6515">
        <w:rPr>
          <w:lang w:val="en-GB"/>
        </w:rPr>
        <w:fldChar w:fldCharType="separate"/>
      </w:r>
      <w:r w:rsidR="00A103E4" w:rsidRPr="004E6515">
        <w:rPr>
          <w:noProof/>
          <w:lang w:val="en-GB"/>
        </w:rPr>
        <w:t>(41)</w:t>
      </w:r>
      <w:r w:rsidR="00EF4474" w:rsidRPr="004E6515">
        <w:rPr>
          <w:lang w:val="en-GB"/>
        </w:rPr>
        <w:fldChar w:fldCharType="end"/>
      </w:r>
      <w:r w:rsidR="001A72BC" w:rsidRPr="004E6515">
        <w:rPr>
          <w:lang w:val="en-GB"/>
        </w:rPr>
        <w:t xml:space="preserve"> </w:t>
      </w:r>
      <w:r w:rsidR="00A47A94" w:rsidRPr="004E6515">
        <w:rPr>
          <w:lang w:val="en-GB"/>
        </w:rPr>
        <w:t>Similarly</w:t>
      </w:r>
      <w:r w:rsidR="00CF2F8D" w:rsidRPr="004E6515">
        <w:rPr>
          <w:lang w:val="en-GB"/>
        </w:rPr>
        <w:t>,</w:t>
      </w:r>
      <w:r w:rsidR="00A47A94" w:rsidRPr="004E6515">
        <w:rPr>
          <w:lang w:val="en-GB"/>
        </w:rPr>
        <w:t xml:space="preserve"> staffing levels in a Swiss study were much lower than observed here</w:t>
      </w:r>
      <w:r w:rsidR="0000744B" w:rsidRPr="004E6515">
        <w:rPr>
          <w:lang w:val="en-GB"/>
        </w:rPr>
        <w:t xml:space="preserve"> </w:t>
      </w:r>
      <w:r w:rsidR="00CF2F8D" w:rsidRPr="004E6515">
        <w:rPr>
          <w:lang w:val="en-GB"/>
        </w:rPr>
        <w:fldChar w:fldCharType="begin"/>
      </w:r>
      <w:r w:rsidR="00F74D9C" w:rsidRPr="004E6515">
        <w:rPr>
          <w:lang w:val="en-GB"/>
        </w:rPr>
        <w:instrText xml:space="preserve"> ADDIN EN.CITE &lt;EndNote&gt;&lt;Cite&gt;&lt;Author&gt;Hugonnet&lt;/Author&gt;&lt;Year&gt;2007&lt;/Year&gt;&lt;RecNum&gt;67&lt;/RecNum&gt;&lt;DisplayText&gt;(24)&lt;/DisplayText&gt;&lt;record&gt;&lt;rec-number&gt;67&lt;/rec-number&gt;&lt;foreign-keys&gt;&lt;key app="EN" db-id="00wav9v55p9asie29v3p0raee0r9fraf5trz" timestamp="1732786008" guid="61aa909a-083d-4fb4-9469-a5f9e31e444f"&gt;67&lt;/key&gt;&lt;/foreign-keys&gt;&lt;ref-type name="Journal Article"&gt;17&lt;/ref-type&gt;&lt;contributors&gt;&lt;authors&gt;&lt;author&gt;Hugonnet, Stéphane&lt;/author&gt;&lt;author&gt;Chevrolet, Jean-Claude&lt;/author&gt;&lt;author&gt;Pittet, Didier&lt;/author&gt;&lt;/authors&gt;&lt;/contributors&gt;&lt;titles&gt;&lt;title&gt;The effect of workload on infection risk in critically ill patients*&lt;/title&gt;&lt;secondary-title&gt;Critical Care Medicine&lt;/secondary-title&gt;&lt;/titles&gt;&lt;periodical&gt;&lt;full-title&gt;Critical care medicine&lt;/full-title&gt;&lt;/periodical&gt;&lt;pages&gt;76&lt;/pages&gt;&lt;volume&gt;35&lt;/volume&gt;&lt;number&gt;1&lt;/number&gt;&lt;dates&gt;&lt;year&gt;2007&lt;/year&gt;&lt;pub-dates&gt;&lt;date&gt;2007/01//&lt;/date&gt;&lt;/pub-dates&gt;&lt;/dates&gt;&lt;isbn&gt;0090=3493&lt;/isbn&gt;&lt;urls&gt;&lt;related-urls&gt;&lt;url&gt;https://journals.lww.com/ccmjournal/fulltext/2007/01000/the_effect_of_workload_on_infection_risk_in.13.aspx&lt;/url&gt;&lt;/related-urls&gt;&lt;/urls&gt;&lt;electronic-resource-num&gt;10.1097/01.CCM.0000251125.08629.3F&lt;/electronic-resource-num&gt;&lt;remote-database-provider&gt;journals.lww.com&lt;/remote-database-provider&gt;&lt;language&gt;en-US&lt;/language&gt;&lt;access-date&gt;2024/02/15/14:53:41&lt;/access-date&gt;&lt;/record&gt;&lt;/Cite&gt;&lt;/EndNote&gt;</w:instrText>
      </w:r>
      <w:r w:rsidR="00CF2F8D" w:rsidRPr="004E6515">
        <w:rPr>
          <w:lang w:val="en-GB"/>
        </w:rPr>
        <w:fldChar w:fldCharType="separate"/>
      </w:r>
      <w:r w:rsidR="00F74D9C" w:rsidRPr="004E6515">
        <w:rPr>
          <w:noProof/>
          <w:lang w:val="en-GB"/>
        </w:rPr>
        <w:t>(24)</w:t>
      </w:r>
      <w:r w:rsidR="00CF2F8D" w:rsidRPr="004E6515">
        <w:rPr>
          <w:lang w:val="en-US"/>
        </w:rPr>
        <w:fldChar w:fldCharType="end"/>
      </w:r>
      <w:r w:rsidR="00CF2F8D" w:rsidRPr="004E6515">
        <w:rPr>
          <w:lang w:val="en-GB"/>
        </w:rPr>
        <w:t xml:space="preserve">. </w:t>
      </w:r>
      <w:r w:rsidR="0088787D" w:rsidRPr="004E6515">
        <w:rPr>
          <w:lang w:val="en-GB"/>
        </w:rPr>
        <w:t xml:space="preserve">Studies also differ in the definition and range of </w:t>
      </w:r>
      <w:r w:rsidR="00CF2F8D" w:rsidRPr="004E6515">
        <w:rPr>
          <w:lang w:val="en-GB"/>
        </w:rPr>
        <w:t>unit-acquired</w:t>
      </w:r>
      <w:r w:rsidR="0088787D" w:rsidRPr="004E6515">
        <w:rPr>
          <w:lang w:val="en-GB"/>
        </w:rPr>
        <w:t xml:space="preserve"> infections</w:t>
      </w:r>
      <w:r w:rsidR="0076544C" w:rsidRPr="004E6515">
        <w:rPr>
          <w:lang w:val="en-GB"/>
        </w:rPr>
        <w:t>,</w:t>
      </w:r>
      <w:r w:rsidR="0088787D" w:rsidRPr="004E6515">
        <w:rPr>
          <w:lang w:val="en-GB"/>
        </w:rPr>
        <w:t xml:space="preserve"> with the ICNARC audit classifying </w:t>
      </w:r>
      <w:r w:rsidR="00355679" w:rsidRPr="004E6515">
        <w:rPr>
          <w:lang w:val="en-GB"/>
        </w:rPr>
        <w:t>infections</w:t>
      </w:r>
      <w:r w:rsidR="00F765F7" w:rsidRPr="004E6515">
        <w:rPr>
          <w:lang w:val="en-GB"/>
        </w:rPr>
        <w:t xml:space="preserve"> from </w:t>
      </w:r>
      <w:r w:rsidR="002C0BFC" w:rsidRPr="004E6515">
        <w:rPr>
          <w:i/>
          <w:iCs/>
          <w:lang w:val="en-GB"/>
        </w:rPr>
        <w:t>C</w:t>
      </w:r>
      <w:r w:rsidR="002C0BFC" w:rsidRPr="004E6515">
        <w:rPr>
          <w:lang w:val="en-GB"/>
        </w:rPr>
        <w:t>.</w:t>
      </w:r>
      <w:r w:rsidR="003E22B1" w:rsidRPr="004E6515">
        <w:rPr>
          <w:lang w:val="en-GB"/>
        </w:rPr>
        <w:t xml:space="preserve"> </w:t>
      </w:r>
      <w:r w:rsidR="002C0BFC" w:rsidRPr="004E6515">
        <w:rPr>
          <w:i/>
          <w:iCs/>
          <w:lang w:val="en-GB"/>
        </w:rPr>
        <w:t>difficile</w:t>
      </w:r>
      <w:r w:rsidR="002C0BFC" w:rsidRPr="004E6515">
        <w:rPr>
          <w:lang w:val="en-GB"/>
        </w:rPr>
        <w:t xml:space="preserve">, </w:t>
      </w:r>
      <w:r w:rsidR="00F765F7" w:rsidRPr="004E6515">
        <w:rPr>
          <w:lang w:val="en-GB"/>
        </w:rPr>
        <w:t>MRSA</w:t>
      </w:r>
      <w:r w:rsidR="008C7AD6" w:rsidRPr="004E6515">
        <w:rPr>
          <w:lang w:val="en-GB"/>
        </w:rPr>
        <w:t xml:space="preserve">, VRE </w:t>
      </w:r>
      <w:r w:rsidR="00B40ED7" w:rsidRPr="004E6515">
        <w:rPr>
          <w:lang w:val="en-GB"/>
        </w:rPr>
        <w:t>detected</w:t>
      </w:r>
      <w:r w:rsidR="00CF2F8D" w:rsidRPr="004E6515">
        <w:rPr>
          <w:lang w:val="en-GB"/>
        </w:rPr>
        <w:t>,</w:t>
      </w:r>
      <w:r w:rsidR="00B40ED7" w:rsidRPr="004E6515">
        <w:rPr>
          <w:lang w:val="en-GB"/>
        </w:rPr>
        <w:t xml:space="preserve"> </w:t>
      </w:r>
      <w:r w:rsidR="008C7AD6" w:rsidRPr="004E6515">
        <w:rPr>
          <w:lang w:val="en-GB"/>
        </w:rPr>
        <w:t xml:space="preserve">or antimicrobial </w:t>
      </w:r>
      <w:r w:rsidR="00355679" w:rsidRPr="004E6515">
        <w:rPr>
          <w:lang w:val="en-GB"/>
        </w:rPr>
        <w:t>treatment initiated</w:t>
      </w:r>
      <w:r w:rsidR="008C7AD6" w:rsidRPr="004E6515">
        <w:rPr>
          <w:lang w:val="en-GB"/>
        </w:rPr>
        <w:t xml:space="preserve"> after 48 hours</w:t>
      </w:r>
      <w:r w:rsidR="00355679" w:rsidRPr="004E6515">
        <w:rPr>
          <w:lang w:val="en-GB"/>
        </w:rPr>
        <w:t xml:space="preserve"> </w:t>
      </w:r>
      <w:r w:rsidR="00B40ED7" w:rsidRPr="004E6515">
        <w:rPr>
          <w:lang w:val="en-GB"/>
        </w:rPr>
        <w:t>on the unit.</w:t>
      </w:r>
      <w:r w:rsidR="00EA3550" w:rsidRPr="004E6515">
        <w:rPr>
          <w:lang w:val="en-GB"/>
        </w:rPr>
        <w:t xml:space="preserve"> </w:t>
      </w:r>
      <w:r w:rsidR="00AB5F87" w:rsidRPr="004E6515">
        <w:rPr>
          <w:lang w:val="en-GB"/>
        </w:rPr>
        <w:t>There is scope for ascertainment bias</w:t>
      </w:r>
      <w:r w:rsidR="00BD1217" w:rsidRPr="004E6515">
        <w:rPr>
          <w:lang w:val="en-GB"/>
        </w:rPr>
        <w:t xml:space="preserve"> if</w:t>
      </w:r>
      <w:r w:rsidR="00AB5F87" w:rsidRPr="004E6515">
        <w:rPr>
          <w:lang w:val="en-GB"/>
        </w:rPr>
        <w:t xml:space="preserve"> better staffing leads to more and earlier detection of asymptomatic infection, which may mask associations</w:t>
      </w:r>
      <w:r w:rsidR="00104F5E" w:rsidRPr="004E6515">
        <w:rPr>
          <w:lang w:val="en-GB"/>
        </w:rPr>
        <w:t xml:space="preserve"> with quality of infection prevention.</w:t>
      </w:r>
      <w:r w:rsidR="00607BAF" w:rsidRPr="004E6515">
        <w:rPr>
          <w:lang w:val="en-GB"/>
        </w:rPr>
        <w:t xml:space="preserve"> While </w:t>
      </w:r>
      <w:r w:rsidR="001E7CC6" w:rsidRPr="004E6515">
        <w:rPr>
          <w:lang w:val="en-GB"/>
        </w:rPr>
        <w:t xml:space="preserve">not entirely </w:t>
      </w:r>
      <w:r w:rsidR="00D277A1" w:rsidRPr="004E6515">
        <w:rPr>
          <w:lang w:val="en-GB"/>
        </w:rPr>
        <w:t>clear-cut</w:t>
      </w:r>
      <w:r w:rsidR="00BA1548" w:rsidRPr="004E6515">
        <w:rPr>
          <w:lang w:val="en-GB"/>
        </w:rPr>
        <w:t>,</w:t>
      </w:r>
      <w:r w:rsidR="001E7CC6" w:rsidRPr="004E6515">
        <w:rPr>
          <w:lang w:val="en-GB"/>
        </w:rPr>
        <w:t xml:space="preserve"> the fact that th</w:t>
      </w:r>
      <w:r w:rsidR="00601C45" w:rsidRPr="004E6515">
        <w:rPr>
          <w:lang w:val="en-GB"/>
        </w:rPr>
        <w:t>e</w:t>
      </w:r>
      <w:r w:rsidR="001E7CC6" w:rsidRPr="004E6515">
        <w:rPr>
          <w:lang w:val="en-GB"/>
        </w:rPr>
        <w:t xml:space="preserve">re was some tendency </w:t>
      </w:r>
      <w:r w:rsidR="00601C45" w:rsidRPr="004E6515">
        <w:rPr>
          <w:lang w:val="en-GB"/>
        </w:rPr>
        <w:t xml:space="preserve">from more senior and managerial RNs to be associated with increased infections </w:t>
      </w:r>
      <w:r w:rsidR="00BA1548" w:rsidRPr="004E6515">
        <w:rPr>
          <w:lang w:val="en-GB"/>
        </w:rPr>
        <w:t>is consistent with this interpretation.</w:t>
      </w:r>
    </w:p>
    <w:p w14:paraId="33E229AC" w14:textId="23E43845" w:rsidR="001D65F2" w:rsidRPr="004E6515" w:rsidRDefault="001D65F2" w:rsidP="005E48FB">
      <w:pPr>
        <w:pStyle w:val="NormalWeb"/>
        <w:spacing w:line="276" w:lineRule="auto"/>
        <w:jc w:val="both"/>
        <w:rPr>
          <w:lang w:val="en-GB"/>
        </w:rPr>
      </w:pPr>
      <w:r w:rsidRPr="004E6515">
        <w:rPr>
          <w:lang w:val="en-GB"/>
        </w:rPr>
        <w:t>Implications for workforce planning and future research</w:t>
      </w:r>
    </w:p>
    <w:p w14:paraId="04E77D75" w14:textId="6074777F" w:rsidR="000517AB" w:rsidRPr="004E6515" w:rsidRDefault="000517AB" w:rsidP="005E48FB">
      <w:pPr>
        <w:pStyle w:val="NormalWeb"/>
        <w:spacing w:line="276" w:lineRule="auto"/>
        <w:jc w:val="both"/>
        <w:rPr>
          <w:lang w:val="en-GB"/>
        </w:rPr>
      </w:pPr>
      <w:r w:rsidRPr="004E6515">
        <w:rPr>
          <w:lang w:val="en-GB"/>
        </w:rPr>
        <w:t xml:space="preserve">This study adds to a body of research </w:t>
      </w:r>
      <w:r w:rsidR="006A1D2A" w:rsidRPr="004E6515">
        <w:rPr>
          <w:lang w:val="en-GB"/>
        </w:rPr>
        <w:t xml:space="preserve">demonstrating associations between low nurse staffing and increased patient mortality, including in </w:t>
      </w:r>
      <w:r w:rsidR="00843B03" w:rsidRPr="004E6515">
        <w:rPr>
          <w:lang w:val="en-GB"/>
        </w:rPr>
        <w:t xml:space="preserve">the </w:t>
      </w:r>
      <w:r w:rsidR="006A1D2A" w:rsidRPr="004E6515">
        <w:rPr>
          <w:lang w:val="en-GB"/>
        </w:rPr>
        <w:t>ICU</w:t>
      </w:r>
      <w:r w:rsidR="00843B03" w:rsidRPr="004E6515">
        <w:rPr>
          <w:lang w:val="en-GB"/>
        </w:rPr>
        <w:t xml:space="preserve"> </w:t>
      </w:r>
      <w:r w:rsidR="004C27BA" w:rsidRPr="004E6515">
        <w:rPr>
          <w:lang w:val="en-GB"/>
        </w:rPr>
        <w:fldChar w:fldCharType="begin">
          <w:fldData xml:space="preserve">PEVuZE5vdGU+PENpdGU+PEF1dGhvcj5EYWxsJmFwb3M7T3JhPC9BdXRob3I+PFllYXI+MjAyMjwv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</w:fldData>
        </w:fldChar>
      </w:r>
      <w:r w:rsidR="00A103E4" w:rsidRPr="004E6515">
        <w:rPr>
          <w:lang w:val="en-GB"/>
        </w:rPr>
        <w:instrText xml:space="preserve"> ADDIN EN.CITE </w:instrText>
      </w:r>
      <w:r w:rsidR="00A103E4" w:rsidRPr="004E6515">
        <w:rPr>
          <w:lang w:val="en-GB"/>
        </w:rPr>
        <w:fldChar w:fldCharType="begin">
          <w:fldData xml:space="preserve">PEVuZE5vdGU+PENpdGU+PEF1dGhvcj5EYWxsJmFwb3M7T3JhPC9BdXRob3I+PFllYXI+MjAyMjwv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</w:fldData>
        </w:fldChar>
      </w:r>
      <w:r w:rsidR="00A103E4" w:rsidRPr="004E6515">
        <w:rPr>
          <w:lang w:val="en-GB"/>
        </w:rPr>
        <w:instrText xml:space="preserve"> ADDIN EN.CITE.DATA </w:instrText>
      </w:r>
      <w:r w:rsidR="00A103E4" w:rsidRPr="004E6515">
        <w:rPr>
          <w:lang w:val="en-GB"/>
        </w:rPr>
      </w:r>
      <w:r w:rsidR="00A103E4" w:rsidRPr="004E6515">
        <w:rPr>
          <w:lang w:val="en-GB"/>
        </w:rPr>
        <w:fldChar w:fldCharType="end"/>
      </w:r>
      <w:r w:rsidR="004C27BA" w:rsidRPr="004E6515">
        <w:rPr>
          <w:lang w:val="en-GB"/>
        </w:rPr>
      </w:r>
      <w:r w:rsidR="004C27BA" w:rsidRPr="004E6515">
        <w:rPr>
          <w:lang w:val="en-GB"/>
        </w:rPr>
        <w:fldChar w:fldCharType="separate"/>
      </w:r>
      <w:r w:rsidR="00A103E4" w:rsidRPr="004E6515">
        <w:rPr>
          <w:noProof/>
          <w:lang w:val="en-GB"/>
        </w:rPr>
        <w:t>(42)</w:t>
      </w:r>
      <w:r w:rsidR="004C27BA" w:rsidRPr="004E6515">
        <w:rPr>
          <w:lang w:val="en-GB"/>
        </w:rPr>
        <w:fldChar w:fldCharType="end"/>
      </w:r>
      <w:r w:rsidR="00843B03" w:rsidRPr="004E6515">
        <w:rPr>
          <w:lang w:val="en-GB"/>
        </w:rPr>
        <w:t>.</w:t>
      </w:r>
      <w:r w:rsidR="009F039B" w:rsidRPr="004E6515">
        <w:rPr>
          <w:lang w:val="en-GB"/>
        </w:rPr>
        <w:t xml:space="preserve"> </w:t>
      </w:r>
      <w:r w:rsidR="0022566E" w:rsidRPr="004E6515">
        <w:rPr>
          <w:lang w:val="en-GB"/>
        </w:rPr>
        <w:t xml:space="preserve">The findings of this study suggest that proper preparation for discharge from the ICU may be an important </w:t>
      </w:r>
      <w:r w:rsidR="001F3BED" w:rsidRPr="004E6515">
        <w:rPr>
          <w:lang w:val="en-GB"/>
        </w:rPr>
        <w:t>mechanism through which nurses contribute to positive outcomes for patients.</w:t>
      </w:r>
      <w:r w:rsidR="00096792" w:rsidRPr="004E6515">
        <w:rPr>
          <w:lang w:val="en-GB"/>
        </w:rPr>
        <w:t xml:space="preserve"> Digital decision-support tools may offer opportunities in future to support with staffing optimisation.</w:t>
      </w:r>
      <w:r w:rsidR="005E5728" w:rsidRPr="004E6515">
        <w:rPr>
          <w:lang w:val="en-GB"/>
        </w:rPr>
        <w:fldChar w:fldCharType="begin">
          <w:fldData xml:space="preserve">PEVuZE5vdGU+PENpdGU+PEF1dGhvcj5NZXJlZGl0aDwvQXV0aG9yPjxZZWFyPjIwMjU8L1llYXI+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</w:fldData>
        </w:fldChar>
      </w:r>
      <w:r w:rsidR="00A103E4" w:rsidRPr="004E6515">
        <w:rPr>
          <w:lang w:val="en-GB"/>
        </w:rPr>
        <w:instrText xml:space="preserve"> ADDIN EN.CITE </w:instrText>
      </w:r>
      <w:r w:rsidR="00A103E4" w:rsidRPr="004E6515">
        <w:rPr>
          <w:lang w:val="en-GB"/>
        </w:rPr>
        <w:fldChar w:fldCharType="begin">
          <w:fldData xml:space="preserve">PEVuZE5vdGU+PENpdGU+PEF1dGhvcj5NZXJlZGl0aDwvQXV0aG9yPjxZZWFyPjIwMjU8L1llYXI+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</w:fldData>
        </w:fldChar>
      </w:r>
      <w:r w:rsidR="00A103E4" w:rsidRPr="004E6515">
        <w:rPr>
          <w:lang w:val="en-GB"/>
        </w:rPr>
        <w:instrText xml:space="preserve"> ADDIN EN.CITE.DATA </w:instrText>
      </w:r>
      <w:r w:rsidR="00A103E4" w:rsidRPr="004E6515">
        <w:rPr>
          <w:lang w:val="en-GB"/>
        </w:rPr>
      </w:r>
      <w:r w:rsidR="00A103E4" w:rsidRPr="004E6515">
        <w:rPr>
          <w:lang w:val="en-GB"/>
        </w:rPr>
        <w:fldChar w:fldCharType="end"/>
      </w:r>
      <w:r w:rsidR="005E5728" w:rsidRPr="004E6515">
        <w:rPr>
          <w:lang w:val="en-GB"/>
        </w:rPr>
      </w:r>
      <w:r w:rsidR="005E5728" w:rsidRPr="004E6515">
        <w:rPr>
          <w:lang w:val="en-GB"/>
        </w:rPr>
        <w:fldChar w:fldCharType="separate"/>
      </w:r>
      <w:r w:rsidR="00A103E4" w:rsidRPr="004E6515">
        <w:rPr>
          <w:noProof/>
          <w:lang w:val="en-GB"/>
        </w:rPr>
        <w:t>(43)</w:t>
      </w:r>
      <w:r w:rsidR="005E5728" w:rsidRPr="004E6515">
        <w:rPr>
          <w:lang w:val="en-GB"/>
        </w:rPr>
        <w:fldChar w:fldCharType="end"/>
      </w:r>
      <w:r w:rsidR="00A5347A" w:rsidRPr="004E6515">
        <w:rPr>
          <w:lang w:val="en-GB"/>
        </w:rPr>
        <w:t xml:space="preserve"> </w:t>
      </w:r>
      <w:r w:rsidR="00A464ED" w:rsidRPr="004E6515">
        <w:rPr>
          <w:lang w:val="en-GB"/>
        </w:rPr>
        <w:t>However, t</w:t>
      </w:r>
      <w:r w:rsidR="00A5347A" w:rsidRPr="004E6515">
        <w:rPr>
          <w:lang w:val="en-GB"/>
        </w:rPr>
        <w:t>he significance of increased lengths of stay remains unclear</w:t>
      </w:r>
      <w:r w:rsidR="005E567E" w:rsidRPr="004E6515">
        <w:rPr>
          <w:lang w:val="en-GB"/>
        </w:rPr>
        <w:t>,</w:t>
      </w:r>
      <w:r w:rsidR="00A5347A" w:rsidRPr="004E6515">
        <w:rPr>
          <w:lang w:val="en-GB"/>
        </w:rPr>
        <w:t xml:space="preserve"> and </w:t>
      </w:r>
      <w:r w:rsidR="00C1674F" w:rsidRPr="004E6515">
        <w:rPr>
          <w:lang w:val="en-GB"/>
        </w:rPr>
        <w:t xml:space="preserve">further research is needed to understand whether the benefits (in terms of costs and avoided harms) from reduced </w:t>
      </w:r>
      <w:r w:rsidR="00CB4E2E" w:rsidRPr="004E6515">
        <w:rPr>
          <w:lang w:val="en-GB"/>
        </w:rPr>
        <w:t>readmission offset the costs of extended stays.</w:t>
      </w:r>
      <w:r w:rsidR="00FF629F" w:rsidRPr="004E6515">
        <w:rPr>
          <w:lang w:val="en-GB"/>
        </w:rPr>
        <w:t xml:space="preserve"> </w:t>
      </w:r>
    </w:p>
    <w:p w14:paraId="69392EF6" w14:textId="5DF0E8A8" w:rsidR="00427B87" w:rsidRPr="004E6515" w:rsidRDefault="00B83B21" w:rsidP="00431753">
      <w:pPr>
        <w:pStyle w:val="NormalWeb"/>
        <w:spacing w:before="0" w:beforeAutospacing="0" w:after="0" w:afterAutospacing="0" w:line="276" w:lineRule="auto"/>
        <w:jc w:val="both"/>
        <w:rPr>
          <w:b/>
          <w:bCs/>
          <w:i/>
          <w:iCs/>
          <w:sz w:val="22"/>
          <w:szCs w:val="22"/>
          <w:lang w:val="en-US"/>
        </w:rPr>
      </w:pPr>
      <w:r w:rsidRPr="004E6515">
        <w:rPr>
          <w:b/>
          <w:bCs/>
          <w:i/>
          <w:iCs/>
          <w:sz w:val="22"/>
          <w:szCs w:val="22"/>
          <w:lang w:val="en-US"/>
        </w:rPr>
        <w:t>Strength and limitations</w:t>
      </w:r>
    </w:p>
    <w:p w14:paraId="759CBB0B" w14:textId="2621B200" w:rsidR="00757042" w:rsidRPr="004E6515" w:rsidRDefault="005E48FB" w:rsidP="00431753">
      <w:pPr>
        <w:pStyle w:val="NormalWeb"/>
        <w:spacing w:line="276" w:lineRule="auto"/>
        <w:jc w:val="both"/>
        <w:rPr>
          <w:sz w:val="22"/>
          <w:szCs w:val="22"/>
          <w:lang w:val="en-US"/>
        </w:rPr>
      </w:pPr>
      <w:r w:rsidRPr="004E6515">
        <w:rPr>
          <w:lang w:val="en-GB"/>
        </w:rPr>
        <w:t xml:space="preserve">This study has several notable strengths. </w:t>
      </w:r>
      <w:r w:rsidR="00A21946" w:rsidRPr="004E6515">
        <w:rPr>
          <w:lang w:val="en-GB"/>
        </w:rPr>
        <w:t xml:space="preserve">It was a </w:t>
      </w:r>
      <w:r w:rsidR="00C81E8B" w:rsidRPr="004E6515">
        <w:rPr>
          <w:lang w:val="en-GB"/>
        </w:rPr>
        <w:t>multicentre</w:t>
      </w:r>
      <w:r w:rsidR="00A21946" w:rsidRPr="004E6515">
        <w:rPr>
          <w:lang w:val="en-GB"/>
        </w:rPr>
        <w:t xml:space="preserve"> study. T</w:t>
      </w:r>
      <w:r w:rsidRPr="004E6515">
        <w:rPr>
          <w:lang w:val="en-GB"/>
        </w:rPr>
        <w:t xml:space="preserve">he longitudinal design and modelling framework allowed for a robust analysis of clustered data, accounting for variability across ICUs. </w:t>
      </w:r>
      <w:r w:rsidR="00E80F3F" w:rsidRPr="004E6515">
        <w:rPr>
          <w:lang w:val="en-GB"/>
        </w:rPr>
        <w:t>T</w:t>
      </w:r>
      <w:r w:rsidRPr="004E6515">
        <w:rPr>
          <w:lang w:val="en-GB"/>
        </w:rPr>
        <w:t xml:space="preserve">he inclusion of key covariates such as patient acuity and admission type helped control for potential confounders. </w:t>
      </w:r>
      <w:r w:rsidR="00030F57" w:rsidRPr="004E6515">
        <w:rPr>
          <w:lang w:val="en-GB"/>
        </w:rPr>
        <w:t xml:space="preserve">Despite its strengths, this study has some limitations. </w:t>
      </w:r>
      <w:r w:rsidR="00FD724F" w:rsidRPr="004E6515">
        <w:rPr>
          <w:lang w:val="en-GB"/>
        </w:rPr>
        <w:t>U</w:t>
      </w:r>
      <w:r w:rsidR="00030F57" w:rsidRPr="004E6515">
        <w:rPr>
          <w:lang w:val="en-GB"/>
        </w:rPr>
        <w:t xml:space="preserve">nmeasured confounders such as nurse experience, </w:t>
      </w:r>
      <w:r w:rsidR="005E567E" w:rsidRPr="004E6515">
        <w:rPr>
          <w:lang w:val="en-GB"/>
        </w:rPr>
        <w:t>out-of-hospital</w:t>
      </w:r>
      <w:r w:rsidR="00030F57" w:rsidRPr="004E6515">
        <w:rPr>
          <w:lang w:val="en-GB"/>
        </w:rPr>
        <w:t xml:space="preserve"> care (affecting readmission), </w:t>
      </w:r>
      <w:r w:rsidR="001231BE" w:rsidRPr="004E6515">
        <w:rPr>
          <w:lang w:val="en-GB"/>
        </w:rPr>
        <w:t>and</w:t>
      </w:r>
      <w:r w:rsidR="00030F57" w:rsidRPr="004E6515">
        <w:rPr>
          <w:lang w:val="en-GB"/>
        </w:rPr>
        <w:t xml:space="preserve"> lack of </w:t>
      </w:r>
      <w:r w:rsidR="006C7604" w:rsidRPr="004E6515">
        <w:rPr>
          <w:lang w:val="en-GB"/>
        </w:rPr>
        <w:t>specific</w:t>
      </w:r>
      <w:r w:rsidR="00030F57" w:rsidRPr="004E6515">
        <w:rPr>
          <w:lang w:val="en-GB"/>
        </w:rPr>
        <w:t xml:space="preserve"> risk model</w:t>
      </w:r>
      <w:r w:rsidR="006C7604" w:rsidRPr="004E6515">
        <w:rPr>
          <w:lang w:val="en-GB"/>
        </w:rPr>
        <w:t xml:space="preserve">s for </w:t>
      </w:r>
      <w:r w:rsidR="007A7FC6" w:rsidRPr="004E6515">
        <w:rPr>
          <w:lang w:val="en-GB"/>
        </w:rPr>
        <w:t>the three outcomes</w:t>
      </w:r>
      <w:r w:rsidR="001231BE" w:rsidRPr="004E6515">
        <w:rPr>
          <w:lang w:val="en-GB"/>
        </w:rPr>
        <w:t xml:space="preserve"> </w:t>
      </w:r>
      <w:r w:rsidR="00030F57" w:rsidRPr="004E6515">
        <w:rPr>
          <w:lang w:val="en-GB"/>
        </w:rPr>
        <w:t>may have influenced the results.</w:t>
      </w:r>
      <w:r w:rsidR="001478B7" w:rsidRPr="004E6515">
        <w:rPr>
          <w:lang w:val="en-GB"/>
        </w:rPr>
        <w:t xml:space="preserve"> For example, patient populations in ICU changed over this time period</w:t>
      </w:r>
      <w:r w:rsidR="00D856F6" w:rsidRPr="004E6515">
        <w:t>, with correspondingly different nursing needs,</w:t>
      </w:r>
      <w:r w:rsidR="00D856F6" w:rsidRPr="004E6515">
        <w:rPr>
          <w:lang w:val="en-GB"/>
        </w:rPr>
        <w:t xml:space="preserve"> </w:t>
      </w:r>
      <w:r w:rsidR="0075769A" w:rsidRPr="004E6515">
        <w:rPr>
          <w:lang w:val="en-GB"/>
        </w:rPr>
        <w:t xml:space="preserve">which may not be fully captured by the covariates included. </w:t>
      </w:r>
      <w:r w:rsidR="009A4EBF" w:rsidRPr="004E6515">
        <w:rPr>
          <w:lang w:val="en-GB"/>
        </w:rPr>
        <w:t>In the length of stay analysis we did not distinguish between deaths and patients discharged alive</w:t>
      </w:r>
      <w:r w:rsidR="00845A2D" w:rsidRPr="004E6515">
        <w:rPr>
          <w:lang w:val="en-GB"/>
        </w:rPr>
        <w:t>, although this</w:t>
      </w:r>
      <w:r w:rsidR="005C7980" w:rsidRPr="004E6515">
        <w:rPr>
          <w:lang w:val="en-GB"/>
        </w:rPr>
        <w:t xml:space="preserve"> does give us a measure of resource utilisation</w:t>
      </w:r>
      <w:r w:rsidR="00E6588D" w:rsidRPr="004E6515">
        <w:rPr>
          <w:lang w:val="en-GB"/>
        </w:rPr>
        <w:t xml:space="preserve">. </w:t>
      </w:r>
      <w:r w:rsidR="0075769A" w:rsidRPr="004E6515">
        <w:rPr>
          <w:lang w:val="en-GB"/>
        </w:rPr>
        <w:t>A</w:t>
      </w:r>
      <w:r w:rsidR="001231BE" w:rsidRPr="004E6515">
        <w:rPr>
          <w:lang w:val="en-GB"/>
        </w:rPr>
        <w:t>lthough the data are longitudinal</w:t>
      </w:r>
      <w:r w:rsidR="005E567E" w:rsidRPr="004E6515">
        <w:rPr>
          <w:lang w:val="en-GB"/>
        </w:rPr>
        <w:t>,</w:t>
      </w:r>
      <w:r w:rsidR="001231BE" w:rsidRPr="004E6515">
        <w:rPr>
          <w:lang w:val="en-GB"/>
        </w:rPr>
        <w:t xml:space="preserve"> t</w:t>
      </w:r>
      <w:r w:rsidR="00030F57" w:rsidRPr="004E6515">
        <w:rPr>
          <w:lang w:val="en-GB"/>
        </w:rPr>
        <w:t xml:space="preserve">he observational design of the study limits the ability to establish </w:t>
      </w:r>
      <w:r w:rsidR="00CF0481" w:rsidRPr="004E6515">
        <w:rPr>
          <w:lang w:val="en-GB"/>
        </w:rPr>
        <w:t>causality,</w:t>
      </w:r>
      <w:r w:rsidR="001231BE" w:rsidRPr="004E6515">
        <w:rPr>
          <w:lang w:val="en-GB"/>
        </w:rPr>
        <w:t xml:space="preserve"> and we could not determine the date of events for UAI to ensure staffing exposures preceded </w:t>
      </w:r>
      <w:r w:rsidR="00563ECE" w:rsidRPr="004E6515">
        <w:rPr>
          <w:lang w:val="en-GB"/>
        </w:rPr>
        <w:t>the event</w:t>
      </w:r>
      <w:r w:rsidR="00030F57" w:rsidRPr="004E6515">
        <w:rPr>
          <w:lang w:val="en-GB"/>
        </w:rPr>
        <w:t xml:space="preserve">. </w:t>
      </w:r>
      <w:r w:rsidR="00CF0481" w:rsidRPr="004E6515">
        <w:rPr>
          <w:lang w:val="en-GB"/>
        </w:rPr>
        <w:t xml:space="preserve">We were also unable to determine the </w:t>
      </w:r>
      <w:r w:rsidR="00212A99" w:rsidRPr="004E6515">
        <w:rPr>
          <w:lang w:val="en-GB"/>
        </w:rPr>
        <w:t xml:space="preserve">deployment of senior RNs in management roles, and so our </w:t>
      </w:r>
      <w:r w:rsidR="001E7A9F" w:rsidRPr="004E6515">
        <w:rPr>
          <w:lang w:val="en-GB"/>
        </w:rPr>
        <w:t>discussion on how their deployment may have influenced outcomes across the pandemic must be speculative</w:t>
      </w:r>
      <w:r w:rsidR="00030F57" w:rsidRPr="004E6515">
        <w:rPr>
          <w:lang w:val="en-GB"/>
        </w:rPr>
        <w:t>.</w:t>
      </w:r>
    </w:p>
    <w:p w14:paraId="3983F07B" w14:textId="3003B73C" w:rsidR="009E640C" w:rsidRPr="00211BBE" w:rsidRDefault="009E640C" w:rsidP="009E640C">
      <w:pPr>
        <w:pStyle w:val="NormalWeb"/>
        <w:spacing w:before="0" w:beforeAutospacing="0" w:after="0" w:afterAutospacing="0" w:line="276" w:lineRule="auto"/>
        <w:jc w:val="both"/>
        <w:rPr>
          <w:b/>
          <w:bCs/>
          <w:color w:val="000000" w:themeColor="text1"/>
          <w:sz w:val="28"/>
          <w:szCs w:val="28"/>
          <w:lang w:val="en-US"/>
        </w:rPr>
      </w:pPr>
      <w:r w:rsidRPr="00211BBE">
        <w:rPr>
          <w:b/>
          <w:bCs/>
          <w:color w:val="000000" w:themeColor="text1"/>
          <w:sz w:val="28"/>
          <w:szCs w:val="28"/>
          <w:lang w:val="en-US"/>
        </w:rPr>
        <w:lastRenderedPageBreak/>
        <w:t>Conclusion</w:t>
      </w:r>
    </w:p>
    <w:p w14:paraId="13B56526" w14:textId="0A2474A9" w:rsidR="00030F57" w:rsidRPr="00211BBE" w:rsidRDefault="00030F57" w:rsidP="6DEF4215">
      <w:pPr>
        <w:pStyle w:val="NormalWeb"/>
        <w:shd w:val="clear" w:color="auto" w:fill="FFFFFF" w:themeFill="background1"/>
        <w:spacing w:after="0" w:line="276" w:lineRule="auto"/>
        <w:jc w:val="both"/>
        <w:rPr>
          <w:color w:val="000000" w:themeColor="text1"/>
          <w:lang w:val="en-GB"/>
        </w:rPr>
      </w:pPr>
      <w:r w:rsidRPr="00211BBE">
        <w:rPr>
          <w:color w:val="000000" w:themeColor="text1"/>
          <w:lang w:val="en-GB"/>
        </w:rPr>
        <w:t>This study highlights the critical role of RN staffing in influencing ICU patient outcomes, with higher RN staffing levels linked to lower readmission rates</w:t>
      </w:r>
      <w:r w:rsidR="004B64CC" w:rsidRPr="00211BBE">
        <w:rPr>
          <w:color w:val="000000" w:themeColor="text1"/>
          <w:lang w:val="en-GB"/>
        </w:rPr>
        <w:t xml:space="preserve"> which may be a key mechanism through which RN staffing contributes to overall improved patient outcomes</w:t>
      </w:r>
      <w:r w:rsidRPr="00211BBE">
        <w:rPr>
          <w:color w:val="000000" w:themeColor="text1"/>
          <w:lang w:val="en-GB"/>
        </w:rPr>
        <w:t>. The complex, context-dependent effects of senior nurses underscore the importance of optimising skill mixes and the deployment of leadership</w:t>
      </w:r>
      <w:r w:rsidR="006B6975" w:rsidRPr="00211BBE">
        <w:rPr>
          <w:color w:val="000000" w:themeColor="text1"/>
          <w:lang w:val="en-GB"/>
        </w:rPr>
        <w:t>.</w:t>
      </w:r>
    </w:p>
    <w:p w14:paraId="17EF94C3" w14:textId="3A1F1037" w:rsidR="00380AC9" w:rsidRPr="00211BBE" w:rsidRDefault="00380AC9" w:rsidP="00380AC9">
      <w:pPr>
        <w:autoSpaceDE w:val="0"/>
        <w:autoSpaceDN w:val="0"/>
        <w:adjustRightInd w:val="0"/>
        <w:spacing w:after="0" w:line="276" w:lineRule="auto"/>
        <w:jc w:val="both"/>
        <w:rPr>
          <w:rFonts w:ascii="Times New Roman" w:hAnsi="Times New Roman" w:cs="Times New Roman"/>
          <w:b/>
          <w:bCs/>
          <w:color w:val="000000" w:themeColor="text1"/>
          <w:sz w:val="28"/>
          <w:szCs w:val="28"/>
          <w:lang w:val="en-US"/>
        </w:rPr>
      </w:pPr>
      <w:r w:rsidRPr="00211BBE">
        <w:rPr>
          <w:rFonts w:ascii="Times New Roman" w:hAnsi="Times New Roman" w:cs="Times New Roman"/>
          <w:b/>
          <w:bCs/>
          <w:color w:val="000000" w:themeColor="text1"/>
          <w:sz w:val="28"/>
          <w:szCs w:val="28"/>
          <w:lang w:val="en-US"/>
        </w:rPr>
        <w:t>Clinical trial registration</w:t>
      </w:r>
    </w:p>
    <w:p w14:paraId="5D2ACDFC" w14:textId="47A2A572" w:rsidR="00380AC9" w:rsidRPr="00211BBE" w:rsidRDefault="00824069" w:rsidP="00380AC9">
      <w:pPr>
        <w:autoSpaceDE w:val="0"/>
        <w:autoSpaceDN w:val="0"/>
        <w:adjustRightInd w:val="0"/>
        <w:spacing w:after="0" w:line="276" w:lineRule="auto"/>
        <w:jc w:val="both"/>
        <w:rPr>
          <w:rFonts w:ascii="Times New Roman" w:hAnsi="Times New Roman" w:cs="Times New Roman"/>
          <w:color w:val="000000" w:themeColor="text1"/>
          <w:lang w:val="en-US"/>
        </w:rPr>
      </w:pPr>
      <w:r w:rsidRPr="00211BBE">
        <w:rPr>
          <w:rFonts w:ascii="Times New Roman" w:hAnsi="Times New Roman" w:cs="Times New Roman"/>
          <w:color w:val="000000" w:themeColor="text1"/>
          <w:lang w:val="en-US"/>
        </w:rPr>
        <w:t>Not applicable</w:t>
      </w:r>
    </w:p>
    <w:p w14:paraId="74771863" w14:textId="77777777" w:rsidR="00380AC9" w:rsidRPr="00211BBE" w:rsidRDefault="00380AC9" w:rsidP="002941CF">
      <w:pPr>
        <w:autoSpaceDE w:val="0"/>
        <w:autoSpaceDN w:val="0"/>
        <w:adjustRightInd w:val="0"/>
        <w:spacing w:after="0" w:line="276" w:lineRule="auto"/>
        <w:jc w:val="both"/>
        <w:rPr>
          <w:rFonts w:ascii="Times New Roman" w:hAnsi="Times New Roman" w:cs="Times New Roman"/>
          <w:b/>
          <w:bCs/>
          <w:color w:val="000000" w:themeColor="text1"/>
          <w:lang w:val="en-US"/>
        </w:rPr>
      </w:pPr>
    </w:p>
    <w:p w14:paraId="173CA87F" w14:textId="0AE0FDD9" w:rsidR="002941CF" w:rsidRPr="00211BBE" w:rsidRDefault="002941CF" w:rsidP="002941CF">
      <w:pPr>
        <w:autoSpaceDE w:val="0"/>
        <w:autoSpaceDN w:val="0"/>
        <w:adjustRightInd w:val="0"/>
        <w:spacing w:after="0" w:line="276" w:lineRule="auto"/>
        <w:jc w:val="both"/>
        <w:rPr>
          <w:rFonts w:ascii="Times New Roman" w:hAnsi="Times New Roman" w:cs="Times New Roman"/>
          <w:b/>
          <w:bCs/>
          <w:color w:val="000000" w:themeColor="text1"/>
          <w:sz w:val="28"/>
          <w:szCs w:val="28"/>
          <w:lang w:val="en-US"/>
        </w:rPr>
      </w:pPr>
      <w:r w:rsidRPr="00211BBE">
        <w:rPr>
          <w:rFonts w:ascii="Times New Roman" w:hAnsi="Times New Roman" w:cs="Times New Roman"/>
          <w:b/>
          <w:bCs/>
          <w:color w:val="000000" w:themeColor="text1"/>
          <w:sz w:val="28"/>
          <w:szCs w:val="28"/>
          <w:lang w:val="en-US"/>
        </w:rPr>
        <w:t>Acknowledgements</w:t>
      </w:r>
    </w:p>
    <w:p w14:paraId="5A3FD9D8" w14:textId="7577CDD5" w:rsidR="00824069" w:rsidRPr="00211BBE" w:rsidRDefault="00824069" w:rsidP="00824069">
      <w:pPr>
        <w:autoSpaceDE w:val="0"/>
        <w:autoSpaceDN w:val="0"/>
        <w:adjustRightInd w:val="0"/>
        <w:spacing w:after="0" w:line="276" w:lineRule="auto"/>
        <w:jc w:val="both"/>
        <w:rPr>
          <w:rFonts w:ascii="Times New Roman" w:hAnsi="Times New Roman" w:cs="Times New Roman"/>
          <w:color w:val="000000" w:themeColor="text1"/>
          <w:lang w:val="en-GB"/>
        </w:rPr>
      </w:pPr>
      <w:r w:rsidRPr="00211BBE">
        <w:rPr>
          <w:rFonts w:ascii="Times New Roman" w:hAnsi="Times New Roman" w:cs="Times New Roman"/>
          <w:color w:val="000000" w:themeColor="text1"/>
          <w:vertAlign w:val="superscript"/>
          <w:lang w:val="en-GB"/>
        </w:rPr>
        <w:t>f</w:t>
      </w:r>
      <w:r w:rsidRPr="00211BBE">
        <w:rPr>
          <w:rFonts w:ascii="Times New Roman" w:hAnsi="Times New Roman" w:cs="Times New Roman"/>
          <w:color w:val="000000" w:themeColor="text1"/>
          <w:lang w:val="en-GB"/>
        </w:rPr>
        <w:t>The SEISMIC R study group includes Lisa Whiting, Melanie Handley, Susie Pearce, Paul Mouncey, Clare Leon-Villapalos, Ruth Endacott, Suzanne Bench, Helena Wythe, Burcu Dogan, Niamh Wood, Jeremy Dearling and Jenny Gordon.</w:t>
      </w:r>
    </w:p>
    <w:p w14:paraId="093D9969" w14:textId="77777777" w:rsidR="002941CF" w:rsidRPr="00211BBE" w:rsidRDefault="002941CF" w:rsidP="002941CF">
      <w:pPr>
        <w:autoSpaceDE w:val="0"/>
        <w:autoSpaceDN w:val="0"/>
        <w:adjustRightInd w:val="0"/>
        <w:spacing w:after="0" w:line="276" w:lineRule="auto"/>
        <w:jc w:val="both"/>
        <w:rPr>
          <w:rFonts w:ascii="Times New Roman" w:hAnsi="Times New Roman" w:cs="Times New Roman"/>
          <w:b/>
          <w:bCs/>
          <w:color w:val="000000" w:themeColor="text1"/>
          <w:lang w:val="en-US"/>
        </w:rPr>
      </w:pPr>
    </w:p>
    <w:p w14:paraId="7DD7A747" w14:textId="77777777" w:rsidR="00824069" w:rsidRPr="00211BBE" w:rsidRDefault="00824069" w:rsidP="00380AC9">
      <w:pPr>
        <w:autoSpaceDE w:val="0"/>
        <w:autoSpaceDN w:val="0"/>
        <w:adjustRightInd w:val="0"/>
        <w:spacing w:after="0" w:line="276" w:lineRule="auto"/>
        <w:jc w:val="both"/>
        <w:rPr>
          <w:rFonts w:ascii="Times New Roman" w:hAnsi="Times New Roman" w:cs="Times New Roman"/>
          <w:b/>
          <w:bCs/>
          <w:color w:val="000000" w:themeColor="text1"/>
          <w:sz w:val="28"/>
          <w:szCs w:val="28"/>
          <w:lang w:val="en-US"/>
        </w:rPr>
      </w:pPr>
    </w:p>
    <w:p w14:paraId="6CE76FCE" w14:textId="061FA79D" w:rsidR="00800C1B" w:rsidRPr="00211BBE" w:rsidRDefault="00380AC9" w:rsidP="00800C1B">
      <w:pPr>
        <w:autoSpaceDE w:val="0"/>
        <w:autoSpaceDN w:val="0"/>
        <w:adjustRightInd w:val="0"/>
        <w:spacing w:after="0" w:line="276" w:lineRule="auto"/>
        <w:jc w:val="both"/>
        <w:rPr>
          <w:color w:val="000000" w:themeColor="text1"/>
          <w:lang w:val="en-GB"/>
        </w:rPr>
      </w:pPr>
      <w:bookmarkStart w:id="10" w:name="_Hlk200371781"/>
      <w:r w:rsidRPr="00211BBE">
        <w:rPr>
          <w:rFonts w:ascii="Times New Roman" w:hAnsi="Times New Roman" w:cs="Times New Roman"/>
          <w:b/>
          <w:bCs/>
          <w:color w:val="000000" w:themeColor="text1"/>
          <w:sz w:val="28"/>
          <w:szCs w:val="28"/>
          <w:lang w:val="en-US"/>
        </w:rPr>
        <w:t>Funding source information</w:t>
      </w:r>
      <w:bookmarkEnd w:id="10"/>
    </w:p>
    <w:p w14:paraId="5E8734E3" w14:textId="7EBB2781" w:rsidR="00824069" w:rsidRPr="00211BBE" w:rsidRDefault="00824069" w:rsidP="00431753">
      <w:pPr>
        <w:autoSpaceDE w:val="0"/>
        <w:autoSpaceDN w:val="0"/>
        <w:adjustRightInd w:val="0"/>
        <w:spacing w:after="0" w:line="276" w:lineRule="auto"/>
        <w:jc w:val="both"/>
        <w:rPr>
          <w:color w:val="000000" w:themeColor="text1"/>
          <w:lang w:val="en-GB"/>
        </w:rPr>
      </w:pPr>
      <w:r w:rsidRPr="00211BBE">
        <w:rPr>
          <w:rFonts w:ascii="Times New Roman" w:hAnsi="Times New Roman" w:cs="Times New Roman"/>
          <w:color w:val="000000" w:themeColor="text1"/>
          <w:lang w:val="en-GB"/>
        </w:rPr>
        <w:t>This project was funded by the National Institute for Health and Care Research (NIHR) Health Services and Delivery Research Programme (award ID: NIHR135168). The funder agreed to the protocol but had no part in the design and conduct of the study; collection, management, analysis, and interpretation of the data; preparation, review, or approval of the manuscript; and decision to submit the manuscript for publication.</w:t>
      </w:r>
    </w:p>
    <w:p w14:paraId="39FB9042" w14:textId="3253B829" w:rsidR="00800C1B" w:rsidRPr="00211BBE" w:rsidRDefault="6FEAAE12" w:rsidP="00431753">
      <w:pPr>
        <w:pStyle w:val="NormalWeb"/>
        <w:spacing w:after="0" w:afterAutospacing="0" w:line="276" w:lineRule="auto"/>
        <w:jc w:val="both"/>
        <w:rPr>
          <w:color w:val="000000" w:themeColor="text1"/>
          <w:lang w:val="en-GB"/>
        </w:rPr>
      </w:pPr>
      <w:r w:rsidRPr="00211BBE">
        <w:rPr>
          <w:b/>
          <w:bCs/>
          <w:color w:val="000000" w:themeColor="text1"/>
          <w:sz w:val="28"/>
          <w:szCs w:val="28"/>
          <w:lang w:val="en-GB"/>
        </w:rPr>
        <w:t>Data availability</w:t>
      </w:r>
    </w:p>
    <w:p w14:paraId="22CB4162" w14:textId="18095B2D" w:rsidR="6FEAAE12" w:rsidRPr="00211BBE" w:rsidRDefault="6FEAAE12" w:rsidP="00431753">
      <w:pPr>
        <w:pStyle w:val="NormalWeb"/>
        <w:spacing w:before="0" w:beforeAutospacing="0" w:after="0" w:afterAutospacing="0" w:line="276" w:lineRule="auto"/>
        <w:jc w:val="both"/>
        <w:rPr>
          <w:color w:val="000000" w:themeColor="text1"/>
        </w:rPr>
      </w:pPr>
      <w:r w:rsidRPr="00211BBE">
        <w:rPr>
          <w:color w:val="000000" w:themeColor="text1"/>
          <w:lang w:val="en-GB"/>
        </w:rPr>
        <w:t>Data-sharing agreements with the organisations that provided data prevent us from sharing data with third parties.</w:t>
      </w:r>
    </w:p>
    <w:p w14:paraId="3070B126" w14:textId="77777777" w:rsidR="00993A83" w:rsidRPr="00211BBE" w:rsidRDefault="00993A83" w:rsidP="0036080F">
      <w:pPr>
        <w:autoSpaceDE w:val="0"/>
        <w:autoSpaceDN w:val="0"/>
        <w:adjustRightInd w:val="0"/>
        <w:spacing w:after="0" w:line="276" w:lineRule="auto"/>
        <w:jc w:val="both"/>
        <w:rPr>
          <w:rFonts w:ascii="Times New Roman" w:hAnsi="Times New Roman" w:cs="Times New Roman"/>
          <w:b/>
          <w:bCs/>
          <w:color w:val="000000" w:themeColor="text1"/>
          <w:sz w:val="28"/>
          <w:szCs w:val="28"/>
          <w:lang w:val="en-US"/>
        </w:rPr>
      </w:pPr>
    </w:p>
    <w:p w14:paraId="7A780469" w14:textId="50CCC101" w:rsidR="00993A83" w:rsidRPr="00211BBE" w:rsidRDefault="0036080F" w:rsidP="00993A83">
      <w:pPr>
        <w:autoSpaceDE w:val="0"/>
        <w:autoSpaceDN w:val="0"/>
        <w:adjustRightInd w:val="0"/>
        <w:spacing w:after="0" w:line="276" w:lineRule="auto"/>
        <w:contextualSpacing/>
        <w:jc w:val="both"/>
        <w:rPr>
          <w:color w:val="000000" w:themeColor="text1"/>
          <w:lang w:val="en-GB"/>
        </w:rPr>
      </w:pPr>
      <w:r w:rsidRPr="00211BBE">
        <w:rPr>
          <w:rFonts w:ascii="Times New Roman" w:hAnsi="Times New Roman" w:cs="Times New Roman"/>
          <w:b/>
          <w:bCs/>
          <w:color w:val="000000" w:themeColor="text1"/>
          <w:sz w:val="28"/>
          <w:szCs w:val="28"/>
          <w:lang w:val="en-US"/>
        </w:rPr>
        <w:t>Disclaimer</w:t>
      </w:r>
    </w:p>
    <w:p w14:paraId="18AEF1C1" w14:textId="7A53C34B" w:rsidR="00824069" w:rsidRPr="00211BBE" w:rsidRDefault="0036080F" w:rsidP="00431753">
      <w:pPr>
        <w:autoSpaceDE w:val="0"/>
        <w:autoSpaceDN w:val="0"/>
        <w:adjustRightInd w:val="0"/>
        <w:spacing w:after="0" w:line="276" w:lineRule="auto"/>
        <w:contextualSpacing/>
        <w:jc w:val="both"/>
        <w:rPr>
          <w:color w:val="000000" w:themeColor="text1"/>
          <w:lang w:val="en-GB"/>
        </w:rPr>
      </w:pPr>
      <w:r w:rsidRPr="00211BBE">
        <w:rPr>
          <w:rFonts w:ascii="Times New Roman" w:hAnsi="Times New Roman" w:cs="Times New Roman"/>
          <w:color w:val="000000" w:themeColor="text1"/>
          <w:lang w:val="en-GB"/>
        </w:rPr>
        <w:t xml:space="preserve">This paper presents independent research commissioned by the NIHR. </w:t>
      </w:r>
      <w:r w:rsidR="00824069" w:rsidRPr="00211BBE">
        <w:rPr>
          <w:rFonts w:ascii="Times New Roman" w:hAnsi="Times New Roman" w:cs="Times New Roman"/>
          <w:color w:val="000000" w:themeColor="text1"/>
          <w:lang w:val="en-GB"/>
        </w:rPr>
        <w:t>The views expressed are those of the author(s) and not necessarily those of the NIHR or the Department of Health and Social Care.</w:t>
      </w:r>
    </w:p>
    <w:p w14:paraId="787C1B90" w14:textId="77777777" w:rsidR="00380AC9" w:rsidRPr="00211BBE" w:rsidRDefault="00380AC9" w:rsidP="00337827">
      <w:pPr>
        <w:pStyle w:val="NormalWeb"/>
        <w:spacing w:before="0" w:beforeAutospacing="0" w:after="0" w:afterAutospacing="0" w:line="276" w:lineRule="auto"/>
        <w:jc w:val="both"/>
        <w:rPr>
          <w:b/>
          <w:bCs/>
          <w:color w:val="000000" w:themeColor="text1"/>
          <w:sz w:val="28"/>
          <w:szCs w:val="28"/>
          <w:lang w:val="en-US"/>
        </w:rPr>
      </w:pPr>
    </w:p>
    <w:p w14:paraId="55B6A882" w14:textId="4B09E0AA" w:rsidR="00252970" w:rsidRPr="00211BBE" w:rsidRDefault="00FB63A0" w:rsidP="00252970">
      <w:pPr>
        <w:pStyle w:val="NormalWeb"/>
        <w:spacing w:before="0" w:beforeAutospacing="0" w:after="0" w:afterAutospacing="0" w:line="276" w:lineRule="auto"/>
        <w:jc w:val="both"/>
        <w:rPr>
          <w:color w:val="000000" w:themeColor="text1"/>
          <w:lang w:val="en-GB"/>
        </w:rPr>
      </w:pPr>
      <w:r w:rsidRPr="00211BBE">
        <w:rPr>
          <w:b/>
          <w:bCs/>
          <w:color w:val="000000" w:themeColor="text1"/>
          <w:sz w:val="28"/>
          <w:szCs w:val="28"/>
          <w:lang w:val="en-US"/>
        </w:rPr>
        <w:t>Ethic</w:t>
      </w:r>
      <w:r w:rsidR="00380AC9" w:rsidRPr="00211BBE">
        <w:rPr>
          <w:b/>
          <w:bCs/>
          <w:color w:val="000000" w:themeColor="text1"/>
          <w:sz w:val="28"/>
          <w:szCs w:val="28"/>
          <w:lang w:val="en-US"/>
        </w:rPr>
        <w:t>s</w:t>
      </w:r>
      <w:r w:rsidRPr="00211BBE">
        <w:rPr>
          <w:b/>
          <w:bCs/>
          <w:color w:val="000000" w:themeColor="text1"/>
          <w:sz w:val="28"/>
          <w:szCs w:val="28"/>
          <w:lang w:val="en-US"/>
        </w:rPr>
        <w:t xml:space="preserve"> </w:t>
      </w:r>
      <w:r w:rsidR="00153307" w:rsidRPr="00211BBE">
        <w:rPr>
          <w:b/>
          <w:bCs/>
          <w:color w:val="000000" w:themeColor="text1"/>
          <w:sz w:val="28"/>
          <w:szCs w:val="28"/>
          <w:lang w:val="en-US"/>
        </w:rPr>
        <w:t>statement</w:t>
      </w:r>
    </w:p>
    <w:p w14:paraId="71C50213" w14:textId="0C272B59" w:rsidR="0036080F" w:rsidRPr="00211BBE" w:rsidRDefault="0036080F" w:rsidP="00431753">
      <w:pPr>
        <w:pStyle w:val="NormalWeb"/>
        <w:spacing w:before="0" w:beforeAutospacing="0" w:after="0" w:afterAutospacing="0" w:line="276" w:lineRule="auto"/>
        <w:jc w:val="both"/>
        <w:rPr>
          <w:color w:val="000000" w:themeColor="text1"/>
          <w:lang w:val="en-GB"/>
        </w:rPr>
      </w:pPr>
      <w:r w:rsidRPr="00211BBE">
        <w:rPr>
          <w:color w:val="000000" w:themeColor="text1"/>
          <w:lang w:val="en-GB"/>
        </w:rPr>
        <w:t xml:space="preserve">The research protocol was approved by the Health Research Authority (IRAS 316667 and REC 23/SW/0028), ICNARC Data Access Advisory Group (201401) and the University of Southampton Ethics Committee (ERGO reference: 80440). </w:t>
      </w:r>
    </w:p>
    <w:p w14:paraId="11E6B18E" w14:textId="77777777" w:rsidR="00FB63A0" w:rsidRPr="00211BBE" w:rsidRDefault="00FB63A0" w:rsidP="002941CF">
      <w:pPr>
        <w:autoSpaceDE w:val="0"/>
        <w:autoSpaceDN w:val="0"/>
        <w:adjustRightInd w:val="0"/>
        <w:spacing w:after="0" w:line="276" w:lineRule="auto"/>
        <w:jc w:val="both"/>
        <w:rPr>
          <w:rFonts w:ascii="Times New Roman" w:hAnsi="Times New Roman" w:cs="Times New Roman"/>
          <w:b/>
          <w:bCs/>
          <w:color w:val="000000" w:themeColor="text1"/>
          <w:lang w:val="en-US"/>
        </w:rPr>
      </w:pPr>
    </w:p>
    <w:p w14:paraId="27BF3944" w14:textId="04890DAA" w:rsidR="00153307" w:rsidRPr="00211BBE" w:rsidRDefault="002941CF" w:rsidP="00153307">
      <w:pPr>
        <w:pStyle w:val="NormalWeb"/>
        <w:spacing w:before="0" w:beforeAutospacing="0" w:after="0" w:afterAutospacing="0" w:line="276" w:lineRule="auto"/>
        <w:jc w:val="both"/>
        <w:rPr>
          <w:color w:val="000000" w:themeColor="text1"/>
          <w:lang w:val="en-GB"/>
        </w:rPr>
      </w:pPr>
      <w:r w:rsidRPr="00211BBE">
        <w:rPr>
          <w:b/>
          <w:bCs/>
          <w:color w:val="000000" w:themeColor="text1"/>
          <w:sz w:val="28"/>
          <w:szCs w:val="28"/>
          <w:lang w:val="en-US"/>
        </w:rPr>
        <w:t>Declaration of competing interest</w:t>
      </w:r>
    </w:p>
    <w:p w14:paraId="6D744B2A" w14:textId="57886CB5" w:rsidR="0036080F" w:rsidRPr="00211BBE" w:rsidRDefault="0036080F" w:rsidP="00431753">
      <w:pPr>
        <w:pStyle w:val="NormalWeb"/>
        <w:spacing w:before="0" w:beforeAutospacing="0" w:after="0" w:afterAutospacing="0" w:line="276" w:lineRule="auto"/>
        <w:jc w:val="both"/>
        <w:rPr>
          <w:color w:val="000000" w:themeColor="text1"/>
          <w:lang w:val="en-GB"/>
        </w:rPr>
      </w:pPr>
      <w:r w:rsidRPr="00211BBE">
        <w:rPr>
          <w:color w:val="000000" w:themeColor="text1"/>
          <w:lang w:val="en-GB"/>
        </w:rPr>
        <w:t xml:space="preserve">All authors declare funding from National Institute for Health and Care Research (England) (NIHR) as Payment to institution – grant funding to undertake the research. PG, CS and CDO declare funding from NHS England as Payment to institution for undertaking assessments of research relating to safe staffing for national guidance. NP received funding from the RCN </w:t>
      </w:r>
      <w:r w:rsidRPr="00211BBE">
        <w:rPr>
          <w:color w:val="000000" w:themeColor="text1"/>
          <w:lang w:val="en-GB"/>
        </w:rPr>
        <w:lastRenderedPageBreak/>
        <w:t>foundation and acted as Chair of Trustees and Chair of National Outreach Forum (registered UK charity 1181360): unpaid.</w:t>
      </w:r>
    </w:p>
    <w:p w14:paraId="011EE6CD" w14:textId="77777777" w:rsidR="00AC2BD5" w:rsidRPr="00211BBE" w:rsidRDefault="00AC2BD5" w:rsidP="002941CF">
      <w:pPr>
        <w:pStyle w:val="NormalWeb"/>
        <w:shd w:val="clear" w:color="auto" w:fill="FFFFFF"/>
        <w:spacing w:before="0" w:beforeAutospacing="0" w:after="0" w:afterAutospacing="0" w:line="276" w:lineRule="auto"/>
        <w:jc w:val="both"/>
        <w:rPr>
          <w:color w:val="000000" w:themeColor="text1"/>
          <w:sz w:val="22"/>
          <w:szCs w:val="22"/>
          <w:lang w:val="en-US"/>
        </w:rPr>
      </w:pPr>
    </w:p>
    <w:p w14:paraId="3FD26EA4" w14:textId="77777777" w:rsidR="00030F57" w:rsidRPr="00211BBE" w:rsidRDefault="002941CF" w:rsidP="00030F57">
      <w:pPr>
        <w:spacing w:before="100" w:beforeAutospacing="1" w:after="0" w:line="276" w:lineRule="auto"/>
        <w:jc w:val="both"/>
        <w:rPr>
          <w:rFonts w:ascii="Times New Roman" w:hAnsi="Times New Roman" w:cs="Times New Roman"/>
          <w:b/>
          <w:bCs/>
          <w:color w:val="000000" w:themeColor="text1"/>
          <w:sz w:val="28"/>
          <w:szCs w:val="28"/>
          <w:lang w:val="en-US"/>
        </w:rPr>
      </w:pPr>
      <w:r w:rsidRPr="00211BBE">
        <w:rPr>
          <w:rFonts w:ascii="Times New Roman" w:hAnsi="Times New Roman" w:cs="Times New Roman"/>
          <w:b/>
          <w:bCs/>
          <w:color w:val="000000" w:themeColor="text1"/>
          <w:sz w:val="28"/>
          <w:szCs w:val="28"/>
          <w:lang w:val="en-US"/>
        </w:rPr>
        <w:t>References</w:t>
      </w:r>
      <w:r w:rsidR="00DD3483" w:rsidRPr="00211BBE">
        <w:rPr>
          <w:rFonts w:ascii="Times New Roman" w:hAnsi="Times New Roman" w:cs="Times New Roman"/>
          <w:b/>
          <w:bCs/>
          <w:color w:val="000000" w:themeColor="text1"/>
          <w:sz w:val="28"/>
          <w:szCs w:val="28"/>
          <w:lang w:val="en-US"/>
        </w:rPr>
        <w:t xml:space="preserve"> </w:t>
      </w:r>
    </w:p>
    <w:p w14:paraId="28207B67" w14:textId="77777777" w:rsidR="00A103E4" w:rsidRPr="00A103E4" w:rsidRDefault="00BB082E" w:rsidP="00A103E4">
      <w:pPr>
        <w:pStyle w:val="EndNoteBibliography"/>
        <w:spacing w:after="0"/>
      </w:pPr>
      <w:r w:rsidRPr="00211BBE">
        <w:rPr>
          <w:rFonts w:ascii="Times New Roman" w:hAnsi="Times New Roman" w:cs="Times New Roman"/>
          <w:color w:val="000000" w:themeColor="text1"/>
          <w:lang w:val="fr-FR"/>
        </w:rPr>
        <w:fldChar w:fldCharType="begin"/>
      </w:r>
      <w:r w:rsidRPr="00211BBE">
        <w:rPr>
          <w:rFonts w:ascii="Times New Roman" w:hAnsi="Times New Roman" w:cs="Times New Roman"/>
          <w:color w:val="000000" w:themeColor="text1"/>
          <w:lang w:val="fr-FR"/>
        </w:rPr>
        <w:instrText xml:space="preserve"> ADDIN EN.REFLIST </w:instrText>
      </w:r>
      <w:r w:rsidRPr="00211BBE">
        <w:rPr>
          <w:rFonts w:ascii="Times New Roman" w:hAnsi="Times New Roman" w:cs="Times New Roman"/>
          <w:color w:val="000000" w:themeColor="text1"/>
          <w:lang w:val="fr-FR"/>
        </w:rPr>
        <w:fldChar w:fldCharType="separate"/>
      </w:r>
      <w:r w:rsidR="00A103E4" w:rsidRPr="00A103E4">
        <w:t>1.</w:t>
      </w:r>
      <w:r w:rsidR="00A103E4" w:rsidRPr="00A103E4">
        <w:tab/>
        <w:t>McGahan M, Kucharski G, Coyer F. Nurse staffing levels and the incidence of mortality and morbidity in the adult intensive care unit: A literature review. Australian Critical Care. 2012;25(2):64-77.</w:t>
      </w:r>
    </w:p>
    <w:p w14:paraId="5A409803" w14:textId="77777777" w:rsidR="00A103E4" w:rsidRPr="00A103E4" w:rsidRDefault="00A103E4" w:rsidP="00A103E4">
      <w:pPr>
        <w:pStyle w:val="EndNoteBibliography"/>
        <w:spacing w:after="0"/>
      </w:pPr>
      <w:r w:rsidRPr="00A103E4">
        <w:t>2.</w:t>
      </w:r>
      <w:r w:rsidRPr="00A103E4">
        <w:tab/>
        <w:t>Harte J, Soothill G, Samuel JGD, Sharifi L, White M. Hospital-Acquired Blood Stream Infection in an Adult Intensive Care Unit. Critical Care Research and Practice. 2021;2021.</w:t>
      </w:r>
    </w:p>
    <w:p w14:paraId="0E5F20AD" w14:textId="77777777" w:rsidR="00A103E4" w:rsidRPr="00A103E4" w:rsidRDefault="00A103E4" w:rsidP="00A103E4">
      <w:pPr>
        <w:pStyle w:val="EndNoteBibliography"/>
        <w:spacing w:after="0"/>
      </w:pPr>
      <w:r w:rsidRPr="00A103E4">
        <w:t>3.</w:t>
      </w:r>
      <w:r w:rsidRPr="00A103E4">
        <w:tab/>
        <w:t>Twigg DE, Kutzer Y, Jacob E, Seaman K. A quantitative systematic review of the association between nurse skill mix and nursing-sensitive patient outcomes in the acute care setting. Journal of Advanced Nursing. 2019;75(12):3404-23.</w:t>
      </w:r>
    </w:p>
    <w:p w14:paraId="43AEF232" w14:textId="77777777" w:rsidR="00A103E4" w:rsidRPr="00A103E4" w:rsidRDefault="00A103E4" w:rsidP="00A103E4">
      <w:pPr>
        <w:pStyle w:val="EndNoteBibliography"/>
        <w:spacing w:after="0"/>
      </w:pPr>
      <w:r w:rsidRPr="00A103E4">
        <w:t>4.</w:t>
      </w:r>
      <w:r w:rsidRPr="00A103E4">
        <w:tab/>
        <w:t>Lone NI, Lee R, Salisbury L, Donaghy E, Ramsay P, Rattray J, et al. Predicting risk of unplanned hospital readmission in survivors of critical illness: a population-level cohort study. Thorax. 2019;74(11):1046-54.</w:t>
      </w:r>
    </w:p>
    <w:p w14:paraId="535B7CF4" w14:textId="77777777" w:rsidR="00A103E4" w:rsidRPr="00A103E4" w:rsidRDefault="00A103E4" w:rsidP="00A103E4">
      <w:pPr>
        <w:pStyle w:val="EndNoteBibliography"/>
        <w:spacing w:after="0"/>
      </w:pPr>
      <w:r w:rsidRPr="00A103E4">
        <w:t>5.</w:t>
      </w:r>
      <w:r w:rsidRPr="00A103E4">
        <w:tab/>
        <w:t>Anderson VL, Johnston ANB, Massey D, Bamford-Wade A. Impact of MAGNET hospital designation on nursing culture: an integrative review. Contemp Nurse. 2018;54(4-5):483-510.</w:t>
      </w:r>
    </w:p>
    <w:p w14:paraId="5B0FB9BC" w14:textId="77777777" w:rsidR="00A103E4" w:rsidRPr="00A103E4" w:rsidRDefault="00A103E4" w:rsidP="00A103E4">
      <w:pPr>
        <w:pStyle w:val="EndNoteBibliography"/>
        <w:spacing w:after="0"/>
      </w:pPr>
      <w:r w:rsidRPr="00A103E4">
        <w:t>6.</w:t>
      </w:r>
      <w:r w:rsidRPr="00A103E4">
        <w:tab/>
        <w:t>Stone PW, Mooney-Kane C, Larson EL, Horan T, Glance LG, Zwanziger J, et al. Nurse Working Conditions and Patient Safety Outcomes. Medical Care. 2007;45(6):571-8.</w:t>
      </w:r>
    </w:p>
    <w:p w14:paraId="20C15129" w14:textId="77777777" w:rsidR="00A103E4" w:rsidRPr="00A103E4" w:rsidRDefault="00A103E4" w:rsidP="00A103E4">
      <w:pPr>
        <w:pStyle w:val="EndNoteBibliography"/>
        <w:spacing w:after="0"/>
      </w:pPr>
      <w:r w:rsidRPr="00A103E4">
        <w:t>7.</w:t>
      </w:r>
      <w:r w:rsidRPr="00A103E4">
        <w:tab/>
        <w:t>Dall'Ora C, Saville C, Rubbo B, Turner L, Jones J, Griffiths P. Nurse staffing levels and patient outcomes: A systematic review of longitudinal studies. International Journal of Nursing Studies. 2022;134:104311.</w:t>
      </w:r>
    </w:p>
    <w:p w14:paraId="4901BC67" w14:textId="77777777" w:rsidR="00A103E4" w:rsidRPr="00A103E4" w:rsidRDefault="00A103E4" w:rsidP="00A103E4">
      <w:pPr>
        <w:pStyle w:val="EndNoteBibliography"/>
        <w:spacing w:after="0"/>
      </w:pPr>
      <w:r w:rsidRPr="00A103E4">
        <w:t>8.</w:t>
      </w:r>
      <w:r w:rsidRPr="00A103E4">
        <w:tab/>
        <w:t>Lasater KB, Aiken LH, Sloane DM, French R, Martin B, Reneau K, et al. Chronic hospital nurse understaffing meets COVID-19: an observational study. BMJ Quality &amp; Safety. 2021;30(8):639-47.</w:t>
      </w:r>
    </w:p>
    <w:p w14:paraId="0530B898" w14:textId="77777777" w:rsidR="00A103E4" w:rsidRPr="00A103E4" w:rsidRDefault="00A103E4" w:rsidP="00A103E4">
      <w:pPr>
        <w:pStyle w:val="EndNoteBibliography"/>
        <w:spacing w:after="0"/>
      </w:pPr>
      <w:r w:rsidRPr="00A103E4">
        <w:t>9.</w:t>
      </w:r>
      <w:r w:rsidRPr="00A103E4">
        <w:tab/>
        <w:t>Lake ET, Narva AM, Holland S, Smith JG, Cramer E, Rosenbaum KEF, et al. Hospital nurses' moral distress and mental health during COVID‐19. Journal of Advanced Nursing. 2022;78(3):799-809.</w:t>
      </w:r>
    </w:p>
    <w:p w14:paraId="5E64190B" w14:textId="77777777" w:rsidR="00A103E4" w:rsidRPr="00A103E4" w:rsidRDefault="00A103E4" w:rsidP="00A103E4">
      <w:pPr>
        <w:pStyle w:val="EndNoteBibliography"/>
        <w:spacing w:after="0"/>
      </w:pPr>
      <w:r w:rsidRPr="00A103E4">
        <w:t>10.</w:t>
      </w:r>
      <w:r w:rsidRPr="00A103E4">
        <w:tab/>
        <w:t>Benchimol EI, Smeeth L, Guttmann A, Harron K, Moher D, Petersen I, et al. The REporting of studies Conducted using Observational Routinely-collected health Data (RECORD) Statement. PLOS Medicine. 2015;12(10):e1001885.</w:t>
      </w:r>
    </w:p>
    <w:p w14:paraId="57A9A7F9" w14:textId="77777777" w:rsidR="00A103E4" w:rsidRPr="00A103E4" w:rsidRDefault="00A103E4" w:rsidP="00A103E4">
      <w:pPr>
        <w:pStyle w:val="EndNoteBibliography"/>
        <w:spacing w:after="0"/>
      </w:pPr>
      <w:r w:rsidRPr="00A103E4">
        <w:t>11.</w:t>
      </w:r>
      <w:r w:rsidRPr="00A103E4">
        <w:tab/>
        <w:t>Harrison DA, Lone NI, Haddow C, MacGillivray M, Khan A, Cook B, et al. External validation of the Intensive Care National Audit &amp; Research Centre (ICNARC) risk prediction model in critical care units in Scotland. BMC Anesthesiol. 2014;14:116.</w:t>
      </w:r>
    </w:p>
    <w:p w14:paraId="1D0C6AC6" w14:textId="77777777" w:rsidR="00A103E4" w:rsidRPr="00A103E4" w:rsidRDefault="00A103E4" w:rsidP="00A103E4">
      <w:pPr>
        <w:pStyle w:val="EndNoteBibliography"/>
        <w:spacing w:after="0"/>
      </w:pPr>
      <w:r w:rsidRPr="00A103E4">
        <w:t>12.</w:t>
      </w:r>
      <w:r w:rsidRPr="00A103E4">
        <w:tab/>
        <w:t>(ICNARC) ICNARC. The ICNARCH-2023 model. 2023.</w:t>
      </w:r>
    </w:p>
    <w:p w14:paraId="216BE597" w14:textId="77777777" w:rsidR="00A103E4" w:rsidRPr="00A103E4" w:rsidRDefault="00A103E4" w:rsidP="00A103E4">
      <w:pPr>
        <w:pStyle w:val="EndNoteBibliography"/>
        <w:spacing w:after="0"/>
      </w:pPr>
      <w:r w:rsidRPr="00A103E4">
        <w:t>13.</w:t>
      </w:r>
      <w:r w:rsidRPr="00A103E4">
        <w:tab/>
        <w:t>(FICM) T-F-o-I-C-M-M, (ICS) I-C-S. Guidelines for the Provision of Intensive Care Services | The Faculty of Intensive Care Medicine. 2022 2024/11/18.</w:t>
      </w:r>
    </w:p>
    <w:p w14:paraId="04F7A9CF" w14:textId="77777777" w:rsidR="00A103E4" w:rsidRPr="00A103E4" w:rsidRDefault="00A103E4" w:rsidP="00A103E4">
      <w:pPr>
        <w:pStyle w:val="EndNoteBibliography"/>
        <w:spacing w:after="0"/>
      </w:pPr>
      <w:r w:rsidRPr="00A103E4">
        <w:t>14.</w:t>
      </w:r>
      <w:r w:rsidRPr="00A103E4">
        <w:tab/>
        <w:t>(RCN) RCoN. Assistant Practitioner | Health Practitioner Career Pathways | Careers Resources | Royal College of Nursing. 2019.</w:t>
      </w:r>
    </w:p>
    <w:p w14:paraId="4B2717D0" w14:textId="77777777" w:rsidR="00A103E4" w:rsidRPr="00A103E4" w:rsidRDefault="00A103E4" w:rsidP="00A103E4">
      <w:pPr>
        <w:pStyle w:val="EndNoteBibliography"/>
        <w:spacing w:after="0"/>
      </w:pPr>
      <w:r w:rsidRPr="00A103E4">
        <w:t>15.</w:t>
      </w:r>
      <w:r w:rsidRPr="00A103E4">
        <w:tab/>
        <w:t>(UKCCNA) UCCNA. Critical Care Nursing Workforce Optimisation Plan and Staffing Standards 2024-2027. 2024.</w:t>
      </w:r>
    </w:p>
    <w:p w14:paraId="1EAD2372" w14:textId="77777777" w:rsidR="00A103E4" w:rsidRPr="00A103E4" w:rsidRDefault="00A103E4" w:rsidP="00A103E4">
      <w:pPr>
        <w:pStyle w:val="EndNoteBibliography"/>
        <w:spacing w:after="0"/>
      </w:pPr>
      <w:r w:rsidRPr="00A103E4">
        <w:t>16.</w:t>
      </w:r>
      <w:r w:rsidRPr="00A103E4">
        <w:tab/>
        <w:t>Topple M, Jaspers R, Watterson J, Mcclure J, Rosenow M, Pollock W, et al. Nursing workforce deployment and intensive care unit strain during the COVID-19 pandemic in Victoria, Australia. Australian Critical Care. 2023;36(1):84-91.</w:t>
      </w:r>
    </w:p>
    <w:p w14:paraId="03A5E35D" w14:textId="77777777" w:rsidR="00A103E4" w:rsidRPr="00A103E4" w:rsidRDefault="00A103E4" w:rsidP="00A103E4">
      <w:pPr>
        <w:pStyle w:val="EndNoteBibliography"/>
        <w:spacing w:after="0"/>
      </w:pPr>
      <w:r w:rsidRPr="00A103E4">
        <w:t>17.</w:t>
      </w:r>
      <w:r w:rsidRPr="00A103E4">
        <w:tab/>
        <w:t>RStudio. RStudio: Integrated Development Environment for R (Version 2023.09.1+494). 2023.09.1+494 ed: RStudio, PBC; 2023. p. Computer software.</w:t>
      </w:r>
    </w:p>
    <w:p w14:paraId="1D645024" w14:textId="77777777" w:rsidR="00A103E4" w:rsidRPr="00A103E4" w:rsidRDefault="00A103E4" w:rsidP="00A103E4">
      <w:pPr>
        <w:pStyle w:val="EndNoteBibliography"/>
        <w:spacing w:after="0"/>
      </w:pPr>
      <w:r w:rsidRPr="00A103E4">
        <w:t>18.</w:t>
      </w:r>
      <w:r w:rsidRPr="00A103E4">
        <w:tab/>
        <w:t>Wickam H. tidyverse. 2023. p. Software.</w:t>
      </w:r>
    </w:p>
    <w:p w14:paraId="741775BF" w14:textId="77777777" w:rsidR="00A103E4" w:rsidRPr="00A103E4" w:rsidRDefault="00A103E4" w:rsidP="00A103E4">
      <w:pPr>
        <w:pStyle w:val="EndNoteBibliography"/>
        <w:spacing w:after="0"/>
      </w:pPr>
      <w:r w:rsidRPr="00A103E4">
        <w:t>19.</w:t>
      </w:r>
      <w:r w:rsidRPr="00A103E4">
        <w:tab/>
        <w:t>Sjoberg DD, Larmarange J, Curry M, Lavery J, Whiting K, Zabor EC. Presentation-Ready Data Summary and Analytic Result Tables. 2024. p. Software.</w:t>
      </w:r>
    </w:p>
    <w:p w14:paraId="394A2C36" w14:textId="77777777" w:rsidR="00A103E4" w:rsidRPr="00A103E4" w:rsidRDefault="00A103E4" w:rsidP="00A103E4">
      <w:pPr>
        <w:pStyle w:val="EndNoteBibliography"/>
        <w:spacing w:after="0"/>
      </w:pPr>
      <w:r w:rsidRPr="00A103E4">
        <w:t>20.</w:t>
      </w:r>
      <w:r w:rsidRPr="00A103E4">
        <w:tab/>
        <w:t>Bates D, Mächler M, Bolker B, Walker S. lme4: Linear Mixed-Effects Models using 'Eigen' and S4. 1.1-34 ed2023.</w:t>
      </w:r>
    </w:p>
    <w:p w14:paraId="1D0ACC44" w14:textId="77777777" w:rsidR="00A103E4" w:rsidRPr="00A103E4" w:rsidRDefault="00A103E4" w:rsidP="00A103E4">
      <w:pPr>
        <w:pStyle w:val="EndNoteBibliography"/>
        <w:spacing w:after="0"/>
      </w:pPr>
      <w:r w:rsidRPr="00A103E4">
        <w:lastRenderedPageBreak/>
        <w:t>21.</w:t>
      </w:r>
      <w:r w:rsidRPr="00A103E4">
        <w:tab/>
        <w:t>Austin PC, Rothwell DM, Tu JV. Health Services and Outcomes Research Methodology. 2002;3(2):107-33.</w:t>
      </w:r>
    </w:p>
    <w:p w14:paraId="6ECB08A1" w14:textId="77777777" w:rsidR="00A103E4" w:rsidRPr="00A103E4" w:rsidRDefault="00A103E4" w:rsidP="00A103E4">
      <w:pPr>
        <w:pStyle w:val="EndNoteBibliography"/>
        <w:spacing w:after="0"/>
      </w:pPr>
      <w:r w:rsidRPr="00A103E4">
        <w:t>22.</w:t>
      </w:r>
      <w:r w:rsidRPr="00A103E4">
        <w:tab/>
        <w:t>Verburg IWM, De Keizer NF, De Jonge E, Peek N. Comparison of Regression Methods for Modeling Intensive Care Length of Stay. PLoS ONE. 2014;9(10):e109684.</w:t>
      </w:r>
    </w:p>
    <w:p w14:paraId="53C6AAB5" w14:textId="77777777" w:rsidR="00A103E4" w:rsidRPr="00A103E4" w:rsidRDefault="00A103E4" w:rsidP="00A103E4">
      <w:pPr>
        <w:pStyle w:val="EndNoteBibliography"/>
        <w:spacing w:after="0"/>
      </w:pPr>
      <w:r w:rsidRPr="00A103E4">
        <w:t>23.</w:t>
      </w:r>
      <w:r w:rsidRPr="00A103E4">
        <w:tab/>
        <w:t>Hempel L, Sadeghi S, Kirsten T. Prediction of Intensive Care Unit Length of Stay in the MIMIC-IV Dataset. Applied Sciences. 2023;13(12):6930.</w:t>
      </w:r>
    </w:p>
    <w:p w14:paraId="24623478" w14:textId="77777777" w:rsidR="00A103E4" w:rsidRPr="00A103E4" w:rsidRDefault="00A103E4" w:rsidP="00A103E4">
      <w:pPr>
        <w:pStyle w:val="EndNoteBibliography"/>
        <w:spacing w:after="0"/>
      </w:pPr>
      <w:r w:rsidRPr="00A103E4">
        <w:t>24.</w:t>
      </w:r>
      <w:r w:rsidRPr="00A103E4">
        <w:tab/>
        <w:t>Hugonnet S, Chevrolet J-C, Pittet D. The effect of workload on infection risk in critically ill patients*. Critical Care Medicine. 2007;35(1):76.</w:t>
      </w:r>
    </w:p>
    <w:p w14:paraId="7153B536" w14:textId="77777777" w:rsidR="00A103E4" w:rsidRPr="00A103E4" w:rsidRDefault="00A103E4" w:rsidP="00A103E4">
      <w:pPr>
        <w:pStyle w:val="EndNoteBibliography"/>
        <w:spacing w:after="0"/>
      </w:pPr>
      <w:r w:rsidRPr="00A103E4">
        <w:t>25.</w:t>
      </w:r>
      <w:r w:rsidRPr="00A103E4">
        <w:tab/>
        <w:t>Tschannen D, Kalisch BJ. The Effect of Variations in Nurse Staffing on Patient Length of Stay in the Acute Care Setting. Western Journal of Nursing Research. 2008;31(2):153-70.</w:t>
      </w:r>
    </w:p>
    <w:p w14:paraId="64AE0CA3" w14:textId="77777777" w:rsidR="00A103E4" w:rsidRPr="00A103E4" w:rsidRDefault="00A103E4" w:rsidP="00A103E4">
      <w:pPr>
        <w:pStyle w:val="EndNoteBibliography"/>
        <w:spacing w:after="0"/>
      </w:pPr>
      <w:r w:rsidRPr="00A103E4">
        <w:t>26.</w:t>
      </w:r>
      <w:r w:rsidRPr="00A103E4">
        <w:tab/>
        <w:t>De Cordova PB, Phibbs CS, Schmitt SK, Stone PW. Night and Day in the VA: Associations Between Night Shift Staffing, Nurse Workforce Characteristics, and Length of Stay. Research in Nursing &amp; Health. 2014;37(2):90-7.</w:t>
      </w:r>
    </w:p>
    <w:p w14:paraId="19942417" w14:textId="77777777" w:rsidR="00A103E4" w:rsidRPr="00A103E4" w:rsidRDefault="00A103E4" w:rsidP="00A103E4">
      <w:pPr>
        <w:pStyle w:val="EndNoteBibliography"/>
        <w:spacing w:after="0"/>
      </w:pPr>
      <w:r w:rsidRPr="00A103E4">
        <w:t>27.</w:t>
      </w:r>
      <w:r w:rsidRPr="00A103E4">
        <w:tab/>
        <w:t>Verburg IWM, Holman R, Dongelmans D, de Jonge E, de Keizer NF. Is patient length of stay associated with intensive care unit characteristics? Journal of Critical Care. 2018;43:114-21.</w:t>
      </w:r>
    </w:p>
    <w:p w14:paraId="28D08AFF" w14:textId="77777777" w:rsidR="00A103E4" w:rsidRPr="00A103E4" w:rsidRDefault="00A103E4" w:rsidP="00A103E4">
      <w:pPr>
        <w:pStyle w:val="EndNoteBibliography"/>
        <w:spacing w:after="0"/>
      </w:pPr>
      <w:r w:rsidRPr="00A103E4">
        <w:t>28.</w:t>
      </w:r>
      <w:r w:rsidRPr="00A103E4">
        <w:tab/>
        <w:t>HRA N. Guidance for using patient data. 2022.</w:t>
      </w:r>
    </w:p>
    <w:p w14:paraId="172F4A08" w14:textId="77777777" w:rsidR="00A103E4" w:rsidRPr="00A103E4" w:rsidRDefault="00A103E4" w:rsidP="00A103E4">
      <w:pPr>
        <w:pStyle w:val="EndNoteBibliography"/>
        <w:spacing w:after="0"/>
      </w:pPr>
      <w:r w:rsidRPr="00A103E4">
        <w:t>29.</w:t>
      </w:r>
      <w:r w:rsidRPr="00A103E4">
        <w:tab/>
        <w:t>Saville C, Jones J, Meredith P, Dall’Ora C, Griffiths P. Cost-effectiveness of eliminating hospital understaffing by nursing staff: a retrospective longitudinal study and economic evaluation. BMJ Quality &amp; Safety. 2025:bmjqs-2024-0181.</w:t>
      </w:r>
    </w:p>
    <w:p w14:paraId="3A78A5A8" w14:textId="77777777" w:rsidR="00A103E4" w:rsidRPr="00A103E4" w:rsidRDefault="00A103E4" w:rsidP="00A103E4">
      <w:pPr>
        <w:pStyle w:val="EndNoteBibliography"/>
        <w:spacing w:after="0"/>
      </w:pPr>
      <w:r w:rsidRPr="00A103E4">
        <w:t>30.</w:t>
      </w:r>
      <w:r w:rsidRPr="00A103E4">
        <w:tab/>
        <w:t>Meredith P, Turner L, Saville C, Griffiths P. Nurse understaffing associated with adverse outcomes for surgical admissions. British Journal of Surgery. 2024;111(9):znae215.</w:t>
      </w:r>
    </w:p>
    <w:p w14:paraId="390C320E" w14:textId="77777777" w:rsidR="00A103E4" w:rsidRPr="00A103E4" w:rsidRDefault="00A103E4" w:rsidP="00A103E4">
      <w:pPr>
        <w:pStyle w:val="EndNoteBibliography"/>
        <w:spacing w:after="0"/>
      </w:pPr>
      <w:r w:rsidRPr="00A103E4">
        <w:t>31.</w:t>
      </w:r>
      <w:r w:rsidRPr="00A103E4">
        <w:tab/>
        <w:t>Hiller M, Burisch C, Wittmann M, Bracht H, Kaltwasser A, Bakker J. The current state of intensive care unit discharge practices - Results of an international survey study. Front Med (Lausanne). 2024;11:1377902.</w:t>
      </w:r>
    </w:p>
    <w:p w14:paraId="40E22373" w14:textId="77777777" w:rsidR="00A103E4" w:rsidRPr="00A103E4" w:rsidRDefault="00A103E4" w:rsidP="00A103E4">
      <w:pPr>
        <w:pStyle w:val="EndNoteBibliography"/>
        <w:spacing w:after="0"/>
      </w:pPr>
      <w:r w:rsidRPr="00A103E4">
        <w:t>32.</w:t>
      </w:r>
      <w:r w:rsidRPr="00A103E4">
        <w:tab/>
        <w:t>Badawi O, Breslow MJ. Readmissions and Death after ICU Discharge: Development and Validation of Two Predictive Models. PLOS ONE. 2012;7(11):e48758.</w:t>
      </w:r>
    </w:p>
    <w:p w14:paraId="323D5764" w14:textId="77777777" w:rsidR="00A103E4" w:rsidRPr="00A103E4" w:rsidRDefault="00A103E4" w:rsidP="00A103E4">
      <w:pPr>
        <w:pStyle w:val="EndNoteBibliography"/>
        <w:spacing w:after="0"/>
      </w:pPr>
      <w:r w:rsidRPr="00A103E4">
        <w:t>33.</w:t>
      </w:r>
      <w:r w:rsidRPr="00A103E4">
        <w:tab/>
        <w:t>Morrison SM, Symes L. An integrative review of expert nursing practice. J Nurs Scholarsh. 2011;43(2):163-70.</w:t>
      </w:r>
    </w:p>
    <w:p w14:paraId="343DBBC7" w14:textId="77777777" w:rsidR="00A103E4" w:rsidRPr="00A103E4" w:rsidRDefault="00A103E4" w:rsidP="00A103E4">
      <w:pPr>
        <w:pStyle w:val="EndNoteBibliography"/>
        <w:spacing w:after="0"/>
      </w:pPr>
      <w:r w:rsidRPr="00A103E4">
        <w:t>34.</w:t>
      </w:r>
      <w:r w:rsidRPr="00A103E4">
        <w:tab/>
        <w:t>Lee SY, Chang CY. Nursing management of the critical thinking and care quality of ICU nurses: A cross-sectional study. Journal of nursing management. 2022;30(7):2889-96.</w:t>
      </w:r>
    </w:p>
    <w:p w14:paraId="6CB24CBC" w14:textId="77777777" w:rsidR="00A103E4" w:rsidRPr="00A103E4" w:rsidRDefault="00A103E4" w:rsidP="00A103E4">
      <w:pPr>
        <w:pStyle w:val="EndNoteBibliography"/>
        <w:spacing w:after="0"/>
      </w:pPr>
      <w:r w:rsidRPr="00A103E4">
        <w:t>35.</w:t>
      </w:r>
      <w:r w:rsidRPr="00A103E4">
        <w:tab/>
        <w:t>Chamberlain D, Pollock W, Fulbrook P, Group AWSD. ACCCN Workforce Standards for Intensive Care Nursing: Systematic and evidence review, development, and appraisal. Aust Crit Care. 2018;31(5):292-302.</w:t>
      </w:r>
    </w:p>
    <w:p w14:paraId="00D68F84" w14:textId="77777777" w:rsidR="00A103E4" w:rsidRPr="00A103E4" w:rsidRDefault="00A103E4" w:rsidP="00A103E4">
      <w:pPr>
        <w:pStyle w:val="EndNoteBibliography"/>
        <w:spacing w:after="0"/>
      </w:pPr>
      <w:r w:rsidRPr="00A103E4">
        <w:t>36.</w:t>
      </w:r>
      <w:r w:rsidRPr="00A103E4">
        <w:tab/>
        <w:t>Brady N, O'Connell S, Gilligan D, Madden C, Gannon L, Howson V, et al. Planned Changes to Nurse Leadership, Staffing and Skill-Mix: Impact on the Working Environment, Job Satisfaction and Intention to Leave. J Adv Nurs. 2025;81(9):5973-83.</w:t>
      </w:r>
    </w:p>
    <w:p w14:paraId="10FA9C5B" w14:textId="77777777" w:rsidR="00A103E4" w:rsidRPr="00A103E4" w:rsidRDefault="00A103E4" w:rsidP="00A103E4">
      <w:pPr>
        <w:pStyle w:val="EndNoteBibliography"/>
        <w:spacing w:after="0"/>
      </w:pPr>
      <w:r w:rsidRPr="00A103E4">
        <w:t>37.</w:t>
      </w:r>
      <w:r w:rsidRPr="00A103E4">
        <w:tab/>
        <w:t>Wong CA, Cummings GG, Ducharme L. The relationship between nursing leadership and patient outcomes: a systematic review update. Journal of nursing management. 2013;21(5):709-24.</w:t>
      </w:r>
    </w:p>
    <w:p w14:paraId="557F288A" w14:textId="77777777" w:rsidR="00A103E4" w:rsidRPr="00A103E4" w:rsidRDefault="00A103E4" w:rsidP="00A103E4">
      <w:pPr>
        <w:pStyle w:val="EndNoteBibliography"/>
        <w:spacing w:after="0"/>
      </w:pPr>
      <w:r w:rsidRPr="00A103E4">
        <w:t>38.</w:t>
      </w:r>
      <w:r w:rsidRPr="00A103E4">
        <w:tab/>
        <w:t>Cummings GG, Tate K, Lee S, Wong CA, Paananen T, Micaroni SPM, et al. Leadership styles and outcome patterns for the nursing workforce and work environment: A systematic review. Int J Nurs Stud. 2018;85:19-60.</w:t>
      </w:r>
    </w:p>
    <w:p w14:paraId="11ACC3AD" w14:textId="77777777" w:rsidR="00A103E4" w:rsidRPr="00A103E4" w:rsidRDefault="00A103E4" w:rsidP="00A103E4">
      <w:pPr>
        <w:pStyle w:val="EndNoteBibliography"/>
        <w:spacing w:after="0"/>
      </w:pPr>
      <w:r w:rsidRPr="00A103E4">
        <w:t>39.</w:t>
      </w:r>
      <w:r w:rsidRPr="00A103E4">
        <w:tab/>
        <w:t>Nurmeksela A, Mikkonen S, Kinnunen J, Kvist T. Relationships between nurse managers' work activities, nurses' job satisfaction, patient satisfaction, and medication errors at the unit level: a correlational study. BMC Health Serv Res. 2021;21(1):296.</w:t>
      </w:r>
    </w:p>
    <w:p w14:paraId="2776637B" w14:textId="77777777" w:rsidR="00A103E4" w:rsidRPr="00A103E4" w:rsidRDefault="00A103E4" w:rsidP="00A103E4">
      <w:pPr>
        <w:pStyle w:val="EndNoteBibliography"/>
        <w:spacing w:after="0"/>
      </w:pPr>
      <w:r w:rsidRPr="00A103E4">
        <w:t>40.</w:t>
      </w:r>
      <w:r w:rsidRPr="00A103E4">
        <w:tab/>
        <w:t>Kane RL, Shamliyan TA, Mueller C, Duval S, Wilt TJ. The Association of Registered Nurse Staffing Levels and Patient Outcomes: Systematic Review and Meta-Analysis. Medical Care. 2007;45(12):1195.</w:t>
      </w:r>
    </w:p>
    <w:p w14:paraId="156A9B36" w14:textId="77777777" w:rsidR="00A103E4" w:rsidRPr="00A103E4" w:rsidRDefault="00A103E4" w:rsidP="00A103E4">
      <w:pPr>
        <w:pStyle w:val="EndNoteBibliography"/>
        <w:spacing w:after="0"/>
      </w:pPr>
      <w:r w:rsidRPr="00A103E4">
        <w:t>41.</w:t>
      </w:r>
      <w:r w:rsidRPr="00A103E4">
        <w:tab/>
        <w:t>Wunsch H, Angus DC, Harrison DA, Linde-Zwirble WT, Rowan KM. Comparison of Medical Admissions to Intensive Care Units in the United States and United Kingdom. Am J Respir Crit Care Med. 2011;183(12):1666-73.</w:t>
      </w:r>
    </w:p>
    <w:p w14:paraId="3119A572" w14:textId="77777777" w:rsidR="00A103E4" w:rsidRPr="00A103E4" w:rsidRDefault="00A103E4" w:rsidP="00A103E4">
      <w:pPr>
        <w:pStyle w:val="EndNoteBibliography"/>
        <w:spacing w:after="0"/>
      </w:pPr>
      <w:r w:rsidRPr="00A103E4">
        <w:t>42.</w:t>
      </w:r>
      <w:r w:rsidRPr="00A103E4">
        <w:tab/>
        <w:t>Dall'Ora C, Saville C, Rubbo B, Turner L, Jones J, Griffiths P. Nurse staffing levels and patient outcomes: A systematic review of longitudinal studies. Int J Nurs Stud. 2022;134:104311.</w:t>
      </w:r>
    </w:p>
    <w:p w14:paraId="708F6076" w14:textId="77777777" w:rsidR="00A103E4" w:rsidRPr="00A103E4" w:rsidRDefault="00A103E4" w:rsidP="00A103E4">
      <w:pPr>
        <w:pStyle w:val="EndNoteBibliography"/>
      </w:pPr>
      <w:r w:rsidRPr="00A103E4">
        <w:lastRenderedPageBreak/>
        <w:t>43.</w:t>
      </w:r>
      <w:r w:rsidRPr="00A103E4">
        <w:tab/>
        <w:t>Meredith P, Saville C, Dall'Ora C, Weeks T, Wierzbicki S, Griffiths P. Estimating Nurse Workload Using a Predictive Model From Routine Hospital Data: Algorithm Development and Validation. JMIR Med Inform. 2025;13:e71666.</w:t>
      </w:r>
    </w:p>
    <w:p w14:paraId="67005B53" w14:textId="7A8F8FDF" w:rsidR="001B6FA0" w:rsidRPr="00211BBE" w:rsidRDefault="00BB082E" w:rsidP="002941CF">
      <w:pPr>
        <w:spacing w:after="0" w:line="276" w:lineRule="auto"/>
        <w:rPr>
          <w:rFonts w:ascii="Times New Roman" w:hAnsi="Times New Roman" w:cs="Times New Roman"/>
          <w:color w:val="000000" w:themeColor="text1"/>
          <w:lang w:val="fr-FR"/>
        </w:rPr>
      </w:pPr>
      <w:r w:rsidRPr="00211BBE">
        <w:rPr>
          <w:rFonts w:ascii="Times New Roman" w:hAnsi="Times New Roman" w:cs="Times New Roman"/>
          <w:color w:val="000000" w:themeColor="text1"/>
          <w:lang w:val="fr-FR"/>
        </w:rPr>
        <w:fldChar w:fldCharType="end"/>
      </w:r>
    </w:p>
    <w:p w14:paraId="5798C3A3" w14:textId="79E4B2E8" w:rsidR="005E76A9" w:rsidRPr="00211BBE" w:rsidRDefault="005E76A9">
      <w:pPr>
        <w:rPr>
          <w:rFonts w:ascii="Times New Roman" w:hAnsi="Times New Roman" w:cs="Times New Roman"/>
          <w:b/>
          <w:bCs/>
          <w:color w:val="000000" w:themeColor="text1"/>
          <w:lang w:val="fr-FR"/>
        </w:rPr>
      </w:pPr>
    </w:p>
    <w:sectPr w:rsidR="005E76A9" w:rsidRPr="00211BBE" w:rsidSect="001830E6">
      <w:pgSz w:w="11906" w:h="16838"/>
      <w:pgMar w:top="1417" w:right="1417" w:bottom="1417" w:left="1417"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BADF" w14:textId="77777777" w:rsidR="000A0F41" w:rsidRDefault="000A0F41" w:rsidP="00E463BD">
      <w:pPr>
        <w:spacing w:after="0" w:line="240" w:lineRule="auto"/>
      </w:pPr>
      <w:r>
        <w:separator/>
      </w:r>
    </w:p>
  </w:endnote>
  <w:endnote w:type="continuationSeparator" w:id="0">
    <w:p w14:paraId="208E5A18" w14:textId="77777777" w:rsidR="000A0F41" w:rsidRDefault="000A0F41" w:rsidP="00E46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326649"/>
      <w:docPartObj>
        <w:docPartGallery w:val="Page Numbers (Bottom of Page)"/>
        <w:docPartUnique/>
      </w:docPartObj>
    </w:sdtPr>
    <w:sdtEndPr>
      <w:rPr>
        <w:noProof/>
      </w:rPr>
    </w:sdtEndPr>
    <w:sdtContent>
      <w:p w14:paraId="724909E0" w14:textId="38FFB9EE" w:rsidR="000B5800" w:rsidRDefault="000B58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D103C6" w14:textId="77777777" w:rsidR="00E463BD" w:rsidRDefault="00E46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8F889" w14:textId="77777777" w:rsidR="000A0F41" w:rsidRDefault="000A0F41" w:rsidP="00E463BD">
      <w:pPr>
        <w:spacing w:after="0" w:line="240" w:lineRule="auto"/>
      </w:pPr>
      <w:r>
        <w:separator/>
      </w:r>
    </w:p>
  </w:footnote>
  <w:footnote w:type="continuationSeparator" w:id="0">
    <w:p w14:paraId="5937D36D" w14:textId="77777777" w:rsidR="000A0F41" w:rsidRDefault="000A0F41" w:rsidP="00E463B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vhKq5bHSuhjzus" int2:id="AmkAsImE">
      <int2:state int2:value="Rejected" int2:type="spell"/>
    </int2:textHash>
    <int2:textHash int2:hashCode="VCNbiw6YDrszVR" int2:id="arnnubzb">
      <int2:state int2:value="Rejected" int2:type="spell"/>
    </int2:textHash>
    <int2:textHash int2:hashCode="jLtXGP5ktXc22E" int2:id="0JtnQQzh">
      <int2:state int2:value="Rejected" int2:type="spell"/>
    </int2:textHash>
    <int2:textHash int2:hashCode="xCF0qVYnR4AaV6" int2:id="XiQLTYn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542ED"/>
    <w:multiLevelType w:val="multilevel"/>
    <w:tmpl w:val="734CC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824AC1"/>
    <w:multiLevelType w:val="hybridMultilevel"/>
    <w:tmpl w:val="0DBE8218"/>
    <w:lvl w:ilvl="0" w:tplc="23C238CA">
      <w:start w:val="1"/>
      <w:numFmt w:val="decimal"/>
      <w:lvlText w:val="%1."/>
      <w:lvlJc w:val="left"/>
      <w:pPr>
        <w:ind w:left="1134" w:hanging="708"/>
      </w:pPr>
      <w:rPr>
        <w:rFonts w:hint="default"/>
      </w:rPr>
    </w:lvl>
    <w:lvl w:ilvl="1" w:tplc="08130019" w:tentative="1">
      <w:start w:val="1"/>
      <w:numFmt w:val="lowerLetter"/>
      <w:lvlText w:val="%2."/>
      <w:lvlJc w:val="left"/>
      <w:pPr>
        <w:ind w:left="1506" w:hanging="360"/>
      </w:pPr>
    </w:lvl>
    <w:lvl w:ilvl="2" w:tplc="0813001B" w:tentative="1">
      <w:start w:val="1"/>
      <w:numFmt w:val="lowerRoman"/>
      <w:lvlText w:val="%3."/>
      <w:lvlJc w:val="right"/>
      <w:pPr>
        <w:ind w:left="2226" w:hanging="180"/>
      </w:pPr>
    </w:lvl>
    <w:lvl w:ilvl="3" w:tplc="0813000F" w:tentative="1">
      <w:start w:val="1"/>
      <w:numFmt w:val="decimal"/>
      <w:lvlText w:val="%4."/>
      <w:lvlJc w:val="left"/>
      <w:pPr>
        <w:ind w:left="2946" w:hanging="360"/>
      </w:pPr>
    </w:lvl>
    <w:lvl w:ilvl="4" w:tplc="08130019" w:tentative="1">
      <w:start w:val="1"/>
      <w:numFmt w:val="lowerLetter"/>
      <w:lvlText w:val="%5."/>
      <w:lvlJc w:val="left"/>
      <w:pPr>
        <w:ind w:left="3666" w:hanging="360"/>
      </w:pPr>
    </w:lvl>
    <w:lvl w:ilvl="5" w:tplc="0813001B" w:tentative="1">
      <w:start w:val="1"/>
      <w:numFmt w:val="lowerRoman"/>
      <w:lvlText w:val="%6."/>
      <w:lvlJc w:val="right"/>
      <w:pPr>
        <w:ind w:left="4386" w:hanging="180"/>
      </w:pPr>
    </w:lvl>
    <w:lvl w:ilvl="6" w:tplc="0813000F" w:tentative="1">
      <w:start w:val="1"/>
      <w:numFmt w:val="decimal"/>
      <w:lvlText w:val="%7."/>
      <w:lvlJc w:val="left"/>
      <w:pPr>
        <w:ind w:left="5106" w:hanging="360"/>
      </w:pPr>
    </w:lvl>
    <w:lvl w:ilvl="7" w:tplc="08130019" w:tentative="1">
      <w:start w:val="1"/>
      <w:numFmt w:val="lowerLetter"/>
      <w:lvlText w:val="%8."/>
      <w:lvlJc w:val="left"/>
      <w:pPr>
        <w:ind w:left="5826" w:hanging="360"/>
      </w:pPr>
    </w:lvl>
    <w:lvl w:ilvl="8" w:tplc="0813001B" w:tentative="1">
      <w:start w:val="1"/>
      <w:numFmt w:val="lowerRoman"/>
      <w:lvlText w:val="%9."/>
      <w:lvlJc w:val="right"/>
      <w:pPr>
        <w:ind w:left="6546" w:hanging="180"/>
      </w:pPr>
    </w:lvl>
  </w:abstractNum>
  <w:abstractNum w:abstractNumId="2" w15:restartNumberingAfterBreak="0">
    <w:nsid w:val="74D138D5"/>
    <w:multiLevelType w:val="hybridMultilevel"/>
    <w:tmpl w:val="E2B847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77295516">
    <w:abstractNumId w:val="0"/>
  </w:num>
  <w:num w:numId="2" w16cid:durableId="258757054">
    <w:abstractNumId w:val="1"/>
  </w:num>
  <w:num w:numId="3" w16cid:durableId="1662848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ve0zzxhtxea5eve5ave5vnxdaawe5fa2tz&quot;&gt;My EndNote Library&lt;record-ids&gt;&lt;item&gt;5935&lt;/item&gt;&lt;item&gt;6212&lt;/item&gt;&lt;item&gt;6397&lt;/item&gt;&lt;item&gt;6401&lt;/item&gt;&lt;item&gt;6402&lt;/item&gt;&lt;item&gt;6403&lt;/item&gt;&lt;item&gt;6405&lt;/item&gt;&lt;item&gt;6406&lt;/item&gt;&lt;item&gt;6407&lt;/item&gt;&lt;item&gt;6408&lt;/item&gt;&lt;item&gt;6409&lt;/item&gt;&lt;/record-ids&gt;&lt;/item&gt;&lt;/Libraries&gt;"/>
  </w:docVars>
  <w:rsids>
    <w:rsidRoot w:val="001A2E22"/>
    <w:rsid w:val="000016F0"/>
    <w:rsid w:val="0000744B"/>
    <w:rsid w:val="00007DD3"/>
    <w:rsid w:val="000105FD"/>
    <w:rsid w:val="00024932"/>
    <w:rsid w:val="00025914"/>
    <w:rsid w:val="00026CC5"/>
    <w:rsid w:val="00030F57"/>
    <w:rsid w:val="00031229"/>
    <w:rsid w:val="00035532"/>
    <w:rsid w:val="00037398"/>
    <w:rsid w:val="00037866"/>
    <w:rsid w:val="00044364"/>
    <w:rsid w:val="00044755"/>
    <w:rsid w:val="0004532B"/>
    <w:rsid w:val="0005154D"/>
    <w:rsid w:val="000517AB"/>
    <w:rsid w:val="000518AA"/>
    <w:rsid w:val="00057943"/>
    <w:rsid w:val="00063C4F"/>
    <w:rsid w:val="00066F72"/>
    <w:rsid w:val="00066F80"/>
    <w:rsid w:val="00071A7A"/>
    <w:rsid w:val="000737E0"/>
    <w:rsid w:val="00076785"/>
    <w:rsid w:val="00080590"/>
    <w:rsid w:val="0008129C"/>
    <w:rsid w:val="000838F7"/>
    <w:rsid w:val="0008437A"/>
    <w:rsid w:val="00085BE1"/>
    <w:rsid w:val="000865C4"/>
    <w:rsid w:val="00096792"/>
    <w:rsid w:val="000A0F41"/>
    <w:rsid w:val="000A2166"/>
    <w:rsid w:val="000A66A7"/>
    <w:rsid w:val="000B1437"/>
    <w:rsid w:val="000B5800"/>
    <w:rsid w:val="000B5802"/>
    <w:rsid w:val="000C235C"/>
    <w:rsid w:val="000C4A08"/>
    <w:rsid w:val="000C517C"/>
    <w:rsid w:val="000C7F16"/>
    <w:rsid w:val="000D0FBF"/>
    <w:rsid w:val="000E2345"/>
    <w:rsid w:val="000E6E38"/>
    <w:rsid w:val="000E7653"/>
    <w:rsid w:val="000F55EC"/>
    <w:rsid w:val="000F6385"/>
    <w:rsid w:val="0010104F"/>
    <w:rsid w:val="00104F5E"/>
    <w:rsid w:val="0011214B"/>
    <w:rsid w:val="00112ED4"/>
    <w:rsid w:val="00122817"/>
    <w:rsid w:val="001231BE"/>
    <w:rsid w:val="00125C1F"/>
    <w:rsid w:val="001344F6"/>
    <w:rsid w:val="001357BB"/>
    <w:rsid w:val="00142FC7"/>
    <w:rsid w:val="001478B7"/>
    <w:rsid w:val="00153307"/>
    <w:rsid w:val="00155350"/>
    <w:rsid w:val="001555AA"/>
    <w:rsid w:val="00157EF7"/>
    <w:rsid w:val="00167847"/>
    <w:rsid w:val="001718F5"/>
    <w:rsid w:val="001776F1"/>
    <w:rsid w:val="00182885"/>
    <w:rsid w:val="001830E6"/>
    <w:rsid w:val="001877EA"/>
    <w:rsid w:val="00190ACE"/>
    <w:rsid w:val="00190C16"/>
    <w:rsid w:val="001918DB"/>
    <w:rsid w:val="00191B5A"/>
    <w:rsid w:val="0019331B"/>
    <w:rsid w:val="00194D01"/>
    <w:rsid w:val="00195304"/>
    <w:rsid w:val="00195578"/>
    <w:rsid w:val="0019568E"/>
    <w:rsid w:val="001A2E22"/>
    <w:rsid w:val="001A72BC"/>
    <w:rsid w:val="001B41C9"/>
    <w:rsid w:val="001B6FA0"/>
    <w:rsid w:val="001B7109"/>
    <w:rsid w:val="001C2B61"/>
    <w:rsid w:val="001C6850"/>
    <w:rsid w:val="001C69AD"/>
    <w:rsid w:val="001D2250"/>
    <w:rsid w:val="001D24C3"/>
    <w:rsid w:val="001D65F2"/>
    <w:rsid w:val="001E13CF"/>
    <w:rsid w:val="001E2738"/>
    <w:rsid w:val="001E327F"/>
    <w:rsid w:val="001E7A9F"/>
    <w:rsid w:val="001E7CC6"/>
    <w:rsid w:val="001F3BED"/>
    <w:rsid w:val="001F4101"/>
    <w:rsid w:val="001F7AE5"/>
    <w:rsid w:val="002000F3"/>
    <w:rsid w:val="002018B9"/>
    <w:rsid w:val="002018C0"/>
    <w:rsid w:val="00211BBE"/>
    <w:rsid w:val="00212A99"/>
    <w:rsid w:val="00223619"/>
    <w:rsid w:val="0022566E"/>
    <w:rsid w:val="002314B1"/>
    <w:rsid w:val="00235AF5"/>
    <w:rsid w:val="00237DD6"/>
    <w:rsid w:val="00244CD8"/>
    <w:rsid w:val="002518AA"/>
    <w:rsid w:val="00251E1A"/>
    <w:rsid w:val="00252970"/>
    <w:rsid w:val="00254B04"/>
    <w:rsid w:val="0026540B"/>
    <w:rsid w:val="0026688A"/>
    <w:rsid w:val="00270309"/>
    <w:rsid w:val="0027701E"/>
    <w:rsid w:val="002813A6"/>
    <w:rsid w:val="0028373C"/>
    <w:rsid w:val="00292312"/>
    <w:rsid w:val="00292863"/>
    <w:rsid w:val="00292DC1"/>
    <w:rsid w:val="002941CF"/>
    <w:rsid w:val="00294FE9"/>
    <w:rsid w:val="00297B4D"/>
    <w:rsid w:val="002A0536"/>
    <w:rsid w:val="002A10D4"/>
    <w:rsid w:val="002A5A3A"/>
    <w:rsid w:val="002C0BFC"/>
    <w:rsid w:val="002C4EA9"/>
    <w:rsid w:val="002C6887"/>
    <w:rsid w:val="002C7123"/>
    <w:rsid w:val="002D67D6"/>
    <w:rsid w:val="002E5E4E"/>
    <w:rsid w:val="002E711F"/>
    <w:rsid w:val="002F3201"/>
    <w:rsid w:val="002F46CE"/>
    <w:rsid w:val="002F5301"/>
    <w:rsid w:val="003008D4"/>
    <w:rsid w:val="0030454C"/>
    <w:rsid w:val="00305597"/>
    <w:rsid w:val="00306DCF"/>
    <w:rsid w:val="0030717D"/>
    <w:rsid w:val="0031288D"/>
    <w:rsid w:val="00313A60"/>
    <w:rsid w:val="003176A8"/>
    <w:rsid w:val="00325C2B"/>
    <w:rsid w:val="00326A57"/>
    <w:rsid w:val="00334CF4"/>
    <w:rsid w:val="00337827"/>
    <w:rsid w:val="00337927"/>
    <w:rsid w:val="00341189"/>
    <w:rsid w:val="0034429D"/>
    <w:rsid w:val="00345924"/>
    <w:rsid w:val="00345A1C"/>
    <w:rsid w:val="00355679"/>
    <w:rsid w:val="0036080F"/>
    <w:rsid w:val="003616DC"/>
    <w:rsid w:val="0037638B"/>
    <w:rsid w:val="00380AC9"/>
    <w:rsid w:val="00380FDA"/>
    <w:rsid w:val="003816FF"/>
    <w:rsid w:val="00383813"/>
    <w:rsid w:val="0038723F"/>
    <w:rsid w:val="003A37A9"/>
    <w:rsid w:val="003A4AE7"/>
    <w:rsid w:val="003A5C8C"/>
    <w:rsid w:val="003B355C"/>
    <w:rsid w:val="003C08C3"/>
    <w:rsid w:val="003C28FA"/>
    <w:rsid w:val="003C4495"/>
    <w:rsid w:val="003C6ECA"/>
    <w:rsid w:val="003D18A0"/>
    <w:rsid w:val="003D5A19"/>
    <w:rsid w:val="003D6C43"/>
    <w:rsid w:val="003D709C"/>
    <w:rsid w:val="003D7EAF"/>
    <w:rsid w:val="003E22B1"/>
    <w:rsid w:val="003E3C8B"/>
    <w:rsid w:val="003E4AE8"/>
    <w:rsid w:val="00405E89"/>
    <w:rsid w:val="00415EE8"/>
    <w:rsid w:val="004169D5"/>
    <w:rsid w:val="004254C2"/>
    <w:rsid w:val="00427B87"/>
    <w:rsid w:val="00431753"/>
    <w:rsid w:val="004362FB"/>
    <w:rsid w:val="00436E55"/>
    <w:rsid w:val="00437DDB"/>
    <w:rsid w:val="00446188"/>
    <w:rsid w:val="00447267"/>
    <w:rsid w:val="00460FEA"/>
    <w:rsid w:val="00464CAA"/>
    <w:rsid w:val="0046582E"/>
    <w:rsid w:val="00473504"/>
    <w:rsid w:val="00483017"/>
    <w:rsid w:val="00485549"/>
    <w:rsid w:val="00485A39"/>
    <w:rsid w:val="00490279"/>
    <w:rsid w:val="004921A8"/>
    <w:rsid w:val="00496399"/>
    <w:rsid w:val="004A07F8"/>
    <w:rsid w:val="004A75C3"/>
    <w:rsid w:val="004B00C8"/>
    <w:rsid w:val="004B0D93"/>
    <w:rsid w:val="004B221E"/>
    <w:rsid w:val="004B4C71"/>
    <w:rsid w:val="004B5BB8"/>
    <w:rsid w:val="004B64CC"/>
    <w:rsid w:val="004B765F"/>
    <w:rsid w:val="004C0FB1"/>
    <w:rsid w:val="004C10E5"/>
    <w:rsid w:val="004C27BA"/>
    <w:rsid w:val="004C5E6E"/>
    <w:rsid w:val="004D0D26"/>
    <w:rsid w:val="004D25CD"/>
    <w:rsid w:val="004E1D29"/>
    <w:rsid w:val="004E313A"/>
    <w:rsid w:val="004E5A06"/>
    <w:rsid w:val="004E6515"/>
    <w:rsid w:val="004F02FB"/>
    <w:rsid w:val="004F488F"/>
    <w:rsid w:val="00501114"/>
    <w:rsid w:val="00501B31"/>
    <w:rsid w:val="00501C4F"/>
    <w:rsid w:val="00506BDC"/>
    <w:rsid w:val="00507BCB"/>
    <w:rsid w:val="00514E37"/>
    <w:rsid w:val="005261BE"/>
    <w:rsid w:val="005274E1"/>
    <w:rsid w:val="00532330"/>
    <w:rsid w:val="00533B31"/>
    <w:rsid w:val="0053430B"/>
    <w:rsid w:val="0053530E"/>
    <w:rsid w:val="0054154D"/>
    <w:rsid w:val="00543311"/>
    <w:rsid w:val="00546526"/>
    <w:rsid w:val="00550636"/>
    <w:rsid w:val="0055603A"/>
    <w:rsid w:val="00557AA1"/>
    <w:rsid w:val="00557B50"/>
    <w:rsid w:val="00561469"/>
    <w:rsid w:val="00563ECE"/>
    <w:rsid w:val="0056504D"/>
    <w:rsid w:val="005720E4"/>
    <w:rsid w:val="00581FB7"/>
    <w:rsid w:val="00583544"/>
    <w:rsid w:val="00584713"/>
    <w:rsid w:val="005860A2"/>
    <w:rsid w:val="005868DC"/>
    <w:rsid w:val="00590517"/>
    <w:rsid w:val="005A1A59"/>
    <w:rsid w:val="005A2D1B"/>
    <w:rsid w:val="005A31E8"/>
    <w:rsid w:val="005A46D7"/>
    <w:rsid w:val="005A4CDE"/>
    <w:rsid w:val="005A7305"/>
    <w:rsid w:val="005A7E61"/>
    <w:rsid w:val="005B2BAA"/>
    <w:rsid w:val="005B5753"/>
    <w:rsid w:val="005B5A4E"/>
    <w:rsid w:val="005B7F85"/>
    <w:rsid w:val="005C7980"/>
    <w:rsid w:val="005D4089"/>
    <w:rsid w:val="005D5EC4"/>
    <w:rsid w:val="005E0070"/>
    <w:rsid w:val="005E0528"/>
    <w:rsid w:val="005E3BF6"/>
    <w:rsid w:val="005E48FB"/>
    <w:rsid w:val="005E567E"/>
    <w:rsid w:val="005E5728"/>
    <w:rsid w:val="005E76A9"/>
    <w:rsid w:val="005F3843"/>
    <w:rsid w:val="005F518F"/>
    <w:rsid w:val="00601C45"/>
    <w:rsid w:val="00607BAF"/>
    <w:rsid w:val="00610CB7"/>
    <w:rsid w:val="006125B4"/>
    <w:rsid w:val="00615561"/>
    <w:rsid w:val="00616546"/>
    <w:rsid w:val="00620186"/>
    <w:rsid w:val="006217CF"/>
    <w:rsid w:val="00621FDC"/>
    <w:rsid w:val="00624784"/>
    <w:rsid w:val="0062666A"/>
    <w:rsid w:val="0063455B"/>
    <w:rsid w:val="006411F8"/>
    <w:rsid w:val="006501B0"/>
    <w:rsid w:val="00650ED6"/>
    <w:rsid w:val="006510B8"/>
    <w:rsid w:val="00657B83"/>
    <w:rsid w:val="00661D38"/>
    <w:rsid w:val="00665048"/>
    <w:rsid w:val="00667CAF"/>
    <w:rsid w:val="006717B5"/>
    <w:rsid w:val="0067321B"/>
    <w:rsid w:val="00676DB2"/>
    <w:rsid w:val="00684F2A"/>
    <w:rsid w:val="0068535C"/>
    <w:rsid w:val="006915E9"/>
    <w:rsid w:val="00693AC4"/>
    <w:rsid w:val="00695643"/>
    <w:rsid w:val="006A1799"/>
    <w:rsid w:val="006A1D2A"/>
    <w:rsid w:val="006B42FF"/>
    <w:rsid w:val="006B48F5"/>
    <w:rsid w:val="006B5C1B"/>
    <w:rsid w:val="006B5D61"/>
    <w:rsid w:val="006B6975"/>
    <w:rsid w:val="006C0D5F"/>
    <w:rsid w:val="006C21D2"/>
    <w:rsid w:val="006C3B04"/>
    <w:rsid w:val="006C7604"/>
    <w:rsid w:val="006D0796"/>
    <w:rsid w:val="006D248D"/>
    <w:rsid w:val="006D51C1"/>
    <w:rsid w:val="006D7C2A"/>
    <w:rsid w:val="006F0D65"/>
    <w:rsid w:val="006F5A85"/>
    <w:rsid w:val="006F60B9"/>
    <w:rsid w:val="006F681E"/>
    <w:rsid w:val="00706BDF"/>
    <w:rsid w:val="0070742F"/>
    <w:rsid w:val="0071178E"/>
    <w:rsid w:val="007122BD"/>
    <w:rsid w:val="0071523F"/>
    <w:rsid w:val="00715E75"/>
    <w:rsid w:val="0072257B"/>
    <w:rsid w:val="00727B14"/>
    <w:rsid w:val="00733F90"/>
    <w:rsid w:val="0073507F"/>
    <w:rsid w:val="00736B98"/>
    <w:rsid w:val="00757042"/>
    <w:rsid w:val="0075769A"/>
    <w:rsid w:val="0076544C"/>
    <w:rsid w:val="00766813"/>
    <w:rsid w:val="007752B0"/>
    <w:rsid w:val="00777D19"/>
    <w:rsid w:val="007843B9"/>
    <w:rsid w:val="0078773B"/>
    <w:rsid w:val="00787ADE"/>
    <w:rsid w:val="00792805"/>
    <w:rsid w:val="00792ABC"/>
    <w:rsid w:val="007A33C1"/>
    <w:rsid w:val="007A72BC"/>
    <w:rsid w:val="007A7FC6"/>
    <w:rsid w:val="007B06C5"/>
    <w:rsid w:val="007B0A17"/>
    <w:rsid w:val="007B0BA0"/>
    <w:rsid w:val="007B12CF"/>
    <w:rsid w:val="007B4A77"/>
    <w:rsid w:val="007B589E"/>
    <w:rsid w:val="007B7E7C"/>
    <w:rsid w:val="007C031C"/>
    <w:rsid w:val="007C3C36"/>
    <w:rsid w:val="007C4E9A"/>
    <w:rsid w:val="007C5F7A"/>
    <w:rsid w:val="007C633F"/>
    <w:rsid w:val="007D0112"/>
    <w:rsid w:val="007D388E"/>
    <w:rsid w:val="007D63AE"/>
    <w:rsid w:val="007E058F"/>
    <w:rsid w:val="007E172A"/>
    <w:rsid w:val="007E53F4"/>
    <w:rsid w:val="007F0869"/>
    <w:rsid w:val="007F1D6A"/>
    <w:rsid w:val="007F2380"/>
    <w:rsid w:val="007F4754"/>
    <w:rsid w:val="007F51B5"/>
    <w:rsid w:val="00800C1B"/>
    <w:rsid w:val="008027AD"/>
    <w:rsid w:val="00803514"/>
    <w:rsid w:val="00805538"/>
    <w:rsid w:val="008074C9"/>
    <w:rsid w:val="008118A9"/>
    <w:rsid w:val="00811C95"/>
    <w:rsid w:val="008130AC"/>
    <w:rsid w:val="0081521A"/>
    <w:rsid w:val="00816002"/>
    <w:rsid w:val="00816547"/>
    <w:rsid w:val="00817978"/>
    <w:rsid w:val="00824069"/>
    <w:rsid w:val="00830F50"/>
    <w:rsid w:val="00831F44"/>
    <w:rsid w:val="00843B03"/>
    <w:rsid w:val="00843EBF"/>
    <w:rsid w:val="0084417F"/>
    <w:rsid w:val="00844DD5"/>
    <w:rsid w:val="00845A2D"/>
    <w:rsid w:val="00846D35"/>
    <w:rsid w:val="00847082"/>
    <w:rsid w:val="008518A9"/>
    <w:rsid w:val="00856668"/>
    <w:rsid w:val="00860CE4"/>
    <w:rsid w:val="00865E1E"/>
    <w:rsid w:val="0087035C"/>
    <w:rsid w:val="00871E7D"/>
    <w:rsid w:val="00876686"/>
    <w:rsid w:val="00877899"/>
    <w:rsid w:val="00881B9F"/>
    <w:rsid w:val="00885800"/>
    <w:rsid w:val="008862F4"/>
    <w:rsid w:val="008871C6"/>
    <w:rsid w:val="0088787D"/>
    <w:rsid w:val="0089093E"/>
    <w:rsid w:val="00891157"/>
    <w:rsid w:val="008945C8"/>
    <w:rsid w:val="00896D6B"/>
    <w:rsid w:val="008A0C55"/>
    <w:rsid w:val="008A23C5"/>
    <w:rsid w:val="008A2740"/>
    <w:rsid w:val="008B6450"/>
    <w:rsid w:val="008C2DC1"/>
    <w:rsid w:val="008C4BC1"/>
    <w:rsid w:val="008C7955"/>
    <w:rsid w:val="008C7AD6"/>
    <w:rsid w:val="008D1985"/>
    <w:rsid w:val="008D26BC"/>
    <w:rsid w:val="008E76A8"/>
    <w:rsid w:val="008F34AB"/>
    <w:rsid w:val="008F4190"/>
    <w:rsid w:val="008F6C17"/>
    <w:rsid w:val="00902216"/>
    <w:rsid w:val="0090644E"/>
    <w:rsid w:val="00911E66"/>
    <w:rsid w:val="00912D14"/>
    <w:rsid w:val="0091528D"/>
    <w:rsid w:val="009225EB"/>
    <w:rsid w:val="00922611"/>
    <w:rsid w:val="00932C6C"/>
    <w:rsid w:val="00950C73"/>
    <w:rsid w:val="0095266F"/>
    <w:rsid w:val="009649C3"/>
    <w:rsid w:val="0096529A"/>
    <w:rsid w:val="00974831"/>
    <w:rsid w:val="00982A0F"/>
    <w:rsid w:val="00982E40"/>
    <w:rsid w:val="009853C4"/>
    <w:rsid w:val="009864DA"/>
    <w:rsid w:val="00987121"/>
    <w:rsid w:val="00993A83"/>
    <w:rsid w:val="0099525E"/>
    <w:rsid w:val="009A164E"/>
    <w:rsid w:val="009A3B32"/>
    <w:rsid w:val="009A4EBF"/>
    <w:rsid w:val="009C09A0"/>
    <w:rsid w:val="009C3618"/>
    <w:rsid w:val="009C39F4"/>
    <w:rsid w:val="009C5A31"/>
    <w:rsid w:val="009D3480"/>
    <w:rsid w:val="009E2FF2"/>
    <w:rsid w:val="009E4836"/>
    <w:rsid w:val="009E4C66"/>
    <w:rsid w:val="009E640C"/>
    <w:rsid w:val="009F039B"/>
    <w:rsid w:val="009F5548"/>
    <w:rsid w:val="00A006EF"/>
    <w:rsid w:val="00A103E4"/>
    <w:rsid w:val="00A10F3F"/>
    <w:rsid w:val="00A1353E"/>
    <w:rsid w:val="00A17F74"/>
    <w:rsid w:val="00A21946"/>
    <w:rsid w:val="00A23754"/>
    <w:rsid w:val="00A2445B"/>
    <w:rsid w:val="00A26529"/>
    <w:rsid w:val="00A32D50"/>
    <w:rsid w:val="00A338CF"/>
    <w:rsid w:val="00A352BA"/>
    <w:rsid w:val="00A41908"/>
    <w:rsid w:val="00A4198A"/>
    <w:rsid w:val="00A430E6"/>
    <w:rsid w:val="00A464ED"/>
    <w:rsid w:val="00A47A94"/>
    <w:rsid w:val="00A5051A"/>
    <w:rsid w:val="00A51AF6"/>
    <w:rsid w:val="00A5225B"/>
    <w:rsid w:val="00A5347A"/>
    <w:rsid w:val="00A62228"/>
    <w:rsid w:val="00A634DA"/>
    <w:rsid w:val="00A63F76"/>
    <w:rsid w:val="00A70320"/>
    <w:rsid w:val="00A800E0"/>
    <w:rsid w:val="00A8230D"/>
    <w:rsid w:val="00A82577"/>
    <w:rsid w:val="00A840E8"/>
    <w:rsid w:val="00A967A3"/>
    <w:rsid w:val="00AA49CF"/>
    <w:rsid w:val="00AA7721"/>
    <w:rsid w:val="00AB4C76"/>
    <w:rsid w:val="00AB5F87"/>
    <w:rsid w:val="00AC0681"/>
    <w:rsid w:val="00AC1B55"/>
    <w:rsid w:val="00AC2BD5"/>
    <w:rsid w:val="00AC5E1C"/>
    <w:rsid w:val="00ACCF15"/>
    <w:rsid w:val="00AD099A"/>
    <w:rsid w:val="00AD3B14"/>
    <w:rsid w:val="00AD4A0F"/>
    <w:rsid w:val="00AE0292"/>
    <w:rsid w:val="00AE6CB8"/>
    <w:rsid w:val="00B06ADB"/>
    <w:rsid w:val="00B06B48"/>
    <w:rsid w:val="00B26F99"/>
    <w:rsid w:val="00B40ED7"/>
    <w:rsid w:val="00B432BA"/>
    <w:rsid w:val="00B50B24"/>
    <w:rsid w:val="00B52730"/>
    <w:rsid w:val="00B53040"/>
    <w:rsid w:val="00B53FFD"/>
    <w:rsid w:val="00B5733E"/>
    <w:rsid w:val="00B6166B"/>
    <w:rsid w:val="00B65B71"/>
    <w:rsid w:val="00B73058"/>
    <w:rsid w:val="00B774AD"/>
    <w:rsid w:val="00B774CF"/>
    <w:rsid w:val="00B83B21"/>
    <w:rsid w:val="00B83B60"/>
    <w:rsid w:val="00B848B6"/>
    <w:rsid w:val="00B86129"/>
    <w:rsid w:val="00B937A0"/>
    <w:rsid w:val="00B97892"/>
    <w:rsid w:val="00BA1548"/>
    <w:rsid w:val="00BA1748"/>
    <w:rsid w:val="00BA3A01"/>
    <w:rsid w:val="00BA7CE2"/>
    <w:rsid w:val="00BB082E"/>
    <w:rsid w:val="00BB08B7"/>
    <w:rsid w:val="00BB10BF"/>
    <w:rsid w:val="00BB1C64"/>
    <w:rsid w:val="00BC1726"/>
    <w:rsid w:val="00BC333E"/>
    <w:rsid w:val="00BC3C51"/>
    <w:rsid w:val="00BC5E89"/>
    <w:rsid w:val="00BD1217"/>
    <w:rsid w:val="00BD2C15"/>
    <w:rsid w:val="00BD3D85"/>
    <w:rsid w:val="00BD493F"/>
    <w:rsid w:val="00BD570F"/>
    <w:rsid w:val="00BD6238"/>
    <w:rsid w:val="00BD6265"/>
    <w:rsid w:val="00BD7225"/>
    <w:rsid w:val="00BE4932"/>
    <w:rsid w:val="00BE4FE7"/>
    <w:rsid w:val="00BF5AF5"/>
    <w:rsid w:val="00C02809"/>
    <w:rsid w:val="00C02D55"/>
    <w:rsid w:val="00C03B71"/>
    <w:rsid w:val="00C03D54"/>
    <w:rsid w:val="00C0530B"/>
    <w:rsid w:val="00C0769C"/>
    <w:rsid w:val="00C119ED"/>
    <w:rsid w:val="00C11EA9"/>
    <w:rsid w:val="00C1674F"/>
    <w:rsid w:val="00C251B5"/>
    <w:rsid w:val="00C36873"/>
    <w:rsid w:val="00C3738F"/>
    <w:rsid w:val="00C441CE"/>
    <w:rsid w:val="00C47028"/>
    <w:rsid w:val="00C4795E"/>
    <w:rsid w:val="00C525DF"/>
    <w:rsid w:val="00C5408E"/>
    <w:rsid w:val="00C65119"/>
    <w:rsid w:val="00C710F7"/>
    <w:rsid w:val="00C776AB"/>
    <w:rsid w:val="00C81890"/>
    <w:rsid w:val="00C81DB4"/>
    <w:rsid w:val="00C81E8B"/>
    <w:rsid w:val="00C90743"/>
    <w:rsid w:val="00C9386C"/>
    <w:rsid w:val="00CA309D"/>
    <w:rsid w:val="00CA31B3"/>
    <w:rsid w:val="00CA4082"/>
    <w:rsid w:val="00CA719C"/>
    <w:rsid w:val="00CA7309"/>
    <w:rsid w:val="00CA742D"/>
    <w:rsid w:val="00CB3265"/>
    <w:rsid w:val="00CB4E2E"/>
    <w:rsid w:val="00CB6ADF"/>
    <w:rsid w:val="00CC01C1"/>
    <w:rsid w:val="00CC488E"/>
    <w:rsid w:val="00CC52FA"/>
    <w:rsid w:val="00CC5B46"/>
    <w:rsid w:val="00CD1B31"/>
    <w:rsid w:val="00CD5036"/>
    <w:rsid w:val="00CF0481"/>
    <w:rsid w:val="00CF18E5"/>
    <w:rsid w:val="00CF2F8D"/>
    <w:rsid w:val="00CF35BB"/>
    <w:rsid w:val="00D05EC0"/>
    <w:rsid w:val="00D07910"/>
    <w:rsid w:val="00D2329A"/>
    <w:rsid w:val="00D26710"/>
    <w:rsid w:val="00D277A1"/>
    <w:rsid w:val="00D301BA"/>
    <w:rsid w:val="00D310D1"/>
    <w:rsid w:val="00D3344E"/>
    <w:rsid w:val="00D3374B"/>
    <w:rsid w:val="00D34FF3"/>
    <w:rsid w:val="00D41CCF"/>
    <w:rsid w:val="00D468BF"/>
    <w:rsid w:val="00D5381C"/>
    <w:rsid w:val="00D53CE1"/>
    <w:rsid w:val="00D5502F"/>
    <w:rsid w:val="00D67FA8"/>
    <w:rsid w:val="00D7025E"/>
    <w:rsid w:val="00D775C5"/>
    <w:rsid w:val="00D7797B"/>
    <w:rsid w:val="00D856F6"/>
    <w:rsid w:val="00D92FCD"/>
    <w:rsid w:val="00D93173"/>
    <w:rsid w:val="00D933FE"/>
    <w:rsid w:val="00DA5D4C"/>
    <w:rsid w:val="00DA696E"/>
    <w:rsid w:val="00DB2742"/>
    <w:rsid w:val="00DB2A6A"/>
    <w:rsid w:val="00DB310D"/>
    <w:rsid w:val="00DB7E15"/>
    <w:rsid w:val="00DC20F0"/>
    <w:rsid w:val="00DD3483"/>
    <w:rsid w:val="00DD3878"/>
    <w:rsid w:val="00DD6AD8"/>
    <w:rsid w:val="00DE19DC"/>
    <w:rsid w:val="00DE1F0C"/>
    <w:rsid w:val="00DF1F86"/>
    <w:rsid w:val="00DF49A5"/>
    <w:rsid w:val="00DF6403"/>
    <w:rsid w:val="00E00F49"/>
    <w:rsid w:val="00E0301B"/>
    <w:rsid w:val="00E11683"/>
    <w:rsid w:val="00E1767F"/>
    <w:rsid w:val="00E263BB"/>
    <w:rsid w:val="00E333DF"/>
    <w:rsid w:val="00E33C37"/>
    <w:rsid w:val="00E365D9"/>
    <w:rsid w:val="00E44837"/>
    <w:rsid w:val="00E463BD"/>
    <w:rsid w:val="00E4645F"/>
    <w:rsid w:val="00E4766B"/>
    <w:rsid w:val="00E56D9D"/>
    <w:rsid w:val="00E5773F"/>
    <w:rsid w:val="00E57D9F"/>
    <w:rsid w:val="00E605E4"/>
    <w:rsid w:val="00E60895"/>
    <w:rsid w:val="00E63ED4"/>
    <w:rsid w:val="00E6588D"/>
    <w:rsid w:val="00E740CA"/>
    <w:rsid w:val="00E77579"/>
    <w:rsid w:val="00E80F3F"/>
    <w:rsid w:val="00E81095"/>
    <w:rsid w:val="00E81C6D"/>
    <w:rsid w:val="00E86071"/>
    <w:rsid w:val="00E90606"/>
    <w:rsid w:val="00E90938"/>
    <w:rsid w:val="00EA149E"/>
    <w:rsid w:val="00EA1962"/>
    <w:rsid w:val="00EA3550"/>
    <w:rsid w:val="00EA483D"/>
    <w:rsid w:val="00EB2145"/>
    <w:rsid w:val="00EB4CC9"/>
    <w:rsid w:val="00EB529F"/>
    <w:rsid w:val="00EC721F"/>
    <w:rsid w:val="00ED08C7"/>
    <w:rsid w:val="00ED1A01"/>
    <w:rsid w:val="00ED2275"/>
    <w:rsid w:val="00ED468C"/>
    <w:rsid w:val="00EE3934"/>
    <w:rsid w:val="00EE67E1"/>
    <w:rsid w:val="00EF0A60"/>
    <w:rsid w:val="00EF177D"/>
    <w:rsid w:val="00EF2F3A"/>
    <w:rsid w:val="00EF4474"/>
    <w:rsid w:val="00F077FB"/>
    <w:rsid w:val="00F10591"/>
    <w:rsid w:val="00F16922"/>
    <w:rsid w:val="00F278CC"/>
    <w:rsid w:val="00F31211"/>
    <w:rsid w:val="00F47B0C"/>
    <w:rsid w:val="00F51BAC"/>
    <w:rsid w:val="00F52219"/>
    <w:rsid w:val="00F53683"/>
    <w:rsid w:val="00F53F84"/>
    <w:rsid w:val="00F54A0A"/>
    <w:rsid w:val="00F63733"/>
    <w:rsid w:val="00F74D9C"/>
    <w:rsid w:val="00F765F7"/>
    <w:rsid w:val="00F777AE"/>
    <w:rsid w:val="00F77ED5"/>
    <w:rsid w:val="00F80270"/>
    <w:rsid w:val="00F93052"/>
    <w:rsid w:val="00FA6C6A"/>
    <w:rsid w:val="00FA72FE"/>
    <w:rsid w:val="00FB526E"/>
    <w:rsid w:val="00FB63A0"/>
    <w:rsid w:val="00FD0E90"/>
    <w:rsid w:val="00FD4D14"/>
    <w:rsid w:val="00FD68A6"/>
    <w:rsid w:val="00FD724F"/>
    <w:rsid w:val="00FE1DE8"/>
    <w:rsid w:val="00FF0AD3"/>
    <w:rsid w:val="00FF59F0"/>
    <w:rsid w:val="00FF629F"/>
    <w:rsid w:val="026F8D06"/>
    <w:rsid w:val="02E1669E"/>
    <w:rsid w:val="052E2D92"/>
    <w:rsid w:val="060FBEB0"/>
    <w:rsid w:val="067F9A5B"/>
    <w:rsid w:val="06FFB413"/>
    <w:rsid w:val="08A363C3"/>
    <w:rsid w:val="094063ED"/>
    <w:rsid w:val="0997713F"/>
    <w:rsid w:val="09B63D32"/>
    <w:rsid w:val="09ED67F7"/>
    <w:rsid w:val="0AB0265A"/>
    <w:rsid w:val="0D2B51DF"/>
    <w:rsid w:val="0E3F1338"/>
    <w:rsid w:val="0E467A5E"/>
    <w:rsid w:val="0FF7BD9B"/>
    <w:rsid w:val="10FB72DA"/>
    <w:rsid w:val="1146921D"/>
    <w:rsid w:val="11480EA6"/>
    <w:rsid w:val="135551F8"/>
    <w:rsid w:val="1433A1A9"/>
    <w:rsid w:val="1456507A"/>
    <w:rsid w:val="1473D9E9"/>
    <w:rsid w:val="1502F2DA"/>
    <w:rsid w:val="162D99CC"/>
    <w:rsid w:val="16EE56F7"/>
    <w:rsid w:val="1740E41E"/>
    <w:rsid w:val="1B27734B"/>
    <w:rsid w:val="1B77E940"/>
    <w:rsid w:val="1BE8E13F"/>
    <w:rsid w:val="1CAC1E03"/>
    <w:rsid w:val="1D2897DC"/>
    <w:rsid w:val="1D38DB0C"/>
    <w:rsid w:val="1E2206E2"/>
    <w:rsid w:val="211DE52F"/>
    <w:rsid w:val="2240763B"/>
    <w:rsid w:val="233C3C7C"/>
    <w:rsid w:val="245952B3"/>
    <w:rsid w:val="2499E3F1"/>
    <w:rsid w:val="254CADA2"/>
    <w:rsid w:val="25A4B99D"/>
    <w:rsid w:val="265018A6"/>
    <w:rsid w:val="26903F9C"/>
    <w:rsid w:val="26CB8279"/>
    <w:rsid w:val="271B7C9B"/>
    <w:rsid w:val="282482BA"/>
    <w:rsid w:val="285CD437"/>
    <w:rsid w:val="29B7B3CB"/>
    <w:rsid w:val="2A502098"/>
    <w:rsid w:val="2BCD56F7"/>
    <w:rsid w:val="2D430D55"/>
    <w:rsid w:val="2DC828F9"/>
    <w:rsid w:val="2FB3281A"/>
    <w:rsid w:val="3065B6AD"/>
    <w:rsid w:val="3092A634"/>
    <w:rsid w:val="321BACE8"/>
    <w:rsid w:val="34D17961"/>
    <w:rsid w:val="37FCCEC9"/>
    <w:rsid w:val="38066DC4"/>
    <w:rsid w:val="380E7F5B"/>
    <w:rsid w:val="3A3C02C7"/>
    <w:rsid w:val="3B90578E"/>
    <w:rsid w:val="3BC9FBDD"/>
    <w:rsid w:val="3C8ADC28"/>
    <w:rsid w:val="3D19AC84"/>
    <w:rsid w:val="3E10437E"/>
    <w:rsid w:val="3E1EFEA0"/>
    <w:rsid w:val="3E840B5E"/>
    <w:rsid w:val="3F7A3B34"/>
    <w:rsid w:val="405A229D"/>
    <w:rsid w:val="41194B13"/>
    <w:rsid w:val="4276DC07"/>
    <w:rsid w:val="42CCD748"/>
    <w:rsid w:val="42E85294"/>
    <w:rsid w:val="434261E6"/>
    <w:rsid w:val="4395BE5A"/>
    <w:rsid w:val="4472F919"/>
    <w:rsid w:val="4665E3E1"/>
    <w:rsid w:val="48233D04"/>
    <w:rsid w:val="4892A119"/>
    <w:rsid w:val="49012BB3"/>
    <w:rsid w:val="4AB62608"/>
    <w:rsid w:val="4B37CF5C"/>
    <w:rsid w:val="4BBA62BD"/>
    <w:rsid w:val="4C3E0A31"/>
    <w:rsid w:val="4E1B66B0"/>
    <w:rsid w:val="510FF670"/>
    <w:rsid w:val="51EBFC9B"/>
    <w:rsid w:val="52146436"/>
    <w:rsid w:val="522E1D2A"/>
    <w:rsid w:val="5237007E"/>
    <w:rsid w:val="52AA261B"/>
    <w:rsid w:val="5342D61F"/>
    <w:rsid w:val="548693F7"/>
    <w:rsid w:val="54BEB822"/>
    <w:rsid w:val="55A6B227"/>
    <w:rsid w:val="55F18D83"/>
    <w:rsid w:val="561BCD94"/>
    <w:rsid w:val="566F2E0E"/>
    <w:rsid w:val="56F6B1D3"/>
    <w:rsid w:val="570BFDE2"/>
    <w:rsid w:val="578553FC"/>
    <w:rsid w:val="578EC90B"/>
    <w:rsid w:val="582C67A6"/>
    <w:rsid w:val="583D3A6F"/>
    <w:rsid w:val="589317FF"/>
    <w:rsid w:val="59308CB8"/>
    <w:rsid w:val="598DFDBD"/>
    <w:rsid w:val="59E7C651"/>
    <w:rsid w:val="5B1C79B6"/>
    <w:rsid w:val="5C4D3C1D"/>
    <w:rsid w:val="5C6709CD"/>
    <w:rsid w:val="5E12CB8C"/>
    <w:rsid w:val="5E55A8B1"/>
    <w:rsid w:val="5E843563"/>
    <w:rsid w:val="5F14B825"/>
    <w:rsid w:val="5FF8BCDD"/>
    <w:rsid w:val="60F65097"/>
    <w:rsid w:val="60FD8743"/>
    <w:rsid w:val="6253E7B0"/>
    <w:rsid w:val="62888DB6"/>
    <w:rsid w:val="6528CFE0"/>
    <w:rsid w:val="6595E254"/>
    <w:rsid w:val="66BFF8F9"/>
    <w:rsid w:val="670C7C1F"/>
    <w:rsid w:val="673346AD"/>
    <w:rsid w:val="6831FE5D"/>
    <w:rsid w:val="6B50D1B3"/>
    <w:rsid w:val="6B900FDE"/>
    <w:rsid w:val="6CA3F304"/>
    <w:rsid w:val="6D65CC0B"/>
    <w:rsid w:val="6DEF4215"/>
    <w:rsid w:val="6E29A98B"/>
    <w:rsid w:val="6EFFD932"/>
    <w:rsid w:val="6FEAAE12"/>
    <w:rsid w:val="70DDB838"/>
    <w:rsid w:val="711DF9EC"/>
    <w:rsid w:val="71E90C13"/>
    <w:rsid w:val="73E5ADDF"/>
    <w:rsid w:val="747F1F4C"/>
    <w:rsid w:val="74F25B8E"/>
    <w:rsid w:val="7660013E"/>
    <w:rsid w:val="77903236"/>
    <w:rsid w:val="7850678A"/>
    <w:rsid w:val="78E3A596"/>
    <w:rsid w:val="7AFCF408"/>
    <w:rsid w:val="7B166DF1"/>
    <w:rsid w:val="7BE1F754"/>
    <w:rsid w:val="7C53DE5C"/>
    <w:rsid w:val="7C928FF7"/>
    <w:rsid w:val="7D8F17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E1428"/>
  <w15:chartTrackingRefBased/>
  <w15:docId w15:val="{62E518C8-845A-4174-AE1F-442B2F47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A2E22"/>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Hyperlink">
    <w:name w:val="Hyperlink"/>
    <w:basedOn w:val="DefaultParagraphFont"/>
    <w:uiPriority w:val="99"/>
    <w:unhideWhenUsed/>
    <w:rsid w:val="001A2E22"/>
    <w:rPr>
      <w:color w:val="0000FF"/>
      <w:u w:val="single"/>
    </w:rPr>
  </w:style>
  <w:style w:type="paragraph" w:styleId="Revision">
    <w:name w:val="Revision"/>
    <w:hidden/>
    <w:uiPriority w:val="99"/>
    <w:semiHidden/>
    <w:rsid w:val="00C119ED"/>
    <w:pPr>
      <w:spacing w:after="0" w:line="240" w:lineRule="auto"/>
    </w:pPr>
  </w:style>
  <w:style w:type="character" w:styleId="CommentReference">
    <w:name w:val="annotation reference"/>
    <w:basedOn w:val="DefaultParagraphFont"/>
    <w:uiPriority w:val="99"/>
    <w:semiHidden/>
    <w:unhideWhenUsed/>
    <w:rsid w:val="003E3C8B"/>
    <w:rPr>
      <w:sz w:val="16"/>
      <w:szCs w:val="16"/>
    </w:rPr>
  </w:style>
  <w:style w:type="paragraph" w:styleId="CommentText">
    <w:name w:val="annotation text"/>
    <w:basedOn w:val="Normal"/>
    <w:link w:val="CommentTextChar"/>
    <w:uiPriority w:val="99"/>
    <w:unhideWhenUsed/>
    <w:rsid w:val="003E3C8B"/>
    <w:pPr>
      <w:spacing w:line="240" w:lineRule="auto"/>
    </w:pPr>
    <w:rPr>
      <w:sz w:val="20"/>
      <w:szCs w:val="20"/>
    </w:rPr>
  </w:style>
  <w:style w:type="character" w:customStyle="1" w:styleId="CommentTextChar">
    <w:name w:val="Comment Text Char"/>
    <w:basedOn w:val="DefaultParagraphFont"/>
    <w:link w:val="CommentText"/>
    <w:uiPriority w:val="99"/>
    <w:rsid w:val="003E3C8B"/>
    <w:rPr>
      <w:sz w:val="20"/>
      <w:szCs w:val="20"/>
    </w:rPr>
  </w:style>
  <w:style w:type="paragraph" w:styleId="CommentSubject">
    <w:name w:val="annotation subject"/>
    <w:basedOn w:val="CommentText"/>
    <w:next w:val="CommentText"/>
    <w:link w:val="CommentSubjectChar"/>
    <w:uiPriority w:val="99"/>
    <w:semiHidden/>
    <w:unhideWhenUsed/>
    <w:rsid w:val="003E3C8B"/>
    <w:rPr>
      <w:b/>
      <w:bCs/>
    </w:rPr>
  </w:style>
  <w:style w:type="character" w:customStyle="1" w:styleId="CommentSubjectChar">
    <w:name w:val="Comment Subject Char"/>
    <w:basedOn w:val="CommentTextChar"/>
    <w:link w:val="CommentSubject"/>
    <w:uiPriority w:val="99"/>
    <w:semiHidden/>
    <w:rsid w:val="003E3C8B"/>
    <w:rPr>
      <w:b/>
      <w:bCs/>
      <w:sz w:val="20"/>
      <w:szCs w:val="20"/>
    </w:rPr>
  </w:style>
  <w:style w:type="paragraph" w:customStyle="1" w:styleId="EndNoteBibliographyTitle">
    <w:name w:val="EndNote Bibliography Title"/>
    <w:basedOn w:val="Normal"/>
    <w:link w:val="EndNoteBibliographyTitleChar"/>
    <w:rsid w:val="00BB082E"/>
    <w:pPr>
      <w:spacing w:after="0"/>
      <w:jc w:val="center"/>
    </w:pPr>
    <w:rPr>
      <w:rFonts w:ascii="Calibri" w:hAnsi="Calibri" w:cs="Calibri"/>
      <w:noProof/>
      <w:lang w:val="en-US"/>
    </w:rPr>
  </w:style>
  <w:style w:type="character" w:customStyle="1" w:styleId="NormalWebChar">
    <w:name w:val="Normal (Web) Char"/>
    <w:basedOn w:val="DefaultParagraphFont"/>
    <w:link w:val="NormalWeb"/>
    <w:uiPriority w:val="99"/>
    <w:rsid w:val="00BB082E"/>
    <w:rPr>
      <w:rFonts w:ascii="Times New Roman" w:eastAsia="Times New Roman" w:hAnsi="Times New Roman" w:cs="Times New Roman"/>
      <w:kern w:val="0"/>
      <w:sz w:val="24"/>
      <w:szCs w:val="24"/>
      <w:lang w:eastAsia="nl-BE"/>
      <w14:ligatures w14:val="none"/>
    </w:rPr>
  </w:style>
  <w:style w:type="character" w:customStyle="1" w:styleId="EndNoteBibliographyTitleChar">
    <w:name w:val="EndNote Bibliography Title Char"/>
    <w:basedOn w:val="NormalWebChar"/>
    <w:link w:val="EndNoteBibliographyTitle"/>
    <w:rsid w:val="00BB082E"/>
    <w:rPr>
      <w:rFonts w:ascii="Calibri" w:eastAsia="Times New Roman" w:hAnsi="Calibri" w:cs="Calibri"/>
      <w:noProof/>
      <w:kern w:val="0"/>
      <w:sz w:val="24"/>
      <w:szCs w:val="24"/>
      <w:lang w:val="en-US" w:eastAsia="nl-BE"/>
      <w14:ligatures w14:val="none"/>
    </w:rPr>
  </w:style>
  <w:style w:type="paragraph" w:customStyle="1" w:styleId="EndNoteBibliography">
    <w:name w:val="EndNote Bibliography"/>
    <w:basedOn w:val="Normal"/>
    <w:link w:val="EndNoteBibliographyChar"/>
    <w:rsid w:val="00BB082E"/>
    <w:pPr>
      <w:spacing w:line="240" w:lineRule="auto"/>
    </w:pPr>
    <w:rPr>
      <w:rFonts w:ascii="Calibri" w:hAnsi="Calibri" w:cs="Calibri"/>
      <w:noProof/>
      <w:lang w:val="en-US"/>
    </w:rPr>
  </w:style>
  <w:style w:type="character" w:customStyle="1" w:styleId="EndNoteBibliographyChar">
    <w:name w:val="EndNote Bibliography Char"/>
    <w:basedOn w:val="NormalWebChar"/>
    <w:link w:val="EndNoteBibliography"/>
    <w:rsid w:val="00BB082E"/>
    <w:rPr>
      <w:rFonts w:ascii="Calibri" w:eastAsia="Times New Roman" w:hAnsi="Calibri" w:cs="Calibri"/>
      <w:noProof/>
      <w:kern w:val="0"/>
      <w:sz w:val="24"/>
      <w:szCs w:val="24"/>
      <w:lang w:val="en-US" w:eastAsia="nl-BE"/>
      <w14:ligatures w14:val="none"/>
    </w:rPr>
  </w:style>
  <w:style w:type="character" w:styleId="UnresolvedMention">
    <w:name w:val="Unresolved Mention"/>
    <w:basedOn w:val="DefaultParagraphFont"/>
    <w:uiPriority w:val="99"/>
    <w:semiHidden/>
    <w:unhideWhenUsed/>
    <w:rsid w:val="005B5753"/>
    <w:rPr>
      <w:color w:val="605E5C"/>
      <w:shd w:val="clear" w:color="auto" w:fill="E1DFDD"/>
    </w:rPr>
  </w:style>
  <w:style w:type="paragraph" w:styleId="ListParagraph">
    <w:name w:val="List Paragraph"/>
    <w:basedOn w:val="Normal"/>
    <w:uiPriority w:val="34"/>
    <w:qFormat/>
    <w:rsid w:val="00EB2145"/>
    <w:pPr>
      <w:ind w:left="720"/>
      <w:contextualSpacing/>
    </w:pPr>
  </w:style>
  <w:style w:type="character" w:styleId="FollowedHyperlink">
    <w:name w:val="FollowedHyperlink"/>
    <w:basedOn w:val="DefaultParagraphFont"/>
    <w:uiPriority w:val="99"/>
    <w:semiHidden/>
    <w:unhideWhenUsed/>
    <w:rsid w:val="00C0769C"/>
    <w:rPr>
      <w:color w:val="954F72" w:themeColor="followedHyperlink"/>
      <w:u w:val="single"/>
    </w:rPr>
  </w:style>
  <w:style w:type="table" w:customStyle="1" w:styleId="PlainTable51">
    <w:name w:val="Plain Table 51"/>
    <w:basedOn w:val="TableNormal"/>
    <w:next w:val="PlainTable5"/>
    <w:uiPriority w:val="45"/>
    <w:rsid w:val="005E48FB"/>
    <w:pPr>
      <w:spacing w:after="0" w:line="240" w:lineRule="auto"/>
    </w:pPr>
    <w:rPr>
      <w:lang w:val="en-US"/>
    </w:rPr>
    <w:tblPr>
      <w:tblStyleRowBandSize w:val="1"/>
      <w:tblStyleColBandSize w:val="1"/>
    </w:tblPr>
    <w:tblStylePr w:type="firstRow">
      <w:rPr>
        <w:rFonts w:ascii="Aptos Display" w:eastAsia="Yu Gothic Light" w:hAnsi="Aptos Display" w:cs="Times New Roman"/>
        <w:i/>
        <w:iCs/>
        <w:sz w:val="26"/>
      </w:rPr>
      <w:tblPr/>
      <w:tcPr>
        <w:tcBorders>
          <w:bottom w:val="single" w:sz="4" w:space="0" w:color="7F7F7F"/>
        </w:tcBorders>
        <w:shd w:val="clear" w:color="auto" w:fill="FFFFFF"/>
      </w:tcPr>
    </w:tblStylePr>
    <w:tblStylePr w:type="lastRow">
      <w:rPr>
        <w:rFonts w:ascii="Aptos Display" w:eastAsia="Yu Gothic Light"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Yu Gothic Light" w:hAnsi="Aptos Display" w:cs="Times New Roman"/>
        <w:i/>
        <w:iCs/>
        <w:sz w:val="26"/>
      </w:rPr>
      <w:tblPr/>
      <w:tcPr>
        <w:tcBorders>
          <w:right w:val="single" w:sz="4" w:space="0" w:color="7F7F7F"/>
        </w:tcBorders>
        <w:shd w:val="clear" w:color="auto" w:fill="FFFFFF"/>
      </w:tcPr>
    </w:tblStylePr>
    <w:tblStylePr w:type="lastCol">
      <w:rPr>
        <w:rFonts w:ascii="Aptos Display" w:eastAsia="Yu Gothic Light"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5E48F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E46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3BD"/>
  </w:style>
  <w:style w:type="paragraph" w:styleId="Footer">
    <w:name w:val="footer"/>
    <w:basedOn w:val="Normal"/>
    <w:link w:val="FooterChar"/>
    <w:uiPriority w:val="99"/>
    <w:unhideWhenUsed/>
    <w:rsid w:val="00E46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3BD"/>
  </w:style>
  <w:style w:type="character" w:styleId="LineNumber">
    <w:name w:val="line number"/>
    <w:basedOn w:val="DefaultParagraphFont"/>
    <w:uiPriority w:val="99"/>
    <w:semiHidden/>
    <w:unhideWhenUsed/>
    <w:rsid w:val="00183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62795">
      <w:bodyDiv w:val="1"/>
      <w:marLeft w:val="0"/>
      <w:marRight w:val="0"/>
      <w:marTop w:val="0"/>
      <w:marBottom w:val="0"/>
      <w:divBdr>
        <w:top w:val="none" w:sz="0" w:space="0" w:color="auto"/>
        <w:left w:val="none" w:sz="0" w:space="0" w:color="auto"/>
        <w:bottom w:val="none" w:sz="0" w:space="0" w:color="auto"/>
        <w:right w:val="none" w:sz="0" w:space="0" w:color="auto"/>
      </w:divBdr>
    </w:div>
    <w:div w:id="750397560">
      <w:bodyDiv w:val="1"/>
      <w:marLeft w:val="0"/>
      <w:marRight w:val="0"/>
      <w:marTop w:val="0"/>
      <w:marBottom w:val="0"/>
      <w:divBdr>
        <w:top w:val="none" w:sz="0" w:space="0" w:color="auto"/>
        <w:left w:val="none" w:sz="0" w:space="0" w:color="auto"/>
        <w:bottom w:val="none" w:sz="0" w:space="0" w:color="auto"/>
        <w:right w:val="none" w:sz="0" w:space="0" w:color="auto"/>
      </w:divBdr>
    </w:div>
    <w:div w:id="913591192">
      <w:bodyDiv w:val="1"/>
      <w:marLeft w:val="0"/>
      <w:marRight w:val="0"/>
      <w:marTop w:val="0"/>
      <w:marBottom w:val="0"/>
      <w:divBdr>
        <w:top w:val="none" w:sz="0" w:space="0" w:color="auto"/>
        <w:left w:val="none" w:sz="0" w:space="0" w:color="auto"/>
        <w:bottom w:val="none" w:sz="0" w:space="0" w:color="auto"/>
        <w:right w:val="none" w:sz="0" w:space="0" w:color="auto"/>
      </w:divBdr>
    </w:div>
    <w:div w:id="1102652088">
      <w:bodyDiv w:val="1"/>
      <w:marLeft w:val="0"/>
      <w:marRight w:val="0"/>
      <w:marTop w:val="0"/>
      <w:marBottom w:val="0"/>
      <w:divBdr>
        <w:top w:val="none" w:sz="0" w:space="0" w:color="auto"/>
        <w:left w:val="none" w:sz="0" w:space="0" w:color="auto"/>
        <w:bottom w:val="none" w:sz="0" w:space="0" w:color="auto"/>
        <w:right w:val="none" w:sz="0" w:space="0" w:color="auto"/>
      </w:divBdr>
    </w:div>
    <w:div w:id="1876235355">
      <w:bodyDiv w:val="1"/>
      <w:marLeft w:val="0"/>
      <w:marRight w:val="0"/>
      <w:marTop w:val="0"/>
      <w:marBottom w:val="0"/>
      <w:divBdr>
        <w:top w:val="none" w:sz="0" w:space="0" w:color="auto"/>
        <w:left w:val="none" w:sz="0" w:space="0" w:color="auto"/>
        <w:bottom w:val="none" w:sz="0" w:space="0" w:color="auto"/>
        <w:right w:val="none" w:sz="0" w:space="0" w:color="auto"/>
      </w:divBdr>
    </w:div>
    <w:div w:id="213201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Saville@soton.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CEC7806C5824488623CE6F55F2D549" ma:contentTypeVersion="14" ma:contentTypeDescription="Create a new document." ma:contentTypeScope="" ma:versionID="a25d63b0c580bc7f73ca6730b19df695">
  <xsd:schema xmlns:xsd="http://www.w3.org/2001/XMLSchema" xmlns:xs="http://www.w3.org/2001/XMLSchema" xmlns:p="http://schemas.microsoft.com/office/2006/metadata/properties" xmlns:ns2="ad6fe05b-4c60-4df8-93ee-db3dc0e05246" xmlns:ns3="39a4a8b2-97c6-4fd4-9272-96810224aef6" targetNamespace="http://schemas.microsoft.com/office/2006/metadata/properties" ma:root="true" ma:fieldsID="7aa9e8e8a55a5f790a0c7df4e6a54fe4" ns2:_="" ns3:_="">
    <xsd:import namespace="ad6fe05b-4c60-4df8-93ee-db3dc0e05246"/>
    <xsd:import namespace="39a4a8b2-97c6-4fd4-9272-96810224ae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e05b-4c60-4df8-93ee-db3dc0e05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a4a8b2-97c6-4fd4-9272-96810224ae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8b63ac-f2b1-4196-9500-25cd7bc0b7b0}" ma:internalName="TaxCatchAll" ma:showField="CatchAllData" ma:web="39a4a8b2-97c6-4fd4-9272-96810224aef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9a4a8b2-97c6-4fd4-9272-96810224aef6" xsi:nil="true"/>
    <lcf76f155ced4ddcb4097134ff3c332f xmlns="ad6fe05b-4c60-4df8-93ee-db3dc0e0524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1CBC7-B0AB-43AC-B266-2F39321DD359}"/>
</file>

<file path=customXml/itemProps2.xml><?xml version="1.0" encoding="utf-8"?>
<ds:datastoreItem xmlns:ds="http://schemas.openxmlformats.org/officeDocument/2006/customXml" ds:itemID="{1E93FEAE-AFF7-4EEC-BB44-9A419479F16F}">
  <ds:schemaRefs>
    <ds:schemaRef ds:uri="http://schemas.openxmlformats.org/officeDocument/2006/bibliography"/>
  </ds:schemaRefs>
</ds:datastoreItem>
</file>

<file path=customXml/itemProps3.xml><?xml version="1.0" encoding="utf-8"?>
<ds:datastoreItem xmlns:ds="http://schemas.openxmlformats.org/officeDocument/2006/customXml" ds:itemID="{DE44F792-4170-408B-8EA9-081AE3680DE7}">
  <ds:schemaRefs>
    <ds:schemaRef ds:uri="http://schemas.microsoft.com/office/2006/metadata/properties"/>
    <ds:schemaRef ds:uri="http://schemas.microsoft.com/office/infopath/2007/PartnerControls"/>
    <ds:schemaRef ds:uri="39a4a8b2-97c6-4fd4-9272-96810224aef6"/>
    <ds:schemaRef ds:uri="ad6fe05b-4c60-4df8-93ee-db3dc0e05246"/>
  </ds:schemaRefs>
</ds:datastoreItem>
</file>

<file path=customXml/itemProps4.xml><?xml version="1.0" encoding="utf-8"?>
<ds:datastoreItem xmlns:ds="http://schemas.openxmlformats.org/officeDocument/2006/customXml" ds:itemID="{E5A0AC7B-E8F6-45FD-97FC-5B03B16B9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18</Pages>
  <Words>6156</Words>
  <Characters>34499</Characters>
  <Application>Microsoft Office Word</Application>
  <DocSecurity>0</DocSecurity>
  <Lines>1207</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Belloy</dc:creator>
  <cp:keywords/>
  <dc:description/>
  <cp:lastModifiedBy>Christina Saville</cp:lastModifiedBy>
  <cp:revision>52</cp:revision>
  <dcterms:created xsi:type="dcterms:W3CDTF">2025-10-14T10:19:00Z</dcterms:created>
  <dcterms:modified xsi:type="dcterms:W3CDTF">2025-12-01T15:02:00Z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46b7bfe2-d843-411e-99cd-d3ecf8ce4d0d</vt:lpwstr>
  </property>
  <property fmtid="{D5CDD505-2E9C-101B-9397-08002B2CF9AE}" pid="3" name="ContentTypeId">
    <vt:lpwstr>0x010100D6CEC7806C5824488623CE6F55F2D549</vt:lpwstr>
  </property>
  <property fmtid="{D5CDD505-2E9C-101B-9397-08002B2CF9AE}" pid="4" name="MediaServiceImageTags">
    <vt:lpwstr/>
  </property>
</Properties>
</file>