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60B1B" w14:textId="77777777" w:rsidR="00181F69" w:rsidRDefault="00181F69" w:rsidP="00331BFC">
      <w:pPr>
        <w:rPr>
          <w:rFonts w:ascii="Times New Roman" w:hAnsi="Times New Roman" w:cs="Times New Roman"/>
          <w:b/>
          <w:sz w:val="24"/>
        </w:rPr>
      </w:pPr>
    </w:p>
    <w:p w14:paraId="0E3DD379" w14:textId="41F558BB" w:rsidR="00175025" w:rsidRPr="004823CE" w:rsidRDefault="00331BFC" w:rsidP="00331BFC">
      <w:pPr>
        <w:rPr>
          <w:rFonts w:ascii="Times New Roman" w:hAnsi="Times New Roman" w:cs="Times New Roman"/>
          <w:b/>
          <w:sz w:val="28"/>
        </w:rPr>
      </w:pPr>
      <w:bookmarkStart w:id="0" w:name="OLE_LINK3"/>
      <w:r w:rsidRPr="004823CE">
        <w:rPr>
          <w:rFonts w:ascii="Times New Roman" w:hAnsi="Times New Roman" w:cs="Times New Roman"/>
          <w:b/>
          <w:sz w:val="28"/>
        </w:rPr>
        <w:t>Space</w:t>
      </w:r>
      <w:r w:rsidR="005E555D" w:rsidRPr="004823CE">
        <w:rPr>
          <w:rFonts w:ascii="Times New Roman" w:hAnsi="Times New Roman" w:cs="Times New Roman" w:hint="eastAsia"/>
          <w:b/>
          <w:sz w:val="28"/>
        </w:rPr>
        <w:t>-T</w:t>
      </w:r>
      <w:r w:rsidRPr="004823CE">
        <w:rPr>
          <w:rFonts w:ascii="Times New Roman" w:hAnsi="Times New Roman" w:cs="Times New Roman"/>
          <w:b/>
          <w:sz w:val="28"/>
        </w:rPr>
        <w:t xml:space="preserve">ime </w:t>
      </w:r>
      <w:r w:rsidR="005E555D" w:rsidRPr="004823CE">
        <w:rPr>
          <w:rFonts w:ascii="Times New Roman" w:hAnsi="Times New Roman" w:cs="Times New Roman" w:hint="eastAsia"/>
          <w:b/>
          <w:sz w:val="28"/>
        </w:rPr>
        <w:t>S</w:t>
      </w:r>
      <w:r w:rsidR="000C3A13" w:rsidRPr="004823CE">
        <w:rPr>
          <w:rFonts w:ascii="Times New Roman" w:hAnsi="Times New Roman" w:cs="Times New Roman"/>
          <w:b/>
          <w:sz w:val="28"/>
        </w:rPr>
        <w:t>uperoscillation</w:t>
      </w:r>
      <w:r w:rsidR="004823CE" w:rsidRPr="004823CE">
        <w:rPr>
          <w:rFonts w:ascii="Times New Roman" w:hAnsi="Times New Roman" w:cs="Times New Roman"/>
          <w:b/>
          <w:sz w:val="28"/>
        </w:rPr>
        <w:t>s</w:t>
      </w:r>
    </w:p>
    <w:p w14:paraId="6FF31F55" w14:textId="052C8C3F" w:rsidR="00710317" w:rsidRPr="004823CE" w:rsidRDefault="00710317" w:rsidP="00710317">
      <w:pPr>
        <w:spacing w:after="60"/>
        <w:rPr>
          <w:rFonts w:ascii="Times" w:hAnsi="Times"/>
          <w:lang w:val="en-GB"/>
        </w:rPr>
      </w:pPr>
      <w:bookmarkStart w:id="1" w:name="OLE_LINK4"/>
      <w:bookmarkStart w:id="2" w:name="OLE_LINK7"/>
      <w:bookmarkEnd w:id="0"/>
      <w:r w:rsidRPr="004823CE">
        <w:rPr>
          <w:rFonts w:ascii="Times" w:hAnsi="Times"/>
          <w:lang w:val="en-GB"/>
        </w:rPr>
        <w:t>Yijie Shen</w:t>
      </w:r>
      <w:r w:rsidRPr="004823CE">
        <w:rPr>
          <w:rFonts w:ascii="Times" w:hAnsi="Times"/>
          <w:vertAlign w:val="superscript"/>
          <w:lang w:val="en-GB"/>
        </w:rPr>
        <w:t>1</w:t>
      </w:r>
      <w:r w:rsidR="0011058A" w:rsidRPr="004823CE">
        <w:rPr>
          <w:rFonts w:ascii="Times" w:hAnsi="Times" w:hint="eastAsia"/>
          <w:vertAlign w:val="superscript"/>
          <w:lang w:val="en-GB"/>
        </w:rPr>
        <w:t>,</w:t>
      </w:r>
      <w:r w:rsidR="0011058A" w:rsidRPr="004823CE">
        <w:rPr>
          <w:rFonts w:ascii="Times" w:hAnsi="Times"/>
          <w:vertAlign w:val="superscript"/>
          <w:lang w:val="en-GB"/>
        </w:rPr>
        <w:t>2</w:t>
      </w:r>
      <w:r w:rsidR="00514DDC" w:rsidRPr="004823CE">
        <w:rPr>
          <w:rFonts w:ascii="Times" w:hAnsi="Times"/>
          <w:vertAlign w:val="superscript"/>
          <w:lang w:val="en-GB"/>
        </w:rPr>
        <w:t>*</w:t>
      </w:r>
      <w:r w:rsidRPr="004823CE">
        <w:rPr>
          <w:rFonts w:ascii="Times" w:hAnsi="Times"/>
          <w:lang w:val="en-GB"/>
        </w:rPr>
        <w:t>, Nikitas Papasimakis</w:t>
      </w:r>
      <w:r w:rsidR="0011058A" w:rsidRPr="004823CE">
        <w:rPr>
          <w:rFonts w:ascii="Times" w:hAnsi="Times"/>
          <w:vertAlign w:val="superscript"/>
          <w:lang w:val="en-GB"/>
        </w:rPr>
        <w:t>3</w:t>
      </w:r>
      <w:r w:rsidRPr="004823CE">
        <w:rPr>
          <w:rFonts w:ascii="Times" w:hAnsi="Times"/>
          <w:lang w:val="en-GB"/>
        </w:rPr>
        <w:t>, Nikolay I. Zheludev</w:t>
      </w:r>
      <w:bookmarkEnd w:id="1"/>
      <w:bookmarkEnd w:id="2"/>
      <w:r w:rsidR="00004BB8" w:rsidRPr="004823CE">
        <w:rPr>
          <w:rFonts w:ascii="Times" w:hAnsi="Times"/>
          <w:vertAlign w:val="superscript"/>
          <w:lang w:val="en-GB"/>
        </w:rPr>
        <w:t>3,4</w:t>
      </w:r>
    </w:p>
    <w:p w14:paraId="1468F71A" w14:textId="23599717" w:rsidR="0011058A" w:rsidRPr="004823CE" w:rsidRDefault="0011058A" w:rsidP="0011058A">
      <w:pPr>
        <w:spacing w:after="20"/>
        <w:rPr>
          <w:rFonts w:ascii="Times" w:hAnsi="Times"/>
          <w:iCs/>
          <w:sz w:val="16"/>
          <w:szCs w:val="16"/>
        </w:rPr>
      </w:pPr>
      <w:r w:rsidRPr="004823CE">
        <w:rPr>
          <w:rFonts w:ascii="Times" w:hAnsi="Times"/>
          <w:sz w:val="16"/>
          <w:szCs w:val="16"/>
          <w:lang w:val="en-GB"/>
        </w:rPr>
        <w:t xml:space="preserve">1.  </w:t>
      </w:r>
      <w:r w:rsidRPr="004823CE">
        <w:rPr>
          <w:rFonts w:ascii="Times" w:hAnsi="Times"/>
          <w:iCs/>
          <w:sz w:val="16"/>
          <w:szCs w:val="16"/>
        </w:rPr>
        <w:t>Centre for Disruptive Photonic Technologies,</w:t>
      </w:r>
      <w:r w:rsidRPr="004823CE">
        <w:t xml:space="preserve"> </w:t>
      </w:r>
      <w:r w:rsidRPr="004823CE">
        <w:rPr>
          <w:rFonts w:ascii="Times" w:hAnsi="Times"/>
          <w:iCs/>
          <w:sz w:val="16"/>
          <w:szCs w:val="16"/>
        </w:rPr>
        <w:t>School of Physical and Mathematical Sciences, Nanyang Technological University, Singapore 637371, Singapore</w:t>
      </w:r>
    </w:p>
    <w:p w14:paraId="5AC6FBC8" w14:textId="521935EF" w:rsidR="0011058A" w:rsidRPr="004823CE" w:rsidRDefault="0011058A" w:rsidP="0011058A">
      <w:pPr>
        <w:spacing w:after="20"/>
        <w:rPr>
          <w:rFonts w:ascii="Times" w:hAnsi="Times"/>
          <w:iCs/>
          <w:sz w:val="16"/>
          <w:szCs w:val="16"/>
        </w:rPr>
      </w:pPr>
      <w:r w:rsidRPr="004823CE">
        <w:rPr>
          <w:rFonts w:ascii="Times" w:hAnsi="Times"/>
          <w:iCs/>
          <w:sz w:val="16"/>
          <w:szCs w:val="16"/>
        </w:rPr>
        <w:t xml:space="preserve">2.  </w:t>
      </w:r>
      <w:r w:rsidR="00DC49A9" w:rsidRPr="004823CE">
        <w:rPr>
          <w:rFonts w:ascii="Times" w:hAnsi="Times"/>
          <w:iCs/>
          <w:sz w:val="16"/>
          <w:szCs w:val="16"/>
        </w:rPr>
        <w:t>School of Electrical and Electronic Engineering, Nanyang Technological University, Singapore 639798, Singapore</w:t>
      </w:r>
    </w:p>
    <w:p w14:paraId="5D05FCDC" w14:textId="07B270F6" w:rsidR="00710317" w:rsidRPr="004823CE" w:rsidRDefault="00DC49A9" w:rsidP="00710317">
      <w:pPr>
        <w:spacing w:after="20"/>
        <w:rPr>
          <w:rFonts w:ascii="Times" w:hAnsi="Times"/>
          <w:sz w:val="16"/>
          <w:szCs w:val="16"/>
          <w:lang w:val="en-GB"/>
        </w:rPr>
      </w:pPr>
      <w:r w:rsidRPr="004823CE">
        <w:rPr>
          <w:rFonts w:ascii="Times" w:hAnsi="Times"/>
          <w:sz w:val="16"/>
          <w:szCs w:val="16"/>
          <w:lang w:val="en-GB"/>
        </w:rPr>
        <w:t>3</w:t>
      </w:r>
      <w:r w:rsidR="00710317" w:rsidRPr="004823CE">
        <w:rPr>
          <w:rFonts w:ascii="Times" w:hAnsi="Times"/>
          <w:sz w:val="16"/>
          <w:szCs w:val="16"/>
          <w:lang w:val="en-GB"/>
        </w:rPr>
        <w:t>.  Optoelectronics Research Centre &amp; Centre for Photonic Metamaterials, University of Southampton, Southampton SO17 1BJ, UK</w:t>
      </w:r>
    </w:p>
    <w:p w14:paraId="00A527F4" w14:textId="190CEF22" w:rsidR="00004BB8" w:rsidRPr="004823CE" w:rsidRDefault="00004BB8" w:rsidP="00710317">
      <w:pPr>
        <w:spacing w:after="20"/>
        <w:rPr>
          <w:rFonts w:ascii="Times" w:hAnsi="Times"/>
          <w:sz w:val="16"/>
          <w:szCs w:val="16"/>
          <w:lang w:val="en-GB"/>
        </w:rPr>
      </w:pPr>
      <w:r w:rsidRPr="004823CE">
        <w:rPr>
          <w:rFonts w:ascii="Times" w:hAnsi="Times"/>
          <w:sz w:val="16"/>
          <w:szCs w:val="16"/>
          <w:lang w:val="en-GB"/>
        </w:rPr>
        <w:t xml:space="preserve">4.  </w:t>
      </w:r>
      <w:r w:rsidR="008A3DE1" w:rsidRPr="004823CE">
        <w:rPr>
          <w:rFonts w:ascii="Times" w:hAnsi="Times"/>
          <w:sz w:val="16"/>
          <w:szCs w:val="16"/>
          <w:lang w:val="en-GB"/>
        </w:rPr>
        <w:t xml:space="preserve">Institute for Advanced Study, </w:t>
      </w:r>
      <w:r w:rsidRPr="004823CE">
        <w:rPr>
          <w:rFonts w:ascii="Times" w:hAnsi="Times"/>
          <w:sz w:val="16"/>
          <w:szCs w:val="16"/>
          <w:lang w:val="en-GB"/>
        </w:rPr>
        <w:t>Texas A&amp;M University, USA</w:t>
      </w:r>
    </w:p>
    <w:p w14:paraId="203EACDC" w14:textId="00D2EBB3" w:rsidR="00514DDC" w:rsidRPr="004823CE" w:rsidRDefault="00514DDC" w:rsidP="00710317">
      <w:pPr>
        <w:spacing w:after="20"/>
        <w:rPr>
          <w:rFonts w:ascii="Times" w:hAnsi="Times"/>
          <w:sz w:val="16"/>
          <w:szCs w:val="16"/>
          <w:lang w:val="en-GB"/>
        </w:rPr>
      </w:pPr>
      <w:r w:rsidRPr="004823CE">
        <w:rPr>
          <w:rFonts w:ascii="Times" w:hAnsi="Times"/>
          <w:sz w:val="16"/>
          <w:szCs w:val="16"/>
          <w:lang w:val="en-GB"/>
        </w:rPr>
        <w:t xml:space="preserve">* </w:t>
      </w:r>
      <w:hyperlink r:id="rId8" w:history="1">
        <w:r w:rsidRPr="004823CE">
          <w:rPr>
            <w:rStyle w:val="Hyperlink"/>
            <w:rFonts w:ascii="Times" w:hAnsi="Times"/>
            <w:sz w:val="16"/>
            <w:szCs w:val="16"/>
            <w:lang w:val="en-GB"/>
          </w:rPr>
          <w:t>yijie.shen@ntu.edu.sg</w:t>
        </w:r>
      </w:hyperlink>
    </w:p>
    <w:p w14:paraId="0B015F6A" w14:textId="77777777" w:rsidR="0011058A" w:rsidRPr="004823CE" w:rsidRDefault="0011058A" w:rsidP="00710317">
      <w:pPr>
        <w:spacing w:after="20"/>
        <w:rPr>
          <w:rFonts w:ascii="Times" w:hAnsi="Times"/>
          <w:sz w:val="16"/>
          <w:szCs w:val="16"/>
          <w:lang w:val="en-GB"/>
        </w:rPr>
      </w:pPr>
    </w:p>
    <w:p w14:paraId="1BA2B847" w14:textId="77777777" w:rsidR="00E37F1B" w:rsidRPr="004823CE" w:rsidRDefault="00E37F1B" w:rsidP="00F01179">
      <w:pPr>
        <w:spacing w:before="120" w:after="0"/>
        <w:jc w:val="both"/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t>A</w:t>
      </w:r>
      <w:r w:rsidRPr="004823CE">
        <w:rPr>
          <w:rFonts w:ascii="Times New Roman" w:hAnsi="Times New Roman" w:cs="Times New Roman" w:hint="eastAsia"/>
          <w:b/>
        </w:rPr>
        <w:t>bstract</w:t>
      </w:r>
    </w:p>
    <w:p w14:paraId="2E0E9D7D" w14:textId="1677C4A4" w:rsidR="008750B4" w:rsidRPr="004823CE" w:rsidRDefault="0095240E" w:rsidP="00F01179">
      <w:pPr>
        <w:jc w:val="both"/>
        <w:rPr>
          <w:rFonts w:ascii="Times New Roman" w:hAnsi="Times New Roman" w:cs="Times New Roman"/>
          <w:bCs/>
          <w:iCs/>
          <w:lang w:val="en-GB"/>
        </w:rPr>
      </w:pPr>
      <w:bookmarkStart w:id="3" w:name="OLE_LINK14"/>
      <w:bookmarkStart w:id="4" w:name="OLE_LINK15"/>
      <w:bookmarkStart w:id="5" w:name="OLE_LINK8"/>
      <w:bookmarkStart w:id="6" w:name="OLE_LINK10"/>
      <w:bookmarkStart w:id="7" w:name="OLE_LINK13"/>
      <w:r w:rsidRPr="004823CE">
        <w:rPr>
          <w:rFonts w:ascii="Times New Roman" w:hAnsi="Times New Roman" w:cs="Times New Roman"/>
          <w:lang w:val="en-GB"/>
        </w:rPr>
        <w:t>S</w:t>
      </w:r>
      <w:r w:rsidR="000D4809" w:rsidRPr="004823CE">
        <w:rPr>
          <w:rFonts w:ascii="Times New Roman" w:hAnsi="Times New Roman" w:cs="Times New Roman"/>
          <w:lang w:val="en-GB"/>
        </w:rPr>
        <w:t>uperoscillation</w:t>
      </w:r>
      <w:r w:rsidR="000C3A13" w:rsidRPr="004823CE">
        <w:rPr>
          <w:rFonts w:ascii="Times New Roman" w:hAnsi="Times New Roman" w:cs="Times New Roman"/>
          <w:lang w:val="en-GB"/>
        </w:rPr>
        <w:t xml:space="preserve"> (SO)</w:t>
      </w:r>
      <w:r w:rsidR="000D4809" w:rsidRPr="004823CE">
        <w:rPr>
          <w:rFonts w:ascii="Times New Roman" w:hAnsi="Times New Roman" w:cs="Times New Roman"/>
          <w:lang w:val="en-GB"/>
        </w:rPr>
        <w:t xml:space="preserve"> impl</w:t>
      </w:r>
      <w:r w:rsidR="000C3A13" w:rsidRPr="004823CE">
        <w:rPr>
          <w:rFonts w:ascii="Times New Roman" w:hAnsi="Times New Roman" w:cs="Times New Roman"/>
          <w:lang w:val="en-GB"/>
        </w:rPr>
        <w:t>ies</w:t>
      </w:r>
      <w:r w:rsidR="000D4809" w:rsidRPr="004823CE">
        <w:rPr>
          <w:rFonts w:ascii="Times New Roman" w:hAnsi="Times New Roman" w:cs="Times New Roman"/>
          <w:lang w:val="en-GB"/>
        </w:rPr>
        <w:t xml:space="preserve"> that electromagnetic waves can locally oscillate in space </w:t>
      </w:r>
      <w:r w:rsidR="0079641F" w:rsidRPr="004823CE">
        <w:rPr>
          <w:rFonts w:ascii="Times New Roman" w:hAnsi="Times New Roman" w:cs="Times New Roman"/>
          <w:lang w:val="en-GB"/>
        </w:rPr>
        <w:t>or</w:t>
      </w:r>
      <w:r w:rsidR="000D4809" w:rsidRPr="004823CE">
        <w:rPr>
          <w:rFonts w:ascii="Times New Roman" w:hAnsi="Times New Roman" w:cs="Times New Roman"/>
          <w:lang w:val="en-GB"/>
        </w:rPr>
        <w:t xml:space="preserve"> time faster than the fastest spatial </w:t>
      </w:r>
      <w:r w:rsidRPr="004823CE">
        <w:rPr>
          <w:rFonts w:ascii="Times New Roman" w:hAnsi="Times New Roman" w:cs="Times New Roman"/>
          <w:lang w:val="en-GB"/>
        </w:rPr>
        <w:t>or</w:t>
      </w:r>
      <w:r w:rsidR="000D4809" w:rsidRPr="004823CE">
        <w:rPr>
          <w:rFonts w:ascii="Times New Roman" w:hAnsi="Times New Roman" w:cs="Times New Roman"/>
          <w:lang w:val="en-GB"/>
        </w:rPr>
        <w:t xml:space="preserve"> temporal Fourier component of the entire function.</w:t>
      </w:r>
      <w:bookmarkEnd w:id="3"/>
      <w:bookmarkEnd w:id="4"/>
      <w:r w:rsidR="000D4809" w:rsidRPr="004823CE">
        <w:rPr>
          <w:rFonts w:ascii="Times New Roman" w:hAnsi="Times New Roman" w:cs="Times New Roman"/>
          <w:lang w:val="en-GB"/>
        </w:rPr>
        <w:t xml:space="preserve"> </w:t>
      </w:r>
      <w:r w:rsidR="000C3A13" w:rsidRPr="004823CE">
        <w:rPr>
          <w:rFonts w:ascii="Times New Roman" w:hAnsi="Times New Roman" w:cs="Times New Roman"/>
          <w:lang w:val="en-GB"/>
        </w:rPr>
        <w:t>SO allows</w:t>
      </w:r>
      <w:r w:rsidR="008750B4" w:rsidRPr="004823CE">
        <w:rPr>
          <w:rFonts w:ascii="Times New Roman" w:hAnsi="Times New Roman" w:cs="Times New Roman"/>
          <w:lang w:val="en-GB"/>
        </w:rPr>
        <w:t xml:space="preserve"> </w:t>
      </w:r>
      <w:r w:rsidR="00FD2210" w:rsidRPr="004823CE">
        <w:rPr>
          <w:rFonts w:ascii="Times New Roman" w:hAnsi="Times New Roman" w:cs="Times New Roman"/>
          <w:lang w:val="en-GB"/>
        </w:rPr>
        <w:t>to focus</w:t>
      </w:r>
      <w:r w:rsidRPr="004823CE">
        <w:rPr>
          <w:rFonts w:ascii="Times New Roman" w:hAnsi="Times New Roman" w:cs="Times New Roman"/>
          <w:lang w:val="en-GB"/>
        </w:rPr>
        <w:t xml:space="preserve"> light into an arbitrarily</w:t>
      </w:r>
      <w:r w:rsidR="008750B4" w:rsidRPr="004823CE">
        <w:rPr>
          <w:rFonts w:ascii="Times New Roman" w:hAnsi="Times New Roman" w:cs="Times New Roman"/>
          <w:lang w:val="en-GB"/>
        </w:rPr>
        <w:t xml:space="preserve"> small hotspot</w:t>
      </w:r>
      <w:r w:rsidR="0021747D" w:rsidRPr="004823CE">
        <w:rPr>
          <w:rFonts w:ascii="Times New Roman" w:hAnsi="Times New Roman" w:cs="Times New Roman"/>
          <w:lang w:val="en-GB"/>
        </w:rPr>
        <w:t xml:space="preserve"> enabling</w:t>
      </w:r>
      <w:r w:rsidR="008750B4" w:rsidRPr="004823CE">
        <w:rPr>
          <w:rFonts w:ascii="Times New Roman" w:hAnsi="Times New Roman" w:cs="Times New Roman"/>
          <w:lang w:val="en-GB"/>
        </w:rPr>
        <w:t xml:space="preserve"> superresolution imaging and metrology with </w:t>
      </w:r>
      <w:r w:rsidR="0022012C" w:rsidRPr="004823CE">
        <w:rPr>
          <w:rFonts w:ascii="Times New Roman" w:hAnsi="Times New Roman" w:cs="Times New Roman"/>
          <w:lang w:val="en-GB"/>
        </w:rPr>
        <w:t>accuracy</w:t>
      </w:r>
      <w:r w:rsidR="008750B4" w:rsidRPr="004823CE">
        <w:rPr>
          <w:rFonts w:ascii="Times New Roman" w:hAnsi="Times New Roman" w:cs="Times New Roman"/>
          <w:lang w:val="en-GB"/>
        </w:rPr>
        <w:t xml:space="preserve"> </w:t>
      </w:r>
      <w:r w:rsidR="00AE32C5" w:rsidRPr="004823CE">
        <w:rPr>
          <w:rFonts w:ascii="Times New Roman" w:hAnsi="Times New Roman" w:cs="Times New Roman"/>
          <w:lang w:val="en-GB"/>
        </w:rPr>
        <w:t xml:space="preserve">far </w:t>
      </w:r>
      <w:r w:rsidR="008750B4" w:rsidRPr="004823CE">
        <w:rPr>
          <w:rFonts w:ascii="Times New Roman" w:hAnsi="Times New Roman" w:cs="Times New Roman"/>
          <w:lang w:val="en-GB"/>
        </w:rPr>
        <w:t>beyond the Abbe-</w:t>
      </w:r>
      <w:r w:rsidRPr="004823CE">
        <w:rPr>
          <w:rFonts w:ascii="Times New Roman" w:hAnsi="Times New Roman" w:cs="Times New Roman"/>
          <w:lang w:val="en-GB"/>
        </w:rPr>
        <w:t>Rayleigh</w:t>
      </w:r>
      <w:r w:rsidR="008750B4" w:rsidRPr="004823CE">
        <w:rPr>
          <w:rFonts w:ascii="Times New Roman" w:hAnsi="Times New Roman" w:cs="Times New Roman"/>
          <w:lang w:val="en-GB"/>
        </w:rPr>
        <w:t xml:space="preserve"> diffraction limit.</w:t>
      </w:r>
      <w:r w:rsidR="00AE32C5" w:rsidRPr="004823CE">
        <w:rPr>
          <w:rFonts w:ascii="Times New Roman" w:hAnsi="Times New Roman" w:cs="Times New Roman"/>
          <w:lang w:val="en-GB"/>
        </w:rPr>
        <w:t xml:space="preserve"> </w:t>
      </w:r>
      <w:r w:rsidR="0022012C" w:rsidRPr="004823CE">
        <w:rPr>
          <w:rFonts w:ascii="Times New Roman" w:hAnsi="Times New Roman" w:cs="Times New Roman"/>
          <w:lang w:val="en-GB"/>
        </w:rPr>
        <w:t>Here we</w:t>
      </w:r>
      <w:r w:rsidR="00AE32C5" w:rsidRPr="004823CE">
        <w:rPr>
          <w:rFonts w:ascii="Times New Roman" w:hAnsi="Times New Roman" w:cs="Times New Roman"/>
          <w:lang w:val="en-GB"/>
        </w:rPr>
        <w:t xml:space="preserve"> show that the </w:t>
      </w:r>
      <w:r w:rsidR="0022012C" w:rsidRPr="004823CE">
        <w:rPr>
          <w:rFonts w:ascii="Times New Roman" w:hAnsi="Times New Roman" w:cs="Times New Roman"/>
          <w:lang w:val="en-GB"/>
        </w:rPr>
        <w:t xml:space="preserve">temporal and spatial </w:t>
      </w:r>
      <w:r w:rsidR="000C3A13" w:rsidRPr="004823CE">
        <w:rPr>
          <w:rFonts w:ascii="Times New Roman" w:hAnsi="Times New Roman" w:cs="Times New Roman"/>
          <w:lang w:val="en-GB"/>
        </w:rPr>
        <w:t>SOs</w:t>
      </w:r>
      <w:r w:rsidR="0022012C" w:rsidRPr="004823CE">
        <w:rPr>
          <w:rFonts w:ascii="Times New Roman" w:hAnsi="Times New Roman" w:cs="Times New Roman"/>
          <w:lang w:val="en-GB"/>
        </w:rPr>
        <w:t xml:space="preserve"> can be observed simultaneously</w:t>
      </w:r>
      <w:r w:rsidR="0072459A" w:rsidRPr="004823CE">
        <w:rPr>
          <w:rFonts w:ascii="Times New Roman" w:hAnsi="Times New Roman" w:cs="Times New Roman"/>
          <w:lang w:val="en-GB"/>
        </w:rPr>
        <w:t xml:space="preserve"> in band-limited supertoroidal light pulses, a set of space-time nonseparable solutions of Maxwell's equations</w:t>
      </w:r>
      <w:r w:rsidR="0072459A" w:rsidRPr="004823CE">
        <w:rPr>
          <w:rFonts w:ascii="Times New Roman" w:hAnsi="Times New Roman" w:cs="Times New Roman" w:hint="eastAsia"/>
          <w:lang w:val="en-GB"/>
        </w:rPr>
        <w:t>,</w:t>
      </w:r>
      <w:r w:rsidR="0022012C" w:rsidRPr="004823CE">
        <w:rPr>
          <w:rFonts w:ascii="Times New Roman" w:hAnsi="Times New Roman" w:cs="Times New Roman"/>
          <w:lang w:val="en-GB"/>
        </w:rPr>
        <w:t xml:space="preserve"> </w:t>
      </w:r>
      <w:r w:rsidR="0022012C" w:rsidRPr="004823CE">
        <w:rPr>
          <w:rFonts w:ascii="Times New Roman" w:hAnsi="Times New Roman" w:cs="Times New Roman"/>
          <w:bCs/>
          <w:iCs/>
        </w:rPr>
        <w:t>at a specific region in space</w:t>
      </w:r>
      <w:r w:rsidR="0072459A" w:rsidRPr="004823CE">
        <w:rPr>
          <w:rFonts w:ascii="Times New Roman" w:hAnsi="Times New Roman" w:cs="Times New Roman"/>
          <w:bCs/>
          <w:iCs/>
        </w:rPr>
        <w:t>-</w:t>
      </w:r>
      <w:r w:rsidR="0022012C" w:rsidRPr="004823CE">
        <w:rPr>
          <w:rFonts w:ascii="Times New Roman" w:hAnsi="Times New Roman" w:cs="Times New Roman"/>
          <w:bCs/>
          <w:iCs/>
        </w:rPr>
        <w:t>time</w:t>
      </w:r>
      <w:r w:rsidR="0022012C" w:rsidRPr="004823CE">
        <w:rPr>
          <w:rFonts w:ascii="Times New Roman" w:hAnsi="Times New Roman" w:cs="Times New Roman"/>
          <w:bCs/>
          <w:iCs/>
          <w:lang w:val="en-GB"/>
        </w:rPr>
        <w:t>.</w:t>
      </w:r>
      <w:r w:rsidR="00AE32C5" w:rsidRPr="004823CE">
        <w:rPr>
          <w:rFonts w:ascii="Times New Roman" w:hAnsi="Times New Roman" w:cs="Times New Roman"/>
          <w:bCs/>
          <w:iCs/>
          <w:lang w:val="en-GB"/>
        </w:rPr>
        <w:t xml:space="preserve"> </w:t>
      </w:r>
    </w:p>
    <w:bookmarkEnd w:id="5"/>
    <w:bookmarkEnd w:id="6"/>
    <w:bookmarkEnd w:id="7"/>
    <w:p w14:paraId="710C5FC3" w14:textId="77777777" w:rsidR="008A3DE1" w:rsidRPr="004823CE" w:rsidRDefault="008A3DE1" w:rsidP="00F01179">
      <w:pPr>
        <w:jc w:val="both"/>
        <w:rPr>
          <w:rFonts w:ascii="Times New Roman" w:hAnsi="Times New Roman" w:cs="Times New Roman"/>
          <w:lang w:val="en-GB"/>
        </w:rPr>
      </w:pPr>
    </w:p>
    <w:p w14:paraId="06A8D525" w14:textId="3D99BA99" w:rsidR="005C08AF" w:rsidRPr="004823CE" w:rsidRDefault="005C08AF" w:rsidP="005C08AF">
      <w:pPr>
        <w:spacing w:after="0"/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t>Introduction</w:t>
      </w:r>
    </w:p>
    <w:p w14:paraId="506CF2BA" w14:textId="688B8D65" w:rsidR="000811D8" w:rsidRPr="004823CE" w:rsidRDefault="000811D8" w:rsidP="0010390F">
      <w:pPr>
        <w:spacing w:after="0"/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In the last few years</w:t>
      </w:r>
      <w:r w:rsidR="00FC6B55"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</w:rPr>
        <w:t xml:space="preserve"> </w:t>
      </w:r>
      <w:r w:rsidR="00A64800" w:rsidRPr="004823CE">
        <w:rPr>
          <w:rFonts w:ascii="Times New Roman" w:hAnsi="Times New Roman" w:cs="Times New Roman"/>
        </w:rPr>
        <w:t xml:space="preserve">optical </w:t>
      </w:r>
      <w:r w:rsidRPr="004823CE">
        <w:rPr>
          <w:rFonts w:ascii="Times New Roman" w:hAnsi="Times New Roman" w:cs="Times New Roman"/>
        </w:rPr>
        <w:t>superoscillations</w:t>
      </w:r>
      <w:r w:rsidR="0072459A" w:rsidRPr="004823CE">
        <w:rPr>
          <w:rFonts w:ascii="Times New Roman" w:hAnsi="Times New Roman" w:cs="Times New Roman"/>
        </w:rPr>
        <w:t xml:space="preserve"> </w:t>
      </w:r>
      <w:r w:rsidR="0072459A" w:rsidRPr="004823CE">
        <w:rPr>
          <w:rFonts w:ascii="Times New Roman" w:hAnsi="Times New Roman" w:cs="Times New Roman" w:hint="eastAsia"/>
        </w:rPr>
        <w:t>(</w:t>
      </w:r>
      <w:r w:rsidR="0072459A" w:rsidRPr="004823CE">
        <w:rPr>
          <w:rFonts w:ascii="Times New Roman" w:hAnsi="Times New Roman" w:cs="Times New Roman"/>
        </w:rPr>
        <w:t>SOs)</w:t>
      </w:r>
      <w:r w:rsidRPr="004823CE">
        <w:rPr>
          <w:rFonts w:ascii="Times New Roman" w:hAnsi="Times New Roman" w:cs="Times New Roman"/>
        </w:rPr>
        <w:t xml:space="preserve"> attracted a considerable attention due to their fascinating electromagnetic properties and applications in imaging and metrology [</w:t>
      </w:r>
      <w:r w:rsidR="008A3DE1" w:rsidRPr="004823CE">
        <w:rPr>
          <w:rFonts w:ascii="Times New Roman" w:hAnsi="Times New Roman" w:cs="Times New Roman" w:hint="eastAsia"/>
        </w:rPr>
        <w:t>1</w:t>
      </w:r>
      <w:r w:rsidR="008A3DE1" w:rsidRPr="004823CE">
        <w:rPr>
          <w:rFonts w:ascii="Times New Roman" w:hAnsi="Times New Roman" w:cs="Times New Roman"/>
        </w:rPr>
        <w:t>,2</w:t>
      </w:r>
      <w:r w:rsidRPr="004823CE">
        <w:rPr>
          <w:rFonts w:ascii="Times New Roman" w:hAnsi="Times New Roman" w:cs="Times New Roman"/>
        </w:rPr>
        <w:t>]</w:t>
      </w:r>
      <w:r w:rsidR="0079641F" w:rsidRPr="004823CE">
        <w:rPr>
          <w:rFonts w:ascii="Times New Roman" w:hAnsi="Times New Roman" w:cs="Times New Roman"/>
        </w:rPr>
        <w:t>. With coherent monochromatic light</w:t>
      </w:r>
      <w:r w:rsidR="00A045A1" w:rsidRPr="004823CE">
        <w:rPr>
          <w:rFonts w:ascii="Times New Roman" w:hAnsi="Times New Roman" w:cs="Times New Roman"/>
        </w:rPr>
        <w:t>,</w:t>
      </w:r>
      <w:r w:rsidR="0079641F" w:rsidRPr="004823CE">
        <w:rPr>
          <w:rFonts w:ascii="Times New Roman" w:hAnsi="Times New Roman" w:cs="Times New Roman"/>
        </w:rPr>
        <w:t xml:space="preserve"> </w:t>
      </w:r>
      <w:r w:rsidR="0072459A" w:rsidRPr="004823CE">
        <w:rPr>
          <w:rFonts w:ascii="Times New Roman" w:hAnsi="Times New Roman" w:cs="Times New Roman"/>
        </w:rPr>
        <w:t>SOs</w:t>
      </w:r>
      <w:r w:rsidR="0079641F" w:rsidRPr="004823CE">
        <w:rPr>
          <w:rFonts w:ascii="Times New Roman" w:hAnsi="Times New Roman" w:cs="Times New Roman"/>
        </w:rPr>
        <w:t xml:space="preserve"> can be generated in one, two </w:t>
      </w:r>
      <w:r w:rsidR="00A045A1" w:rsidRPr="004823CE">
        <w:rPr>
          <w:rFonts w:ascii="Times New Roman" w:hAnsi="Times New Roman" w:cs="Times New Roman"/>
        </w:rPr>
        <w:t>or</w:t>
      </w:r>
      <w:r w:rsidR="0079641F" w:rsidRPr="004823CE">
        <w:rPr>
          <w:rFonts w:ascii="Times New Roman" w:hAnsi="Times New Roman" w:cs="Times New Roman"/>
        </w:rPr>
        <w:t xml:space="preserve"> three dimensions</w:t>
      </w:r>
      <w:r w:rsidR="00B50640" w:rsidRPr="004823CE">
        <w:rPr>
          <w:rFonts w:ascii="Times New Roman" w:hAnsi="Times New Roman" w:cs="Times New Roman"/>
        </w:rPr>
        <w:t xml:space="preserve"> [</w:t>
      </w:r>
      <w:r w:rsidR="008A3DE1" w:rsidRPr="004823CE">
        <w:rPr>
          <w:rFonts w:ascii="Times New Roman" w:hAnsi="Times New Roman" w:cs="Times New Roman"/>
        </w:rPr>
        <w:t>3,4</w:t>
      </w:r>
      <w:r w:rsidR="00B50640" w:rsidRPr="004823CE">
        <w:rPr>
          <w:rFonts w:ascii="Times New Roman" w:hAnsi="Times New Roman" w:cs="Times New Roman"/>
        </w:rPr>
        <w:t>]</w:t>
      </w:r>
      <w:r w:rsidR="00A045A1" w:rsidRPr="004823CE">
        <w:rPr>
          <w:rFonts w:ascii="Times New Roman" w:hAnsi="Times New Roman" w:cs="Times New Roman"/>
        </w:rPr>
        <w:t>,</w:t>
      </w:r>
      <w:r w:rsidR="0079641F" w:rsidRPr="004823CE">
        <w:rPr>
          <w:rFonts w:ascii="Times New Roman" w:hAnsi="Times New Roman" w:cs="Times New Roman"/>
        </w:rPr>
        <w:t xml:space="preserve"> while </w:t>
      </w:r>
      <w:r w:rsidR="0078489A" w:rsidRPr="004823CE">
        <w:rPr>
          <w:rFonts w:ascii="Times New Roman" w:hAnsi="Times New Roman" w:cs="Times New Roman"/>
        </w:rPr>
        <w:t xml:space="preserve">the </w:t>
      </w:r>
      <w:r w:rsidR="00D26F91" w:rsidRPr="004823CE">
        <w:rPr>
          <w:rFonts w:ascii="Times New Roman" w:hAnsi="Times New Roman" w:cs="Times New Roman" w:hint="eastAsia"/>
        </w:rPr>
        <w:t>concept</w:t>
      </w:r>
      <w:r w:rsidR="00D26F91" w:rsidRPr="004823CE">
        <w:rPr>
          <w:rFonts w:ascii="Times New Roman" w:hAnsi="Times New Roman" w:cs="Times New Roman"/>
        </w:rPr>
        <w:t xml:space="preserve"> </w:t>
      </w:r>
      <w:r w:rsidR="00D26F91" w:rsidRPr="004823CE">
        <w:rPr>
          <w:rFonts w:ascii="Times New Roman" w:hAnsi="Times New Roman" w:cs="Times New Roman" w:hint="eastAsia"/>
        </w:rPr>
        <w:t>of</w:t>
      </w:r>
      <w:r w:rsidR="00D26F91" w:rsidRPr="004823CE">
        <w:rPr>
          <w:rFonts w:ascii="Times New Roman" w:hAnsi="Times New Roman" w:cs="Times New Roman"/>
        </w:rPr>
        <w:t xml:space="preserve"> </w:t>
      </w:r>
      <w:r w:rsidR="00FC6B55" w:rsidRPr="004823CE">
        <w:rPr>
          <w:rFonts w:ascii="Times New Roman" w:hAnsi="Times New Roman" w:cs="Times New Roman"/>
        </w:rPr>
        <w:t>SOs</w:t>
      </w:r>
      <w:r w:rsidR="00004BB8" w:rsidRPr="004823CE">
        <w:rPr>
          <w:rFonts w:ascii="Times New Roman" w:hAnsi="Times New Roman" w:cs="Times New Roman"/>
        </w:rPr>
        <w:t xml:space="preserve"> </w:t>
      </w:r>
      <w:r w:rsidR="00271093" w:rsidRPr="004823CE">
        <w:rPr>
          <w:rFonts w:ascii="Times New Roman" w:hAnsi="Times New Roman" w:cs="Times New Roman"/>
        </w:rPr>
        <w:t xml:space="preserve">to an arbitrary number, </w:t>
      </w:r>
      <w:r w:rsidR="00271093" w:rsidRPr="004823CE">
        <w:rPr>
          <w:rFonts w:ascii="Times New Roman" w:hAnsi="Times New Roman" w:cs="Times New Roman"/>
          <w:i/>
          <w:iCs/>
        </w:rPr>
        <w:t>D</w:t>
      </w:r>
      <w:r w:rsidR="00271093" w:rsidRPr="004823CE">
        <w:rPr>
          <w:rFonts w:ascii="Times New Roman" w:hAnsi="Times New Roman" w:cs="Times New Roman"/>
        </w:rPr>
        <w:t>, of spatial dimensions</w:t>
      </w:r>
      <w:r w:rsidR="00D26F91" w:rsidRPr="004823CE">
        <w:rPr>
          <w:rFonts w:ascii="Times New Roman" w:hAnsi="Times New Roman" w:cs="Times New Roman"/>
        </w:rPr>
        <w:t xml:space="preserve"> was </w:t>
      </w:r>
      <w:r w:rsidR="0079641F" w:rsidRPr="004823CE">
        <w:rPr>
          <w:rFonts w:ascii="Times New Roman" w:hAnsi="Times New Roman" w:cs="Times New Roman"/>
        </w:rPr>
        <w:t xml:space="preserve">developed </w:t>
      </w:r>
      <w:r w:rsidR="00D26F91" w:rsidRPr="004823CE">
        <w:rPr>
          <w:rFonts w:ascii="Times New Roman" w:hAnsi="Times New Roman" w:cs="Times New Roman"/>
        </w:rPr>
        <w:t>by Berry and Dennis [</w:t>
      </w:r>
      <w:r w:rsidR="008A3DE1" w:rsidRPr="004823CE">
        <w:rPr>
          <w:rFonts w:ascii="Times New Roman" w:hAnsi="Times New Roman" w:cs="Times New Roman"/>
        </w:rPr>
        <w:t>5</w:t>
      </w:r>
      <w:r w:rsidR="00D26F91" w:rsidRPr="004823CE">
        <w:rPr>
          <w:rFonts w:ascii="Times New Roman" w:hAnsi="Times New Roman" w:cs="Times New Roman"/>
        </w:rPr>
        <w:t>]</w:t>
      </w:r>
      <w:r w:rsidR="00D26F91" w:rsidRPr="004823CE">
        <w:rPr>
          <w:rFonts w:ascii="Times New Roman" w:hAnsi="Times New Roman" w:cs="Times New Roman" w:hint="eastAsia"/>
        </w:rPr>
        <w:t>,</w:t>
      </w:r>
      <w:r w:rsidR="00D26F91" w:rsidRPr="004823CE">
        <w:rPr>
          <w:rFonts w:ascii="Times New Roman" w:hAnsi="Times New Roman" w:cs="Times New Roman"/>
        </w:rPr>
        <w:t xml:space="preserve"> </w:t>
      </w:r>
      <w:r w:rsidR="0078489A" w:rsidRPr="004823CE">
        <w:rPr>
          <w:rFonts w:ascii="Times New Roman" w:hAnsi="Times New Roman" w:cs="Times New Roman"/>
        </w:rPr>
        <w:t>whereby</w:t>
      </w:r>
      <w:r w:rsidR="00D26F91" w:rsidRPr="004823CE">
        <w:rPr>
          <w:rFonts w:ascii="Times New Roman" w:hAnsi="Times New Roman" w:cs="Times New Roman"/>
        </w:rPr>
        <w:t xml:space="preserve"> a monochromatic wave satisfying the </w:t>
      </w:r>
      <w:bookmarkStart w:id="8" w:name="OLE_LINK12"/>
      <w:r w:rsidR="00D26F91" w:rsidRPr="004823CE">
        <w:rPr>
          <w:rFonts w:ascii="Times New Roman" w:hAnsi="Times New Roman" w:cs="Times New Roman"/>
        </w:rPr>
        <w:t>Helmholtz equation</w:t>
      </w:r>
      <w:bookmarkEnd w:id="8"/>
      <w:r w:rsidR="00900E9C" w:rsidRPr="004823CE">
        <w:rPr>
          <w:rFonts w:ascii="Times New Roman" w:hAnsi="Times New Roman" w:cs="Times New Roman"/>
        </w:rPr>
        <w:t xml:space="preserve"> </w:t>
      </w:r>
      <w:r w:rsidR="001F2D3D" w:rsidRPr="00FC23B8">
        <w:rPr>
          <w:rFonts w:ascii="Times New Roman" w:hAnsi="Times New Roman" w:cs="Times New Roman"/>
          <w:noProof/>
          <w:position w:val="-10"/>
        </w:rPr>
        <w:object w:dxaOrig="1740" w:dyaOrig="340" w14:anchorId="0CFB57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85.7pt;height:13.7pt;mso-width-percent:0;mso-height-percent:0;mso-width-percent:0;mso-height-percent:0" o:ole="">
            <v:imagedata r:id="rId9" o:title=""/>
          </v:shape>
          <o:OLEObject Type="Embed" ProgID="Equation.DSMT4" ShapeID="_x0000_i1031" DrawAspect="Content" ObjectID="_1831547183" r:id="rId10"/>
        </w:object>
      </w:r>
      <w:r w:rsidR="00D26F91" w:rsidRPr="004823CE">
        <w:rPr>
          <w:rFonts w:ascii="Times New Roman" w:hAnsi="Times New Roman" w:cs="Times New Roman"/>
        </w:rPr>
        <w:t xml:space="preserve">, </w:t>
      </w:r>
      <w:r w:rsidR="0078489A" w:rsidRPr="004823CE">
        <w:rPr>
          <w:rFonts w:ascii="Times New Roman" w:hAnsi="Times New Roman" w:cs="Times New Roman"/>
        </w:rPr>
        <w:t xml:space="preserve">with </w:t>
      </w:r>
      <w:r w:rsidR="00D26F91" w:rsidRPr="004823CE">
        <w:rPr>
          <w:rFonts w:ascii="Times New Roman" w:hAnsi="Times New Roman" w:cs="Times New Roman"/>
          <w:b/>
        </w:rPr>
        <w:t>r</w:t>
      </w:r>
      <w:r w:rsidR="00D26F91" w:rsidRPr="004823CE">
        <w:rPr>
          <w:rFonts w:ascii="Times New Roman" w:hAnsi="Times New Roman" w:cs="Times New Roman"/>
        </w:rPr>
        <w:t>={</w:t>
      </w:r>
      <w:r w:rsidR="00D26F91" w:rsidRPr="004823CE">
        <w:rPr>
          <w:rFonts w:ascii="Times New Roman" w:hAnsi="Times New Roman" w:cs="Times New Roman"/>
          <w:i/>
        </w:rPr>
        <w:t>x</w:t>
      </w:r>
      <w:r w:rsidR="00D26F91" w:rsidRPr="004823CE">
        <w:rPr>
          <w:rFonts w:ascii="Times New Roman" w:hAnsi="Times New Roman" w:cs="Times New Roman"/>
          <w:vertAlign w:val="subscript"/>
        </w:rPr>
        <w:t>1</w:t>
      </w:r>
      <w:r w:rsidR="00D26F91" w:rsidRPr="004823CE">
        <w:rPr>
          <w:rFonts w:ascii="Times New Roman" w:hAnsi="Times New Roman" w:cs="Times New Roman"/>
        </w:rPr>
        <w:t xml:space="preserve">, …, </w:t>
      </w:r>
      <w:r w:rsidR="00D26F91" w:rsidRPr="004823CE">
        <w:rPr>
          <w:rFonts w:ascii="Times New Roman" w:hAnsi="Times New Roman" w:cs="Times New Roman"/>
          <w:i/>
        </w:rPr>
        <w:t>x</w:t>
      </w:r>
      <w:r w:rsidR="00D26F91" w:rsidRPr="004823CE">
        <w:rPr>
          <w:rFonts w:ascii="Times New Roman" w:hAnsi="Times New Roman" w:cs="Times New Roman"/>
          <w:i/>
          <w:vertAlign w:val="subscript"/>
        </w:rPr>
        <w:t>D</w:t>
      </w:r>
      <w:r w:rsidR="00D26F91" w:rsidRPr="004823CE">
        <w:rPr>
          <w:rFonts w:ascii="Times New Roman" w:hAnsi="Times New Roman" w:cs="Times New Roman"/>
        </w:rPr>
        <w:t xml:space="preserve">} and </w:t>
      </w:r>
      <w:r w:rsidR="00D26F91" w:rsidRPr="004823CE">
        <w:rPr>
          <w:rFonts w:ascii="Times New Roman" w:hAnsi="Times New Roman" w:cs="Times New Roman"/>
          <w:i/>
          <w:lang w:val="en-GB"/>
        </w:rPr>
        <w:t>k</w:t>
      </w:r>
      <w:r w:rsidR="00D26F91" w:rsidRPr="004823CE">
        <w:rPr>
          <w:rFonts w:ascii="Times New Roman" w:hAnsi="Times New Roman" w:cs="Times New Roman"/>
          <w:vertAlign w:val="subscript"/>
          <w:lang w:val="en-GB"/>
        </w:rPr>
        <w:t>0</w:t>
      </w:r>
      <w:r w:rsidR="00D26F91" w:rsidRPr="004823CE">
        <w:rPr>
          <w:rFonts w:ascii="Times New Roman" w:hAnsi="Times New Roman" w:cs="Times New Roman"/>
          <w:i/>
          <w:iCs/>
          <w:lang w:val="en-GB"/>
        </w:rPr>
        <w:t>=</w:t>
      </w:r>
      <w:r w:rsidR="00D26F91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D26F91" w:rsidRPr="004823CE">
        <w:rPr>
          <w:rFonts w:ascii="Times New Roman" w:hAnsi="Times New Roman" w:cs="Times New Roman"/>
          <w:i/>
          <w:iCs/>
          <w:lang w:val="en-GB"/>
        </w:rPr>
        <w:t xml:space="preserve">/c </w:t>
      </w:r>
      <w:r w:rsidR="00D26F91" w:rsidRPr="004823CE">
        <w:rPr>
          <w:rFonts w:ascii="Times New Roman" w:hAnsi="Times New Roman" w:cs="Times New Roman"/>
          <w:lang w:val="en-GB"/>
        </w:rPr>
        <w:t>the free-space wavenumber</w:t>
      </w:r>
      <w:r w:rsidR="00D26F91" w:rsidRPr="004823CE">
        <w:rPr>
          <w:rFonts w:ascii="Times New Roman" w:hAnsi="Times New Roman" w:cs="Times New Roman"/>
        </w:rPr>
        <w:t xml:space="preserve">, contains local regions that </w:t>
      </w:r>
      <w:r w:rsidR="00D26F91" w:rsidRPr="004823CE">
        <w:rPr>
          <w:rFonts w:ascii="Times New Roman" w:hAnsi="Times New Roman" w:cs="Times New Roman"/>
          <w:lang w:val="en-GB"/>
        </w:rPr>
        <w:t>oscillate faster than</w:t>
      </w:r>
      <w:r w:rsidR="00271093" w:rsidRPr="004823CE">
        <w:rPr>
          <w:rFonts w:ascii="Times New Roman" w:hAnsi="Times New Roman" w:cs="Times New Roman"/>
          <w:lang w:val="en-GB"/>
        </w:rPr>
        <w:t xml:space="preserve"> </w:t>
      </w:r>
      <w:r w:rsidR="00FC23B8" w:rsidRPr="004823CE">
        <w:rPr>
          <w:rFonts w:ascii="Times New Roman" w:hAnsi="Times New Roman" w:cs="Times New Roman"/>
          <w:i/>
          <w:lang w:val="en-GB"/>
        </w:rPr>
        <w:t>k</w:t>
      </w:r>
      <w:r w:rsidR="00FC23B8" w:rsidRPr="004823CE">
        <w:rPr>
          <w:rFonts w:ascii="Times New Roman" w:hAnsi="Times New Roman" w:cs="Times New Roman"/>
          <w:vertAlign w:val="subscript"/>
          <w:lang w:val="en-GB"/>
        </w:rPr>
        <w:t>0</w:t>
      </w:r>
      <w:r w:rsidR="00FC23B8" w:rsidRPr="004823CE">
        <w:rPr>
          <w:rFonts w:ascii="Times New Roman" w:hAnsi="Times New Roman" w:cs="Times New Roman"/>
          <w:i/>
          <w:iCs/>
          <w:lang w:val="en-GB"/>
        </w:rPr>
        <w:t>=</w:t>
      </w:r>
      <w:r w:rsidR="00FC23B8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FC23B8" w:rsidRPr="004823CE">
        <w:rPr>
          <w:rFonts w:ascii="Times New Roman" w:hAnsi="Times New Roman" w:cs="Times New Roman"/>
          <w:i/>
          <w:iCs/>
          <w:lang w:val="en-GB"/>
        </w:rPr>
        <w:t>/c</w:t>
      </w:r>
      <w:r w:rsidR="00D26F91" w:rsidRPr="004823CE">
        <w:rPr>
          <w:rFonts w:ascii="Times New Roman" w:hAnsi="Times New Roman" w:cs="Times New Roman"/>
          <w:lang w:val="en-GB"/>
        </w:rPr>
        <w:t xml:space="preserve">. </w:t>
      </w:r>
      <w:r w:rsidR="006A3DA6" w:rsidRPr="004823CE">
        <w:rPr>
          <w:rFonts w:ascii="Times New Roman" w:hAnsi="Times New Roman" w:cs="Times New Roman"/>
          <w:lang w:val="en-GB"/>
        </w:rPr>
        <w:t xml:space="preserve">Recently, </w:t>
      </w:r>
      <w:r w:rsidR="0072459A" w:rsidRPr="004823CE">
        <w:rPr>
          <w:rFonts w:ascii="Times New Roman" w:hAnsi="Times New Roman" w:cs="Times New Roman"/>
        </w:rPr>
        <w:t>SOs</w:t>
      </w:r>
      <w:r w:rsidR="006A3DA6" w:rsidRPr="004823CE">
        <w:rPr>
          <w:rFonts w:ascii="Times New Roman" w:hAnsi="Times New Roman" w:cs="Times New Roman"/>
          <w:lang w:val="en-GB"/>
        </w:rPr>
        <w:t xml:space="preserve"> have been considered in the temporal domain</w:t>
      </w:r>
      <w:r w:rsidR="000A5C23" w:rsidRPr="004823CE">
        <w:rPr>
          <w:rFonts w:ascii="Times New Roman" w:hAnsi="Times New Roman" w:cs="Times New Roman"/>
          <w:lang w:val="en-GB"/>
        </w:rPr>
        <w:t xml:space="preserve"> resulting in counterintuitive ligh</w:t>
      </w:r>
      <w:r w:rsidR="003550C9" w:rsidRPr="004823CE">
        <w:rPr>
          <w:rFonts w:ascii="Times New Roman" w:hAnsi="Times New Roman" w:cs="Times New Roman"/>
          <w:lang w:val="en-GB"/>
        </w:rPr>
        <w:t>t</w:t>
      </w:r>
      <w:r w:rsidR="000A5C23" w:rsidRPr="004823CE">
        <w:rPr>
          <w:rFonts w:ascii="Times New Roman" w:hAnsi="Times New Roman" w:cs="Times New Roman"/>
          <w:lang w:val="en-GB"/>
        </w:rPr>
        <w:t>-matter interactions</w:t>
      </w:r>
      <w:r w:rsidR="000E13AF" w:rsidRPr="004823CE">
        <w:rPr>
          <w:rFonts w:ascii="Times New Roman" w:hAnsi="Times New Roman" w:cs="Times New Roman"/>
          <w:lang w:val="en-GB"/>
        </w:rPr>
        <w:t xml:space="preserve"> and</w:t>
      </w:r>
      <w:r w:rsidR="000A5C23" w:rsidRPr="004823CE">
        <w:rPr>
          <w:rFonts w:ascii="Times New Roman" w:hAnsi="Times New Roman" w:cs="Times New Roman"/>
          <w:lang w:val="en-GB"/>
        </w:rPr>
        <w:t xml:space="preserve"> </w:t>
      </w:r>
      <w:r w:rsidR="000E13AF" w:rsidRPr="004823CE">
        <w:rPr>
          <w:rFonts w:ascii="Times New Roman" w:hAnsi="Times New Roman" w:cs="Times New Roman"/>
          <w:lang w:val="en-GB"/>
        </w:rPr>
        <w:t>high resolution spectro</w:t>
      </w:r>
      <w:r w:rsidR="000E13AF" w:rsidRPr="004823CE">
        <w:rPr>
          <w:rFonts w:ascii="Times New Roman" w:hAnsi="Times New Roman" w:cs="Times New Roman"/>
        </w:rPr>
        <w:t>scopy</w:t>
      </w:r>
      <w:r w:rsidR="00C73197" w:rsidRPr="004823CE">
        <w:rPr>
          <w:rFonts w:ascii="Times New Roman" w:hAnsi="Times New Roman" w:cs="Times New Roman"/>
        </w:rPr>
        <w:t xml:space="preserve"> </w:t>
      </w:r>
      <w:r w:rsidR="006A3DA6" w:rsidRPr="004823CE">
        <w:rPr>
          <w:rFonts w:ascii="Times New Roman" w:hAnsi="Times New Roman" w:cs="Times New Roman"/>
        </w:rPr>
        <w:t>[</w:t>
      </w:r>
      <w:r w:rsidR="008A3DE1" w:rsidRPr="004823CE">
        <w:rPr>
          <w:rFonts w:ascii="Times New Roman" w:hAnsi="Times New Roman" w:cs="Times New Roman"/>
        </w:rPr>
        <w:t>6,7</w:t>
      </w:r>
      <w:r w:rsidR="006A3DA6" w:rsidRPr="004823CE">
        <w:rPr>
          <w:rFonts w:ascii="Times New Roman" w:hAnsi="Times New Roman" w:cs="Times New Roman"/>
        </w:rPr>
        <w:t>]</w:t>
      </w:r>
      <w:r w:rsidR="00251354" w:rsidRPr="004823CE">
        <w:rPr>
          <w:rFonts w:ascii="Times New Roman" w:hAnsi="Times New Roman" w:cs="Times New Roman"/>
        </w:rPr>
        <w:t>.</w:t>
      </w:r>
      <w:r w:rsidR="00251354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/>
          <w:lang w:val="en-GB"/>
        </w:rPr>
        <w:t xml:space="preserve">While, </w:t>
      </w:r>
      <w:r w:rsidR="00471785" w:rsidRPr="004823CE">
        <w:rPr>
          <w:rFonts w:ascii="Times New Roman" w:hAnsi="Times New Roman" w:cs="Times New Roman"/>
          <w:lang w:val="en-GB"/>
        </w:rPr>
        <w:t>r</w:t>
      </w:r>
      <w:r w:rsidR="0072459A" w:rsidRPr="004823CE">
        <w:rPr>
          <w:rFonts w:ascii="Times New Roman" w:hAnsi="Times New Roman" w:cs="Times New Roman"/>
          <w:lang w:val="en-GB"/>
        </w:rPr>
        <w:t xml:space="preserve">ecent advances highlight the emerging </w:t>
      </w:r>
      <w:r w:rsidR="0072459A" w:rsidRPr="004823CE">
        <w:rPr>
          <w:rFonts w:ascii="Times New Roman" w:hAnsi="Times New Roman" w:cs="Times New Roman" w:hint="eastAsia"/>
          <w:lang w:val="en-GB"/>
        </w:rPr>
        <w:t>spatiotemporal</w:t>
      </w:r>
      <w:r w:rsidR="0072459A" w:rsidRPr="004823CE">
        <w:rPr>
          <w:rFonts w:ascii="Times New Roman" w:hAnsi="Times New Roman" w:cs="Times New Roman"/>
          <w:lang w:val="en-GB"/>
        </w:rPr>
        <w:t xml:space="preserve"> light field</w:t>
      </w:r>
      <w:r w:rsidR="00471785" w:rsidRPr="004823CE">
        <w:rPr>
          <w:rFonts w:ascii="Times New Roman" w:hAnsi="Times New Roman" w:cs="Times New Roman"/>
          <w:lang w:val="en-GB"/>
        </w:rPr>
        <w:t>s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471785" w:rsidRPr="004823CE">
        <w:rPr>
          <w:rFonts w:ascii="Times New Roman" w:hAnsi="Times New Roman" w:cs="Times New Roman"/>
          <w:lang w:val="en-GB"/>
        </w:rPr>
        <w:t>characterized by intricate</w:t>
      </w:r>
      <w:r w:rsidR="0072459A" w:rsidRPr="004823CE">
        <w:rPr>
          <w:rFonts w:ascii="Times New Roman" w:hAnsi="Times New Roman" w:cs="Times New Roman"/>
          <w:lang w:val="en-GB"/>
        </w:rPr>
        <w:t xml:space="preserve"> structure</w:t>
      </w:r>
      <w:r w:rsidR="0072459A" w:rsidRPr="004823CE">
        <w:rPr>
          <w:rFonts w:ascii="Times New Roman" w:hAnsi="Times New Roman" w:cs="Times New Roman" w:hint="eastAsia"/>
          <w:lang w:val="en-GB"/>
        </w:rPr>
        <w:t>s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sculptured</w:t>
      </w:r>
      <w:r w:rsidR="0072459A" w:rsidRPr="004823CE">
        <w:rPr>
          <w:rFonts w:ascii="Times New Roman" w:hAnsi="Times New Roman" w:cs="Times New Roman"/>
          <w:lang w:val="en-GB"/>
        </w:rPr>
        <w:t xml:space="preserve"> in s</w:t>
      </w:r>
      <w:r w:rsidR="0072459A" w:rsidRPr="004823CE">
        <w:rPr>
          <w:rFonts w:ascii="Times New Roman" w:hAnsi="Times New Roman" w:cs="Times New Roman" w:hint="eastAsia"/>
          <w:lang w:val="en-GB"/>
        </w:rPr>
        <w:t>pace-time</w:t>
      </w:r>
      <w:r w:rsidR="0072459A" w:rsidRPr="004823CE">
        <w:rPr>
          <w:rFonts w:ascii="Times New Roman" w:hAnsi="Times New Roman" w:cs="Times New Roman"/>
          <w:lang w:val="en-GB"/>
        </w:rPr>
        <w:t xml:space="preserve"> [8-10]</w:t>
      </w:r>
      <w:r w:rsidR="00471785" w:rsidRPr="004823CE">
        <w:rPr>
          <w:rFonts w:ascii="Times New Roman" w:hAnsi="Times New Roman" w:cs="Times New Roman"/>
          <w:lang w:val="en-GB"/>
        </w:rPr>
        <w:t>. This innovation</w:t>
      </w:r>
      <w:r w:rsidR="0072459A" w:rsidRPr="004823CE">
        <w:rPr>
          <w:rFonts w:ascii="Times New Roman" w:hAnsi="Times New Roman" w:cs="Times New Roman"/>
          <w:lang w:val="en-GB"/>
        </w:rPr>
        <w:t xml:space="preserve"> opens </w:t>
      </w:r>
      <w:r w:rsidR="0072459A" w:rsidRPr="004823CE">
        <w:rPr>
          <w:rFonts w:ascii="Times New Roman" w:hAnsi="Times New Roman" w:cs="Times New Roman" w:hint="eastAsia"/>
          <w:lang w:val="en-GB"/>
        </w:rPr>
        <w:t>new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dimensions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to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explore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more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extreme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SO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72459A" w:rsidRPr="004823CE">
        <w:rPr>
          <w:rFonts w:ascii="Times New Roman" w:hAnsi="Times New Roman" w:cs="Times New Roman" w:hint="eastAsia"/>
          <w:lang w:val="en-GB"/>
        </w:rPr>
        <w:t>effects</w:t>
      </w:r>
      <w:r w:rsidR="0072459A" w:rsidRPr="004823CE">
        <w:rPr>
          <w:rFonts w:ascii="Times New Roman" w:hAnsi="Times New Roman" w:cs="Times New Roman"/>
          <w:lang w:val="en-GB"/>
        </w:rPr>
        <w:t xml:space="preserve"> </w:t>
      </w:r>
      <w:r w:rsidR="00471785" w:rsidRPr="004823CE">
        <w:rPr>
          <w:rFonts w:ascii="Times New Roman" w:hAnsi="Times New Roman" w:cs="Times New Roman"/>
          <w:lang w:val="en-GB"/>
        </w:rPr>
        <w:t>that have been inaccessible</w:t>
      </w:r>
      <w:r w:rsidR="0072459A" w:rsidRPr="004823CE">
        <w:rPr>
          <w:rFonts w:ascii="Times New Roman" w:hAnsi="Times New Roman" w:cs="Times New Roman"/>
          <w:lang w:val="en-GB"/>
        </w:rPr>
        <w:t xml:space="preserve"> before. </w:t>
      </w:r>
    </w:p>
    <w:p w14:paraId="29E77E69" w14:textId="77777777" w:rsidR="000811D8" w:rsidRPr="004823CE" w:rsidRDefault="000811D8" w:rsidP="0010390F">
      <w:pPr>
        <w:spacing w:after="0"/>
        <w:jc w:val="both"/>
        <w:rPr>
          <w:rFonts w:ascii="Times New Roman" w:hAnsi="Times New Roman" w:cs="Times New Roman"/>
        </w:rPr>
      </w:pPr>
    </w:p>
    <w:p w14:paraId="25F00560" w14:textId="3B60166A" w:rsidR="00004BB8" w:rsidRPr="004823CE" w:rsidRDefault="0079641F" w:rsidP="0010390F">
      <w:pPr>
        <w:spacing w:after="0"/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lang w:val="en-GB"/>
        </w:rPr>
        <w:t xml:space="preserve">Here we </w:t>
      </w:r>
      <w:r w:rsidR="00004BB8" w:rsidRPr="004823CE">
        <w:rPr>
          <w:rFonts w:ascii="Times New Roman" w:hAnsi="Times New Roman" w:cs="Times New Roman"/>
          <w:lang w:val="en-GB"/>
        </w:rPr>
        <w:t xml:space="preserve">demonstrate that </w:t>
      </w:r>
      <w:r w:rsidR="00004BB8" w:rsidRPr="004823CE">
        <w:rPr>
          <w:rFonts w:ascii="Times New Roman" w:hAnsi="Times New Roman" w:cs="Times New Roman"/>
        </w:rPr>
        <w:t xml:space="preserve">spatial and temporal </w:t>
      </w:r>
      <w:r w:rsidR="00471785" w:rsidRPr="004823CE">
        <w:rPr>
          <w:rFonts w:ascii="Times New Roman" w:hAnsi="Times New Roman" w:cs="Times New Roman"/>
        </w:rPr>
        <w:t>SOs</w:t>
      </w:r>
      <w:r w:rsidR="00004BB8" w:rsidRPr="004823CE">
        <w:rPr>
          <w:rFonts w:ascii="Times New Roman" w:hAnsi="Times New Roman" w:cs="Times New Roman"/>
        </w:rPr>
        <w:t xml:space="preserve"> can be observed simultaneously at a given point in </w:t>
      </w:r>
      <w:r w:rsidR="0072459A" w:rsidRPr="004823CE">
        <w:rPr>
          <w:rFonts w:ascii="Times New Roman" w:hAnsi="Times New Roman" w:cs="Times New Roman"/>
        </w:rPr>
        <w:t>space-time</w:t>
      </w:r>
      <w:r w:rsidR="00471785" w:rsidRPr="004823CE">
        <w:rPr>
          <w:rFonts w:ascii="Times New Roman" w:hAnsi="Times New Roman" w:cs="Times New Roman"/>
        </w:rPr>
        <w:t xml:space="preserve">, unveiling the </w:t>
      </w:r>
      <w:r w:rsidR="00471785" w:rsidRPr="004823CE">
        <w:rPr>
          <w:rFonts w:ascii="Times New Roman" w:hAnsi="Times New Roman" w:cs="Times New Roman" w:hint="eastAsia"/>
        </w:rPr>
        <w:t>existence</w:t>
      </w:r>
      <w:r w:rsidR="00471785" w:rsidRPr="004823CE">
        <w:rPr>
          <w:rFonts w:ascii="Times New Roman" w:hAnsi="Times New Roman" w:cs="Times New Roman"/>
        </w:rPr>
        <w:t xml:space="preserve"> </w:t>
      </w:r>
      <w:r w:rsidR="00471785" w:rsidRPr="004823CE">
        <w:rPr>
          <w:rFonts w:ascii="Times New Roman" w:hAnsi="Times New Roman" w:cs="Times New Roman" w:hint="eastAsia"/>
        </w:rPr>
        <w:t>of</w:t>
      </w:r>
      <w:r w:rsidR="00471785" w:rsidRPr="004823CE">
        <w:rPr>
          <w:rFonts w:ascii="Times New Roman" w:hAnsi="Times New Roman" w:cs="Times New Roman"/>
        </w:rPr>
        <w:t xml:space="preserve"> space-time superoscillations (STSO</w:t>
      </w:r>
      <w:r w:rsidR="00567F4F" w:rsidRPr="004823CE">
        <w:rPr>
          <w:rFonts w:ascii="Times New Roman" w:hAnsi="Times New Roman" w:cs="Times New Roman"/>
        </w:rPr>
        <w:t>s</w:t>
      </w:r>
      <w:r w:rsidR="00471785" w:rsidRPr="004823CE">
        <w:rPr>
          <w:rFonts w:ascii="Times New Roman" w:hAnsi="Times New Roman" w:cs="Times New Roman"/>
        </w:rPr>
        <w:t>)</w:t>
      </w:r>
      <w:r w:rsidR="00471785" w:rsidRPr="004823CE">
        <w:rPr>
          <w:rFonts w:ascii="Times New Roman" w:hAnsi="Times New Roman" w:cs="Times New Roman" w:hint="eastAsia"/>
        </w:rPr>
        <w:t>,</w:t>
      </w:r>
      <w:r w:rsidR="00004BB8" w:rsidRPr="004823CE">
        <w:rPr>
          <w:rFonts w:ascii="Times New Roman" w:hAnsi="Times New Roman" w:cs="Times New Roman"/>
        </w:rPr>
        <w:t xml:space="preserve"> in</w:t>
      </w:r>
      <w:r w:rsidR="00004BB8" w:rsidRPr="004823CE">
        <w:rPr>
          <w:rStyle w:val="fontstyle01"/>
        </w:rPr>
        <w:t xml:space="preserve"> the recently introduced family of </w:t>
      </w:r>
      <w:r w:rsidR="00004BB8" w:rsidRPr="004823CE">
        <w:rPr>
          <w:rStyle w:val="fontstyle01"/>
          <w:rFonts w:hint="eastAsia"/>
        </w:rPr>
        <w:t>spatiotemporal</w:t>
      </w:r>
      <w:r w:rsidR="00004BB8" w:rsidRPr="004823CE">
        <w:rPr>
          <w:rStyle w:val="fontstyle01"/>
        </w:rPr>
        <w:t>ly structured supertoroidal pulses (STPs) [</w:t>
      </w:r>
      <w:r w:rsidR="0072459A" w:rsidRPr="004823CE">
        <w:rPr>
          <w:rStyle w:val="fontstyle01"/>
        </w:rPr>
        <w:t>11</w:t>
      </w:r>
      <w:r w:rsidR="00004BB8" w:rsidRPr="004823CE">
        <w:rPr>
          <w:rStyle w:val="fontstyle01"/>
        </w:rPr>
        <w:t xml:space="preserve">]. </w:t>
      </w:r>
      <w:r w:rsidR="00004BB8" w:rsidRPr="004823CE">
        <w:rPr>
          <w:rFonts w:ascii="Times New Roman" w:hAnsi="Times New Roman" w:cs="Times New Roman"/>
        </w:rPr>
        <w:t>In contrast to conventional pulses</w:t>
      </w:r>
      <w:r w:rsidR="00C73197" w:rsidRPr="004823CE">
        <w:rPr>
          <w:rFonts w:ascii="Times New Roman" w:hAnsi="Times New Roman" w:cs="Times New Roman"/>
        </w:rPr>
        <w:t>, STPs</w:t>
      </w:r>
      <w:r w:rsidR="00004BB8" w:rsidRPr="004823CE">
        <w:rPr>
          <w:rFonts w:ascii="Times New Roman" w:hAnsi="Times New Roman" w:cs="Times New Roman"/>
        </w:rPr>
        <w:t xml:space="preserve"> cannot be expressed as products of spatial and temporal functions, but </w:t>
      </w:r>
      <w:r w:rsidR="00C73197" w:rsidRPr="004823CE">
        <w:rPr>
          <w:rFonts w:ascii="Times New Roman" w:hAnsi="Times New Roman" w:cs="Times New Roman"/>
        </w:rPr>
        <w:t xml:space="preserve">instead they </w:t>
      </w:r>
      <w:r w:rsidR="00004BB8" w:rsidRPr="004823CE">
        <w:rPr>
          <w:rFonts w:ascii="Times New Roman" w:hAnsi="Times New Roman" w:cs="Times New Roman"/>
        </w:rPr>
        <w:t>exhibit nonseparability in the space and time domain</w:t>
      </w:r>
      <w:r w:rsidR="00C73197" w:rsidRPr="004823CE">
        <w:rPr>
          <w:rFonts w:ascii="Times New Roman" w:hAnsi="Times New Roman" w:cs="Times New Roman"/>
        </w:rPr>
        <w:t>s</w:t>
      </w:r>
      <w:r w:rsidR="00004BB8" w:rsidRPr="004823CE">
        <w:rPr>
          <w:rFonts w:ascii="Times New Roman" w:hAnsi="Times New Roman" w:cs="Times New Roman"/>
        </w:rPr>
        <w:t xml:space="preserve"> resulting in a complex spatiotemporal </w:t>
      </w:r>
      <w:r w:rsidR="00567F4F" w:rsidRPr="004823CE">
        <w:rPr>
          <w:rFonts w:ascii="Times New Roman" w:hAnsi="Times New Roman" w:cs="Times New Roman"/>
        </w:rPr>
        <w:t xml:space="preserve">topological </w:t>
      </w:r>
      <w:r w:rsidR="00004BB8" w:rsidRPr="004823CE">
        <w:rPr>
          <w:rFonts w:ascii="Times New Roman" w:hAnsi="Times New Roman" w:cs="Times New Roman"/>
        </w:rPr>
        <w:t>structure [</w:t>
      </w:r>
      <w:r w:rsidR="0072459A" w:rsidRPr="004823CE">
        <w:rPr>
          <w:rFonts w:ascii="Times New Roman" w:hAnsi="Times New Roman" w:cs="Times New Roman"/>
        </w:rPr>
        <w:t>11</w:t>
      </w:r>
      <w:r w:rsidR="00004BB8" w:rsidRPr="004823CE">
        <w:rPr>
          <w:rFonts w:ascii="Times New Roman" w:hAnsi="Times New Roman" w:cs="Times New Roman"/>
        </w:rPr>
        <w:t xml:space="preserve">]. </w:t>
      </w:r>
      <w:r w:rsidR="00C73197" w:rsidRPr="004823CE">
        <w:rPr>
          <w:rFonts w:ascii="Times New Roman" w:hAnsi="Times New Roman" w:cs="Times New Roman"/>
        </w:rPr>
        <w:t>As a result of</w:t>
      </w:r>
      <w:r w:rsidR="00004BB8" w:rsidRPr="004823CE">
        <w:rPr>
          <w:rFonts w:ascii="Times New Roman" w:hAnsi="Times New Roman" w:cs="Times New Roman"/>
          <w:lang w:val="en-GB"/>
        </w:rPr>
        <w:t xml:space="preserve"> their nonseparable nature, STPs</w:t>
      </w:r>
      <w:r w:rsidRPr="004823CE">
        <w:rPr>
          <w:rFonts w:ascii="Times New Roman" w:hAnsi="Times New Roman" w:cs="Times New Roman"/>
          <w:lang w:val="en-GB"/>
        </w:rPr>
        <w:t xml:space="preserve"> cannot be presented in the form satisfying the </w:t>
      </w:r>
      <w:r w:rsidRPr="004823CE">
        <w:rPr>
          <w:rFonts w:ascii="Times New Roman" w:hAnsi="Times New Roman" w:cs="Times New Roman"/>
        </w:rPr>
        <w:t>Helmholtz equation.</w:t>
      </w:r>
      <w:r w:rsidR="00004BB8" w:rsidRPr="004823CE">
        <w:rPr>
          <w:rFonts w:ascii="Times New Roman" w:hAnsi="Times New Roman" w:cs="Times New Roman"/>
        </w:rPr>
        <w:t xml:space="preserve"> A characteristic member of this family of pulses is the toroidal light pulse or “Flying Doughnut”, the focused finite-energy single-cycle solution of toroidal topology predicted by Hellwarth and Nouchi in 1996 [</w:t>
      </w:r>
      <w:r w:rsidR="0072459A" w:rsidRPr="004823CE">
        <w:rPr>
          <w:rFonts w:ascii="Times New Roman" w:hAnsi="Times New Roman" w:cs="Times New Roman"/>
        </w:rPr>
        <w:t>12</w:t>
      </w:r>
      <w:r w:rsidR="00004BB8" w:rsidRPr="004823CE">
        <w:rPr>
          <w:rFonts w:ascii="Times New Roman" w:hAnsi="Times New Roman" w:cs="Times New Roman"/>
        </w:rPr>
        <w:t>] and recently observed experimentally from optical to microwave domains [</w:t>
      </w:r>
      <w:r w:rsidR="008A3DE1" w:rsidRPr="004823CE">
        <w:rPr>
          <w:rFonts w:ascii="Times New Roman" w:hAnsi="Times New Roman" w:cs="Times New Roman"/>
        </w:rPr>
        <w:t>1</w:t>
      </w:r>
      <w:r w:rsidR="0072459A" w:rsidRPr="004823CE">
        <w:rPr>
          <w:rFonts w:ascii="Times New Roman" w:hAnsi="Times New Roman" w:cs="Times New Roman"/>
        </w:rPr>
        <w:t>3</w:t>
      </w:r>
      <w:r w:rsidR="008A3DE1" w:rsidRPr="004823CE">
        <w:rPr>
          <w:rFonts w:ascii="Times New Roman" w:hAnsi="Times New Roman" w:cs="Times New Roman"/>
        </w:rPr>
        <w:t>-1</w:t>
      </w:r>
      <w:r w:rsidR="0072459A" w:rsidRPr="004823CE">
        <w:rPr>
          <w:rFonts w:ascii="Times New Roman" w:hAnsi="Times New Roman" w:cs="Times New Roman"/>
        </w:rPr>
        <w:t>5</w:t>
      </w:r>
      <w:r w:rsidR="00004BB8" w:rsidRPr="004823CE">
        <w:rPr>
          <w:rFonts w:ascii="Times New Roman" w:hAnsi="Times New Roman" w:cs="Times New Roman"/>
        </w:rPr>
        <w:t>].</w:t>
      </w:r>
    </w:p>
    <w:p w14:paraId="25E957F7" w14:textId="77777777" w:rsidR="00DE47F1" w:rsidRPr="004823CE" w:rsidRDefault="00DE47F1" w:rsidP="000159E5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8C46C59" w14:textId="1773BA2C" w:rsidR="00760F13" w:rsidRPr="004823CE" w:rsidRDefault="00760F13" w:rsidP="00760F13">
      <w:pPr>
        <w:spacing w:after="0"/>
        <w:jc w:val="both"/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t>Results</w:t>
      </w:r>
    </w:p>
    <w:p w14:paraId="4DB9E45A" w14:textId="7AEE5FFC" w:rsidR="0002108B" w:rsidRPr="004823CE" w:rsidRDefault="0002108B" w:rsidP="00760F13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823CE">
        <w:rPr>
          <w:rFonts w:ascii="Times New Roman" w:hAnsi="Times New Roman" w:cs="Times New Roman" w:hint="eastAsia"/>
          <w:b/>
          <w:i/>
        </w:rPr>
        <w:lastRenderedPageBreak/>
        <w:t>Supertoroidal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pulse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and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bandlimit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theories</w:t>
      </w:r>
    </w:p>
    <w:p w14:paraId="6584EE21" w14:textId="5365539B" w:rsidR="005E3F02" w:rsidRPr="004823CE" w:rsidRDefault="000928A1" w:rsidP="004C38D4">
      <w:pPr>
        <w:spacing w:after="0"/>
        <w:jc w:val="both"/>
        <w:rPr>
          <w:rFonts w:ascii="Times New Roman" w:hAnsi="Times New Roman" w:cs="Times New Roman"/>
          <w:lang w:val="en-GB"/>
        </w:rPr>
      </w:pPr>
      <w:r w:rsidRPr="004823CE">
        <w:rPr>
          <w:rFonts w:ascii="Times New Roman" w:hAnsi="Times New Roman" w:cs="Times New Roman"/>
        </w:rPr>
        <w:t>Generally, a</w:t>
      </w:r>
      <w:r w:rsidR="00F12372" w:rsidRPr="004823CE">
        <w:rPr>
          <w:rFonts w:ascii="Times New Roman" w:hAnsi="Times New Roman" w:cs="Times New Roman"/>
        </w:rPr>
        <w:t>n</w:t>
      </w:r>
      <w:r w:rsidR="00F643A1" w:rsidRPr="004823CE">
        <w:rPr>
          <w:rFonts w:ascii="Times New Roman" w:hAnsi="Times New Roman" w:cs="Times New Roman"/>
        </w:rPr>
        <w:t xml:space="preserve"> </w:t>
      </w:r>
      <w:r w:rsidR="0071409D" w:rsidRPr="004823CE">
        <w:rPr>
          <w:rFonts w:ascii="Times New Roman" w:hAnsi="Times New Roman" w:cs="Times New Roman"/>
        </w:rPr>
        <w:t>STP</w:t>
      </w:r>
      <w:r w:rsidR="001A7C9F" w:rsidRPr="004823CE">
        <w:rPr>
          <w:rFonts w:ascii="Times New Roman" w:hAnsi="Times New Roman" w:cs="Times New Roman"/>
        </w:rPr>
        <w:t xml:space="preserve"> can be characterized by two </w:t>
      </w:r>
      <w:r w:rsidR="00E4771B" w:rsidRPr="004823CE">
        <w:rPr>
          <w:rFonts w:ascii="Times New Roman" w:hAnsi="Times New Roman" w:cs="Times New Roman"/>
        </w:rPr>
        <w:t>length</w:t>
      </w:r>
      <w:r w:rsidR="001A7C9F" w:rsidRPr="004823CE">
        <w:rPr>
          <w:rFonts w:ascii="Times New Roman" w:hAnsi="Times New Roman" w:cs="Times New Roman"/>
        </w:rPr>
        <w:t xml:space="preserve"> parameters</w:t>
      </w:r>
      <w:r w:rsidR="00B70E21" w:rsidRPr="004823CE">
        <w:rPr>
          <w:rFonts w:ascii="Times New Roman" w:hAnsi="Times New Roman" w:cs="Times New Roman"/>
        </w:rPr>
        <w:t>,</w:t>
      </w:r>
      <w:r w:rsidR="001A7C9F" w:rsidRPr="004823CE">
        <w:rPr>
          <w:rFonts w:ascii="Times New Roman" w:hAnsi="Times New Roman" w:cs="Times New Roman"/>
        </w:rPr>
        <w:t xml:space="preserve"> </w:t>
      </w:r>
      <w:r w:rsidR="001A7C9F" w:rsidRPr="004823CE">
        <w:rPr>
          <w:rFonts w:ascii="Times New Roman" w:hAnsi="Times New Roman" w:cs="Times New Roman"/>
          <w:i/>
        </w:rPr>
        <w:t>q</w:t>
      </w:r>
      <w:r w:rsidR="001A7C9F" w:rsidRPr="004823CE">
        <w:rPr>
          <w:rFonts w:ascii="Times New Roman" w:hAnsi="Times New Roman" w:cs="Times New Roman"/>
          <w:vertAlign w:val="subscript"/>
        </w:rPr>
        <w:t>1</w:t>
      </w:r>
      <w:r w:rsidR="001A7C9F" w:rsidRPr="004823CE">
        <w:rPr>
          <w:rFonts w:ascii="Times New Roman" w:hAnsi="Times New Roman" w:cs="Times New Roman"/>
        </w:rPr>
        <w:t xml:space="preserve"> and </w:t>
      </w:r>
      <w:r w:rsidR="001A7C9F" w:rsidRPr="004823CE">
        <w:rPr>
          <w:rFonts w:ascii="Times New Roman" w:hAnsi="Times New Roman" w:cs="Times New Roman"/>
          <w:i/>
        </w:rPr>
        <w:t>q</w:t>
      </w:r>
      <w:r w:rsidR="001A7C9F" w:rsidRPr="004823CE">
        <w:rPr>
          <w:rFonts w:ascii="Times New Roman" w:hAnsi="Times New Roman" w:cs="Times New Roman"/>
          <w:vertAlign w:val="subscript"/>
        </w:rPr>
        <w:t>2</w:t>
      </w:r>
      <w:r w:rsidR="001A7C9F" w:rsidRPr="004823CE">
        <w:rPr>
          <w:rFonts w:ascii="Times New Roman" w:hAnsi="Times New Roman" w:cs="Times New Roman"/>
        </w:rPr>
        <w:t xml:space="preserve">, </w:t>
      </w:r>
      <w:r w:rsidR="00E4771B" w:rsidRPr="004823CE">
        <w:rPr>
          <w:rFonts w:ascii="Times New Roman" w:hAnsi="Times New Roman" w:cs="Times New Roman"/>
        </w:rPr>
        <w:t>representing the</w:t>
      </w:r>
      <w:r w:rsidR="001A7C9F" w:rsidRPr="004823CE">
        <w:rPr>
          <w:rFonts w:ascii="Times New Roman" w:hAnsi="Times New Roman" w:cs="Times New Roman"/>
        </w:rPr>
        <w:t xml:space="preserve"> </w:t>
      </w:r>
      <w:r w:rsidR="005E3F02" w:rsidRPr="004823CE">
        <w:rPr>
          <w:rFonts w:ascii="Times New Roman" w:hAnsi="Times New Roman" w:cs="Times New Roman"/>
        </w:rPr>
        <w:t>dominant</w:t>
      </w:r>
      <w:r w:rsidR="001A7C9F" w:rsidRPr="004823CE">
        <w:rPr>
          <w:rFonts w:ascii="Times New Roman" w:hAnsi="Times New Roman" w:cs="Times New Roman"/>
        </w:rPr>
        <w:t xml:space="preserve"> wavelength and Rayleigh range,</w:t>
      </w:r>
      <w:r w:rsidR="00E4771B" w:rsidRPr="004823CE">
        <w:rPr>
          <w:rFonts w:ascii="Times New Roman" w:hAnsi="Times New Roman" w:cs="Times New Roman"/>
        </w:rPr>
        <w:t xml:space="preserve"> respectively,</w:t>
      </w:r>
      <w:r w:rsidR="001A7C9F" w:rsidRPr="004823CE">
        <w:rPr>
          <w:rFonts w:ascii="Times New Roman" w:hAnsi="Times New Roman" w:cs="Times New Roman"/>
        </w:rPr>
        <w:t xml:space="preserve"> </w:t>
      </w:r>
      <w:r w:rsidR="001A7C9F" w:rsidRPr="004823CE">
        <w:rPr>
          <w:rFonts w:ascii="Times New Roman" w:hAnsi="Times New Roman" w:cs="Times New Roman" w:hint="eastAsia"/>
        </w:rPr>
        <w:t>and</w:t>
      </w:r>
      <w:r w:rsidR="001A7C9F" w:rsidRPr="004823CE">
        <w:rPr>
          <w:rFonts w:ascii="Times New Roman" w:hAnsi="Times New Roman" w:cs="Times New Roman"/>
        </w:rPr>
        <w:t xml:space="preserve"> a real dimensionless parameter </w:t>
      </w:r>
      <w:r w:rsidR="00955203" w:rsidRPr="004823CE">
        <w:rPr>
          <w:rFonts w:ascii="Times New Roman" w:hAnsi="Times New Roman" w:cs="Times New Roman"/>
          <w:i/>
        </w:rPr>
        <w:t>α</w:t>
      </w:r>
      <w:r w:rsidR="001A7C9F" w:rsidRPr="004823CE">
        <w:rPr>
          <w:rFonts w:ascii="Times New Roman" w:hAnsi="Times New Roman" w:cs="Times New Roman"/>
        </w:rPr>
        <w:t xml:space="preserve">, </w:t>
      </w:r>
      <w:r w:rsidR="00E4771B" w:rsidRPr="004823CE">
        <w:rPr>
          <w:rFonts w:ascii="Times New Roman" w:hAnsi="Times New Roman" w:cs="Times New Roman"/>
        </w:rPr>
        <w:t>which controls the topology of the pulses</w:t>
      </w:r>
      <w:r w:rsidR="00C33D96" w:rsidRPr="004823CE">
        <w:rPr>
          <w:rFonts w:ascii="Times New Roman" w:hAnsi="Times New Roman" w:cs="Times New Roman"/>
        </w:rPr>
        <w:t xml:space="preserve"> [</w:t>
      </w:r>
      <w:r w:rsidR="0072459A" w:rsidRPr="004823CE">
        <w:rPr>
          <w:rFonts w:ascii="Times New Roman" w:hAnsi="Times New Roman" w:cs="Times New Roman"/>
        </w:rPr>
        <w:t>11</w:t>
      </w:r>
      <w:r w:rsidR="00C33D96" w:rsidRPr="004823CE">
        <w:rPr>
          <w:rFonts w:ascii="Times New Roman" w:hAnsi="Times New Roman" w:cs="Times New Roman"/>
        </w:rPr>
        <w:t>]</w:t>
      </w:r>
      <w:r w:rsidR="001A7C9F" w:rsidRPr="004823CE">
        <w:rPr>
          <w:rFonts w:ascii="Times New Roman" w:hAnsi="Times New Roman" w:cs="Times New Roman"/>
        </w:rPr>
        <w:t xml:space="preserve">. </w:t>
      </w:r>
      <w:r w:rsidR="000C3A13" w:rsidRPr="004823CE">
        <w:rPr>
          <w:rFonts w:ascii="Times New Roman" w:hAnsi="Times New Roman" w:cs="Times New Roman"/>
        </w:rPr>
        <w:t>It</w:t>
      </w:r>
      <w:r w:rsidR="00BC3940" w:rsidRPr="004823CE">
        <w:rPr>
          <w:rFonts w:ascii="Times New Roman" w:hAnsi="Times New Roman" w:cs="Times New Roman"/>
        </w:rPr>
        <w:t xml:space="preserve"> must satisfy</w:t>
      </w:r>
      <w:r w:rsidR="000C3A13" w:rsidRPr="004823CE">
        <w:rPr>
          <w:rFonts w:ascii="Times New Roman" w:hAnsi="Times New Roman" w:cs="Times New Roman"/>
        </w:rPr>
        <w:t xml:space="preserve"> that</w:t>
      </w:r>
      <w:r w:rsidR="00BC3940" w:rsidRPr="004823CE">
        <w:rPr>
          <w:rFonts w:ascii="Times New Roman" w:hAnsi="Times New Roman" w:cs="Times New Roman"/>
        </w:rPr>
        <w:t xml:space="preserve"> </w:t>
      </w:r>
      <w:r w:rsidR="00BC3940" w:rsidRPr="004823CE">
        <w:rPr>
          <w:rFonts w:ascii="Times New Roman" w:hAnsi="Times New Roman" w:cs="Times New Roman"/>
          <w:i/>
        </w:rPr>
        <w:t>α </w:t>
      </w:r>
      <w:r w:rsidR="00BC3940" w:rsidRPr="004823CE">
        <w:rPr>
          <w:rFonts w:ascii="Times New Roman" w:hAnsi="Times New Roman" w:cs="Times New Roman" w:hint="eastAsia"/>
        </w:rPr>
        <w:t>≥</w:t>
      </w:r>
      <w:r w:rsidR="00BC3940" w:rsidRPr="004823CE">
        <w:rPr>
          <w:rFonts w:ascii="Times New Roman" w:hAnsi="Times New Roman" w:cs="Times New Roman"/>
        </w:rPr>
        <w:t xml:space="preserve"> 1 to ensure finite energy solutions, while </w:t>
      </w:r>
      <w:r w:rsidR="00BC3940" w:rsidRPr="004823CE">
        <w:rPr>
          <w:rFonts w:ascii="Times New Roman" w:hAnsi="Times New Roman" w:cs="Times New Roman"/>
          <w:i/>
        </w:rPr>
        <w:t>α</w:t>
      </w:r>
      <w:r w:rsidR="00BC3940" w:rsidRPr="004823CE">
        <w:rPr>
          <w:rFonts w:ascii="Times New Roman" w:hAnsi="Times New Roman" w:cs="Times New Roman"/>
        </w:rPr>
        <w:t xml:space="preserve"> &lt; 1 results in pulses of infinite energy, such as planar waves and cylindrical waves. With increasing </w:t>
      </w:r>
      <w:r w:rsidR="00BC3940" w:rsidRPr="004823CE">
        <w:rPr>
          <w:rFonts w:ascii="Times New Roman" w:hAnsi="Times New Roman" w:cs="Times New Roman"/>
          <w:i/>
        </w:rPr>
        <w:t>α</w:t>
      </w:r>
      <w:r w:rsidR="00BC3940" w:rsidRPr="004823CE">
        <w:rPr>
          <w:rFonts w:ascii="Times New Roman" w:hAnsi="Times New Roman" w:cs="Times New Roman"/>
          <w:iCs/>
        </w:rPr>
        <w:t xml:space="preserve">, the local oscillations become increasing faster leading to </w:t>
      </w:r>
      <w:r w:rsidR="00BC3940" w:rsidRPr="004823CE">
        <w:rPr>
          <w:rFonts w:ascii="Times New Roman" w:hAnsi="Times New Roman" w:cs="Times New Roman"/>
        </w:rPr>
        <w:t>stronger confinement [</w:t>
      </w:r>
      <w:r w:rsidR="00067E2F" w:rsidRPr="004823CE">
        <w:rPr>
          <w:rFonts w:ascii="Times New Roman" w:hAnsi="Times New Roman" w:cs="Times New Roman"/>
        </w:rPr>
        <w:t>1</w:t>
      </w:r>
      <w:r w:rsidR="004D28DE" w:rsidRPr="004823CE">
        <w:rPr>
          <w:rFonts w:ascii="Times New Roman" w:hAnsi="Times New Roman" w:cs="Times New Roman" w:hint="eastAsia"/>
        </w:rPr>
        <w:t>6</w:t>
      </w:r>
      <w:r w:rsidR="00BC3940" w:rsidRPr="004823CE">
        <w:rPr>
          <w:rFonts w:ascii="Times New Roman" w:hAnsi="Times New Roman" w:cs="Times New Roman"/>
        </w:rPr>
        <w:t xml:space="preserve">]. </w:t>
      </w:r>
      <w:r w:rsidR="0071409D" w:rsidRPr="004823CE">
        <w:rPr>
          <w:rFonts w:ascii="Times New Roman" w:hAnsi="Times New Roman" w:cs="Times New Roman"/>
        </w:rPr>
        <w:t>STP</w:t>
      </w:r>
      <w:r w:rsidR="00E4771B" w:rsidRPr="004823CE">
        <w:rPr>
          <w:rFonts w:ascii="Times New Roman" w:hAnsi="Times New Roman" w:cs="Times New Roman"/>
        </w:rPr>
        <w:t>s can be either azimuthally (TE) or radially polarized (TM)</w:t>
      </w:r>
      <w:r w:rsidR="005E3F02" w:rsidRPr="004823CE">
        <w:rPr>
          <w:rFonts w:ascii="Times New Roman" w:hAnsi="Times New Roman" w:cs="Times New Roman"/>
        </w:rPr>
        <w:t xml:space="preserve">. </w:t>
      </w:r>
      <w:r w:rsidR="00E4771B" w:rsidRPr="004823CE">
        <w:rPr>
          <w:rFonts w:ascii="Times New Roman" w:hAnsi="Times New Roman" w:cs="Times New Roman"/>
        </w:rPr>
        <w:t xml:space="preserve">With no loss of generality, here we focus on the TE case. Such a </w:t>
      </w:r>
      <w:r w:rsidR="00E4771B" w:rsidRPr="004823CE">
        <w:rPr>
          <w:rFonts w:ascii="Times New Roman" w:hAnsi="Times New Roman" w:cs="Times New Roman" w:hint="eastAsia"/>
        </w:rPr>
        <w:t>pulse</w:t>
      </w:r>
      <w:r w:rsidR="00E4771B" w:rsidRPr="004823CE">
        <w:rPr>
          <w:rFonts w:ascii="Times New Roman" w:hAnsi="Times New Roman" w:cs="Times New Roman"/>
        </w:rPr>
        <w:t xml:space="preserve"> can be </w:t>
      </w:r>
      <w:r w:rsidR="001F74FA" w:rsidRPr="004823CE">
        <w:rPr>
          <w:rFonts w:ascii="Times New Roman" w:hAnsi="Times New Roman" w:cs="Times New Roman"/>
        </w:rPr>
        <w:t>represented</w:t>
      </w:r>
      <w:r w:rsidR="00E4771B" w:rsidRPr="004823CE">
        <w:rPr>
          <w:rFonts w:ascii="Times New Roman" w:hAnsi="Times New Roman" w:cs="Times New Roman"/>
        </w:rPr>
        <w:t xml:space="preserve"> by its instantaneous azimuthal electric field </w:t>
      </w:r>
      <w:r w:rsidR="006E3DE4" w:rsidRPr="004823CE">
        <w:rPr>
          <w:rFonts w:ascii="Times New Roman" w:hAnsi="Times New Roman" w:cs="Times New Roman"/>
          <w:i/>
        </w:rPr>
        <w:t>E</w:t>
      </w:r>
      <w:r w:rsidR="006E3DE4" w:rsidRPr="004823CE">
        <w:rPr>
          <w:rFonts w:ascii="Times New Roman" w:hAnsi="Times New Roman" w:cs="Times New Roman"/>
          <w:i/>
          <w:vertAlign w:val="subscript"/>
          <w:lang w:val="el-GR"/>
        </w:rPr>
        <w:t>θ</w:t>
      </w:r>
      <w:r w:rsidR="00E4771B" w:rsidRPr="004823CE">
        <w:rPr>
          <w:rFonts w:ascii="Times New Roman" w:hAnsi="Times New Roman" w:cs="Times New Roman"/>
        </w:rPr>
        <w:t>(</w:t>
      </w:r>
      <w:r w:rsidR="00E4771B" w:rsidRPr="004823CE">
        <w:rPr>
          <w:rFonts w:ascii="Times New Roman" w:hAnsi="Times New Roman" w:cs="Times New Roman"/>
          <w:i/>
        </w:rPr>
        <w:t>r</w:t>
      </w:r>
      <w:r w:rsidR="00E4771B" w:rsidRPr="004823CE">
        <w:rPr>
          <w:rFonts w:ascii="Times New Roman" w:hAnsi="Times New Roman" w:cs="Times New Roman"/>
        </w:rPr>
        <w:t>,</w:t>
      </w:r>
      <w:r w:rsidR="00E4771B" w:rsidRPr="004823CE">
        <w:rPr>
          <w:rFonts w:ascii="Times New Roman" w:hAnsi="Times New Roman" w:cs="Times New Roman"/>
          <w:i/>
        </w:rPr>
        <w:t>z</w:t>
      </w:r>
      <w:r w:rsidR="00E4771B" w:rsidRPr="004823CE">
        <w:rPr>
          <w:rFonts w:ascii="Times New Roman" w:hAnsi="Times New Roman" w:cs="Times New Roman"/>
        </w:rPr>
        <w:t>,</w:t>
      </w:r>
      <w:r w:rsidR="00E4771B" w:rsidRPr="004823CE">
        <w:rPr>
          <w:rFonts w:ascii="Times New Roman" w:hAnsi="Times New Roman" w:cs="Times New Roman"/>
          <w:i/>
        </w:rPr>
        <w:t>t</w:t>
      </w:r>
      <w:r w:rsidR="00E4771B" w:rsidRPr="004823CE">
        <w:rPr>
          <w:rFonts w:ascii="Times New Roman" w:hAnsi="Times New Roman" w:cs="Times New Roman"/>
        </w:rPr>
        <w:t>)=</w:t>
      </w:r>
      <w:r w:rsidR="00E4771B" w:rsidRPr="004823CE">
        <w:rPr>
          <w:rFonts w:ascii="Times New Roman" w:hAnsi="Times New Roman" w:cs="Times New Roman"/>
          <w:i/>
        </w:rPr>
        <w:t>A</w:t>
      </w:r>
      <w:r w:rsidR="00E4771B" w:rsidRPr="004823CE">
        <w:rPr>
          <w:rFonts w:ascii="Times New Roman" w:hAnsi="Times New Roman" w:cs="Times New Roman"/>
        </w:rPr>
        <w:t>(</w:t>
      </w:r>
      <w:r w:rsidR="00E4771B" w:rsidRPr="004823CE">
        <w:rPr>
          <w:rFonts w:ascii="Times New Roman" w:hAnsi="Times New Roman" w:cs="Times New Roman"/>
          <w:i/>
        </w:rPr>
        <w:t>r</w:t>
      </w:r>
      <w:r w:rsidR="00E4771B" w:rsidRPr="004823CE">
        <w:rPr>
          <w:rFonts w:ascii="Times New Roman" w:hAnsi="Times New Roman" w:cs="Times New Roman"/>
        </w:rPr>
        <w:t>,</w:t>
      </w:r>
      <w:r w:rsidR="00E4771B" w:rsidRPr="004823CE">
        <w:rPr>
          <w:rFonts w:ascii="Times New Roman" w:hAnsi="Times New Roman" w:cs="Times New Roman"/>
          <w:i/>
        </w:rPr>
        <w:t>z</w:t>
      </w:r>
      <w:r w:rsidR="00E4771B" w:rsidRPr="004823CE">
        <w:rPr>
          <w:rFonts w:ascii="Times New Roman" w:hAnsi="Times New Roman" w:cs="Times New Roman"/>
        </w:rPr>
        <w:t>,</w:t>
      </w:r>
      <w:r w:rsidR="00E4771B" w:rsidRPr="004823CE">
        <w:rPr>
          <w:rFonts w:ascii="Times New Roman" w:hAnsi="Times New Roman" w:cs="Times New Roman"/>
          <w:i/>
        </w:rPr>
        <w:t>t</w:t>
      </w:r>
      <w:r w:rsidR="00E4771B" w:rsidRPr="004823CE">
        <w:rPr>
          <w:rFonts w:ascii="Times New Roman" w:hAnsi="Times New Roman" w:cs="Times New Roman"/>
        </w:rPr>
        <w:t>)e</w:t>
      </w:r>
      <w:r w:rsidR="00E4771B" w:rsidRPr="004823CE">
        <w:rPr>
          <w:rFonts w:ascii="Times New Roman" w:hAnsi="Times New Roman" w:cs="Times New Roman"/>
          <w:vertAlign w:val="superscript"/>
        </w:rPr>
        <w:t>i</w:t>
      </w:r>
      <w:r w:rsidR="00E4771B" w:rsidRPr="004823CE">
        <w:rPr>
          <w:rStyle w:val="fontstyle21"/>
          <w:vertAlign w:val="superscript"/>
        </w:rPr>
        <w:t>ϕ</w:t>
      </w:r>
      <w:r w:rsidR="00E4771B" w:rsidRPr="004823CE">
        <w:rPr>
          <w:rFonts w:ascii="Times New Roman" w:hAnsi="Times New Roman" w:cs="Times New Roman"/>
          <w:vertAlign w:val="superscript"/>
        </w:rPr>
        <w:t>(</w:t>
      </w:r>
      <w:r w:rsidR="00E4771B" w:rsidRPr="004823CE">
        <w:rPr>
          <w:rFonts w:ascii="Times New Roman" w:hAnsi="Times New Roman" w:cs="Times New Roman"/>
          <w:i/>
          <w:vertAlign w:val="superscript"/>
        </w:rPr>
        <w:t>r</w:t>
      </w:r>
      <w:r w:rsidR="00E4771B" w:rsidRPr="004823CE">
        <w:rPr>
          <w:rFonts w:ascii="Times New Roman" w:hAnsi="Times New Roman" w:cs="Times New Roman"/>
          <w:vertAlign w:val="superscript"/>
        </w:rPr>
        <w:t>,</w:t>
      </w:r>
      <w:r w:rsidR="00E4771B" w:rsidRPr="004823CE">
        <w:rPr>
          <w:rFonts w:ascii="Times New Roman" w:hAnsi="Times New Roman" w:cs="Times New Roman"/>
          <w:i/>
          <w:vertAlign w:val="superscript"/>
        </w:rPr>
        <w:t>z</w:t>
      </w:r>
      <w:r w:rsidR="00E4771B" w:rsidRPr="004823CE">
        <w:rPr>
          <w:rFonts w:ascii="Times New Roman" w:hAnsi="Times New Roman" w:cs="Times New Roman"/>
          <w:vertAlign w:val="superscript"/>
        </w:rPr>
        <w:t>,</w:t>
      </w:r>
      <w:r w:rsidR="00E4771B" w:rsidRPr="004823CE">
        <w:rPr>
          <w:rFonts w:ascii="Times New Roman" w:hAnsi="Times New Roman" w:cs="Times New Roman"/>
          <w:i/>
          <w:vertAlign w:val="superscript"/>
        </w:rPr>
        <w:t>t</w:t>
      </w:r>
      <w:r w:rsidR="00E4771B" w:rsidRPr="004823CE">
        <w:rPr>
          <w:rFonts w:ascii="Times New Roman" w:hAnsi="Times New Roman" w:cs="Times New Roman"/>
          <w:vertAlign w:val="superscript"/>
        </w:rPr>
        <w:t>)</w:t>
      </w:r>
      <w:r w:rsidR="00E4771B" w:rsidRPr="004823CE">
        <w:rPr>
          <w:rFonts w:ascii="Times New Roman" w:hAnsi="Times New Roman" w:cs="Times New Roman"/>
        </w:rPr>
        <w:t xml:space="preserve">, where </w:t>
      </w:r>
      <w:r w:rsidR="00E4771B" w:rsidRPr="004823CE">
        <w:rPr>
          <w:rFonts w:ascii="Times New Roman" w:hAnsi="Times New Roman" w:cs="Times New Roman"/>
          <w:i/>
        </w:rPr>
        <w:t>A</w:t>
      </w:r>
      <w:r w:rsidR="00E4771B" w:rsidRPr="004823CE">
        <w:rPr>
          <w:rFonts w:ascii="Times New Roman" w:hAnsi="Times New Roman" w:cs="Times New Roman"/>
        </w:rPr>
        <w:t xml:space="preserve"> and </w:t>
      </w:r>
      <w:r w:rsidR="00E4771B" w:rsidRPr="004823CE">
        <w:rPr>
          <w:rFonts w:ascii="Times New Roman" w:hAnsi="Times New Roman" w:cs="Times New Roman"/>
          <w:i/>
          <w:lang w:val="el-GR"/>
        </w:rPr>
        <w:t>φ</w:t>
      </w:r>
      <w:r w:rsidR="00E4771B" w:rsidRPr="004823CE">
        <w:rPr>
          <w:rFonts w:ascii="Times New Roman" w:hAnsi="Times New Roman" w:cs="Times New Roman"/>
          <w:lang w:val="en-GB"/>
        </w:rPr>
        <w:t xml:space="preserve"> correspond to the amplitude and phase</w:t>
      </w:r>
      <w:r w:rsidR="007F77BF" w:rsidRPr="004823CE">
        <w:rPr>
          <w:rFonts w:ascii="Times New Roman" w:hAnsi="Times New Roman" w:cs="Times New Roman"/>
          <w:lang w:val="en-GB"/>
        </w:rPr>
        <w:t>. The azimuthal electric field for a free-space propagating STP is given by</w:t>
      </w:r>
      <w:r w:rsidR="00BD2E41" w:rsidRPr="004823CE">
        <w:rPr>
          <w:rFonts w:ascii="Times New Roman" w:hAnsi="Times New Roman" w:cs="Times New Roman"/>
          <w:lang w:val="en-GB"/>
        </w:rPr>
        <w:t xml:space="preserve"> (</w:t>
      </w:r>
      <w:r w:rsidR="008A3DE1" w:rsidRPr="004823CE">
        <w:rPr>
          <w:rFonts w:ascii="Times New Roman" w:hAnsi="Times New Roman" w:cs="Times New Roman"/>
          <w:lang w:val="en-GB"/>
        </w:rPr>
        <w:t xml:space="preserve">also </w:t>
      </w:r>
      <w:r w:rsidR="00BD2E41" w:rsidRPr="004823CE">
        <w:rPr>
          <w:rFonts w:ascii="Times New Roman" w:hAnsi="Times New Roman" w:cs="Times New Roman"/>
          <w:lang w:val="en-GB"/>
        </w:rPr>
        <w:t>see supplementary, S1)</w:t>
      </w:r>
      <w:r w:rsidR="007F77BF" w:rsidRPr="004823CE">
        <w:rPr>
          <w:rFonts w:ascii="Times New Roman" w:hAnsi="Times New Roman" w:cs="Times New Roman"/>
          <w:lang w:val="en-GB"/>
        </w:rPr>
        <w:t>:</w:t>
      </w:r>
      <w:r w:rsidR="00E4771B" w:rsidRPr="004823CE">
        <w:rPr>
          <w:rFonts w:ascii="Times New Roman" w:hAnsi="Times New Roman" w:cs="Times New Roman"/>
          <w:lang w:val="en-GB"/>
        </w:rPr>
        <w:t xml:space="preserve"> </w:t>
      </w:r>
    </w:p>
    <w:p w14:paraId="02F66FDE" w14:textId="77777777" w:rsidR="005E3F02" w:rsidRPr="004823CE" w:rsidRDefault="005E3F02" w:rsidP="004C38D4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537CCA07" w14:textId="582C0912" w:rsidR="008B6C0E" w:rsidRPr="004823CE" w:rsidRDefault="001F2D3D" w:rsidP="008B6C0E">
      <w:pPr>
        <w:spacing w:after="0"/>
        <w:jc w:val="right"/>
        <w:rPr>
          <w:rFonts w:ascii="Times New Roman" w:hAnsi="Times New Roman" w:cs="Times New Roman"/>
        </w:rPr>
      </w:pPr>
      <w:r w:rsidRPr="00514DDC">
        <w:rPr>
          <w:rFonts w:ascii="Times New Roman" w:hAnsi="Times New Roman" w:cs="Times New Roman"/>
          <w:noProof/>
          <w:position w:val="-44"/>
        </w:rPr>
        <w:object w:dxaOrig="7000" w:dyaOrig="980" w14:anchorId="5BDE28CE">
          <v:shape id="_x0000_i1030" type="#_x0000_t75" alt="" style="width:352.9pt;height:50.2pt;mso-width-percent:0;mso-height-percent:0;mso-width-percent:0;mso-height-percent:0" o:ole="">
            <v:imagedata r:id="rId11" o:title=""/>
          </v:shape>
          <o:OLEObject Type="Embed" ProgID="Equation.DSMT4" ShapeID="_x0000_i1030" DrawAspect="Content" ObjectID="_1831547184" r:id="rId12"/>
        </w:object>
      </w:r>
      <w:r w:rsidR="008B6C0E" w:rsidRPr="004823CE">
        <w:rPr>
          <w:rFonts w:ascii="Times New Roman" w:hAnsi="Times New Roman" w:cs="Times New Roman"/>
        </w:rPr>
        <w:t xml:space="preserve">            (1)</w:t>
      </w:r>
    </w:p>
    <w:p w14:paraId="622837D5" w14:textId="13459F93" w:rsidR="008B6C0E" w:rsidRPr="004823CE" w:rsidRDefault="001F2D3D" w:rsidP="008B6C0E">
      <w:pPr>
        <w:jc w:val="right"/>
        <w:rPr>
          <w:rFonts w:ascii="Times New Roman" w:hAnsi="Times New Roman" w:cs="Times New Roman"/>
        </w:rPr>
      </w:pPr>
      <w:r w:rsidRPr="00514DDC">
        <w:rPr>
          <w:rFonts w:ascii="Times New Roman" w:hAnsi="Times New Roman" w:cs="Times New Roman"/>
          <w:noProof/>
          <w:position w:val="-44"/>
        </w:rPr>
        <w:object w:dxaOrig="6440" w:dyaOrig="980" w14:anchorId="25B98A5D">
          <v:shape id="_x0000_i1029" type="#_x0000_t75" alt="" style="width:323.5pt;height:50.2pt;mso-width-percent:0;mso-height-percent:0;mso-width-percent:0;mso-height-percent:0" o:ole="">
            <v:imagedata r:id="rId13" o:title=""/>
          </v:shape>
          <o:OLEObject Type="Embed" ProgID="Equation.DSMT4" ShapeID="_x0000_i1029" DrawAspect="Content" ObjectID="_1831547185" r:id="rId14"/>
        </w:object>
      </w:r>
      <w:r w:rsidR="008B6C0E" w:rsidRPr="004823CE">
        <w:rPr>
          <w:rFonts w:ascii="Times New Roman" w:hAnsi="Times New Roman" w:cs="Times New Roman"/>
        </w:rPr>
        <w:t xml:space="preserve">                    </w:t>
      </w:r>
      <w:r w:rsidR="008B6C0E" w:rsidRPr="004823CE">
        <w:rPr>
          <w:rFonts w:ascii="Times New Roman" w:hAnsi="Times New Roman" w:cs="Times New Roman" w:hint="eastAsia"/>
        </w:rPr>
        <w:t>(</w:t>
      </w:r>
      <w:r w:rsidR="008B6C0E" w:rsidRPr="004823CE">
        <w:rPr>
          <w:rFonts w:ascii="Times New Roman" w:hAnsi="Times New Roman" w:cs="Times New Roman"/>
        </w:rPr>
        <w:t>2)</w:t>
      </w:r>
    </w:p>
    <w:p w14:paraId="3BF2CC6F" w14:textId="08D424FC" w:rsidR="008B6C0E" w:rsidRPr="004823CE" w:rsidRDefault="001F2D3D" w:rsidP="008B6C0E">
      <w:pPr>
        <w:jc w:val="right"/>
        <w:rPr>
          <w:rFonts w:ascii="Times New Roman" w:hAnsi="Times New Roman" w:cs="Times New Roman"/>
        </w:rPr>
      </w:pPr>
      <w:r w:rsidRPr="00514DDC">
        <w:rPr>
          <w:rFonts w:ascii="Times New Roman" w:hAnsi="Times New Roman" w:cs="Times New Roman"/>
          <w:noProof/>
          <w:position w:val="-44"/>
        </w:rPr>
        <w:object w:dxaOrig="6960" w:dyaOrig="980" w14:anchorId="302C178F">
          <v:shape id="_x0000_i1028" type="#_x0000_t75" alt="" style="width:345.8pt;height:50.2pt;mso-width-percent:0;mso-height-percent:0;mso-width-percent:0;mso-height-percent:0" o:ole="">
            <v:imagedata r:id="rId15" o:title=""/>
          </v:shape>
          <o:OLEObject Type="Embed" ProgID="Equation.DSMT4" ShapeID="_x0000_i1028" DrawAspect="Content" ObjectID="_1831547186" r:id="rId16"/>
        </w:object>
      </w:r>
      <w:r w:rsidR="008B6C0E" w:rsidRPr="004823CE">
        <w:rPr>
          <w:rFonts w:ascii="Times New Roman" w:hAnsi="Times New Roman" w:cs="Times New Roman"/>
        </w:rPr>
        <w:t xml:space="preserve">             </w:t>
      </w:r>
      <w:r w:rsidR="008B6C0E" w:rsidRPr="004823CE">
        <w:rPr>
          <w:rFonts w:ascii="Times New Roman" w:hAnsi="Times New Roman" w:cs="Times New Roman" w:hint="eastAsia"/>
        </w:rPr>
        <w:t>(</w:t>
      </w:r>
      <w:r w:rsidR="008B6C0E" w:rsidRPr="004823CE">
        <w:rPr>
          <w:rFonts w:ascii="Times New Roman" w:hAnsi="Times New Roman" w:cs="Times New Roman"/>
        </w:rPr>
        <w:t>3)</w:t>
      </w:r>
    </w:p>
    <w:p w14:paraId="5C27AC68" w14:textId="1D28B077" w:rsidR="00132CD3" w:rsidRPr="004823CE" w:rsidRDefault="008B6C0E" w:rsidP="004C38D4">
      <w:pPr>
        <w:spacing w:after="0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4823CE">
        <w:rPr>
          <w:rFonts w:ascii="Times New Roman" w:hAnsi="Times New Roman" w:cs="Times New Roman"/>
          <w:color w:val="222222"/>
          <w:shd w:val="clear" w:color="auto" w:fill="FFFFFF"/>
        </w:rPr>
        <w:t>where (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r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, 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θ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, 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z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) are cylindrical coordinates,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t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 is</w:t>
      </w:r>
      <w:r w:rsidR="003D1540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time, </w:t>
      </w:r>
      <m:oMath>
        <m:r>
          <w:rPr>
            <w:rStyle w:val="mjxassistivemathml"/>
            <w:rFonts w:ascii="Cambria Math" w:hAnsi="Cambria Math" w:cs="Times New Roman"/>
            <w:color w:val="222222"/>
            <w:bdr w:val="none" w:sz="0" w:space="0" w:color="auto" w:frame="1"/>
            <w:shd w:val="clear" w:color="auto" w:fill="FFFFFF"/>
          </w:rPr>
          <m:t>c</m:t>
        </m:r>
        <m:r>
          <m:rPr>
            <m:sty m:val="p"/>
          </m:rPr>
          <w:rPr>
            <w:rStyle w:val="mjxassistivemathml"/>
            <w:rFonts w:ascii="Cambria Math" w:hAnsi="Cambria Math" w:cs="Times New Roman"/>
            <w:color w:val="222222"/>
            <w:bdr w:val="none" w:sz="0" w:space="0" w:color="auto" w:frame="1"/>
            <w:shd w:val="clear" w:color="auto" w:fill="FFFFFF"/>
          </w:rPr>
          <m:t>=1/</m:t>
        </m:r>
        <m:rad>
          <m:radPr>
            <m:degHide m:val="1"/>
            <m:ctrlPr>
              <w:rPr>
                <w:rStyle w:val="mjxassistivemathml"/>
                <w:rFonts w:ascii="Cambria Math" w:hAnsi="Cambria Math" w:cs="Times New Roman"/>
                <w:color w:val="222222"/>
                <w:bdr w:val="none" w:sz="0" w:space="0" w:color="auto" w:frame="1"/>
                <w:shd w:val="clear" w:color="auto" w:fill="FFFFFF"/>
              </w:rPr>
            </m:ctrlPr>
          </m:radPr>
          <m:deg/>
          <m:e>
            <m:sSub>
              <m:sSubPr>
                <m:ctrlPr>
                  <w:rPr>
                    <w:rStyle w:val="mjxassistivemathml"/>
                    <w:rFonts w:ascii="Cambria Math" w:hAnsi="Cambria Math" w:cs="Times New Roman"/>
                    <w:color w:val="222222"/>
                    <w:bdr w:val="none" w:sz="0" w:space="0" w:color="auto" w:frame="1"/>
                    <w:shd w:val="clear" w:color="auto" w:fill="FFFFFF"/>
                  </w:rPr>
                </m:ctrlPr>
              </m:sSubPr>
              <m:e>
                <m:r>
                  <w:rPr>
                    <w:rStyle w:val="mjxassistivemathml"/>
                    <w:rFonts w:ascii="Cambria Math" w:hAnsi="Cambria Math" w:cs="Times New Roman"/>
                    <w:color w:val="222222"/>
                    <w:bdr w:val="none" w:sz="0" w:space="0" w:color="auto" w:frame="1"/>
                    <w:shd w:val="clear" w:color="auto" w:fill="FFFFFF"/>
                  </w:rPr>
                  <m:t>ε</m:t>
                </m:r>
              </m:e>
              <m:sub>
                <m:r>
                  <w:rPr>
                    <w:rStyle w:val="mjxassistivemathml"/>
                    <w:rFonts w:ascii="Cambria Math" w:hAnsi="Cambria Math" w:cs="Times New Roman"/>
                    <w:color w:val="222222"/>
                    <w:bdr w:val="none" w:sz="0" w:space="0" w:color="auto" w:frame="1"/>
                    <w:shd w:val="clear" w:color="auto" w:fill="FFFFFF"/>
                  </w:rPr>
                  <m:t>0</m:t>
                </m:r>
              </m:sub>
            </m:sSub>
            <m:sSub>
              <m:sSubPr>
                <m:ctrlPr>
                  <w:rPr>
                    <w:rStyle w:val="mjxassistivemathml"/>
                    <w:rFonts w:ascii="Cambria Math" w:hAnsi="Cambria Math" w:cs="Times New Roman"/>
                    <w:i/>
                    <w:color w:val="222222"/>
                    <w:bdr w:val="none" w:sz="0" w:space="0" w:color="auto" w:frame="1"/>
                    <w:shd w:val="clear" w:color="auto" w:fill="FFFFFF"/>
                  </w:rPr>
                </m:ctrlPr>
              </m:sSubPr>
              <m:e>
                <m:r>
                  <w:rPr>
                    <w:rStyle w:val="mjxassistivemathml"/>
                    <w:rFonts w:ascii="Cambria Math" w:hAnsi="Cambria Math" w:cs="Times New Roman"/>
                    <w:color w:val="222222"/>
                    <w:bdr w:val="none" w:sz="0" w:space="0" w:color="auto" w:frame="1"/>
                    <w:shd w:val="clear" w:color="auto" w:fill="FFFFFF"/>
                  </w:rPr>
                  <m:t>μ</m:t>
                </m:r>
              </m:e>
              <m:sub>
                <m:r>
                  <w:rPr>
                    <w:rStyle w:val="mjxassistivemathml"/>
                    <w:rFonts w:ascii="Cambria Math" w:hAnsi="Cambria Math" w:cs="Times New Roman"/>
                    <w:color w:val="222222"/>
                    <w:bdr w:val="none" w:sz="0" w:space="0" w:color="auto" w:frame="1"/>
                    <w:shd w:val="clear" w:color="auto" w:fill="FFFFFF"/>
                  </w:rPr>
                  <m:t>0</m:t>
                </m:r>
              </m:sub>
            </m:sSub>
          </m:e>
        </m:rad>
        <m:r>
          <m:rPr>
            <m:sty m:val="p"/>
          </m:rPr>
          <w:rPr>
            <w:rFonts w:ascii="Cambria Math" w:hAnsi="Cambria Math" w:cs="Times New Roman"/>
            <w:color w:val="222222"/>
            <w:shd w:val="clear" w:color="auto" w:fill="FFFFFF"/>
          </w:rPr>
          <m:t> </m:t>
        </m:r>
      </m:oMath>
      <w:r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is the speed of light, and 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ε</w:t>
      </w:r>
      <w:r w:rsidRPr="004823CE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0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 and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μ</w:t>
      </w:r>
      <w:r w:rsidRPr="004823CE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0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 are the permittivity and permeability of </w:t>
      </w:r>
      <w:r w:rsidR="00BA0302" w:rsidRPr="004823CE">
        <w:rPr>
          <w:rFonts w:ascii="Times New Roman" w:hAnsi="Times New Roman" w:cs="Times New Roman"/>
          <w:color w:val="222222"/>
          <w:shd w:val="clear" w:color="auto" w:fill="FFFFFF"/>
        </w:rPr>
        <w:t>vacuum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. where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f</w:t>
      </w:r>
      <w:r w:rsidRPr="004823CE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0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 is a normalizing constant,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τ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 = 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z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 − 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ct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σ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 = 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z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 + 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ct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q</w:t>
      </w:r>
      <w:r w:rsidRPr="004823CE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1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 and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q</w:t>
      </w:r>
      <w:r w:rsidRPr="004823CE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2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 are parameters with dimensions of length and act as effective wavelength and Rayleigh range under the paraxial limit, while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α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 is a real parameter as super</w:t>
      </w:r>
      <w:r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toroidal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index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that must satisfy </w:t>
      </w:r>
      <w:r w:rsidRPr="004823CE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α</w:t>
      </w:r>
      <w:r w:rsidRPr="004823CE">
        <w:rPr>
          <w:rFonts w:ascii="Times New Roman" w:hAnsi="Times New Roman" w:cs="Times New Roman"/>
          <w:color w:val="222222"/>
          <w:shd w:val="clear" w:color="auto" w:fill="FFFFFF"/>
        </w:rPr>
        <w:t> ≥ 1 to ensure finite energy solutions</w:t>
      </w:r>
      <w:r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.</w:t>
      </w:r>
      <w:r w:rsidR="00884B83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8D130B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 xml:space="preserve">In the condition of propagation in vacuum without dispersion, </w:t>
      </w:r>
      <w:r w:rsidR="008D130B" w:rsidRPr="004823CE">
        <w:rPr>
          <w:rFonts w:ascii="Times New Roman" w:hAnsi="Times New Roman" w:cs="Times New Roman"/>
          <w:color w:val="222222"/>
          <w:shd w:val="clear" w:color="auto" w:fill="FFFFFF"/>
        </w:rPr>
        <w:t>the group velocity</w:t>
      </w:r>
      <w:r w:rsidR="008D130B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 xml:space="preserve"> on axis (</w:t>
      </w:r>
      <w:r w:rsidR="008D130B" w:rsidRPr="004823CE">
        <w:rPr>
          <w:rFonts w:ascii="Times New Roman" w:hAnsi="Times New Roman" w:cs="Times New Roman" w:hint="eastAsia"/>
          <w:i/>
          <w:iCs/>
          <w:color w:val="222222"/>
          <w:shd w:val="clear" w:color="auto" w:fill="FFFFFF"/>
        </w:rPr>
        <w:t>r</w:t>
      </w:r>
      <w:r w:rsidR="008D130B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=0)</w:t>
      </w:r>
      <w:r w:rsidR="008D130B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of the STPs of different orders</w:t>
      </w:r>
      <w:r w:rsidR="008D130B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 xml:space="preserve"> is always the constant of </w:t>
      </w:r>
      <w:r w:rsidR="008D130B" w:rsidRPr="004823CE">
        <w:rPr>
          <w:rFonts w:ascii="Times New Roman" w:hAnsi="Times New Roman" w:cs="Times New Roman" w:hint="eastAsia"/>
          <w:i/>
          <w:iCs/>
          <w:color w:val="222222"/>
          <w:shd w:val="clear" w:color="auto" w:fill="FFFFFF"/>
        </w:rPr>
        <w:t>c</w:t>
      </w:r>
      <w:r w:rsidR="00E36F45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, see </w:t>
      </w:r>
      <w:r w:rsidR="00E36F45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detail</w:t>
      </w:r>
      <w:r w:rsidR="00352007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ed</w:t>
      </w:r>
      <w:r w:rsidR="00352007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52007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proof</w:t>
      </w:r>
      <w:r w:rsidR="00352007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52007" w:rsidRPr="004823CE">
        <w:rPr>
          <w:rFonts w:ascii="Times New Roman" w:hAnsi="Times New Roman" w:cs="Times New Roman" w:hint="eastAsia"/>
          <w:color w:val="222222"/>
          <w:shd w:val="clear" w:color="auto" w:fill="FFFFFF"/>
        </w:rPr>
        <w:t>in</w:t>
      </w:r>
      <w:r w:rsidR="00352007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352007" w:rsidRPr="004823CE">
        <w:rPr>
          <w:rFonts w:ascii="Times New Roman" w:hAnsi="Times New Roman" w:cs="Times New Roman" w:hint="eastAsia"/>
        </w:rPr>
        <w:t>Supplementary</w:t>
      </w:r>
      <w:r w:rsidR="00352007" w:rsidRPr="004823CE">
        <w:rPr>
          <w:rFonts w:ascii="Times New Roman" w:hAnsi="Times New Roman" w:cs="Times New Roman"/>
        </w:rPr>
        <w:t xml:space="preserve"> </w:t>
      </w:r>
      <w:r w:rsidR="00352007" w:rsidRPr="004823CE">
        <w:rPr>
          <w:rFonts w:ascii="Times New Roman" w:hAnsi="Times New Roman" w:cs="Times New Roman" w:hint="eastAsia"/>
        </w:rPr>
        <w:t>Materials</w:t>
      </w:r>
      <w:r w:rsidR="00352007" w:rsidRPr="004823CE">
        <w:rPr>
          <w:rFonts w:ascii="Times New Roman" w:hAnsi="Times New Roman" w:cs="Times New Roman"/>
        </w:rPr>
        <w:t xml:space="preserve"> </w:t>
      </w:r>
      <w:r w:rsidR="00352007" w:rsidRPr="004823CE">
        <w:rPr>
          <w:rFonts w:ascii="Times New Roman" w:hAnsi="Times New Roman" w:cs="Times New Roman" w:hint="eastAsia"/>
        </w:rPr>
        <w:t>S1</w:t>
      </w:r>
      <w:r w:rsidR="00352007" w:rsidRPr="004823CE">
        <w:rPr>
          <w:rFonts w:ascii="Times New Roman" w:hAnsi="Times New Roman" w:cs="Times New Roman"/>
        </w:rPr>
        <w:t xml:space="preserve"> </w:t>
      </w:r>
      <w:r w:rsidR="00352007" w:rsidRPr="004823CE">
        <w:rPr>
          <w:rFonts w:ascii="Times New Roman" w:hAnsi="Times New Roman" w:cs="Times New Roman" w:hint="eastAsia"/>
        </w:rPr>
        <w:t>around</w:t>
      </w:r>
      <w:r w:rsidR="00352007" w:rsidRPr="004823CE">
        <w:rPr>
          <w:rFonts w:ascii="Times New Roman" w:hAnsi="Times New Roman" w:cs="Times New Roman"/>
        </w:rPr>
        <w:t xml:space="preserve"> </w:t>
      </w:r>
      <w:r w:rsidR="00352007" w:rsidRPr="004823CE">
        <w:rPr>
          <w:rFonts w:ascii="Times New Roman" w:hAnsi="Times New Roman" w:cs="Times New Roman" w:hint="eastAsia"/>
        </w:rPr>
        <w:t>Eq</w:t>
      </w:r>
      <w:r w:rsidR="00352007" w:rsidRPr="004823CE">
        <w:rPr>
          <w:rFonts w:ascii="Times New Roman" w:hAnsi="Times New Roman" w:cs="Times New Roman"/>
        </w:rPr>
        <w:t>. (S20)</w:t>
      </w:r>
      <w:r w:rsidR="008D130B" w:rsidRPr="004823CE">
        <w:rPr>
          <w:rFonts w:ascii="Times New Roman" w:hAnsi="Times New Roman" w:cs="Times New Roman"/>
          <w:color w:val="222222"/>
          <w:shd w:val="clear" w:color="auto" w:fill="FFFFFF"/>
        </w:rPr>
        <w:t xml:space="preserve">, while the velocity of the centroid of the whole structured pulse is less than </w:t>
      </w:r>
      <w:r w:rsidR="008D130B" w:rsidRPr="004823CE">
        <w:rPr>
          <w:rFonts w:ascii="Times New Roman" w:hAnsi="Times New Roman" w:cs="Times New Roman"/>
          <w:i/>
          <w:color w:val="222222"/>
          <w:shd w:val="clear" w:color="auto" w:fill="FFFFFF"/>
        </w:rPr>
        <w:t>c</w:t>
      </w:r>
      <w:r w:rsidR="008D130B" w:rsidRPr="004823CE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14:paraId="2AB54F27" w14:textId="77777777" w:rsidR="00132CD3" w:rsidRPr="004823CE" w:rsidRDefault="00132CD3" w:rsidP="004C38D4">
      <w:pPr>
        <w:spacing w:after="0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9029FEE" w14:textId="3A2D2804" w:rsidR="007D0990" w:rsidRPr="004823CE" w:rsidRDefault="00567F4F" w:rsidP="007D0990">
      <w:pPr>
        <w:spacing w:after="0"/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lang w:val="en-GB"/>
        </w:rPr>
        <w:t>STPs</w:t>
      </w:r>
      <w:r w:rsidR="006B457A" w:rsidRPr="004823CE">
        <w:rPr>
          <w:rFonts w:ascii="Times New Roman" w:hAnsi="Times New Roman" w:cs="Times New Roman"/>
          <w:lang w:val="en-GB"/>
        </w:rPr>
        <w:t xml:space="preserve"> </w:t>
      </w:r>
      <w:r w:rsidR="009C1932" w:rsidRPr="004823CE">
        <w:rPr>
          <w:rFonts w:ascii="Times New Roman" w:hAnsi="Times New Roman" w:cs="Times New Roman"/>
          <w:lang w:val="en-GB"/>
        </w:rPr>
        <w:t>are</w:t>
      </w:r>
      <w:r w:rsidR="00186A05" w:rsidRPr="004823CE">
        <w:rPr>
          <w:rFonts w:ascii="Times New Roman" w:hAnsi="Times New Roman" w:cs="Times New Roman"/>
          <w:lang w:val="en-GB"/>
        </w:rPr>
        <w:t xml:space="preserve"> localized finite-energy </w:t>
      </w:r>
      <w:r w:rsidR="009C1932" w:rsidRPr="004823CE">
        <w:rPr>
          <w:rFonts w:ascii="Times New Roman" w:hAnsi="Times New Roman" w:cs="Times New Roman"/>
          <w:lang w:val="en-GB"/>
        </w:rPr>
        <w:t>solutions to Maxwell’s equatiosn,</w:t>
      </w:r>
      <w:r w:rsidR="00186A05" w:rsidRPr="004823CE">
        <w:rPr>
          <w:rFonts w:ascii="Times New Roman" w:hAnsi="Times New Roman" w:cs="Times New Roman" w:hint="eastAsia"/>
          <w:lang w:val="en-GB"/>
        </w:rPr>
        <w:t xml:space="preserve"> but</w:t>
      </w:r>
      <w:r w:rsidR="006B457A" w:rsidRPr="004823CE">
        <w:rPr>
          <w:rFonts w:ascii="Times New Roman" w:hAnsi="Times New Roman" w:cs="Times New Roman"/>
          <w:lang w:val="en-GB"/>
        </w:rPr>
        <w:t xml:space="preserve"> </w:t>
      </w:r>
      <w:r w:rsidR="009C1932" w:rsidRPr="004823CE">
        <w:rPr>
          <w:rFonts w:ascii="Times New Roman" w:hAnsi="Times New Roman" w:cs="Times New Roman"/>
          <w:lang w:val="en-GB"/>
        </w:rPr>
        <w:t xml:space="preserve">they are </w:t>
      </w:r>
      <w:r w:rsidR="006B457A" w:rsidRPr="004823CE">
        <w:rPr>
          <w:rFonts w:ascii="Times New Roman" w:hAnsi="Times New Roman" w:cs="Times New Roman"/>
          <w:lang w:val="en-GB"/>
        </w:rPr>
        <w:t>no</w:t>
      </w:r>
      <w:r w:rsidR="007F77BF" w:rsidRPr="004823CE">
        <w:rPr>
          <w:rFonts w:ascii="Times New Roman" w:hAnsi="Times New Roman" w:cs="Times New Roman"/>
          <w:lang w:val="en-GB"/>
        </w:rPr>
        <w:t>t</w:t>
      </w:r>
      <w:r w:rsidR="00186A05" w:rsidRPr="004823CE">
        <w:rPr>
          <w:rFonts w:ascii="Times New Roman" w:hAnsi="Times New Roman" w:cs="Times New Roman"/>
          <w:lang w:val="en-GB"/>
        </w:rPr>
        <w:t xml:space="preserve"> </w:t>
      </w:r>
      <w:r w:rsidR="006B457A" w:rsidRPr="004823CE">
        <w:rPr>
          <w:rFonts w:ascii="Times New Roman" w:hAnsi="Times New Roman" w:cs="Times New Roman"/>
          <w:lang w:val="en-GB"/>
        </w:rPr>
        <w:t>bandlimited</w:t>
      </w:r>
      <w:r w:rsidR="00186A05" w:rsidRPr="004823CE">
        <w:rPr>
          <w:rFonts w:ascii="Times New Roman" w:hAnsi="Times New Roman" w:cs="Times New Roman" w:hint="eastAsia"/>
          <w:lang w:val="en-GB"/>
        </w:rPr>
        <w:t>.</w:t>
      </w:r>
      <w:r w:rsidR="00186A05" w:rsidRPr="004823CE">
        <w:rPr>
          <w:rFonts w:ascii="Times New Roman" w:hAnsi="Times New Roman" w:cs="Times New Roman"/>
          <w:lang w:val="en-GB"/>
        </w:rPr>
        <w:t xml:space="preserve"> In order to study S</w:t>
      </w:r>
      <w:r w:rsidR="009C1932" w:rsidRPr="004823CE">
        <w:rPr>
          <w:rFonts w:ascii="Times New Roman" w:hAnsi="Times New Roman" w:cs="Times New Roman"/>
          <w:lang w:val="en-GB"/>
        </w:rPr>
        <w:t xml:space="preserve">Os, </w:t>
      </w:r>
      <w:r w:rsidR="006B457A" w:rsidRPr="004823CE">
        <w:rPr>
          <w:rFonts w:ascii="Times New Roman" w:hAnsi="Times New Roman" w:cs="Times New Roman"/>
          <w:lang w:val="en-GB"/>
        </w:rPr>
        <w:t xml:space="preserve">we </w:t>
      </w:r>
      <w:r w:rsidR="009B6226" w:rsidRPr="004823CE">
        <w:rPr>
          <w:rFonts w:ascii="Times New Roman" w:hAnsi="Times New Roman" w:cs="Times New Roman"/>
          <w:lang w:val="en-GB"/>
        </w:rPr>
        <w:t>consider</w:t>
      </w:r>
      <w:r w:rsidR="00186A05" w:rsidRPr="004823CE">
        <w:rPr>
          <w:rFonts w:ascii="Times New Roman" w:hAnsi="Times New Roman" w:cs="Times New Roman"/>
          <w:lang w:val="en-GB"/>
        </w:rPr>
        <w:t xml:space="preserve"> bandlimited versions of STP, i.e. </w:t>
      </w:r>
      <w:r w:rsidR="006B457A" w:rsidRPr="004823CE">
        <w:rPr>
          <w:rFonts w:ascii="Times New Roman" w:hAnsi="Times New Roman" w:cs="Times New Roman"/>
          <w:lang w:val="en-GB"/>
        </w:rPr>
        <w:t>their</w:t>
      </w:r>
      <w:r w:rsidR="009B6226" w:rsidRPr="004823CE">
        <w:rPr>
          <w:rFonts w:ascii="Times New Roman" w:hAnsi="Times New Roman" w:cs="Times New Roman"/>
          <w:lang w:val="en-GB"/>
        </w:rPr>
        <w:t xml:space="preserve"> </w:t>
      </w:r>
      <w:r w:rsidR="006B457A" w:rsidRPr="004823CE">
        <w:rPr>
          <w:rFonts w:ascii="Times New Roman" w:hAnsi="Times New Roman" w:cs="Times New Roman"/>
          <w:lang w:val="en-GB"/>
        </w:rPr>
        <w:t>versions</w:t>
      </w:r>
      <w:r w:rsidR="001B632C" w:rsidRPr="004823CE">
        <w:rPr>
          <w:rFonts w:ascii="Times New Roman" w:hAnsi="Times New Roman" w:cs="Times New Roman"/>
          <w:lang w:val="en-GB"/>
        </w:rPr>
        <w:t xml:space="preserve"> with </w:t>
      </w:r>
      <w:r w:rsidR="005E3F02" w:rsidRPr="004823CE">
        <w:rPr>
          <w:rFonts w:ascii="Times New Roman" w:hAnsi="Times New Roman" w:cs="Times New Roman"/>
          <w:lang w:val="en-GB"/>
        </w:rPr>
        <w:t xml:space="preserve">time domain and space domain spectra truncated at </w:t>
      </w:r>
      <w:r w:rsidR="00857633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1B632C" w:rsidRPr="004823CE">
        <w:rPr>
          <w:rFonts w:ascii="Times New Roman" w:hAnsi="Times New Roman" w:cs="Times New Roman"/>
        </w:rPr>
        <w:t>&lt;</w:t>
      </w:r>
      <w:r w:rsidR="00857633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857633" w:rsidRPr="004823CE">
        <w:rPr>
          <w:rFonts w:ascii="Times New Roman" w:hAnsi="Times New Roman" w:cs="Times New Roman"/>
          <w:vertAlign w:val="subscript"/>
        </w:rPr>
        <w:t>m</w:t>
      </w:r>
      <w:r w:rsidR="00857633" w:rsidRPr="004823CE">
        <w:rPr>
          <w:rFonts w:ascii="Times New Roman" w:hAnsi="Times New Roman" w:cs="Times New Roman"/>
        </w:rPr>
        <w:t xml:space="preserve"> and </w:t>
      </w:r>
      <w:r w:rsidR="00857633" w:rsidRPr="004823CE">
        <w:rPr>
          <w:rFonts w:ascii="Times New Roman" w:hAnsi="Times New Roman" w:cs="Times New Roman"/>
          <w:i/>
          <w:iCs/>
        </w:rPr>
        <w:t>k</w:t>
      </w:r>
      <w:r w:rsidR="001B632C" w:rsidRPr="004823CE">
        <w:rPr>
          <w:rFonts w:ascii="Times New Roman" w:hAnsi="Times New Roman" w:cs="Times New Roman"/>
        </w:rPr>
        <w:t>&lt;</w:t>
      </w:r>
      <w:r w:rsidR="00857633" w:rsidRPr="004823CE">
        <w:rPr>
          <w:rFonts w:ascii="Times New Roman" w:hAnsi="Times New Roman" w:cs="Times New Roman"/>
          <w:i/>
          <w:iCs/>
        </w:rPr>
        <w:t>k</w:t>
      </w:r>
      <w:r w:rsidR="00857633" w:rsidRPr="004823CE">
        <w:rPr>
          <w:rFonts w:ascii="Times New Roman" w:hAnsi="Times New Roman" w:cs="Times New Roman"/>
          <w:vertAlign w:val="subscript"/>
        </w:rPr>
        <w:t>m</w:t>
      </w:r>
      <w:r w:rsidR="001B632C" w:rsidRPr="004823CE">
        <w:rPr>
          <w:rFonts w:ascii="Times New Roman" w:hAnsi="Times New Roman" w:cs="Times New Roman"/>
          <w:i/>
          <w:iCs/>
        </w:rPr>
        <w:t>=</w:t>
      </w:r>
      <w:r w:rsidR="001B632C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1B632C" w:rsidRPr="004823CE">
        <w:rPr>
          <w:rFonts w:ascii="Times New Roman" w:hAnsi="Times New Roman" w:cs="Times New Roman"/>
          <w:vertAlign w:val="subscript"/>
        </w:rPr>
        <w:t>m</w:t>
      </w:r>
      <w:r w:rsidR="001B632C" w:rsidRPr="004823CE">
        <w:rPr>
          <w:rFonts w:ascii="Times New Roman" w:hAnsi="Times New Roman" w:cs="Times New Roman"/>
          <w:lang w:val="en-GB"/>
        </w:rPr>
        <w:t>/</w:t>
      </w:r>
      <w:r w:rsidR="001B632C" w:rsidRPr="004823CE">
        <w:rPr>
          <w:rFonts w:ascii="Times New Roman" w:hAnsi="Times New Roman" w:cs="Times New Roman"/>
          <w:i/>
          <w:lang w:val="en-GB"/>
        </w:rPr>
        <w:t>c</w:t>
      </w:r>
      <w:r w:rsidR="001B632C" w:rsidRPr="004823CE">
        <w:rPr>
          <w:rFonts w:ascii="Times New Roman" w:hAnsi="Times New Roman" w:cs="Times New Roman"/>
          <w:lang w:val="en-GB"/>
        </w:rPr>
        <w:t xml:space="preserve">. </w:t>
      </w:r>
      <w:r w:rsidR="00857633" w:rsidRPr="004823CE">
        <w:rPr>
          <w:rFonts w:ascii="Times New Roman" w:hAnsi="Times New Roman" w:cs="Times New Roman"/>
          <w:lang w:val="en-GB"/>
        </w:rPr>
        <w:t xml:space="preserve"> </w:t>
      </w:r>
      <w:r w:rsidR="007D0990" w:rsidRPr="004823CE">
        <w:rPr>
          <w:rFonts w:ascii="Times New Roman" w:hAnsi="Times New Roman" w:cs="Times New Roman" w:hint="eastAsia"/>
          <w:lang w:val="en-GB"/>
        </w:rPr>
        <w:t>Firstly</w:t>
      </w:r>
      <w:r w:rsidR="007D0990" w:rsidRPr="004823CE">
        <w:rPr>
          <w:rFonts w:ascii="Times New Roman" w:hAnsi="Times New Roman" w:cs="Times New Roman"/>
          <w:lang w:val="en-GB"/>
        </w:rPr>
        <w:t xml:space="preserve">, we obtain the </w:t>
      </w:r>
      <w:r w:rsidR="007D0990" w:rsidRPr="004823CE">
        <w:rPr>
          <w:rFonts w:ascii="Times New Roman" w:hAnsi="Times New Roman" w:cs="Times New Roman"/>
        </w:rPr>
        <w:t>spectrum of a</w:t>
      </w:r>
      <w:r w:rsidR="009C1932" w:rsidRPr="004823CE">
        <w:rPr>
          <w:rFonts w:ascii="Times New Roman" w:hAnsi="Times New Roman" w:cs="Times New Roman"/>
        </w:rPr>
        <w:t>n</w:t>
      </w:r>
      <w:r w:rsidR="007D0990" w:rsidRPr="004823CE">
        <w:rPr>
          <w:rFonts w:ascii="Times New Roman" w:hAnsi="Times New Roman" w:cs="Times New Roman"/>
        </w:rPr>
        <w:t xml:space="preserve"> STP field</w:t>
      </w:r>
      <w:r w:rsidR="009C1932" w:rsidRPr="004823CE">
        <w:rPr>
          <w:rFonts w:ascii="Times New Roman" w:hAnsi="Times New Roman" w:cs="Times New Roman"/>
        </w:rPr>
        <w:t>,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/>
          <w:i/>
        </w:rPr>
        <w:t>E</w:t>
      </w:r>
      <w:r w:rsidR="007D0990" w:rsidRPr="004823CE">
        <w:rPr>
          <w:rFonts w:ascii="Times New Roman" w:hAnsi="Times New Roman" w:cs="Times New Roman" w:hint="eastAsia"/>
        </w:rPr>
        <w:t>(</w:t>
      </w:r>
      <w:r w:rsidR="007D0990" w:rsidRPr="004823CE">
        <w:rPr>
          <w:rFonts w:ascii="Times New Roman" w:hAnsi="Times New Roman" w:cs="Times New Roman"/>
          <w:i/>
        </w:rPr>
        <w:t>r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z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t</w:t>
      </w:r>
      <w:r w:rsidR="007D0990" w:rsidRPr="004823CE">
        <w:rPr>
          <w:rFonts w:ascii="Times New Roman" w:hAnsi="Times New Roman" w:cs="Times New Roman"/>
        </w:rPr>
        <w:t>)</w:t>
      </w:r>
      <w:r w:rsidR="009C1932" w:rsidRPr="004823CE">
        <w:rPr>
          <w:rFonts w:ascii="Times New Roman" w:hAnsi="Times New Roman" w:cs="Times New Roman"/>
        </w:rPr>
        <w:t>,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by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Fourier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transform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from</w:t>
      </w:r>
      <w:r w:rsidR="007D0990" w:rsidRPr="004823CE">
        <w:rPr>
          <w:rFonts w:ascii="Times New Roman" w:hAnsi="Times New Roman" w:cs="Times New Roman"/>
        </w:rPr>
        <w:t xml:space="preserve"> space-time </w:t>
      </w:r>
      <w:r w:rsidR="007D0990" w:rsidRPr="004823CE">
        <w:rPr>
          <w:rFonts w:ascii="Times New Roman" w:hAnsi="Times New Roman" w:cs="Times New Roman" w:hint="eastAsia"/>
        </w:rPr>
        <w:t>(</w:t>
      </w:r>
      <w:r w:rsidR="007D0990" w:rsidRPr="004823CE">
        <w:rPr>
          <w:rFonts w:ascii="Times New Roman" w:hAnsi="Times New Roman" w:cs="Times New Roman"/>
          <w:i/>
        </w:rPr>
        <w:t>r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z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t</w:t>
      </w:r>
      <w:r w:rsidR="007D0990" w:rsidRPr="004823CE">
        <w:rPr>
          <w:rFonts w:ascii="Times New Roman" w:hAnsi="Times New Roman" w:cs="Times New Roman"/>
        </w:rPr>
        <w:t xml:space="preserve">) to </w:t>
      </w:r>
      <w:r w:rsidR="007D0990" w:rsidRPr="004823CE">
        <w:rPr>
          <w:rFonts w:ascii="Times New Roman" w:hAnsi="Times New Roman" w:cs="Times New Roman" w:hint="eastAsia"/>
        </w:rPr>
        <w:t>spatiotemporal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frequency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(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  <w:i/>
          <w:vertAlign w:val="subscript"/>
        </w:rPr>
        <w:t>r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  <w:i/>
          <w:vertAlign w:val="subscript"/>
        </w:rPr>
        <w:t>z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</w:rPr>
        <w:t>) domain.</w:t>
      </w:r>
    </w:p>
    <w:p w14:paraId="2D0D74A0" w14:textId="0AEA5EC0" w:rsidR="007D0990" w:rsidRPr="004823CE" w:rsidRDefault="001F2D3D" w:rsidP="007D0990">
      <w:pPr>
        <w:jc w:val="right"/>
        <w:rPr>
          <w:rFonts w:ascii="Times New Roman" w:hAnsi="Times New Roman" w:cs="Times New Roman"/>
        </w:rPr>
      </w:pPr>
      <w:r w:rsidRPr="00514DDC">
        <w:rPr>
          <w:rFonts w:ascii="Times New Roman" w:hAnsi="Times New Roman" w:cs="Times New Roman"/>
          <w:noProof/>
          <w:position w:val="-20"/>
        </w:rPr>
        <w:object w:dxaOrig="5440" w:dyaOrig="540" w14:anchorId="7385E609">
          <v:shape id="_x0000_i1027" type="#_x0000_t75" alt="" style="width:273.8pt;height:28.9pt;mso-width-percent:0;mso-height-percent:0;mso-width-percent:0;mso-height-percent:0" o:ole="">
            <v:imagedata r:id="rId17" o:title=""/>
          </v:shape>
          <o:OLEObject Type="Embed" ProgID="Equation.DSMT4" ShapeID="_x0000_i1027" DrawAspect="Content" ObjectID="_1831547187" r:id="rId18"/>
        </w:object>
      </w:r>
      <w:r w:rsidR="007D0990" w:rsidRPr="004823CE">
        <w:rPr>
          <w:rFonts w:ascii="Times New Roman" w:hAnsi="Times New Roman" w:cs="Times New Roman"/>
        </w:rPr>
        <w:t xml:space="preserve">                          </w:t>
      </w:r>
      <w:r w:rsidR="007D0990" w:rsidRPr="004823CE">
        <w:rPr>
          <w:rFonts w:ascii="Times New Roman" w:hAnsi="Times New Roman" w:cs="Times New Roman" w:hint="eastAsia"/>
        </w:rPr>
        <w:t>(</w:t>
      </w:r>
      <w:r w:rsidR="007D0990" w:rsidRPr="004823CE">
        <w:rPr>
          <w:rFonts w:ascii="Times New Roman" w:hAnsi="Times New Roman" w:cs="Times New Roman"/>
        </w:rPr>
        <w:t>4)</w:t>
      </w:r>
    </w:p>
    <w:p w14:paraId="4858CBF2" w14:textId="0EA5875F" w:rsidR="00186A05" w:rsidRPr="004823CE" w:rsidRDefault="009C1932" w:rsidP="007D0990">
      <w:pPr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The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entire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spectrum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of</w:t>
      </w:r>
      <w:r w:rsidR="007D0990" w:rsidRPr="004823CE">
        <w:rPr>
          <w:rFonts w:ascii="Times New Roman" w:hAnsi="Times New Roman" w:cs="Times New Roman"/>
        </w:rPr>
        <w:t xml:space="preserve"> a space-time light pulse must be </w:t>
      </w:r>
      <w:r w:rsidRPr="004823CE">
        <w:rPr>
          <w:rFonts w:ascii="Times New Roman" w:hAnsi="Times New Roman" w:cs="Times New Roman"/>
        </w:rPr>
        <w:t>confined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on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the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surface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of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light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cone</w:t>
      </w:r>
      <w:r w:rsidR="007D0990" w:rsidRPr="004823CE">
        <w:rPr>
          <w:rFonts w:ascii="Times New Roman" w:hAnsi="Times New Roman" w:cs="Times New Roman"/>
        </w:rPr>
        <w:t xml:space="preserve">, i.e the </w:t>
      </w:r>
      <w:r w:rsidR="007D0990" w:rsidRPr="004823CE">
        <w:rPr>
          <w:rFonts w:ascii="Times New Roman" w:hAnsi="Times New Roman" w:cs="Times New Roman" w:hint="eastAsia"/>
        </w:rPr>
        <w:t>conic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su</w:t>
      </w:r>
      <w:r w:rsidR="007D0990" w:rsidRPr="004823CE">
        <w:rPr>
          <w:rFonts w:ascii="Times New Roman" w:hAnsi="Times New Roman" w:cs="Times New Roman"/>
        </w:rPr>
        <w:t xml:space="preserve">rface with </w:t>
      </w:r>
      <w:r w:rsidR="007D0990" w:rsidRPr="004823CE">
        <w:rPr>
          <w:rFonts w:ascii="Times New Roman" w:hAnsi="Times New Roman" w:cs="Times New Roman" w:hint="eastAsia"/>
        </w:rPr>
        <w:t>unit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slope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of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its</w:t>
      </w:r>
      <w:r w:rsidR="007D0990" w:rsidRPr="004823CE">
        <w:rPr>
          <w:rFonts w:ascii="Times New Roman" w:hAnsi="Times New Roman" w:cs="Times New Roman"/>
        </w:rPr>
        <w:t xml:space="preserve"> generatrix </w:t>
      </w:r>
      <w:r w:rsidR="007D0990" w:rsidRPr="004823CE">
        <w:rPr>
          <w:rFonts w:ascii="Times New Roman" w:hAnsi="Times New Roman" w:cs="Times New Roman" w:hint="eastAsia"/>
        </w:rPr>
        <w:t>in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the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coordinate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(</w:t>
      </w:r>
      <w:r w:rsidR="007D0990" w:rsidRPr="004823CE">
        <w:rPr>
          <w:rFonts w:ascii="Times New Roman" w:hAnsi="Times New Roman" w:cs="Times New Roman"/>
          <w:i/>
        </w:rPr>
        <w:t>k</w:t>
      </w:r>
      <w:r w:rsidR="007D0990" w:rsidRPr="004823CE">
        <w:rPr>
          <w:rFonts w:ascii="Times New Roman" w:hAnsi="Times New Roman" w:cs="Times New Roman"/>
          <w:i/>
          <w:vertAlign w:val="subscript"/>
        </w:rPr>
        <w:t>r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k</w:t>
      </w:r>
      <w:r w:rsidR="007D0990" w:rsidRPr="004823CE">
        <w:rPr>
          <w:rFonts w:ascii="Times New Roman" w:hAnsi="Times New Roman" w:cs="Times New Roman"/>
          <w:i/>
          <w:vertAlign w:val="subscript"/>
        </w:rPr>
        <w:t>z</w:t>
      </w:r>
      <w:r w:rsidR="007D0990" w:rsidRPr="004823CE">
        <w:rPr>
          <w:rFonts w:ascii="Times New Roman" w:hAnsi="Times New Roman" w:cs="Times New Roman"/>
        </w:rPr>
        <w:t xml:space="preserve">, </w:t>
      </w:r>
      <w:r w:rsidR="007D0990" w:rsidRPr="004823CE">
        <w:rPr>
          <w:rFonts w:ascii="Times New Roman" w:hAnsi="Times New Roman" w:cs="Times New Roman"/>
          <w:i/>
        </w:rPr>
        <w:t>ω</w:t>
      </w:r>
      <w:r w:rsidR="007D0990" w:rsidRPr="004823CE">
        <w:rPr>
          <w:rFonts w:ascii="Times New Roman" w:hAnsi="Times New Roman" w:cs="Times New Roman"/>
        </w:rPr>
        <w:t>/</w:t>
      </w:r>
      <w:r w:rsidR="007D0990" w:rsidRPr="004823CE">
        <w:rPr>
          <w:rFonts w:ascii="Times New Roman" w:hAnsi="Times New Roman" w:cs="Times New Roman"/>
          <w:i/>
        </w:rPr>
        <w:t>c</w:t>
      </w:r>
      <w:r w:rsidR="007D0990" w:rsidRPr="004823CE">
        <w:rPr>
          <w:rFonts w:ascii="Times New Roman" w:hAnsi="Times New Roman" w:cs="Times New Roman"/>
        </w:rPr>
        <w:t xml:space="preserve">), where the spatial wavevectors are related to the spatial frequencies by </w:t>
      </w:r>
      <w:r w:rsidR="007D0990" w:rsidRPr="004823CE">
        <w:rPr>
          <w:rFonts w:ascii="Times New Roman" w:hAnsi="Times New Roman" w:cs="Times New Roman"/>
          <w:i/>
        </w:rPr>
        <w:t>k</w:t>
      </w:r>
      <w:r w:rsidR="007D0990" w:rsidRPr="004823CE">
        <w:rPr>
          <w:rFonts w:ascii="Times New Roman" w:hAnsi="Times New Roman" w:cs="Times New Roman"/>
          <w:i/>
          <w:vertAlign w:val="subscript"/>
        </w:rPr>
        <w:t>r</w:t>
      </w:r>
      <w:r w:rsidR="007D0990" w:rsidRPr="004823CE">
        <w:rPr>
          <w:rFonts w:ascii="Times New Roman" w:hAnsi="Times New Roman" w:cs="Times New Roman"/>
          <w:i/>
        </w:rPr>
        <w:t>=</w:t>
      </w:r>
      <w:r w:rsidR="007D0990" w:rsidRPr="004823CE">
        <w:rPr>
          <w:rFonts w:ascii="Times New Roman" w:hAnsi="Times New Roman" w:cs="Times New Roman"/>
        </w:rPr>
        <w:t>2π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  <w:i/>
          <w:vertAlign w:val="subscript"/>
        </w:rPr>
        <w:t>r</w:t>
      </w:r>
      <w:r w:rsidR="007D0990" w:rsidRPr="004823CE">
        <w:rPr>
          <w:rFonts w:ascii="Times New Roman" w:hAnsi="Times New Roman" w:cs="Times New Roman"/>
        </w:rPr>
        <w:t>/</w:t>
      </w:r>
      <w:r w:rsidR="007D0990" w:rsidRPr="004823CE">
        <w:rPr>
          <w:rFonts w:ascii="Times New Roman" w:hAnsi="Times New Roman" w:cs="Times New Roman"/>
          <w:i/>
        </w:rPr>
        <w:t>c</w:t>
      </w:r>
      <w:r w:rsidR="007D0990" w:rsidRPr="004823CE">
        <w:rPr>
          <w:rFonts w:ascii="Times New Roman" w:hAnsi="Times New Roman" w:cs="Times New Roman"/>
        </w:rPr>
        <w:t xml:space="preserve"> and </w:t>
      </w:r>
      <w:r w:rsidR="007D0990" w:rsidRPr="004823CE">
        <w:rPr>
          <w:rFonts w:ascii="Times New Roman" w:hAnsi="Times New Roman" w:cs="Times New Roman"/>
          <w:i/>
        </w:rPr>
        <w:t>k</w:t>
      </w:r>
      <w:r w:rsidR="007D0990" w:rsidRPr="004823CE">
        <w:rPr>
          <w:rFonts w:ascii="Times New Roman" w:hAnsi="Times New Roman" w:cs="Times New Roman"/>
          <w:i/>
          <w:vertAlign w:val="subscript"/>
        </w:rPr>
        <w:t>r</w:t>
      </w:r>
      <w:r w:rsidR="007D0990" w:rsidRPr="004823CE">
        <w:rPr>
          <w:rFonts w:ascii="Times New Roman" w:hAnsi="Times New Roman" w:cs="Times New Roman"/>
          <w:i/>
        </w:rPr>
        <w:t>=</w:t>
      </w:r>
      <w:r w:rsidR="007D0990" w:rsidRPr="004823CE">
        <w:rPr>
          <w:rFonts w:ascii="Times New Roman" w:hAnsi="Times New Roman" w:cs="Times New Roman"/>
        </w:rPr>
        <w:t>2π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  <w:i/>
          <w:vertAlign w:val="subscript"/>
        </w:rPr>
        <w:t>z</w:t>
      </w:r>
      <w:r w:rsidR="007D0990" w:rsidRPr="004823CE">
        <w:rPr>
          <w:rFonts w:ascii="Times New Roman" w:hAnsi="Times New Roman" w:cs="Times New Roman"/>
        </w:rPr>
        <w:t>/</w:t>
      </w:r>
      <w:r w:rsidR="007D0990" w:rsidRPr="004823CE">
        <w:rPr>
          <w:rFonts w:ascii="Times New Roman" w:hAnsi="Times New Roman" w:cs="Times New Roman"/>
          <w:i/>
        </w:rPr>
        <w:t>c</w:t>
      </w:r>
      <w:r w:rsidR="007D0990" w:rsidRPr="004823CE">
        <w:rPr>
          <w:rFonts w:ascii="Times New Roman" w:hAnsi="Times New Roman" w:cs="Times New Roman"/>
        </w:rPr>
        <w:t xml:space="preserve">, and </w:t>
      </w:r>
      <w:r w:rsidR="007D0990" w:rsidRPr="004823CE">
        <w:rPr>
          <w:rFonts w:ascii="Times New Roman" w:hAnsi="Times New Roman" w:cs="Times New Roman" w:hint="eastAsia"/>
        </w:rPr>
        <w:t>temporal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frequency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is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related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to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the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angular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frequency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by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/>
          <w:i/>
        </w:rPr>
        <w:t>ω=</w:t>
      </w:r>
      <w:r w:rsidR="007D0990" w:rsidRPr="004823CE">
        <w:rPr>
          <w:rFonts w:ascii="Times New Roman" w:hAnsi="Times New Roman" w:cs="Times New Roman"/>
        </w:rPr>
        <w:t>2π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</w:rPr>
        <w:t xml:space="preserve">. </w:t>
      </w:r>
      <w:r w:rsidRPr="004823CE">
        <w:rPr>
          <w:rFonts w:ascii="Times New Roman" w:hAnsi="Times New Roman" w:cs="Times New Roman"/>
        </w:rPr>
        <w:t xml:space="preserve">We truncate STPs at a cut-off frequency, </w:t>
      </w:r>
      <w:r w:rsidRPr="004823CE">
        <w:rPr>
          <w:rFonts w:ascii="Times New Roman" w:hAnsi="Times New Roman" w:cs="Times New Roman"/>
          <w:i/>
        </w:rPr>
        <w:t>f</w:t>
      </w:r>
      <w:r w:rsidRPr="004823CE">
        <w:rPr>
          <w:rFonts w:ascii="Times New Roman" w:hAnsi="Times New Roman" w:cs="Times New Roman" w:hint="eastAsia"/>
          <w:i/>
          <w:vertAlign w:val="subscript"/>
        </w:rPr>
        <w:t>m</w:t>
      </w:r>
      <w:r w:rsidRPr="004823CE">
        <w:rPr>
          <w:rFonts w:ascii="Times New Roman" w:hAnsi="Times New Roman" w:cs="Times New Roman"/>
        </w:rPr>
        <w:t xml:space="preserve">, by multiplying their Fourier transform with a </w:t>
      </w:r>
      <w:r w:rsidR="007D0990" w:rsidRPr="004823CE">
        <w:rPr>
          <w:rFonts w:ascii="Times New Roman" w:hAnsi="Times New Roman" w:cs="Times New Roman" w:hint="eastAsia"/>
        </w:rPr>
        <w:t>bump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function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/>
          <w:i/>
        </w:rPr>
        <w:t>B</w:t>
      </w:r>
      <w:r w:rsidR="007D0990" w:rsidRPr="004823CE">
        <w:rPr>
          <w:rFonts w:ascii="Times New Roman" w:hAnsi="Times New Roman" w:cs="Times New Roman"/>
        </w:rPr>
        <w:t>(</w:t>
      </w:r>
      <w:r w:rsidR="007D0990" w:rsidRPr="004823CE">
        <w:rPr>
          <w:rFonts w:ascii="Times New Roman" w:hAnsi="Times New Roman" w:cs="Times New Roman"/>
          <w:i/>
        </w:rPr>
        <w:t>f</w:t>
      </w:r>
      <w:r w:rsidR="007D0990" w:rsidRPr="004823CE">
        <w:rPr>
          <w:rFonts w:ascii="Times New Roman" w:hAnsi="Times New Roman" w:cs="Times New Roman"/>
        </w:rPr>
        <w:t xml:space="preserve">) </w:t>
      </w:r>
      <w:r w:rsidRPr="004823CE">
        <w:rPr>
          <w:rFonts w:ascii="Times New Roman" w:hAnsi="Times New Roman" w:cs="Times New Roman"/>
        </w:rPr>
        <w:t xml:space="preserve">(see Supplementary Section </w:t>
      </w:r>
      <w:r w:rsidRPr="004823CE">
        <w:rPr>
          <w:rFonts w:ascii="Times New Roman" w:hAnsi="Times New Roman" w:cs="Times New Roman"/>
        </w:rPr>
        <w:lastRenderedPageBreak/>
        <w:t>S2 for details). T</w:t>
      </w:r>
      <w:r w:rsidR="007D0990" w:rsidRPr="004823CE">
        <w:rPr>
          <w:rFonts w:ascii="Times New Roman" w:hAnsi="Times New Roman" w:cs="Times New Roman" w:hint="eastAsia"/>
        </w:rPr>
        <w:t>he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corresponding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band</w:t>
      </w:r>
      <w:r w:rsidR="007D0990" w:rsidRPr="004823CE">
        <w:rPr>
          <w:rFonts w:ascii="Times New Roman" w:hAnsi="Times New Roman" w:cs="Times New Roman"/>
        </w:rPr>
        <w:t>-</w:t>
      </w:r>
      <w:r w:rsidR="007D0990" w:rsidRPr="004823CE">
        <w:rPr>
          <w:rFonts w:ascii="Times New Roman" w:hAnsi="Times New Roman" w:cs="Times New Roman" w:hint="eastAsia"/>
        </w:rPr>
        <w:t>limited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spatiotemporal</w:t>
      </w:r>
      <w:r w:rsidR="007D0990" w:rsidRPr="004823CE">
        <w:rPr>
          <w:rFonts w:ascii="Times New Roman" w:hAnsi="Times New Roman" w:cs="Times New Roman"/>
        </w:rPr>
        <w:t xml:space="preserve"> STP pulse </w:t>
      </w:r>
      <w:r w:rsidR="007D0990" w:rsidRPr="004823CE">
        <w:rPr>
          <w:rFonts w:ascii="Times New Roman" w:hAnsi="Times New Roman" w:cs="Times New Roman" w:hint="eastAsia"/>
        </w:rPr>
        <w:t>can</w:t>
      </w:r>
      <w:r w:rsidR="007D0990" w:rsidRPr="004823CE">
        <w:rPr>
          <w:rFonts w:ascii="Times New Roman" w:hAnsi="Times New Roman" w:cs="Times New Roman"/>
        </w:rPr>
        <w:t xml:space="preserve"> </w:t>
      </w:r>
      <w:r w:rsidR="007D0990" w:rsidRPr="004823CE">
        <w:rPr>
          <w:rFonts w:ascii="Times New Roman" w:hAnsi="Times New Roman" w:cs="Times New Roman" w:hint="eastAsia"/>
        </w:rPr>
        <w:t>be</w:t>
      </w:r>
      <w:r w:rsidR="007D0990" w:rsidRPr="004823CE">
        <w:rPr>
          <w:rFonts w:ascii="Times New Roman" w:hAnsi="Times New Roman" w:cs="Times New Roman"/>
        </w:rPr>
        <w:t xml:space="preserve"> obtained by inverse Fourier transform:</w:t>
      </w:r>
    </w:p>
    <w:p w14:paraId="26D87336" w14:textId="380FFAA5" w:rsidR="007D0990" w:rsidRPr="004823CE" w:rsidRDefault="001F2D3D" w:rsidP="007D0990">
      <w:pPr>
        <w:jc w:val="right"/>
        <w:rPr>
          <w:rFonts w:ascii="Times New Roman" w:hAnsi="Times New Roman" w:cs="Times New Roman"/>
        </w:rPr>
      </w:pPr>
      <w:r w:rsidRPr="00514DDC">
        <w:rPr>
          <w:rFonts w:ascii="Times New Roman" w:hAnsi="Times New Roman" w:cs="Times New Roman"/>
          <w:noProof/>
          <w:position w:val="-20"/>
        </w:rPr>
        <w:object w:dxaOrig="5980" w:dyaOrig="540" w14:anchorId="1D8CBEB1">
          <v:shape id="_x0000_i1026" type="#_x0000_t75" alt="" style="width:298.15pt;height:28.9pt;mso-width-percent:0;mso-height-percent:0;mso-width-percent:0;mso-height-percent:0" o:ole="">
            <v:imagedata r:id="rId19" o:title=""/>
          </v:shape>
          <o:OLEObject Type="Embed" ProgID="Equation.DSMT4" ShapeID="_x0000_i1026" DrawAspect="Content" ObjectID="_1831547188" r:id="rId20"/>
        </w:object>
      </w:r>
      <w:r w:rsidR="007D0990" w:rsidRPr="004823CE">
        <w:rPr>
          <w:rFonts w:ascii="Times New Roman" w:hAnsi="Times New Roman" w:cs="Times New Roman"/>
        </w:rPr>
        <w:t xml:space="preserve">                    </w:t>
      </w:r>
      <w:r w:rsidR="009E25CE" w:rsidRPr="004823CE">
        <w:rPr>
          <w:rFonts w:ascii="Times New Roman" w:hAnsi="Times New Roman" w:cs="Times New Roman"/>
        </w:rPr>
        <w:t xml:space="preserve">  </w:t>
      </w:r>
      <w:r w:rsidR="007D0990" w:rsidRPr="004823CE">
        <w:rPr>
          <w:rFonts w:ascii="Times New Roman" w:hAnsi="Times New Roman" w:cs="Times New Roman" w:hint="eastAsia"/>
        </w:rPr>
        <w:t>(</w:t>
      </w:r>
      <w:r w:rsidR="009E25CE" w:rsidRPr="004823CE">
        <w:rPr>
          <w:rFonts w:ascii="Times New Roman" w:hAnsi="Times New Roman" w:cs="Times New Roman"/>
        </w:rPr>
        <w:t>5</w:t>
      </w:r>
      <w:r w:rsidR="007D0990" w:rsidRPr="004823CE">
        <w:rPr>
          <w:rFonts w:ascii="Times New Roman" w:hAnsi="Times New Roman" w:cs="Times New Roman"/>
        </w:rPr>
        <w:t>)</w:t>
      </w:r>
    </w:p>
    <w:p w14:paraId="35C63FD1" w14:textId="7F470A45" w:rsidR="000276D8" w:rsidRPr="004823CE" w:rsidRDefault="001B632C" w:rsidP="004C38D4">
      <w:pPr>
        <w:spacing w:after="0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4823CE">
        <w:rPr>
          <w:rFonts w:ascii="Times New Roman" w:hAnsi="Times New Roman" w:cs="Times New Roman"/>
          <w:lang w:val="en-GB"/>
        </w:rPr>
        <w:t xml:space="preserve">Truncated STPs </w:t>
      </w:r>
      <w:r w:rsidR="00164540" w:rsidRPr="004823CE">
        <w:rPr>
          <w:rFonts w:ascii="Times New Roman" w:hAnsi="Times New Roman" w:cs="Times New Roman"/>
          <w:lang w:val="en-GB"/>
        </w:rPr>
        <w:t>retain all the main features of their non-bandlimited counterparts</w:t>
      </w:r>
      <w:r w:rsidR="001970EA" w:rsidRPr="004823CE">
        <w:rPr>
          <w:rFonts w:ascii="Times New Roman" w:hAnsi="Times New Roman" w:cs="Times New Roman"/>
          <w:lang w:val="en-GB"/>
        </w:rPr>
        <w:t xml:space="preserve"> for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  <m:r>
          <w:rPr>
            <w:rFonts w:ascii="Cambria Math" w:hAnsi="Cambria Math" w:cs="Times New Roman"/>
          </w:rPr>
          <m:t xml:space="preserve"> ≫ </m:t>
        </m:r>
        <m:f>
          <m:fPr>
            <m:type m:val="lin"/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 w:hint="eastAsia"/>
              </w:rPr>
              <m:t>4</m:t>
            </m:r>
            <m:r>
              <w:rPr>
                <w:rFonts w:ascii="Cambria Math" w:hAnsi="Cambria Math" w:cs="Times New Roman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den>
        </m:f>
      </m:oMath>
      <w:r w:rsidR="00164540" w:rsidRPr="004823CE">
        <w:rPr>
          <w:rFonts w:ascii="Times New Roman" w:hAnsi="Times New Roman" w:cs="Times New Roman"/>
          <w:lang w:val="en-GB"/>
        </w:rPr>
        <w:t xml:space="preserve"> </w:t>
      </w:r>
      <w:r w:rsidR="002C6E37" w:rsidRPr="004823CE">
        <w:rPr>
          <w:rFonts w:ascii="Times New Roman" w:hAnsi="Times New Roman" w:cs="Times New Roman"/>
          <w:lang w:val="en-GB"/>
        </w:rPr>
        <w:t>(</w:t>
      </w:r>
      <w:r w:rsidR="00C33D96" w:rsidRPr="004823CE">
        <w:rPr>
          <w:rFonts w:ascii="Times New Roman" w:hAnsi="Times New Roman" w:cs="Times New Roman" w:hint="eastAsia"/>
        </w:rPr>
        <w:t>see</w:t>
      </w:r>
      <w:r w:rsidR="00C33D96" w:rsidRPr="004823CE">
        <w:rPr>
          <w:rFonts w:ascii="Times New Roman" w:hAnsi="Times New Roman" w:cs="Times New Roman"/>
        </w:rPr>
        <w:t xml:space="preserve"> </w:t>
      </w:r>
      <w:r w:rsidR="00C33D96" w:rsidRPr="004823CE">
        <w:rPr>
          <w:rFonts w:ascii="Times New Roman" w:hAnsi="Times New Roman" w:cs="Times New Roman" w:hint="eastAsia"/>
        </w:rPr>
        <w:t>details</w:t>
      </w:r>
      <w:r w:rsidR="00C33D96" w:rsidRPr="004823CE">
        <w:rPr>
          <w:rFonts w:ascii="Times New Roman" w:hAnsi="Times New Roman" w:cs="Times New Roman"/>
        </w:rPr>
        <w:t xml:space="preserve"> </w:t>
      </w:r>
      <w:r w:rsidR="00C33D96" w:rsidRPr="004823CE">
        <w:rPr>
          <w:rFonts w:ascii="Times New Roman" w:hAnsi="Times New Roman" w:cs="Times New Roman" w:hint="eastAsia"/>
        </w:rPr>
        <w:t>in</w:t>
      </w:r>
      <w:r w:rsidR="00C33D96" w:rsidRPr="004823CE">
        <w:rPr>
          <w:rFonts w:ascii="Times New Roman" w:hAnsi="Times New Roman" w:cs="Times New Roman"/>
        </w:rPr>
        <w:t xml:space="preserve"> </w:t>
      </w:r>
      <w:r w:rsidR="00C33D96" w:rsidRPr="004823CE">
        <w:rPr>
          <w:rFonts w:ascii="Times New Roman" w:hAnsi="Times New Roman" w:cs="Times New Roman" w:hint="eastAsia"/>
        </w:rPr>
        <w:t>Supplementary Material</w:t>
      </w:r>
      <w:r w:rsidR="002240AF" w:rsidRPr="004823CE">
        <w:rPr>
          <w:rFonts w:ascii="Times New Roman" w:hAnsi="Times New Roman" w:cs="Times New Roman"/>
        </w:rPr>
        <w:t xml:space="preserve"> S2</w:t>
      </w:r>
      <w:r w:rsidR="00C33D96" w:rsidRPr="004823CE">
        <w:rPr>
          <w:rFonts w:ascii="Times New Roman" w:hAnsi="Times New Roman" w:cs="Times New Roman"/>
        </w:rPr>
        <w:t>)</w:t>
      </w:r>
      <w:r w:rsidR="001970EA" w:rsidRPr="004823CE">
        <w:rPr>
          <w:rFonts w:ascii="Times New Roman" w:hAnsi="Times New Roman" w:cs="Times New Roman"/>
        </w:rPr>
        <w:t xml:space="preserve">, including collocated spatial and temporal </w:t>
      </w:r>
      <w:r w:rsidR="004D28DE" w:rsidRPr="004823CE">
        <w:rPr>
          <w:rFonts w:ascii="Times New Roman" w:hAnsi="Times New Roman" w:cs="Times New Roman" w:hint="eastAsia"/>
        </w:rPr>
        <w:t>SO</w:t>
      </w:r>
      <w:r w:rsidR="001970EA" w:rsidRPr="004823CE">
        <w:rPr>
          <w:rFonts w:ascii="Times New Roman" w:hAnsi="Times New Roman" w:cs="Times New Roman"/>
        </w:rPr>
        <w:t>s.</w:t>
      </w:r>
    </w:p>
    <w:p w14:paraId="6AB44C7C" w14:textId="77777777" w:rsidR="000276D8" w:rsidRPr="004823CE" w:rsidRDefault="000276D8" w:rsidP="004C38D4">
      <w:pPr>
        <w:spacing w:after="0"/>
        <w:jc w:val="both"/>
        <w:rPr>
          <w:rFonts w:ascii="Times New Roman" w:hAnsi="Times New Roman" w:cs="Times New Roman"/>
        </w:rPr>
      </w:pPr>
    </w:p>
    <w:p w14:paraId="4B4BED49" w14:textId="46DF6FD2" w:rsidR="0002108B" w:rsidRPr="004823CE" w:rsidRDefault="0002108B" w:rsidP="0002108B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823CE">
        <w:rPr>
          <w:rFonts w:ascii="Times New Roman" w:hAnsi="Times New Roman" w:cs="Times New Roman" w:hint="eastAsia"/>
          <w:b/>
          <w:i/>
        </w:rPr>
        <w:t>Space-time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superoscillation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in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supertoroidal</w:t>
      </w:r>
      <w:r w:rsidRPr="004823CE">
        <w:rPr>
          <w:rFonts w:ascii="Times New Roman" w:hAnsi="Times New Roman" w:cs="Times New Roman"/>
          <w:b/>
          <w:i/>
        </w:rPr>
        <w:t xml:space="preserve"> </w:t>
      </w:r>
      <w:r w:rsidRPr="004823CE">
        <w:rPr>
          <w:rFonts w:ascii="Times New Roman" w:hAnsi="Times New Roman" w:cs="Times New Roman" w:hint="eastAsia"/>
          <w:b/>
          <w:i/>
        </w:rPr>
        <w:t>pulse</w:t>
      </w:r>
    </w:p>
    <w:p w14:paraId="54AC2DA1" w14:textId="7A5A6A87" w:rsidR="000135A4" w:rsidRPr="004823CE" w:rsidRDefault="00884B83" w:rsidP="004C38D4">
      <w:pPr>
        <w:spacing w:after="0"/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We illustrate the presence of </w:t>
      </w:r>
      <w:r w:rsidR="00567F4F" w:rsidRPr="004823CE">
        <w:rPr>
          <w:rFonts w:ascii="Times New Roman" w:hAnsi="Times New Roman" w:cs="Times New Roman"/>
        </w:rPr>
        <w:t xml:space="preserve">STSO, i.e. </w:t>
      </w:r>
      <w:r w:rsidRPr="004823CE">
        <w:rPr>
          <w:rFonts w:ascii="Times New Roman" w:hAnsi="Times New Roman" w:cs="Times New Roman"/>
        </w:rPr>
        <w:t>simult</w:t>
      </w:r>
      <w:r w:rsidR="00051B7D" w:rsidRPr="004823CE">
        <w:rPr>
          <w:rFonts w:ascii="Times New Roman" w:hAnsi="Times New Roman" w:cs="Times New Roman"/>
        </w:rPr>
        <w:t>a</w:t>
      </w:r>
      <w:r w:rsidR="009F443E" w:rsidRPr="004823CE">
        <w:rPr>
          <w:rFonts w:ascii="Times New Roman" w:hAnsi="Times New Roman" w:cs="Times New Roman"/>
        </w:rPr>
        <w:t>n</w:t>
      </w:r>
      <w:r w:rsidRPr="004823CE">
        <w:rPr>
          <w:rFonts w:ascii="Times New Roman" w:hAnsi="Times New Roman" w:cs="Times New Roman"/>
        </w:rPr>
        <w:t xml:space="preserve">eous </w:t>
      </w:r>
      <w:r w:rsidR="00567F4F" w:rsidRPr="004823CE">
        <w:rPr>
          <w:rFonts w:ascii="Times New Roman" w:hAnsi="Times New Roman" w:cs="Times New Roman" w:hint="eastAsia"/>
        </w:rPr>
        <w:t>spatial</w:t>
      </w:r>
      <w:r w:rsidR="00567F4F" w:rsidRPr="004823CE">
        <w:rPr>
          <w:rFonts w:ascii="Times New Roman" w:hAnsi="Times New Roman" w:cs="Times New Roman"/>
        </w:rPr>
        <w:t xml:space="preserve"> </w:t>
      </w:r>
      <w:r w:rsidR="00567F4F" w:rsidRPr="004823CE">
        <w:rPr>
          <w:rFonts w:ascii="Times New Roman" w:hAnsi="Times New Roman" w:cs="Times New Roman" w:hint="eastAsia"/>
        </w:rPr>
        <w:t>and</w:t>
      </w:r>
      <w:r w:rsidR="00567F4F" w:rsidRPr="004823CE">
        <w:rPr>
          <w:rFonts w:ascii="Times New Roman" w:hAnsi="Times New Roman" w:cs="Times New Roman"/>
        </w:rPr>
        <w:t xml:space="preserve"> </w:t>
      </w:r>
      <w:r w:rsidR="00567F4F" w:rsidRPr="004823CE">
        <w:rPr>
          <w:rFonts w:ascii="Times New Roman" w:hAnsi="Times New Roman" w:cs="Times New Roman" w:hint="eastAsia"/>
        </w:rPr>
        <w:t>temporal</w:t>
      </w:r>
      <w:r w:rsidR="00567F4F" w:rsidRPr="004823CE">
        <w:rPr>
          <w:rFonts w:ascii="Times New Roman" w:hAnsi="Times New Roman" w:cs="Times New Roman"/>
        </w:rPr>
        <w:t xml:space="preserve"> </w:t>
      </w:r>
      <w:r w:rsidR="00567F4F" w:rsidRPr="004823CE">
        <w:rPr>
          <w:rFonts w:ascii="Times New Roman" w:hAnsi="Times New Roman" w:cs="Times New Roman" w:hint="eastAsia"/>
        </w:rPr>
        <w:t>SOs</w:t>
      </w:r>
      <w:r w:rsidR="00567F4F"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</w:rPr>
        <w:t xml:space="preserve"> b</w:t>
      </w:r>
      <w:r w:rsidR="009F443E" w:rsidRPr="004823CE">
        <w:rPr>
          <w:rFonts w:ascii="Times New Roman" w:hAnsi="Times New Roman" w:cs="Times New Roman"/>
        </w:rPr>
        <w:t>y considering an</w:t>
      </w:r>
      <w:r w:rsidR="00E10322" w:rsidRPr="004823CE">
        <w:rPr>
          <w:rFonts w:ascii="Times New Roman" w:hAnsi="Times New Roman" w:cs="Times New Roman" w:hint="eastAsia"/>
        </w:rPr>
        <w:t xml:space="preserve"> STP</w:t>
      </w:r>
      <w:r w:rsidR="00E10322" w:rsidRPr="004823CE">
        <w:rPr>
          <w:rFonts w:ascii="Times New Roman" w:hAnsi="Times New Roman" w:cs="Times New Roman"/>
        </w:rPr>
        <w:t xml:space="preserve"> with </w:t>
      </w:r>
      <w:r w:rsidR="00955203" w:rsidRPr="004823CE">
        <w:rPr>
          <w:rFonts w:ascii="Times New Roman" w:hAnsi="Times New Roman" w:cs="Times New Roman"/>
          <w:i/>
        </w:rPr>
        <w:t>α</w:t>
      </w:r>
      <w:r w:rsidR="00E10322" w:rsidRPr="004823CE">
        <w:rPr>
          <w:rFonts w:ascii="Times New Roman" w:hAnsi="Times New Roman" w:cs="Times New Roman"/>
        </w:rPr>
        <w:t>=</w:t>
      </w:r>
      <w:r w:rsidR="008A3DE1" w:rsidRPr="004823CE">
        <w:rPr>
          <w:rFonts w:ascii="Times New Roman" w:hAnsi="Times New Roman" w:cs="Times New Roman" w:hint="eastAsia"/>
        </w:rPr>
        <w:t>5</w:t>
      </w:r>
      <w:r w:rsidR="00E10322" w:rsidRPr="004823CE">
        <w:rPr>
          <w:rFonts w:ascii="Times New Roman" w:hAnsi="Times New Roman" w:cs="Times New Roman"/>
        </w:rPr>
        <w:t xml:space="preserve">0, </w:t>
      </w:r>
      <w:r w:rsidR="00E10322" w:rsidRPr="004823CE">
        <w:rPr>
          <w:rFonts w:ascii="Times New Roman" w:hAnsi="Times New Roman" w:cs="Times New Roman"/>
          <w:i/>
        </w:rPr>
        <w:t>q</w:t>
      </w:r>
      <w:r w:rsidR="00E10322" w:rsidRPr="004823CE">
        <w:rPr>
          <w:rFonts w:ascii="Times New Roman" w:hAnsi="Times New Roman" w:cs="Times New Roman"/>
          <w:vertAlign w:val="subscript"/>
        </w:rPr>
        <w:t>2</w:t>
      </w:r>
      <w:r w:rsidR="00E10322" w:rsidRPr="004823CE">
        <w:rPr>
          <w:rFonts w:ascii="Times New Roman" w:hAnsi="Times New Roman" w:cs="Times New Roman"/>
        </w:rPr>
        <w:t>=50</w:t>
      </w:r>
      <w:r w:rsidR="00E10322" w:rsidRPr="004823CE">
        <w:rPr>
          <w:rFonts w:ascii="Times New Roman" w:hAnsi="Times New Roman" w:cs="Times New Roman"/>
          <w:i/>
        </w:rPr>
        <w:t>q</w:t>
      </w:r>
      <w:r w:rsidR="00E10322" w:rsidRPr="004823CE">
        <w:rPr>
          <w:rFonts w:ascii="Times New Roman" w:hAnsi="Times New Roman" w:cs="Times New Roman"/>
          <w:vertAlign w:val="subscript"/>
        </w:rPr>
        <w:t>1</w:t>
      </w:r>
      <w:r w:rsidR="00E10322" w:rsidRPr="004823CE">
        <w:rPr>
          <w:rFonts w:ascii="Times New Roman" w:hAnsi="Times New Roman" w:cs="Times New Roman"/>
        </w:rPr>
        <w:t>,</w:t>
      </w:r>
      <w:r w:rsidR="00E10322" w:rsidRPr="004823CE">
        <w:rPr>
          <w:rFonts w:ascii="Times New Roman" w:hAnsi="Times New Roman" w:cs="Times New Roman"/>
          <w:i/>
        </w:rPr>
        <w:t xml:space="preserve"> q</w:t>
      </w:r>
      <w:r w:rsidR="00E10322" w:rsidRPr="004823CE">
        <w:rPr>
          <w:rFonts w:ascii="Times New Roman" w:hAnsi="Times New Roman" w:cs="Times New Roman"/>
          <w:vertAlign w:val="subscript"/>
        </w:rPr>
        <w:t>1</w:t>
      </w:r>
      <w:r w:rsidR="00E10322" w:rsidRPr="004823CE">
        <w:rPr>
          <w:rFonts w:ascii="Times New Roman" w:hAnsi="Times New Roman" w:cs="Times New Roman"/>
        </w:rPr>
        <w:t>=1</w:t>
      </w:r>
      <w:r w:rsidR="009F443E" w:rsidRPr="004823CE">
        <w:rPr>
          <w:rFonts w:ascii="Times New Roman" w:hAnsi="Times New Roman" w:cs="Times New Roman"/>
        </w:rPr>
        <w:t xml:space="preserve"> (see</w:t>
      </w:r>
      <w:r w:rsidR="00E10322" w:rsidRPr="004823CE">
        <w:rPr>
          <w:rFonts w:ascii="Times New Roman" w:hAnsi="Times New Roman" w:cs="Times New Roman"/>
        </w:rPr>
        <w:t xml:space="preserve"> </w:t>
      </w:r>
      <w:r w:rsidR="00E10322" w:rsidRPr="004823CE">
        <w:rPr>
          <w:rFonts w:ascii="Times New Roman" w:hAnsi="Times New Roman" w:cs="Times New Roman" w:hint="eastAsia"/>
        </w:rPr>
        <w:t>Fig.</w:t>
      </w:r>
      <w:r w:rsidR="00E10322" w:rsidRPr="004823CE">
        <w:rPr>
          <w:rFonts w:ascii="Times New Roman" w:hAnsi="Times New Roman" w:cs="Times New Roman"/>
        </w:rPr>
        <w:t xml:space="preserve"> 1</w:t>
      </w:r>
      <w:r w:rsidR="009F443E" w:rsidRPr="004823CE">
        <w:rPr>
          <w:rFonts w:ascii="Times New Roman" w:hAnsi="Times New Roman" w:cs="Times New Roman"/>
        </w:rPr>
        <w:t>)</w:t>
      </w:r>
      <w:r w:rsidRPr="004823CE">
        <w:rPr>
          <w:rFonts w:ascii="Times New Roman" w:hAnsi="Times New Roman" w:cs="Times New Roman"/>
        </w:rPr>
        <w:t xml:space="preserve">. </w:t>
      </w:r>
      <w:r w:rsidR="0044641D" w:rsidRPr="004823CE">
        <w:rPr>
          <w:rFonts w:ascii="Times New Roman" w:hAnsi="Times New Roman" w:cs="Times New Roman"/>
        </w:rPr>
        <w:t>T</w:t>
      </w:r>
      <w:r w:rsidR="000135A4" w:rsidRPr="004823CE">
        <w:rPr>
          <w:rFonts w:ascii="Times New Roman" w:hAnsi="Times New Roman" w:cs="Times New Roman"/>
        </w:rPr>
        <w:t>he spatial variation of the electric field along the radial direction at (</w:t>
      </w:r>
      <w:r w:rsidR="000135A4" w:rsidRPr="004823CE">
        <w:rPr>
          <w:rFonts w:ascii="Times New Roman" w:hAnsi="Times New Roman" w:cs="Times New Roman"/>
          <w:i/>
        </w:rPr>
        <w:t>z=</w:t>
      </w:r>
      <w:r w:rsidR="000135A4" w:rsidRPr="004823CE">
        <w:rPr>
          <w:rFonts w:ascii="Times New Roman" w:hAnsi="Times New Roman" w:cs="Times New Roman"/>
        </w:rPr>
        <w:t>0,</w:t>
      </w:r>
      <w:r w:rsidR="000135A4" w:rsidRPr="004823CE">
        <w:rPr>
          <w:rFonts w:ascii="Times New Roman" w:hAnsi="Times New Roman" w:cs="Times New Roman"/>
          <w:i/>
        </w:rPr>
        <w:t xml:space="preserve"> </w:t>
      </w:r>
      <w:r w:rsidR="00CE4C9A" w:rsidRPr="004823CE">
        <w:rPr>
          <w:rFonts w:ascii="Times New Roman" w:hAnsi="Times New Roman" w:cs="Times New Roman"/>
          <w:i/>
        </w:rPr>
        <w:t>t</w:t>
      </w:r>
      <w:r w:rsidR="0072499D" w:rsidRPr="004823CE">
        <w:rPr>
          <w:rFonts w:ascii="Times New Roman" w:hAnsi="Times New Roman" w:cs="Times New Roman"/>
          <w:vertAlign w:val="subscript"/>
        </w:rPr>
        <w:t>s</w:t>
      </w:r>
      <w:r w:rsidR="000135A4" w:rsidRPr="004823CE">
        <w:rPr>
          <w:rFonts w:ascii="Times New Roman" w:hAnsi="Times New Roman" w:cs="Times New Roman"/>
        </w:rPr>
        <w:t>)</w:t>
      </w:r>
      <w:r w:rsidR="0044641D" w:rsidRPr="004823CE">
        <w:rPr>
          <w:rFonts w:ascii="Times New Roman" w:hAnsi="Times New Roman" w:cs="Times New Roman"/>
        </w:rPr>
        <w:t xml:space="preserve"> is presented</w:t>
      </w:r>
      <w:r w:rsidR="001217D7" w:rsidRPr="004823CE">
        <w:rPr>
          <w:rFonts w:ascii="Times New Roman" w:hAnsi="Times New Roman" w:cs="Times New Roman"/>
        </w:rPr>
        <w:t xml:space="preserve"> in Fig. 1c, where w</w:t>
      </w:r>
      <w:r w:rsidR="000135A4" w:rsidRPr="004823CE">
        <w:rPr>
          <w:rFonts w:ascii="Times New Roman" w:hAnsi="Times New Roman" w:cs="Times New Roman"/>
        </w:rPr>
        <w:t xml:space="preserve">e observe that a </w:t>
      </w:r>
      <w:r w:rsidR="000135A4" w:rsidRPr="004823CE">
        <w:rPr>
          <w:rFonts w:ascii="Times New Roman" w:hAnsi="Times New Roman" w:cs="Times New Roman" w:hint="eastAsia"/>
        </w:rPr>
        <w:t>segment</w:t>
      </w:r>
      <w:r w:rsidR="000135A4" w:rsidRPr="004823CE">
        <w:rPr>
          <w:rFonts w:ascii="Times New Roman" w:hAnsi="Times New Roman" w:cs="Times New Roman"/>
        </w:rPr>
        <w:t xml:space="preserve"> in the </w:t>
      </w:r>
      <w:r w:rsidR="000135A4" w:rsidRPr="004823CE">
        <w:rPr>
          <w:rFonts w:ascii="Times New Roman" w:hAnsi="Times New Roman" w:cs="Times New Roman" w:hint="eastAsia"/>
        </w:rPr>
        <w:t>off</w:t>
      </w:r>
      <w:r w:rsidR="000135A4" w:rsidRPr="004823CE">
        <w:rPr>
          <w:rFonts w:ascii="Times New Roman" w:hAnsi="Times New Roman" w:cs="Times New Roman"/>
        </w:rPr>
        <w:t>-</w:t>
      </w:r>
      <w:r w:rsidR="000135A4" w:rsidRPr="004823CE">
        <w:rPr>
          <w:rFonts w:ascii="Times New Roman" w:hAnsi="Times New Roman" w:cs="Times New Roman" w:hint="eastAsia"/>
        </w:rPr>
        <w:t>axis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region</w:t>
      </w:r>
      <w:r w:rsidR="000135A4" w:rsidRPr="004823CE">
        <w:rPr>
          <w:rFonts w:ascii="Times New Roman" w:hAnsi="Times New Roman" w:cs="Times New Roman"/>
        </w:rPr>
        <w:t xml:space="preserve"> (</w:t>
      </w:r>
      <w:r w:rsidR="000135A4" w:rsidRPr="004823CE">
        <w:rPr>
          <w:rFonts w:ascii="Times New Roman" w:hAnsi="Times New Roman" w:cs="Times New Roman"/>
          <w:i/>
        </w:rPr>
        <w:t>r</w:t>
      </w:r>
      <w:r w:rsidR="000135A4" w:rsidRPr="004823CE">
        <w:rPr>
          <w:rFonts w:ascii="Times New Roman" w:hAnsi="Times New Roman" w:cs="Times New Roman"/>
        </w:rPr>
        <w:t>~</w:t>
      </w:r>
      <w:r w:rsidR="00CE4C9A" w:rsidRPr="004823CE">
        <w:rPr>
          <w:rFonts w:ascii="Times New Roman" w:hAnsi="Times New Roman" w:cs="Times New Roman"/>
          <w:i/>
        </w:rPr>
        <w:t xml:space="preserve"> r</w:t>
      </w:r>
      <w:r w:rsidR="00CE4C9A" w:rsidRPr="004823CE">
        <w:rPr>
          <w:rFonts w:ascii="Times New Roman" w:hAnsi="Times New Roman" w:cs="Times New Roman"/>
          <w:vertAlign w:val="subscript"/>
        </w:rPr>
        <w:t>s</w:t>
      </w:r>
      <w:r w:rsidR="000135A4" w:rsidRPr="004823CE">
        <w:rPr>
          <w:rFonts w:ascii="Times New Roman" w:hAnsi="Times New Roman" w:cs="Times New Roman"/>
        </w:rPr>
        <w:t xml:space="preserve">) </w:t>
      </w:r>
      <w:r w:rsidR="000135A4" w:rsidRPr="004823CE">
        <w:rPr>
          <w:rFonts w:ascii="Times New Roman" w:hAnsi="Times New Roman" w:cs="Times New Roman" w:hint="eastAsia"/>
        </w:rPr>
        <w:t>oscilla</w:t>
      </w:r>
      <w:r w:rsidR="000135A4" w:rsidRPr="004823CE">
        <w:rPr>
          <w:rFonts w:ascii="Times New Roman" w:hAnsi="Times New Roman" w:cs="Times New Roman"/>
        </w:rPr>
        <w:t xml:space="preserve">tes considerably </w:t>
      </w:r>
      <w:r w:rsidR="000135A4" w:rsidRPr="004823CE">
        <w:rPr>
          <w:rFonts w:ascii="Times New Roman" w:hAnsi="Times New Roman" w:cs="Times New Roman" w:hint="eastAsia"/>
        </w:rPr>
        <w:t>faster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than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the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harmonic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oscillation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of</w:t>
      </w:r>
      <w:r w:rsidR="000135A4" w:rsidRPr="004823CE">
        <w:rPr>
          <w:rFonts w:ascii="Times New Roman" w:hAnsi="Times New Roman" w:cs="Times New Roman"/>
        </w:rPr>
        <w:t xml:space="preserve"> the </w:t>
      </w:r>
      <w:r w:rsidR="000135A4" w:rsidRPr="004823CE">
        <w:rPr>
          <w:rFonts w:ascii="Times New Roman" w:hAnsi="Times New Roman" w:cs="Times New Roman" w:hint="eastAsia"/>
        </w:rPr>
        <w:t>maximal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radial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frequency</w:t>
      </w:r>
      <w:r w:rsidR="000135A4" w:rsidRPr="004823CE">
        <w:rPr>
          <w:rFonts w:ascii="Times New Roman" w:hAnsi="Times New Roman" w:cs="Times New Roman"/>
        </w:rPr>
        <w:t xml:space="preserve"> </w:t>
      </w:r>
      <w:r w:rsidR="00712FD9" w:rsidRPr="004823CE">
        <w:rPr>
          <w:rFonts w:ascii="Times New Roman" w:hAnsi="Times New Roman" w:cs="Times New Roman"/>
          <w:i/>
        </w:rPr>
        <w:t>k</w:t>
      </w:r>
      <w:r w:rsidR="000135A4" w:rsidRPr="004823CE">
        <w:rPr>
          <w:rFonts w:ascii="Times New Roman" w:hAnsi="Times New Roman" w:cs="Times New Roman"/>
          <w:vertAlign w:val="subscript"/>
        </w:rPr>
        <w:t>m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(</w:t>
      </w:r>
      <w:r w:rsidR="000135A4" w:rsidRPr="004823CE">
        <w:rPr>
          <w:rFonts w:ascii="Times New Roman" w:hAnsi="Times New Roman" w:cs="Times New Roman"/>
        </w:rPr>
        <w:t xml:space="preserve">dashed red </w:t>
      </w:r>
      <w:r w:rsidR="000135A4" w:rsidRPr="004823CE">
        <w:rPr>
          <w:rFonts w:ascii="Times New Roman" w:hAnsi="Times New Roman" w:cs="Times New Roman" w:hint="eastAsia"/>
        </w:rPr>
        <w:t>line</w:t>
      </w:r>
      <w:r w:rsidR="000135A4" w:rsidRPr="004823CE">
        <w:rPr>
          <w:rFonts w:ascii="Times New Roman" w:hAnsi="Times New Roman" w:cs="Times New Roman"/>
        </w:rPr>
        <w:t>)</w:t>
      </w:r>
      <w:r w:rsidR="00712FD9" w:rsidRPr="004823CE">
        <w:rPr>
          <w:rFonts w:ascii="Times New Roman" w:hAnsi="Times New Roman" w:cs="Times New Roman"/>
        </w:rPr>
        <w:t xml:space="preserve">. </w:t>
      </w:r>
      <w:r w:rsidR="000135A4" w:rsidRPr="004823CE">
        <w:rPr>
          <w:rFonts w:ascii="Times New Roman" w:hAnsi="Times New Roman" w:cs="Times New Roman"/>
        </w:rPr>
        <w:t>Similarly, in Fig. 1</w:t>
      </w:r>
      <w:r w:rsidR="00712FD9" w:rsidRPr="004823CE">
        <w:rPr>
          <w:rFonts w:ascii="Times New Roman" w:hAnsi="Times New Roman" w:cs="Times New Roman"/>
        </w:rPr>
        <w:t>d</w:t>
      </w:r>
      <w:r w:rsidR="000135A4" w:rsidRPr="004823CE">
        <w:rPr>
          <w:rFonts w:ascii="Times New Roman" w:hAnsi="Times New Roman" w:cs="Times New Roman"/>
        </w:rPr>
        <w:t xml:space="preserve">, we show the temporal variation of the electric field at </w:t>
      </w:r>
      <w:r w:rsidR="00F46082" w:rsidRPr="004823CE">
        <w:rPr>
          <w:rFonts w:ascii="Times New Roman" w:hAnsi="Times New Roman" w:cs="Times New Roman"/>
        </w:rPr>
        <w:t>(</w:t>
      </w:r>
      <w:r w:rsidR="00F46082" w:rsidRPr="004823CE">
        <w:rPr>
          <w:rFonts w:ascii="Times New Roman" w:hAnsi="Times New Roman" w:cs="Times New Roman"/>
          <w:i/>
        </w:rPr>
        <w:t>z=</w:t>
      </w:r>
      <w:r w:rsidR="00F46082" w:rsidRPr="004823CE">
        <w:rPr>
          <w:rFonts w:ascii="Times New Roman" w:hAnsi="Times New Roman" w:cs="Times New Roman"/>
        </w:rPr>
        <w:t>0,</w:t>
      </w:r>
      <w:r w:rsidR="00F46082" w:rsidRPr="004823CE">
        <w:rPr>
          <w:rFonts w:ascii="Times New Roman" w:hAnsi="Times New Roman" w:cs="Times New Roman"/>
          <w:i/>
        </w:rPr>
        <w:t xml:space="preserve"> r</w:t>
      </w:r>
      <w:r w:rsidR="00F46082" w:rsidRPr="004823CE">
        <w:rPr>
          <w:rFonts w:ascii="Times New Roman" w:hAnsi="Times New Roman" w:cs="Times New Roman"/>
          <w:vertAlign w:val="subscript"/>
        </w:rPr>
        <w:t>s</w:t>
      </w:r>
      <w:r w:rsidR="00F46082" w:rsidRPr="004823CE">
        <w:rPr>
          <w:rFonts w:ascii="Times New Roman" w:hAnsi="Times New Roman" w:cs="Times New Roman"/>
        </w:rPr>
        <w:t>)</w:t>
      </w:r>
      <w:r w:rsidR="000135A4" w:rsidRPr="004823CE">
        <w:rPr>
          <w:rFonts w:ascii="Times New Roman" w:hAnsi="Times New Roman" w:cs="Times New Roman"/>
        </w:rPr>
        <w:t xml:space="preserve">, which </w:t>
      </w:r>
      <w:r w:rsidR="00A3506E" w:rsidRPr="004823CE">
        <w:rPr>
          <w:rFonts w:ascii="Times New Roman" w:hAnsi="Times New Roman" w:cs="Times New Roman"/>
        </w:rPr>
        <w:t xml:space="preserve">around </w:t>
      </w:r>
      <w:r w:rsidR="00A3506E" w:rsidRPr="004823CE">
        <w:rPr>
          <w:rFonts w:ascii="Times New Roman" w:hAnsi="Times New Roman" w:cs="Times New Roman"/>
          <w:i/>
        </w:rPr>
        <w:t>t</w:t>
      </w:r>
      <w:r w:rsidR="00A3506E" w:rsidRPr="004823CE">
        <w:rPr>
          <w:rFonts w:ascii="Times New Roman" w:hAnsi="Times New Roman" w:cs="Times New Roman"/>
        </w:rPr>
        <w:t>~</w:t>
      </w:r>
      <w:r w:rsidR="00A3506E" w:rsidRPr="004823CE">
        <w:rPr>
          <w:rFonts w:ascii="Times New Roman" w:hAnsi="Times New Roman" w:cs="Times New Roman"/>
          <w:i/>
        </w:rPr>
        <w:t xml:space="preserve"> t</w:t>
      </w:r>
      <w:r w:rsidR="00A3506E" w:rsidRPr="004823CE">
        <w:rPr>
          <w:rFonts w:ascii="Times New Roman" w:hAnsi="Times New Roman" w:cs="Times New Roman"/>
          <w:vertAlign w:val="subscript"/>
        </w:rPr>
        <w:t>s</w:t>
      </w:r>
      <w:r w:rsidR="00A3506E" w:rsidRPr="004823CE">
        <w:rPr>
          <w:rFonts w:ascii="Times New Roman" w:hAnsi="Times New Roman" w:cs="Times New Roman" w:hint="eastAsia"/>
        </w:rPr>
        <w:t xml:space="preserve"> </w:t>
      </w:r>
      <w:r w:rsidR="000135A4" w:rsidRPr="004823CE">
        <w:rPr>
          <w:rFonts w:ascii="Times New Roman" w:hAnsi="Times New Roman" w:cs="Times New Roman"/>
        </w:rPr>
        <w:t xml:space="preserve">exhibits </w:t>
      </w:r>
      <w:r w:rsidR="000135A4" w:rsidRPr="004823CE">
        <w:rPr>
          <w:rFonts w:ascii="Times New Roman" w:hAnsi="Times New Roman" w:cs="Times New Roman" w:hint="eastAsia"/>
        </w:rPr>
        <w:t>oscillati</w:t>
      </w:r>
      <w:r w:rsidR="000135A4" w:rsidRPr="004823CE">
        <w:rPr>
          <w:rFonts w:ascii="Times New Roman" w:hAnsi="Times New Roman" w:cs="Times New Roman"/>
        </w:rPr>
        <w:t xml:space="preserve">ons </w:t>
      </w:r>
      <w:r w:rsidR="000135A4" w:rsidRPr="004823CE">
        <w:rPr>
          <w:rFonts w:ascii="Times New Roman" w:hAnsi="Times New Roman" w:cs="Times New Roman" w:hint="eastAsia"/>
        </w:rPr>
        <w:t>faster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than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the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harmonic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oscillation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of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maximal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temporal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frequency</w:t>
      </w:r>
      <w:r w:rsidR="000135A4" w:rsidRPr="004823CE">
        <w:rPr>
          <w:rFonts w:ascii="Times New Roman" w:hAnsi="Times New Roman" w:cs="Times New Roman"/>
        </w:rPr>
        <w:t xml:space="preserve"> </w:t>
      </w:r>
      <w:r w:rsidR="00F46082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F46082" w:rsidRPr="004823CE">
        <w:rPr>
          <w:rFonts w:ascii="Times New Roman" w:hAnsi="Times New Roman" w:cs="Times New Roman"/>
          <w:vertAlign w:val="subscript"/>
        </w:rPr>
        <w:t>m</w:t>
      </w:r>
      <w:r w:rsidR="000135A4" w:rsidRPr="004823CE">
        <w:rPr>
          <w:rFonts w:ascii="Times New Roman" w:hAnsi="Times New Roman" w:cs="Times New Roman"/>
        </w:rPr>
        <w:t xml:space="preserve"> </w:t>
      </w:r>
      <w:r w:rsidR="000135A4" w:rsidRPr="004823CE">
        <w:rPr>
          <w:rFonts w:ascii="Times New Roman" w:hAnsi="Times New Roman" w:cs="Times New Roman" w:hint="eastAsia"/>
        </w:rPr>
        <w:t>(</w:t>
      </w:r>
      <w:r w:rsidR="000135A4" w:rsidRPr="004823CE">
        <w:rPr>
          <w:rFonts w:ascii="Times New Roman" w:hAnsi="Times New Roman" w:cs="Times New Roman"/>
        </w:rPr>
        <w:t xml:space="preserve">dashed red </w:t>
      </w:r>
      <w:r w:rsidR="000135A4" w:rsidRPr="004823CE">
        <w:rPr>
          <w:rFonts w:ascii="Times New Roman" w:hAnsi="Times New Roman" w:cs="Times New Roman" w:hint="eastAsia"/>
        </w:rPr>
        <w:t>line</w:t>
      </w:r>
      <w:r w:rsidR="000135A4" w:rsidRPr="004823CE">
        <w:rPr>
          <w:rFonts w:ascii="Times New Roman" w:hAnsi="Times New Roman" w:cs="Times New Roman"/>
        </w:rPr>
        <w:t>)</w:t>
      </w:r>
      <w:r w:rsidR="00D66166" w:rsidRPr="004823CE">
        <w:rPr>
          <w:rFonts w:ascii="Times New Roman" w:hAnsi="Times New Roman" w:cs="Times New Roman"/>
          <w:lang w:val="en-GB"/>
        </w:rPr>
        <w:t>.</w:t>
      </w:r>
    </w:p>
    <w:p w14:paraId="695902DF" w14:textId="77777777" w:rsidR="0082566C" w:rsidRPr="004823CE" w:rsidRDefault="0082566C" w:rsidP="0082566C">
      <w:pPr>
        <w:spacing w:after="0"/>
        <w:jc w:val="both"/>
        <w:rPr>
          <w:rFonts w:ascii="Times New Roman" w:hAnsi="Times New Roman" w:cs="Times New Roman"/>
        </w:rPr>
      </w:pPr>
    </w:p>
    <w:p w14:paraId="16D00359" w14:textId="1C3E57A8" w:rsidR="0082566C" w:rsidRPr="004823CE" w:rsidRDefault="0082566C" w:rsidP="0082566C">
      <w:pPr>
        <w:spacing w:after="120"/>
        <w:jc w:val="both"/>
        <w:rPr>
          <w:rStyle w:val="fontstyle01"/>
          <w:rFonts w:hint="eastAsia"/>
        </w:rPr>
      </w:pPr>
      <w:r w:rsidRPr="004823CE">
        <w:rPr>
          <w:rFonts w:ascii="Times New Roman" w:hAnsi="Times New Roman" w:cs="Times New Roman"/>
        </w:rPr>
        <w:t>We illustrate the emergence of STSOs in STPs by considering their spatial and temporal distribution of the electric field at focus (</w:t>
      </w:r>
      <w:r w:rsidRPr="004823CE">
        <w:rPr>
          <w:rFonts w:ascii="Times New Roman" w:hAnsi="Times New Roman" w:cs="Times New Roman"/>
          <w:i/>
          <w:iCs/>
        </w:rPr>
        <w:t>z=</w:t>
      </w:r>
      <w:r w:rsidRPr="004823CE">
        <w:rPr>
          <w:rFonts w:ascii="Times New Roman" w:hAnsi="Times New Roman" w:cs="Times New Roman"/>
        </w:rPr>
        <w:t xml:space="preserve">0) for </w:t>
      </w:r>
      <w:r w:rsidRPr="004823CE">
        <w:rPr>
          <w:rFonts w:ascii="Times New Roman" w:hAnsi="Times New Roman" w:cs="Times New Roman" w:hint="eastAsia"/>
        </w:rPr>
        <w:t>a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fixed</w:t>
      </w:r>
      <w:r w:rsidRPr="004823CE">
        <w:rPr>
          <w:rFonts w:ascii="Times New Roman" w:hAnsi="Times New Roman" w:cs="Times New Roman"/>
        </w:rPr>
        <w:t xml:space="preserve"> cut-off frequency </w:t>
      </w:r>
      <w:r w:rsidRPr="004823CE">
        <w:rPr>
          <w:rFonts w:ascii="Times New Roman" w:hAnsi="Times New Roman" w:cs="Times New Roman"/>
          <w:i/>
          <w:lang w:val="el-GR"/>
        </w:rPr>
        <w:t>ω</w:t>
      </w:r>
      <w:r w:rsidRPr="004823CE">
        <w:rPr>
          <w:rFonts w:ascii="Times New Roman" w:hAnsi="Times New Roman" w:cs="Times New Roman"/>
          <w:vertAlign w:val="subscript"/>
        </w:rPr>
        <w:t>m</w:t>
      </w:r>
      <w:r w:rsidRPr="004823CE">
        <w:rPr>
          <w:rFonts w:ascii="Times New Roman" w:hAnsi="Times New Roman" w:cs="Times New Roman"/>
          <w:i/>
          <w:lang w:val="en-GB"/>
        </w:rPr>
        <w:t>=c</w:t>
      </w:r>
      <w:r w:rsidRPr="004823CE">
        <w:rPr>
          <w:rFonts w:ascii="Times New Roman" w:hAnsi="Times New Roman" w:cs="Times New Roman"/>
          <w:i/>
        </w:rPr>
        <w:t>k</w:t>
      </w:r>
      <w:r w:rsidRPr="004823CE">
        <w:rPr>
          <w:rFonts w:ascii="Times New Roman" w:hAnsi="Times New Roman" w:cs="Times New Roman"/>
          <w:vertAlign w:val="subscript"/>
        </w:rPr>
        <w:t>m</w:t>
      </w:r>
      <w:r w:rsidRPr="004823CE">
        <w:rPr>
          <w:rFonts w:ascii="Times New Roman" w:hAnsi="Times New Roman" w:cs="Times New Roman"/>
        </w:rPr>
        <w:t>=2</w:t>
      </w:r>
      <w:r w:rsidRPr="004823CE">
        <w:rPr>
          <w:rFonts w:ascii="Times New Roman" w:hAnsi="Times New Roman" w:cs="Times New Roman"/>
          <w:i/>
          <w:iCs/>
        </w:rPr>
        <w:t>c</w:t>
      </w:r>
      <w:r w:rsidRPr="004823CE">
        <w:rPr>
          <w:rFonts w:ascii="Times New Roman" w:hAnsi="Times New Roman" w:cs="Times New Roman"/>
        </w:rPr>
        <w:t>/</w:t>
      </w:r>
      <w:r w:rsidRPr="004823CE">
        <w:rPr>
          <w:rFonts w:ascii="Times New Roman" w:hAnsi="Times New Roman" w:cs="Times New Roman"/>
          <w:i/>
        </w:rPr>
        <w:t>q</w:t>
      </w:r>
      <w:r w:rsidRPr="004823CE">
        <w:rPr>
          <w:rFonts w:ascii="Times New Roman" w:hAnsi="Times New Roman" w:cs="Times New Roman"/>
          <w:vertAlign w:val="subscript"/>
        </w:rPr>
        <w:t>1</w:t>
      </w:r>
      <w:r w:rsidRPr="004823CE">
        <w:rPr>
          <w:rFonts w:ascii="Times New Roman" w:hAnsi="Times New Roman" w:cs="Times New Roman"/>
        </w:rPr>
        <w:t xml:space="preserve">. </w:t>
      </w:r>
      <w:r w:rsidRPr="004823CE">
        <w:rPr>
          <w:rFonts w:ascii="Times New Roman" w:hAnsi="Times New Roman" w:cs="Times New Roman" w:hint="eastAsia"/>
        </w:rPr>
        <w:t>Figures</w:t>
      </w:r>
      <w:r w:rsidRPr="004823CE">
        <w:rPr>
          <w:rFonts w:ascii="Times New Roman" w:hAnsi="Times New Roman" w:cs="Times New Roman"/>
        </w:rPr>
        <w:t xml:space="preserve"> 2(a1-a4) show the </w:t>
      </w:r>
      <w:r w:rsidRPr="004823CE">
        <w:rPr>
          <w:rFonts w:ascii="Times New Roman" w:hAnsi="Times New Roman" w:cs="Times New Roman" w:hint="eastAsia"/>
        </w:rPr>
        <w:t>distribution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of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the</w:t>
      </w:r>
      <w:r w:rsidRPr="004823CE">
        <w:rPr>
          <w:rFonts w:ascii="Times New Roman" w:hAnsi="Times New Roman" w:cs="Times New Roman"/>
        </w:rPr>
        <w:t xml:space="preserve"> logarithm </w:t>
      </w:r>
      <w:r w:rsidRPr="004823CE">
        <w:rPr>
          <w:rFonts w:ascii="Times New Roman" w:hAnsi="Times New Roman" w:cs="Times New Roman" w:hint="eastAsia"/>
        </w:rPr>
        <w:t>of</w:t>
      </w:r>
      <w:r w:rsidRPr="004823CE">
        <w:rPr>
          <w:rFonts w:ascii="Times New Roman" w:hAnsi="Times New Roman" w:cs="Times New Roman"/>
        </w:rPr>
        <w:t xml:space="preserve"> the electric field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</w:rPr>
        <w:t xml:space="preserve"> i.e. </w:t>
      </w:r>
      <w:r w:rsidRPr="004823CE">
        <w:rPr>
          <w:rFonts w:ascii="Times New Roman" w:hAnsi="Times New Roman" w:cs="Times New Roman" w:hint="eastAsia"/>
        </w:rPr>
        <w:t>log</w:t>
      </w:r>
      <w:r w:rsidRPr="004823CE">
        <w:rPr>
          <w:rFonts w:ascii="Times New Roman" w:hAnsi="Times New Roman" w:cs="Times New Roman"/>
          <w:vertAlign w:val="subscript"/>
        </w:rPr>
        <w:t>10</w:t>
      </w:r>
      <w:r w:rsidRPr="004823CE">
        <w:rPr>
          <w:rFonts w:ascii="Times New Roman" w:hAnsi="Times New Roman" w:cs="Times New Roman"/>
        </w:rPr>
        <w:t>|Re[</w:t>
      </w:r>
      <w:r w:rsidRPr="004823CE">
        <w:rPr>
          <w:rFonts w:ascii="Times New Roman" w:hAnsi="Times New Roman" w:cs="Times New Roman"/>
          <w:i/>
        </w:rPr>
        <w:t>E</w:t>
      </w:r>
      <w:r w:rsidRPr="004823CE">
        <w:rPr>
          <w:rFonts w:ascii="Times New Roman" w:hAnsi="Times New Roman" w:cs="Times New Roman"/>
          <w:i/>
          <w:vertAlign w:val="subscript"/>
          <w:lang w:val="el-GR"/>
        </w:rPr>
        <w:t>θ</w:t>
      </w:r>
      <w:r w:rsidRPr="004823CE">
        <w:rPr>
          <w:rFonts w:ascii="Times New Roman" w:hAnsi="Times New Roman" w:cs="Times New Roman"/>
        </w:rPr>
        <w:t>(</w:t>
      </w:r>
      <w:r w:rsidRPr="004823CE">
        <w:rPr>
          <w:rFonts w:ascii="Times New Roman" w:hAnsi="Times New Roman" w:cs="Times New Roman"/>
          <w:i/>
        </w:rPr>
        <w:t>r</w:t>
      </w:r>
      <w:r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  <w:i/>
          <w:iCs/>
        </w:rPr>
        <w:t>z=</w:t>
      </w:r>
      <w:r w:rsidRPr="004823CE">
        <w:rPr>
          <w:rFonts w:ascii="Times New Roman" w:hAnsi="Times New Roman" w:cs="Times New Roman"/>
        </w:rPr>
        <w:t>0,</w:t>
      </w:r>
      <w:r w:rsidRPr="004823CE">
        <w:rPr>
          <w:rFonts w:ascii="Times New Roman" w:hAnsi="Times New Roman" w:cs="Times New Roman"/>
          <w:i/>
        </w:rPr>
        <w:t>t</w:t>
      </w:r>
      <w:r w:rsidRPr="004823CE">
        <w:rPr>
          <w:rFonts w:ascii="Times New Roman" w:hAnsi="Times New Roman" w:cs="Times New Roman"/>
        </w:rPr>
        <w:t>)]|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</w:rPr>
        <w:t xml:space="preserve"> unwrapped phase of </w:t>
      </w:r>
      <w:r w:rsidRPr="004823CE">
        <w:rPr>
          <w:rStyle w:val="fontstyle21"/>
        </w:rPr>
        <w:t>ϕ</w:t>
      </w:r>
      <w:r w:rsidRPr="004823CE">
        <w:rPr>
          <w:rFonts w:ascii="Times New Roman" w:hAnsi="Times New Roman" w:cs="Times New Roman"/>
        </w:rPr>
        <w:t>(</w:t>
      </w:r>
      <w:r w:rsidRPr="004823CE">
        <w:rPr>
          <w:rFonts w:ascii="Times New Roman" w:hAnsi="Times New Roman" w:cs="Times New Roman"/>
          <w:i/>
        </w:rPr>
        <w:t>r</w:t>
      </w:r>
      <w:r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  <w:i/>
          <w:iCs/>
        </w:rPr>
        <w:t>z=</w:t>
      </w:r>
      <w:r w:rsidRPr="004823CE">
        <w:rPr>
          <w:rFonts w:ascii="Times New Roman" w:hAnsi="Times New Roman" w:cs="Times New Roman"/>
        </w:rPr>
        <w:t>0,</w:t>
      </w:r>
      <w:r w:rsidRPr="004823CE">
        <w:rPr>
          <w:rFonts w:ascii="Times New Roman" w:hAnsi="Times New Roman" w:cs="Times New Roman"/>
          <w:i/>
        </w:rPr>
        <w:t>t</w:t>
      </w:r>
      <w:r w:rsidRPr="004823CE">
        <w:rPr>
          <w:rFonts w:ascii="Times New Roman" w:hAnsi="Times New Roman" w:cs="Times New Roman"/>
        </w:rPr>
        <w:t xml:space="preserve">), large phase gradient, energy and Poynting </w:t>
      </w:r>
      <w:r w:rsidRPr="004823CE">
        <w:rPr>
          <w:rFonts w:ascii="Times New Roman" w:hAnsi="Times New Roman" w:cs="Times New Roman" w:hint="eastAsia"/>
        </w:rPr>
        <w:t>vector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distributions</w:t>
      </w:r>
      <w:r w:rsidRPr="004823CE">
        <w:rPr>
          <w:rFonts w:ascii="Times New Roman" w:hAnsi="Times New Roman" w:cs="Times New Roman"/>
        </w:rPr>
        <w:t xml:space="preserve"> of the fundamental toroidal pulse (</w:t>
      </w:r>
      <w:r w:rsidRPr="004823CE">
        <w:rPr>
          <w:rFonts w:ascii="Times New Roman" w:hAnsi="Times New Roman" w:cs="Times New Roman"/>
          <w:i/>
          <w:lang w:val="en-GB"/>
        </w:rPr>
        <w:t>α</w:t>
      </w:r>
      <w:r w:rsidRPr="004823CE">
        <w:rPr>
          <w:rFonts w:ascii="Times New Roman" w:hAnsi="Times New Roman" w:cs="Times New Roman"/>
          <w:lang w:val="en-GB"/>
        </w:rPr>
        <w:t>=1)</w:t>
      </w:r>
      <w:r w:rsidRPr="004823CE">
        <w:rPr>
          <w:rFonts w:ascii="Times New Roman" w:hAnsi="Times New Roman" w:cs="Times New Roman" w:hint="eastAsia"/>
        </w:rPr>
        <w:t>.</w:t>
      </w:r>
      <w:r w:rsidRPr="004823CE">
        <w:rPr>
          <w:rFonts w:ascii="Times New Roman" w:hAnsi="Times New Roman" w:cs="Times New Roman"/>
        </w:rPr>
        <w:t xml:space="preserve"> In Fig. 2(a3), there is only a small region with </w:t>
      </w:r>
      <w:r w:rsidRPr="004823CE">
        <w:rPr>
          <w:rFonts w:ascii="Times New Roman" w:hAnsi="Times New Roman" w:cs="Times New Roman" w:hint="eastAsia"/>
        </w:rPr>
        <w:t>temporal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local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wavevector</w:t>
      </w:r>
      <w:r w:rsidRPr="004823CE">
        <w:rPr>
          <w:rFonts w:ascii="Times New Roman" w:hAnsi="Times New Roman" w:cs="Times New Roman"/>
        </w:rPr>
        <w:t xml:space="preserve"> ∂</w:t>
      </w:r>
      <w:r w:rsidRPr="004823CE">
        <w:rPr>
          <w:rFonts w:ascii="Times New Roman" w:hAnsi="Times New Roman" w:cs="Times New Roman"/>
          <w:i/>
        </w:rPr>
        <w:t>ϕ</w:t>
      </w:r>
      <w:r w:rsidRPr="004823CE">
        <w:rPr>
          <w:rFonts w:ascii="Times New Roman" w:hAnsi="Times New Roman" w:cs="Times New Roman" w:hint="eastAsia"/>
        </w:rPr>
        <w:t>/</w:t>
      </w:r>
      <w:r w:rsidRPr="004823CE">
        <w:rPr>
          <w:rFonts w:ascii="Times New Roman" w:hAnsi="Times New Roman" w:cs="Times New Roman"/>
        </w:rPr>
        <w:t>∂</w:t>
      </w:r>
      <w:r w:rsidRPr="004823CE">
        <w:rPr>
          <w:rFonts w:ascii="Times New Roman" w:hAnsi="Times New Roman" w:cs="Times New Roman"/>
          <w:i/>
        </w:rPr>
        <w:t xml:space="preserve">r </w:t>
      </w:r>
      <w:r w:rsidRPr="004823CE">
        <w:rPr>
          <w:rFonts w:ascii="Times New Roman" w:hAnsi="Times New Roman" w:cs="Times New Roman"/>
        </w:rPr>
        <w:t xml:space="preserve">exceeding </w:t>
      </w:r>
      <w:r w:rsidRPr="004823CE">
        <w:rPr>
          <w:rFonts w:ascii="Times New Roman" w:hAnsi="Times New Roman" w:cs="Times New Roman"/>
          <w:i/>
          <w:iCs/>
        </w:rPr>
        <w:t>k</w:t>
      </w:r>
      <w:r w:rsidRPr="004823CE">
        <w:rPr>
          <w:rFonts w:ascii="Times New Roman" w:hAnsi="Times New Roman" w:cs="Times New Roman"/>
          <w:vertAlign w:val="subscript"/>
        </w:rPr>
        <w:t>m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</w:rPr>
        <w:t xml:space="preserve"> but no </w:t>
      </w:r>
      <w:r w:rsidRPr="004823CE">
        <w:rPr>
          <w:rFonts w:ascii="Times New Roman" w:hAnsi="Times New Roman" w:cs="Times New Roman" w:hint="eastAsia"/>
        </w:rPr>
        <w:t>spatial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SO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and</w:t>
      </w:r>
      <w:r w:rsidRPr="004823CE">
        <w:rPr>
          <w:rFonts w:ascii="Times New Roman" w:hAnsi="Times New Roman" w:cs="Times New Roman"/>
        </w:rPr>
        <w:t xml:space="preserve"> thus </w:t>
      </w:r>
      <w:r w:rsidRPr="004823CE">
        <w:rPr>
          <w:rFonts w:ascii="Times New Roman" w:hAnsi="Times New Roman" w:cs="Times New Roman" w:hint="eastAsia"/>
        </w:rPr>
        <w:t>no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STSO</w:t>
      </w:r>
      <w:r w:rsidRPr="004823CE">
        <w:rPr>
          <w:rFonts w:ascii="Times New Roman" w:hAnsi="Times New Roman" w:cs="Times New Roman"/>
        </w:rPr>
        <w:t>. This temporal SO is induced by the rapid cycle switching of the focused single-cycle pulse. In Fig. 2(a4), we also highlight the region of energy backflow accompanied by low amplitude values, in accordance with prior works [</w:t>
      </w:r>
      <w:r w:rsidR="0072459A" w:rsidRPr="004823CE">
        <w:rPr>
          <w:rFonts w:ascii="Times New Roman" w:hAnsi="Times New Roman" w:cs="Times New Roman"/>
        </w:rPr>
        <w:t>11</w:t>
      </w:r>
      <w:r w:rsidR="0040635E" w:rsidRPr="004823CE">
        <w:rPr>
          <w:rFonts w:ascii="Times New Roman" w:hAnsi="Times New Roman" w:cs="Times New Roman"/>
        </w:rPr>
        <w:t>,1</w:t>
      </w:r>
      <w:r w:rsidR="004D28DE" w:rsidRPr="004823CE">
        <w:rPr>
          <w:rFonts w:ascii="Times New Roman" w:hAnsi="Times New Roman" w:cs="Times New Roman" w:hint="eastAsia"/>
        </w:rPr>
        <w:t>7</w:t>
      </w:r>
      <w:r w:rsidRPr="004823CE">
        <w:rPr>
          <w:rFonts w:ascii="Times New Roman" w:hAnsi="Times New Roman" w:cs="Times New Roman"/>
        </w:rPr>
        <w:t xml:space="preserve">]. Higher values of </w:t>
      </w:r>
      <w:r w:rsidRPr="004823CE">
        <w:rPr>
          <w:rFonts w:ascii="Times New Roman" w:hAnsi="Times New Roman" w:cs="Times New Roman"/>
          <w:i/>
        </w:rPr>
        <w:t>α</w:t>
      </w:r>
      <w:r w:rsidRPr="004823CE">
        <w:rPr>
          <w:rFonts w:ascii="Times New Roman" w:hAnsi="Times New Roman" w:cs="Times New Roman"/>
        </w:rPr>
        <w:t xml:space="preserve"> lead to </w:t>
      </w:r>
      <w:r w:rsidRPr="004823CE">
        <w:rPr>
          <w:rFonts w:ascii="Times New Roman" w:hAnsi="Times New Roman" w:cs="Times New Roman" w:hint="eastAsia"/>
        </w:rPr>
        <w:t>increasing</w:t>
      </w:r>
      <w:r w:rsidRPr="004823CE">
        <w:rPr>
          <w:rFonts w:ascii="Times New Roman" w:hAnsi="Times New Roman" w:cs="Times New Roman"/>
        </w:rPr>
        <w:t xml:space="preserve">ly </w:t>
      </w:r>
      <w:r w:rsidRPr="004823CE">
        <w:rPr>
          <w:rFonts w:ascii="Times New Roman" w:hAnsi="Times New Roman" w:cs="Times New Roman" w:hint="eastAsia"/>
        </w:rPr>
        <w:t>complex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STP</w:t>
      </w:r>
      <w:r w:rsidRPr="004823CE">
        <w:rPr>
          <w:rFonts w:ascii="Times New Roman" w:hAnsi="Times New Roman" w:cs="Times New Roman"/>
        </w:rPr>
        <w:t xml:space="preserve">s with </w:t>
      </w:r>
      <w:r w:rsidRPr="004823CE">
        <w:rPr>
          <w:rFonts w:ascii="Times New Roman" w:hAnsi="Times New Roman" w:cs="Times New Roman" w:hint="eastAsia"/>
        </w:rPr>
        <w:t>m</w:t>
      </w:r>
      <w:r w:rsidRPr="004823CE">
        <w:rPr>
          <w:rFonts w:ascii="Times New Roman" w:hAnsi="Times New Roman" w:cs="Times New Roman"/>
        </w:rPr>
        <w:t xml:space="preserve">ulti-cycle </w:t>
      </w:r>
      <w:r w:rsidRPr="004823CE">
        <w:rPr>
          <w:rFonts w:ascii="Times New Roman" w:hAnsi="Times New Roman" w:cs="Times New Roman" w:hint="eastAsia"/>
        </w:rPr>
        <w:t>structure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and</w:t>
      </w:r>
      <w:r w:rsidRPr="004823CE">
        <w:rPr>
          <w:rFonts w:ascii="Times New Roman" w:hAnsi="Times New Roman" w:cs="Times New Roman"/>
        </w:rPr>
        <w:t xml:space="preserve"> dramatic </w:t>
      </w:r>
      <w:r w:rsidRPr="004823CE">
        <w:rPr>
          <w:rFonts w:ascii="Times New Roman" w:hAnsi="Times New Roman" w:cs="Times New Roman" w:hint="eastAsia"/>
        </w:rPr>
        <w:t>spatiotemporal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evolution,</w:t>
      </w:r>
      <w:r w:rsidRPr="004823CE">
        <w:rPr>
          <w:rFonts w:ascii="Times New Roman" w:hAnsi="Times New Roman" w:cs="Times New Roman"/>
        </w:rPr>
        <w:t xml:space="preserve"> which </w:t>
      </w:r>
      <w:r w:rsidRPr="004823CE">
        <w:rPr>
          <w:rFonts w:ascii="Times New Roman" w:hAnsi="Times New Roman" w:cs="Times New Roman" w:hint="eastAsia"/>
        </w:rPr>
        <w:t>result</w:t>
      </w:r>
      <w:r w:rsidRPr="004823CE">
        <w:rPr>
          <w:rFonts w:ascii="Times New Roman" w:hAnsi="Times New Roman" w:cs="Times New Roman"/>
        </w:rPr>
        <w:t xml:space="preserve">s </w:t>
      </w:r>
      <w:r w:rsidRPr="004823CE">
        <w:rPr>
          <w:rFonts w:ascii="Times New Roman" w:hAnsi="Times New Roman" w:cs="Times New Roman" w:hint="eastAsia"/>
        </w:rPr>
        <w:t>into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an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extreme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</w:t>
      </w:r>
      <w:r w:rsidRPr="004823CE">
        <w:rPr>
          <w:rFonts w:ascii="Times New Roman" w:hAnsi="Times New Roman" w:cs="Times New Roman"/>
        </w:rPr>
        <w:t xml:space="preserve">patiotemporal focusing </w:t>
      </w:r>
      <w:r w:rsidRPr="004823CE">
        <w:rPr>
          <w:rFonts w:ascii="Times New Roman" w:hAnsi="Times New Roman" w:cs="Times New Roman" w:hint="eastAsia"/>
        </w:rPr>
        <w:t>effect</w:t>
      </w:r>
      <w:r w:rsidRPr="004823CE">
        <w:rPr>
          <w:rFonts w:ascii="Times New Roman" w:hAnsi="Times New Roman" w:cs="Times New Roman"/>
        </w:rPr>
        <w:t xml:space="preserve"> with STSO. </w:t>
      </w:r>
      <w:r w:rsidRPr="004823CE">
        <w:rPr>
          <w:rFonts w:ascii="Times New Roman" w:hAnsi="Times New Roman" w:cs="Times New Roman" w:hint="eastAsia"/>
        </w:rPr>
        <w:t>Figures</w:t>
      </w:r>
      <w:r w:rsidRPr="004823CE">
        <w:rPr>
          <w:rFonts w:ascii="Times New Roman" w:hAnsi="Times New Roman" w:cs="Times New Roman"/>
        </w:rPr>
        <w:t xml:space="preserve"> 2(b1-b4) show the </w:t>
      </w:r>
      <w:r w:rsidRPr="004823CE">
        <w:rPr>
          <w:rFonts w:ascii="Times New Roman" w:hAnsi="Times New Roman" w:cs="Times New Roman" w:hint="eastAsia"/>
        </w:rPr>
        <w:t>corresponding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distribution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of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the</w:t>
      </w:r>
      <w:r w:rsidRPr="004823CE">
        <w:rPr>
          <w:rFonts w:ascii="Times New Roman" w:hAnsi="Times New Roman" w:cs="Times New Roman"/>
        </w:rPr>
        <w:t xml:space="preserve"> logarithm </w:t>
      </w:r>
      <w:r w:rsidRPr="004823CE">
        <w:rPr>
          <w:rFonts w:ascii="Times New Roman" w:hAnsi="Times New Roman" w:cs="Times New Roman" w:hint="eastAsia"/>
        </w:rPr>
        <w:t>of</w:t>
      </w:r>
      <w:r w:rsidRPr="004823CE">
        <w:rPr>
          <w:rFonts w:ascii="Times New Roman" w:hAnsi="Times New Roman" w:cs="Times New Roman"/>
        </w:rPr>
        <w:t xml:space="preserve"> the electric field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</w:rPr>
        <w:t xml:space="preserve"> unwrapped phase, large phase gradient regions, energy and Poynting </w:t>
      </w:r>
      <w:r w:rsidRPr="004823CE">
        <w:rPr>
          <w:rFonts w:ascii="Times New Roman" w:hAnsi="Times New Roman" w:cs="Times New Roman" w:hint="eastAsia"/>
        </w:rPr>
        <w:t>vector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distributions,</w:t>
      </w:r>
      <w:r w:rsidRPr="004823CE">
        <w:rPr>
          <w:rFonts w:ascii="Times New Roman" w:hAnsi="Times New Roman" w:cs="Times New Roman"/>
        </w:rPr>
        <w:t xml:space="preserve"> for an STP with </w:t>
      </w:r>
      <w:r w:rsidRPr="004823CE">
        <w:rPr>
          <w:rFonts w:ascii="Times New Roman" w:hAnsi="Times New Roman" w:cs="Times New Roman"/>
          <w:i/>
          <w:iCs/>
        </w:rPr>
        <w:t>α=</w:t>
      </w:r>
      <w:r w:rsidRPr="004823CE">
        <w:rPr>
          <w:rFonts w:ascii="Times New Roman" w:hAnsi="Times New Roman" w:cs="Times New Roman"/>
        </w:rPr>
        <w:t>50</w:t>
      </w:r>
      <w:r w:rsidRPr="004823CE">
        <w:rPr>
          <w:rFonts w:ascii="Times New Roman" w:hAnsi="Times New Roman" w:cs="Times New Roman" w:hint="eastAsia"/>
        </w:rPr>
        <w:t>.</w:t>
      </w:r>
      <w:r w:rsidRPr="004823CE">
        <w:rPr>
          <w:rFonts w:ascii="Times New Roman" w:hAnsi="Times New Roman" w:cs="Times New Roman"/>
        </w:rPr>
        <w:t xml:space="preserve"> Figure 2(b3) shows the presence of spatial SOs, where the </w:t>
      </w:r>
      <w:r w:rsidRPr="004823CE">
        <w:rPr>
          <w:rFonts w:ascii="Times New Roman" w:hAnsi="Times New Roman" w:cs="Times New Roman" w:hint="eastAsia"/>
        </w:rPr>
        <w:t>local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wavevecto</w:t>
      </w:r>
      <w:r w:rsidRPr="004823CE">
        <w:rPr>
          <w:rFonts w:ascii="Times New Roman" w:hAnsi="Times New Roman" w:cs="Times New Roman"/>
        </w:rPr>
        <w:t xml:space="preserve">r exceeds </w:t>
      </w:r>
      <w:r w:rsidRPr="004823CE">
        <w:rPr>
          <w:rFonts w:ascii="Times New Roman" w:hAnsi="Times New Roman" w:cs="Times New Roman"/>
          <w:i/>
          <w:iCs/>
        </w:rPr>
        <w:t>k</w:t>
      </w:r>
      <w:r w:rsidRPr="004823CE">
        <w:rPr>
          <w:rFonts w:ascii="Times New Roman" w:hAnsi="Times New Roman" w:cs="Times New Roman"/>
          <w:vertAlign w:val="subscript"/>
        </w:rPr>
        <w:t>m</w:t>
      </w:r>
      <w:r w:rsidRPr="004823CE">
        <w:rPr>
          <w:rFonts w:ascii="Times New Roman" w:hAnsi="Times New Roman" w:cs="Times New Roman"/>
        </w:rPr>
        <w:t xml:space="preserve">, and </w:t>
      </w:r>
      <w:r w:rsidRPr="004823CE">
        <w:rPr>
          <w:rFonts w:ascii="Times New Roman" w:hAnsi="Times New Roman" w:cs="Times New Roman" w:hint="eastAsia"/>
        </w:rPr>
        <w:t>temporal</w:t>
      </w:r>
      <w:r w:rsidRPr="004823CE">
        <w:rPr>
          <w:rFonts w:ascii="Times New Roman" w:hAnsi="Times New Roman" w:cs="Times New Roman"/>
        </w:rPr>
        <w:t xml:space="preserve"> SOs, where the </w:t>
      </w:r>
      <w:r w:rsidRPr="004823CE">
        <w:rPr>
          <w:rFonts w:ascii="Times New Roman" w:hAnsi="Times New Roman" w:cs="Times New Roman" w:hint="eastAsia"/>
        </w:rPr>
        <w:t>local</w:t>
      </w:r>
      <w:r w:rsidRPr="004823CE">
        <w:rPr>
          <w:rFonts w:ascii="Times New Roman" w:hAnsi="Times New Roman" w:cs="Times New Roman"/>
        </w:rPr>
        <w:t xml:space="preserve"> temporal frequency exceeds </w:t>
      </w:r>
      <w:r w:rsidRPr="004823CE">
        <w:rPr>
          <w:rFonts w:ascii="Times New Roman" w:hAnsi="Times New Roman" w:cs="Times New Roman"/>
          <w:i/>
          <w:iCs/>
          <w:lang w:val="el-GR"/>
        </w:rPr>
        <w:t>ω</w:t>
      </w:r>
      <w:r w:rsidRPr="004823CE">
        <w:rPr>
          <w:rFonts w:ascii="Times New Roman" w:hAnsi="Times New Roman" w:cs="Times New Roman"/>
          <w:vertAlign w:val="subscript"/>
        </w:rPr>
        <w:t>m</w:t>
      </w:r>
      <w:r w:rsidRPr="004823CE">
        <w:rPr>
          <w:rFonts w:ascii="Times New Roman" w:hAnsi="Times New Roman" w:cs="Times New Roman"/>
          <w:lang w:val="en-GB"/>
        </w:rPr>
        <w:t xml:space="preserve">. </w:t>
      </w:r>
      <w:r w:rsidRPr="004823CE">
        <w:rPr>
          <w:rFonts w:ascii="Times New Roman" w:hAnsi="Times New Roman" w:cs="Times New Roman"/>
        </w:rPr>
        <w:t xml:space="preserve">Importantly, </w:t>
      </w:r>
      <w:r w:rsidRPr="004823CE">
        <w:rPr>
          <w:rFonts w:ascii="Times New Roman" w:hAnsi="Times New Roman" w:cs="Times New Roman"/>
          <w:lang w:val="en-GB"/>
        </w:rPr>
        <w:t>the spatial and temporal SOs overlap</w:t>
      </w:r>
      <w:r w:rsidR="00CE6DE7" w:rsidRPr="004823CE">
        <w:rPr>
          <w:rFonts w:ascii="Times New Roman" w:hAnsi="Times New Roman" w:cs="Times New Roman"/>
          <w:lang w:val="en-GB"/>
        </w:rPr>
        <w:t xml:space="preserve"> significantly</w:t>
      </w:r>
      <w:r w:rsidRPr="004823CE">
        <w:rPr>
          <w:rFonts w:ascii="Times New Roman" w:hAnsi="Times New Roman" w:cs="Times New Roman"/>
          <w:lang w:val="en-GB"/>
        </w:rPr>
        <w:t xml:space="preserve"> indicating the presence of </w:t>
      </w:r>
      <w:r w:rsidRPr="004823CE">
        <w:rPr>
          <w:rFonts w:ascii="Times New Roman" w:hAnsi="Times New Roman" w:cs="Times New Roman"/>
        </w:rPr>
        <w:t xml:space="preserve">STSOs. </w:t>
      </w:r>
      <w:r w:rsidRPr="004823CE">
        <w:rPr>
          <w:rStyle w:val="fontstyle01"/>
        </w:rPr>
        <w:t xml:space="preserve">We can also clearly observe </w:t>
      </w:r>
      <w:r w:rsidR="00CE6DE7" w:rsidRPr="004823CE">
        <w:rPr>
          <w:rStyle w:val="fontstyle01"/>
        </w:rPr>
        <w:t>that</w:t>
      </w:r>
      <w:r w:rsidRPr="004823CE">
        <w:rPr>
          <w:rStyle w:val="fontstyle01"/>
        </w:rPr>
        <w:t xml:space="preserve"> STSO</w:t>
      </w:r>
      <w:r w:rsidR="001075C7" w:rsidRPr="004823CE">
        <w:rPr>
          <w:rStyle w:val="fontstyle01"/>
        </w:rPr>
        <w:t>s</w:t>
      </w:r>
      <w:r w:rsidRPr="004823CE">
        <w:rPr>
          <w:rStyle w:val="fontstyle01"/>
        </w:rPr>
        <w:t xml:space="preserve"> </w:t>
      </w:r>
      <w:r w:rsidR="00CE6DE7" w:rsidRPr="004823CE">
        <w:rPr>
          <w:rStyle w:val="fontstyle01"/>
        </w:rPr>
        <w:t>appear</w:t>
      </w:r>
      <w:r w:rsidRPr="004823CE">
        <w:rPr>
          <w:rStyle w:val="fontstyle01"/>
        </w:rPr>
        <w:t xml:space="preserve"> at </w:t>
      </w:r>
      <w:r w:rsidRPr="004823CE">
        <w:rPr>
          <w:rStyle w:val="fontstyle01"/>
          <w:rFonts w:hint="eastAsia"/>
        </w:rPr>
        <w:t>low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amplitude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regions</w:t>
      </w:r>
      <w:r w:rsidRPr="004823CE">
        <w:rPr>
          <w:rStyle w:val="fontstyle01"/>
        </w:rPr>
        <w:t xml:space="preserve"> surrounded by high</w:t>
      </w:r>
      <w:r w:rsidRPr="004823CE">
        <w:rPr>
          <w:rStyle w:val="fontstyle01"/>
          <w:rFonts w:hint="eastAsia"/>
        </w:rPr>
        <w:t>er</w:t>
      </w:r>
      <w:r w:rsidRPr="004823CE">
        <w:rPr>
          <w:rStyle w:val="fontstyle01"/>
        </w:rPr>
        <w:t>-amplitude regions</w:t>
      </w:r>
      <w:r w:rsidRPr="004823CE">
        <w:rPr>
          <w:rStyle w:val="fontstyle01"/>
          <w:rFonts w:hint="eastAsia"/>
        </w:rPr>
        <w:t>.</w:t>
      </w:r>
      <w:r w:rsidRPr="004823CE">
        <w:rPr>
          <w:rStyle w:val="fontstyle01"/>
        </w:rPr>
        <w:t xml:space="preserve"> </w:t>
      </w:r>
      <w:r w:rsidR="00F93E61" w:rsidRPr="004823CE">
        <w:rPr>
          <w:rStyle w:val="fontstyle01"/>
        </w:rPr>
        <w:t>Similarly</w:t>
      </w:r>
      <w:r w:rsidR="00F93E61" w:rsidRPr="004823CE">
        <w:rPr>
          <w:rStyle w:val="fontstyle01"/>
          <w:rFonts w:hint="eastAsia"/>
        </w:rPr>
        <w:t>,</w:t>
      </w:r>
      <w:r w:rsidR="001075C7" w:rsidRPr="004823CE">
        <w:rPr>
          <w:rStyle w:val="fontstyle01"/>
        </w:rPr>
        <w:t xml:space="preserve"> </w:t>
      </w:r>
      <w:r w:rsidRPr="004823CE">
        <w:rPr>
          <w:rStyle w:val="fontstyle01"/>
        </w:rPr>
        <w:t>to the recently observed spatial SO</w:t>
      </w:r>
      <w:r w:rsidR="001075C7" w:rsidRPr="004823CE">
        <w:rPr>
          <w:rStyle w:val="fontstyle01"/>
        </w:rPr>
        <w:t>s</w:t>
      </w:r>
      <w:r w:rsidRPr="004823CE">
        <w:rPr>
          <w:rStyle w:val="fontstyle01"/>
        </w:rPr>
        <w:t xml:space="preserve"> in the optical domain [</w:t>
      </w:r>
      <w:r w:rsidR="00CB3DC6" w:rsidRPr="004823CE">
        <w:rPr>
          <w:rStyle w:val="fontstyle01"/>
        </w:rPr>
        <w:t>1</w:t>
      </w:r>
      <w:r w:rsidR="004D28DE" w:rsidRPr="004823CE">
        <w:rPr>
          <w:rStyle w:val="fontstyle01"/>
          <w:rFonts w:hint="eastAsia"/>
        </w:rPr>
        <w:t>7</w:t>
      </w:r>
      <w:r w:rsidRPr="004823CE">
        <w:rPr>
          <w:rStyle w:val="fontstyle01"/>
        </w:rPr>
        <w:t xml:space="preserve">], STSOs are also accompanied by </w:t>
      </w:r>
      <w:r w:rsidRPr="004823CE">
        <w:rPr>
          <w:rFonts w:ascii="Times New Roman" w:hAnsi="Times New Roman" w:cs="Times New Roman"/>
        </w:rPr>
        <w:t xml:space="preserve">areas of energy </w:t>
      </w:r>
      <w:r w:rsidRPr="004823CE">
        <w:rPr>
          <w:rFonts w:ascii="Times New Roman" w:hAnsi="Times New Roman" w:cs="Times New Roman" w:hint="eastAsia"/>
        </w:rPr>
        <w:t>backflow</w:t>
      </w:r>
      <w:r w:rsidRPr="004823CE">
        <w:rPr>
          <w:rFonts w:ascii="Times New Roman" w:hAnsi="Times New Roman" w:cs="Times New Roman"/>
        </w:rPr>
        <w:t xml:space="preserve">, see inset to Fig. 2(b4). </w:t>
      </w:r>
    </w:p>
    <w:p w14:paraId="1F6EF293" w14:textId="28EB8166" w:rsidR="003B0913" w:rsidRPr="004823CE" w:rsidRDefault="00707DF9" w:rsidP="00BA02F2">
      <w:pPr>
        <w:spacing w:before="120" w:after="120"/>
        <w:jc w:val="both"/>
        <w:rPr>
          <w:rFonts w:ascii="Times New Roman" w:hAnsi="Times New Roman" w:cs="Times New Roman"/>
        </w:rPr>
      </w:pPr>
      <w:r w:rsidRPr="004823CE">
        <w:rPr>
          <w:rStyle w:val="fontstyle01"/>
        </w:rPr>
        <w:t>Figures 3(a) and 3(b) show</w:t>
      </w:r>
      <w:r w:rsidR="001F3EDD" w:rsidRPr="004823CE">
        <w:rPr>
          <w:rStyle w:val="fontstyle01"/>
          <w:rFonts w:hint="eastAsia"/>
        </w:rPr>
        <w:t xml:space="preserve"> temporal</w:t>
      </w:r>
      <w:r w:rsidR="001F3EDD" w:rsidRPr="004823CE">
        <w:rPr>
          <w:rStyle w:val="fontstyle01"/>
        </w:rPr>
        <w:t xml:space="preserve"> </w:t>
      </w:r>
      <w:r w:rsidR="001F3EDD" w:rsidRPr="004823CE">
        <w:rPr>
          <w:rStyle w:val="fontstyle01"/>
          <w:rFonts w:hint="eastAsia"/>
        </w:rPr>
        <w:t>local</w:t>
      </w:r>
      <w:r w:rsidR="001F3EDD" w:rsidRPr="004823CE">
        <w:rPr>
          <w:rStyle w:val="fontstyle01"/>
        </w:rPr>
        <w:t xml:space="preserve"> </w:t>
      </w:r>
      <w:r w:rsidR="001F3EDD" w:rsidRPr="004823CE">
        <w:rPr>
          <w:rStyle w:val="fontstyle01"/>
          <w:rFonts w:hint="eastAsia"/>
        </w:rPr>
        <w:t>wavevector</w:t>
      </w:r>
      <w:r w:rsidR="001F3EDD" w:rsidRPr="004823CE">
        <w:rPr>
          <w:rStyle w:val="fontstyle01"/>
        </w:rPr>
        <w:t xml:space="preserve"> </w:t>
      </w:r>
      <w:r w:rsidR="001F3EDD" w:rsidRPr="004823CE">
        <w:rPr>
          <w:rStyle w:val="fontstyle01"/>
          <w:rFonts w:hint="eastAsia"/>
        </w:rPr>
        <w:t>profile</w:t>
      </w:r>
      <w:r w:rsidR="001F3EDD" w:rsidRPr="004823CE">
        <w:rPr>
          <w:rStyle w:val="fontstyle01"/>
        </w:rPr>
        <w:t xml:space="preserve">s </w:t>
      </w:r>
      <w:r w:rsidR="001F3EDD" w:rsidRPr="004823CE">
        <w:rPr>
          <w:rStyle w:val="fontstyle01"/>
          <w:rFonts w:hint="eastAsia"/>
        </w:rPr>
        <w:t>at</w:t>
      </w:r>
      <w:r w:rsidR="001F3EDD" w:rsidRPr="004823CE">
        <w:rPr>
          <w:rStyle w:val="fontstyle01"/>
        </w:rPr>
        <w:t xml:space="preserve"> </w:t>
      </w:r>
      <w:r w:rsidR="001F3EDD" w:rsidRPr="004823CE">
        <w:rPr>
          <w:rStyle w:val="fontstyle01"/>
          <w:rFonts w:hint="eastAsia"/>
        </w:rPr>
        <w:t>specific</w:t>
      </w:r>
      <w:r w:rsidR="001F3EDD" w:rsidRPr="004823CE">
        <w:rPr>
          <w:rStyle w:val="fontstyle01"/>
        </w:rPr>
        <w:t xml:space="preserve"> </w:t>
      </w:r>
      <w:r w:rsidR="001F3EDD" w:rsidRPr="004823CE">
        <w:rPr>
          <w:rStyle w:val="fontstyle01"/>
          <w:rFonts w:hint="eastAsia"/>
        </w:rPr>
        <w:t>radius</w:t>
      </w:r>
      <w:r w:rsidR="001F3EDD" w:rsidRPr="004823CE">
        <w:rPr>
          <w:rStyle w:val="fontstyle01"/>
        </w:rPr>
        <w:t xml:space="preserve"> </w:t>
      </w:r>
      <w:r w:rsidR="001F3EDD" w:rsidRPr="004823CE">
        <w:rPr>
          <w:rStyle w:val="fontstyle01"/>
          <w:rFonts w:hint="eastAsia"/>
          <w:i/>
          <w:iCs/>
        </w:rPr>
        <w:t>r</w:t>
      </w:r>
      <w:r w:rsidR="001F3EDD" w:rsidRPr="004823CE">
        <w:rPr>
          <w:rStyle w:val="fontstyle01"/>
          <w:i/>
          <w:iCs/>
        </w:rPr>
        <w:t>=</w:t>
      </w:r>
      <w:r w:rsidR="001F3EDD" w:rsidRPr="004823CE">
        <w:rPr>
          <w:rStyle w:val="fontstyle01"/>
        </w:rPr>
        <w:t>10</w:t>
      </w:r>
      <w:r w:rsidR="001F3EDD" w:rsidRPr="004823CE">
        <w:rPr>
          <w:rStyle w:val="fontstyle01"/>
          <w:rFonts w:hint="eastAsia"/>
          <w:i/>
          <w:iCs/>
        </w:rPr>
        <w:t>q</w:t>
      </w:r>
      <w:r w:rsidR="001F3EDD" w:rsidRPr="004823CE">
        <w:rPr>
          <w:rStyle w:val="fontstyle01"/>
          <w:vertAlign w:val="subscript"/>
        </w:rPr>
        <w:t>1</w:t>
      </w:r>
      <w:r w:rsidRPr="004823CE">
        <w:rPr>
          <w:rStyle w:val="fontstyle01"/>
        </w:rPr>
        <w:t xml:space="preserve"> </w:t>
      </w:r>
      <w:r w:rsidR="001F3EDD" w:rsidRPr="004823CE">
        <w:rPr>
          <w:rStyle w:val="fontstyle01"/>
        </w:rPr>
        <w:t xml:space="preserve">and </w:t>
      </w:r>
      <w:r w:rsidRPr="004823CE">
        <w:rPr>
          <w:rStyle w:val="fontstyle01"/>
          <w:rFonts w:hint="eastAsia"/>
        </w:rPr>
        <w:t>spatial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local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wavevector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profile</w:t>
      </w:r>
      <w:r w:rsidRPr="004823CE">
        <w:rPr>
          <w:rStyle w:val="fontstyle01"/>
        </w:rPr>
        <w:t xml:space="preserve">s </w:t>
      </w:r>
      <w:r w:rsidRPr="004823CE">
        <w:rPr>
          <w:rStyle w:val="fontstyle01"/>
          <w:rFonts w:hint="eastAsia"/>
        </w:rPr>
        <w:t>at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specific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time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  <w:i/>
          <w:iCs/>
        </w:rPr>
        <w:t>t</w:t>
      </w:r>
      <w:r w:rsidRPr="004823CE">
        <w:rPr>
          <w:rStyle w:val="fontstyle01"/>
          <w:i/>
          <w:iCs/>
        </w:rPr>
        <w:t>=</w:t>
      </w:r>
      <w:r w:rsidRPr="004823CE">
        <w:rPr>
          <w:rStyle w:val="fontstyle01"/>
        </w:rPr>
        <w:t>2</w:t>
      </w:r>
      <w:r w:rsidRPr="004823CE">
        <w:rPr>
          <w:rStyle w:val="fontstyle01"/>
          <w:i/>
          <w:iCs/>
        </w:rPr>
        <w:t>q</w:t>
      </w:r>
      <w:r w:rsidRPr="004823CE">
        <w:rPr>
          <w:rStyle w:val="fontstyle01"/>
          <w:vertAlign w:val="subscript"/>
        </w:rPr>
        <w:t>1</w:t>
      </w:r>
      <w:r w:rsidRPr="004823CE">
        <w:rPr>
          <w:rStyle w:val="fontstyle01"/>
        </w:rPr>
        <w:t>/</w:t>
      </w:r>
      <w:r w:rsidRPr="004823CE">
        <w:rPr>
          <w:rStyle w:val="fontstyle01"/>
          <w:i/>
          <w:iCs/>
        </w:rPr>
        <w:t>c</w:t>
      </w:r>
      <w:r w:rsidR="001F3EDD" w:rsidRPr="004823CE">
        <w:rPr>
          <w:rStyle w:val="fontstyle01"/>
        </w:rPr>
        <w:t xml:space="preserve">, </w:t>
      </w:r>
      <w:r w:rsidRPr="004823CE">
        <w:rPr>
          <w:rStyle w:val="fontstyle01"/>
        </w:rPr>
        <w:t xml:space="preserve">respectively, for a series of STPs with </w:t>
      </w:r>
      <w:r w:rsidR="001F3EDD" w:rsidRPr="004823CE">
        <w:rPr>
          <w:rStyle w:val="fontstyle01"/>
        </w:rPr>
        <w:t>v</w:t>
      </w:r>
      <w:r w:rsidR="00085565" w:rsidRPr="004823CE">
        <w:rPr>
          <w:rStyle w:val="fontstyle01"/>
        </w:rPr>
        <w:t>arying</w:t>
      </w:r>
      <w:r w:rsidRPr="004823CE">
        <w:rPr>
          <w:rStyle w:val="fontstyle01"/>
        </w:rPr>
        <w:t xml:space="preserve"> value of</w:t>
      </w:r>
      <w:r w:rsidR="00085565" w:rsidRPr="004823CE">
        <w:rPr>
          <w:rStyle w:val="fontstyle01"/>
        </w:rPr>
        <w:t xml:space="preserve"> parameter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i/>
          <w:iCs/>
        </w:rPr>
        <w:t>α</w:t>
      </w:r>
      <w:r w:rsidRPr="004823CE">
        <w:rPr>
          <w:rStyle w:val="fontstyle01"/>
        </w:rPr>
        <w:t xml:space="preserve">. </w:t>
      </w:r>
      <w:r w:rsidRPr="004823CE">
        <w:rPr>
          <w:rStyle w:val="fontstyle01"/>
          <w:rFonts w:hint="eastAsia"/>
        </w:rPr>
        <w:t>We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observe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that</w:t>
      </w:r>
      <w:r w:rsidRPr="004823CE">
        <w:rPr>
          <w:rStyle w:val="fontstyle01"/>
        </w:rPr>
        <w:t xml:space="preserve"> the </w:t>
      </w:r>
      <w:r w:rsidRPr="004823CE">
        <w:rPr>
          <w:rStyle w:val="fontstyle01"/>
          <w:rFonts w:hint="eastAsia"/>
        </w:rPr>
        <w:t>spatial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and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temporal</w:t>
      </w:r>
      <w:r w:rsidRPr="004823CE">
        <w:rPr>
          <w:rStyle w:val="fontstyle01"/>
        </w:rPr>
        <w:t xml:space="preserve"> rapid oscillations </w:t>
      </w:r>
      <w:r w:rsidRPr="004823CE">
        <w:rPr>
          <w:rStyle w:val="fontstyle01"/>
          <w:rFonts w:hint="eastAsia"/>
        </w:rPr>
        <w:t>become</w:t>
      </w:r>
      <w:r w:rsidRPr="004823CE">
        <w:rPr>
          <w:rStyle w:val="fontstyle01"/>
        </w:rPr>
        <w:t xml:space="preserve"> increasingly </w:t>
      </w:r>
      <w:r w:rsidRPr="004823CE">
        <w:rPr>
          <w:rStyle w:val="fontstyle01"/>
          <w:rFonts w:hint="eastAsia"/>
        </w:rPr>
        <w:t>stronger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with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rFonts w:hint="eastAsia"/>
        </w:rPr>
        <w:t>increasing</w:t>
      </w:r>
      <w:r w:rsidRPr="004823CE">
        <w:rPr>
          <w:rStyle w:val="fontstyle01"/>
        </w:rPr>
        <w:t xml:space="preserve"> </w:t>
      </w:r>
      <w:r w:rsidRPr="004823CE">
        <w:rPr>
          <w:rStyle w:val="fontstyle01"/>
          <w:i/>
          <w:iCs/>
        </w:rPr>
        <w:t>α</w:t>
      </w:r>
      <w:r w:rsidRPr="004823CE">
        <w:rPr>
          <w:rFonts w:ascii="Times New Roman" w:hAnsi="Times New Roman" w:cs="Times New Roman"/>
          <w:lang w:val="en-GB"/>
        </w:rPr>
        <w:t xml:space="preserve">. Figure 3(c) shows the ratio </w:t>
      </w:r>
      <w:r w:rsidRPr="004823CE">
        <w:rPr>
          <w:rFonts w:ascii="Times New Roman" w:hAnsi="Times New Roman" w:cs="Times New Roman" w:hint="eastAsia"/>
          <w:lang w:val="en-GB"/>
        </w:rPr>
        <w:t>between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energy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within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the</w:t>
      </w:r>
      <w:r w:rsidRPr="004823CE">
        <w:rPr>
          <w:rFonts w:ascii="Times New Roman" w:hAnsi="Times New Roman" w:cs="Times New Roman"/>
          <w:lang w:val="en-GB"/>
        </w:rPr>
        <w:t xml:space="preserve"> rapid oscillations </w:t>
      </w:r>
      <w:r w:rsidRPr="004823CE">
        <w:rPr>
          <w:rFonts w:ascii="Times New Roman" w:hAnsi="Times New Roman" w:cs="Times New Roman" w:hint="eastAsia"/>
          <w:lang w:val="en-GB"/>
        </w:rPr>
        <w:t>region</w:t>
      </w:r>
      <w:r w:rsidRPr="004823CE">
        <w:rPr>
          <w:rFonts w:ascii="Times New Roman" w:hAnsi="Times New Roman" w:cs="Times New Roman"/>
          <w:lang w:val="en-GB"/>
        </w:rPr>
        <w:t xml:space="preserve">, </w:t>
      </w:r>
      <w:r w:rsidRPr="004823CE">
        <w:rPr>
          <w:rFonts w:ascii="Times New Roman" w:hAnsi="Times New Roman" w:cs="Times New Roman"/>
          <w:i/>
          <w:iCs/>
          <w:lang w:val="en-GB"/>
        </w:rPr>
        <w:t>E</w:t>
      </w:r>
      <w:r w:rsidRPr="004823CE">
        <w:rPr>
          <w:rFonts w:ascii="Times New Roman" w:hAnsi="Times New Roman" w:cs="Times New Roman"/>
          <w:vertAlign w:val="subscript"/>
          <w:lang w:val="en-GB"/>
        </w:rPr>
        <w:t>STSO</w:t>
      </w:r>
      <w:r w:rsidRPr="004823CE">
        <w:rPr>
          <w:rFonts w:ascii="Times New Roman" w:hAnsi="Times New Roman" w:cs="Times New Roman"/>
          <w:lang w:val="en-GB"/>
        </w:rPr>
        <w:t xml:space="preserve">, </w:t>
      </w:r>
      <w:r w:rsidRPr="004823CE">
        <w:rPr>
          <w:rFonts w:ascii="Times New Roman" w:hAnsi="Times New Roman" w:cs="Times New Roman" w:hint="eastAsia"/>
          <w:lang w:val="en-GB"/>
        </w:rPr>
        <w:t>and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the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total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energy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of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the</w:t>
      </w:r>
      <w:r w:rsidRPr="004823CE">
        <w:rPr>
          <w:rFonts w:ascii="Times New Roman" w:hAnsi="Times New Roman" w:cs="Times New Roman"/>
          <w:lang w:val="en-GB"/>
        </w:rPr>
        <w:t xml:space="preserve"> </w:t>
      </w:r>
      <w:r w:rsidRPr="004823CE">
        <w:rPr>
          <w:rFonts w:ascii="Times New Roman" w:hAnsi="Times New Roman" w:cs="Times New Roman" w:hint="eastAsia"/>
          <w:lang w:val="en-GB"/>
        </w:rPr>
        <w:t>pulse</w:t>
      </w:r>
      <w:r w:rsidRPr="004823CE">
        <w:rPr>
          <w:rFonts w:ascii="Times New Roman" w:hAnsi="Times New Roman" w:cs="Times New Roman"/>
          <w:lang w:val="en-GB"/>
        </w:rPr>
        <w:t xml:space="preserve">, </w:t>
      </w:r>
      <w:r w:rsidRPr="004823CE">
        <w:rPr>
          <w:rFonts w:ascii="Times New Roman" w:hAnsi="Times New Roman" w:cs="Times New Roman"/>
          <w:i/>
          <w:iCs/>
          <w:lang w:val="en-GB"/>
        </w:rPr>
        <w:t>E</w:t>
      </w:r>
      <w:r w:rsidRPr="004823CE">
        <w:rPr>
          <w:rFonts w:ascii="Times New Roman" w:hAnsi="Times New Roman" w:cs="Times New Roman"/>
          <w:vertAlign w:val="subscript"/>
          <w:lang w:val="en-GB"/>
        </w:rPr>
        <w:t>T</w:t>
      </w:r>
      <w:r w:rsidRPr="004823CE">
        <w:rPr>
          <w:rFonts w:ascii="Times New Roman" w:hAnsi="Times New Roman" w:cs="Times New Roman"/>
          <w:lang w:val="en-GB"/>
        </w:rPr>
        <w:t xml:space="preserve">, as a function of parameter </w:t>
      </w:r>
      <w:r w:rsidRPr="004823CE">
        <w:rPr>
          <w:rFonts w:ascii="Times New Roman" w:hAnsi="Times New Roman" w:cs="Times New Roman"/>
          <w:i/>
          <w:lang w:val="en-GB"/>
        </w:rPr>
        <w:t>α</w:t>
      </w:r>
      <w:r w:rsidRPr="004823CE">
        <w:rPr>
          <w:rFonts w:ascii="Times New Roman" w:hAnsi="Times New Roman" w:cs="Times New Roman"/>
          <w:lang w:val="en-GB"/>
        </w:rPr>
        <w:t xml:space="preserve">. We observe that for </w:t>
      </w:r>
      <w:r w:rsidRPr="004823CE">
        <w:rPr>
          <w:rFonts w:ascii="Times New Roman" w:hAnsi="Times New Roman" w:cs="Times New Roman"/>
          <w:i/>
          <w:lang w:val="en-GB"/>
        </w:rPr>
        <w:t>α</w:t>
      </w:r>
      <w:r w:rsidRPr="004823CE">
        <w:rPr>
          <w:rFonts w:ascii="Times New Roman" w:hAnsi="Times New Roman" w:cs="Times New Roman"/>
          <w:lang w:val="en-GB"/>
        </w:rPr>
        <w:t>&gt;</w:t>
      </w:r>
      <w:r w:rsidRPr="004823CE">
        <w:rPr>
          <w:rFonts w:ascii="Times New Roman" w:hAnsi="Times New Roman" w:cs="Times New Roman" w:hint="eastAsia"/>
          <w:lang w:val="en-GB"/>
        </w:rPr>
        <w:t>3</w:t>
      </w:r>
      <w:r w:rsidR="00CB3DC6" w:rsidRPr="004823CE">
        <w:rPr>
          <w:rFonts w:ascii="Times New Roman" w:hAnsi="Times New Roman" w:cs="Times New Roman"/>
          <w:lang w:val="en-GB"/>
        </w:rPr>
        <w:t>8</w:t>
      </w:r>
      <w:r w:rsidRPr="004823CE">
        <w:rPr>
          <w:rFonts w:ascii="Times New Roman" w:hAnsi="Times New Roman" w:cs="Times New Roman"/>
          <w:lang w:val="en-GB"/>
        </w:rPr>
        <w:t xml:space="preserve">, STSO behaviour emerges with the energy of STSOs monotonically increasing with increasing </w:t>
      </w:r>
      <w:r w:rsidRPr="004823CE">
        <w:rPr>
          <w:rFonts w:ascii="Times New Roman" w:hAnsi="Times New Roman" w:cs="Times New Roman"/>
          <w:i/>
          <w:lang w:val="en-GB"/>
        </w:rPr>
        <w:t>α</w:t>
      </w:r>
      <w:r w:rsidRPr="004823CE">
        <w:rPr>
          <w:rFonts w:ascii="Times New Roman" w:hAnsi="Times New Roman" w:cs="Times New Roman" w:hint="eastAsia"/>
          <w:lang w:val="en-GB"/>
        </w:rPr>
        <w:t>,</w:t>
      </w:r>
      <w:r w:rsidRPr="004823CE">
        <w:rPr>
          <w:rFonts w:ascii="Times New Roman" w:hAnsi="Times New Roman" w:cs="Times New Roman"/>
          <w:lang w:val="en-GB"/>
        </w:rPr>
        <w:t xml:space="preserve"> see Fig. 3(c)</w:t>
      </w:r>
      <w:r w:rsidR="004740AA" w:rsidRPr="004823CE">
        <w:rPr>
          <w:rFonts w:ascii="Times New Roman" w:hAnsi="Times New Roman" w:cs="Times New Roman"/>
        </w:rPr>
        <w:t xml:space="preserve">, although remaining relatively low (~3% or lower) in accordance with conventional </w:t>
      </w:r>
      <w:r w:rsidR="00567F4F" w:rsidRPr="004823CE">
        <w:rPr>
          <w:rFonts w:ascii="Times New Roman" w:hAnsi="Times New Roman" w:cs="Times New Roman"/>
        </w:rPr>
        <w:t>SOs</w:t>
      </w:r>
      <w:r w:rsidR="004740AA" w:rsidRPr="004823CE">
        <w:rPr>
          <w:rFonts w:ascii="Times New Roman" w:hAnsi="Times New Roman" w:cs="Times New Roman"/>
        </w:rPr>
        <w:t xml:space="preserve"> [3].</w:t>
      </w:r>
    </w:p>
    <w:p w14:paraId="062461B3" w14:textId="43ECD480" w:rsidR="00E10195" w:rsidRPr="004823CE" w:rsidRDefault="00F36C46" w:rsidP="0086267E">
      <w:pPr>
        <w:spacing w:after="0"/>
        <w:jc w:val="both"/>
        <w:rPr>
          <w:rFonts w:ascii="Times New Roman" w:hAnsi="Times New Roman" w:cs="Times New Roman"/>
        </w:rPr>
      </w:pPr>
      <w:r w:rsidRPr="004823CE">
        <w:rPr>
          <w:rStyle w:val="fontstyle01"/>
        </w:rPr>
        <w:t xml:space="preserve">Finally, we demonstrate that the spectra of </w:t>
      </w:r>
      <w:r w:rsidR="00A15E2D" w:rsidRPr="004823CE">
        <w:rPr>
          <w:rStyle w:val="fontstyle01"/>
        </w:rPr>
        <w:t>STSO</w:t>
      </w:r>
      <w:r w:rsidRPr="004823CE">
        <w:rPr>
          <w:rStyle w:val="fontstyle01"/>
        </w:rPr>
        <w:t xml:space="preserve"> segments of STPs </w:t>
      </w:r>
      <w:r w:rsidR="00697869" w:rsidRPr="004823CE">
        <w:rPr>
          <w:rStyle w:val="fontstyle01"/>
        </w:rPr>
        <w:t>contain components out of the light cone</w:t>
      </w:r>
      <w:r w:rsidR="00A15E2D" w:rsidRPr="004823CE">
        <w:rPr>
          <w:rStyle w:val="fontstyle01"/>
        </w:rPr>
        <w:t xml:space="preserve">, i.e. they oscillate faster than what would be expected </w:t>
      </w:r>
      <w:r w:rsidR="00EC76AC" w:rsidRPr="004823CE">
        <w:rPr>
          <w:rStyle w:val="fontstyle01"/>
        </w:rPr>
        <w:t xml:space="preserve">based on the pulse bandwidth. </w:t>
      </w:r>
      <w:r w:rsidR="006E3DE4" w:rsidRPr="004823CE">
        <w:rPr>
          <w:rStyle w:val="fontstyle01"/>
        </w:rPr>
        <w:t xml:space="preserve">Figure </w:t>
      </w:r>
      <w:r w:rsidR="0074228C" w:rsidRPr="004823CE">
        <w:rPr>
          <w:rStyle w:val="fontstyle01"/>
        </w:rPr>
        <w:t>4</w:t>
      </w:r>
      <w:r w:rsidR="006E3DE4" w:rsidRPr="004823CE">
        <w:rPr>
          <w:rStyle w:val="fontstyle01"/>
        </w:rPr>
        <w:t xml:space="preserve"> shows the </w:t>
      </w:r>
      <w:r w:rsidR="00096E45" w:rsidRPr="004823CE">
        <w:rPr>
          <w:rStyle w:val="fontstyle01"/>
          <w:rFonts w:hint="eastAsia"/>
        </w:rPr>
        <w:t>entire</w:t>
      </w:r>
      <w:r w:rsidR="00096E45" w:rsidRPr="004823CE">
        <w:rPr>
          <w:rStyle w:val="fontstyle01"/>
        </w:rPr>
        <w:t xml:space="preserve"> </w:t>
      </w:r>
      <w:r w:rsidR="00096E45" w:rsidRPr="004823CE">
        <w:rPr>
          <w:rStyle w:val="fontstyle01"/>
          <w:rFonts w:hint="eastAsia"/>
        </w:rPr>
        <w:t>spectra</w:t>
      </w:r>
      <w:r w:rsidR="00096E45" w:rsidRPr="004823CE">
        <w:rPr>
          <w:rStyle w:val="fontstyle01"/>
        </w:rPr>
        <w:t xml:space="preserve"> (a1-a4) and </w:t>
      </w:r>
      <w:r w:rsidR="006E3DE4" w:rsidRPr="004823CE">
        <w:rPr>
          <w:rStyle w:val="fontstyle01"/>
        </w:rPr>
        <w:t>local spectra</w:t>
      </w:r>
      <w:r w:rsidR="00096E45" w:rsidRPr="004823CE">
        <w:rPr>
          <w:rStyle w:val="fontstyle01"/>
        </w:rPr>
        <w:t xml:space="preserve"> (b1-b4)</w:t>
      </w:r>
      <w:r w:rsidR="006E3DE4" w:rsidRPr="004823CE">
        <w:rPr>
          <w:rStyle w:val="fontstyle01"/>
        </w:rPr>
        <w:t xml:space="preserve"> and of </w:t>
      </w:r>
      <w:r w:rsidR="0071409D" w:rsidRPr="004823CE">
        <w:rPr>
          <w:rStyle w:val="fontstyle01"/>
          <w:rFonts w:hint="eastAsia"/>
        </w:rPr>
        <w:t>STP</w:t>
      </w:r>
      <w:r w:rsidR="006E3DE4" w:rsidRPr="004823CE">
        <w:rPr>
          <w:rStyle w:val="fontstyle01"/>
          <w:rFonts w:hint="eastAsia"/>
        </w:rPr>
        <w:t>s</w:t>
      </w:r>
      <w:r w:rsidR="006E3DE4" w:rsidRPr="004823CE">
        <w:rPr>
          <w:rStyle w:val="fontstyle01"/>
        </w:rPr>
        <w:t xml:space="preserve"> </w:t>
      </w:r>
      <w:r w:rsidR="00614803" w:rsidRPr="004823CE">
        <w:rPr>
          <w:rStyle w:val="fontstyle01"/>
        </w:rPr>
        <w:t>of different order</w:t>
      </w:r>
      <w:r w:rsidR="006E3DE4" w:rsidRPr="004823CE">
        <w:rPr>
          <w:rStyle w:val="fontstyle01"/>
        </w:rPr>
        <w:t xml:space="preserve">, </w:t>
      </w:r>
      <w:r w:rsidR="00955203" w:rsidRPr="004823CE">
        <w:rPr>
          <w:rStyle w:val="fontstyle01"/>
          <w:i/>
        </w:rPr>
        <w:lastRenderedPageBreak/>
        <w:t>α</w:t>
      </w:r>
      <w:r w:rsidR="006E3DE4" w:rsidRPr="004823CE">
        <w:rPr>
          <w:rStyle w:val="fontstyle01"/>
        </w:rPr>
        <w:t xml:space="preserve"> = 1, 10, 50, </w:t>
      </w:r>
      <w:r w:rsidR="00614803" w:rsidRPr="004823CE">
        <w:rPr>
          <w:rStyle w:val="fontstyle01"/>
        </w:rPr>
        <w:t xml:space="preserve">and </w:t>
      </w:r>
      <w:r w:rsidR="006E3DE4" w:rsidRPr="004823CE">
        <w:rPr>
          <w:rStyle w:val="fontstyle01"/>
        </w:rPr>
        <w:t>100</w:t>
      </w:r>
      <w:r w:rsidR="0086267E" w:rsidRPr="004823CE">
        <w:rPr>
          <w:rStyle w:val="fontstyle01"/>
        </w:rPr>
        <w:t>, defined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as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the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Fourier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transform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of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the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local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Style w:val="fontstyle01"/>
          <w:rFonts w:hint="eastAsia"/>
        </w:rPr>
        <w:t>space</w:t>
      </w:r>
      <w:r w:rsidR="006E3DE4" w:rsidRPr="004823CE">
        <w:rPr>
          <w:rStyle w:val="fontstyle01"/>
        </w:rPr>
        <w:t>-</w:t>
      </w:r>
      <w:r w:rsidR="006E3DE4" w:rsidRPr="004823CE">
        <w:rPr>
          <w:rStyle w:val="fontstyle01"/>
          <w:rFonts w:hint="eastAsia"/>
        </w:rPr>
        <w:t>time</w:t>
      </w:r>
      <w:r w:rsidR="006E3DE4" w:rsidRPr="004823CE">
        <w:rPr>
          <w:rStyle w:val="fontstyle01"/>
        </w:rPr>
        <w:t xml:space="preserve"> </w:t>
      </w:r>
      <w:r w:rsidR="0086267E" w:rsidRPr="004823CE">
        <w:rPr>
          <w:rStyle w:val="fontstyle01"/>
        </w:rPr>
        <w:t>segment</w:t>
      </w:r>
      <w:r w:rsidR="006E3DE4" w:rsidRPr="004823CE">
        <w:rPr>
          <w:rStyle w:val="fontstyle01"/>
        </w:rPr>
        <w:t xml:space="preserve"> </w:t>
      </w:r>
      <w:r w:rsidR="006E3DE4" w:rsidRPr="004823CE">
        <w:rPr>
          <w:rFonts w:ascii="Times New Roman" w:hAnsi="Times New Roman" w:cs="Times New Roman"/>
          <w:i/>
        </w:rPr>
        <w:t>E</w:t>
      </w:r>
      <w:r w:rsidR="006E3DE4" w:rsidRPr="004823CE">
        <w:rPr>
          <w:rFonts w:ascii="Times New Roman" w:hAnsi="Times New Roman" w:cs="Times New Roman"/>
          <w:i/>
          <w:vertAlign w:val="subscript"/>
          <w:lang w:val="el-GR"/>
        </w:rPr>
        <w:t>θ</w:t>
      </w:r>
      <w:r w:rsidR="006E3DE4" w:rsidRPr="004823CE">
        <w:rPr>
          <w:rFonts w:ascii="Times New Roman" w:hAnsi="Times New Roman" w:cs="Times New Roman"/>
        </w:rPr>
        <w:t>(</w:t>
      </w:r>
      <w:r w:rsidR="006E3DE4" w:rsidRPr="004823CE">
        <w:rPr>
          <w:rFonts w:ascii="Times New Roman" w:hAnsi="Times New Roman" w:cs="Times New Roman"/>
          <w:i/>
        </w:rPr>
        <w:t>r</w:t>
      </w:r>
      <w:r w:rsidR="0086267E" w:rsidRPr="004823CE">
        <w:rPr>
          <w:rFonts w:ascii="Times New Roman" w:hAnsi="Times New Roman" w:cs="Times New Roman"/>
          <w:i/>
        </w:rPr>
        <w:t>~r</w:t>
      </w:r>
      <w:r w:rsidR="0086267E" w:rsidRPr="004823CE">
        <w:rPr>
          <w:rFonts w:ascii="Times New Roman" w:hAnsi="Times New Roman" w:cs="Times New Roman"/>
          <w:i/>
          <w:vertAlign w:val="subscript"/>
        </w:rPr>
        <w:t>s</w:t>
      </w:r>
      <w:r w:rsidR="006E3DE4" w:rsidRPr="004823CE">
        <w:rPr>
          <w:rFonts w:ascii="Times New Roman" w:hAnsi="Times New Roman" w:cs="Times New Roman"/>
        </w:rPr>
        <w:t>,</w:t>
      </w:r>
      <w:r w:rsidR="00614803" w:rsidRPr="004823CE">
        <w:rPr>
          <w:rFonts w:ascii="Times New Roman" w:hAnsi="Times New Roman" w:cs="Times New Roman"/>
          <w:i/>
        </w:rPr>
        <w:t>z=</w:t>
      </w:r>
      <w:r w:rsidR="006E3DE4" w:rsidRPr="004823CE">
        <w:rPr>
          <w:rFonts w:ascii="Times New Roman" w:hAnsi="Times New Roman" w:cs="Times New Roman"/>
        </w:rPr>
        <w:t>0,</w:t>
      </w:r>
      <w:r w:rsidR="006E3DE4" w:rsidRPr="004823CE">
        <w:rPr>
          <w:rFonts w:ascii="Times New Roman" w:hAnsi="Times New Roman" w:cs="Times New Roman"/>
          <w:i/>
        </w:rPr>
        <w:t>t</w:t>
      </w:r>
      <w:r w:rsidR="0086267E" w:rsidRPr="004823CE">
        <w:rPr>
          <w:rFonts w:ascii="Times New Roman" w:hAnsi="Times New Roman" w:cs="Times New Roman"/>
          <w:i/>
        </w:rPr>
        <w:t>~t</w:t>
      </w:r>
      <w:r w:rsidR="0086267E" w:rsidRPr="004823CE">
        <w:rPr>
          <w:rFonts w:ascii="Times New Roman" w:hAnsi="Times New Roman" w:cs="Times New Roman"/>
          <w:i/>
          <w:vertAlign w:val="subscript"/>
        </w:rPr>
        <w:t>s</w:t>
      </w:r>
      <w:r w:rsidR="006E3DE4" w:rsidRPr="004823CE">
        <w:rPr>
          <w:rFonts w:ascii="Times New Roman" w:hAnsi="Times New Roman" w:cs="Times New Roman"/>
        </w:rPr>
        <w:t xml:space="preserve">) </w:t>
      </w:r>
      <w:r w:rsidR="006E3DE4" w:rsidRPr="004823CE">
        <w:rPr>
          <w:rFonts w:ascii="Times New Roman" w:hAnsi="Times New Roman" w:cs="Times New Roman" w:hint="eastAsia"/>
        </w:rPr>
        <w:t>into</w:t>
      </w:r>
      <w:r w:rsidR="006E3DE4" w:rsidRPr="004823CE">
        <w:rPr>
          <w:rFonts w:ascii="Times New Roman" w:hAnsi="Times New Roman" w:cs="Times New Roman"/>
        </w:rPr>
        <w:t xml:space="preserve"> the (</w:t>
      </w:r>
      <w:r w:rsidR="006E3DE4" w:rsidRPr="004823CE">
        <w:rPr>
          <w:rFonts w:ascii="Times New Roman" w:hAnsi="Times New Roman" w:cs="Times New Roman"/>
          <w:i/>
        </w:rPr>
        <w:t>k</w:t>
      </w:r>
      <w:r w:rsidR="006E3DE4" w:rsidRPr="004823CE">
        <w:rPr>
          <w:rFonts w:ascii="Times New Roman" w:hAnsi="Times New Roman" w:cs="Times New Roman"/>
          <w:i/>
          <w:vertAlign w:val="subscript"/>
        </w:rPr>
        <w:t>r</w:t>
      </w:r>
      <w:r w:rsidR="006E3DE4" w:rsidRPr="004823CE">
        <w:rPr>
          <w:rFonts w:ascii="Times New Roman" w:hAnsi="Times New Roman" w:cs="Times New Roman"/>
          <w:i/>
        </w:rPr>
        <w:t>,ω)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domain</w:t>
      </w:r>
      <w:r w:rsidR="006E3DE4" w:rsidRPr="004823CE">
        <w:rPr>
          <w:rFonts w:ascii="Times New Roman" w:hAnsi="Times New Roman" w:cs="Times New Roman"/>
        </w:rPr>
        <w:t xml:space="preserve">. The </w:t>
      </w:r>
      <w:r w:rsidR="006E3DE4" w:rsidRPr="004823CE">
        <w:rPr>
          <w:rFonts w:ascii="Times New Roman" w:hAnsi="Times New Roman" w:cs="Times New Roman" w:hint="eastAsia"/>
        </w:rPr>
        <w:t>spectr</w:t>
      </w:r>
      <w:r w:rsidR="0086267E" w:rsidRPr="004823CE">
        <w:rPr>
          <w:rFonts w:ascii="Times New Roman" w:hAnsi="Times New Roman" w:cs="Times New Roman"/>
        </w:rPr>
        <w:t>a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of</w:t>
      </w:r>
      <w:r w:rsidR="006E3DE4" w:rsidRPr="004823CE">
        <w:rPr>
          <w:rFonts w:ascii="Times New Roman" w:hAnsi="Times New Roman" w:cs="Times New Roman"/>
        </w:rPr>
        <w:t xml:space="preserve"> full pulse</w:t>
      </w:r>
      <w:r w:rsidR="0086267E" w:rsidRPr="004823CE">
        <w:rPr>
          <w:rFonts w:ascii="Times New Roman" w:hAnsi="Times New Roman" w:cs="Times New Roman"/>
        </w:rPr>
        <w:t>s</w:t>
      </w:r>
      <w:r w:rsidR="006E3DE4" w:rsidRPr="004823CE">
        <w:rPr>
          <w:rFonts w:ascii="Times New Roman" w:hAnsi="Times New Roman" w:cs="Times New Roman"/>
        </w:rPr>
        <w:t xml:space="preserve"> </w:t>
      </w:r>
      <w:r w:rsidR="0086267E" w:rsidRPr="004823CE">
        <w:rPr>
          <w:rFonts w:ascii="Times New Roman" w:hAnsi="Times New Roman" w:cs="Times New Roman"/>
        </w:rPr>
        <w:t>are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confined</w:t>
      </w:r>
      <w:r w:rsidR="006E3DE4" w:rsidRPr="004823CE">
        <w:rPr>
          <w:rFonts w:ascii="Times New Roman" w:hAnsi="Times New Roman" w:cs="Times New Roman"/>
        </w:rPr>
        <w:t xml:space="preserve"> </w:t>
      </w:r>
      <w:r w:rsidR="0086267E" w:rsidRPr="004823CE">
        <w:rPr>
          <w:rFonts w:ascii="Times New Roman" w:hAnsi="Times New Roman" w:cs="Times New Roman"/>
        </w:rPr>
        <w:t>on the surface of the</w:t>
      </w:r>
      <w:r w:rsidR="00614803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light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cone</w:t>
      </w:r>
      <w:r w:rsidR="0086267E" w:rsidRPr="004823CE">
        <w:rPr>
          <w:rFonts w:ascii="Times New Roman" w:hAnsi="Times New Roman" w:cs="Times New Roman"/>
        </w:rPr>
        <w:t xml:space="preserve">, whereas </w:t>
      </w:r>
      <w:r w:rsidR="006E3DE4" w:rsidRPr="004823CE">
        <w:rPr>
          <w:rFonts w:ascii="Times New Roman" w:hAnsi="Times New Roman" w:cs="Times New Roman" w:hint="eastAsia"/>
        </w:rPr>
        <w:t>local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spectr</w:t>
      </w:r>
      <w:r w:rsidR="0086267E" w:rsidRPr="004823CE">
        <w:rPr>
          <w:rFonts w:ascii="Times New Roman" w:hAnsi="Times New Roman" w:cs="Times New Roman"/>
        </w:rPr>
        <w:t>a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14803" w:rsidRPr="004823CE">
        <w:rPr>
          <w:rFonts w:ascii="Times New Roman" w:hAnsi="Times New Roman" w:cs="Times New Roman"/>
        </w:rPr>
        <w:t>present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spectral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component</w:t>
      </w:r>
      <w:r w:rsidR="006E3DE4" w:rsidRPr="004823CE">
        <w:rPr>
          <w:rFonts w:ascii="Times New Roman" w:hAnsi="Times New Roman" w:cs="Times New Roman"/>
        </w:rPr>
        <w:t xml:space="preserve">s off </w:t>
      </w:r>
      <w:r w:rsidR="006E3DE4" w:rsidRPr="004823CE">
        <w:rPr>
          <w:rFonts w:ascii="Times New Roman" w:hAnsi="Times New Roman" w:cs="Times New Roman" w:hint="eastAsia"/>
        </w:rPr>
        <w:t>the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light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cone</w:t>
      </w:r>
      <w:r w:rsidR="006E3DE4" w:rsidRPr="004823CE">
        <w:rPr>
          <w:rFonts w:ascii="Times New Roman" w:hAnsi="Times New Roman" w:cs="Times New Roman"/>
        </w:rPr>
        <w:t xml:space="preserve">. The </w:t>
      </w:r>
      <w:r w:rsidR="00614803" w:rsidRPr="004823CE">
        <w:rPr>
          <w:rFonts w:ascii="Times New Roman" w:hAnsi="Times New Roman" w:cs="Times New Roman"/>
        </w:rPr>
        <w:t>presence</w:t>
      </w:r>
      <w:r w:rsidR="006E3DE4" w:rsidRPr="004823CE">
        <w:rPr>
          <w:rFonts w:ascii="Times New Roman" w:hAnsi="Times New Roman" w:cs="Times New Roman"/>
        </w:rPr>
        <w:t xml:space="preserve"> of the off-</w:t>
      </w:r>
      <w:r w:rsidR="00614803" w:rsidRPr="004823CE">
        <w:rPr>
          <w:rFonts w:ascii="Times New Roman" w:hAnsi="Times New Roman" w:cs="Times New Roman"/>
        </w:rPr>
        <w:t>light-</w:t>
      </w:r>
      <w:r w:rsidR="006E3DE4" w:rsidRPr="004823CE">
        <w:rPr>
          <w:rFonts w:ascii="Times New Roman" w:hAnsi="Times New Roman" w:cs="Times New Roman"/>
        </w:rPr>
        <w:t xml:space="preserve">cone components directly </w:t>
      </w:r>
      <w:r w:rsidR="006E3DE4" w:rsidRPr="004823CE">
        <w:rPr>
          <w:rFonts w:ascii="Times New Roman" w:hAnsi="Times New Roman" w:cs="Times New Roman" w:hint="eastAsia"/>
        </w:rPr>
        <w:t>reveals</w:t>
      </w:r>
      <w:r w:rsidR="006E3DE4" w:rsidRPr="004823CE">
        <w:rPr>
          <w:rFonts w:ascii="Times New Roman" w:hAnsi="Times New Roman" w:cs="Times New Roman"/>
        </w:rPr>
        <w:t xml:space="preserve"> the presence of </w:t>
      </w:r>
      <w:r w:rsidR="006E3DE4" w:rsidRPr="004823CE">
        <w:rPr>
          <w:rFonts w:ascii="Times New Roman" w:hAnsi="Times New Roman" w:cs="Times New Roman" w:hint="eastAsia"/>
        </w:rPr>
        <w:t>STSO</w:t>
      </w:r>
      <w:r w:rsidR="00614803" w:rsidRPr="004823CE">
        <w:rPr>
          <w:rFonts w:ascii="Times New Roman" w:hAnsi="Times New Roman" w:cs="Times New Roman"/>
        </w:rPr>
        <w:t>s</w:t>
      </w:r>
      <w:r w:rsidR="006E3DE4" w:rsidRPr="004823CE">
        <w:rPr>
          <w:rFonts w:ascii="Times New Roman" w:hAnsi="Times New Roman" w:cs="Times New Roman" w:hint="eastAsia"/>
        </w:rPr>
        <w:t>.</w:t>
      </w:r>
      <w:r w:rsidR="006E3DE4" w:rsidRPr="004823CE">
        <w:rPr>
          <w:rFonts w:ascii="Times New Roman" w:hAnsi="Times New Roman" w:cs="Times New Roman"/>
        </w:rPr>
        <w:t xml:space="preserve"> Whereas for the </w:t>
      </w:r>
      <w:r w:rsidR="006E3DE4" w:rsidRPr="004823CE">
        <w:rPr>
          <w:rFonts w:ascii="Times New Roman" w:hAnsi="Times New Roman" w:cs="Times New Roman" w:hint="eastAsia"/>
        </w:rPr>
        <w:t>fundamental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toroidal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pulse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(</w:t>
      </w:r>
      <w:r w:rsidR="00955203" w:rsidRPr="004823CE">
        <w:rPr>
          <w:rFonts w:ascii="Times New Roman" w:hAnsi="Times New Roman" w:cs="Times New Roman"/>
          <w:i/>
        </w:rPr>
        <w:t>α</w:t>
      </w:r>
      <w:r w:rsidR="006E3DE4" w:rsidRPr="004823CE">
        <w:rPr>
          <w:rFonts w:ascii="Times New Roman" w:hAnsi="Times New Roman" w:cs="Times New Roman"/>
          <w:i/>
        </w:rPr>
        <w:t>=</w:t>
      </w:r>
      <w:r w:rsidR="006E3DE4" w:rsidRPr="004823CE">
        <w:rPr>
          <w:rFonts w:ascii="Times New Roman" w:hAnsi="Times New Roman" w:cs="Times New Roman"/>
        </w:rPr>
        <w:t xml:space="preserve">1), </w:t>
      </w:r>
      <w:r w:rsidR="006E3DE4" w:rsidRPr="004823CE">
        <w:rPr>
          <w:rFonts w:ascii="Times New Roman" w:hAnsi="Times New Roman" w:cs="Times New Roman" w:hint="eastAsia"/>
        </w:rPr>
        <w:t>local</w:t>
      </w:r>
      <w:r w:rsidR="006E3DE4" w:rsidRPr="004823CE">
        <w:rPr>
          <w:rFonts w:ascii="Times New Roman" w:hAnsi="Times New Roman" w:cs="Times New Roman"/>
        </w:rPr>
        <w:t xml:space="preserve"> spectra are fully contained within the light cone</w:t>
      </w:r>
      <w:r w:rsidR="006E3DE4" w:rsidRPr="004823CE">
        <w:rPr>
          <w:rFonts w:ascii="Times New Roman" w:hAnsi="Times New Roman" w:cs="Times New Roman" w:hint="eastAsia"/>
        </w:rPr>
        <w:t>,</w:t>
      </w:r>
      <w:r w:rsidR="006E3DE4" w:rsidRPr="004823CE">
        <w:rPr>
          <w:rFonts w:ascii="Times New Roman" w:hAnsi="Times New Roman" w:cs="Times New Roman"/>
        </w:rPr>
        <w:t xml:space="preserve"> in the case of </w:t>
      </w:r>
      <w:r w:rsidR="006E3DE4" w:rsidRPr="004823CE">
        <w:rPr>
          <w:rFonts w:ascii="Times New Roman" w:hAnsi="Times New Roman" w:cs="Times New Roman" w:hint="eastAsia"/>
        </w:rPr>
        <w:t>the</w:t>
      </w:r>
      <w:r w:rsidR="006E3DE4" w:rsidRPr="004823CE">
        <w:rPr>
          <w:rFonts w:ascii="Times New Roman" w:hAnsi="Times New Roman" w:cs="Times New Roman"/>
        </w:rPr>
        <w:t xml:space="preserve"> </w:t>
      </w:r>
      <w:r w:rsidR="0071409D" w:rsidRPr="004823CE">
        <w:rPr>
          <w:rFonts w:ascii="Times New Roman" w:hAnsi="Times New Roman" w:cs="Times New Roman" w:hint="eastAsia"/>
        </w:rPr>
        <w:t>STP</w:t>
      </w:r>
      <w:r w:rsidR="006E3DE4" w:rsidRPr="004823CE">
        <w:rPr>
          <w:rFonts w:ascii="Times New Roman" w:hAnsi="Times New Roman" w:cs="Times New Roman" w:hint="eastAsia"/>
        </w:rPr>
        <w:t>s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(</w:t>
      </w:r>
      <w:r w:rsidR="00955203" w:rsidRPr="004823CE">
        <w:rPr>
          <w:rFonts w:ascii="Times New Roman" w:hAnsi="Times New Roman" w:cs="Times New Roman"/>
          <w:i/>
        </w:rPr>
        <w:t>α</w:t>
      </w:r>
      <w:r w:rsidR="006E3DE4" w:rsidRPr="004823CE">
        <w:rPr>
          <w:rFonts w:ascii="Times New Roman" w:hAnsi="Times New Roman" w:cs="Times New Roman"/>
          <w:i/>
        </w:rPr>
        <w:t>&gt;</w:t>
      </w:r>
      <w:r w:rsidR="006E3DE4" w:rsidRPr="004823CE">
        <w:rPr>
          <w:rFonts w:ascii="Times New Roman" w:hAnsi="Times New Roman" w:cs="Times New Roman"/>
        </w:rPr>
        <w:t xml:space="preserve">1) the off-cone components become stronger </w:t>
      </w:r>
      <w:r w:rsidR="006E3DE4" w:rsidRPr="004823CE">
        <w:rPr>
          <w:rFonts w:ascii="Times New Roman" w:hAnsi="Times New Roman" w:cs="Times New Roman" w:hint="eastAsia"/>
        </w:rPr>
        <w:t>with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increasing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value</w:t>
      </w:r>
      <w:r w:rsidR="006E3DE4" w:rsidRPr="004823CE">
        <w:rPr>
          <w:rFonts w:ascii="Times New Roman" w:hAnsi="Times New Roman" w:cs="Times New Roman"/>
        </w:rPr>
        <w:t xml:space="preserve"> </w:t>
      </w:r>
      <w:r w:rsidR="006E3DE4" w:rsidRPr="004823CE">
        <w:rPr>
          <w:rFonts w:ascii="Times New Roman" w:hAnsi="Times New Roman" w:cs="Times New Roman" w:hint="eastAsia"/>
        </w:rPr>
        <w:t>of</w:t>
      </w:r>
      <w:r w:rsidR="006E3DE4" w:rsidRPr="004823CE">
        <w:rPr>
          <w:rFonts w:ascii="Times New Roman" w:hAnsi="Times New Roman" w:cs="Times New Roman"/>
        </w:rPr>
        <w:t xml:space="preserve"> </w:t>
      </w:r>
      <w:r w:rsidR="00955203" w:rsidRPr="004823CE">
        <w:rPr>
          <w:rFonts w:ascii="Times New Roman" w:hAnsi="Times New Roman" w:cs="Times New Roman"/>
          <w:i/>
        </w:rPr>
        <w:t>α</w:t>
      </w:r>
      <w:r w:rsidR="006E3DE4" w:rsidRPr="004823CE">
        <w:rPr>
          <w:rFonts w:ascii="Times New Roman" w:hAnsi="Times New Roman" w:cs="Times New Roman"/>
          <w:i/>
        </w:rPr>
        <w:t>.</w:t>
      </w:r>
      <w:r w:rsidR="006E3DE4" w:rsidRPr="004823CE">
        <w:rPr>
          <w:rFonts w:ascii="Times New Roman" w:hAnsi="Times New Roman" w:cs="Times New Roman"/>
        </w:rPr>
        <w:t xml:space="preserve"> </w:t>
      </w:r>
    </w:p>
    <w:p w14:paraId="146C5F97" w14:textId="77777777" w:rsidR="006E3DE4" w:rsidRPr="004823CE" w:rsidRDefault="006E3DE4" w:rsidP="006E3DE4">
      <w:pPr>
        <w:jc w:val="both"/>
        <w:rPr>
          <w:rFonts w:ascii="Times New Roman" w:hAnsi="Times New Roman" w:cs="Times New Roman"/>
        </w:rPr>
      </w:pPr>
    </w:p>
    <w:p w14:paraId="6B8A9FEC" w14:textId="113CC2AD" w:rsidR="005C08AF" w:rsidRPr="004823CE" w:rsidRDefault="005C08AF" w:rsidP="005C08AF">
      <w:pPr>
        <w:spacing w:after="0"/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t>Discussion</w:t>
      </w:r>
    </w:p>
    <w:p w14:paraId="63052A22" w14:textId="2FE949D7" w:rsidR="0095240E" w:rsidRPr="004823CE" w:rsidRDefault="0095240E" w:rsidP="005C08AF">
      <w:pPr>
        <w:spacing w:after="0"/>
        <w:rPr>
          <w:rFonts w:ascii="Times New Roman" w:hAnsi="Times New Roman" w:cs="Times New Roman"/>
          <w:b/>
          <w:i/>
        </w:rPr>
      </w:pPr>
      <w:r w:rsidRPr="004823CE">
        <w:rPr>
          <w:rFonts w:ascii="Times New Roman" w:hAnsi="Times New Roman" w:cs="Times New Roman"/>
          <w:b/>
          <w:i/>
        </w:rPr>
        <w:t>Potential experimental realization</w:t>
      </w:r>
      <w:r w:rsidR="00EC14D4" w:rsidRPr="004823CE">
        <w:rPr>
          <w:rFonts w:ascii="Times New Roman" w:hAnsi="Times New Roman" w:cs="Times New Roman"/>
          <w:b/>
          <w:i/>
        </w:rPr>
        <w:t>s</w:t>
      </w:r>
    </w:p>
    <w:p w14:paraId="4BDD2A9A" w14:textId="1928B9B9" w:rsidR="00B76E74" w:rsidRPr="004823CE" w:rsidRDefault="006E3DE4" w:rsidP="00B76E74">
      <w:pPr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Our work extends the concept of </w:t>
      </w:r>
      <w:r w:rsidR="009224BF" w:rsidRPr="004823CE">
        <w:rPr>
          <w:rFonts w:ascii="Times New Roman" w:hAnsi="Times New Roman" w:cs="Times New Roman"/>
        </w:rPr>
        <w:t>SO</w:t>
      </w:r>
      <w:r w:rsidRPr="004823CE">
        <w:rPr>
          <w:rFonts w:ascii="Times New Roman" w:hAnsi="Times New Roman" w:cs="Times New Roman"/>
        </w:rPr>
        <w:t>s to the space-time domain</w:t>
      </w:r>
      <w:r w:rsidR="00A309D4" w:rsidRPr="004823CE">
        <w:rPr>
          <w:rFonts w:ascii="Times New Roman" w:hAnsi="Times New Roman" w:cs="Times New Roman"/>
        </w:rPr>
        <w:t>.</w:t>
      </w:r>
      <w:r w:rsidR="009224BF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We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pro</w:t>
      </w:r>
      <w:r w:rsidR="001A5CCF" w:rsidRPr="004823CE">
        <w:rPr>
          <w:rFonts w:ascii="Times New Roman" w:hAnsi="Times New Roman" w:cs="Times New Roman" w:hint="eastAsia"/>
        </w:rPr>
        <w:t>ve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the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existence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of</w:t>
      </w:r>
      <w:r w:rsidR="00A309D4"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</w:rPr>
        <w:t xml:space="preserve">the </w:t>
      </w:r>
      <w:r w:rsidR="00A309D4" w:rsidRPr="004823CE">
        <w:rPr>
          <w:rFonts w:ascii="Times New Roman" w:hAnsi="Times New Roman" w:cs="Times New Roman" w:hint="eastAsia"/>
        </w:rPr>
        <w:t>STSO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effect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in</w:t>
      </w:r>
      <w:r w:rsidR="00A309D4" w:rsidRPr="004823CE">
        <w:rPr>
          <w:rFonts w:ascii="Times New Roman" w:hAnsi="Times New Roman" w:cs="Times New Roman"/>
        </w:rPr>
        <w:t xml:space="preserve"> </w:t>
      </w:r>
      <w:r w:rsidR="005670EF" w:rsidRPr="004823CE">
        <w:rPr>
          <w:rFonts w:ascii="Times New Roman" w:hAnsi="Times New Roman" w:cs="Times New Roman"/>
        </w:rPr>
        <w:t>space-time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structured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electromagnetic</w:t>
      </w:r>
      <w:r w:rsidR="00A309D4" w:rsidRPr="004823CE">
        <w:rPr>
          <w:rFonts w:ascii="Times New Roman" w:hAnsi="Times New Roman" w:cs="Times New Roman"/>
        </w:rPr>
        <w:t xml:space="preserve"> </w:t>
      </w:r>
      <w:r w:rsidR="00A309D4" w:rsidRPr="004823CE">
        <w:rPr>
          <w:rFonts w:ascii="Times New Roman" w:hAnsi="Times New Roman" w:cs="Times New Roman" w:hint="eastAsia"/>
        </w:rPr>
        <w:t>pulse</w:t>
      </w:r>
      <w:r w:rsidRPr="004823CE">
        <w:rPr>
          <w:rFonts w:ascii="Times New Roman" w:hAnsi="Times New Roman" w:cs="Times New Roman"/>
        </w:rPr>
        <w:t xml:space="preserve">s, such as </w:t>
      </w:r>
      <w:r w:rsidR="00A309D4" w:rsidRPr="004823CE">
        <w:rPr>
          <w:rFonts w:ascii="Times New Roman" w:hAnsi="Times New Roman" w:cs="Times New Roman" w:hint="eastAsia"/>
        </w:rPr>
        <w:t>the</w:t>
      </w:r>
      <w:r w:rsidR="00A309D4" w:rsidRPr="004823CE">
        <w:rPr>
          <w:rFonts w:ascii="Times New Roman" w:hAnsi="Times New Roman" w:cs="Times New Roman"/>
        </w:rPr>
        <w:t xml:space="preserve"> </w:t>
      </w:r>
      <w:r w:rsidR="0071409D" w:rsidRPr="004823CE">
        <w:rPr>
          <w:rFonts w:ascii="Times New Roman" w:hAnsi="Times New Roman" w:cs="Times New Roman"/>
        </w:rPr>
        <w:t>STPs</w:t>
      </w:r>
      <w:r w:rsidRPr="004823CE">
        <w:rPr>
          <w:rFonts w:ascii="Times New Roman" w:hAnsi="Times New Roman" w:cs="Times New Roman"/>
        </w:rPr>
        <w:t xml:space="preserve">, by demonstrating the spatiotemporal analog of all characteristic features of SO waves. </w:t>
      </w:r>
    </w:p>
    <w:p w14:paraId="3D5F4DD9" w14:textId="2D5447DB" w:rsidR="009648BC" w:rsidRPr="004823CE" w:rsidRDefault="00DE4AEB" w:rsidP="00B76E74">
      <w:pPr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From a practical standpoint, STSOs can be observed by generating STPs in the optical</w:t>
      </w:r>
      <w:r w:rsidR="009F5F88"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</w:rPr>
        <w:t xml:space="preserve"> THz</w:t>
      </w:r>
      <w:r w:rsidR="009F5F88" w:rsidRPr="004823CE">
        <w:rPr>
          <w:rFonts w:ascii="Times New Roman" w:hAnsi="Times New Roman" w:cs="Times New Roman"/>
        </w:rPr>
        <w:t xml:space="preserve"> and </w:t>
      </w:r>
      <w:r w:rsidR="009F5F88" w:rsidRPr="004823CE">
        <w:rPr>
          <w:rFonts w:ascii="Times New Roman" w:hAnsi="Times New Roman" w:cs="Times New Roman" w:hint="eastAsia"/>
        </w:rPr>
        <w:t>microwave</w:t>
      </w:r>
      <w:r w:rsidRPr="004823CE">
        <w:rPr>
          <w:rFonts w:ascii="Times New Roman" w:hAnsi="Times New Roman" w:cs="Times New Roman"/>
        </w:rPr>
        <w:t xml:space="preserve"> range</w:t>
      </w:r>
      <w:r w:rsidR="009F5F88" w:rsidRPr="004823CE">
        <w:rPr>
          <w:rFonts w:ascii="Times New Roman" w:hAnsi="Times New Roman" w:cs="Times New Roman" w:hint="eastAsia"/>
        </w:rPr>
        <w:t>s</w:t>
      </w:r>
      <w:r w:rsidR="009F5F88"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</w:rPr>
        <w:t xml:space="preserve"> following recent work on the generation of space-time non-separable toroidal pulses [</w:t>
      </w:r>
      <w:r w:rsidR="0040635E" w:rsidRPr="004823CE">
        <w:rPr>
          <w:rFonts w:ascii="Times New Roman" w:hAnsi="Times New Roman" w:cs="Times New Roman"/>
        </w:rPr>
        <w:t>1</w:t>
      </w:r>
      <w:r w:rsidR="0072459A" w:rsidRPr="004823CE">
        <w:rPr>
          <w:rFonts w:ascii="Times New Roman" w:hAnsi="Times New Roman" w:cs="Times New Roman"/>
        </w:rPr>
        <w:t>3</w:t>
      </w:r>
      <w:r w:rsidR="0040635E" w:rsidRPr="004823CE">
        <w:rPr>
          <w:rFonts w:ascii="Times New Roman" w:hAnsi="Times New Roman" w:cs="Times New Roman"/>
        </w:rPr>
        <w:t>-1</w:t>
      </w:r>
      <w:r w:rsidR="0072459A" w:rsidRPr="004823CE">
        <w:rPr>
          <w:rFonts w:ascii="Times New Roman" w:hAnsi="Times New Roman" w:cs="Times New Roman"/>
        </w:rPr>
        <w:t>5</w:t>
      </w:r>
      <w:r w:rsidRPr="004823CE">
        <w:rPr>
          <w:rFonts w:ascii="Times New Roman" w:hAnsi="Times New Roman" w:cs="Times New Roman"/>
        </w:rPr>
        <w:t xml:space="preserve">]. </w:t>
      </w:r>
      <w:r w:rsidRPr="004823CE">
        <w:rPr>
          <w:rFonts w:ascii="Times New Roman" w:hAnsi="Times New Roman" w:cs="Times New Roman" w:hint="eastAsia"/>
        </w:rPr>
        <w:t>For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instance</w:t>
      </w:r>
      <w:r w:rsidRPr="004823CE">
        <w:rPr>
          <w:rFonts w:ascii="Times New Roman" w:hAnsi="Times New Roman" w:cs="Times New Roman"/>
        </w:rPr>
        <w:t>, in the optical domain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</w:rPr>
        <w:t xml:space="preserve"> commercially available </w:t>
      </w:r>
      <w:r w:rsidRPr="004823CE">
        <w:rPr>
          <w:rFonts w:ascii="Times New Roman" w:hAnsi="Times New Roman" w:cs="Times New Roman" w:hint="eastAsia"/>
        </w:rPr>
        <w:t>Ti</w:t>
      </w:r>
      <w:r w:rsidRPr="004823CE">
        <w:rPr>
          <w:rFonts w:ascii="Times New Roman" w:hAnsi="Times New Roman" w:cs="Times New Roman"/>
        </w:rPr>
        <w:t xml:space="preserve">:Sa lasers can provide up to </w:t>
      </w:r>
      <w:r w:rsidR="00722BC5" w:rsidRPr="004823CE">
        <w:rPr>
          <w:rFonts w:ascii="Times New Roman" w:hAnsi="Times New Roman" w:cs="Times New Roman"/>
        </w:rPr>
        <w:t>Δ</w:t>
      </w:r>
      <w:r w:rsidR="00722BC5" w:rsidRPr="004823CE">
        <w:rPr>
          <w:rFonts w:ascii="Times New Roman" w:hAnsi="Times New Roman" w:cs="Times New Roman"/>
          <w:i/>
        </w:rPr>
        <w:t>λ</w:t>
      </w:r>
      <w:r w:rsidR="00722BC5" w:rsidRPr="004823CE">
        <w:rPr>
          <w:rFonts w:ascii="Times New Roman" w:hAnsi="Times New Roman" w:cs="Times New Roman"/>
        </w:rPr>
        <w:t xml:space="preserve"> = </w:t>
      </w:r>
      <w:r w:rsidRPr="004823CE">
        <w:rPr>
          <w:rFonts w:ascii="Times New Roman" w:hAnsi="Times New Roman" w:cs="Times New Roman"/>
        </w:rPr>
        <w:t xml:space="preserve">200 </w:t>
      </w:r>
      <w:r w:rsidRPr="004823CE">
        <w:rPr>
          <w:rFonts w:ascii="Times New Roman" w:hAnsi="Times New Roman" w:cs="Times New Roman" w:hint="eastAsia"/>
        </w:rPr>
        <w:t>nm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bandwidth</w:t>
      </w:r>
      <w:r w:rsidRPr="004823CE">
        <w:rPr>
          <w:rFonts w:ascii="Times New Roman" w:hAnsi="Times New Roman" w:cs="Times New Roman"/>
        </w:rPr>
        <w:t xml:space="preserve"> (FWHM) </w:t>
      </w:r>
      <w:r w:rsidRPr="004823CE">
        <w:rPr>
          <w:rFonts w:ascii="Times New Roman" w:hAnsi="Times New Roman" w:cs="Times New Roman" w:hint="eastAsia"/>
        </w:rPr>
        <w:t>central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at</w:t>
      </w:r>
      <w:r w:rsidRPr="004823CE">
        <w:rPr>
          <w:rFonts w:ascii="Times New Roman" w:hAnsi="Times New Roman" w:cs="Times New Roman"/>
        </w:rPr>
        <w:t xml:space="preserve"> </w:t>
      </w:r>
      <w:r w:rsidR="00722BC5" w:rsidRPr="004823CE">
        <w:rPr>
          <w:rFonts w:ascii="Times New Roman" w:hAnsi="Times New Roman" w:cs="Times New Roman"/>
          <w:i/>
        </w:rPr>
        <w:t>λ</w:t>
      </w:r>
      <w:r w:rsidR="00722BC5" w:rsidRPr="004823CE">
        <w:rPr>
          <w:rFonts w:ascii="Times New Roman" w:hAnsi="Times New Roman" w:cs="Times New Roman"/>
          <w:vertAlign w:val="subscript"/>
        </w:rPr>
        <w:t>0</w:t>
      </w:r>
      <w:r w:rsidR="00722BC5" w:rsidRPr="004823CE">
        <w:rPr>
          <w:rFonts w:ascii="Times New Roman" w:hAnsi="Times New Roman" w:cs="Times New Roman"/>
        </w:rPr>
        <w:t xml:space="preserve"> = </w:t>
      </w:r>
      <w:r w:rsidRPr="004823CE">
        <w:rPr>
          <w:rFonts w:ascii="Times New Roman" w:hAnsi="Times New Roman" w:cs="Times New Roman"/>
        </w:rPr>
        <w:t xml:space="preserve">800 </w:t>
      </w:r>
      <w:r w:rsidRPr="004823CE">
        <w:rPr>
          <w:rFonts w:ascii="Times New Roman" w:hAnsi="Times New Roman" w:cs="Times New Roman" w:hint="eastAsia"/>
        </w:rPr>
        <w:t>nm</w:t>
      </w:r>
      <w:r w:rsidRPr="004823CE">
        <w:rPr>
          <w:rFonts w:ascii="Times New Roman" w:hAnsi="Times New Roman" w:cs="Times New Roman"/>
        </w:rPr>
        <w:t xml:space="preserve">. The corresponding limits to spatial and temporal focusing are </w:t>
      </w:r>
      <w:r w:rsidR="00722BC5" w:rsidRPr="004823CE">
        <w:rPr>
          <w:rFonts w:ascii="Times New Roman" w:hAnsi="Times New Roman" w:cs="Times New Roman"/>
          <w:i/>
        </w:rPr>
        <w:t>λ</w:t>
      </w:r>
      <w:r w:rsidR="00722BC5" w:rsidRPr="004823CE">
        <w:rPr>
          <w:rFonts w:ascii="Times New Roman" w:hAnsi="Times New Roman" w:cs="Times New Roman"/>
          <w:vertAlign w:val="subscript"/>
        </w:rPr>
        <w:t>0</w:t>
      </w:r>
      <w:r w:rsidR="00722BC5" w:rsidRPr="004823CE">
        <w:rPr>
          <w:rFonts w:ascii="Times New Roman" w:hAnsi="Times New Roman" w:cs="Times New Roman"/>
        </w:rPr>
        <w:t xml:space="preserve">/2 = </w:t>
      </w:r>
      <w:r w:rsidRPr="004823CE">
        <w:rPr>
          <w:rFonts w:ascii="Times New Roman" w:hAnsi="Times New Roman" w:cs="Times New Roman"/>
        </w:rPr>
        <w:t xml:space="preserve">400 nm and </w:t>
      </w:r>
      <w:r w:rsidR="001F2D3D" w:rsidRPr="00571DAB">
        <w:rPr>
          <w:rFonts w:ascii="Times New Roman" w:hAnsi="Times New Roman" w:cs="Times New Roman"/>
          <w:noProof/>
          <w:position w:val="-22"/>
          <w:highlight w:val="yellow"/>
        </w:rPr>
        <w:object w:dxaOrig="1020" w:dyaOrig="600" w14:anchorId="157CC639">
          <v:shape id="_x0000_i1025" type="#_x0000_t75" alt="" style="width:50.2pt;height:24.35pt;mso-width-percent:0;mso-height-percent:0;mso-width-percent:0;mso-height-percent:0" o:ole="">
            <v:imagedata r:id="rId21" o:title=""/>
          </v:shape>
          <o:OLEObject Type="Embed" ProgID="Equation.DSMT4" ShapeID="_x0000_i1025" DrawAspect="Content" ObjectID="_1831547189" r:id="rId22"/>
        </w:object>
      </w:r>
      <w:r w:rsidRPr="004823CE">
        <w:rPr>
          <w:rFonts w:ascii="Times New Roman" w:hAnsi="Times New Roman" w:cs="Times New Roman"/>
        </w:rPr>
        <w:t>4.64 fs</w:t>
      </w:r>
      <w:r w:rsidR="0095240E" w:rsidRPr="004823CE">
        <w:rPr>
          <w:rFonts w:ascii="Times New Roman" w:hAnsi="Times New Roman" w:cs="Times New Roman"/>
        </w:rPr>
        <w:t xml:space="preserve"> (constant </w:t>
      </w:r>
      <w:r w:rsidR="0095240E" w:rsidRPr="004823CE">
        <w:rPr>
          <w:rFonts w:ascii="Times New Roman" w:hAnsi="Times New Roman" w:cs="Times New Roman"/>
          <w:i/>
          <w:iCs/>
        </w:rPr>
        <w:t>K</w:t>
      </w:r>
      <w:r w:rsidR="0095240E" w:rsidRPr="004823CE">
        <w:rPr>
          <w:rFonts w:ascii="Times New Roman" w:hAnsi="Times New Roman" w:cs="Times New Roman"/>
        </w:rPr>
        <w:t>=0.441 for Gaussian profile pulse)</w:t>
      </w:r>
      <w:r w:rsidRPr="004823CE">
        <w:rPr>
          <w:rFonts w:ascii="Times New Roman" w:hAnsi="Times New Roman" w:cs="Times New Roman"/>
        </w:rPr>
        <w:t xml:space="preserve">, respectively. </w:t>
      </w:r>
      <w:r w:rsidR="00571DAB" w:rsidRPr="004823CE">
        <w:rPr>
          <w:rFonts w:ascii="Times New Roman" w:hAnsi="Times New Roman" w:cs="Times New Roman"/>
        </w:rPr>
        <w:t xml:space="preserve">Based on the </w:t>
      </w:r>
      <w:r w:rsidR="00571DAB" w:rsidRPr="004823CE">
        <w:rPr>
          <w:rFonts w:ascii="Times New Roman" w:hAnsi="Times New Roman" w:cs="Times New Roman" w:hint="eastAsia"/>
        </w:rPr>
        <w:t>results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shown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in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Fig</w:t>
      </w:r>
      <w:r w:rsidR="00571DAB" w:rsidRPr="004823CE">
        <w:rPr>
          <w:rFonts w:ascii="Times New Roman" w:hAnsi="Times New Roman" w:cs="Times New Roman"/>
        </w:rPr>
        <w:t xml:space="preserve">s. 3(a) and 3(b), </w:t>
      </w:r>
      <w:r w:rsidR="00571DAB" w:rsidRPr="004823CE">
        <w:rPr>
          <w:rFonts w:ascii="Times New Roman" w:hAnsi="Times New Roman" w:cs="Times New Roman" w:hint="eastAsia"/>
        </w:rPr>
        <w:t>for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STP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of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/>
          <w:i/>
        </w:rPr>
        <w:t>α</w:t>
      </w:r>
      <w:r w:rsidR="00571DAB" w:rsidRPr="004823CE">
        <w:rPr>
          <w:rFonts w:ascii="Times New Roman" w:hAnsi="Times New Roman" w:cs="Times New Roman"/>
        </w:rPr>
        <w:t>=100, at STSO spot</w:t>
      </w:r>
      <w:r w:rsidR="00D62A10" w:rsidRPr="004823CE">
        <w:rPr>
          <w:rFonts w:ascii="Times New Roman" w:hAnsi="Times New Roman" w:cs="Times New Roman"/>
        </w:rPr>
        <w:t>,</w:t>
      </w:r>
      <w:r w:rsidR="00571DAB" w:rsidRPr="004823CE">
        <w:rPr>
          <w:rFonts w:ascii="Times New Roman" w:hAnsi="Times New Roman" w:cs="Times New Roman"/>
        </w:rPr>
        <w:t xml:space="preserve"> the </w:t>
      </w:r>
      <w:r w:rsidR="00571DAB" w:rsidRPr="004823CE">
        <w:rPr>
          <w:rFonts w:ascii="Times New Roman" w:hAnsi="Times New Roman" w:cs="Times New Roman" w:hint="eastAsia"/>
        </w:rPr>
        <w:t>temporal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and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spatial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local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wavevector</w:t>
      </w:r>
      <w:r w:rsidR="00D62A10" w:rsidRPr="004823CE">
        <w:rPr>
          <w:rFonts w:ascii="Times New Roman" w:hAnsi="Times New Roman" w:cs="Times New Roman"/>
        </w:rPr>
        <w:t>s are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7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times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and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5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times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larger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than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the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central</w:t>
      </w:r>
      <w:r w:rsidR="00571DAB" w:rsidRPr="004823CE">
        <w:rPr>
          <w:rFonts w:ascii="Times New Roman" w:hAnsi="Times New Roman" w:cs="Times New Roman"/>
        </w:rPr>
        <w:t xml:space="preserve"> </w:t>
      </w:r>
      <w:r w:rsidR="00571DAB" w:rsidRPr="004823CE">
        <w:rPr>
          <w:rFonts w:ascii="Times New Roman" w:hAnsi="Times New Roman" w:cs="Times New Roman" w:hint="eastAsia"/>
        </w:rPr>
        <w:t>wavevector</w:t>
      </w:r>
      <w:r w:rsidR="00D62A10" w:rsidRPr="004823CE">
        <w:rPr>
          <w:rFonts w:ascii="Times New Roman" w:hAnsi="Times New Roman" w:cs="Times New Roman"/>
        </w:rPr>
        <w:t xml:space="preserve">, </w:t>
      </w:r>
      <w:r w:rsidR="00D62A10" w:rsidRPr="004823CE">
        <w:rPr>
          <w:rFonts w:ascii="Times New Roman" w:hAnsi="Times New Roman" w:cs="Times New Roman" w:hint="eastAsia"/>
        </w:rPr>
        <w:t>respectively</w:t>
      </w:r>
      <w:r w:rsidR="00187ED1" w:rsidRPr="004823CE">
        <w:rPr>
          <w:rFonts w:ascii="Times New Roman" w:hAnsi="Times New Roman" w:cs="Times New Roman"/>
        </w:rPr>
        <w:t xml:space="preserve">. Here, </w:t>
      </w:r>
      <w:r w:rsidR="00187ED1" w:rsidRPr="004823CE">
        <w:rPr>
          <w:rFonts w:ascii="Times New Roman" w:hAnsi="Times New Roman" w:cs="Times New Roman" w:hint="eastAsia"/>
        </w:rPr>
        <w:t>we</w:t>
      </w:r>
      <w:r w:rsidR="00187ED1" w:rsidRPr="004823CE">
        <w:rPr>
          <w:rFonts w:ascii="Times New Roman" w:hAnsi="Times New Roman" w:cs="Times New Roman"/>
        </w:rPr>
        <w:t xml:space="preserve"> evaluate central </w:t>
      </w:r>
      <w:r w:rsidR="00187ED1" w:rsidRPr="004823CE">
        <w:rPr>
          <w:rFonts w:ascii="Times New Roman" w:hAnsi="Times New Roman" w:cs="Times New Roman" w:hint="eastAsia"/>
        </w:rPr>
        <w:t>wavevector</w:t>
      </w:r>
      <w:r w:rsidR="00187ED1" w:rsidRPr="004823CE">
        <w:rPr>
          <w:rFonts w:ascii="Times New Roman" w:hAnsi="Times New Roman" w:cs="Times New Roman"/>
        </w:rPr>
        <w:t xml:space="preserve"> as </w:t>
      </w:r>
      <w:r w:rsidR="00187ED1" w:rsidRPr="004823CE">
        <w:rPr>
          <w:rFonts w:ascii="Times New Roman" w:hAnsi="Times New Roman" w:cs="Times New Roman"/>
          <w:i/>
        </w:rPr>
        <w:t>k</w:t>
      </w:r>
      <w:r w:rsidR="00476CB7" w:rsidRPr="004823CE">
        <w:rPr>
          <w:rFonts w:ascii="Times New Roman" w:hAnsi="Times New Roman" w:cs="Times New Roman"/>
          <w:vertAlign w:val="subscript"/>
        </w:rPr>
        <w:t>c</w:t>
      </w:r>
      <w:r w:rsidR="00187ED1" w:rsidRPr="004823CE">
        <w:rPr>
          <w:rFonts w:ascii="Times New Roman" w:hAnsi="Times New Roman" w:cs="Times New Roman"/>
        </w:rPr>
        <w:t>=1</w:t>
      </w:r>
      <w:r w:rsidR="00571DAB" w:rsidRPr="004823CE">
        <w:rPr>
          <w:rFonts w:ascii="Times New Roman" w:hAnsi="Times New Roman" w:cs="Times New Roman"/>
        </w:rPr>
        <w:t xml:space="preserve"> </w:t>
      </w:r>
      <w:r w:rsidR="00187ED1" w:rsidRPr="004823CE">
        <w:rPr>
          <w:rFonts w:ascii="Times New Roman" w:hAnsi="Times New Roman" w:cs="Times New Roman"/>
        </w:rPr>
        <w:t>(</w:t>
      </w:r>
      <w:r w:rsidR="00D62A10" w:rsidRPr="004823CE">
        <w:rPr>
          <w:rFonts w:ascii="Times New Roman" w:hAnsi="Times New Roman" w:cs="Times New Roman"/>
        </w:rPr>
        <w:t xml:space="preserve">unit: </w:t>
      </w:r>
      <w:r w:rsidR="00187ED1" w:rsidRPr="004823CE">
        <w:rPr>
          <w:rFonts w:ascii="Times New Roman" w:hAnsi="Times New Roman" w:cs="Times New Roman"/>
        </w:rPr>
        <w:t>1/</w:t>
      </w:r>
      <w:r w:rsidR="00187ED1" w:rsidRPr="004823CE">
        <w:rPr>
          <w:rFonts w:ascii="Times New Roman" w:hAnsi="Times New Roman" w:cs="Times New Roman"/>
          <w:i/>
        </w:rPr>
        <w:t>q</w:t>
      </w:r>
      <w:r w:rsidR="00187ED1" w:rsidRPr="004823CE">
        <w:rPr>
          <w:rFonts w:ascii="Times New Roman" w:hAnsi="Times New Roman" w:cs="Times New Roman" w:hint="eastAsia"/>
          <w:vertAlign w:val="subscript"/>
        </w:rPr>
        <w:t>1</w:t>
      </w:r>
      <w:r w:rsidR="00187ED1" w:rsidRPr="004823CE">
        <w:rPr>
          <w:rFonts w:ascii="Times New Roman" w:hAnsi="Times New Roman" w:cs="Times New Roman"/>
        </w:rPr>
        <w:t xml:space="preserve">) as the central </w:t>
      </w:r>
      <w:r w:rsidR="00187ED1" w:rsidRPr="004823CE">
        <w:rPr>
          <w:rFonts w:ascii="Times New Roman" w:hAnsi="Times New Roman" w:cs="Times New Roman" w:hint="eastAsia"/>
        </w:rPr>
        <w:t>wavevector,</w:t>
      </w:r>
      <w:r w:rsidR="00187ED1" w:rsidRPr="004823CE">
        <w:rPr>
          <w:rFonts w:ascii="Times New Roman" w:hAnsi="Times New Roman" w:cs="Times New Roman"/>
        </w:rPr>
        <w:t xml:space="preserve"> it </w:t>
      </w:r>
      <w:r w:rsidR="00187ED1" w:rsidRPr="004823CE">
        <w:rPr>
          <w:rFonts w:ascii="Times New Roman" w:hAnsi="Times New Roman" w:cs="Times New Roman" w:hint="eastAsia"/>
        </w:rPr>
        <w:t>actually</w:t>
      </w:r>
      <w:r w:rsidR="00187ED1" w:rsidRPr="004823CE">
        <w:rPr>
          <w:rFonts w:ascii="Times New Roman" w:hAnsi="Times New Roman" w:cs="Times New Roman"/>
        </w:rPr>
        <w:t xml:space="preserve"> </w:t>
      </w:r>
      <w:r w:rsidR="00187ED1" w:rsidRPr="004823CE">
        <w:rPr>
          <w:rFonts w:ascii="Times New Roman" w:hAnsi="Times New Roman" w:cs="Times New Roman" w:hint="eastAsia"/>
        </w:rPr>
        <w:t>should</w:t>
      </w:r>
      <w:r w:rsidR="00187ED1" w:rsidRPr="004823CE">
        <w:rPr>
          <w:rFonts w:ascii="Times New Roman" w:hAnsi="Times New Roman" w:cs="Times New Roman"/>
        </w:rPr>
        <w:t xml:space="preserve"> </w:t>
      </w:r>
      <w:r w:rsidR="00187ED1" w:rsidRPr="004823CE">
        <w:rPr>
          <w:rFonts w:ascii="Times New Roman" w:hAnsi="Times New Roman" w:cs="Times New Roman" w:hint="eastAsia"/>
        </w:rPr>
        <w:t>be</w:t>
      </w:r>
      <w:r w:rsidR="00187ED1" w:rsidRPr="004823CE">
        <w:rPr>
          <w:rFonts w:ascii="Times New Roman" w:hAnsi="Times New Roman" w:cs="Times New Roman"/>
        </w:rPr>
        <w:t xml:space="preserve"> </w:t>
      </w:r>
      <w:r w:rsidR="00D62A10" w:rsidRPr="004823CE">
        <w:rPr>
          <w:rFonts w:ascii="Times New Roman" w:hAnsi="Times New Roman" w:cs="Times New Roman"/>
        </w:rPr>
        <w:t xml:space="preserve">less than 1, see Fig. 4a. </w:t>
      </w:r>
      <w:r w:rsidR="00D62A10" w:rsidRPr="004823CE">
        <w:rPr>
          <w:rFonts w:ascii="Times New Roman" w:hAnsi="Times New Roman" w:cs="Times New Roman" w:hint="eastAsia"/>
        </w:rPr>
        <w:t>Therefore</w:t>
      </w:r>
      <w:r w:rsidR="00D62A10" w:rsidRPr="004823CE">
        <w:rPr>
          <w:rFonts w:ascii="Times New Roman" w:hAnsi="Times New Roman" w:cs="Times New Roman"/>
        </w:rPr>
        <w:t>, we evaluate such STSO in STP</w:t>
      </w:r>
      <w:r w:rsidRPr="004823CE">
        <w:rPr>
          <w:rFonts w:ascii="Times New Roman" w:hAnsi="Times New Roman" w:cs="Times New Roman"/>
        </w:rPr>
        <w:t xml:space="preserve"> allow temporal</w:t>
      </w:r>
      <w:r w:rsidR="00476CB7" w:rsidRPr="004823CE">
        <w:rPr>
          <w:rFonts w:ascii="Times New Roman" w:hAnsi="Times New Roman" w:cs="Times New Roman"/>
        </w:rPr>
        <w:t xml:space="preserve"> and spatial</w:t>
      </w:r>
      <w:r w:rsidRPr="004823CE">
        <w:rPr>
          <w:rFonts w:ascii="Times New Roman" w:hAnsi="Times New Roman" w:cs="Times New Roman"/>
        </w:rPr>
        <w:t xml:space="preserve"> confinement</w:t>
      </w:r>
      <w:r w:rsidR="00476CB7" w:rsidRPr="004823CE">
        <w:rPr>
          <w:rFonts w:ascii="Times New Roman" w:hAnsi="Times New Roman" w:cs="Times New Roman"/>
        </w:rPr>
        <w:t>s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of</w:t>
      </w:r>
      <w:r w:rsidRPr="004823CE">
        <w:rPr>
          <w:rFonts w:ascii="Times New Roman" w:hAnsi="Times New Roman" w:cs="Times New Roman"/>
        </w:rPr>
        <w:t xml:space="preserve"> </w:t>
      </w:r>
      <w:r w:rsidR="000C3A13" w:rsidRPr="004823CE">
        <w:rPr>
          <w:rFonts w:ascii="Times New Roman" w:hAnsi="Times New Roman" w:cs="Times New Roman"/>
        </w:rPr>
        <w:t xml:space="preserve">about </w:t>
      </w:r>
      <w:r w:rsidR="00476CB7" w:rsidRPr="004823CE">
        <w:rPr>
          <w:rFonts w:ascii="Times New Roman" w:hAnsi="Times New Roman" w:cs="Times New Roman"/>
        </w:rPr>
        <w:t>Δ</w:t>
      </w:r>
      <w:r w:rsidR="00476CB7" w:rsidRPr="004823CE">
        <w:rPr>
          <w:rFonts w:ascii="Times New Roman" w:hAnsi="Times New Roman" w:cs="Times New Roman"/>
          <w:i/>
        </w:rPr>
        <w:t>τ</w:t>
      </w:r>
      <w:r w:rsidR="00476CB7" w:rsidRPr="004823CE">
        <w:rPr>
          <w:rFonts w:ascii="Times New Roman" w:hAnsi="Times New Roman" w:cs="Times New Roman"/>
        </w:rPr>
        <w:t xml:space="preserve">/7=0.66 fs and </w:t>
      </w:r>
      <w:r w:rsidR="00476CB7" w:rsidRPr="004823CE">
        <w:rPr>
          <w:rFonts w:ascii="Times New Roman" w:hAnsi="Times New Roman" w:cs="Times New Roman"/>
          <w:i/>
        </w:rPr>
        <w:t>λ</w:t>
      </w:r>
      <w:r w:rsidR="00476CB7" w:rsidRPr="004823CE">
        <w:rPr>
          <w:rFonts w:ascii="Times New Roman" w:hAnsi="Times New Roman" w:cs="Times New Roman"/>
          <w:vertAlign w:val="subscript"/>
        </w:rPr>
        <w:t>0</w:t>
      </w:r>
      <w:r w:rsidR="00476CB7" w:rsidRPr="004823CE">
        <w:rPr>
          <w:rFonts w:ascii="Times New Roman" w:hAnsi="Times New Roman" w:cs="Times New Roman"/>
        </w:rPr>
        <w:t>/2</w:t>
      </w:r>
      <w:r w:rsidR="00D62A10" w:rsidRPr="004823CE">
        <w:rPr>
          <w:rFonts w:ascii="Times New Roman" w:hAnsi="Times New Roman" w:cs="Times New Roman"/>
        </w:rPr>
        <w:t>/</w:t>
      </w:r>
      <w:r w:rsidR="00476CB7" w:rsidRPr="004823CE">
        <w:rPr>
          <w:rFonts w:ascii="Times New Roman" w:hAnsi="Times New Roman" w:cs="Times New Roman"/>
        </w:rPr>
        <w:t>5</w:t>
      </w:r>
      <w:r w:rsidR="00D62A10" w:rsidRPr="004823CE">
        <w:rPr>
          <w:rFonts w:ascii="Times New Roman" w:hAnsi="Times New Roman" w:cs="Times New Roman"/>
        </w:rPr>
        <w:t xml:space="preserve"> = </w:t>
      </w:r>
      <w:r w:rsidRPr="004823CE">
        <w:rPr>
          <w:rFonts w:ascii="Times New Roman" w:hAnsi="Times New Roman" w:cs="Times New Roman"/>
        </w:rPr>
        <w:t>80 nm</w:t>
      </w:r>
      <w:r w:rsidR="00476CB7" w:rsidRPr="004823CE">
        <w:rPr>
          <w:rFonts w:ascii="Times New Roman" w:hAnsi="Times New Roman" w:cs="Times New Roman"/>
        </w:rPr>
        <w:t>, respectively.</w:t>
      </w:r>
      <w:r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/>
        </w:rPr>
        <w:t xml:space="preserve">If we apply the </w:t>
      </w:r>
      <w:r w:rsidR="00476CB7" w:rsidRPr="004823CE">
        <w:rPr>
          <w:rFonts w:ascii="Times New Roman" w:hAnsi="Times New Roman" w:cs="Times New Roman" w:hint="eastAsia"/>
        </w:rPr>
        <w:t>temporal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SO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separately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(</w:t>
      </w:r>
      <w:r w:rsidR="00476CB7" w:rsidRPr="004823CE">
        <w:rPr>
          <w:rFonts w:ascii="Times New Roman" w:hAnsi="Times New Roman" w:cs="Times New Roman"/>
        </w:rPr>
        <w:t xml:space="preserve">the </w:t>
      </w:r>
      <w:r w:rsidR="00476CB7" w:rsidRPr="004823CE">
        <w:rPr>
          <w:rFonts w:ascii="Times New Roman" w:hAnsi="Times New Roman" w:cs="Times New Roman" w:hint="eastAsia"/>
        </w:rPr>
        <w:t>central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peak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of Fig</w:t>
      </w:r>
      <w:r w:rsidR="00476CB7" w:rsidRPr="004823CE">
        <w:rPr>
          <w:rFonts w:ascii="Times New Roman" w:hAnsi="Times New Roman" w:cs="Times New Roman"/>
        </w:rPr>
        <w:t xml:space="preserve">s. 3(a) over 45 times than </w:t>
      </w:r>
      <w:r w:rsidR="00476CB7" w:rsidRPr="004823CE">
        <w:rPr>
          <w:rFonts w:ascii="Times New Roman" w:hAnsi="Times New Roman" w:cs="Times New Roman"/>
          <w:i/>
        </w:rPr>
        <w:t>k</w:t>
      </w:r>
      <w:r w:rsidR="00476CB7" w:rsidRPr="004823CE">
        <w:rPr>
          <w:rFonts w:ascii="Times New Roman" w:hAnsi="Times New Roman" w:cs="Times New Roman"/>
          <w:vertAlign w:val="subscript"/>
        </w:rPr>
        <w:t>c</w:t>
      </w:r>
      <w:r w:rsidR="00476CB7" w:rsidRPr="004823CE">
        <w:rPr>
          <w:rFonts w:ascii="Times New Roman" w:hAnsi="Times New Roman" w:cs="Times New Roman"/>
        </w:rPr>
        <w:t xml:space="preserve">=1), the </w:t>
      </w:r>
      <w:r w:rsidR="00476CB7" w:rsidRPr="004823CE">
        <w:rPr>
          <w:rFonts w:ascii="Times New Roman" w:hAnsi="Times New Roman" w:cs="Times New Roman" w:hint="eastAsia"/>
        </w:rPr>
        <w:t>temporal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confinements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can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also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be</w:t>
      </w:r>
      <w:r w:rsidRPr="004823CE">
        <w:rPr>
          <w:rFonts w:ascii="Times New Roman" w:hAnsi="Times New Roman" w:cs="Times New Roman"/>
        </w:rPr>
        <w:t xml:space="preserve"> </w:t>
      </w:r>
      <w:r w:rsidR="000C3A13" w:rsidRPr="004823CE">
        <w:rPr>
          <w:rFonts w:ascii="Times New Roman" w:hAnsi="Times New Roman" w:cs="Times New Roman"/>
        </w:rPr>
        <w:t xml:space="preserve">about </w:t>
      </w:r>
      <w:r w:rsidRPr="004823CE">
        <w:rPr>
          <w:rFonts w:ascii="Times New Roman" w:hAnsi="Times New Roman" w:cs="Times New Roman"/>
        </w:rPr>
        <w:t xml:space="preserve">45 </w:t>
      </w:r>
      <w:r w:rsidRPr="004823CE">
        <w:rPr>
          <w:rFonts w:ascii="Times New Roman" w:hAnsi="Times New Roman" w:cs="Times New Roman" w:hint="eastAsia"/>
        </w:rPr>
        <w:t>times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shorter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than</w:t>
      </w:r>
      <w:r w:rsidR="00476CB7" w:rsidRPr="004823CE">
        <w:rPr>
          <w:rFonts w:ascii="Times New Roman" w:hAnsi="Times New Roman" w:cs="Times New Roman"/>
        </w:rPr>
        <w:t xml:space="preserve"> Δ</w:t>
      </w:r>
      <w:r w:rsidR="00476CB7" w:rsidRPr="004823CE">
        <w:rPr>
          <w:rFonts w:ascii="Times New Roman" w:hAnsi="Times New Roman" w:cs="Times New Roman"/>
          <w:i/>
        </w:rPr>
        <w:t>τ</w:t>
      </w:r>
      <w:r w:rsidR="00476CB7" w:rsidRPr="004823CE">
        <w:rPr>
          <w:rFonts w:ascii="Times New Roman" w:hAnsi="Times New Roman" w:cs="Times New Roman"/>
        </w:rPr>
        <w:t xml:space="preserve"> (</w:t>
      </w:r>
      <w:r w:rsidR="00476CB7" w:rsidRPr="004823CE">
        <w:rPr>
          <w:rFonts w:ascii="Times New Roman" w:hAnsi="Times New Roman" w:cs="Times New Roman" w:hint="eastAsia"/>
        </w:rPr>
        <w:t>about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0.1</w:t>
      </w:r>
      <w:r w:rsidR="00476CB7" w:rsidRPr="004823CE">
        <w:rPr>
          <w:rFonts w:ascii="Times New Roman" w:hAnsi="Times New Roman" w:cs="Times New Roman"/>
        </w:rPr>
        <w:t xml:space="preserve"> </w:t>
      </w:r>
      <w:r w:rsidR="00476CB7" w:rsidRPr="004823CE">
        <w:rPr>
          <w:rFonts w:ascii="Times New Roman" w:hAnsi="Times New Roman" w:cs="Times New Roman" w:hint="eastAsia"/>
        </w:rPr>
        <w:t>fs)</w:t>
      </w:r>
      <w:r w:rsidRPr="004823CE">
        <w:rPr>
          <w:rFonts w:ascii="Times New Roman" w:hAnsi="Times New Roman" w:cs="Times New Roman"/>
        </w:rPr>
        <w:t>.</w:t>
      </w:r>
    </w:p>
    <w:p w14:paraId="3030FAE4" w14:textId="656B4302" w:rsidR="0095240E" w:rsidRPr="004823CE" w:rsidRDefault="0095240E" w:rsidP="00B76E74">
      <w:pPr>
        <w:jc w:val="both"/>
        <w:rPr>
          <w:rFonts w:ascii="Times New Roman" w:hAnsi="Times New Roman" w:cs="Times New Roman"/>
        </w:rPr>
      </w:pP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>We also note that the amplitude of the STSOs is of the order 10</w:t>
      </w:r>
      <w:r w:rsidRPr="004823CE">
        <w:rPr>
          <w:rFonts w:ascii="inherit" w:eastAsia="Times New Roman" w:hAnsi="inherit" w:cs="Segoe UI"/>
          <w:color w:val="242424"/>
          <w:sz w:val="23"/>
          <w:szCs w:val="23"/>
          <w:vertAlign w:val="superscript"/>
        </w:rPr>
        <w:t>-3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of the peak amplitude in a non-optimized case (see Fig. 2b), while the total energy contained in the STSO regions can exceeds 0.3% (see Fig. 3c). This is higher than what is encountered in some prior SO experiments and lies within current experimental capabilities. For instance, in SO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super-microscope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experiment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[</w:t>
      </w:r>
      <w:r w:rsidR="008D130B" w:rsidRPr="004823CE">
        <w:rPr>
          <w:rFonts w:ascii="inherit" w:eastAsia="Times New Roman" w:hAnsi="inherit" w:cs="Segoe UI"/>
          <w:sz w:val="23"/>
          <w:szCs w:val="23"/>
        </w:rPr>
        <w:t>18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], by applying the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center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SO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hot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spot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about 0.1%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energy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of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</w:t>
      </w:r>
      <w:r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the</w:t>
      </w:r>
      <w:r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total energy of the whole field, we can already enable the effective microscope, as the outside high-energy lobs were actually filtered out.</w:t>
      </w:r>
      <w:r w:rsidR="008D130B"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Moreover, the practical observation of STSOs, like other superoscillatory features, will require techniques sensitive to weak signals amidst higher-amplitude backgrounds, a challenge successfully overcome in prior spatial </w:t>
      </w:r>
      <w:r w:rsidR="00567F4F" w:rsidRPr="004823CE">
        <w:rPr>
          <w:rFonts w:ascii="inherit" w:eastAsia="Times New Roman" w:hAnsi="inherit" w:cs="Segoe UI"/>
          <w:color w:val="242424"/>
          <w:sz w:val="23"/>
          <w:szCs w:val="23"/>
        </w:rPr>
        <w:t>SO</w:t>
      </w:r>
      <w:r w:rsidR="008D130B"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 measurements </w:t>
      </w:r>
      <w:r w:rsidR="008D130B"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[6,7,</w:t>
      </w:r>
      <w:r w:rsidR="008D130B" w:rsidRPr="004823CE">
        <w:rPr>
          <w:rFonts w:ascii="inherit" w:eastAsia="Times New Roman" w:hAnsi="inherit" w:cs="Segoe UI"/>
          <w:color w:val="242424"/>
          <w:sz w:val="23"/>
          <w:szCs w:val="23"/>
        </w:rPr>
        <w:t>18,19</w:t>
      </w:r>
      <w:r w:rsidR="008D130B" w:rsidRPr="004823CE">
        <w:rPr>
          <w:rFonts w:ascii="inherit" w:eastAsia="Times New Roman" w:hAnsi="inherit" w:cs="Segoe UI" w:hint="eastAsia"/>
          <w:color w:val="242424"/>
          <w:sz w:val="23"/>
          <w:szCs w:val="23"/>
        </w:rPr>
        <w:t>]</w:t>
      </w:r>
      <w:r w:rsidR="008D130B" w:rsidRPr="004823CE">
        <w:rPr>
          <w:rFonts w:ascii="inherit" w:eastAsia="Times New Roman" w:hAnsi="inherit" w:cs="Segoe UI"/>
          <w:color w:val="242424"/>
          <w:sz w:val="23"/>
          <w:szCs w:val="23"/>
        </w:rPr>
        <w:t>.</w:t>
      </w:r>
    </w:p>
    <w:p w14:paraId="698FDD00" w14:textId="21315717" w:rsidR="0095240E" w:rsidRPr="004823CE" w:rsidRDefault="0095240E" w:rsidP="00B76E74">
      <w:pPr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In addition to optic</w:t>
      </w:r>
      <w:r w:rsidRPr="004823CE">
        <w:rPr>
          <w:rFonts w:ascii="Times New Roman" w:hAnsi="Times New Roman" w:cs="Times New Roman" w:hint="eastAsia"/>
        </w:rPr>
        <w:t>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domain</w:t>
      </w:r>
      <w:r w:rsidRPr="004823CE">
        <w:rPr>
          <w:rFonts w:ascii="Times New Roman" w:hAnsi="Times New Roman" w:cs="Times New Roman"/>
        </w:rPr>
        <w:t xml:space="preserve">, based on the recently emerged microwave metasurface for shaping complex </w:t>
      </w:r>
      <w:r w:rsidRPr="004823CE">
        <w:rPr>
          <w:rFonts w:ascii="Times New Roman" w:hAnsi="Times New Roman" w:cs="Times New Roman" w:hint="eastAsia"/>
        </w:rPr>
        <w:t>spatiotemporal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and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toroidal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structured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pulses</w:t>
      </w:r>
      <w:r w:rsidRPr="004823CE">
        <w:rPr>
          <w:rFonts w:ascii="Times New Roman" w:hAnsi="Times New Roman" w:cs="Times New Roman"/>
        </w:rPr>
        <w:t xml:space="preserve"> [</w:t>
      </w:r>
      <w:r w:rsidR="008D130B" w:rsidRPr="004823CE">
        <w:rPr>
          <w:rFonts w:ascii="Times New Roman" w:hAnsi="Times New Roman" w:cs="Times New Roman"/>
        </w:rPr>
        <w:t>20</w:t>
      </w:r>
      <w:r w:rsidRPr="004823CE">
        <w:rPr>
          <w:rFonts w:ascii="Times New Roman" w:hAnsi="Times New Roman" w:cs="Times New Roman"/>
        </w:rPr>
        <w:t xml:space="preserve">], </w:t>
      </w:r>
      <w:r w:rsidR="00EC14D4" w:rsidRPr="004823CE">
        <w:rPr>
          <w:rFonts w:ascii="Times New Roman" w:hAnsi="Times New Roman" w:cs="Times New Roman"/>
        </w:rPr>
        <w:t>thus</w:t>
      </w:r>
      <w:r w:rsidRPr="004823CE">
        <w:rPr>
          <w:rFonts w:ascii="Times New Roman" w:hAnsi="Times New Roman" w:cs="Times New Roman"/>
        </w:rPr>
        <w:t xml:space="preserve"> the STSO can be </w:t>
      </w:r>
      <w:r w:rsidR="00EC14D4" w:rsidRPr="004823CE">
        <w:rPr>
          <w:rFonts w:ascii="Times New Roman" w:hAnsi="Times New Roman" w:cs="Times New Roman"/>
        </w:rPr>
        <w:t xml:space="preserve">potentially </w:t>
      </w:r>
      <w:r w:rsidRPr="004823CE">
        <w:rPr>
          <w:rFonts w:ascii="Times New Roman" w:hAnsi="Times New Roman" w:cs="Times New Roman"/>
        </w:rPr>
        <w:t xml:space="preserve">designed in microwave domain </w:t>
      </w:r>
      <w:r w:rsidR="00EC14D4" w:rsidRPr="004823CE">
        <w:rPr>
          <w:rFonts w:ascii="Times New Roman" w:hAnsi="Times New Roman" w:cs="Times New Roman"/>
        </w:rPr>
        <w:t>by</w:t>
      </w:r>
      <w:r w:rsidRPr="004823CE">
        <w:rPr>
          <w:rFonts w:ascii="Times New Roman" w:hAnsi="Times New Roman" w:cs="Times New Roman"/>
        </w:rPr>
        <w:t xml:space="preserve"> updated metasurface design, which are also </w:t>
      </w:r>
      <w:r w:rsidR="00EC14D4" w:rsidRPr="004823CE">
        <w:rPr>
          <w:rFonts w:ascii="Times New Roman" w:hAnsi="Times New Roman" w:cs="Times New Roman"/>
        </w:rPr>
        <w:t>with</w:t>
      </w:r>
      <w:r w:rsidRPr="004823CE">
        <w:rPr>
          <w:rFonts w:ascii="Times New Roman" w:hAnsi="Times New Roman" w:cs="Times New Roman"/>
        </w:rPr>
        <w:t xml:space="preserve"> easier measurement technique than the optical experiment</w:t>
      </w:r>
      <w:r w:rsidRPr="004823CE">
        <w:rPr>
          <w:rFonts w:ascii="Times New Roman" w:hAnsi="Times New Roman" w:cs="Times New Roman" w:hint="eastAsia"/>
        </w:rPr>
        <w:t>.</w:t>
      </w:r>
    </w:p>
    <w:p w14:paraId="56DF5F88" w14:textId="7DCE94A6" w:rsidR="0095240E" w:rsidRPr="004823CE" w:rsidRDefault="0095240E" w:rsidP="00B76E74">
      <w:pPr>
        <w:jc w:val="both"/>
        <w:rPr>
          <w:rFonts w:ascii="Times New Roman" w:hAnsi="Times New Roman" w:cs="Times New Roman"/>
          <w:b/>
          <w:bCs/>
          <w:i/>
        </w:rPr>
      </w:pPr>
      <w:r w:rsidRPr="004823CE">
        <w:rPr>
          <w:rFonts w:ascii="Times New Roman" w:hAnsi="Times New Roman" w:cs="Times New Roman"/>
          <w:b/>
          <w:bCs/>
          <w:i/>
        </w:rPr>
        <w:t>Future perspectives</w:t>
      </w:r>
    </w:p>
    <w:p w14:paraId="23C310B8" w14:textId="2085F218" w:rsidR="002F64AD" w:rsidRPr="004823CE" w:rsidRDefault="00046F86" w:rsidP="00B76E74">
      <w:pPr>
        <w:jc w:val="both"/>
        <w:rPr>
          <w:rFonts w:ascii="Times New Roman" w:hAnsi="Times New Roman" w:cs="Times New Roman"/>
          <w:bCs/>
        </w:rPr>
      </w:pPr>
      <w:r w:rsidRPr="004823CE">
        <w:rPr>
          <w:rFonts w:ascii="Times New Roman" w:hAnsi="Times New Roman" w:cs="Times New Roman"/>
          <w:bCs/>
        </w:rPr>
        <w:t>Our work</w:t>
      </w:r>
      <w:r w:rsidR="002D03D4" w:rsidRPr="004823CE">
        <w:rPr>
          <w:rFonts w:ascii="Times New Roman" w:hAnsi="Times New Roman" w:cs="Times New Roman"/>
          <w:bCs/>
        </w:rPr>
        <w:t xml:space="preserve"> expand</w:t>
      </w:r>
      <w:r w:rsidRPr="004823CE">
        <w:rPr>
          <w:rFonts w:ascii="Times New Roman" w:hAnsi="Times New Roman" w:cs="Times New Roman"/>
          <w:bCs/>
        </w:rPr>
        <w:t>s</w:t>
      </w:r>
      <w:r w:rsidR="002D03D4" w:rsidRPr="004823CE">
        <w:rPr>
          <w:rFonts w:ascii="Times New Roman" w:hAnsi="Times New Roman" w:cs="Times New Roman"/>
          <w:bCs/>
        </w:rPr>
        <w:t xml:space="preserve"> the concept of </w:t>
      </w:r>
      <w:r w:rsidR="001F0F1B" w:rsidRPr="004823CE">
        <w:rPr>
          <w:rFonts w:ascii="Times New Roman" w:hAnsi="Times New Roman" w:cs="Times New Roman" w:hint="eastAsia"/>
          <w:bCs/>
        </w:rPr>
        <w:t>SO</w:t>
      </w:r>
      <w:r w:rsidR="002D03D4" w:rsidRPr="004823CE">
        <w:rPr>
          <w:rFonts w:ascii="Times New Roman" w:hAnsi="Times New Roman" w:cs="Times New Roman"/>
          <w:bCs/>
        </w:rPr>
        <w:t xml:space="preserve"> to include spatiotemporal effects</w:t>
      </w:r>
      <w:r w:rsidRPr="004823CE">
        <w:rPr>
          <w:rFonts w:ascii="Times New Roman" w:hAnsi="Times New Roman" w:cs="Times New Roman"/>
          <w:bCs/>
        </w:rPr>
        <w:t>, illustrated by the arbitrarily spatially and temporally confined</w:t>
      </w:r>
      <w:r w:rsidR="0058190E" w:rsidRPr="004823CE">
        <w:rPr>
          <w:rFonts w:ascii="Times New Roman" w:hAnsi="Times New Roman" w:cs="Times New Roman"/>
          <w:bCs/>
        </w:rPr>
        <w:t xml:space="preserve"> focal spots</w:t>
      </w:r>
      <w:r w:rsidRPr="004823CE">
        <w:rPr>
          <w:rFonts w:ascii="Times New Roman" w:hAnsi="Times New Roman" w:cs="Times New Roman"/>
          <w:bCs/>
        </w:rPr>
        <w:t xml:space="preserve"> in STPs</w:t>
      </w:r>
      <w:r w:rsidR="00C55CCF" w:rsidRPr="004823CE">
        <w:rPr>
          <w:rFonts w:ascii="Times New Roman" w:hAnsi="Times New Roman" w:cs="Times New Roman"/>
          <w:bCs/>
        </w:rPr>
        <w:t xml:space="preserve">. </w:t>
      </w:r>
      <w:r w:rsidR="002F64AD" w:rsidRPr="004823CE">
        <w:rPr>
          <w:rFonts w:ascii="Times New Roman" w:hAnsi="Times New Roman" w:cs="Times New Roman"/>
          <w:bCs/>
        </w:rPr>
        <w:t xml:space="preserve">Further, our work invites key questions about the underlying physics of electromagnetic STSOs. For instance, </w:t>
      </w:r>
      <w:r w:rsidR="008D130B" w:rsidRPr="004823CE">
        <w:rPr>
          <w:rFonts w:ascii="inherit" w:eastAsia="Times New Roman" w:hAnsi="inherit" w:cs="Segoe UI"/>
          <w:color w:val="242424"/>
          <w:sz w:val="23"/>
          <w:szCs w:val="23"/>
        </w:rPr>
        <w:t xml:space="preserve">what are the necessary and </w:t>
      </w:r>
      <w:r w:rsidR="008D130B" w:rsidRPr="004823CE">
        <w:rPr>
          <w:rFonts w:ascii="inherit" w:eastAsia="Times New Roman" w:hAnsi="inherit" w:cs="Segoe UI"/>
          <w:color w:val="242424"/>
          <w:sz w:val="23"/>
          <w:szCs w:val="23"/>
        </w:rPr>
        <w:lastRenderedPageBreak/>
        <w:t xml:space="preserve">sufficient physical conditions for STSOs to emerge? </w:t>
      </w:r>
      <w:r w:rsidR="002F64AD" w:rsidRPr="004823CE">
        <w:rPr>
          <w:rFonts w:ascii="Times New Roman" w:hAnsi="Times New Roman" w:cs="Times New Roman"/>
          <w:bCs/>
        </w:rPr>
        <w:t>what is the role of space-time nonseparability for the exist</w:t>
      </w:r>
      <w:r w:rsidRPr="004823CE">
        <w:rPr>
          <w:rFonts w:ascii="Times New Roman" w:hAnsi="Times New Roman" w:cs="Times New Roman"/>
          <w:bCs/>
        </w:rPr>
        <w:t>e</w:t>
      </w:r>
      <w:r w:rsidR="002F64AD" w:rsidRPr="004823CE">
        <w:rPr>
          <w:rFonts w:ascii="Times New Roman" w:hAnsi="Times New Roman" w:cs="Times New Roman"/>
          <w:bCs/>
        </w:rPr>
        <w:t xml:space="preserve">nce of STSOs? Is there a canonical route to the construction of STSOs? </w:t>
      </w:r>
      <w:r w:rsidR="004740AA" w:rsidRPr="004823CE">
        <w:rPr>
          <w:rFonts w:ascii="Times New Roman" w:hAnsi="Times New Roman" w:cs="Times New Roman"/>
          <w:bCs/>
        </w:rPr>
        <w:t>In addition to a plane wave based approach (see angular spectra of Fig. 4), a cylindrical basis could be better suited for the building and optimizing STSO fields. Moreover</w:t>
      </w:r>
      <w:r w:rsidR="002F64AD" w:rsidRPr="004823CE">
        <w:rPr>
          <w:rFonts w:ascii="Times New Roman" w:hAnsi="Times New Roman" w:cs="Times New Roman"/>
          <w:bCs/>
        </w:rPr>
        <w:t xml:space="preserve">, </w:t>
      </w:r>
      <w:r w:rsidR="001F0F1B" w:rsidRPr="004823CE">
        <w:rPr>
          <w:rFonts w:ascii="Times New Roman" w:hAnsi="Times New Roman" w:cs="Times New Roman" w:hint="eastAsia"/>
          <w:bCs/>
        </w:rPr>
        <w:t>the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STSO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spots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demonstrated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above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are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in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isolated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form</w:t>
      </w:r>
      <w:r w:rsidR="001F0F1B" w:rsidRPr="004823CE">
        <w:rPr>
          <w:rFonts w:ascii="Times New Roman" w:hAnsi="Times New Roman" w:cs="Times New Roman"/>
          <w:bCs/>
        </w:rPr>
        <w:t>, which are possible to be extended into more complex structured form, such as STSO spot array and multi-lobe forms. For instance, we can linearly superimpose a pulse chain of many</w:t>
      </w:r>
      <w:r w:rsidR="002F64AD" w:rsidRPr="004823CE">
        <w:rPr>
          <w:rFonts w:ascii="Times New Roman" w:hAnsi="Times New Roman" w:cs="Times New Roman"/>
          <w:bCs/>
        </w:rPr>
        <w:t xml:space="preserve"> STSO</w:t>
      </w:r>
      <w:r w:rsidR="004740AA" w:rsidRPr="004823CE">
        <w:rPr>
          <w:rFonts w:ascii="Times New Roman" w:hAnsi="Times New Roman" w:cs="Times New Roman"/>
          <w:bCs/>
        </w:rPr>
        <w:t>s</w:t>
      </w:r>
      <w:r w:rsidR="001F0F1B" w:rsidRPr="004823CE">
        <w:rPr>
          <w:rFonts w:ascii="Times New Roman" w:hAnsi="Times New Roman" w:cs="Times New Roman"/>
          <w:bCs/>
        </w:rPr>
        <w:t xml:space="preserve"> to </w:t>
      </w:r>
      <w:r w:rsidR="002F64AD" w:rsidRPr="004823CE">
        <w:rPr>
          <w:rFonts w:ascii="Times New Roman" w:hAnsi="Times New Roman" w:cs="Times New Roman" w:hint="eastAsia"/>
          <w:bCs/>
        </w:rPr>
        <w:t>generate</w:t>
      </w:r>
      <w:r w:rsidR="002F64AD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SO</w:t>
      </w:r>
      <w:r w:rsidR="00F52E8C" w:rsidRPr="004823CE">
        <w:rPr>
          <w:rFonts w:ascii="Times New Roman" w:hAnsi="Times New Roman" w:cs="Times New Roman"/>
          <w:bCs/>
        </w:rPr>
        <w:t xml:space="preserve"> sp</w:t>
      </w:r>
      <w:r w:rsidR="001F0F1B" w:rsidRPr="004823CE">
        <w:rPr>
          <w:rFonts w:ascii="Times New Roman" w:hAnsi="Times New Roman" w:cs="Times New Roman"/>
          <w:bCs/>
        </w:rPr>
        <w:t>atiotemporal arrays, analogous</w:t>
      </w:r>
      <w:r w:rsidRPr="004823CE">
        <w:rPr>
          <w:rFonts w:ascii="Times New Roman" w:hAnsi="Times New Roman" w:cs="Times New Roman"/>
          <w:bCs/>
        </w:rPr>
        <w:t xml:space="preserve"> to </w:t>
      </w:r>
      <w:r w:rsidR="001F0F1B" w:rsidRPr="004823CE">
        <w:rPr>
          <w:rFonts w:ascii="Times New Roman" w:hAnsi="Times New Roman" w:cs="Times New Roman" w:hint="eastAsia"/>
          <w:bCs/>
        </w:rPr>
        <w:t>the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previous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methods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to</w:t>
      </w:r>
      <w:r w:rsidR="001F0F1B" w:rsidRPr="004823CE">
        <w:rPr>
          <w:rFonts w:ascii="Times New Roman" w:hAnsi="Times New Roman" w:cs="Times New Roman"/>
          <w:bCs/>
        </w:rPr>
        <w:t xml:space="preserve"> </w:t>
      </w:r>
      <w:r w:rsidR="001F0F1B" w:rsidRPr="004823CE">
        <w:rPr>
          <w:rFonts w:ascii="Times New Roman" w:hAnsi="Times New Roman" w:cs="Times New Roman" w:hint="eastAsia"/>
          <w:bCs/>
        </w:rPr>
        <w:t>produce</w:t>
      </w:r>
      <w:r w:rsidR="001F0F1B" w:rsidRPr="004823CE">
        <w:rPr>
          <w:rFonts w:ascii="Times New Roman" w:hAnsi="Times New Roman" w:cs="Times New Roman"/>
          <w:bCs/>
        </w:rPr>
        <w:t xml:space="preserve"> multi-lobe</w:t>
      </w:r>
      <w:r w:rsidR="001F0F1B" w:rsidRPr="004823CE">
        <w:rPr>
          <w:rFonts w:ascii="Times New Roman" w:hAnsi="Times New Roman" w:cs="Times New Roman" w:hint="eastAsia"/>
          <w:bCs/>
        </w:rPr>
        <w:t xml:space="preserve"> SO</w:t>
      </w:r>
      <w:r w:rsidRPr="004823CE">
        <w:rPr>
          <w:rFonts w:ascii="Times New Roman" w:hAnsi="Times New Roman" w:cs="Times New Roman"/>
          <w:bCs/>
        </w:rPr>
        <w:t xml:space="preserve"> arrays in the spatial domain</w:t>
      </w:r>
      <w:r w:rsidR="00F52E8C" w:rsidRPr="004823CE">
        <w:rPr>
          <w:rFonts w:ascii="Times New Roman" w:hAnsi="Times New Roman" w:cs="Times New Roman"/>
          <w:bCs/>
        </w:rPr>
        <w:t xml:space="preserve"> </w:t>
      </w:r>
      <w:r w:rsidR="002F64AD" w:rsidRPr="004823CE">
        <w:rPr>
          <w:rFonts w:ascii="Times New Roman" w:hAnsi="Times New Roman" w:cs="Times New Roman"/>
          <w:bCs/>
        </w:rPr>
        <w:t>[</w:t>
      </w:r>
      <w:r w:rsidR="008D130B" w:rsidRPr="004823CE">
        <w:rPr>
          <w:rFonts w:ascii="Times New Roman" w:hAnsi="Times New Roman" w:cs="Times New Roman"/>
          <w:bCs/>
        </w:rPr>
        <w:t>21,22</w:t>
      </w:r>
      <w:r w:rsidR="002F64AD" w:rsidRPr="004823CE">
        <w:rPr>
          <w:rFonts w:ascii="Times New Roman" w:hAnsi="Times New Roman" w:cs="Times New Roman"/>
          <w:bCs/>
        </w:rPr>
        <w:t>]</w:t>
      </w:r>
      <w:r w:rsidRPr="004823CE">
        <w:rPr>
          <w:rFonts w:ascii="Times New Roman" w:hAnsi="Times New Roman" w:cs="Times New Roman"/>
          <w:bCs/>
        </w:rPr>
        <w:t>.</w:t>
      </w:r>
    </w:p>
    <w:p w14:paraId="2ADFD338" w14:textId="30AF5E8F" w:rsidR="00B17A9F" w:rsidRPr="004823CE" w:rsidRDefault="00B17A9F" w:rsidP="00B76E74">
      <w:pPr>
        <w:jc w:val="both"/>
        <w:rPr>
          <w:rFonts w:ascii="Times New Roman" w:hAnsi="Times New Roman" w:cs="Times New Roman"/>
          <w:bCs/>
        </w:rPr>
      </w:pPr>
      <w:r w:rsidRPr="004823CE">
        <w:rPr>
          <w:rFonts w:ascii="Times New Roman" w:hAnsi="Times New Roman" w:cs="Times New Roman"/>
          <w:bCs/>
        </w:rPr>
        <w:t xml:space="preserve">The </w:t>
      </w:r>
      <w:r w:rsidRPr="004823CE">
        <w:rPr>
          <w:rFonts w:ascii="Times New Roman" w:hAnsi="Times New Roman" w:cs="Times New Roman" w:hint="eastAsia"/>
          <w:bCs/>
        </w:rPr>
        <w:t>applications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of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STSO</w:t>
      </w:r>
      <w:r w:rsidR="00373577" w:rsidRPr="004823CE">
        <w:rPr>
          <w:rFonts w:ascii="Times New Roman" w:hAnsi="Times New Roman" w:cs="Times New Roman"/>
          <w:bCs/>
        </w:rPr>
        <w:t>s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should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be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clear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and</w:t>
      </w:r>
      <w:r w:rsidRPr="004823CE">
        <w:rPr>
          <w:rFonts w:ascii="Times New Roman" w:hAnsi="Times New Roman" w:cs="Times New Roman"/>
          <w:bCs/>
        </w:rPr>
        <w:t xml:space="preserve"> highly anticipated</w:t>
      </w:r>
      <w:r w:rsidR="00373577" w:rsidRPr="004823CE">
        <w:rPr>
          <w:rFonts w:ascii="Times New Roman" w:hAnsi="Times New Roman" w:cs="Times New Roman"/>
          <w:bCs/>
        </w:rPr>
        <w:t xml:space="preserve">, as </w:t>
      </w:r>
      <w:r w:rsidRPr="004823CE">
        <w:rPr>
          <w:rFonts w:ascii="Times New Roman" w:hAnsi="Times New Roman" w:cs="Times New Roman" w:hint="eastAsia"/>
          <w:bCs/>
        </w:rPr>
        <w:t>spatial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temporal</w:t>
      </w:r>
      <w:r w:rsidRPr="004823CE">
        <w:rPr>
          <w:rFonts w:ascii="Times New Roman" w:hAnsi="Times New Roman" w:cs="Times New Roman"/>
          <w:bCs/>
        </w:rPr>
        <w:t xml:space="preserve"> </w:t>
      </w:r>
      <w:r w:rsidR="008D130B" w:rsidRPr="004823CE">
        <w:rPr>
          <w:rFonts w:ascii="Times New Roman" w:hAnsi="Times New Roman" w:cs="Times New Roman"/>
          <w:bCs/>
        </w:rPr>
        <w:t>SOs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have</w:t>
      </w:r>
      <w:r w:rsidRPr="004823CE">
        <w:rPr>
          <w:rFonts w:ascii="Times New Roman" w:hAnsi="Times New Roman" w:cs="Times New Roman"/>
          <w:bCs/>
        </w:rPr>
        <w:t xml:space="preserve"> </w:t>
      </w:r>
      <w:r w:rsidR="00373577" w:rsidRPr="004823CE">
        <w:rPr>
          <w:rFonts w:ascii="Times New Roman" w:hAnsi="Times New Roman" w:cs="Times New Roman"/>
          <w:bCs/>
        </w:rPr>
        <w:t>enabled important application</w:t>
      </w:r>
      <w:r w:rsidR="008D130B" w:rsidRPr="004823CE">
        <w:rPr>
          <w:rFonts w:ascii="Times New Roman" w:hAnsi="Times New Roman" w:cs="Times New Roman"/>
          <w:bCs/>
        </w:rPr>
        <w:t>s</w:t>
      </w:r>
      <w:r w:rsidR="00373577" w:rsidRPr="004823CE">
        <w:rPr>
          <w:rFonts w:ascii="Times New Roman" w:hAnsi="Times New Roman" w:cs="Times New Roman"/>
          <w:bCs/>
        </w:rPr>
        <w:t xml:space="preserve"> individually</w:t>
      </w:r>
      <w:r w:rsidRPr="004823CE">
        <w:rPr>
          <w:rFonts w:ascii="Times New Roman" w:hAnsi="Times New Roman" w:cs="Times New Roman"/>
          <w:bCs/>
        </w:rPr>
        <w:t xml:space="preserve">. </w:t>
      </w:r>
      <w:r w:rsidR="006B3358" w:rsidRPr="004823CE">
        <w:rPr>
          <w:rFonts w:ascii="Times New Roman" w:hAnsi="Times New Roman" w:cs="Times New Roman"/>
          <w:bCs/>
        </w:rPr>
        <w:t>In particular,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spatial</w:t>
      </w:r>
      <w:r w:rsidRPr="004823CE">
        <w:rPr>
          <w:rFonts w:ascii="Times New Roman" w:hAnsi="Times New Roman" w:cs="Times New Roman"/>
          <w:bCs/>
        </w:rPr>
        <w:t xml:space="preserve"> </w:t>
      </w:r>
      <w:r w:rsidR="00567F4F" w:rsidRPr="004823CE">
        <w:rPr>
          <w:rFonts w:ascii="Times New Roman" w:hAnsi="Times New Roman" w:cs="Times New Roman"/>
          <w:bCs/>
        </w:rPr>
        <w:t>SOs</w:t>
      </w:r>
      <w:r w:rsidRPr="004823CE">
        <w:rPr>
          <w:rFonts w:ascii="Times New Roman" w:hAnsi="Times New Roman" w:cs="Times New Roman"/>
          <w:bCs/>
        </w:rPr>
        <w:t xml:space="preserve"> </w:t>
      </w:r>
      <w:r w:rsidR="006B3358" w:rsidRPr="004823CE">
        <w:rPr>
          <w:rFonts w:ascii="Times New Roman" w:hAnsi="Times New Roman" w:cs="Times New Roman"/>
          <w:bCs/>
        </w:rPr>
        <w:t>have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recently</w:t>
      </w:r>
      <w:r w:rsidRPr="004823CE">
        <w:rPr>
          <w:rFonts w:ascii="Times New Roman" w:hAnsi="Times New Roman" w:cs="Times New Roman"/>
          <w:bCs/>
        </w:rPr>
        <w:t xml:space="preserve"> </w:t>
      </w:r>
      <w:r w:rsidR="0016368F" w:rsidRPr="004823CE">
        <w:rPr>
          <w:rFonts w:ascii="Times New Roman" w:hAnsi="Times New Roman" w:cs="Times New Roman"/>
          <w:bCs/>
        </w:rPr>
        <w:t>led to</w:t>
      </w:r>
      <w:r w:rsidRPr="004823CE">
        <w:rPr>
          <w:rFonts w:ascii="Times New Roman" w:hAnsi="Times New Roman" w:cs="Times New Roman"/>
          <w:bCs/>
        </w:rPr>
        <w:t xml:space="preserve"> </w:t>
      </w:r>
      <w:r w:rsidR="0016368F" w:rsidRPr="004823CE">
        <w:rPr>
          <w:rFonts w:ascii="Times New Roman" w:hAnsi="Times New Roman" w:cs="Times New Roman"/>
          <w:bCs/>
        </w:rPr>
        <w:t>superresolution</w:t>
      </w:r>
      <w:r w:rsidRPr="004823CE">
        <w:rPr>
          <w:rFonts w:ascii="Times New Roman" w:hAnsi="Times New Roman" w:cs="Times New Roman"/>
          <w:bCs/>
        </w:rPr>
        <w:t xml:space="preserve"> </w:t>
      </w:r>
      <w:r w:rsidRPr="004823CE">
        <w:rPr>
          <w:rFonts w:ascii="Times New Roman" w:hAnsi="Times New Roman" w:cs="Times New Roman" w:hint="eastAsia"/>
          <w:bCs/>
        </w:rPr>
        <w:t>metrology</w:t>
      </w:r>
      <w:r w:rsidRPr="004823CE">
        <w:rPr>
          <w:rFonts w:ascii="Times New Roman" w:hAnsi="Times New Roman" w:cs="Times New Roman"/>
          <w:bCs/>
        </w:rPr>
        <w:t xml:space="preserve"> </w:t>
      </w:r>
      <w:r w:rsidR="008D130B" w:rsidRPr="004823CE">
        <w:rPr>
          <w:rFonts w:ascii="Times New Roman" w:hAnsi="Times New Roman" w:cs="Times New Roman"/>
          <w:bCs/>
        </w:rPr>
        <w:t>even with</w:t>
      </w:r>
      <w:r w:rsidR="008D130B" w:rsidRPr="004823CE">
        <w:rPr>
          <w:rFonts w:ascii="Times New Roman" w:hAnsi="Times New Roman" w:cs="Times New Roman" w:hint="eastAsia"/>
          <w:bCs/>
        </w:rPr>
        <w:t xml:space="preserve"> picometric</w:t>
      </w:r>
      <w:r w:rsidR="008D130B" w:rsidRPr="004823CE">
        <w:rPr>
          <w:rFonts w:ascii="Times New Roman" w:hAnsi="Times New Roman" w:cs="Times New Roman"/>
          <w:bCs/>
        </w:rPr>
        <w:t xml:space="preserve"> resolution </w:t>
      </w:r>
      <w:r w:rsidRPr="004823CE">
        <w:rPr>
          <w:rFonts w:ascii="Times New Roman" w:hAnsi="Times New Roman" w:cs="Times New Roman"/>
          <w:bCs/>
        </w:rPr>
        <w:t>[</w:t>
      </w:r>
      <w:r w:rsidR="004D28DE" w:rsidRPr="004823CE">
        <w:rPr>
          <w:rFonts w:ascii="Times New Roman" w:hAnsi="Times New Roman" w:cs="Times New Roman" w:hint="eastAsia"/>
          <w:bCs/>
        </w:rPr>
        <w:t>2</w:t>
      </w:r>
      <w:r w:rsidR="008D130B" w:rsidRPr="004823CE">
        <w:rPr>
          <w:rFonts w:ascii="Times New Roman" w:hAnsi="Times New Roman" w:cs="Times New Roman"/>
          <w:bCs/>
        </w:rPr>
        <w:t>3,24</w:t>
      </w:r>
      <w:r w:rsidRPr="004823CE">
        <w:rPr>
          <w:rFonts w:ascii="Times New Roman" w:hAnsi="Times New Roman" w:cs="Times New Roman"/>
          <w:bCs/>
        </w:rPr>
        <w:t>], microscopy and imaging [</w:t>
      </w:r>
      <w:r w:rsidR="004D364A" w:rsidRPr="004823CE">
        <w:rPr>
          <w:rFonts w:ascii="Times New Roman" w:hAnsi="Times New Roman" w:cs="Times New Roman"/>
          <w:bCs/>
        </w:rPr>
        <w:t>1,</w:t>
      </w:r>
      <w:r w:rsidR="008D130B" w:rsidRPr="004823CE">
        <w:rPr>
          <w:rFonts w:ascii="Times New Roman" w:hAnsi="Times New Roman" w:cs="Times New Roman"/>
          <w:bCs/>
        </w:rPr>
        <w:t>18,19</w:t>
      </w:r>
      <w:r w:rsidRPr="004823CE">
        <w:rPr>
          <w:rFonts w:ascii="Times New Roman" w:hAnsi="Times New Roman" w:cs="Times New Roman"/>
          <w:bCs/>
        </w:rPr>
        <w:t>]</w:t>
      </w:r>
      <w:r w:rsidR="00152B0A" w:rsidRPr="004823CE">
        <w:rPr>
          <w:rFonts w:ascii="Times New Roman" w:hAnsi="Times New Roman" w:cs="Times New Roman"/>
          <w:bCs/>
        </w:rPr>
        <w:t xml:space="preserve">, while temporal </w:t>
      </w:r>
      <w:r w:rsidR="008D130B" w:rsidRPr="004823CE">
        <w:rPr>
          <w:rFonts w:ascii="Times New Roman" w:hAnsi="Times New Roman" w:cs="Times New Roman"/>
          <w:bCs/>
        </w:rPr>
        <w:t>SOs</w:t>
      </w:r>
      <w:r w:rsidR="00152B0A" w:rsidRPr="004823CE">
        <w:rPr>
          <w:rFonts w:ascii="Times New Roman" w:hAnsi="Times New Roman" w:cs="Times New Roman"/>
          <w:bCs/>
        </w:rPr>
        <w:t xml:space="preserve"> are finding applications in advanced spectroscopies</w:t>
      </w:r>
      <w:r w:rsidRPr="004823CE">
        <w:rPr>
          <w:rFonts w:ascii="Times New Roman" w:hAnsi="Times New Roman" w:cs="Times New Roman"/>
          <w:bCs/>
        </w:rPr>
        <w:t xml:space="preserve"> [</w:t>
      </w:r>
      <w:r w:rsidR="004D364A" w:rsidRPr="004823CE">
        <w:rPr>
          <w:rFonts w:ascii="Times New Roman" w:hAnsi="Times New Roman" w:cs="Times New Roman"/>
          <w:bCs/>
        </w:rPr>
        <w:t>7</w:t>
      </w:r>
      <w:r w:rsidRPr="004823CE">
        <w:rPr>
          <w:rFonts w:ascii="Times New Roman" w:hAnsi="Times New Roman" w:cs="Times New Roman"/>
          <w:bCs/>
        </w:rPr>
        <w:t xml:space="preserve">]. </w:t>
      </w:r>
      <w:r w:rsidR="00152B0A" w:rsidRPr="004823CE">
        <w:rPr>
          <w:rFonts w:ascii="Times New Roman" w:hAnsi="Times New Roman" w:cs="Times New Roman"/>
          <w:bCs/>
        </w:rPr>
        <w:t xml:space="preserve">Therefore, by combining for the first time these two forms of </w:t>
      </w:r>
      <w:r w:rsidR="00567F4F" w:rsidRPr="004823CE">
        <w:rPr>
          <w:rFonts w:ascii="Times New Roman" w:hAnsi="Times New Roman" w:cs="Times New Roman"/>
          <w:bCs/>
        </w:rPr>
        <w:t>SOs</w:t>
      </w:r>
      <w:r w:rsidR="00152B0A" w:rsidRPr="004823CE">
        <w:rPr>
          <w:rFonts w:ascii="Times New Roman" w:hAnsi="Times New Roman" w:cs="Times New Roman"/>
          <w:bCs/>
        </w:rPr>
        <w:t xml:space="preserve"> into </w:t>
      </w:r>
      <w:r w:rsidR="00567F4F" w:rsidRPr="004823CE">
        <w:rPr>
          <w:rFonts w:ascii="Times New Roman" w:hAnsi="Times New Roman" w:cs="Times New Roman"/>
          <w:bCs/>
        </w:rPr>
        <w:t>STSOs</w:t>
      </w:r>
      <w:r w:rsidR="00152B0A" w:rsidRPr="004823CE">
        <w:rPr>
          <w:rFonts w:ascii="Times New Roman" w:hAnsi="Times New Roman" w:cs="Times New Roman"/>
          <w:bCs/>
        </w:rPr>
        <w:t>, we anticipate applications in metrology, imaging, sensing, and spectroscopy</w:t>
      </w:r>
      <w:r w:rsidR="00046F86" w:rsidRPr="004823CE">
        <w:rPr>
          <w:rFonts w:ascii="Times New Roman" w:hAnsi="Times New Roman" w:cs="Times New Roman"/>
          <w:bCs/>
        </w:rPr>
        <w:t xml:space="preserve"> </w:t>
      </w:r>
      <w:r w:rsidR="00152B0A" w:rsidRPr="004823CE">
        <w:rPr>
          <w:rFonts w:ascii="Times New Roman" w:hAnsi="Times New Roman" w:cs="Times New Roman"/>
          <w:bCs/>
        </w:rPr>
        <w:t>at ultra-fine spatial and ultrafast temporal resolution</w:t>
      </w:r>
      <w:r w:rsidR="00046F86" w:rsidRPr="004823CE">
        <w:rPr>
          <w:rFonts w:ascii="Times New Roman" w:hAnsi="Times New Roman" w:cs="Times New Roman"/>
          <w:bCs/>
        </w:rPr>
        <w:t>.</w:t>
      </w:r>
      <w:r w:rsidR="00BC3940" w:rsidRPr="004823CE">
        <w:rPr>
          <w:rFonts w:ascii="Times New Roman" w:hAnsi="Times New Roman" w:cs="Times New Roman"/>
          <w:bCs/>
        </w:rPr>
        <w:t xml:space="preserve"> </w:t>
      </w:r>
      <w:r w:rsidR="00046F86" w:rsidRPr="004823CE">
        <w:rPr>
          <w:rFonts w:ascii="Times New Roman" w:hAnsi="Times New Roman" w:cs="Times New Roman"/>
          <w:bCs/>
        </w:rPr>
        <w:t>Further,</w:t>
      </w:r>
      <w:r w:rsidR="00BC3940" w:rsidRPr="004823CE">
        <w:rPr>
          <w:rFonts w:ascii="Times New Roman" w:hAnsi="Times New Roman" w:cs="Times New Roman"/>
          <w:bCs/>
        </w:rPr>
        <w:t xml:space="preserve"> STSO</w:t>
      </w:r>
      <w:r w:rsidR="00046F86" w:rsidRPr="004823CE">
        <w:rPr>
          <w:rFonts w:ascii="Times New Roman" w:hAnsi="Times New Roman" w:cs="Times New Roman"/>
          <w:bCs/>
        </w:rPr>
        <w:t>s</w:t>
      </w:r>
      <w:r w:rsidR="00BC3940" w:rsidRPr="004823CE">
        <w:rPr>
          <w:rFonts w:ascii="Times New Roman" w:hAnsi="Times New Roman" w:cs="Times New Roman"/>
          <w:bCs/>
        </w:rPr>
        <w:t xml:space="preserve"> in light pulses </w:t>
      </w:r>
      <w:r w:rsidR="00046F86" w:rsidRPr="004823CE">
        <w:rPr>
          <w:rFonts w:ascii="Times New Roman" w:hAnsi="Times New Roman" w:cs="Times New Roman"/>
          <w:bCs/>
        </w:rPr>
        <w:t>pave the way towards novel phenomena arising</w:t>
      </w:r>
      <w:r w:rsidR="00BC3940" w:rsidRPr="004823CE">
        <w:rPr>
          <w:rFonts w:ascii="Times New Roman" w:hAnsi="Times New Roman" w:cs="Times New Roman"/>
          <w:bCs/>
        </w:rPr>
        <w:t xml:space="preserve"> </w:t>
      </w:r>
      <w:r w:rsidR="00046F86" w:rsidRPr="004823CE">
        <w:rPr>
          <w:rFonts w:ascii="Times New Roman" w:hAnsi="Times New Roman" w:cs="Times New Roman"/>
          <w:bCs/>
        </w:rPr>
        <w:t>from</w:t>
      </w:r>
      <w:r w:rsidR="00BC3940" w:rsidRPr="004823CE">
        <w:rPr>
          <w:rFonts w:ascii="Times New Roman" w:hAnsi="Times New Roman" w:cs="Times New Roman"/>
          <w:bCs/>
        </w:rPr>
        <w:t xml:space="preserve"> the coupling between STSO pulse</w:t>
      </w:r>
      <w:r w:rsidR="00046F86" w:rsidRPr="004823CE">
        <w:rPr>
          <w:rFonts w:ascii="Times New Roman" w:hAnsi="Times New Roman" w:cs="Times New Roman"/>
          <w:bCs/>
        </w:rPr>
        <w:t>s</w:t>
      </w:r>
      <w:r w:rsidR="00BC3940" w:rsidRPr="004823CE">
        <w:rPr>
          <w:rFonts w:ascii="Times New Roman" w:hAnsi="Times New Roman" w:cs="Times New Roman"/>
          <w:bCs/>
        </w:rPr>
        <w:t xml:space="preserve"> and </w:t>
      </w:r>
      <w:r w:rsidR="00046F86" w:rsidRPr="004823CE">
        <w:rPr>
          <w:rFonts w:ascii="Times New Roman" w:hAnsi="Times New Roman" w:cs="Times New Roman"/>
          <w:bCs/>
        </w:rPr>
        <w:t>novel</w:t>
      </w:r>
      <w:r w:rsidR="00BC3940" w:rsidRPr="004823CE">
        <w:rPr>
          <w:rFonts w:ascii="Times New Roman" w:hAnsi="Times New Roman" w:cs="Times New Roman"/>
          <w:bCs/>
        </w:rPr>
        <w:t xml:space="preserve"> material</w:t>
      </w:r>
      <w:r w:rsidR="00046F86" w:rsidRPr="004823CE">
        <w:rPr>
          <w:rFonts w:ascii="Times New Roman" w:hAnsi="Times New Roman" w:cs="Times New Roman"/>
          <w:bCs/>
        </w:rPr>
        <w:t>s</w:t>
      </w:r>
      <w:r w:rsidR="00BC3940" w:rsidRPr="004823CE">
        <w:rPr>
          <w:rFonts w:ascii="Times New Roman" w:hAnsi="Times New Roman" w:cs="Times New Roman"/>
          <w:bCs/>
        </w:rPr>
        <w:t xml:space="preserve">, e.g. controlling the </w:t>
      </w:r>
      <w:r w:rsidR="00BC3940" w:rsidRPr="004823CE">
        <w:rPr>
          <w:rFonts w:ascii="Times New Roman" w:hAnsi="Times New Roman" w:cs="Times New Roman" w:hint="eastAsia"/>
          <w:bCs/>
        </w:rPr>
        <w:t>spatiotemporal</w:t>
      </w:r>
      <w:r w:rsidR="00BC3940" w:rsidRPr="004823CE">
        <w:rPr>
          <w:rFonts w:ascii="Times New Roman" w:hAnsi="Times New Roman" w:cs="Times New Roman"/>
          <w:bCs/>
        </w:rPr>
        <w:t xml:space="preserve"> dynamics of phonons via the </w:t>
      </w:r>
      <w:r w:rsidR="00BC3940" w:rsidRPr="004823CE">
        <w:rPr>
          <w:rFonts w:ascii="Times New Roman" w:hAnsi="Times New Roman" w:cs="Times New Roman" w:hint="eastAsia"/>
          <w:bCs/>
        </w:rPr>
        <w:t>STSO</w:t>
      </w:r>
      <w:r w:rsidR="00BC3940" w:rsidRPr="004823CE">
        <w:rPr>
          <w:rFonts w:ascii="Times New Roman" w:hAnsi="Times New Roman" w:cs="Times New Roman"/>
          <w:bCs/>
        </w:rPr>
        <w:t xml:space="preserve"> light field [</w:t>
      </w:r>
      <w:r w:rsidR="00BC3940" w:rsidRPr="004823CE">
        <w:rPr>
          <w:rFonts w:ascii="Times New Roman" w:hAnsi="Times New Roman" w:cs="Times New Roman" w:hint="eastAsia"/>
          <w:bCs/>
        </w:rPr>
        <w:t>2</w:t>
      </w:r>
      <w:r w:rsidR="008D130B" w:rsidRPr="004823CE">
        <w:rPr>
          <w:rFonts w:ascii="Times New Roman" w:hAnsi="Times New Roman" w:cs="Times New Roman"/>
          <w:bCs/>
        </w:rPr>
        <w:t>5</w:t>
      </w:r>
      <w:r w:rsidR="00BC3940" w:rsidRPr="004823CE">
        <w:rPr>
          <w:rFonts w:ascii="Times New Roman" w:hAnsi="Times New Roman" w:cs="Times New Roman"/>
          <w:bCs/>
        </w:rPr>
        <w:t>]</w:t>
      </w:r>
      <w:r w:rsidR="00046F86" w:rsidRPr="004823CE">
        <w:rPr>
          <w:rFonts w:ascii="Times New Roman" w:hAnsi="Times New Roman" w:cs="Times New Roman"/>
          <w:bCs/>
        </w:rPr>
        <w:t>.</w:t>
      </w:r>
      <w:r w:rsidR="008D130B" w:rsidRPr="004823CE">
        <w:rPr>
          <w:rFonts w:ascii="Times New Roman" w:hAnsi="Times New Roman" w:cs="Times New Roman"/>
          <w:bCs/>
        </w:rPr>
        <w:t xml:space="preserve"> Moreover, STSOs emerge in regions of rapid field reversal resulting from a nested skyrmio</w:t>
      </w:r>
      <w:r w:rsidR="008D130B" w:rsidRPr="004823CE">
        <w:rPr>
          <w:rFonts w:ascii="Times New Roman" w:hAnsi="Times New Roman" w:cs="Times New Roman" w:hint="eastAsia"/>
          <w:bCs/>
        </w:rPr>
        <w:t>nic</w:t>
      </w:r>
      <w:r w:rsidR="008D130B" w:rsidRPr="004823CE">
        <w:rPr>
          <w:rFonts w:ascii="Times New Roman" w:hAnsi="Times New Roman" w:cs="Times New Roman"/>
          <w:bCs/>
        </w:rPr>
        <w:t xml:space="preserve"> structure</w:t>
      </w:r>
      <w:r w:rsidR="008D130B" w:rsidRPr="004823CE">
        <w:rPr>
          <w:rFonts w:ascii="Times New Roman" w:hAnsi="Times New Roman" w:cs="Times New Roman" w:hint="eastAsia"/>
          <w:bCs/>
        </w:rPr>
        <w:t xml:space="preserve">, which has already </w:t>
      </w:r>
      <w:r w:rsidR="008D130B" w:rsidRPr="004823CE">
        <w:rPr>
          <w:rFonts w:ascii="Times New Roman" w:hAnsi="Times New Roman" w:cs="Times New Roman"/>
          <w:bCs/>
        </w:rPr>
        <w:t>been demonst</w:t>
      </w:r>
      <w:r w:rsidR="008D130B" w:rsidRPr="004823CE">
        <w:rPr>
          <w:rFonts w:ascii="Times New Roman" w:hAnsi="Times New Roman" w:cs="Times New Roman" w:hint="eastAsia"/>
          <w:bCs/>
        </w:rPr>
        <w:t>rated in our prior work [11]</w:t>
      </w:r>
      <w:r w:rsidR="008D130B" w:rsidRPr="004823CE">
        <w:rPr>
          <w:rFonts w:ascii="Times New Roman" w:hAnsi="Times New Roman" w:cs="Times New Roman"/>
          <w:bCs/>
        </w:rPr>
        <w:t xml:space="preserve">. </w:t>
      </w:r>
      <w:r w:rsidR="008D130B" w:rsidRPr="004823CE">
        <w:rPr>
          <w:rFonts w:ascii="Times New Roman" w:hAnsi="Times New Roman" w:cs="Times New Roman" w:hint="eastAsia"/>
          <w:bCs/>
        </w:rPr>
        <w:t xml:space="preserve"> Recently, optical skyrmions found their applications in </w:t>
      </w:r>
      <w:r w:rsidR="008D130B" w:rsidRPr="004823CE">
        <w:rPr>
          <w:rFonts w:ascii="Times New Roman" w:hAnsi="Times New Roman" w:cs="Times New Roman"/>
          <w:bCs/>
        </w:rPr>
        <w:t>subwavelength sensing, metrology, and light-matter interaction</w:t>
      </w:r>
      <w:r w:rsidR="008D130B" w:rsidRPr="004823CE">
        <w:rPr>
          <w:rFonts w:ascii="Times New Roman" w:hAnsi="Times New Roman" w:cs="Times New Roman" w:hint="eastAsia"/>
          <w:bCs/>
        </w:rPr>
        <w:t xml:space="preserve"> [</w:t>
      </w:r>
      <w:r w:rsidR="000C3A13" w:rsidRPr="004823CE">
        <w:rPr>
          <w:rFonts w:ascii="Times New Roman" w:hAnsi="Times New Roman" w:cs="Times New Roman"/>
          <w:bCs/>
        </w:rPr>
        <w:t>26-28</w:t>
      </w:r>
      <w:r w:rsidR="008D130B" w:rsidRPr="004823CE">
        <w:rPr>
          <w:rFonts w:ascii="Times New Roman" w:hAnsi="Times New Roman" w:cs="Times New Roman" w:hint="eastAsia"/>
          <w:bCs/>
        </w:rPr>
        <w:t>], we perspective, the skyrmions with SO and STSO has potential to</w:t>
      </w:r>
      <w:r w:rsidR="008D130B" w:rsidRPr="004823CE">
        <w:rPr>
          <w:rFonts w:ascii="Times New Roman" w:hAnsi="Times New Roman" w:cs="Times New Roman"/>
          <w:bCs/>
        </w:rPr>
        <w:t xml:space="preserve"> further</w:t>
      </w:r>
      <w:r w:rsidR="008D130B" w:rsidRPr="004823CE">
        <w:rPr>
          <w:rFonts w:ascii="Times New Roman" w:hAnsi="Times New Roman" w:cs="Times New Roman" w:hint="eastAsia"/>
          <w:bCs/>
        </w:rPr>
        <w:t xml:space="preserve"> enhance the deep-</w:t>
      </w:r>
      <w:r w:rsidR="008D130B" w:rsidRPr="004823CE">
        <w:rPr>
          <w:rFonts w:ascii="Times New Roman" w:hAnsi="Times New Roman" w:cs="Times New Roman"/>
          <w:bCs/>
        </w:rPr>
        <w:t>subwavelength</w:t>
      </w:r>
      <w:r w:rsidR="008D130B" w:rsidRPr="004823CE">
        <w:rPr>
          <w:rFonts w:ascii="Times New Roman" w:hAnsi="Times New Roman" w:cs="Times New Roman" w:hint="eastAsia"/>
          <w:bCs/>
        </w:rPr>
        <w:t xml:space="preserve"> resolution</w:t>
      </w:r>
      <w:r w:rsidR="008D130B" w:rsidRPr="004823CE">
        <w:rPr>
          <w:rFonts w:ascii="Times New Roman" w:hAnsi="Times New Roman" w:cs="Times New Roman"/>
          <w:bCs/>
        </w:rPr>
        <w:t xml:space="preserve"> in these applications</w:t>
      </w:r>
      <w:r w:rsidR="008D130B" w:rsidRPr="004823CE">
        <w:rPr>
          <w:rFonts w:ascii="Times New Roman" w:hAnsi="Times New Roman" w:cs="Times New Roman" w:hint="eastAsia"/>
          <w:bCs/>
        </w:rPr>
        <w:t>.</w:t>
      </w:r>
    </w:p>
    <w:p w14:paraId="3EBE0503" w14:textId="222FB58A" w:rsidR="00B76E74" w:rsidRPr="004823CE" w:rsidRDefault="00B17A9F" w:rsidP="00B76E74">
      <w:pPr>
        <w:jc w:val="both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bCs/>
        </w:rPr>
        <w:t>Finally, w</w:t>
      </w:r>
      <w:r w:rsidR="00B76E74" w:rsidRPr="004823CE">
        <w:rPr>
          <w:rFonts w:ascii="Times New Roman" w:hAnsi="Times New Roman" w:cs="Times New Roman"/>
        </w:rPr>
        <w:t xml:space="preserve">e argue that STSOs are not unique to the </w:t>
      </w:r>
      <w:r w:rsidR="0071409D" w:rsidRPr="004823CE">
        <w:rPr>
          <w:rFonts w:ascii="Times New Roman" w:hAnsi="Times New Roman" w:cs="Times New Roman"/>
        </w:rPr>
        <w:t>STP</w:t>
      </w:r>
      <w:r w:rsidR="00B76E74" w:rsidRPr="004823CE">
        <w:rPr>
          <w:rFonts w:ascii="Times New Roman" w:hAnsi="Times New Roman" w:cs="Times New Roman"/>
        </w:rPr>
        <w:t xml:space="preserve">s considered here and we anticipate that STSO </w:t>
      </w:r>
      <w:r w:rsidR="00900E9C" w:rsidRPr="004823CE">
        <w:rPr>
          <w:rFonts w:ascii="Times New Roman" w:hAnsi="Times New Roman" w:cs="Times New Roman"/>
        </w:rPr>
        <w:t>behavior</w:t>
      </w:r>
      <w:r w:rsidR="00B76E74" w:rsidRPr="004823CE">
        <w:rPr>
          <w:rFonts w:ascii="Times New Roman" w:hAnsi="Times New Roman" w:cs="Times New Roman"/>
        </w:rPr>
        <w:t xml:space="preserve"> may be found in other spatiotemporally structured light fields. </w:t>
      </w:r>
      <w:r w:rsidR="000C3A13" w:rsidRPr="004823CE">
        <w:rPr>
          <w:rFonts w:ascii="Times New Roman" w:hAnsi="Times New Roman" w:cs="Times New Roman"/>
        </w:rPr>
        <w:t>Beyond</w:t>
      </w:r>
      <w:r w:rsidR="00B76E74" w:rsidRPr="004823CE">
        <w:rPr>
          <w:rFonts w:ascii="Times New Roman" w:hAnsi="Times New Roman" w:cs="Times New Roman"/>
        </w:rPr>
        <w:t xml:space="preserve"> electromagnetic waves,</w:t>
      </w:r>
      <w:r w:rsidR="000C3A13" w:rsidRPr="004823CE">
        <w:rPr>
          <w:rFonts w:ascii="Times New Roman" w:hAnsi="Times New Roman" w:cs="Times New Roman"/>
        </w:rPr>
        <w:t xml:space="preserve"> many other </w:t>
      </w:r>
      <w:r w:rsidR="00B76E74" w:rsidRPr="004823CE">
        <w:rPr>
          <w:rFonts w:ascii="Times New Roman" w:hAnsi="Times New Roman" w:cs="Times New Roman"/>
        </w:rPr>
        <w:t xml:space="preserve">different types of waves (e.g. acoustic, gravitational, or water waves) are </w:t>
      </w:r>
      <w:r w:rsidR="000C3A13" w:rsidRPr="004823CE">
        <w:rPr>
          <w:rFonts w:ascii="Times New Roman" w:hAnsi="Times New Roman" w:cs="Times New Roman"/>
        </w:rPr>
        <w:t xml:space="preserve">also </w:t>
      </w:r>
      <w:r w:rsidR="00B76E74" w:rsidRPr="004823CE">
        <w:rPr>
          <w:rFonts w:ascii="Times New Roman" w:hAnsi="Times New Roman" w:cs="Times New Roman"/>
        </w:rPr>
        <w:t>expected to exhibit STSO phenomena.</w:t>
      </w:r>
    </w:p>
    <w:p w14:paraId="56072D2A" w14:textId="77777777" w:rsidR="008E3A45" w:rsidRPr="004823CE" w:rsidRDefault="008E3A45" w:rsidP="00B97A8D">
      <w:pPr>
        <w:rPr>
          <w:rFonts w:ascii="Times New Roman" w:hAnsi="Times New Roman" w:cs="Times New Roman"/>
          <w:b/>
        </w:rPr>
      </w:pPr>
    </w:p>
    <w:p w14:paraId="661ECADF" w14:textId="739C80D4" w:rsidR="002F40EE" w:rsidRPr="004823CE" w:rsidRDefault="002F40EE" w:rsidP="00B97A8D">
      <w:pPr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 w:hint="eastAsia"/>
          <w:b/>
        </w:rPr>
        <w:t>References</w:t>
      </w:r>
    </w:p>
    <w:p w14:paraId="50322DFE" w14:textId="234BE5CB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N. I. Zheludev and G. Yuan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  <w:i/>
        </w:rPr>
        <w:t xml:space="preserve"> Nat. Rev. Phys.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4</w:t>
      </w:r>
      <w:r w:rsidRPr="004823CE">
        <w:rPr>
          <w:rFonts w:ascii="Times New Roman" w:hAnsi="Times New Roman" w:cs="Times New Roman"/>
        </w:rPr>
        <w:t>, 16-32 (2022).</w:t>
      </w:r>
    </w:p>
    <w:p w14:paraId="31BB5877" w14:textId="2173A5E3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Chen, G., Wen, ZQ. &amp; Qiu, CW. </w:t>
      </w:r>
      <w:r w:rsidRPr="004823CE">
        <w:rPr>
          <w:rFonts w:ascii="Times New Roman" w:hAnsi="Times New Roman" w:cs="Times New Roman"/>
          <w:i/>
        </w:rPr>
        <w:t xml:space="preserve">Light Sci Appl </w:t>
      </w:r>
      <w:r w:rsidRPr="004823CE">
        <w:rPr>
          <w:rFonts w:ascii="Times New Roman" w:hAnsi="Times New Roman" w:cs="Times New Roman"/>
          <w:b/>
        </w:rPr>
        <w:t>8</w:t>
      </w:r>
      <w:r w:rsidRPr="004823CE">
        <w:rPr>
          <w:rFonts w:ascii="Times New Roman" w:hAnsi="Times New Roman" w:cs="Times New Roman"/>
        </w:rPr>
        <w:t>, 56 (2019).</w:t>
      </w:r>
    </w:p>
    <w:p w14:paraId="33B2A6D7" w14:textId="70267F94" w:rsidR="00682F41" w:rsidRPr="004823CE" w:rsidRDefault="00682F41" w:rsidP="00682F4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bookmarkStart w:id="9" w:name="OLE_LINK1"/>
      <w:bookmarkStart w:id="10" w:name="OLE_LINK2"/>
      <w:r w:rsidRPr="004823CE">
        <w:rPr>
          <w:rFonts w:ascii="Times New Roman" w:hAnsi="Times New Roman" w:cs="Times New Roman"/>
        </w:rPr>
        <w:t>M. V. Berry and S. Popescu</w:t>
      </w:r>
      <w:r w:rsidR="00276D49"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i/>
        </w:rPr>
        <w:t>J. Phys. A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29</w:t>
      </w:r>
      <w:r w:rsidRPr="004823CE">
        <w:rPr>
          <w:rFonts w:ascii="Times New Roman" w:hAnsi="Times New Roman" w:cs="Times New Roman"/>
        </w:rPr>
        <w:t>, 6965 (2006)</w:t>
      </w:r>
      <w:bookmarkEnd w:id="9"/>
      <w:bookmarkEnd w:id="10"/>
      <w:r w:rsidR="00057F31" w:rsidRPr="004823CE">
        <w:rPr>
          <w:rFonts w:ascii="Times New Roman" w:hAnsi="Times New Roman" w:cs="Times New Roman"/>
        </w:rPr>
        <w:t>.</w:t>
      </w:r>
    </w:p>
    <w:p w14:paraId="0FF94EF3" w14:textId="57FBE298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M V Berry, </w:t>
      </w:r>
      <w:r w:rsidRPr="004823CE">
        <w:rPr>
          <w:rFonts w:ascii="Times New Roman" w:hAnsi="Times New Roman" w:cs="Times New Roman"/>
          <w:i/>
        </w:rPr>
        <w:t>J. Phys. A: Math. Theor.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53</w:t>
      </w:r>
      <w:r w:rsidRPr="004823CE">
        <w:rPr>
          <w:rFonts w:ascii="Times New Roman" w:hAnsi="Times New Roman" w:cs="Times New Roman"/>
        </w:rPr>
        <w:t xml:space="preserve"> 225201 (2020)</w:t>
      </w:r>
    </w:p>
    <w:p w14:paraId="76DB1DF8" w14:textId="77777777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M. V. Berry and M. R. Dennis,</w:t>
      </w:r>
      <w:r w:rsidRPr="004823CE">
        <w:t xml:space="preserve"> </w:t>
      </w:r>
      <w:r w:rsidRPr="004823CE">
        <w:rPr>
          <w:rFonts w:ascii="Times New Roman" w:hAnsi="Times New Roman" w:cs="Times New Roman"/>
          <w:i/>
        </w:rPr>
        <w:t xml:space="preserve">J. Phys. A: Math. Theor. </w:t>
      </w:r>
      <w:r w:rsidRPr="004823CE">
        <w:rPr>
          <w:rFonts w:ascii="Times New Roman" w:hAnsi="Times New Roman" w:cs="Times New Roman"/>
          <w:b/>
        </w:rPr>
        <w:t>42</w:t>
      </w:r>
      <w:r w:rsidRPr="004823CE">
        <w:rPr>
          <w:rFonts w:ascii="Times New Roman" w:hAnsi="Times New Roman" w:cs="Times New Roman"/>
        </w:rPr>
        <w:t>, 022003 (2009).</w:t>
      </w:r>
    </w:p>
    <w:p w14:paraId="7530B729" w14:textId="299EC03E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bookmarkStart w:id="11" w:name="OLE_LINK16"/>
      <w:bookmarkStart w:id="12" w:name="OLE_LINK17"/>
      <w:r w:rsidRPr="004823CE">
        <w:rPr>
          <w:rFonts w:ascii="Times New Roman" w:hAnsi="Times New Roman" w:cs="Times New Roman"/>
        </w:rPr>
        <w:t xml:space="preserve">Y Eliezer, L Hareli, L Lobachinsky, S Froim, and A Bahabad, </w:t>
      </w:r>
      <w:r w:rsidRPr="004823CE">
        <w:rPr>
          <w:rFonts w:ascii="Times New Roman" w:hAnsi="Times New Roman" w:cs="Times New Roman"/>
          <w:i/>
        </w:rPr>
        <w:t>Phys. Rev. Lett.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119</w:t>
      </w:r>
      <w:r w:rsidRPr="004823CE">
        <w:rPr>
          <w:rFonts w:ascii="Times New Roman" w:hAnsi="Times New Roman" w:cs="Times New Roman"/>
        </w:rPr>
        <w:t>, 043903 (2017)</w:t>
      </w:r>
      <w:bookmarkEnd w:id="11"/>
      <w:bookmarkEnd w:id="12"/>
    </w:p>
    <w:p w14:paraId="68BE0493" w14:textId="6144CE75" w:rsidR="00404E9F" w:rsidRPr="004823CE" w:rsidRDefault="00EE0F2E" w:rsidP="0085763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G. </w:t>
      </w:r>
      <w:r w:rsidR="00404E9F" w:rsidRPr="004823CE">
        <w:rPr>
          <w:rFonts w:ascii="Times New Roman" w:hAnsi="Times New Roman" w:cs="Times New Roman"/>
        </w:rPr>
        <w:t xml:space="preserve">McCaul, </w:t>
      </w:r>
      <w:r w:rsidRPr="004823CE">
        <w:rPr>
          <w:rFonts w:ascii="Times New Roman" w:hAnsi="Times New Roman" w:cs="Times New Roman"/>
        </w:rPr>
        <w:t>P.</w:t>
      </w:r>
      <w:r w:rsidR="00404E9F" w:rsidRPr="004823CE">
        <w:rPr>
          <w:rFonts w:ascii="Times New Roman" w:hAnsi="Times New Roman" w:cs="Times New Roman"/>
        </w:rPr>
        <w:t xml:space="preserve"> Peng, </w:t>
      </w:r>
      <w:r w:rsidR="007250DE" w:rsidRPr="004823CE">
        <w:rPr>
          <w:rFonts w:ascii="Times New Roman" w:hAnsi="Times New Roman" w:cs="Times New Roman"/>
        </w:rPr>
        <w:t xml:space="preserve">M. O. </w:t>
      </w:r>
      <w:r w:rsidR="00404E9F" w:rsidRPr="004823CE">
        <w:rPr>
          <w:rFonts w:ascii="Times New Roman" w:hAnsi="Times New Roman" w:cs="Times New Roman"/>
        </w:rPr>
        <w:t xml:space="preserve">Martinez, </w:t>
      </w:r>
      <w:r w:rsidR="007250DE" w:rsidRPr="004823CE">
        <w:rPr>
          <w:rFonts w:ascii="Times New Roman" w:hAnsi="Times New Roman" w:cs="Times New Roman"/>
        </w:rPr>
        <w:t>D. R.</w:t>
      </w:r>
      <w:r w:rsidR="00404E9F" w:rsidRPr="004823CE">
        <w:rPr>
          <w:rFonts w:ascii="Times New Roman" w:hAnsi="Times New Roman" w:cs="Times New Roman"/>
        </w:rPr>
        <w:t xml:space="preserve"> Lindberg, </w:t>
      </w:r>
      <w:r w:rsidR="007250DE" w:rsidRPr="004823CE">
        <w:rPr>
          <w:rFonts w:ascii="Times New Roman" w:hAnsi="Times New Roman" w:cs="Times New Roman"/>
        </w:rPr>
        <w:t xml:space="preserve">D. </w:t>
      </w:r>
      <w:r w:rsidR="00404E9F" w:rsidRPr="004823CE">
        <w:rPr>
          <w:rFonts w:ascii="Times New Roman" w:hAnsi="Times New Roman" w:cs="Times New Roman"/>
        </w:rPr>
        <w:t xml:space="preserve">Talbayev, </w:t>
      </w:r>
      <w:r w:rsidR="007250DE" w:rsidRPr="004823CE">
        <w:rPr>
          <w:rFonts w:ascii="Times New Roman" w:hAnsi="Times New Roman" w:cs="Times New Roman"/>
        </w:rPr>
        <w:t>and</w:t>
      </w:r>
      <w:r w:rsidR="00404E9F" w:rsidRPr="004823CE">
        <w:rPr>
          <w:rFonts w:ascii="Times New Roman" w:hAnsi="Times New Roman" w:cs="Times New Roman"/>
        </w:rPr>
        <w:t xml:space="preserve"> </w:t>
      </w:r>
      <w:r w:rsidR="007250DE" w:rsidRPr="004823CE">
        <w:rPr>
          <w:rFonts w:ascii="Times New Roman" w:hAnsi="Times New Roman" w:cs="Times New Roman"/>
        </w:rPr>
        <w:t xml:space="preserve">D. I. </w:t>
      </w:r>
      <w:r w:rsidR="00404E9F" w:rsidRPr="004823CE">
        <w:rPr>
          <w:rFonts w:ascii="Times New Roman" w:hAnsi="Times New Roman" w:cs="Times New Roman"/>
        </w:rPr>
        <w:t>Bondar</w:t>
      </w:r>
      <w:r w:rsidR="00057F31" w:rsidRPr="004823CE">
        <w:rPr>
          <w:rFonts w:ascii="Times New Roman" w:hAnsi="Times New Roman" w:cs="Times New Roman"/>
        </w:rPr>
        <w:t>,</w:t>
      </w:r>
      <w:r w:rsidR="00404E9F" w:rsidRPr="004823CE">
        <w:rPr>
          <w:rFonts w:ascii="Times New Roman" w:hAnsi="Times New Roman" w:cs="Times New Roman"/>
        </w:rPr>
        <w:t> </w:t>
      </w:r>
      <w:r w:rsidR="00404E9F" w:rsidRPr="004823CE">
        <w:rPr>
          <w:rFonts w:ascii="Times New Roman" w:hAnsi="Times New Roman" w:cs="Times New Roman"/>
          <w:i/>
          <w:iCs/>
        </w:rPr>
        <w:t>Phys</w:t>
      </w:r>
      <w:r w:rsidR="00553BB7" w:rsidRPr="004823CE">
        <w:rPr>
          <w:rFonts w:ascii="Times New Roman" w:hAnsi="Times New Roman" w:cs="Times New Roman"/>
          <w:i/>
          <w:iCs/>
        </w:rPr>
        <w:t>.</w:t>
      </w:r>
      <w:r w:rsidR="00404E9F" w:rsidRPr="004823CE">
        <w:rPr>
          <w:rFonts w:ascii="Times New Roman" w:hAnsi="Times New Roman" w:cs="Times New Roman"/>
          <w:i/>
          <w:iCs/>
        </w:rPr>
        <w:t xml:space="preserve"> Rev</w:t>
      </w:r>
      <w:r w:rsidR="00553BB7" w:rsidRPr="004823CE">
        <w:rPr>
          <w:rFonts w:ascii="Times New Roman" w:hAnsi="Times New Roman" w:cs="Times New Roman"/>
          <w:i/>
          <w:iCs/>
        </w:rPr>
        <w:t>.</w:t>
      </w:r>
      <w:r w:rsidR="00404E9F" w:rsidRPr="004823CE">
        <w:rPr>
          <w:rFonts w:ascii="Times New Roman" w:hAnsi="Times New Roman" w:cs="Times New Roman"/>
          <w:i/>
          <w:iCs/>
        </w:rPr>
        <w:t xml:space="preserve"> Lett</w:t>
      </w:r>
      <w:r w:rsidR="00553BB7" w:rsidRPr="004823CE">
        <w:rPr>
          <w:rFonts w:ascii="Times New Roman" w:hAnsi="Times New Roman" w:cs="Times New Roman"/>
          <w:i/>
          <w:iCs/>
        </w:rPr>
        <w:t>.</w:t>
      </w:r>
      <w:r w:rsidR="00404E9F" w:rsidRPr="004823CE">
        <w:rPr>
          <w:rFonts w:ascii="Times New Roman" w:hAnsi="Times New Roman" w:cs="Times New Roman"/>
        </w:rPr>
        <w:t xml:space="preserve"> </w:t>
      </w:r>
      <w:r w:rsidR="00404E9F" w:rsidRPr="004823CE">
        <w:rPr>
          <w:rFonts w:ascii="Times New Roman" w:hAnsi="Times New Roman" w:cs="Times New Roman"/>
          <w:b/>
          <w:iCs/>
        </w:rPr>
        <w:t>131</w:t>
      </w:r>
      <w:r w:rsidR="000E2DCB" w:rsidRPr="004823CE">
        <w:rPr>
          <w:rFonts w:ascii="Times New Roman" w:hAnsi="Times New Roman" w:cs="Times New Roman"/>
        </w:rPr>
        <w:t xml:space="preserve">, </w:t>
      </w:r>
      <w:r w:rsidR="00404E9F" w:rsidRPr="004823CE">
        <w:rPr>
          <w:rFonts w:ascii="Times New Roman" w:hAnsi="Times New Roman" w:cs="Times New Roman"/>
        </w:rPr>
        <w:t>153803 (2023)</w:t>
      </w:r>
      <w:r w:rsidR="00057F31" w:rsidRPr="004823CE">
        <w:rPr>
          <w:rFonts w:ascii="Times New Roman" w:hAnsi="Times New Roman" w:cs="Times New Roman"/>
        </w:rPr>
        <w:t>.</w:t>
      </w:r>
    </w:p>
    <w:p w14:paraId="27B14D53" w14:textId="195BF819" w:rsidR="0072459A" w:rsidRPr="004823CE" w:rsidRDefault="0072459A" w:rsidP="0085763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Yessenov, M., Hall, L. A., Schepler, K. L., &amp; Abouraddy, A. F., </w:t>
      </w:r>
      <w:r w:rsidRPr="004823CE">
        <w:rPr>
          <w:rFonts w:ascii="Times New Roman" w:hAnsi="Times New Roman" w:cs="Times New Roman"/>
          <w:i/>
          <w:iCs/>
        </w:rPr>
        <w:t>Adv. Opt. Photon.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iCs/>
        </w:rPr>
        <w:t>14</w:t>
      </w:r>
      <w:r w:rsidRPr="004823CE">
        <w:rPr>
          <w:rFonts w:ascii="Times New Roman" w:hAnsi="Times New Roman" w:cs="Times New Roman"/>
        </w:rPr>
        <w:t>(3), 455-570 (2022).</w:t>
      </w:r>
    </w:p>
    <w:p w14:paraId="78498469" w14:textId="7D40DEE1" w:rsidR="0072459A" w:rsidRPr="004823CE" w:rsidRDefault="0072459A" w:rsidP="0072459A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Zhan, Q. </w:t>
      </w:r>
      <w:r w:rsidRPr="004823CE">
        <w:rPr>
          <w:rFonts w:ascii="Times New Roman" w:hAnsi="Times New Roman" w:cs="Times New Roman"/>
          <w:i/>
          <w:iCs/>
        </w:rPr>
        <w:t>Adv. Opt. Photon.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</w:rPr>
        <w:t>16</w:t>
      </w:r>
      <w:r w:rsidRPr="004823CE">
        <w:rPr>
          <w:rFonts w:ascii="Times New Roman" w:hAnsi="Times New Roman" w:cs="Times New Roman"/>
        </w:rPr>
        <w:t>(2), 163-228 (2024).</w:t>
      </w:r>
    </w:p>
    <w:p w14:paraId="60315B94" w14:textId="6B39897A" w:rsidR="0072459A" w:rsidRPr="004823CE" w:rsidRDefault="0072459A" w:rsidP="0072459A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Liu, X., Cao, Q., &amp; Zhan, Q. </w:t>
      </w:r>
      <w:r w:rsidRPr="004823CE">
        <w:rPr>
          <w:rFonts w:ascii="Times New Roman" w:hAnsi="Times New Roman" w:cs="Times New Roman"/>
          <w:i/>
          <w:iCs/>
        </w:rPr>
        <w:t>Photonics Insights</w:t>
      </w:r>
      <w:r w:rsidRPr="004823CE">
        <w:rPr>
          <w:rFonts w:ascii="Times New Roman" w:hAnsi="Times New Roman" w:cs="Times New Roman"/>
          <w:b/>
        </w:rPr>
        <w:t> </w:t>
      </w:r>
      <w:r w:rsidRPr="004823CE">
        <w:rPr>
          <w:rFonts w:ascii="Times New Roman" w:hAnsi="Times New Roman" w:cs="Times New Roman"/>
          <w:b/>
          <w:iCs/>
        </w:rPr>
        <w:t>3</w:t>
      </w:r>
      <w:r w:rsidRPr="004823CE">
        <w:rPr>
          <w:rFonts w:ascii="Times New Roman" w:hAnsi="Times New Roman" w:cs="Times New Roman"/>
        </w:rPr>
        <w:t>(4), R08-R08 (2024).</w:t>
      </w:r>
    </w:p>
    <w:p w14:paraId="568E5D08" w14:textId="77777777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Y</w:t>
      </w:r>
      <w:r w:rsidRPr="004823CE">
        <w:rPr>
          <w:rFonts w:ascii="Times New Roman" w:hAnsi="Times New Roman" w:cs="Times New Roman" w:hint="eastAsia"/>
        </w:rPr>
        <w:t>.</w:t>
      </w:r>
      <w:r w:rsidRPr="004823CE">
        <w:rPr>
          <w:rFonts w:ascii="Times New Roman" w:hAnsi="Times New Roman" w:cs="Times New Roman"/>
        </w:rPr>
        <w:t xml:space="preserve"> Shen, Y. Hou, N. Papasimakis, and N. I. Zheludev, </w:t>
      </w:r>
      <w:r w:rsidRPr="004823CE">
        <w:rPr>
          <w:rFonts w:ascii="Times New Roman" w:hAnsi="Times New Roman" w:cs="Times New Roman"/>
          <w:i/>
        </w:rPr>
        <w:t xml:space="preserve">Nat. Commun. </w:t>
      </w:r>
      <w:r w:rsidRPr="004823CE">
        <w:rPr>
          <w:rFonts w:ascii="Times New Roman" w:hAnsi="Times New Roman" w:cs="Times New Roman"/>
          <w:b/>
        </w:rPr>
        <w:t>12</w:t>
      </w:r>
      <w:r w:rsidRPr="004823CE">
        <w:rPr>
          <w:rFonts w:ascii="Times New Roman" w:hAnsi="Times New Roman" w:cs="Times New Roman"/>
        </w:rPr>
        <w:t>, 5891 (2021).</w:t>
      </w:r>
    </w:p>
    <w:p w14:paraId="31EA388C" w14:textId="014EEFE8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R. W. Hellwarth and P. Nouchi, </w:t>
      </w:r>
      <w:r w:rsidRPr="004823CE">
        <w:rPr>
          <w:rFonts w:ascii="Times New Roman" w:hAnsi="Times New Roman" w:cs="Times New Roman"/>
          <w:i/>
        </w:rPr>
        <w:t>Phys. Rev. E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54</w:t>
      </w:r>
      <w:r w:rsidRPr="004823CE">
        <w:rPr>
          <w:rFonts w:ascii="Times New Roman" w:hAnsi="Times New Roman" w:cs="Times New Roman"/>
        </w:rPr>
        <w:t>, 889–895 (1996).</w:t>
      </w:r>
    </w:p>
    <w:p w14:paraId="79FE21CC" w14:textId="77777777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A. Zdagkas, C. McDonnell, J. Deng, Y. Shen, G. Li, T. Ellenbogen, N. Papasimakis, and N. I. Zheludev, </w:t>
      </w:r>
      <w:r w:rsidRPr="004823CE">
        <w:rPr>
          <w:rFonts w:ascii="Times New Roman" w:hAnsi="Times New Roman" w:cs="Times New Roman"/>
          <w:i/>
        </w:rPr>
        <w:t xml:space="preserve">Nat. Photonics </w:t>
      </w:r>
      <w:r w:rsidRPr="004823CE">
        <w:rPr>
          <w:rFonts w:ascii="Times New Roman" w:hAnsi="Times New Roman" w:cs="Times New Roman"/>
          <w:b/>
          <w:bCs/>
        </w:rPr>
        <w:t>16</w:t>
      </w:r>
      <w:r w:rsidRPr="004823CE">
        <w:rPr>
          <w:rFonts w:ascii="Times New Roman" w:hAnsi="Times New Roman" w:cs="Times New Roman"/>
        </w:rPr>
        <w:t>, 523</w:t>
      </w:r>
      <w:bookmarkStart w:id="13" w:name="OLE_LINK11"/>
      <w:r w:rsidRPr="004823CE">
        <w:rPr>
          <w:rFonts w:ascii="Times New Roman" w:hAnsi="Times New Roman" w:cs="Times New Roman"/>
        </w:rPr>
        <w:t>–</w:t>
      </w:r>
      <w:bookmarkEnd w:id="13"/>
      <w:r w:rsidRPr="004823CE">
        <w:rPr>
          <w:rFonts w:ascii="Times New Roman" w:hAnsi="Times New Roman" w:cs="Times New Roman"/>
        </w:rPr>
        <w:t>528 (2022).</w:t>
      </w:r>
    </w:p>
    <w:p w14:paraId="25638D24" w14:textId="77777777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lastRenderedPageBreak/>
        <w:t xml:space="preserve">K. Jana, Y. Mi, S. H. Møller, D. H. Ko, S. Gholam-Mirzaei, D. Abdollahpour, S. Sederberg and P. B. Corkum, </w:t>
      </w:r>
      <w:r w:rsidRPr="004823CE">
        <w:rPr>
          <w:rFonts w:ascii="Times New Roman" w:hAnsi="Times New Roman" w:cs="Times New Roman"/>
          <w:i/>
          <w:iCs/>
        </w:rPr>
        <w:t>Sci. Adv.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  <w:bCs/>
        </w:rPr>
        <w:t>10</w:t>
      </w:r>
      <w:r w:rsidRPr="004823CE">
        <w:rPr>
          <w:rFonts w:ascii="Times New Roman" w:hAnsi="Times New Roman" w:cs="Times New Roman"/>
        </w:rPr>
        <w:t>, eadl1803 (2024).</w:t>
      </w:r>
    </w:p>
    <w:p w14:paraId="772A65A2" w14:textId="77777777" w:rsidR="008A3DE1" w:rsidRPr="004823CE" w:rsidRDefault="008A3DE1" w:rsidP="008A3DE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R. Wang, P.-Y. Bao, Z.-Q. Hu, S. Shi, B.-Z. Wang, N. I. Zheludev, Y. Shen, </w:t>
      </w:r>
      <w:r w:rsidRPr="004823CE">
        <w:rPr>
          <w:rFonts w:ascii="Times New Roman" w:hAnsi="Times New Roman" w:cs="Times New Roman"/>
          <w:i/>
          <w:iCs/>
        </w:rPr>
        <w:t xml:space="preserve">Appl. Phys. Rev. </w:t>
      </w:r>
      <w:r w:rsidRPr="004823CE">
        <w:rPr>
          <w:rFonts w:ascii="Times New Roman" w:hAnsi="Times New Roman" w:cs="Times New Roman"/>
          <w:b/>
          <w:bCs/>
        </w:rPr>
        <w:t>11</w:t>
      </w:r>
      <w:r w:rsidRPr="004823CE">
        <w:rPr>
          <w:rFonts w:ascii="Times New Roman" w:hAnsi="Times New Roman" w:cs="Times New Roman"/>
        </w:rPr>
        <w:t>, 031411 (2024).</w:t>
      </w:r>
    </w:p>
    <w:p w14:paraId="49D7E216" w14:textId="77777777" w:rsidR="004D28DE" w:rsidRPr="004823CE" w:rsidRDefault="004D28DE" w:rsidP="004D28D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Ziolkowski, Localized transmission of electromagnetic energy, Phys. Rev. A 39, 2005 (1989)</w:t>
      </w:r>
    </w:p>
    <w:p w14:paraId="1DEBD283" w14:textId="24C3DEDC" w:rsidR="0040635E" w:rsidRPr="004823CE" w:rsidRDefault="0040635E" w:rsidP="0040635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iCs/>
        </w:rPr>
        <w:t xml:space="preserve">G. H. Yuan, S. Vezzoli, C. Altuzarra, E. TF Rogers, C. Couteau, C. Soci, and N. I. Zheludev, </w:t>
      </w:r>
      <w:r w:rsidRPr="004823CE">
        <w:rPr>
          <w:rFonts w:ascii="Times New Roman" w:hAnsi="Times New Roman" w:cs="Times New Roman"/>
          <w:i/>
          <w:iCs/>
        </w:rPr>
        <w:t>Light. Sci. Appl.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bCs/>
        </w:rPr>
        <w:t>5</w:t>
      </w:r>
      <w:r w:rsidRPr="004823CE">
        <w:rPr>
          <w:rFonts w:ascii="Times New Roman" w:hAnsi="Times New Roman" w:cs="Times New Roman"/>
        </w:rPr>
        <w:t>, e16127 (2016).</w:t>
      </w:r>
    </w:p>
    <w:p w14:paraId="094954FF" w14:textId="5E976A1B" w:rsidR="008D130B" w:rsidRPr="004823CE" w:rsidRDefault="008D130B" w:rsidP="0040635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Wong, A., Eleftheriades, G. An Optical Super-Microscope for Far-field, Real-time Imaging Beyond the Diffraction Limit. </w:t>
      </w:r>
      <w:r w:rsidRPr="004823CE">
        <w:rPr>
          <w:rFonts w:ascii="Times New Roman" w:hAnsi="Times New Roman" w:cs="Times New Roman"/>
          <w:i/>
          <w:iCs/>
        </w:rPr>
        <w:t>Sci Rep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bCs/>
        </w:rPr>
        <w:t>3</w:t>
      </w:r>
      <w:r w:rsidRPr="004823CE">
        <w:rPr>
          <w:rFonts w:ascii="Times New Roman" w:hAnsi="Times New Roman" w:cs="Times New Roman"/>
        </w:rPr>
        <w:t>, 1715 (2013)</w:t>
      </w:r>
    </w:p>
    <w:p w14:paraId="4E5B4BF8" w14:textId="77777777" w:rsidR="008D130B" w:rsidRPr="004823CE" w:rsidRDefault="008D130B" w:rsidP="008D130B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Rogers, E., Lindberg, J., Roy, T. </w:t>
      </w:r>
      <w:r w:rsidRPr="004823CE">
        <w:rPr>
          <w:rFonts w:ascii="Times New Roman" w:hAnsi="Times New Roman" w:cs="Times New Roman"/>
          <w:i/>
          <w:iCs/>
        </w:rPr>
        <w:t>et al.</w:t>
      </w:r>
      <w:r w:rsidRPr="004823CE">
        <w:rPr>
          <w:rFonts w:ascii="Times New Roman" w:hAnsi="Times New Roman" w:cs="Times New Roman"/>
        </w:rPr>
        <w:t> A super-oscillatory lens optical microscope for subwavelength imaging. </w:t>
      </w:r>
      <w:r w:rsidRPr="004823CE">
        <w:rPr>
          <w:rFonts w:ascii="Times New Roman" w:hAnsi="Times New Roman" w:cs="Times New Roman"/>
          <w:i/>
          <w:iCs/>
        </w:rPr>
        <w:t>Nature Mater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bCs/>
        </w:rPr>
        <w:t>11</w:t>
      </w:r>
      <w:r w:rsidRPr="004823CE">
        <w:rPr>
          <w:rFonts w:ascii="Times New Roman" w:hAnsi="Times New Roman" w:cs="Times New Roman"/>
        </w:rPr>
        <w:t>, 432–435 (2012)</w:t>
      </w:r>
    </w:p>
    <w:p w14:paraId="1D3971C5" w14:textId="1A49935E" w:rsidR="0095240E" w:rsidRPr="004823CE" w:rsidRDefault="0095240E" w:rsidP="0040635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 w:hint="eastAsia"/>
        </w:rPr>
        <w:t xml:space="preserve">R. Wang, B. Ying, S. Shi, J. Wang, B.-Z. Wang, M. Liang, and </w:t>
      </w:r>
      <w:r w:rsidRPr="004823CE">
        <w:rPr>
          <w:rFonts w:ascii="Times New Roman" w:hAnsi="Times New Roman" w:cs="Times New Roman"/>
          <w:bCs/>
        </w:rPr>
        <w:t>Y. Shen</w:t>
      </w:r>
      <w:r w:rsidRPr="004823CE">
        <w:rPr>
          <w:rFonts w:ascii="Times New Roman" w:hAnsi="Times New Roman" w:cs="Times New Roman" w:hint="eastAsia"/>
        </w:rPr>
        <w:t>, "</w:t>
      </w:r>
      <w:hyperlink r:id="rId23" w:tgtFrame="_blank" w:history="1">
        <w:r w:rsidRPr="004823CE">
          <w:rPr>
            <w:rStyle w:val="Hyperlink"/>
            <w:rFonts w:ascii="Times New Roman" w:hAnsi="Times New Roman" w:cs="Times New Roman"/>
            <w:color w:val="auto"/>
            <w:u w:val="none"/>
          </w:rPr>
          <w:t>Hybrid electromagnetic toroidal vortices</w:t>
        </w:r>
      </w:hyperlink>
      <w:r w:rsidRPr="004823CE">
        <w:rPr>
          <w:rFonts w:ascii="Times New Roman" w:hAnsi="Times New Roman" w:cs="Times New Roman" w:hint="eastAsia"/>
        </w:rPr>
        <w:t>,"</w:t>
      </w:r>
      <w:r w:rsidRPr="004823CE">
        <w:rPr>
          <w:rFonts w:ascii="Times New Roman" w:hAnsi="Times New Roman" w:cs="Times New Roman"/>
          <w:bCs/>
          <w:i/>
          <w:iCs/>
        </w:rPr>
        <w:t xml:space="preserve"> Sci. Adv.</w:t>
      </w:r>
      <w:r w:rsidRPr="004823CE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23CE">
        <w:rPr>
          <w:rFonts w:ascii="Times New Roman" w:hAnsi="Times New Roman" w:cs="Times New Roman"/>
          <w:b/>
          <w:bCs/>
        </w:rPr>
        <w:t>11</w:t>
      </w:r>
      <w:r w:rsidRPr="004823CE">
        <w:rPr>
          <w:rFonts w:ascii="Times New Roman" w:hAnsi="Times New Roman" w:cs="Times New Roman" w:hint="eastAsia"/>
        </w:rPr>
        <w:t>, eads4797 (2025)</w:t>
      </w:r>
    </w:p>
    <w:p w14:paraId="395BC184" w14:textId="77777777" w:rsidR="00BC3940" w:rsidRPr="004823CE" w:rsidRDefault="00BC3940" w:rsidP="00BC394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Z. Deng, N. Shapira, R. Remez, Y. Li, and A. Arie, Talbot effect in waveforms containing subwavelength multilobe superoscillations. </w:t>
      </w:r>
      <w:r w:rsidRPr="004823CE">
        <w:rPr>
          <w:rFonts w:ascii="Times New Roman" w:hAnsi="Times New Roman" w:cs="Times New Roman"/>
          <w:i/>
        </w:rPr>
        <w:t>Opt. Lett.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45</w:t>
      </w:r>
      <w:r w:rsidRPr="004823CE">
        <w:rPr>
          <w:rFonts w:ascii="Times New Roman" w:hAnsi="Times New Roman" w:cs="Times New Roman"/>
        </w:rPr>
        <w:t>, 2538–2541 (2020)</w:t>
      </w:r>
    </w:p>
    <w:p w14:paraId="101BC3F7" w14:textId="77777777" w:rsidR="00BC3940" w:rsidRPr="004823CE" w:rsidRDefault="00BC3940" w:rsidP="00BC394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Lim, S.W.D., Park, JS., Kazakov, D. </w:t>
      </w:r>
      <w:r w:rsidRPr="004823CE">
        <w:rPr>
          <w:rFonts w:ascii="Times New Roman" w:hAnsi="Times New Roman" w:cs="Times New Roman"/>
          <w:i/>
          <w:iCs/>
        </w:rPr>
        <w:t>et al.</w:t>
      </w:r>
      <w:r w:rsidRPr="004823CE">
        <w:rPr>
          <w:rFonts w:ascii="Times New Roman" w:hAnsi="Times New Roman" w:cs="Times New Roman"/>
        </w:rPr>
        <w:t> Point singularity array with metasurfaces. </w:t>
      </w:r>
      <w:r w:rsidRPr="004823CE">
        <w:rPr>
          <w:rFonts w:ascii="Times New Roman" w:hAnsi="Times New Roman" w:cs="Times New Roman"/>
          <w:i/>
          <w:iCs/>
        </w:rPr>
        <w:t>Nat Commun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bCs/>
        </w:rPr>
        <w:t>14</w:t>
      </w:r>
      <w:r w:rsidRPr="004823CE">
        <w:rPr>
          <w:rFonts w:ascii="Times New Roman" w:hAnsi="Times New Roman" w:cs="Times New Roman"/>
        </w:rPr>
        <w:t>, 3237 (2023)</w:t>
      </w:r>
    </w:p>
    <w:p w14:paraId="768B4DE3" w14:textId="766B24EF" w:rsidR="004D364A" w:rsidRPr="004823CE" w:rsidRDefault="004D364A" w:rsidP="00C81D55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G. H. Yuan, N. I. Zheludev, </w:t>
      </w:r>
      <w:r w:rsidRPr="004823CE">
        <w:rPr>
          <w:rFonts w:ascii="Times New Roman" w:hAnsi="Times New Roman" w:cs="Times New Roman"/>
          <w:i/>
          <w:iCs/>
        </w:rPr>
        <w:t xml:space="preserve">Science </w:t>
      </w:r>
      <w:r w:rsidRPr="004823CE">
        <w:rPr>
          <w:rFonts w:ascii="Times New Roman" w:hAnsi="Times New Roman" w:cs="Times New Roman"/>
          <w:b/>
          <w:bCs/>
        </w:rPr>
        <w:t>364</w:t>
      </w:r>
      <w:r w:rsidRPr="004823CE">
        <w:rPr>
          <w:rFonts w:ascii="Times New Roman" w:hAnsi="Times New Roman" w:cs="Times New Roman"/>
        </w:rPr>
        <w:t>, 771-775(2019)</w:t>
      </w:r>
    </w:p>
    <w:p w14:paraId="3CD32A35" w14:textId="76959E13" w:rsidR="004D364A" w:rsidRPr="004823CE" w:rsidRDefault="004D364A" w:rsidP="00C81D55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Liu, T., Chi, CH., Ou, JY. </w:t>
      </w:r>
      <w:r w:rsidRPr="004823CE">
        <w:rPr>
          <w:rFonts w:ascii="Times New Roman" w:hAnsi="Times New Roman" w:cs="Times New Roman"/>
          <w:i/>
          <w:iCs/>
        </w:rPr>
        <w:t>et al.</w:t>
      </w:r>
      <w:r w:rsidRPr="004823CE">
        <w:rPr>
          <w:rFonts w:ascii="Times New Roman" w:hAnsi="Times New Roman" w:cs="Times New Roman"/>
        </w:rPr>
        <w:t> Picophotonic localization metrology beyond thermal fluctuations. </w:t>
      </w:r>
      <w:r w:rsidRPr="004823CE">
        <w:rPr>
          <w:rFonts w:ascii="Times New Roman" w:hAnsi="Times New Roman" w:cs="Times New Roman"/>
          <w:i/>
          <w:iCs/>
        </w:rPr>
        <w:t>Nat. Mater.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bCs/>
        </w:rPr>
        <w:t>22</w:t>
      </w:r>
      <w:r w:rsidRPr="004823CE">
        <w:rPr>
          <w:rFonts w:ascii="Times New Roman" w:hAnsi="Times New Roman" w:cs="Times New Roman"/>
        </w:rPr>
        <w:t>, 844–847 (2023)</w:t>
      </w:r>
    </w:p>
    <w:p w14:paraId="21883A7D" w14:textId="3328231B" w:rsidR="00BC3940" w:rsidRPr="004823CE" w:rsidRDefault="00BC3940" w:rsidP="00BC3940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Afanasiev, D., Hortensius, J.R., Ivanov, B.A. </w:t>
      </w:r>
      <w:r w:rsidRPr="004823CE">
        <w:rPr>
          <w:rFonts w:ascii="Times New Roman" w:hAnsi="Times New Roman" w:cs="Times New Roman"/>
          <w:i/>
          <w:iCs/>
        </w:rPr>
        <w:t>et al.</w:t>
      </w:r>
      <w:r w:rsidRPr="004823CE">
        <w:rPr>
          <w:rFonts w:ascii="Times New Roman" w:hAnsi="Times New Roman" w:cs="Times New Roman"/>
        </w:rPr>
        <w:t> Ultrafast control of magnetic interactions via light-driven phonons. </w:t>
      </w:r>
      <w:r w:rsidRPr="004823CE">
        <w:rPr>
          <w:rFonts w:ascii="Times New Roman" w:hAnsi="Times New Roman" w:cs="Times New Roman"/>
          <w:i/>
          <w:iCs/>
        </w:rPr>
        <w:t>Nat. Mater.</w:t>
      </w:r>
      <w:r w:rsidRPr="004823CE">
        <w:rPr>
          <w:rFonts w:ascii="Times New Roman" w:hAnsi="Times New Roman" w:cs="Times New Roman"/>
        </w:rPr>
        <w:t> </w:t>
      </w:r>
      <w:r w:rsidRPr="004823CE">
        <w:rPr>
          <w:rFonts w:ascii="Times New Roman" w:hAnsi="Times New Roman" w:cs="Times New Roman"/>
          <w:b/>
          <w:bCs/>
        </w:rPr>
        <w:t>20</w:t>
      </w:r>
      <w:r w:rsidRPr="004823CE">
        <w:rPr>
          <w:rFonts w:ascii="Times New Roman" w:hAnsi="Times New Roman" w:cs="Times New Roman"/>
        </w:rPr>
        <w:t>, 607–611 (2021)</w:t>
      </w:r>
    </w:p>
    <w:p w14:paraId="36695508" w14:textId="77777777" w:rsidR="000C3A13" w:rsidRPr="004823CE" w:rsidRDefault="000C3A13" w:rsidP="000C3A1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Y. Shen, Q. Zhang, P. Shi, L. Du, X. Yuan, A. V. Zayats, "Optical skyrmions and other topological quasiparticles of light," </w:t>
      </w:r>
      <w:r w:rsidRPr="004823CE">
        <w:rPr>
          <w:rFonts w:ascii="Times New Roman" w:hAnsi="Times New Roman" w:cs="Times New Roman"/>
          <w:i/>
        </w:rPr>
        <w:t>Nat. Photonics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18</w:t>
      </w:r>
      <w:r w:rsidRPr="004823CE">
        <w:rPr>
          <w:rFonts w:ascii="Times New Roman" w:hAnsi="Times New Roman" w:cs="Times New Roman"/>
        </w:rPr>
        <w:t>, 15–25 (2024).</w:t>
      </w:r>
    </w:p>
    <w:p w14:paraId="25D78892" w14:textId="2A9E5085" w:rsidR="000C3A13" w:rsidRPr="004823CE" w:rsidRDefault="000C3A13" w:rsidP="000C3A1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Y. Shen, H. Wang, and S. Fan, "Free-space topological optical textures," </w:t>
      </w:r>
      <w:r w:rsidRPr="004823CE">
        <w:rPr>
          <w:rFonts w:ascii="Times New Roman" w:hAnsi="Times New Roman" w:cs="Times New Roman"/>
          <w:i/>
        </w:rPr>
        <w:t>Adv. Opt. Photonics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</w:rPr>
        <w:t>17</w:t>
      </w:r>
      <w:r w:rsidRPr="004823CE">
        <w:rPr>
          <w:rFonts w:ascii="Times New Roman" w:hAnsi="Times New Roman" w:cs="Times New Roman"/>
        </w:rPr>
        <w:t>(2) 295-374 (2025)</w:t>
      </w:r>
    </w:p>
    <w:p w14:paraId="1683D9CF" w14:textId="6FC0B062" w:rsidR="000C3A13" w:rsidRPr="004823CE" w:rsidRDefault="000C3A13" w:rsidP="001220F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 xml:space="preserve">R. Wang, P.-Y. Bao, X. Feng, J. Wu, B.-Z. Wang, and </w:t>
      </w:r>
      <w:r w:rsidRPr="004823CE">
        <w:rPr>
          <w:rFonts w:ascii="Times New Roman" w:hAnsi="Times New Roman" w:cs="Times New Roman"/>
          <w:bCs/>
        </w:rPr>
        <w:t>Y. Shen</w:t>
      </w:r>
      <w:r w:rsidRPr="004823CE">
        <w:rPr>
          <w:rFonts w:ascii="Times New Roman" w:hAnsi="Times New Roman" w:cs="Times New Roman"/>
        </w:rPr>
        <w:t xml:space="preserve">, "Single-antenna super-resolution positioning with nonseparable toroidal pulses" </w:t>
      </w:r>
      <w:r w:rsidRPr="004823CE">
        <w:rPr>
          <w:rFonts w:ascii="Times New Roman" w:hAnsi="Times New Roman" w:cs="Times New Roman"/>
          <w:bCs/>
          <w:i/>
          <w:iCs/>
        </w:rPr>
        <w:t>Commun. Phys.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/>
          <w:b/>
          <w:bCs/>
        </w:rPr>
        <w:t>7</w:t>
      </w:r>
      <w:r w:rsidRPr="004823CE">
        <w:rPr>
          <w:rFonts w:ascii="Times New Roman" w:hAnsi="Times New Roman" w:cs="Times New Roman"/>
        </w:rPr>
        <w:t>, 356 (2024)</w:t>
      </w:r>
    </w:p>
    <w:p w14:paraId="2D511A3C" w14:textId="2604443B" w:rsidR="005E3F02" w:rsidRPr="004823CE" w:rsidRDefault="005E3F02" w:rsidP="000F2DD6">
      <w:pPr>
        <w:spacing w:after="0"/>
        <w:ind w:firstLine="720"/>
        <w:rPr>
          <w:rFonts w:ascii="Times New Roman" w:hAnsi="Times New Roman" w:cs="Times New Roman"/>
          <w:b/>
        </w:rPr>
      </w:pPr>
    </w:p>
    <w:p w14:paraId="0CBA5099" w14:textId="77777777" w:rsidR="000F2DD6" w:rsidRPr="004823CE" w:rsidRDefault="000F2DD6" w:rsidP="000F2DD6">
      <w:pPr>
        <w:spacing w:after="0"/>
        <w:ind w:firstLine="720"/>
        <w:rPr>
          <w:rFonts w:ascii="Times New Roman" w:hAnsi="Times New Roman" w:cs="Times New Roman"/>
          <w:b/>
        </w:rPr>
      </w:pPr>
    </w:p>
    <w:p w14:paraId="09962ADF" w14:textId="03E5FB6D" w:rsidR="005D1380" w:rsidRPr="004823CE" w:rsidRDefault="005D1380" w:rsidP="005D1380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b/>
        </w:rPr>
        <w:t>Methods</w:t>
      </w:r>
      <w:r w:rsidRPr="004823CE">
        <w:rPr>
          <w:rFonts w:ascii="Times New Roman" w:hAnsi="Times New Roman" w:cs="Times New Roman"/>
        </w:rPr>
        <w:t xml:space="preserve"> </w:t>
      </w:r>
    </w:p>
    <w:p w14:paraId="60F76EA6" w14:textId="528D317C" w:rsidR="005D1380" w:rsidRPr="004823CE" w:rsidRDefault="005D1380" w:rsidP="005D1380">
      <w:pPr>
        <w:rPr>
          <w:rFonts w:ascii="Segoe UI" w:eastAsia="Times New Roman" w:hAnsi="Segoe UI" w:cs="Segoe UI"/>
          <w:color w:val="222222"/>
          <w:sz w:val="27"/>
          <w:szCs w:val="27"/>
        </w:rPr>
      </w:pPr>
      <w:r w:rsidRPr="004823CE">
        <w:rPr>
          <w:rFonts w:ascii="Times New Roman" w:hAnsi="Times New Roman" w:cs="Times New Roman" w:hint="eastAsia"/>
        </w:rPr>
        <w:t>All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m</w:t>
      </w:r>
      <w:r w:rsidRPr="004823CE">
        <w:rPr>
          <w:rFonts w:ascii="Times New Roman" w:hAnsi="Times New Roman" w:cs="Times New Roman"/>
        </w:rPr>
        <w:t xml:space="preserve">ethods are shown in </w:t>
      </w:r>
      <w:r w:rsidRPr="004823CE">
        <w:rPr>
          <w:rFonts w:ascii="Times New Roman" w:hAnsi="Times New Roman" w:cs="Times New Roman" w:hint="eastAsia"/>
        </w:rPr>
        <w:t>Supplementary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Materials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Segoe UI" w:eastAsia="Times New Roman" w:hAnsi="Segoe UI" w:cs="Segoe UI"/>
          <w:color w:val="222222"/>
          <w:sz w:val="27"/>
          <w:szCs w:val="27"/>
        </w:rPr>
        <w:t xml:space="preserve"> </w:t>
      </w:r>
    </w:p>
    <w:p w14:paraId="0F5CB4A5" w14:textId="77777777" w:rsidR="005D1380" w:rsidRPr="004823CE" w:rsidRDefault="005D1380" w:rsidP="005D1380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b/>
        </w:rPr>
        <w:t>Data Availability</w:t>
      </w:r>
      <w:r w:rsidRPr="004823CE">
        <w:rPr>
          <w:rFonts w:ascii="Times New Roman" w:hAnsi="Times New Roman" w:cs="Times New Roman"/>
        </w:rPr>
        <w:t xml:space="preserve"> </w:t>
      </w:r>
    </w:p>
    <w:p w14:paraId="728AC55A" w14:textId="394776AD" w:rsidR="005D1380" w:rsidRPr="004823CE" w:rsidRDefault="005D1380" w:rsidP="005D1380">
      <w:pPr>
        <w:rPr>
          <w:rFonts w:ascii="Segoe UI" w:eastAsia="Times New Roman" w:hAnsi="Segoe UI" w:cs="Segoe UI"/>
          <w:color w:val="222222"/>
          <w:sz w:val="27"/>
          <w:szCs w:val="27"/>
        </w:rPr>
      </w:pPr>
      <w:r w:rsidRPr="004823CE">
        <w:rPr>
          <w:rFonts w:ascii="Times New Roman" w:hAnsi="Times New Roman" w:cs="Times New Roman"/>
        </w:rPr>
        <w:t xml:space="preserve">The data from this paper can be obtained from the University of Southampton ePrints research repository at </w:t>
      </w:r>
      <w:hyperlink r:id="rId24" w:history="1">
        <w:r w:rsidRPr="004823CE">
          <w:rPr>
            <w:rStyle w:val="Hyperlink"/>
            <w:rFonts w:ascii="Times New Roman" w:hAnsi="Times New Roman" w:cs="Times New Roman"/>
          </w:rPr>
          <w:t>https://doi.org/10.5258/SOTON/XXXX</w:t>
        </w:r>
      </w:hyperlink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(</w:t>
      </w:r>
      <w:r w:rsidRPr="004823CE">
        <w:rPr>
          <w:rFonts w:ascii="Times New Roman" w:hAnsi="Times New Roman" w:cs="Times New Roman"/>
        </w:rPr>
        <w:t xml:space="preserve">will provide before </w:t>
      </w:r>
      <w:r w:rsidRPr="004823CE">
        <w:rPr>
          <w:rFonts w:ascii="Times New Roman" w:hAnsi="Times New Roman" w:cs="Times New Roman" w:hint="eastAsia"/>
        </w:rPr>
        <w:t>eProof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stage</w:t>
      </w:r>
      <w:r w:rsidRPr="004823CE">
        <w:rPr>
          <w:rFonts w:ascii="Times New Roman" w:hAnsi="Times New Roman" w:cs="Times New Roman"/>
        </w:rPr>
        <w:t>)</w:t>
      </w:r>
      <w:r w:rsidRPr="004823CE">
        <w:rPr>
          <w:rFonts w:ascii="Segoe UI" w:eastAsia="Times New Roman" w:hAnsi="Segoe UI" w:cs="Segoe UI"/>
          <w:color w:val="222222"/>
          <w:sz w:val="27"/>
          <w:szCs w:val="27"/>
        </w:rPr>
        <w:t xml:space="preserve"> </w:t>
      </w:r>
    </w:p>
    <w:p w14:paraId="430B147C" w14:textId="6FFF08DF" w:rsidR="000F2DD6" w:rsidRPr="004823CE" w:rsidRDefault="000F2DD6" w:rsidP="000F2DD6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b/>
        </w:rPr>
        <w:t>Code Availability</w:t>
      </w:r>
      <w:r w:rsidRPr="004823CE">
        <w:rPr>
          <w:rFonts w:ascii="Times New Roman" w:hAnsi="Times New Roman" w:cs="Times New Roman"/>
        </w:rPr>
        <w:t xml:space="preserve"> </w:t>
      </w:r>
    </w:p>
    <w:p w14:paraId="05A09149" w14:textId="69B4CC76" w:rsidR="000F2DD6" w:rsidRPr="004823CE" w:rsidRDefault="000F2DD6" w:rsidP="005D1380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The code from this paper and details on the code used can be obtained from the University of Southampton ePrints research repository </w:t>
      </w:r>
      <w:hyperlink r:id="rId25" w:history="1">
        <w:r w:rsidRPr="004823CE">
          <w:rPr>
            <w:rStyle w:val="Hyperlink"/>
            <w:rFonts w:ascii="Times New Roman" w:hAnsi="Times New Roman" w:cs="Times New Roman"/>
          </w:rPr>
          <w:t>https://doi.org/10.5258/SOTON/XXXX</w:t>
        </w:r>
      </w:hyperlink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(</w:t>
      </w:r>
      <w:r w:rsidRPr="004823CE">
        <w:rPr>
          <w:rFonts w:ascii="Times New Roman" w:hAnsi="Times New Roman" w:cs="Times New Roman"/>
        </w:rPr>
        <w:t xml:space="preserve">will provide before </w:t>
      </w:r>
      <w:r w:rsidRPr="004823CE">
        <w:rPr>
          <w:rFonts w:ascii="Times New Roman" w:hAnsi="Times New Roman" w:cs="Times New Roman" w:hint="eastAsia"/>
        </w:rPr>
        <w:t>eProof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stage</w:t>
      </w:r>
      <w:r w:rsidRPr="004823CE">
        <w:rPr>
          <w:rFonts w:ascii="Times New Roman" w:hAnsi="Times New Roman" w:cs="Times New Roman"/>
        </w:rPr>
        <w:t>).</w:t>
      </w:r>
    </w:p>
    <w:p w14:paraId="4526912F" w14:textId="77777777" w:rsidR="008E3A45" w:rsidRPr="004823CE" w:rsidRDefault="008E3A45" w:rsidP="008E3A45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  <w:b/>
        </w:rPr>
        <w:t>Competing interests</w:t>
      </w:r>
      <w:r w:rsidRPr="004823CE">
        <w:rPr>
          <w:rFonts w:ascii="Times New Roman" w:hAnsi="Times New Roman" w:cs="Times New Roman"/>
        </w:rPr>
        <w:t xml:space="preserve"> </w:t>
      </w:r>
    </w:p>
    <w:p w14:paraId="3F2883F0" w14:textId="51BC7021" w:rsidR="008E3A45" w:rsidRPr="004823CE" w:rsidRDefault="008E3A45" w:rsidP="008E3A45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The authors declare no competing interests.</w:t>
      </w:r>
    </w:p>
    <w:p w14:paraId="3E90C767" w14:textId="3B8B5F3F" w:rsidR="008E3A45" w:rsidRPr="004823CE" w:rsidRDefault="008E3A45" w:rsidP="008E3A45">
      <w:pPr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lastRenderedPageBreak/>
        <w:t>Acknowledgements</w:t>
      </w:r>
    </w:p>
    <w:p w14:paraId="645C4923" w14:textId="77777777" w:rsidR="005D1380" w:rsidRPr="004823CE" w:rsidRDefault="008E3A45" w:rsidP="005D1380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Singapore Ministry of Education (MOE) (MOE2016-T3-1-006), the UKs Engineering and Physical Sciences Research Council (grant EP/M009122/1, Funder Id: 10.13039/501100000266), the European Research Council (Advanced grant FLEET-786851, Funder Id: </w:t>
      </w:r>
      <w:hyperlink r:id="rId26" w:history="1">
        <w:r w:rsidRPr="004823CE">
          <w:rPr>
            <w:rStyle w:val="Hyperlink"/>
            <w:rFonts w:ascii="Times New Roman" w:hAnsi="Times New Roman" w:cs="Times New Roman"/>
          </w:rPr>
          <w:t>https://doi.org/10.13039/501100000781</w:t>
        </w:r>
      </w:hyperlink>
      <w:r w:rsidR="0002108B" w:rsidRPr="004823CE">
        <w:rPr>
          <w:rFonts w:ascii="Times New Roman" w:hAnsi="Times New Roman" w:cs="Times New Roman"/>
        </w:rPr>
        <w:t>),</w:t>
      </w:r>
      <w:r w:rsidRPr="004823CE">
        <w:rPr>
          <w:rFonts w:ascii="Times New Roman" w:hAnsi="Times New Roman" w:cs="Times New Roman"/>
        </w:rPr>
        <w:t xml:space="preserve"> the Defense Advanced Research Projects Agency (DARPA) under the Nascent Light Matter Interactions program</w:t>
      </w:r>
      <w:r w:rsidR="0002108B" w:rsidRPr="004823CE">
        <w:rPr>
          <w:rFonts w:ascii="Times New Roman" w:hAnsi="Times New Roman" w:cs="Times New Roman"/>
        </w:rPr>
        <w:t>,</w:t>
      </w:r>
      <w:r w:rsidRPr="004823CE">
        <w:rPr>
          <w:rFonts w:ascii="Times New Roman" w:hAnsi="Times New Roman" w:cs="Times New Roman"/>
        </w:rPr>
        <w:t xml:space="preserve"> </w:t>
      </w:r>
      <w:r w:rsidR="0002108B" w:rsidRPr="004823CE">
        <w:rPr>
          <w:rFonts w:ascii="Times New Roman" w:hAnsi="Times New Roman" w:cs="Times New Roman" w:hint="eastAsia"/>
        </w:rPr>
        <w:t>Singapore</w:t>
      </w:r>
      <w:r w:rsidR="0002108B" w:rsidRPr="004823CE">
        <w:rPr>
          <w:rFonts w:ascii="Times New Roman" w:hAnsi="Times New Roman" w:cs="Times New Roman"/>
        </w:rPr>
        <w:t xml:space="preserve"> MOE AcRF Tier 1 grants (RG157/23 &amp; RT11/23), Singapore Agency for Science, Technology and Research (A*STAR) MTC Individual Research Grants (M24N7c0080), and a Nanyang Assistant Professorship Start Up grant. </w:t>
      </w:r>
    </w:p>
    <w:p w14:paraId="76E0836E" w14:textId="2920A4BA" w:rsidR="005D1380" w:rsidRPr="004823CE" w:rsidRDefault="005D1380" w:rsidP="005D1380">
      <w:pPr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t>Author Contributions</w:t>
      </w:r>
    </w:p>
    <w:p w14:paraId="1E1F12CA" w14:textId="77777777" w:rsidR="005D1380" w:rsidRPr="004823CE" w:rsidRDefault="005D1380" w:rsidP="005D1380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t>Y. S. conceived the idea</w:t>
      </w:r>
      <w:r w:rsidRPr="004823CE">
        <w:rPr>
          <w:rFonts w:ascii="Times New Roman" w:hAnsi="Times New Roman" w:cs="Times New Roman" w:hint="eastAsia"/>
        </w:rPr>
        <w:t>,</w:t>
      </w:r>
      <w:r w:rsidRPr="004823CE">
        <w:rPr>
          <w:rFonts w:ascii="Times New Roman" w:hAnsi="Times New Roman" w:cs="Times New Roman"/>
        </w:rPr>
        <w:t xml:space="preserve"> </w:t>
      </w:r>
      <w:r w:rsidRPr="004823CE">
        <w:rPr>
          <w:rFonts w:ascii="Times New Roman" w:hAnsi="Times New Roman" w:cs="Times New Roman" w:hint="eastAsia"/>
        </w:rPr>
        <w:t>performed</w:t>
      </w:r>
      <w:r w:rsidRPr="004823CE">
        <w:rPr>
          <w:rFonts w:ascii="Times New Roman" w:hAnsi="Times New Roman" w:cs="Times New Roman"/>
        </w:rPr>
        <w:t xml:space="preserve"> the theoretical simulations, and wrote the initial manuscript, </w:t>
      </w:r>
      <w:r w:rsidRPr="004823CE">
        <w:rPr>
          <w:rFonts w:ascii="Times New Roman" w:hAnsi="Times New Roman" w:cs="Times New Roman" w:hint="eastAsia"/>
        </w:rPr>
        <w:t>N</w:t>
      </w:r>
      <w:r w:rsidRPr="004823CE">
        <w:rPr>
          <w:rFonts w:ascii="Times New Roman" w:hAnsi="Times New Roman" w:cs="Times New Roman"/>
        </w:rPr>
        <w:t>. P. and N.</w:t>
      </w:r>
      <w:r w:rsidRPr="004823CE">
        <w:rPr>
          <w:rFonts w:ascii="Times New Roman" w:hAnsi="Times New Roman" w:cs="Times New Roman" w:hint="eastAsia"/>
        </w:rPr>
        <w:t>I</w:t>
      </w:r>
      <w:r w:rsidRPr="004823CE">
        <w:rPr>
          <w:rFonts w:ascii="Times New Roman" w:hAnsi="Times New Roman" w:cs="Times New Roman"/>
        </w:rPr>
        <w:t>.Z</w:t>
      </w:r>
      <w:r w:rsidRPr="004823CE">
        <w:rPr>
          <w:rFonts w:ascii="Times New Roman" w:hAnsi="Times New Roman" w:cs="Times New Roman" w:hint="eastAsia"/>
        </w:rPr>
        <w:t>.</w:t>
      </w:r>
      <w:r w:rsidRPr="004823CE">
        <w:rPr>
          <w:rFonts w:ascii="Times New Roman" w:hAnsi="Times New Roman" w:cs="Times New Roman"/>
        </w:rPr>
        <w:t xml:space="preserve"> supervised the project; All authors analyzed the data and </w:t>
      </w:r>
      <w:r w:rsidRPr="004823CE">
        <w:rPr>
          <w:rFonts w:ascii="Times New Roman" w:hAnsi="Times New Roman" w:cs="Times New Roman" w:hint="eastAsia"/>
        </w:rPr>
        <w:t>revised</w:t>
      </w:r>
      <w:r w:rsidRPr="004823CE">
        <w:rPr>
          <w:rFonts w:ascii="Times New Roman" w:hAnsi="Times New Roman" w:cs="Times New Roman"/>
        </w:rPr>
        <w:t xml:space="preserve"> the manuscript.</w:t>
      </w:r>
    </w:p>
    <w:p w14:paraId="06FB30A3" w14:textId="0D846A0C" w:rsidR="005E5167" w:rsidRPr="004823CE" w:rsidRDefault="005E5167" w:rsidP="008E3A45">
      <w:pPr>
        <w:rPr>
          <w:rFonts w:ascii="Times New Roman" w:hAnsi="Times New Roman" w:cs="Times New Roman"/>
        </w:rPr>
      </w:pPr>
      <w:r w:rsidRPr="004823CE">
        <w:rPr>
          <w:rFonts w:ascii="Times New Roman" w:hAnsi="Times New Roman" w:cs="Times New Roman"/>
        </w:rPr>
        <w:br w:type="page"/>
      </w:r>
    </w:p>
    <w:p w14:paraId="669BB762" w14:textId="3B771F62" w:rsidR="00977BA7" w:rsidRPr="004823CE" w:rsidRDefault="00977BA7" w:rsidP="00977BA7">
      <w:pPr>
        <w:spacing w:after="0"/>
        <w:rPr>
          <w:rFonts w:ascii="Times New Roman" w:hAnsi="Times New Roman" w:cs="Times New Roman"/>
          <w:b/>
        </w:rPr>
      </w:pPr>
      <w:r w:rsidRPr="004823CE">
        <w:rPr>
          <w:rFonts w:ascii="Times New Roman" w:hAnsi="Times New Roman" w:cs="Times New Roman"/>
          <w:b/>
        </w:rPr>
        <w:lastRenderedPageBreak/>
        <w:t>Figure</w:t>
      </w:r>
      <w:r w:rsidRPr="004823CE">
        <w:rPr>
          <w:rFonts w:ascii="Times New Roman" w:hAnsi="Times New Roman" w:cs="Times New Roman" w:hint="eastAsia"/>
          <w:b/>
        </w:rPr>
        <w:t>s</w:t>
      </w:r>
    </w:p>
    <w:p w14:paraId="35D44CD2" w14:textId="7E2A56A4" w:rsidR="00977BA7" w:rsidRPr="004823CE" w:rsidRDefault="00977BA7" w:rsidP="00977BA7">
      <w:pPr>
        <w:spacing w:after="0"/>
        <w:rPr>
          <w:rFonts w:ascii="Times New Roman" w:hAnsi="Times New Roman" w:cs="Times New Roman"/>
          <w:b/>
        </w:rPr>
      </w:pPr>
    </w:p>
    <w:p w14:paraId="117CCC5B" w14:textId="7D5CD6C1" w:rsidR="00CE21D3" w:rsidRPr="004823CE" w:rsidRDefault="00715692" w:rsidP="001878DF">
      <w:pPr>
        <w:spacing w:after="0" w:line="240" w:lineRule="auto"/>
        <w:jc w:val="center"/>
        <w:rPr>
          <w:rFonts w:ascii="Segoe UI" w:eastAsia="Times New Roman" w:hAnsi="Segoe UI" w:cs="Segoe UI"/>
          <w:sz w:val="21"/>
          <w:szCs w:val="21"/>
        </w:rPr>
      </w:pPr>
      <w:r w:rsidRPr="004823CE">
        <w:rPr>
          <w:noProof/>
        </w:rPr>
        <w:drawing>
          <wp:inline distT="0" distB="0" distL="0" distR="0" wp14:anchorId="6DA7B22E" wp14:editId="39A03707">
            <wp:extent cx="4395788" cy="3018543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3823" cy="30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6E43" w14:textId="55AB2080" w:rsidR="00CE21D3" w:rsidRPr="004823CE" w:rsidRDefault="00FC236B" w:rsidP="008711F7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</w:rPr>
      </w:pPr>
      <w:r w:rsidRPr="004823CE">
        <w:rPr>
          <w:rFonts w:ascii="Segoe UI" w:eastAsia="Times New Roman" w:hAnsi="Segoe UI" w:cs="Segoe UI"/>
          <w:sz w:val="21"/>
          <w:szCs w:val="21"/>
        </w:rPr>
        <w:t>F</w:t>
      </w:r>
      <w:r w:rsidR="00CE21D3" w:rsidRPr="004823CE">
        <w:rPr>
          <w:rFonts w:ascii="Segoe UI" w:eastAsia="Times New Roman" w:hAnsi="Segoe UI" w:cs="Segoe UI"/>
          <w:sz w:val="21"/>
          <w:szCs w:val="21"/>
        </w:rPr>
        <w:t xml:space="preserve">igure 1: </w:t>
      </w:r>
      <w:r w:rsidR="00EC14D4" w:rsidRPr="004823CE">
        <w:rPr>
          <w:rFonts w:ascii="Segoe UI" w:eastAsia="Times New Roman" w:hAnsi="Segoe UI" w:cs="Segoe UI"/>
          <w:b/>
          <w:sz w:val="21"/>
          <w:szCs w:val="21"/>
        </w:rPr>
        <w:t>S</w:t>
      </w:r>
      <w:r w:rsidR="00364F2E" w:rsidRPr="004823CE">
        <w:rPr>
          <w:rFonts w:ascii="Segoe UI" w:eastAsia="Times New Roman" w:hAnsi="Segoe UI" w:cs="Segoe UI"/>
          <w:b/>
          <w:sz w:val="21"/>
          <w:szCs w:val="21"/>
        </w:rPr>
        <w:t>uperoscillation</w:t>
      </w:r>
      <w:r w:rsidR="00EC14D4" w:rsidRPr="004823CE">
        <w:rPr>
          <w:rFonts w:ascii="Segoe UI" w:eastAsia="Times New Roman" w:hAnsi="Segoe UI" w:cs="Segoe UI"/>
          <w:b/>
          <w:sz w:val="21"/>
          <w:szCs w:val="21"/>
        </w:rPr>
        <w:t>s</w:t>
      </w:r>
      <w:r w:rsidR="00364F2E" w:rsidRPr="004823CE">
        <w:rPr>
          <w:rFonts w:ascii="Segoe UI" w:eastAsia="Times New Roman" w:hAnsi="Segoe UI" w:cs="Segoe UI"/>
          <w:b/>
          <w:sz w:val="21"/>
          <w:szCs w:val="21"/>
        </w:rPr>
        <w:t xml:space="preserve"> a </w:t>
      </w:r>
      <w:bookmarkStart w:id="14" w:name="OLE_LINK39"/>
      <w:bookmarkStart w:id="15" w:name="OLE_LINK40"/>
      <w:r w:rsidR="00364F2E" w:rsidRPr="004823CE">
        <w:rPr>
          <w:rFonts w:ascii="Segoe UI" w:eastAsia="Times New Roman" w:hAnsi="Segoe UI" w:cs="Segoe UI"/>
          <w:b/>
          <w:sz w:val="21"/>
          <w:szCs w:val="21"/>
        </w:rPr>
        <w:t>band-limited supertoroidal light pulse</w:t>
      </w:r>
      <w:r w:rsidR="00364F2E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364F2E" w:rsidRPr="004823CE">
        <w:rPr>
          <w:rFonts w:ascii="Times New Roman" w:hAnsi="Times New Roman" w:cs="Times New Roman"/>
          <w:i/>
        </w:rPr>
        <w:t>α</w:t>
      </w:r>
      <w:r w:rsidR="00364F2E" w:rsidRPr="004823CE">
        <w:rPr>
          <w:rFonts w:ascii="Times New Roman" w:hAnsi="Times New Roman" w:cs="Times New Roman"/>
        </w:rPr>
        <w:t>=</w:t>
      </w:r>
      <w:r w:rsidR="008A3DE1" w:rsidRPr="004823CE">
        <w:rPr>
          <w:rFonts w:ascii="Times New Roman" w:hAnsi="Times New Roman" w:cs="Times New Roman" w:hint="eastAsia"/>
        </w:rPr>
        <w:t>5</w:t>
      </w:r>
      <w:r w:rsidR="00364F2E" w:rsidRPr="004823CE">
        <w:rPr>
          <w:rFonts w:ascii="Times New Roman" w:hAnsi="Times New Roman" w:cs="Times New Roman"/>
        </w:rPr>
        <w:t xml:space="preserve">0, </w:t>
      </w:r>
      <w:r w:rsidR="00364F2E" w:rsidRPr="004823CE">
        <w:rPr>
          <w:rFonts w:ascii="Times New Roman" w:hAnsi="Times New Roman" w:cs="Times New Roman"/>
          <w:i/>
        </w:rPr>
        <w:t>q</w:t>
      </w:r>
      <w:r w:rsidR="00364F2E" w:rsidRPr="004823CE">
        <w:rPr>
          <w:rFonts w:ascii="Times New Roman" w:hAnsi="Times New Roman" w:cs="Times New Roman"/>
          <w:vertAlign w:val="subscript"/>
        </w:rPr>
        <w:t>2</w:t>
      </w:r>
      <w:r w:rsidR="00364F2E" w:rsidRPr="004823CE">
        <w:rPr>
          <w:rFonts w:ascii="Times New Roman" w:hAnsi="Times New Roman" w:cs="Times New Roman"/>
        </w:rPr>
        <w:t>=50</w:t>
      </w:r>
      <w:r w:rsidR="00364F2E" w:rsidRPr="004823CE">
        <w:rPr>
          <w:rFonts w:ascii="Times New Roman" w:hAnsi="Times New Roman" w:cs="Times New Roman"/>
          <w:i/>
        </w:rPr>
        <w:t>q</w:t>
      </w:r>
      <w:r w:rsidR="00364F2E" w:rsidRPr="004823CE">
        <w:rPr>
          <w:rFonts w:ascii="Times New Roman" w:hAnsi="Times New Roman" w:cs="Times New Roman"/>
          <w:vertAlign w:val="subscript"/>
        </w:rPr>
        <w:t>1</w:t>
      </w:r>
      <w:r w:rsidR="00364F2E" w:rsidRPr="004823CE">
        <w:rPr>
          <w:rFonts w:ascii="Times New Roman" w:hAnsi="Times New Roman" w:cs="Times New Roman"/>
        </w:rPr>
        <w:t>)</w:t>
      </w:r>
      <w:bookmarkEnd w:id="14"/>
      <w:bookmarkEnd w:id="15"/>
      <w:r w:rsidR="00364F2E" w:rsidRPr="004823CE">
        <w:rPr>
          <w:rFonts w:ascii="Times New Roman" w:hAnsi="Times New Roman" w:cs="Times New Roman"/>
        </w:rPr>
        <w:t>.</w:t>
      </w:r>
      <w:r w:rsidR="00364F2E" w:rsidRPr="004823CE">
        <w:rPr>
          <w:rFonts w:ascii="Times New Roman" w:hAnsi="Times New Roman" w:cs="Times New Roman"/>
          <w:vertAlign w:val="subscript"/>
        </w:rPr>
        <w:t xml:space="preserve"> </w:t>
      </w:r>
      <w:r w:rsidR="003D12F7" w:rsidRPr="004823CE">
        <w:rPr>
          <w:rFonts w:ascii="Segoe UI" w:eastAsia="Times New Roman" w:hAnsi="Segoe UI" w:cs="Segoe UI"/>
          <w:b/>
          <w:sz w:val="21"/>
          <w:szCs w:val="21"/>
        </w:rPr>
        <w:t>a,</w:t>
      </w:r>
      <w:r w:rsidR="00EB374E" w:rsidRPr="004823CE">
        <w:rPr>
          <w:rFonts w:ascii="Segoe UI" w:eastAsia="Times New Roman" w:hAnsi="Segoe UI" w:cs="Segoe UI"/>
          <w:b/>
          <w:sz w:val="21"/>
          <w:szCs w:val="21"/>
        </w:rPr>
        <w:t xml:space="preserve"> </w:t>
      </w:r>
      <w:r w:rsidR="006248EC" w:rsidRPr="004823CE">
        <w:rPr>
          <w:rFonts w:ascii="Segoe UI" w:eastAsia="Times New Roman" w:hAnsi="Segoe UI" w:cs="Segoe UI"/>
          <w:bCs/>
          <w:sz w:val="21"/>
          <w:szCs w:val="21"/>
        </w:rPr>
        <w:t>Spatiotemporal evolution of the azimuthal electric field,</w:t>
      </w:r>
      <w:r w:rsidR="006248EC" w:rsidRPr="004823CE">
        <w:rPr>
          <w:rFonts w:ascii="Segoe UI" w:eastAsia="Times New Roman" w:hAnsi="Segoe UI" w:cs="Segoe UI"/>
          <w:i/>
          <w:sz w:val="21"/>
          <w:szCs w:val="21"/>
        </w:rPr>
        <w:t xml:space="preserve"> E</w:t>
      </w:r>
      <w:r w:rsidR="005A5A54" w:rsidRPr="004823CE">
        <w:rPr>
          <w:rFonts w:ascii="Segoe UI" w:eastAsia="Times New Roman" w:hAnsi="Segoe UI" w:cs="Segoe UI"/>
          <w:i/>
          <w:sz w:val="21"/>
          <w:szCs w:val="21"/>
          <w:vertAlign w:val="subscript"/>
          <w:lang w:val="el-GR"/>
        </w:rPr>
        <w:t>θ</w:t>
      </w:r>
      <w:r w:rsidR="006248EC" w:rsidRPr="004823CE">
        <w:rPr>
          <w:rFonts w:ascii="Segoe UI" w:eastAsia="Times New Roman" w:hAnsi="Segoe UI" w:cs="Segoe UI"/>
          <w:sz w:val="21"/>
          <w:szCs w:val="21"/>
        </w:rPr>
        <w:t>(</w:t>
      </w:r>
      <w:r w:rsidR="006248EC" w:rsidRPr="004823CE">
        <w:rPr>
          <w:rFonts w:ascii="Segoe UI" w:eastAsia="Times New Roman" w:hAnsi="Segoe UI" w:cs="Segoe UI"/>
          <w:i/>
          <w:sz w:val="21"/>
          <w:szCs w:val="21"/>
        </w:rPr>
        <w:t>r</w:t>
      </w:r>
      <w:r w:rsidR="006248EC" w:rsidRPr="004823CE">
        <w:rPr>
          <w:rFonts w:ascii="Segoe UI" w:eastAsia="Times New Roman" w:hAnsi="Segoe UI" w:cs="Segoe UI"/>
          <w:sz w:val="21"/>
          <w:szCs w:val="21"/>
        </w:rPr>
        <w:t>,</w:t>
      </w:r>
      <w:r w:rsidR="006248EC" w:rsidRPr="004823CE">
        <w:rPr>
          <w:rFonts w:ascii="Segoe UI" w:eastAsia="Times New Roman" w:hAnsi="Segoe UI" w:cs="Segoe UI"/>
          <w:i/>
          <w:sz w:val="21"/>
          <w:szCs w:val="21"/>
        </w:rPr>
        <w:t>z</w:t>
      </w:r>
      <w:r w:rsidR="006248EC" w:rsidRPr="004823CE">
        <w:rPr>
          <w:rFonts w:ascii="Segoe UI" w:eastAsia="Times New Roman" w:hAnsi="Segoe UI" w:cs="Segoe UI"/>
          <w:sz w:val="21"/>
          <w:szCs w:val="21"/>
        </w:rPr>
        <w:t>,</w:t>
      </w:r>
      <w:r w:rsidR="006248EC" w:rsidRPr="004823CE">
        <w:rPr>
          <w:rFonts w:ascii="Segoe UI" w:eastAsia="Times New Roman" w:hAnsi="Segoe UI" w:cs="Segoe UI"/>
          <w:i/>
          <w:sz w:val="21"/>
          <w:szCs w:val="21"/>
        </w:rPr>
        <w:t>t</w:t>
      </w:r>
      <w:r w:rsidR="006248EC" w:rsidRPr="004823CE">
        <w:rPr>
          <w:rFonts w:ascii="Segoe UI" w:eastAsia="Times New Roman" w:hAnsi="Segoe UI" w:cs="Segoe UI"/>
          <w:sz w:val="21"/>
          <w:szCs w:val="21"/>
        </w:rPr>
        <w:t>)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 xml:space="preserve">. </w:t>
      </w:r>
      <w:r w:rsidR="001878DF" w:rsidRPr="004823CE">
        <w:rPr>
          <w:rFonts w:ascii="Segoe UI" w:eastAsia="Times New Roman" w:hAnsi="Segoe UI" w:cs="Segoe UI"/>
          <w:b/>
          <w:sz w:val="21"/>
          <w:szCs w:val="21"/>
        </w:rPr>
        <w:t>b,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9B18B5" w:rsidRPr="004823CE">
        <w:rPr>
          <w:rFonts w:ascii="Segoe UI" w:eastAsia="Times New Roman" w:hAnsi="Segoe UI" w:cs="Segoe UI"/>
          <w:sz w:val="21"/>
          <w:szCs w:val="21"/>
        </w:rPr>
        <w:t>Isosurfaces of the electric field,</w:t>
      </w:r>
      <w:r w:rsidR="009B18B5" w:rsidRPr="004823CE">
        <w:rPr>
          <w:rFonts w:ascii="Segoe UI" w:eastAsia="Times New Roman" w:hAnsi="Segoe UI" w:cs="Segoe UI"/>
          <w:i/>
          <w:sz w:val="21"/>
          <w:szCs w:val="21"/>
        </w:rPr>
        <w:t xml:space="preserve"> E</w:t>
      </w:r>
      <w:r w:rsidR="009B18B5" w:rsidRPr="004823CE">
        <w:rPr>
          <w:rFonts w:ascii="Segoe UI" w:eastAsia="Times New Roman" w:hAnsi="Segoe UI" w:cs="Segoe UI"/>
          <w:i/>
          <w:sz w:val="21"/>
          <w:szCs w:val="21"/>
          <w:vertAlign w:val="subscript"/>
          <w:lang w:val="el-GR"/>
        </w:rPr>
        <w:t>θ</w:t>
      </w:r>
      <w:r w:rsidR="009B18B5" w:rsidRPr="004823CE">
        <w:rPr>
          <w:rFonts w:ascii="Segoe UI" w:eastAsia="Times New Roman" w:hAnsi="Segoe UI" w:cs="Segoe UI"/>
          <w:sz w:val="21"/>
          <w:szCs w:val="21"/>
        </w:rPr>
        <w:t>(</w:t>
      </w:r>
      <w:r w:rsidR="009B18B5" w:rsidRPr="004823CE">
        <w:rPr>
          <w:rFonts w:ascii="Segoe UI" w:eastAsia="Times New Roman" w:hAnsi="Segoe UI" w:cs="Segoe UI"/>
          <w:i/>
          <w:sz w:val="21"/>
          <w:szCs w:val="21"/>
        </w:rPr>
        <w:t>r</w:t>
      </w:r>
      <w:r w:rsidR="009B18B5" w:rsidRPr="004823CE">
        <w:rPr>
          <w:rFonts w:ascii="Segoe UI" w:eastAsia="Times New Roman" w:hAnsi="Segoe UI" w:cs="Segoe UI"/>
          <w:sz w:val="21"/>
          <w:szCs w:val="21"/>
        </w:rPr>
        <w:t>,</w:t>
      </w:r>
      <w:r w:rsidR="009B18B5" w:rsidRPr="004823CE">
        <w:rPr>
          <w:rFonts w:ascii="Segoe UI" w:eastAsia="Times New Roman" w:hAnsi="Segoe UI" w:cs="Segoe UI"/>
          <w:i/>
          <w:sz w:val="21"/>
          <w:szCs w:val="21"/>
        </w:rPr>
        <w:t>z=0</w:t>
      </w:r>
      <w:r w:rsidR="009B18B5" w:rsidRPr="004823CE">
        <w:rPr>
          <w:rFonts w:ascii="Segoe UI" w:eastAsia="Times New Roman" w:hAnsi="Segoe UI" w:cs="Segoe UI"/>
          <w:sz w:val="21"/>
          <w:szCs w:val="21"/>
        </w:rPr>
        <w:t>,</w:t>
      </w:r>
      <w:r w:rsidR="009B18B5" w:rsidRPr="004823CE">
        <w:rPr>
          <w:rFonts w:ascii="Segoe UI" w:eastAsia="Times New Roman" w:hAnsi="Segoe UI" w:cs="Segoe UI"/>
          <w:i/>
          <w:sz w:val="21"/>
          <w:szCs w:val="21"/>
        </w:rPr>
        <w:t>t</w:t>
      </w:r>
      <w:r w:rsidR="009B18B5" w:rsidRPr="004823CE">
        <w:rPr>
          <w:rFonts w:ascii="Segoe UI" w:eastAsia="Times New Roman" w:hAnsi="Segoe UI" w:cs="Segoe UI"/>
          <w:sz w:val="21"/>
          <w:szCs w:val="21"/>
        </w:rPr>
        <w:t>), in the focal plane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>.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4E687E" w:rsidRPr="004823CE">
        <w:rPr>
          <w:rFonts w:ascii="Segoe UI" w:eastAsia="Times New Roman" w:hAnsi="Segoe UI" w:cs="Segoe UI"/>
          <w:b/>
          <w:sz w:val="21"/>
          <w:szCs w:val="21"/>
        </w:rPr>
        <w:t>c</w:t>
      </w:r>
      <w:r w:rsidR="001878DF" w:rsidRPr="004823CE">
        <w:rPr>
          <w:rFonts w:ascii="Segoe UI" w:eastAsia="Times New Roman" w:hAnsi="Segoe UI" w:cs="Segoe UI"/>
          <w:b/>
          <w:sz w:val="21"/>
          <w:szCs w:val="21"/>
        </w:rPr>
        <w:t>,</w:t>
      </w:r>
      <w:r w:rsidR="00EC14D4" w:rsidRPr="004823CE">
        <w:rPr>
          <w:rFonts w:ascii="Segoe UI" w:eastAsia="Times New Roman" w:hAnsi="Segoe UI" w:cs="Segoe UI"/>
          <w:b/>
          <w:sz w:val="21"/>
          <w:szCs w:val="21"/>
        </w:rPr>
        <w:t>d,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504013" w:rsidRPr="004823CE">
        <w:rPr>
          <w:rFonts w:ascii="Segoe UI" w:eastAsia="Times New Roman" w:hAnsi="Segoe UI" w:cs="Segoe UI"/>
          <w:sz w:val="21"/>
          <w:szCs w:val="21"/>
        </w:rPr>
        <w:t>R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>adial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 (c) and temporal (d) field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 xml:space="preserve"> profile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>s</w:t>
      </w:r>
      <w:r w:rsidR="00506BFF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at focus </w:t>
      </w:r>
      <w:r w:rsidR="00506BFF" w:rsidRPr="004823CE">
        <w:rPr>
          <w:rFonts w:ascii="Segoe UI" w:eastAsia="Times New Roman" w:hAnsi="Segoe UI" w:cs="Segoe UI"/>
          <w:sz w:val="21"/>
          <w:szCs w:val="21"/>
        </w:rPr>
        <w:t>(</w:t>
      </w:r>
      <w:r w:rsidR="004E687E" w:rsidRPr="004823CE">
        <w:rPr>
          <w:rFonts w:ascii="Segoe UI" w:eastAsia="Times New Roman" w:hAnsi="Segoe UI" w:cs="Segoe UI"/>
          <w:i/>
          <w:sz w:val="21"/>
          <w:szCs w:val="21"/>
        </w:rPr>
        <w:t>z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>=0</w:t>
      </w:r>
      <w:r w:rsidR="00506BFF" w:rsidRPr="004823CE">
        <w:rPr>
          <w:rFonts w:ascii="Segoe UI" w:eastAsia="Times New Roman" w:hAnsi="Segoe UI" w:cs="Segoe UI"/>
          <w:sz w:val="21"/>
          <w:szCs w:val="21"/>
        </w:rPr>
        <w:t>)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506BFF" w:rsidRPr="004823CE">
        <w:rPr>
          <w:rFonts w:ascii="Segoe UI" w:eastAsia="Times New Roman" w:hAnsi="Segoe UI" w:cs="Segoe UI"/>
          <w:sz w:val="21"/>
          <w:szCs w:val="21"/>
        </w:rPr>
        <w:t xml:space="preserve">at 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specific </w:t>
      </w:r>
      <w:r w:rsidR="00506BFF" w:rsidRPr="004823CE">
        <w:rPr>
          <w:rFonts w:ascii="Segoe UI" w:eastAsia="Times New Roman" w:hAnsi="Segoe UI" w:cs="Segoe UI"/>
          <w:sz w:val="21"/>
          <w:szCs w:val="21"/>
        </w:rPr>
        <w:t>moment in time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74228C" w:rsidRPr="004823CE">
        <w:rPr>
          <w:rFonts w:ascii="Segoe UI" w:eastAsia="Times New Roman" w:hAnsi="Segoe UI" w:cs="Segoe UI"/>
          <w:i/>
          <w:sz w:val="21"/>
          <w:szCs w:val="21"/>
        </w:rPr>
        <w:t>t</w:t>
      </w:r>
      <w:r w:rsidR="001878DF" w:rsidRPr="004823CE">
        <w:rPr>
          <w:rFonts w:ascii="Segoe UI" w:eastAsia="Times New Roman" w:hAnsi="Segoe UI" w:cs="Segoe UI"/>
          <w:i/>
          <w:sz w:val="21"/>
          <w:szCs w:val="21"/>
          <w:vertAlign w:val="subscript"/>
        </w:rPr>
        <w:t>s</w:t>
      </w:r>
      <w:r w:rsidR="004E687E" w:rsidRPr="004823CE">
        <w:rPr>
          <w:rFonts w:ascii="Segoe UI" w:eastAsia="Times New Roman" w:hAnsi="Segoe UI" w:cs="Segoe UI"/>
          <w:sz w:val="21"/>
          <w:szCs w:val="21"/>
        </w:rPr>
        <w:t>=</w:t>
      </w:r>
      <w:r w:rsidR="008A3DE1" w:rsidRPr="004823CE">
        <w:rPr>
          <w:rFonts w:ascii="Segoe UI" w:eastAsia="Times New Roman" w:hAnsi="Segoe UI" w:cs="Segoe UI" w:hint="eastAsia"/>
          <w:sz w:val="21"/>
          <w:szCs w:val="21"/>
        </w:rPr>
        <w:t>5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c, 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>blue line)</w:t>
      </w:r>
      <w:r w:rsidR="00504013" w:rsidRPr="004823CE">
        <w:rPr>
          <w:rFonts w:ascii="Segoe UI" w:eastAsia="Times New Roman" w:hAnsi="Segoe UI" w:cs="Segoe UI"/>
          <w:sz w:val="21"/>
          <w:szCs w:val="21"/>
        </w:rPr>
        <w:t>,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 and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 at specific radial position </w:t>
      </w:r>
      <w:r w:rsidR="00EC14D4" w:rsidRPr="004823CE">
        <w:rPr>
          <w:rFonts w:ascii="Segoe UI" w:eastAsia="Times New Roman" w:hAnsi="Segoe UI" w:cs="Segoe UI"/>
          <w:i/>
          <w:iCs/>
          <w:sz w:val="21"/>
          <w:szCs w:val="21"/>
        </w:rPr>
        <w:t>r</w:t>
      </w:r>
      <w:r w:rsidR="00EC14D4" w:rsidRPr="004823CE">
        <w:rPr>
          <w:rFonts w:ascii="Segoe UI" w:eastAsia="Times New Roman" w:hAnsi="Segoe UI" w:cs="Segoe UI"/>
          <w:i/>
          <w:sz w:val="21"/>
          <w:szCs w:val="21"/>
          <w:vertAlign w:val="subscript"/>
        </w:rPr>
        <w:t>s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>=</w:t>
      </w:r>
      <w:r w:rsidR="00EC14D4" w:rsidRPr="004823CE">
        <w:rPr>
          <w:rFonts w:ascii="Segoe UI" w:eastAsia="Times New Roman" w:hAnsi="Segoe UI" w:cs="Segoe UI" w:hint="eastAsia"/>
          <w:sz w:val="21"/>
          <w:szCs w:val="21"/>
        </w:rPr>
        <w:t>10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 (d, blue line), respectively. T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he </w:t>
      </w:r>
      <w:r w:rsidR="00504013" w:rsidRPr="004823CE">
        <w:rPr>
          <w:rFonts w:ascii="Segoe UI" w:eastAsia="Times New Roman" w:hAnsi="Segoe UI" w:cs="Segoe UI"/>
          <w:sz w:val="21"/>
          <w:szCs w:val="21"/>
        </w:rPr>
        <w:t xml:space="preserve">corresponding 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fastest </w:t>
      </w:r>
      <w:r w:rsidR="00504013" w:rsidRPr="004823CE">
        <w:rPr>
          <w:rFonts w:ascii="Segoe UI" w:eastAsia="Times New Roman" w:hAnsi="Segoe UI" w:cs="Segoe UI"/>
          <w:sz w:val="21"/>
          <w:szCs w:val="21"/>
        </w:rPr>
        <w:t>spatial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 (c) and temporal (d)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EC14D4" w:rsidRPr="004823CE">
        <w:rPr>
          <w:rFonts w:ascii="Segoe UI" w:eastAsia="Times New Roman" w:hAnsi="Segoe UI" w:cs="Segoe UI" w:hint="eastAsia"/>
          <w:sz w:val="21"/>
          <w:szCs w:val="21"/>
        </w:rPr>
        <w:t>Fourier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 component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>s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are marked by </w:t>
      </w:r>
      <w:r w:rsidR="00FC5FB7" w:rsidRPr="004823CE">
        <w:rPr>
          <w:rFonts w:ascii="Segoe UI" w:eastAsia="Times New Roman" w:hAnsi="Segoe UI" w:cs="Segoe UI"/>
          <w:sz w:val="21"/>
          <w:szCs w:val="21"/>
        </w:rPr>
        <w:t>red-dashed line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>s</w:t>
      </w:r>
      <w:r w:rsidR="00504013" w:rsidRPr="004823CE">
        <w:rPr>
          <w:rFonts w:ascii="Segoe UI" w:eastAsia="Times New Roman" w:hAnsi="Segoe UI" w:cs="Segoe UI"/>
          <w:sz w:val="21"/>
          <w:szCs w:val="21"/>
        </w:rPr>
        <w:t>.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A50810" w:rsidRPr="004823CE">
        <w:rPr>
          <w:rFonts w:ascii="Segoe UI" w:eastAsia="Times New Roman" w:hAnsi="Segoe UI" w:cs="Segoe UI"/>
          <w:sz w:val="21"/>
          <w:szCs w:val="21"/>
        </w:rPr>
        <w:t>T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 xml:space="preserve">he black dashed 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>boxes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 xml:space="preserve"> highlight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 the</w:t>
      </w:r>
      <w:r w:rsidR="001878DF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>SO region</w:t>
      </w:r>
      <w:r w:rsidR="004E6677" w:rsidRPr="004823CE">
        <w:rPr>
          <w:rFonts w:ascii="Segoe UI" w:eastAsia="Times New Roman" w:hAnsi="Segoe UI" w:cs="Segoe UI"/>
          <w:sz w:val="21"/>
          <w:szCs w:val="21"/>
        </w:rPr>
        <w:t>.</w:t>
      </w:r>
      <w:r w:rsidR="00D62A10" w:rsidRPr="004823CE">
        <w:rPr>
          <w:rFonts w:ascii="Segoe UI" w:eastAsia="Times New Roman" w:hAnsi="Segoe UI" w:cs="Segoe UI"/>
          <w:sz w:val="21"/>
          <w:szCs w:val="21"/>
        </w:rPr>
        <w:t xml:space="preserve"> Unit for </w:t>
      </w:r>
      <w:r w:rsidR="00D62A10" w:rsidRPr="004823CE">
        <w:rPr>
          <w:rFonts w:ascii="Segoe UI" w:eastAsia="Times New Roman" w:hAnsi="Segoe UI" w:cs="Segoe UI" w:hint="eastAsia"/>
          <w:sz w:val="21"/>
          <w:szCs w:val="21"/>
        </w:rPr>
        <w:t>length</w:t>
      </w:r>
      <w:r w:rsidR="00D62A10" w:rsidRPr="004823CE">
        <w:rPr>
          <w:rFonts w:ascii="Segoe UI" w:eastAsia="Times New Roman" w:hAnsi="Segoe UI" w:cs="Segoe UI"/>
          <w:sz w:val="21"/>
          <w:szCs w:val="21"/>
        </w:rPr>
        <w:t xml:space="preserve">: </w:t>
      </w:r>
      <w:r w:rsidR="00D62A10" w:rsidRPr="004823CE">
        <w:rPr>
          <w:rFonts w:ascii="Times New Roman" w:hAnsi="Times New Roman" w:cs="Times New Roman"/>
          <w:i/>
        </w:rPr>
        <w:t>q</w:t>
      </w:r>
      <w:r w:rsidR="00D62A10" w:rsidRPr="004823CE">
        <w:rPr>
          <w:rFonts w:ascii="Times New Roman" w:hAnsi="Times New Roman" w:cs="Times New Roman"/>
          <w:vertAlign w:val="subscript"/>
        </w:rPr>
        <w:t>1</w:t>
      </w:r>
      <w:r w:rsidR="00EC14D4" w:rsidRPr="004823CE">
        <w:rPr>
          <w:rFonts w:ascii="Segoe UI" w:eastAsia="Times New Roman" w:hAnsi="Segoe UI" w:cs="Segoe UI"/>
          <w:sz w:val="21"/>
          <w:szCs w:val="21"/>
        </w:rPr>
        <w:t xml:space="preserve">, </w:t>
      </w:r>
      <w:r w:rsidR="00D62A10" w:rsidRPr="004823CE">
        <w:rPr>
          <w:rFonts w:ascii="Segoe UI" w:eastAsia="Times New Roman" w:hAnsi="Segoe UI" w:cs="Segoe UI"/>
          <w:sz w:val="21"/>
          <w:szCs w:val="21"/>
        </w:rPr>
        <w:t xml:space="preserve">Unit for time: </w:t>
      </w:r>
      <w:r w:rsidR="00D62A10" w:rsidRPr="004823CE">
        <w:rPr>
          <w:rFonts w:ascii="Times New Roman" w:hAnsi="Times New Roman" w:cs="Times New Roman"/>
          <w:i/>
        </w:rPr>
        <w:t>q</w:t>
      </w:r>
      <w:r w:rsidR="00D62A10" w:rsidRPr="004823CE">
        <w:rPr>
          <w:rFonts w:ascii="Times New Roman" w:hAnsi="Times New Roman" w:cs="Times New Roman"/>
          <w:vertAlign w:val="subscript"/>
        </w:rPr>
        <w:t>1</w:t>
      </w:r>
      <w:r w:rsidR="00D62A10" w:rsidRPr="004823CE">
        <w:rPr>
          <w:rFonts w:ascii="Times New Roman" w:eastAsia="Times New Roman" w:hAnsi="Times New Roman" w:cs="Times New Roman"/>
          <w:sz w:val="21"/>
          <w:szCs w:val="21"/>
        </w:rPr>
        <w:t>/c</w:t>
      </w:r>
      <w:r w:rsidR="00EC14D4" w:rsidRPr="004823CE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D6AEACF" w14:textId="7C52C548" w:rsidR="00CE21D3" w:rsidRPr="004823CE" w:rsidRDefault="00CE21D3" w:rsidP="00CE2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3CE">
        <w:rPr>
          <w:rFonts w:ascii="Times New Roman" w:eastAsia="Times New Roman" w:hAnsi="Times New Roman" w:cs="Times New Roman"/>
          <w:sz w:val="24"/>
          <w:szCs w:val="24"/>
        </w:rPr>
        <w:t>​</w:t>
      </w:r>
    </w:p>
    <w:p w14:paraId="27761668" w14:textId="77777777" w:rsidR="00364DE8" w:rsidRPr="004823CE" w:rsidRDefault="00364DE8" w:rsidP="00D139D0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</w:rPr>
      </w:pPr>
    </w:p>
    <w:p w14:paraId="42C6ABB9" w14:textId="5A9315B1" w:rsidR="000C5EEA" w:rsidRPr="004823CE" w:rsidRDefault="00823AD2" w:rsidP="00C56A9C">
      <w:pPr>
        <w:spacing w:after="0" w:line="240" w:lineRule="auto"/>
        <w:ind w:right="-7"/>
        <w:jc w:val="center"/>
        <w:rPr>
          <w:rFonts w:ascii="Segoe UI" w:eastAsia="Times New Roman" w:hAnsi="Segoe UI" w:cs="Segoe UI"/>
          <w:sz w:val="21"/>
          <w:szCs w:val="21"/>
        </w:rPr>
      </w:pPr>
      <w:r w:rsidRPr="004823CE">
        <w:rPr>
          <w:noProof/>
        </w:rPr>
        <w:drawing>
          <wp:inline distT="0" distB="0" distL="0" distR="0" wp14:anchorId="57B413F2" wp14:editId="066CED10">
            <wp:extent cx="5478780" cy="249301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1" r="139"/>
                    <a:stretch/>
                  </pic:blipFill>
                  <pic:spPr bwMode="auto">
                    <a:xfrm>
                      <a:off x="0" y="0"/>
                      <a:ext cx="5478780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0BC0" w14:textId="01EBF5A7" w:rsidR="00CE21D3" w:rsidRPr="004823CE" w:rsidRDefault="00FC236B" w:rsidP="00D139D0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</w:rPr>
      </w:pPr>
      <w:bookmarkStart w:id="16" w:name="OLE_LINK9"/>
      <w:r w:rsidRPr="004823CE">
        <w:rPr>
          <w:rFonts w:ascii="Segoe UI" w:eastAsia="Times New Roman" w:hAnsi="Segoe UI" w:cs="Segoe UI"/>
          <w:sz w:val="21"/>
          <w:szCs w:val="21"/>
        </w:rPr>
        <w:t>F</w:t>
      </w:r>
      <w:r w:rsidR="00CE21D3" w:rsidRPr="004823CE">
        <w:rPr>
          <w:rFonts w:ascii="Segoe UI" w:eastAsia="Times New Roman" w:hAnsi="Segoe UI" w:cs="Segoe UI"/>
          <w:sz w:val="21"/>
          <w:szCs w:val="21"/>
        </w:rPr>
        <w:t xml:space="preserve">igure 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>2</w:t>
      </w:r>
      <w:r w:rsidR="00CE21D3" w:rsidRPr="004823CE">
        <w:rPr>
          <w:rFonts w:ascii="Segoe UI" w:eastAsia="Times New Roman" w:hAnsi="Segoe UI" w:cs="Segoe UI"/>
          <w:sz w:val="21"/>
          <w:szCs w:val="21"/>
        </w:rPr>
        <w:t xml:space="preserve">: 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>C</w:t>
      </w:r>
      <w:r w:rsidR="006B7CDE" w:rsidRPr="004823CE">
        <w:rPr>
          <w:rFonts w:ascii="Segoe UI" w:eastAsia="Times New Roman" w:hAnsi="Segoe UI" w:cs="Segoe UI" w:hint="eastAsia"/>
          <w:b/>
          <w:sz w:val="21"/>
          <w:szCs w:val="21"/>
        </w:rPr>
        <w:t xml:space="preserve">haracterizations 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 xml:space="preserve">of toroidal and </w:t>
      </w:r>
      <w:r w:rsidR="006B7CDE" w:rsidRPr="004823CE">
        <w:rPr>
          <w:rFonts w:ascii="Segoe UI" w:eastAsia="Times New Roman" w:hAnsi="Segoe UI" w:cs="Segoe UI" w:hint="eastAsia"/>
          <w:b/>
          <w:sz w:val="21"/>
          <w:szCs w:val="21"/>
        </w:rPr>
        <w:t>supertoroidal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 xml:space="preserve"> </w:t>
      </w:r>
      <w:r w:rsidR="006B7CDE" w:rsidRPr="004823CE">
        <w:rPr>
          <w:rFonts w:ascii="Segoe UI" w:eastAsia="Times New Roman" w:hAnsi="Segoe UI" w:cs="Segoe UI" w:hint="eastAsia"/>
          <w:b/>
          <w:sz w:val="21"/>
          <w:szCs w:val="21"/>
        </w:rPr>
        <w:t>pulse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 xml:space="preserve">s. </w:t>
      </w:r>
      <w:r w:rsidR="004C7CC9" w:rsidRPr="004823CE">
        <w:rPr>
          <w:rFonts w:ascii="Segoe UI" w:eastAsia="Times New Roman" w:hAnsi="Segoe UI" w:cs="Segoe UI" w:hint="eastAsia"/>
          <w:b/>
          <w:sz w:val="21"/>
          <w:szCs w:val="21"/>
        </w:rPr>
        <w:t>a</w:t>
      </w:r>
      <w:r w:rsidR="00CF3BEF" w:rsidRPr="004823CE">
        <w:rPr>
          <w:rFonts w:ascii="Segoe UI" w:eastAsia="Times New Roman" w:hAnsi="Segoe UI" w:cs="Segoe UI"/>
          <w:b/>
          <w:sz w:val="21"/>
          <w:szCs w:val="21"/>
        </w:rPr>
        <w:t>1,b1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>,</w:t>
      </w:r>
      <w:r w:rsidR="00D1060F" w:rsidRPr="004823CE">
        <w:rPr>
          <w:rFonts w:ascii="Segoe UI" w:eastAsia="Times New Roman" w:hAnsi="Segoe UI" w:cs="Segoe UI"/>
          <w:sz w:val="21"/>
          <w:szCs w:val="21"/>
        </w:rPr>
        <w:t xml:space="preserve"> Spatiotemporal 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>field</w:t>
      </w:r>
      <w:r w:rsidR="00A63620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>modulus (</w:t>
      </w:r>
      <w:r w:rsidR="007D7A77" w:rsidRPr="004823CE">
        <w:rPr>
          <w:rFonts w:ascii="Segoe UI" w:eastAsia="Times New Roman" w:hAnsi="Segoe UI" w:cs="Segoe UI"/>
          <w:sz w:val="21"/>
          <w:szCs w:val="21"/>
          <w:lang w:val="en-GB"/>
        </w:rPr>
        <w:t>|</w:t>
      </w:r>
      <w:r w:rsidR="00D8756A" w:rsidRPr="004823CE">
        <w:rPr>
          <w:rFonts w:ascii="Segoe UI" w:eastAsia="Times New Roman" w:hAnsi="Segoe UI" w:cs="Segoe UI"/>
          <w:i/>
          <w:sz w:val="21"/>
          <w:szCs w:val="21"/>
        </w:rPr>
        <w:t>E</w:t>
      </w:r>
      <w:r w:rsidR="00D8756A" w:rsidRPr="004823CE">
        <w:rPr>
          <w:rFonts w:ascii="Segoe UI" w:eastAsia="Times New Roman" w:hAnsi="Segoe UI" w:cs="Segoe UI"/>
          <w:i/>
          <w:sz w:val="21"/>
          <w:szCs w:val="21"/>
          <w:vertAlign w:val="subscript"/>
          <w:lang w:val="el-GR"/>
        </w:rPr>
        <w:t>θ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>(</w:t>
      </w:r>
      <w:r w:rsidR="00D8756A" w:rsidRPr="004823CE">
        <w:rPr>
          <w:rFonts w:ascii="Segoe UI" w:eastAsia="Times New Roman" w:hAnsi="Segoe UI" w:cs="Segoe UI"/>
          <w:i/>
          <w:sz w:val="21"/>
          <w:szCs w:val="21"/>
        </w:rPr>
        <w:t>r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>,</w:t>
      </w:r>
      <w:r w:rsidR="00D8756A" w:rsidRPr="004823CE">
        <w:rPr>
          <w:rFonts w:ascii="Segoe UI" w:eastAsia="Times New Roman" w:hAnsi="Segoe UI" w:cs="Segoe UI"/>
          <w:i/>
          <w:sz w:val="21"/>
          <w:szCs w:val="21"/>
        </w:rPr>
        <w:t>z=0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>,</w:t>
      </w:r>
      <w:r w:rsidR="00D8756A" w:rsidRPr="004823CE">
        <w:rPr>
          <w:rFonts w:ascii="Segoe UI" w:eastAsia="Times New Roman" w:hAnsi="Segoe UI" w:cs="Segoe UI"/>
          <w:i/>
          <w:sz w:val="21"/>
          <w:szCs w:val="21"/>
        </w:rPr>
        <w:t>t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>)</w:t>
      </w:r>
      <w:r w:rsidR="007D7A77" w:rsidRPr="004823CE">
        <w:rPr>
          <w:rFonts w:ascii="Segoe UI" w:eastAsia="Times New Roman" w:hAnsi="Segoe UI" w:cs="Segoe UI"/>
          <w:sz w:val="21"/>
          <w:szCs w:val="21"/>
          <w:lang w:val="en-GB"/>
        </w:rPr>
        <w:t>|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 xml:space="preserve">) </w:t>
      </w:r>
      <w:r w:rsidR="00D1060F" w:rsidRPr="004823CE">
        <w:rPr>
          <w:rFonts w:ascii="Segoe UI" w:eastAsia="Times New Roman" w:hAnsi="Segoe UI" w:cs="Segoe UI"/>
          <w:sz w:val="21"/>
          <w:szCs w:val="21"/>
        </w:rPr>
        <w:t>distribution</w:t>
      </w:r>
      <w:r w:rsidR="00A63620" w:rsidRPr="004823CE">
        <w:rPr>
          <w:rFonts w:ascii="Segoe UI" w:eastAsia="Times New Roman" w:hAnsi="Segoe UI" w:cs="Segoe UI"/>
          <w:sz w:val="21"/>
          <w:szCs w:val="21"/>
        </w:rPr>
        <w:t>s for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A63620" w:rsidRPr="004823CE">
        <w:rPr>
          <w:rFonts w:ascii="Segoe UI" w:eastAsia="Times New Roman" w:hAnsi="Segoe UI" w:cs="Segoe UI"/>
          <w:sz w:val="21"/>
          <w:szCs w:val="21"/>
        </w:rPr>
        <w:t xml:space="preserve">a 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>toroidal pulse</w:t>
      </w:r>
      <w:r w:rsidR="00A63620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9D191E" w:rsidRPr="004823CE">
        <w:rPr>
          <w:rFonts w:ascii="Segoe UI" w:eastAsia="Times New Roman" w:hAnsi="Segoe UI" w:cs="Segoe UI"/>
          <w:sz w:val="21"/>
          <w:szCs w:val="21"/>
        </w:rPr>
        <w:t>(</w:t>
      </w:r>
      <w:r w:rsidR="00A63620" w:rsidRPr="004823CE">
        <w:rPr>
          <w:rFonts w:ascii="Segoe UI" w:eastAsia="Times New Roman" w:hAnsi="Segoe UI" w:cs="Segoe UI"/>
          <w:i/>
          <w:sz w:val="21"/>
          <w:szCs w:val="21"/>
        </w:rPr>
        <w:t>α=</w:t>
      </w:r>
      <w:r w:rsidR="00A63620" w:rsidRPr="004823CE">
        <w:rPr>
          <w:rFonts w:ascii="Segoe UI" w:eastAsia="Times New Roman" w:hAnsi="Segoe UI" w:cs="Segoe UI"/>
          <w:sz w:val="21"/>
          <w:szCs w:val="21"/>
        </w:rPr>
        <w:t>1</w:t>
      </w:r>
      <w:r w:rsidR="009D191E" w:rsidRPr="004823CE">
        <w:rPr>
          <w:rFonts w:ascii="Segoe UI" w:eastAsia="Times New Roman" w:hAnsi="Segoe UI" w:cs="Segoe UI"/>
          <w:sz w:val="21"/>
          <w:szCs w:val="21"/>
        </w:rPr>
        <w:t>)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CF3BEF" w:rsidRPr="004823CE">
        <w:rPr>
          <w:rFonts w:ascii="Segoe UI" w:eastAsia="Times New Roman" w:hAnsi="Segoe UI" w:cs="Segoe UI" w:hint="eastAsia"/>
          <w:b/>
          <w:sz w:val="21"/>
          <w:szCs w:val="21"/>
        </w:rPr>
        <w:t>a</w:t>
      </w:r>
      <w:r w:rsidR="00CF3BEF" w:rsidRPr="004823CE">
        <w:rPr>
          <w:rFonts w:ascii="Segoe UI" w:eastAsia="Times New Roman" w:hAnsi="Segoe UI" w:cs="Segoe UI"/>
          <w:b/>
          <w:sz w:val="21"/>
          <w:szCs w:val="21"/>
        </w:rPr>
        <w:t>1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>) and a</w:t>
      </w:r>
      <w:r w:rsidR="00825A89" w:rsidRPr="004823CE">
        <w:rPr>
          <w:rFonts w:ascii="Segoe UI" w:eastAsia="Times New Roman" w:hAnsi="Segoe UI" w:cs="Segoe UI"/>
          <w:sz w:val="21"/>
          <w:szCs w:val="21"/>
        </w:rPr>
        <w:t>n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71409D" w:rsidRPr="004823CE">
        <w:rPr>
          <w:rFonts w:ascii="Segoe UI" w:eastAsia="Times New Roman" w:hAnsi="Segoe UI" w:cs="Segoe UI" w:hint="eastAsia"/>
          <w:sz w:val="21"/>
          <w:szCs w:val="21"/>
        </w:rPr>
        <w:t>STP</w:t>
      </w:r>
      <w:r w:rsidR="009D191E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A63620" w:rsidRPr="004823CE">
        <w:rPr>
          <w:rFonts w:ascii="Segoe UI" w:eastAsia="Times New Roman" w:hAnsi="Segoe UI" w:cs="Segoe UI"/>
          <w:i/>
          <w:sz w:val="21"/>
          <w:szCs w:val="21"/>
        </w:rPr>
        <w:t>α=</w:t>
      </w:r>
      <w:r w:rsidR="00A63620" w:rsidRPr="004823CE">
        <w:rPr>
          <w:rFonts w:ascii="Segoe UI" w:eastAsia="Times New Roman" w:hAnsi="Segoe UI" w:cs="Segoe UI"/>
          <w:sz w:val="21"/>
          <w:szCs w:val="21"/>
        </w:rPr>
        <w:t>50</w:t>
      </w:r>
      <w:r w:rsidR="009D191E" w:rsidRPr="004823CE">
        <w:rPr>
          <w:rFonts w:ascii="Segoe UI" w:eastAsia="Times New Roman" w:hAnsi="Segoe UI" w:cs="Segoe UI"/>
          <w:sz w:val="21"/>
          <w:szCs w:val="21"/>
        </w:rPr>
        <w:t>)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CF3BEF" w:rsidRPr="004823CE">
        <w:rPr>
          <w:rFonts w:ascii="Segoe UI" w:eastAsia="Times New Roman" w:hAnsi="Segoe UI" w:cs="Segoe UI"/>
          <w:b/>
          <w:sz w:val="21"/>
          <w:szCs w:val="21"/>
        </w:rPr>
        <w:t>b1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>)</w:t>
      </w:r>
      <w:r w:rsidR="009D191E" w:rsidRPr="004823CE">
        <w:rPr>
          <w:rFonts w:ascii="Segoe UI" w:eastAsia="Times New Roman" w:hAnsi="Segoe UI" w:cs="Segoe UI"/>
          <w:sz w:val="21"/>
          <w:szCs w:val="21"/>
        </w:rPr>
        <w:t>,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4C7CC9" w:rsidRPr="004823CE">
        <w:rPr>
          <w:rFonts w:ascii="Segoe UI" w:eastAsia="Times New Roman" w:hAnsi="Segoe UI" w:cs="Segoe UI" w:hint="eastAsia"/>
          <w:sz w:val="21"/>
          <w:szCs w:val="21"/>
        </w:rPr>
        <w:t>at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4C7CC9" w:rsidRPr="004823CE">
        <w:rPr>
          <w:rFonts w:ascii="Segoe UI" w:eastAsia="Times New Roman" w:hAnsi="Segoe UI" w:cs="Segoe UI" w:hint="eastAsia"/>
          <w:sz w:val="21"/>
          <w:szCs w:val="21"/>
        </w:rPr>
        <w:t>focus</w:t>
      </w:r>
      <w:r w:rsidR="00D8756A" w:rsidRPr="004823CE">
        <w:rPr>
          <w:rFonts w:ascii="Segoe UI" w:eastAsia="Times New Roman" w:hAnsi="Segoe UI" w:cs="Segoe UI"/>
          <w:sz w:val="21"/>
          <w:szCs w:val="21"/>
        </w:rPr>
        <w:t xml:space="preserve"> (z=0)</w:t>
      </w:r>
      <w:r w:rsidR="00D54B78" w:rsidRPr="004823CE">
        <w:rPr>
          <w:rFonts w:ascii="Segoe UI" w:eastAsia="Times New Roman" w:hAnsi="Segoe UI" w:cs="Segoe UI"/>
          <w:sz w:val="21"/>
          <w:szCs w:val="21"/>
        </w:rPr>
        <w:t>.</w:t>
      </w:r>
      <w:r w:rsidR="007D7A77" w:rsidRPr="004823CE">
        <w:rPr>
          <w:rFonts w:ascii="Segoe UI" w:eastAsia="Times New Roman" w:hAnsi="Segoe UI" w:cs="Segoe UI"/>
          <w:sz w:val="21"/>
          <w:szCs w:val="21"/>
          <w:lang w:val="en-GB"/>
        </w:rPr>
        <w:t xml:space="preserve"> </w:t>
      </w:r>
      <w:r w:rsidR="00D54B78" w:rsidRPr="004823CE">
        <w:rPr>
          <w:rFonts w:ascii="Segoe UI" w:eastAsia="Times New Roman" w:hAnsi="Segoe UI" w:cs="Segoe UI"/>
          <w:sz w:val="21"/>
          <w:szCs w:val="21"/>
        </w:rPr>
        <w:t xml:space="preserve">The amplitude is presented </w:t>
      </w:r>
      <w:r w:rsidR="00A60C16" w:rsidRPr="004823CE">
        <w:rPr>
          <w:rFonts w:ascii="Segoe UI" w:eastAsia="Times New Roman" w:hAnsi="Segoe UI" w:cs="Segoe UI"/>
          <w:sz w:val="21"/>
          <w:szCs w:val="21"/>
        </w:rPr>
        <w:t xml:space="preserve">in terms of the logarithm of </w:t>
      </w:r>
      <w:r w:rsidR="00A02D4B" w:rsidRPr="004823CE">
        <w:rPr>
          <w:rFonts w:ascii="Segoe UI" w:eastAsia="Times New Roman" w:hAnsi="Segoe UI" w:cs="Segoe UI"/>
          <w:sz w:val="21"/>
          <w:szCs w:val="21"/>
        </w:rPr>
        <w:t>its</w:t>
      </w:r>
      <w:r w:rsidR="00A60C16" w:rsidRPr="004823CE">
        <w:rPr>
          <w:rFonts w:ascii="Segoe UI" w:eastAsia="Times New Roman" w:hAnsi="Segoe UI" w:cs="Segoe UI"/>
          <w:sz w:val="21"/>
          <w:szCs w:val="21"/>
        </w:rPr>
        <w:t xml:space="preserve"> real part, </w:t>
      </w:r>
      <w:r w:rsidR="004C7CC9" w:rsidRPr="004823CE">
        <w:rPr>
          <w:rFonts w:ascii="Segoe UI" w:eastAsia="Times New Roman" w:hAnsi="Segoe UI" w:cs="Segoe UI" w:hint="eastAsia"/>
          <w:sz w:val="21"/>
          <w:szCs w:val="21"/>
        </w:rPr>
        <w:t>log</w:t>
      </w:r>
      <w:r w:rsidR="004C7CC9" w:rsidRPr="004823CE">
        <w:rPr>
          <w:rFonts w:ascii="Segoe UI" w:eastAsia="Times New Roman" w:hAnsi="Segoe UI" w:cs="Segoe UI"/>
          <w:sz w:val="21"/>
          <w:szCs w:val="21"/>
          <w:vertAlign w:val="subscript"/>
        </w:rPr>
        <w:t>10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>|</w:t>
      </w:r>
      <w:r w:rsidR="00936CED" w:rsidRPr="004823CE">
        <w:rPr>
          <w:rFonts w:ascii="Segoe UI" w:eastAsia="Times New Roman" w:hAnsi="Segoe UI" w:cs="Segoe UI"/>
          <w:sz w:val="21"/>
          <w:szCs w:val="21"/>
        </w:rPr>
        <w:t>Re</w:t>
      </w:r>
      <w:r w:rsidR="00416960" w:rsidRPr="004823CE">
        <w:rPr>
          <w:rFonts w:ascii="Segoe UI" w:eastAsia="Times New Roman" w:hAnsi="Segoe UI" w:cs="Segoe UI"/>
          <w:sz w:val="21"/>
          <w:szCs w:val="21"/>
        </w:rPr>
        <w:t>[</w:t>
      </w:r>
      <w:r w:rsidR="00E70AE4" w:rsidRPr="004823CE">
        <w:rPr>
          <w:rFonts w:ascii="Times New Roman" w:hAnsi="Times New Roman" w:cs="Times New Roman"/>
          <w:i/>
        </w:rPr>
        <w:t>E</w:t>
      </w:r>
      <w:r w:rsidR="00E70AE4" w:rsidRPr="004823CE">
        <w:rPr>
          <w:rFonts w:ascii="Times New Roman" w:hAnsi="Times New Roman" w:cs="Times New Roman"/>
          <w:i/>
          <w:vertAlign w:val="subscript"/>
          <w:lang w:val="el-GR"/>
        </w:rPr>
        <w:t>θ</w:t>
      </w:r>
      <w:r w:rsidR="00E70AE4" w:rsidRPr="004823CE">
        <w:rPr>
          <w:rFonts w:ascii="Times New Roman" w:hAnsi="Times New Roman" w:cs="Times New Roman"/>
        </w:rPr>
        <w:t>(</w:t>
      </w:r>
      <w:r w:rsidR="00E70AE4" w:rsidRPr="004823CE">
        <w:rPr>
          <w:rFonts w:ascii="Times New Roman" w:hAnsi="Times New Roman" w:cs="Times New Roman"/>
          <w:i/>
        </w:rPr>
        <w:t>r</w:t>
      </w:r>
      <w:r w:rsidR="00E70AE4" w:rsidRPr="004823CE">
        <w:rPr>
          <w:rFonts w:ascii="Times New Roman" w:hAnsi="Times New Roman" w:cs="Times New Roman"/>
        </w:rPr>
        <w:t>,</w:t>
      </w:r>
      <w:r w:rsidR="00E70AE4" w:rsidRPr="004823CE">
        <w:rPr>
          <w:rFonts w:ascii="Times New Roman" w:hAnsi="Times New Roman" w:cs="Times New Roman"/>
          <w:i/>
          <w:iCs/>
        </w:rPr>
        <w:t>z=</w:t>
      </w:r>
      <w:r w:rsidR="00E70AE4" w:rsidRPr="004823CE">
        <w:rPr>
          <w:rFonts w:ascii="Times New Roman" w:hAnsi="Times New Roman" w:cs="Times New Roman"/>
        </w:rPr>
        <w:t>0,</w:t>
      </w:r>
      <w:r w:rsidR="00E70AE4" w:rsidRPr="004823CE">
        <w:rPr>
          <w:rFonts w:ascii="Times New Roman" w:hAnsi="Times New Roman" w:cs="Times New Roman"/>
          <w:i/>
        </w:rPr>
        <w:t>t</w:t>
      </w:r>
      <w:r w:rsidR="00416960" w:rsidRPr="004823CE">
        <w:rPr>
          <w:rFonts w:ascii="Times New Roman" w:hAnsi="Times New Roman" w:cs="Times New Roman"/>
          <w:i/>
        </w:rPr>
        <w:t>)</w:t>
      </w:r>
      <w:r w:rsidR="00936CED" w:rsidRPr="004823CE">
        <w:rPr>
          <w:rFonts w:ascii="Segoe UI" w:eastAsia="Times New Roman" w:hAnsi="Segoe UI" w:cs="Segoe UI"/>
          <w:sz w:val="21"/>
          <w:szCs w:val="21"/>
        </w:rPr>
        <w:t>]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>|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>.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CF3BEF" w:rsidRPr="004823CE">
        <w:rPr>
          <w:rFonts w:ascii="Segoe UI" w:eastAsia="Times New Roman" w:hAnsi="Segoe UI" w:cs="Segoe UI"/>
          <w:b/>
          <w:sz w:val="21"/>
          <w:szCs w:val="21"/>
        </w:rPr>
        <w:t>a2,b2</w:t>
      </w:r>
      <w:r w:rsidR="004C7CC9" w:rsidRPr="004823CE">
        <w:rPr>
          <w:rFonts w:ascii="Segoe UI" w:eastAsia="Times New Roman" w:hAnsi="Segoe UI" w:cs="Segoe UI" w:hint="eastAsia"/>
          <w:sz w:val="21"/>
          <w:szCs w:val="21"/>
        </w:rPr>
        <w:t>,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A60C16" w:rsidRPr="004823CE">
        <w:rPr>
          <w:rFonts w:ascii="Segoe UI" w:eastAsia="Times New Roman" w:hAnsi="Segoe UI" w:cs="Segoe UI"/>
          <w:sz w:val="21"/>
          <w:szCs w:val="21"/>
        </w:rPr>
        <w:t>U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>nwrapped phase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distributions</w:t>
      </w:r>
      <w:r w:rsidR="00E654E6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CF3BEF" w:rsidRPr="004823CE">
        <w:rPr>
          <w:rFonts w:ascii="Segoe UI" w:eastAsia="Times New Roman" w:hAnsi="Segoe UI" w:cs="Segoe UI"/>
          <w:i/>
          <w:sz w:val="21"/>
          <w:szCs w:val="21"/>
        </w:rPr>
        <w:t>φ</w:t>
      </w:r>
      <w:r w:rsidR="00E654E6" w:rsidRPr="004823CE">
        <w:rPr>
          <w:rFonts w:ascii="Segoe UI" w:eastAsia="Times New Roman" w:hAnsi="Segoe UI" w:cs="Segoe UI"/>
          <w:sz w:val="21"/>
          <w:szCs w:val="21"/>
        </w:rPr>
        <w:t>(</w:t>
      </w:r>
      <w:r w:rsidR="00E654E6" w:rsidRPr="004823CE">
        <w:rPr>
          <w:rFonts w:ascii="Segoe UI" w:eastAsia="Times New Roman" w:hAnsi="Segoe UI" w:cs="Segoe UI"/>
          <w:i/>
          <w:sz w:val="21"/>
          <w:szCs w:val="21"/>
        </w:rPr>
        <w:t>r</w:t>
      </w:r>
      <w:r w:rsidR="00E654E6" w:rsidRPr="004823CE">
        <w:rPr>
          <w:rFonts w:ascii="Segoe UI" w:eastAsia="Times New Roman" w:hAnsi="Segoe UI" w:cs="Segoe UI"/>
          <w:sz w:val="21"/>
          <w:szCs w:val="21"/>
        </w:rPr>
        <w:t>,</w:t>
      </w:r>
      <w:r w:rsidR="00E654E6" w:rsidRPr="004823CE">
        <w:rPr>
          <w:rFonts w:ascii="Segoe UI" w:eastAsia="Times New Roman" w:hAnsi="Segoe UI" w:cs="Segoe UI"/>
          <w:i/>
          <w:sz w:val="21"/>
          <w:szCs w:val="21"/>
        </w:rPr>
        <w:t>t</w:t>
      </w:r>
      <w:r w:rsidR="00E654E6" w:rsidRPr="004823CE">
        <w:rPr>
          <w:rFonts w:ascii="Segoe UI" w:eastAsia="Times New Roman" w:hAnsi="Segoe UI" w:cs="Segoe UI"/>
          <w:sz w:val="21"/>
          <w:szCs w:val="21"/>
        </w:rPr>
        <w:t>)</w:t>
      </w:r>
      <w:r w:rsidR="0087160C" w:rsidRPr="004823CE">
        <w:rPr>
          <w:rFonts w:ascii="Segoe UI" w:eastAsia="Times New Roman" w:hAnsi="Segoe UI" w:cs="Segoe UI"/>
          <w:sz w:val="21"/>
          <w:szCs w:val="21"/>
        </w:rPr>
        <w:t>=Arg[</w:t>
      </w:r>
      <w:r w:rsidR="0087160C" w:rsidRPr="004823CE">
        <w:rPr>
          <w:rFonts w:ascii="Times New Roman" w:hAnsi="Times New Roman" w:cs="Times New Roman"/>
          <w:i/>
        </w:rPr>
        <w:t>E</w:t>
      </w:r>
      <w:r w:rsidR="0087160C" w:rsidRPr="004823CE">
        <w:rPr>
          <w:rFonts w:ascii="Times New Roman" w:hAnsi="Times New Roman" w:cs="Times New Roman"/>
          <w:i/>
          <w:vertAlign w:val="subscript"/>
          <w:lang w:val="el-GR"/>
        </w:rPr>
        <w:t>θ</w:t>
      </w:r>
      <w:r w:rsidR="0087160C" w:rsidRPr="004823CE">
        <w:rPr>
          <w:rFonts w:ascii="Times New Roman" w:hAnsi="Times New Roman" w:cs="Times New Roman"/>
        </w:rPr>
        <w:t>(</w:t>
      </w:r>
      <w:r w:rsidR="0087160C" w:rsidRPr="004823CE">
        <w:rPr>
          <w:rFonts w:ascii="Times New Roman" w:hAnsi="Times New Roman" w:cs="Times New Roman"/>
          <w:i/>
        </w:rPr>
        <w:t>r</w:t>
      </w:r>
      <w:r w:rsidR="0087160C" w:rsidRPr="004823CE">
        <w:rPr>
          <w:rFonts w:ascii="Times New Roman" w:hAnsi="Times New Roman" w:cs="Times New Roman"/>
        </w:rPr>
        <w:t>,</w:t>
      </w:r>
      <w:r w:rsidR="0087160C" w:rsidRPr="004823CE">
        <w:rPr>
          <w:rFonts w:ascii="Times New Roman" w:hAnsi="Times New Roman" w:cs="Times New Roman"/>
          <w:i/>
          <w:iCs/>
        </w:rPr>
        <w:t>z=</w:t>
      </w:r>
      <w:r w:rsidR="0087160C" w:rsidRPr="004823CE">
        <w:rPr>
          <w:rFonts w:ascii="Times New Roman" w:hAnsi="Times New Roman" w:cs="Times New Roman"/>
        </w:rPr>
        <w:t>0,</w:t>
      </w:r>
      <w:r w:rsidR="0087160C" w:rsidRPr="004823CE">
        <w:rPr>
          <w:rFonts w:ascii="Times New Roman" w:hAnsi="Times New Roman" w:cs="Times New Roman"/>
          <w:i/>
        </w:rPr>
        <w:t>t)</w:t>
      </w:r>
      <w:r w:rsidR="0087160C" w:rsidRPr="004823CE">
        <w:rPr>
          <w:rFonts w:ascii="Segoe UI" w:eastAsia="Times New Roman" w:hAnsi="Segoe UI" w:cs="Segoe UI"/>
          <w:sz w:val="21"/>
          <w:szCs w:val="21"/>
        </w:rPr>
        <w:t>]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of the two 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lastRenderedPageBreak/>
        <w:t>pulses</w:t>
      </w:r>
      <w:r w:rsidR="00F34A19" w:rsidRPr="004823CE">
        <w:rPr>
          <w:rFonts w:ascii="Segoe UI" w:eastAsia="Times New Roman" w:hAnsi="Segoe UI" w:cs="Segoe UI"/>
          <w:sz w:val="21"/>
          <w:szCs w:val="21"/>
        </w:rPr>
        <w:t xml:space="preserve"> presented in (a1</w:t>
      </w:r>
      <w:r w:rsidR="00E52958" w:rsidRPr="004823CE">
        <w:rPr>
          <w:rFonts w:ascii="Segoe UI" w:eastAsia="Times New Roman" w:hAnsi="Segoe UI" w:cs="Segoe UI"/>
          <w:sz w:val="21"/>
          <w:szCs w:val="21"/>
        </w:rPr>
        <w:t>,b1</w:t>
      </w:r>
      <w:r w:rsidR="00F34A19" w:rsidRPr="004823CE">
        <w:rPr>
          <w:rFonts w:ascii="Segoe UI" w:eastAsia="Times New Roman" w:hAnsi="Segoe UI" w:cs="Segoe UI"/>
          <w:sz w:val="21"/>
          <w:szCs w:val="21"/>
        </w:rPr>
        <w:t>)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>.</w:t>
      </w:r>
      <w:r w:rsidR="004C7CC9" w:rsidRPr="004823CE">
        <w:rPr>
          <w:rFonts w:ascii="Segoe UI" w:eastAsia="Times New Roman" w:hAnsi="Segoe UI" w:cs="Segoe UI"/>
          <w:i/>
          <w:iCs/>
          <w:sz w:val="21"/>
          <w:szCs w:val="21"/>
        </w:rPr>
        <w:t xml:space="preserve"> </w:t>
      </w:r>
      <w:r w:rsidR="004C7CC9" w:rsidRPr="004823CE">
        <w:rPr>
          <w:rFonts w:ascii="Segoe UI" w:eastAsia="Times New Roman" w:hAnsi="Segoe UI" w:cs="Segoe UI"/>
          <w:b/>
          <w:sz w:val="21"/>
          <w:szCs w:val="21"/>
        </w:rPr>
        <w:t>a</w:t>
      </w:r>
      <w:r w:rsidR="00CF3BEF" w:rsidRPr="004823CE">
        <w:rPr>
          <w:rFonts w:ascii="Segoe UI" w:eastAsia="Times New Roman" w:hAnsi="Segoe UI" w:cs="Segoe UI"/>
          <w:b/>
          <w:sz w:val="21"/>
          <w:szCs w:val="21"/>
        </w:rPr>
        <w:t>3,b3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, </w:t>
      </w:r>
      <w:r w:rsidR="009F3EAB" w:rsidRPr="004823CE">
        <w:rPr>
          <w:rFonts w:ascii="Segoe UI" w:eastAsia="Times New Roman" w:hAnsi="Segoe UI" w:cs="Segoe UI"/>
          <w:sz w:val="21"/>
          <w:szCs w:val="21"/>
        </w:rPr>
        <w:t>Regions in which the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radi</w:t>
      </w:r>
      <w:r w:rsidR="00633A56" w:rsidRPr="004823CE">
        <w:rPr>
          <w:rFonts w:ascii="Segoe UI" w:eastAsia="Times New Roman" w:hAnsi="Segoe UI" w:cs="Segoe UI"/>
          <w:sz w:val="21"/>
          <w:szCs w:val="21"/>
        </w:rPr>
        <w:t>al local wavevector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CF3BEF" w:rsidRPr="004823CE">
        <w:rPr>
          <w:rFonts w:ascii="Segoe UI" w:eastAsia="Times New Roman" w:hAnsi="Segoe UI" w:cs="Segoe UI"/>
          <w:i/>
          <w:sz w:val="21"/>
          <w:szCs w:val="21"/>
        </w:rPr>
        <w:t>∂φ</w:t>
      </w:r>
      <w:r w:rsidR="00CF3BEF" w:rsidRPr="004823CE">
        <w:rPr>
          <w:rFonts w:ascii="Segoe UI" w:eastAsia="Times New Roman" w:hAnsi="Segoe UI" w:cs="Segoe UI" w:hint="eastAsia"/>
          <w:sz w:val="21"/>
          <w:szCs w:val="21"/>
        </w:rPr>
        <w:t>/</w:t>
      </w:r>
      <w:r w:rsidR="00CF3BEF" w:rsidRPr="004823CE">
        <w:rPr>
          <w:rFonts w:ascii="Segoe UI" w:eastAsia="Times New Roman" w:hAnsi="Segoe UI" w:cs="Segoe UI"/>
          <w:i/>
          <w:sz w:val="21"/>
          <w:szCs w:val="21"/>
        </w:rPr>
        <w:t>∂r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) and </w:t>
      </w:r>
      <w:r w:rsidR="00633A56" w:rsidRPr="004823CE">
        <w:rPr>
          <w:rFonts w:ascii="Segoe UI" w:eastAsia="Times New Roman" w:hAnsi="Segoe UI" w:cs="Segoe UI"/>
          <w:sz w:val="21"/>
          <w:szCs w:val="21"/>
        </w:rPr>
        <w:t xml:space="preserve">local 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>t</w:t>
      </w:r>
      <w:r w:rsidR="00633A56" w:rsidRPr="004823CE">
        <w:rPr>
          <w:rFonts w:ascii="Segoe UI" w:eastAsia="Times New Roman" w:hAnsi="Segoe UI" w:cs="Segoe UI"/>
          <w:sz w:val="21"/>
          <w:szCs w:val="21"/>
        </w:rPr>
        <w:t>emporal frequency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 (</w:t>
      </w:r>
      <w:r w:rsidR="00CF3BEF" w:rsidRPr="004823CE">
        <w:rPr>
          <w:rFonts w:ascii="Segoe UI" w:eastAsia="Times New Roman" w:hAnsi="Segoe UI" w:cs="Segoe UI"/>
          <w:i/>
          <w:sz w:val="21"/>
          <w:szCs w:val="21"/>
        </w:rPr>
        <w:t>∂φ</w:t>
      </w:r>
      <w:r w:rsidR="00CF3BEF" w:rsidRPr="004823CE">
        <w:rPr>
          <w:rFonts w:ascii="Segoe UI" w:eastAsia="Times New Roman" w:hAnsi="Segoe UI" w:cs="Segoe UI" w:hint="eastAsia"/>
          <w:sz w:val="21"/>
          <w:szCs w:val="21"/>
        </w:rPr>
        <w:t>/</w:t>
      </w:r>
      <w:r w:rsidR="00CF3BEF" w:rsidRPr="004823CE">
        <w:rPr>
          <w:rFonts w:ascii="Segoe UI" w:eastAsia="Times New Roman" w:hAnsi="Segoe UI" w:cs="Segoe UI"/>
          <w:i/>
          <w:sz w:val="21"/>
          <w:szCs w:val="21"/>
        </w:rPr>
        <w:t>∂t</w:t>
      </w:r>
      <w:r w:rsidR="00CF3BEF" w:rsidRPr="004823CE">
        <w:rPr>
          <w:rFonts w:ascii="Segoe UI" w:eastAsia="Times New Roman" w:hAnsi="Segoe UI" w:cs="Segoe UI"/>
          <w:sz w:val="21"/>
          <w:szCs w:val="21"/>
        </w:rPr>
        <w:t xml:space="preserve">) </w:t>
      </w:r>
      <w:r w:rsidR="00B90C7B" w:rsidRPr="004823CE">
        <w:rPr>
          <w:rFonts w:ascii="Segoe UI" w:eastAsia="Times New Roman" w:hAnsi="Segoe UI" w:cs="Segoe UI"/>
          <w:sz w:val="21"/>
          <w:szCs w:val="21"/>
        </w:rPr>
        <w:t xml:space="preserve">of the toroidal (a3) and supertoroidal (b3) pulse </w:t>
      </w:r>
      <w:r w:rsidR="009F3EAB" w:rsidRPr="004823CE">
        <w:rPr>
          <w:rFonts w:ascii="Segoe UI" w:eastAsia="Times New Roman" w:hAnsi="Segoe UI" w:cs="Segoe UI"/>
          <w:sz w:val="21"/>
          <w:szCs w:val="21"/>
        </w:rPr>
        <w:t xml:space="preserve">exceed the </w:t>
      </w:r>
      <w:r w:rsidR="00B90C7B" w:rsidRPr="004823CE">
        <w:rPr>
          <w:rFonts w:ascii="Segoe UI" w:eastAsia="Times New Roman" w:hAnsi="Segoe UI" w:cs="Segoe UI"/>
          <w:sz w:val="21"/>
          <w:szCs w:val="21"/>
        </w:rPr>
        <w:t xml:space="preserve">threshold frequency, </w:t>
      </w:r>
      <w:r w:rsidR="00B56B46" w:rsidRPr="004823CE">
        <w:rPr>
          <w:rFonts w:ascii="Times New Roman" w:hAnsi="Times New Roman" w:cs="Times New Roman"/>
          <w:i/>
          <w:iCs/>
          <w:lang w:val="el-GR"/>
        </w:rPr>
        <w:t>ω</w:t>
      </w:r>
      <w:r w:rsidR="00B56B46" w:rsidRPr="004823CE">
        <w:rPr>
          <w:rFonts w:ascii="Times New Roman" w:hAnsi="Times New Roman" w:cs="Times New Roman"/>
          <w:vertAlign w:val="subscript"/>
        </w:rPr>
        <w:t>m</w:t>
      </w:r>
      <w:r w:rsidR="00B90C7B" w:rsidRPr="004823CE">
        <w:rPr>
          <w:rFonts w:ascii="Segoe UI" w:eastAsia="Times New Roman" w:hAnsi="Segoe UI" w:cs="Segoe UI"/>
          <w:sz w:val="21"/>
          <w:szCs w:val="21"/>
        </w:rPr>
        <w:t>, and wavevector,</w:t>
      </w:r>
      <w:r w:rsidR="00B56B46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B56B46" w:rsidRPr="004823CE">
        <w:rPr>
          <w:rFonts w:ascii="Times New Roman" w:hAnsi="Times New Roman" w:cs="Times New Roman"/>
          <w:i/>
          <w:iCs/>
        </w:rPr>
        <w:t>k</w:t>
      </w:r>
      <w:r w:rsidR="00B56B46" w:rsidRPr="004823CE">
        <w:rPr>
          <w:rFonts w:ascii="Times New Roman" w:hAnsi="Times New Roman" w:cs="Times New Roman"/>
          <w:vertAlign w:val="subscript"/>
        </w:rPr>
        <w:t>m</w:t>
      </w:r>
      <w:r w:rsidR="00B56B46" w:rsidRPr="004823CE">
        <w:rPr>
          <w:rFonts w:ascii="Segoe UI" w:eastAsia="Times New Roman" w:hAnsi="Segoe UI" w:cs="Segoe UI"/>
          <w:sz w:val="21"/>
          <w:szCs w:val="21"/>
        </w:rPr>
        <w:t xml:space="preserve">, </w:t>
      </w:r>
      <w:r w:rsidR="00B90C7B" w:rsidRPr="004823CE">
        <w:rPr>
          <w:rFonts w:ascii="Segoe UI" w:eastAsia="Times New Roman" w:hAnsi="Segoe UI" w:cs="Segoe UI"/>
          <w:sz w:val="21"/>
          <w:szCs w:val="21"/>
        </w:rPr>
        <w:t>respectivel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>y (</w:t>
      </w:r>
      <w:r w:rsidR="007E2359" w:rsidRPr="004823CE">
        <w:rPr>
          <w:rFonts w:ascii="Times New Roman" w:hAnsi="Times New Roman" w:cs="Times New Roman"/>
          <w:i/>
          <w:iCs/>
        </w:rPr>
        <w:t>k</w:t>
      </w:r>
      <w:r w:rsidR="007E2359" w:rsidRPr="004823CE">
        <w:rPr>
          <w:rFonts w:ascii="Times New Roman" w:hAnsi="Times New Roman" w:cs="Times New Roman"/>
          <w:vertAlign w:val="subscript"/>
        </w:rPr>
        <w:t>m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>=2/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</w:rPr>
        <w:t>q</w:t>
      </w:r>
      <w:r w:rsidR="007E2359" w:rsidRPr="004823CE">
        <w:rPr>
          <w:rFonts w:ascii="Segoe UI" w:eastAsia="Times New Roman" w:hAnsi="Segoe UI" w:cs="Segoe UI"/>
          <w:sz w:val="21"/>
          <w:szCs w:val="21"/>
          <w:vertAlign w:val="subscript"/>
        </w:rPr>
        <w:t>1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>).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364DE8" w:rsidRPr="004823CE">
        <w:rPr>
          <w:rFonts w:ascii="Segoe UI" w:eastAsia="Times New Roman" w:hAnsi="Segoe UI" w:cs="Segoe UI"/>
          <w:b/>
          <w:sz w:val="21"/>
          <w:szCs w:val="21"/>
        </w:rPr>
        <w:t>a</w:t>
      </w:r>
      <w:r w:rsidR="003B0CBD" w:rsidRPr="004823CE">
        <w:rPr>
          <w:rFonts w:ascii="Segoe UI" w:eastAsia="Times New Roman" w:hAnsi="Segoe UI" w:cs="Segoe UI"/>
          <w:b/>
          <w:sz w:val="21"/>
          <w:szCs w:val="21"/>
        </w:rPr>
        <w:t>4,b4</w:t>
      </w:r>
      <w:r w:rsidR="004C7CC9" w:rsidRPr="004823CE">
        <w:rPr>
          <w:rFonts w:ascii="Segoe UI" w:eastAsia="Times New Roman" w:hAnsi="Segoe UI" w:cs="Segoe UI"/>
          <w:sz w:val="21"/>
          <w:szCs w:val="21"/>
        </w:rPr>
        <w:t xml:space="preserve">, 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>The energy</w:t>
      </w:r>
      <w:r w:rsidR="008062B3" w:rsidRPr="004823CE">
        <w:rPr>
          <w:rFonts w:ascii="Segoe UI" w:eastAsia="Times New Roman" w:hAnsi="Segoe UI" w:cs="Segoe UI"/>
          <w:sz w:val="21"/>
          <w:szCs w:val="21"/>
          <w:lang w:val="en-GB"/>
        </w:rPr>
        <w:t xml:space="preserve"> </w:t>
      </w:r>
      <w:r w:rsidR="00A269D7" w:rsidRPr="004823CE">
        <w:rPr>
          <w:rFonts w:ascii="Segoe UI" w:eastAsia="Times New Roman" w:hAnsi="Segoe UI" w:cs="Segoe UI"/>
          <w:sz w:val="21"/>
          <w:szCs w:val="21"/>
          <w:lang w:val="en-GB"/>
        </w:rPr>
        <w:t xml:space="preserve">spatial and temporal </w:t>
      </w:r>
      <w:r w:rsidR="008062B3" w:rsidRPr="004823CE">
        <w:rPr>
          <w:rFonts w:ascii="Segoe UI" w:eastAsia="Times New Roman" w:hAnsi="Segoe UI" w:cs="Segoe UI"/>
          <w:sz w:val="21"/>
          <w:szCs w:val="21"/>
          <w:lang w:val="en-GB"/>
        </w:rPr>
        <w:t xml:space="preserve">distribution, 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  <w:lang w:val="en-GB"/>
        </w:rPr>
        <w:t>w</w:t>
      </w:r>
      <w:r w:rsidR="007E2359" w:rsidRPr="004823CE">
        <w:rPr>
          <w:rFonts w:ascii="Segoe UI" w:eastAsia="Times New Roman" w:hAnsi="Segoe UI" w:cs="Segoe UI"/>
          <w:sz w:val="21"/>
          <w:szCs w:val="21"/>
          <w:lang w:val="en-GB"/>
        </w:rPr>
        <w:t>=(ϵ</w:t>
      </w:r>
      <w:r w:rsidR="007E2359" w:rsidRPr="004823CE">
        <w:rPr>
          <w:rFonts w:ascii="Segoe UI" w:eastAsia="Times New Roman" w:hAnsi="Segoe UI" w:cs="Segoe UI"/>
          <w:sz w:val="21"/>
          <w:szCs w:val="21"/>
          <w:vertAlign w:val="subscript"/>
          <w:lang w:val="en-GB"/>
        </w:rPr>
        <w:t>0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  <w:lang w:val="en-GB"/>
        </w:rPr>
        <w:t>E</w:t>
      </w:r>
      <w:r w:rsidR="007E2359" w:rsidRPr="004823CE">
        <w:rPr>
          <w:rFonts w:ascii="Segoe UI" w:eastAsia="Times New Roman" w:hAnsi="Segoe UI" w:cs="Segoe UI"/>
          <w:sz w:val="21"/>
          <w:szCs w:val="21"/>
          <w:vertAlign w:val="superscript"/>
          <w:lang w:val="en-GB"/>
        </w:rPr>
        <w:t>2</w:t>
      </w:r>
      <w:r w:rsidR="007E2359" w:rsidRPr="004823CE">
        <w:rPr>
          <w:rFonts w:ascii="Segoe UI" w:eastAsia="Times New Roman" w:hAnsi="Segoe UI" w:cs="Segoe UI"/>
          <w:sz w:val="21"/>
          <w:szCs w:val="21"/>
          <w:lang w:val="en-GB"/>
        </w:rPr>
        <w:t>+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  <w:lang w:val="en-GB"/>
        </w:rPr>
        <w:t>μ</w:t>
      </w:r>
      <w:r w:rsidR="007E2359" w:rsidRPr="004823CE">
        <w:rPr>
          <w:rFonts w:ascii="Segoe UI" w:eastAsia="Times New Roman" w:hAnsi="Segoe UI" w:cs="Segoe UI"/>
          <w:sz w:val="21"/>
          <w:szCs w:val="21"/>
          <w:vertAlign w:val="subscript"/>
          <w:lang w:val="en-GB"/>
        </w:rPr>
        <w:t>0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  <w:lang w:val="en-GB"/>
        </w:rPr>
        <w:t>H</w:t>
      </w:r>
      <w:r w:rsidR="007E2359" w:rsidRPr="004823CE">
        <w:rPr>
          <w:rFonts w:ascii="Segoe UI" w:eastAsia="Times New Roman" w:hAnsi="Segoe UI" w:cs="Segoe UI"/>
          <w:sz w:val="21"/>
          <w:szCs w:val="21"/>
          <w:vertAlign w:val="superscript"/>
          <w:lang w:val="en-GB"/>
        </w:rPr>
        <w:t>2</w:t>
      </w:r>
      <w:r w:rsidR="007E2359" w:rsidRPr="004823CE">
        <w:rPr>
          <w:rFonts w:ascii="Segoe UI" w:eastAsia="Times New Roman" w:hAnsi="Segoe UI" w:cs="Segoe UI"/>
          <w:sz w:val="21"/>
          <w:szCs w:val="21"/>
          <w:lang w:val="en-GB"/>
        </w:rPr>
        <w:t>)/2</w:t>
      </w:r>
      <w:r w:rsidR="008062B3" w:rsidRPr="004823CE">
        <w:rPr>
          <w:rFonts w:ascii="Segoe UI" w:eastAsia="Times New Roman" w:hAnsi="Segoe UI" w:cs="Segoe UI"/>
          <w:sz w:val="21"/>
          <w:szCs w:val="21"/>
          <w:lang w:val="en-GB"/>
        </w:rPr>
        <w:t xml:space="preserve">, </w:t>
      </w:r>
      <w:r w:rsidR="003E283A" w:rsidRPr="004823CE">
        <w:rPr>
          <w:rFonts w:ascii="Segoe UI" w:eastAsia="Times New Roman" w:hAnsi="Segoe UI" w:cs="Segoe UI"/>
          <w:sz w:val="21"/>
          <w:szCs w:val="21"/>
        </w:rPr>
        <w:t>for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 xml:space="preserve"> the two pulses</w:t>
      </w:r>
      <w:r w:rsidR="003E283A" w:rsidRPr="004823CE">
        <w:rPr>
          <w:rFonts w:ascii="Segoe UI" w:eastAsia="Times New Roman" w:hAnsi="Segoe UI" w:cs="Segoe UI"/>
          <w:sz w:val="21"/>
          <w:szCs w:val="21"/>
        </w:rPr>
        <w:t>. Insets show the</w:t>
      </w:r>
      <w:r w:rsidR="00395391" w:rsidRPr="004823CE">
        <w:rPr>
          <w:rFonts w:ascii="Segoe UI" w:eastAsia="Times New Roman" w:hAnsi="Segoe UI" w:cs="Segoe UI"/>
          <w:sz w:val="21"/>
          <w:szCs w:val="21"/>
        </w:rPr>
        <w:t xml:space="preserve"> local</w:t>
      </w:r>
      <w:r w:rsidR="003E283A" w:rsidRPr="004823CE">
        <w:rPr>
          <w:rFonts w:ascii="Segoe UI" w:eastAsia="Times New Roman" w:hAnsi="Segoe UI" w:cs="Segoe UI"/>
          <w:sz w:val="21"/>
          <w:szCs w:val="21"/>
        </w:rPr>
        <w:t xml:space="preserve"> energy flow </w:t>
      </w:r>
      <w:r w:rsidR="006C1AC3" w:rsidRPr="004823CE">
        <w:rPr>
          <w:rFonts w:ascii="Segoe UI" w:eastAsia="Times New Roman" w:hAnsi="Segoe UI" w:cs="Segoe UI"/>
          <w:sz w:val="21"/>
          <w:szCs w:val="21"/>
        </w:rPr>
        <w:t>with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 xml:space="preserve"> the</w:t>
      </w:r>
      <w:r w:rsidR="00395391" w:rsidRPr="004823CE">
        <w:rPr>
          <w:rFonts w:ascii="Segoe UI" w:eastAsia="Times New Roman" w:hAnsi="Segoe UI" w:cs="Segoe UI"/>
          <w:sz w:val="21"/>
          <w:szCs w:val="21"/>
        </w:rPr>
        <w:t xml:space="preserve"> black solid lines and dots marking the zero lines and singularities, and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395391" w:rsidRPr="004823CE">
        <w:rPr>
          <w:rFonts w:ascii="Segoe UI" w:eastAsia="Times New Roman" w:hAnsi="Segoe UI" w:cs="Segoe UI"/>
          <w:sz w:val="21"/>
          <w:szCs w:val="21"/>
        </w:rPr>
        <w:t>blue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 xml:space="preserve"> thick arrows mark</w:t>
      </w:r>
      <w:r w:rsidR="006C1AC3" w:rsidRPr="004823CE">
        <w:rPr>
          <w:rFonts w:ascii="Segoe UI" w:eastAsia="Times New Roman" w:hAnsi="Segoe UI" w:cs="Segoe UI"/>
          <w:sz w:val="21"/>
          <w:szCs w:val="21"/>
        </w:rPr>
        <w:t>ing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 xml:space="preserve"> the </w:t>
      </w:r>
      <w:r w:rsidR="006C1AC3" w:rsidRPr="004823CE">
        <w:rPr>
          <w:rFonts w:ascii="Segoe UI" w:eastAsia="Times New Roman" w:hAnsi="Segoe UI" w:cs="Segoe UI"/>
          <w:sz w:val="21"/>
          <w:szCs w:val="21"/>
        </w:rPr>
        <w:t xml:space="preserve">areas of </w:t>
      </w:r>
      <w:r w:rsidR="003B0CBD" w:rsidRPr="004823CE">
        <w:rPr>
          <w:rFonts w:ascii="Segoe UI" w:eastAsia="Times New Roman" w:hAnsi="Segoe UI" w:cs="Segoe UI"/>
          <w:sz w:val="21"/>
          <w:szCs w:val="21"/>
        </w:rPr>
        <w:t xml:space="preserve">energy backflow. 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 xml:space="preserve">Unit for all axes, 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</w:rPr>
        <w:t>r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 xml:space="preserve"> and 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</w:rPr>
        <w:t>ct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 xml:space="preserve">, is </w:t>
      </w:r>
      <w:r w:rsidR="007E2359" w:rsidRPr="004823CE">
        <w:rPr>
          <w:rFonts w:ascii="Segoe UI" w:eastAsia="Times New Roman" w:hAnsi="Segoe UI" w:cs="Segoe UI"/>
          <w:i/>
          <w:iCs/>
          <w:sz w:val="21"/>
          <w:szCs w:val="21"/>
        </w:rPr>
        <w:t>q</w:t>
      </w:r>
      <w:r w:rsidR="007E2359" w:rsidRPr="004823CE">
        <w:rPr>
          <w:rFonts w:ascii="Segoe UI" w:eastAsia="Times New Roman" w:hAnsi="Segoe UI" w:cs="Segoe UI"/>
          <w:sz w:val="21"/>
          <w:szCs w:val="21"/>
          <w:vertAlign w:val="subscript"/>
        </w:rPr>
        <w:t>1</w:t>
      </w:r>
      <w:r w:rsidR="007E2359" w:rsidRPr="004823CE">
        <w:rPr>
          <w:rFonts w:ascii="Segoe UI" w:eastAsia="Times New Roman" w:hAnsi="Segoe UI" w:cs="Segoe UI"/>
          <w:sz w:val="21"/>
          <w:szCs w:val="21"/>
        </w:rPr>
        <w:t>.</w:t>
      </w:r>
    </w:p>
    <w:bookmarkEnd w:id="16"/>
    <w:p w14:paraId="713284A9" w14:textId="667CF81D" w:rsidR="00CE21D3" w:rsidRPr="004823CE" w:rsidRDefault="00CE21D3" w:rsidP="00CE2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3CE">
        <w:rPr>
          <w:rFonts w:ascii="Times New Roman" w:eastAsia="Times New Roman" w:hAnsi="Times New Roman" w:cs="Times New Roman"/>
          <w:sz w:val="24"/>
          <w:szCs w:val="24"/>
        </w:rPr>
        <w:t>​</w:t>
      </w:r>
    </w:p>
    <w:p w14:paraId="144A86F4" w14:textId="32F64D1A" w:rsidR="00561755" w:rsidRPr="004823CE" w:rsidRDefault="006103E4" w:rsidP="00561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7" w:name="OLE_LINK5"/>
      <w:bookmarkStart w:id="18" w:name="OLE_LINK6"/>
      <w:r w:rsidRPr="004823CE">
        <w:rPr>
          <w:noProof/>
        </w:rPr>
        <w:drawing>
          <wp:inline distT="0" distB="0" distL="0" distR="0" wp14:anchorId="2E565CB0" wp14:editId="2DF8ADB9">
            <wp:extent cx="5486400" cy="14503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E95A" w14:textId="3BDE4D4D" w:rsidR="00561755" w:rsidRPr="004823CE" w:rsidRDefault="00561755" w:rsidP="00561755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</w:rPr>
      </w:pPr>
      <w:r w:rsidRPr="004823CE">
        <w:rPr>
          <w:rFonts w:ascii="Segoe UI" w:eastAsia="Times New Roman" w:hAnsi="Segoe UI" w:cs="Segoe UI" w:hint="eastAsia"/>
          <w:sz w:val="21"/>
          <w:szCs w:val="21"/>
        </w:rPr>
        <w:t>F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igure 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>3</w:t>
      </w:r>
      <w:r w:rsidRPr="004823CE">
        <w:rPr>
          <w:rFonts w:ascii="Segoe UI" w:eastAsia="Times New Roman" w:hAnsi="Segoe UI" w:cs="Segoe UI"/>
          <w:sz w:val="21"/>
          <w:szCs w:val="21"/>
        </w:rPr>
        <w:t>:</w:t>
      </w:r>
      <w:r w:rsidR="006B7CD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>C</w:t>
      </w:r>
      <w:r w:rsidR="006B7CDE" w:rsidRPr="004823CE">
        <w:rPr>
          <w:rFonts w:ascii="Segoe UI" w:eastAsia="Times New Roman" w:hAnsi="Segoe UI" w:cs="Segoe UI" w:hint="eastAsia"/>
          <w:b/>
          <w:sz w:val="21"/>
          <w:szCs w:val="21"/>
        </w:rPr>
        <w:t>haracteriz</w:t>
      </w:r>
      <w:r w:rsidR="00EC14D4" w:rsidRPr="004823CE">
        <w:rPr>
          <w:rFonts w:ascii="Segoe UI" w:eastAsia="Times New Roman" w:hAnsi="Segoe UI" w:cs="Segoe UI"/>
          <w:b/>
          <w:sz w:val="21"/>
          <w:szCs w:val="21"/>
        </w:rPr>
        <w:t>ing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 xml:space="preserve"> space</w:t>
      </w:r>
      <w:r w:rsidR="006B7CDE" w:rsidRPr="004823CE">
        <w:rPr>
          <w:rFonts w:asciiTheme="minorEastAsia" w:hAnsiTheme="minorEastAsia" w:cs="Segoe UI" w:hint="eastAsia"/>
          <w:b/>
          <w:sz w:val="21"/>
          <w:szCs w:val="21"/>
        </w:rPr>
        <w:t>-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>time superoscillations.</w:t>
      </w:r>
      <w:bookmarkStart w:id="19" w:name="OLE_LINK41"/>
      <w:bookmarkStart w:id="20" w:name="OLE_LINK42"/>
      <w:r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Pr="004823CE">
        <w:rPr>
          <w:rFonts w:ascii="Segoe UI" w:eastAsia="Times New Roman" w:hAnsi="Segoe UI" w:cs="Segoe UI"/>
          <w:b/>
          <w:sz w:val="21"/>
          <w:szCs w:val="21"/>
        </w:rPr>
        <w:t>a,b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, The temporal local frequency </w:t>
      </w:r>
      <w:r w:rsidRPr="004823CE">
        <w:rPr>
          <w:rFonts w:ascii="Segoe UI" w:eastAsia="Times New Roman" w:hAnsi="Segoe UI" w:cs="Segoe UI" w:hint="eastAsia"/>
          <w:sz w:val="21"/>
          <w:szCs w:val="21"/>
        </w:rPr>
        <w:t>at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Pr="004823CE">
        <w:rPr>
          <w:rFonts w:ascii="Segoe UI" w:eastAsia="Times New Roman" w:hAnsi="Segoe UI" w:cs="Segoe UI" w:hint="eastAsia"/>
          <w:i/>
          <w:sz w:val="21"/>
          <w:szCs w:val="21"/>
        </w:rPr>
        <w:t>r</w:t>
      </w:r>
      <w:r w:rsidRPr="004823CE">
        <w:rPr>
          <w:rFonts w:ascii="Segoe UI" w:eastAsia="Times New Roman" w:hAnsi="Segoe UI" w:cs="Segoe UI"/>
          <w:i/>
          <w:sz w:val="21"/>
          <w:szCs w:val="21"/>
        </w:rPr>
        <w:t>=</w:t>
      </w:r>
      <w:r w:rsidRPr="004823CE">
        <w:rPr>
          <w:rFonts w:ascii="Segoe UI" w:eastAsia="Times New Roman" w:hAnsi="Segoe UI" w:cs="Segoe UI"/>
          <w:sz w:val="21"/>
          <w:szCs w:val="21"/>
        </w:rPr>
        <w:t>10 (</w:t>
      </w:r>
      <w:r w:rsidRPr="004823CE">
        <w:rPr>
          <w:rFonts w:ascii="Segoe UI" w:eastAsia="Times New Roman" w:hAnsi="Segoe UI" w:cs="Segoe UI"/>
          <w:b/>
          <w:sz w:val="21"/>
          <w:szCs w:val="21"/>
        </w:rPr>
        <w:t>a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) and the radial local wavevector at </w:t>
      </w:r>
      <w:r w:rsidRPr="004823CE">
        <w:rPr>
          <w:rFonts w:ascii="Segoe UI" w:eastAsia="Times New Roman" w:hAnsi="Segoe UI" w:cs="Segoe UI"/>
          <w:i/>
          <w:sz w:val="21"/>
          <w:szCs w:val="21"/>
        </w:rPr>
        <w:t>t</w:t>
      </w:r>
      <w:r w:rsidRPr="004823CE">
        <w:rPr>
          <w:rFonts w:ascii="Segoe UI" w:eastAsia="Times New Roman" w:hAnsi="Segoe UI" w:cs="Segoe UI"/>
          <w:sz w:val="21"/>
          <w:szCs w:val="21"/>
        </w:rPr>
        <w:t>/</w:t>
      </w:r>
      <w:r w:rsidRPr="004823CE">
        <w:rPr>
          <w:rFonts w:ascii="Segoe UI" w:eastAsia="Times New Roman" w:hAnsi="Segoe UI" w:cs="Segoe UI"/>
          <w:i/>
          <w:sz w:val="21"/>
          <w:szCs w:val="21"/>
        </w:rPr>
        <w:t>c</w:t>
      </w:r>
      <w:r w:rsidRPr="004823CE">
        <w:rPr>
          <w:rFonts w:ascii="Segoe UI" w:eastAsia="Times New Roman" w:hAnsi="Segoe UI" w:cs="Segoe UI"/>
          <w:sz w:val="21"/>
          <w:szCs w:val="21"/>
        </w:rPr>
        <w:t>=2 (</w:t>
      </w:r>
      <w:r w:rsidRPr="004823CE">
        <w:rPr>
          <w:rFonts w:ascii="Segoe UI" w:eastAsia="Times New Roman" w:hAnsi="Segoe UI" w:cs="Segoe UI"/>
          <w:b/>
          <w:sz w:val="21"/>
          <w:szCs w:val="21"/>
        </w:rPr>
        <w:t>b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) of supertoroidal pulses </w:t>
      </w:r>
      <w:r w:rsidRPr="004823CE">
        <w:rPr>
          <w:rFonts w:ascii="Segoe UI" w:eastAsia="Times New Roman" w:hAnsi="Segoe UI" w:cs="Segoe UI" w:hint="eastAsia"/>
          <w:sz w:val="21"/>
          <w:szCs w:val="21"/>
        </w:rPr>
        <w:t>for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different values of </w:t>
      </w:r>
      <w:r w:rsidRPr="004823CE">
        <w:rPr>
          <w:rFonts w:ascii="Segoe UI" w:eastAsia="Times New Roman" w:hAnsi="Segoe UI" w:cs="Segoe UI"/>
          <w:i/>
          <w:sz w:val="21"/>
          <w:szCs w:val="21"/>
        </w:rPr>
        <w:t>α</w:t>
      </w:r>
      <w:r w:rsidR="00AB271D" w:rsidRPr="004823CE">
        <w:rPr>
          <w:rFonts w:ascii="Segoe UI" w:eastAsia="Times New Roman" w:hAnsi="Segoe UI" w:cs="Segoe UI"/>
          <w:sz w:val="21"/>
          <w:szCs w:val="21"/>
        </w:rPr>
        <w:t xml:space="preserve">. The </w:t>
      </w:r>
      <w:r w:rsidRPr="004823CE">
        <w:rPr>
          <w:rFonts w:ascii="Segoe UI" w:eastAsia="Times New Roman" w:hAnsi="Segoe UI" w:cs="Segoe UI"/>
          <w:sz w:val="21"/>
          <w:szCs w:val="21"/>
        </w:rPr>
        <w:t>black dashed line</w:t>
      </w:r>
      <w:r w:rsidR="00AB271D" w:rsidRPr="004823CE">
        <w:rPr>
          <w:rFonts w:ascii="Segoe UI" w:eastAsia="Times New Roman" w:hAnsi="Segoe UI" w:cs="Segoe UI"/>
          <w:sz w:val="21"/>
          <w:szCs w:val="21"/>
        </w:rPr>
        <w:t>s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40635E" w:rsidRPr="004823CE">
        <w:rPr>
          <w:rFonts w:ascii="Segoe UI" w:eastAsia="Times New Roman" w:hAnsi="Segoe UI" w:cs="Segoe UI"/>
          <w:sz w:val="21"/>
          <w:szCs w:val="21"/>
        </w:rPr>
        <w:t>mark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the value of</w:t>
      </w:r>
      <w:r w:rsidR="00AB271D" w:rsidRPr="004823CE">
        <w:rPr>
          <w:rFonts w:ascii="Segoe UI" w:eastAsia="Times New Roman" w:hAnsi="Segoe UI" w:cs="Segoe UI"/>
          <w:sz w:val="21"/>
          <w:szCs w:val="21"/>
        </w:rPr>
        <w:t xml:space="preserve"> the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895CAD" w:rsidRPr="004823CE">
        <w:rPr>
          <w:rFonts w:ascii="Segoe UI" w:eastAsia="Times New Roman" w:hAnsi="Segoe UI" w:cs="Segoe UI"/>
          <w:sz w:val="21"/>
          <w:szCs w:val="21"/>
        </w:rPr>
        <w:t>fastest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895CAD" w:rsidRPr="004823CE">
        <w:rPr>
          <w:rFonts w:ascii="Segoe UI" w:eastAsia="Times New Roman" w:hAnsi="Segoe UI" w:cs="Segoe UI"/>
          <w:sz w:val="21"/>
          <w:szCs w:val="21"/>
        </w:rPr>
        <w:t>spatial and temporal frequency component, respectively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. </w:t>
      </w:r>
      <w:r w:rsidRPr="004823CE">
        <w:rPr>
          <w:rFonts w:ascii="Segoe UI" w:eastAsia="Times New Roman" w:hAnsi="Segoe UI" w:cs="Segoe UI"/>
          <w:b/>
          <w:sz w:val="21"/>
          <w:szCs w:val="21"/>
        </w:rPr>
        <w:t>c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, the ratio of energy in the STSO region over the total energy of the pulse as a function of supertoroidal order </w:t>
      </w:r>
      <w:r w:rsidRPr="004823CE">
        <w:rPr>
          <w:rFonts w:ascii="Segoe UI" w:eastAsia="Times New Roman" w:hAnsi="Segoe UI" w:cs="Segoe UI"/>
          <w:i/>
          <w:sz w:val="21"/>
          <w:szCs w:val="21"/>
        </w:rPr>
        <w:t>α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. </w:t>
      </w:r>
      <w:bookmarkEnd w:id="19"/>
      <w:bookmarkEnd w:id="20"/>
    </w:p>
    <w:p w14:paraId="645B55AE" w14:textId="2C009EE8" w:rsidR="00C56A9C" w:rsidRPr="004823CE" w:rsidRDefault="00C56A9C" w:rsidP="00C56A9C">
      <w:pPr>
        <w:spacing w:after="0" w:line="240" w:lineRule="auto"/>
        <w:rPr>
          <w:rFonts w:ascii="Segoe UI" w:eastAsia="Times New Roman" w:hAnsi="Segoe UI" w:cs="Segoe UI"/>
          <w:b/>
          <w:sz w:val="21"/>
          <w:szCs w:val="21"/>
        </w:rPr>
      </w:pPr>
    </w:p>
    <w:p w14:paraId="5A877BA8" w14:textId="77777777" w:rsidR="00C56A9C" w:rsidRPr="004823CE" w:rsidRDefault="00C56A9C" w:rsidP="00C56A9C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bookmarkEnd w:id="17"/>
    <w:bookmarkEnd w:id="18"/>
    <w:p w14:paraId="2FCCD6C6" w14:textId="44C16DB6" w:rsidR="00C56A9C" w:rsidRPr="004823CE" w:rsidRDefault="00186A05" w:rsidP="00C56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3CE">
        <w:rPr>
          <w:noProof/>
        </w:rPr>
        <w:drawing>
          <wp:inline distT="0" distB="0" distL="0" distR="0" wp14:anchorId="4B9AAC98" wp14:editId="658511D5">
            <wp:extent cx="5486400" cy="25749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15A" w:rsidRPr="004823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058463D" w14:textId="2609E036" w:rsidR="00C56A9C" w:rsidRPr="00B702DC" w:rsidRDefault="00C56A9C" w:rsidP="00722C74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</w:rPr>
      </w:pPr>
      <w:r w:rsidRPr="004823CE">
        <w:rPr>
          <w:rFonts w:asciiTheme="minorEastAsia" w:hAnsiTheme="minorEastAsia" w:cs="Segoe UI" w:hint="eastAsia"/>
          <w:sz w:val="21"/>
          <w:szCs w:val="21"/>
        </w:rPr>
        <w:t>F</w:t>
      </w:r>
      <w:r w:rsidRPr="004823CE">
        <w:rPr>
          <w:rFonts w:ascii="Segoe UI" w:eastAsia="Times New Roman" w:hAnsi="Segoe UI" w:cs="Segoe UI"/>
          <w:sz w:val="21"/>
          <w:szCs w:val="21"/>
        </w:rPr>
        <w:t>igure 4:</w:t>
      </w:r>
      <w:r w:rsidR="006B7CDE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 xml:space="preserve">Spectral </w:t>
      </w:r>
      <w:r w:rsidR="006B7CDE" w:rsidRPr="004823CE">
        <w:rPr>
          <w:rFonts w:ascii="Segoe UI" w:eastAsia="Times New Roman" w:hAnsi="Segoe UI" w:cs="Segoe UI" w:hint="eastAsia"/>
          <w:b/>
          <w:sz w:val="21"/>
          <w:szCs w:val="21"/>
        </w:rPr>
        <w:t>characterizations</w:t>
      </w:r>
      <w:r w:rsidR="006B7CDE" w:rsidRPr="004823CE">
        <w:rPr>
          <w:rFonts w:ascii="Segoe UI" w:eastAsia="Times New Roman" w:hAnsi="Segoe UI" w:cs="Segoe UI"/>
          <w:b/>
          <w:sz w:val="21"/>
          <w:szCs w:val="21"/>
        </w:rPr>
        <w:t>.</w:t>
      </w:r>
      <w:r w:rsidRPr="004823CE">
        <w:rPr>
          <w:rFonts w:ascii="Segoe UI" w:eastAsia="Times New Roman" w:hAnsi="Segoe UI" w:cs="Segoe UI"/>
          <w:b/>
          <w:sz w:val="21"/>
          <w:szCs w:val="21"/>
        </w:rPr>
        <w:t xml:space="preserve"> a1-a4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, </w:t>
      </w:r>
      <w:bookmarkStart w:id="21" w:name="OLE_LINK43"/>
      <w:bookmarkStart w:id="22" w:name="OLE_LINK44"/>
      <w:r w:rsidR="00132CD3" w:rsidRPr="004823CE">
        <w:rPr>
          <w:rFonts w:ascii="Segoe UI" w:eastAsia="Times New Roman" w:hAnsi="Segoe UI" w:cs="Segoe UI"/>
          <w:sz w:val="21"/>
          <w:szCs w:val="21"/>
        </w:rPr>
        <w:t>Entire s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pectral </w:t>
      </w:r>
      <w:r w:rsidR="00C51379" w:rsidRPr="004823CE">
        <w:rPr>
          <w:rFonts w:ascii="Segoe UI" w:eastAsia="Times New Roman" w:hAnsi="Segoe UI" w:cs="Segoe UI"/>
          <w:sz w:val="21"/>
          <w:szCs w:val="21"/>
        </w:rPr>
        <w:t>power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projected</w:t>
      </w:r>
      <w:r w:rsidR="00617DBC" w:rsidRPr="004823CE">
        <w:rPr>
          <w:rFonts w:ascii="Segoe UI" w:eastAsia="Times New Roman" w:hAnsi="Segoe UI" w:cs="Segoe UI"/>
          <w:sz w:val="21"/>
          <w:szCs w:val="21"/>
        </w:rPr>
        <w:t xml:space="preserve"> in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the (</w:t>
      </w:r>
      <w:r w:rsidR="00DF1B89" w:rsidRPr="004823CE">
        <w:rPr>
          <w:rFonts w:ascii="Segoe UI" w:eastAsia="Times New Roman" w:hAnsi="Segoe UI" w:cs="Segoe UI"/>
          <w:i/>
          <w:sz w:val="21"/>
          <w:szCs w:val="21"/>
        </w:rPr>
        <w:t>k</w:t>
      </w:r>
      <w:r w:rsidR="00DF1B89" w:rsidRPr="004823CE">
        <w:rPr>
          <w:rFonts w:ascii="Segoe UI" w:eastAsia="Times New Roman" w:hAnsi="Segoe UI" w:cs="Segoe UI"/>
          <w:i/>
          <w:sz w:val="21"/>
          <w:szCs w:val="21"/>
          <w:vertAlign w:val="subscript"/>
        </w:rPr>
        <w:t>r</w:t>
      </w:r>
      <w:r w:rsidR="00DF1B89" w:rsidRPr="004823CE">
        <w:rPr>
          <w:rFonts w:ascii="Segoe UI" w:eastAsia="Times New Roman" w:hAnsi="Segoe UI" w:cs="Segoe UI"/>
          <w:i/>
          <w:sz w:val="21"/>
          <w:szCs w:val="21"/>
        </w:rPr>
        <w:t>,ω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) plane for </w:t>
      </w:r>
      <w:r w:rsidR="00617DBC" w:rsidRPr="004823CE">
        <w:rPr>
          <w:rFonts w:ascii="Segoe UI" w:eastAsia="Times New Roman" w:hAnsi="Segoe UI" w:cs="Segoe UI"/>
          <w:sz w:val="21"/>
          <w:szCs w:val="21"/>
        </w:rPr>
        <w:t>toroidal pulses (</w:t>
      </w:r>
      <w:r w:rsidR="00617DBC" w:rsidRPr="004823CE">
        <w:rPr>
          <w:rFonts w:ascii="Segoe UI" w:eastAsia="Times New Roman" w:hAnsi="Segoe UI" w:cs="Segoe UI"/>
          <w:i/>
          <w:sz w:val="21"/>
          <w:szCs w:val="21"/>
        </w:rPr>
        <w:t>α</w:t>
      </w:r>
      <w:r w:rsidR="00617DBC" w:rsidRPr="004823CE">
        <w:rPr>
          <w:rFonts w:ascii="Segoe UI" w:eastAsia="Times New Roman" w:hAnsi="Segoe UI" w:cs="Segoe UI"/>
          <w:sz w:val="21"/>
          <w:szCs w:val="21"/>
        </w:rPr>
        <w:t xml:space="preserve">=1) and 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>STPs (</w:t>
      </w:r>
      <w:r w:rsidR="00DF1B89" w:rsidRPr="004823CE">
        <w:rPr>
          <w:rFonts w:ascii="Segoe UI" w:eastAsia="Times New Roman" w:hAnsi="Segoe UI" w:cs="Segoe UI"/>
          <w:i/>
          <w:sz w:val="21"/>
          <w:szCs w:val="21"/>
        </w:rPr>
        <w:t>α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>=10, 50, 100)</w:t>
      </w:r>
      <w:r w:rsidR="00617DBC" w:rsidRPr="004823CE">
        <w:rPr>
          <w:rFonts w:ascii="Segoe UI" w:eastAsia="Times New Roman" w:hAnsi="Segoe UI" w:cs="Segoe UI"/>
          <w:sz w:val="21"/>
          <w:szCs w:val="21"/>
        </w:rPr>
        <w:t>. The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light blue regions mark the light cone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. </w:t>
      </w:r>
      <w:r w:rsidRPr="004823CE">
        <w:rPr>
          <w:rFonts w:ascii="Segoe UI" w:eastAsia="Times New Roman" w:hAnsi="Segoe UI" w:cs="Segoe UI"/>
          <w:b/>
          <w:sz w:val="21"/>
          <w:szCs w:val="21"/>
        </w:rPr>
        <w:t>b1-b4</w:t>
      </w:r>
      <w:r w:rsidRPr="004823CE">
        <w:rPr>
          <w:rFonts w:ascii="Segoe UI" w:eastAsia="Times New Roman" w:hAnsi="Segoe UI" w:cs="Segoe UI"/>
          <w:sz w:val="21"/>
          <w:szCs w:val="21"/>
        </w:rPr>
        <w:t>,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132CD3" w:rsidRPr="004823CE">
        <w:rPr>
          <w:rFonts w:ascii="Segoe UI" w:eastAsia="Times New Roman" w:hAnsi="Segoe UI" w:cs="Segoe UI"/>
          <w:sz w:val="21"/>
          <w:szCs w:val="21"/>
        </w:rPr>
        <w:t>Local s</w:t>
      </w:r>
      <w:r w:rsidR="00C51379" w:rsidRPr="004823CE">
        <w:rPr>
          <w:rFonts w:ascii="Segoe UI" w:eastAsia="Times New Roman" w:hAnsi="Segoe UI" w:cs="Segoe UI"/>
          <w:sz w:val="21"/>
          <w:szCs w:val="21"/>
        </w:rPr>
        <w:t>pectr</w:t>
      </w:r>
      <w:r w:rsidR="008E0804" w:rsidRPr="004823CE">
        <w:rPr>
          <w:rFonts w:ascii="Segoe UI" w:eastAsia="Times New Roman" w:hAnsi="Segoe UI" w:cs="Segoe UI"/>
          <w:sz w:val="21"/>
          <w:szCs w:val="21"/>
        </w:rPr>
        <w:t>al power in the (</w:t>
      </w:r>
      <w:r w:rsidR="008E0804" w:rsidRPr="004823CE">
        <w:rPr>
          <w:rFonts w:ascii="Segoe UI" w:eastAsia="Times New Roman" w:hAnsi="Segoe UI" w:cs="Segoe UI"/>
          <w:i/>
          <w:sz w:val="21"/>
          <w:szCs w:val="21"/>
        </w:rPr>
        <w:t>k</w:t>
      </w:r>
      <w:r w:rsidR="008E0804" w:rsidRPr="004823CE">
        <w:rPr>
          <w:rFonts w:ascii="Segoe UI" w:eastAsia="Times New Roman" w:hAnsi="Segoe UI" w:cs="Segoe UI"/>
          <w:i/>
          <w:sz w:val="21"/>
          <w:szCs w:val="21"/>
          <w:vertAlign w:val="subscript"/>
        </w:rPr>
        <w:t>r</w:t>
      </w:r>
      <w:r w:rsidR="008E0804" w:rsidRPr="004823CE">
        <w:rPr>
          <w:rFonts w:ascii="Segoe UI" w:eastAsia="Times New Roman" w:hAnsi="Segoe UI" w:cs="Segoe UI"/>
          <w:i/>
          <w:sz w:val="21"/>
          <w:szCs w:val="21"/>
        </w:rPr>
        <w:t>,ω</w:t>
      </w:r>
      <w:r w:rsidR="008E0804" w:rsidRPr="004823CE">
        <w:rPr>
          <w:rFonts w:ascii="Segoe UI" w:eastAsia="Times New Roman" w:hAnsi="Segoe UI" w:cs="Segoe UI"/>
          <w:sz w:val="21"/>
          <w:szCs w:val="21"/>
        </w:rPr>
        <w:t xml:space="preserve">) plane </w:t>
      </w:r>
      <w:r w:rsidR="008356E0" w:rsidRPr="004823CE">
        <w:rPr>
          <w:rFonts w:ascii="Segoe UI" w:eastAsia="Times New Roman" w:hAnsi="Segoe UI" w:cs="Segoe UI"/>
          <w:sz w:val="21"/>
          <w:szCs w:val="21"/>
        </w:rPr>
        <w:t>corresponding to</w:t>
      </w:r>
      <w:r w:rsidR="00132CD3" w:rsidRPr="004823CE">
        <w:rPr>
          <w:rFonts w:ascii="Segoe UI" w:eastAsia="Times New Roman" w:hAnsi="Segoe UI" w:cs="Segoe UI"/>
          <w:sz w:val="21"/>
          <w:szCs w:val="21"/>
        </w:rPr>
        <w:t xml:space="preserve"> radial-temporal</w:t>
      </w:r>
      <w:r w:rsidR="008E0804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8D6571" w:rsidRPr="004823CE">
        <w:rPr>
          <w:rFonts w:ascii="Segoe UI" w:eastAsia="Times New Roman" w:hAnsi="Segoe UI" w:cs="Segoe UI"/>
          <w:sz w:val="21"/>
          <w:szCs w:val="21"/>
        </w:rPr>
        <w:t xml:space="preserve">STSO </w:t>
      </w:r>
      <w:r w:rsidR="008E0804" w:rsidRPr="004823CE">
        <w:rPr>
          <w:rFonts w:ascii="Segoe UI" w:eastAsia="Times New Roman" w:hAnsi="Segoe UI" w:cs="Segoe UI"/>
          <w:sz w:val="21"/>
          <w:szCs w:val="21"/>
        </w:rPr>
        <w:t xml:space="preserve">segments </w:t>
      </w:r>
      <w:r w:rsidR="008D6571" w:rsidRPr="004823CE">
        <w:rPr>
          <w:rFonts w:ascii="Segoe UI" w:eastAsia="Times New Roman" w:hAnsi="Segoe UI" w:cs="Segoe UI"/>
          <w:sz w:val="21"/>
          <w:szCs w:val="21"/>
        </w:rPr>
        <w:t>of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8D6571" w:rsidRPr="004823CE">
        <w:rPr>
          <w:rFonts w:ascii="Segoe UI" w:eastAsia="Times New Roman" w:hAnsi="Segoe UI" w:cs="Segoe UI"/>
          <w:sz w:val="21"/>
          <w:szCs w:val="21"/>
        </w:rPr>
        <w:t>pulses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of different order (</w:t>
      </w:r>
      <w:r w:rsidR="00DF1B89" w:rsidRPr="004823CE">
        <w:rPr>
          <w:rFonts w:ascii="Segoe UI" w:eastAsia="Times New Roman" w:hAnsi="Segoe UI" w:cs="Segoe UI"/>
          <w:i/>
          <w:sz w:val="21"/>
          <w:szCs w:val="21"/>
        </w:rPr>
        <w:t>α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>=1, 10, 50, 100)</w:t>
      </w:r>
      <w:r w:rsidR="008356E0" w:rsidRPr="004823CE">
        <w:rPr>
          <w:rFonts w:ascii="Segoe UI" w:eastAsia="Times New Roman" w:hAnsi="Segoe UI" w:cs="Segoe UI"/>
          <w:sz w:val="21"/>
          <w:szCs w:val="21"/>
        </w:rPr>
        <w:t>.</w:t>
      </w:r>
      <w:bookmarkEnd w:id="21"/>
      <w:bookmarkEnd w:id="22"/>
      <w:r w:rsidR="008356E0" w:rsidRPr="004823CE">
        <w:rPr>
          <w:rFonts w:ascii="Segoe UI" w:eastAsia="Times New Roman" w:hAnsi="Segoe UI" w:cs="Segoe UI"/>
          <w:sz w:val="21"/>
          <w:szCs w:val="21"/>
        </w:rPr>
        <w:t xml:space="preserve"> T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>he red lines mark the boundary of</w:t>
      </w:r>
      <w:r w:rsidR="0031659E" w:rsidRPr="004823CE">
        <w:rPr>
          <w:rFonts w:ascii="Segoe UI" w:eastAsia="Times New Roman" w:hAnsi="Segoe UI" w:cs="Segoe UI"/>
          <w:sz w:val="21"/>
          <w:szCs w:val="21"/>
        </w:rPr>
        <w:t xml:space="preserve"> the</w:t>
      </w:r>
      <w:r w:rsidR="00DF1B89" w:rsidRPr="004823CE">
        <w:rPr>
          <w:rFonts w:ascii="Segoe UI" w:eastAsia="Times New Roman" w:hAnsi="Segoe UI" w:cs="Segoe UI"/>
          <w:sz w:val="21"/>
          <w:szCs w:val="21"/>
        </w:rPr>
        <w:t xml:space="preserve"> light cone.</w:t>
      </w:r>
      <w:r w:rsidRPr="004823CE">
        <w:rPr>
          <w:rFonts w:ascii="Segoe UI" w:eastAsia="Times New Roman" w:hAnsi="Segoe UI" w:cs="Segoe UI"/>
          <w:sz w:val="21"/>
          <w:szCs w:val="21"/>
        </w:rPr>
        <w:t xml:space="preserve"> </w:t>
      </w:r>
      <w:r w:rsidR="008D6571" w:rsidRPr="004823CE">
        <w:rPr>
          <w:rFonts w:ascii="Segoe UI" w:eastAsia="Times New Roman" w:hAnsi="Segoe UI" w:cs="Segoe UI"/>
          <w:sz w:val="21"/>
          <w:szCs w:val="21"/>
        </w:rPr>
        <w:t>Note that</w:t>
      </w:r>
      <w:r w:rsidR="00773863" w:rsidRPr="004823CE">
        <w:rPr>
          <w:rFonts w:ascii="Segoe UI" w:eastAsia="Times New Roman" w:hAnsi="Segoe UI" w:cs="Segoe UI"/>
          <w:sz w:val="21"/>
          <w:szCs w:val="21"/>
        </w:rPr>
        <w:t>, whereas the spectra of the full pulse</w:t>
      </w:r>
      <w:r w:rsidR="009F08B0" w:rsidRPr="004823CE">
        <w:rPr>
          <w:rFonts w:ascii="Segoe UI" w:eastAsia="Times New Roman" w:hAnsi="Segoe UI" w:cs="Segoe UI"/>
          <w:sz w:val="21"/>
          <w:szCs w:val="21"/>
        </w:rPr>
        <w:t>s</w:t>
      </w:r>
      <w:r w:rsidR="00773863" w:rsidRPr="004823CE">
        <w:rPr>
          <w:rFonts w:ascii="Segoe UI" w:eastAsia="Times New Roman" w:hAnsi="Segoe UI" w:cs="Segoe UI"/>
          <w:sz w:val="21"/>
          <w:szCs w:val="21"/>
        </w:rPr>
        <w:t xml:space="preserve"> (a1-a4) are confined on the surface of the light cone, </w:t>
      </w:r>
      <w:r w:rsidR="00BB2088" w:rsidRPr="004823CE">
        <w:rPr>
          <w:rFonts w:ascii="Segoe UI" w:eastAsia="Times New Roman" w:hAnsi="Segoe UI" w:cs="Segoe UI"/>
          <w:sz w:val="21"/>
          <w:szCs w:val="21"/>
        </w:rPr>
        <w:t>local segments (b1-b4) exhibit out-of-cone components.</w:t>
      </w:r>
      <w:r w:rsidR="00D62A10" w:rsidRPr="004823CE">
        <w:rPr>
          <w:rFonts w:ascii="Segoe UI" w:eastAsia="Times New Roman" w:hAnsi="Segoe UI" w:cs="Segoe UI"/>
          <w:sz w:val="21"/>
          <w:szCs w:val="21"/>
        </w:rPr>
        <w:t xml:space="preserve"> Unit: 1/</w:t>
      </w:r>
      <w:r w:rsidR="00D62A10" w:rsidRPr="004823CE">
        <w:rPr>
          <w:rFonts w:ascii="Segoe UI" w:eastAsia="Times New Roman" w:hAnsi="Segoe UI" w:cs="Segoe UI"/>
          <w:i/>
          <w:iCs/>
          <w:sz w:val="21"/>
          <w:szCs w:val="21"/>
        </w:rPr>
        <w:t>q</w:t>
      </w:r>
      <w:r w:rsidR="00D62A10" w:rsidRPr="004823CE">
        <w:rPr>
          <w:rFonts w:ascii="Segoe UI" w:eastAsia="Times New Roman" w:hAnsi="Segoe UI" w:cs="Segoe UI"/>
          <w:sz w:val="21"/>
          <w:szCs w:val="21"/>
          <w:vertAlign w:val="subscript"/>
        </w:rPr>
        <w:t>1</w:t>
      </w:r>
    </w:p>
    <w:p w14:paraId="6127F623" w14:textId="652C61AA" w:rsidR="00647A6D" w:rsidRDefault="00647A6D">
      <w:pPr>
        <w:rPr>
          <w:rFonts w:ascii="Segoe UI" w:eastAsia="Times New Roman" w:hAnsi="Segoe UI" w:cs="Segoe UI"/>
          <w:sz w:val="21"/>
          <w:szCs w:val="21"/>
        </w:rPr>
      </w:pPr>
    </w:p>
    <w:sectPr w:rsidR="00647A6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33ACF" w14:textId="77777777" w:rsidR="001F2D3D" w:rsidRDefault="001F2D3D" w:rsidP="00246A4D">
      <w:pPr>
        <w:spacing w:after="0" w:line="240" w:lineRule="auto"/>
      </w:pPr>
      <w:r>
        <w:separator/>
      </w:r>
    </w:p>
  </w:endnote>
  <w:endnote w:type="continuationSeparator" w:id="0">
    <w:p w14:paraId="6C879F22" w14:textId="77777777" w:rsidR="001F2D3D" w:rsidRDefault="001F2D3D" w:rsidP="0024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-ItalicMT">
    <w:altName w:val="Times New Roman"/>
    <w:panose1 w:val="020B0604020202020204"/>
    <w:charset w:val="00"/>
    <w:family w:val="roman"/>
    <w:notTrueType/>
    <w:pitch w:val="default"/>
  </w:font>
  <w:font w:name="SymbolMT">
    <w:altName w:val="Times New Roman"/>
    <w:panose1 w:val="020B0604020202020204"/>
    <w:charset w:val="00"/>
    <w:family w:val="roman"/>
    <w:notTrueType/>
    <w:pitch w:val="default"/>
  </w:font>
  <w:font w:name="TimesNewRomanPS-BoldMT">
    <w:altName w:val="Times New Roman"/>
    <w:panose1 w:val="020B0604020202020204"/>
    <w:charset w:val="00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BCFEA" w14:textId="77777777" w:rsidR="001F2D3D" w:rsidRDefault="001F2D3D" w:rsidP="00246A4D">
      <w:pPr>
        <w:spacing w:after="0" w:line="240" w:lineRule="auto"/>
      </w:pPr>
      <w:r>
        <w:separator/>
      </w:r>
    </w:p>
  </w:footnote>
  <w:footnote w:type="continuationSeparator" w:id="0">
    <w:p w14:paraId="3A0D5CDD" w14:textId="77777777" w:rsidR="001F2D3D" w:rsidRDefault="001F2D3D" w:rsidP="00246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3C35"/>
    <w:multiLevelType w:val="hybridMultilevel"/>
    <w:tmpl w:val="068C94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337AC"/>
    <w:multiLevelType w:val="multilevel"/>
    <w:tmpl w:val="0AA2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5E13AB"/>
    <w:multiLevelType w:val="hybridMultilevel"/>
    <w:tmpl w:val="87A67F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F66B7"/>
    <w:multiLevelType w:val="hybridMultilevel"/>
    <w:tmpl w:val="5F585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027AA"/>
    <w:multiLevelType w:val="multilevel"/>
    <w:tmpl w:val="AA58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B02A49"/>
    <w:multiLevelType w:val="hybridMultilevel"/>
    <w:tmpl w:val="CF5468A6"/>
    <w:lvl w:ilvl="0" w:tplc="2D92B6AC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662D6"/>
    <w:multiLevelType w:val="hybridMultilevel"/>
    <w:tmpl w:val="E8520F2A"/>
    <w:lvl w:ilvl="0" w:tplc="18D60A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35AA9"/>
    <w:multiLevelType w:val="hybridMultilevel"/>
    <w:tmpl w:val="7FFEBD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72C90"/>
    <w:multiLevelType w:val="multilevel"/>
    <w:tmpl w:val="8914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113506">
    <w:abstractNumId w:val="2"/>
  </w:num>
  <w:num w:numId="2" w16cid:durableId="1413548847">
    <w:abstractNumId w:val="0"/>
  </w:num>
  <w:num w:numId="3" w16cid:durableId="1741823836">
    <w:abstractNumId w:val="5"/>
  </w:num>
  <w:num w:numId="4" w16cid:durableId="1539047772">
    <w:abstractNumId w:val="7"/>
  </w:num>
  <w:num w:numId="5" w16cid:durableId="94714116">
    <w:abstractNumId w:val="3"/>
  </w:num>
  <w:num w:numId="6" w16cid:durableId="1296644547">
    <w:abstractNumId w:val="8"/>
  </w:num>
  <w:num w:numId="7" w16cid:durableId="515271259">
    <w:abstractNumId w:val="6"/>
  </w:num>
  <w:num w:numId="8" w16cid:durableId="1205142779">
    <w:abstractNumId w:val="4"/>
  </w:num>
  <w:num w:numId="9" w16cid:durableId="182330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5E"/>
    <w:rsid w:val="00001695"/>
    <w:rsid w:val="000040C5"/>
    <w:rsid w:val="00004515"/>
    <w:rsid w:val="00004BB8"/>
    <w:rsid w:val="000135A4"/>
    <w:rsid w:val="000159E5"/>
    <w:rsid w:val="00016A40"/>
    <w:rsid w:val="00020604"/>
    <w:rsid w:val="0002108B"/>
    <w:rsid w:val="000221DF"/>
    <w:rsid w:val="00025A5C"/>
    <w:rsid w:val="000276D8"/>
    <w:rsid w:val="00031D6E"/>
    <w:rsid w:val="00046F86"/>
    <w:rsid w:val="00051B7D"/>
    <w:rsid w:val="00052C80"/>
    <w:rsid w:val="00054F0D"/>
    <w:rsid w:val="00057F31"/>
    <w:rsid w:val="0006136D"/>
    <w:rsid w:val="00064C67"/>
    <w:rsid w:val="000652BC"/>
    <w:rsid w:val="00067E2F"/>
    <w:rsid w:val="000722DB"/>
    <w:rsid w:val="0007245B"/>
    <w:rsid w:val="00074313"/>
    <w:rsid w:val="00077CE5"/>
    <w:rsid w:val="000811D8"/>
    <w:rsid w:val="0008199F"/>
    <w:rsid w:val="000821E8"/>
    <w:rsid w:val="00084B70"/>
    <w:rsid w:val="00085565"/>
    <w:rsid w:val="00085FB8"/>
    <w:rsid w:val="00086314"/>
    <w:rsid w:val="000879B8"/>
    <w:rsid w:val="0009098E"/>
    <w:rsid w:val="000928A1"/>
    <w:rsid w:val="000949EA"/>
    <w:rsid w:val="00096356"/>
    <w:rsid w:val="00096E45"/>
    <w:rsid w:val="000A4D80"/>
    <w:rsid w:val="000A5C23"/>
    <w:rsid w:val="000B00B0"/>
    <w:rsid w:val="000B00FF"/>
    <w:rsid w:val="000B0738"/>
    <w:rsid w:val="000B40A9"/>
    <w:rsid w:val="000B4ADB"/>
    <w:rsid w:val="000C3A13"/>
    <w:rsid w:val="000C5563"/>
    <w:rsid w:val="000C5EEA"/>
    <w:rsid w:val="000D0644"/>
    <w:rsid w:val="000D2EE2"/>
    <w:rsid w:val="000D471F"/>
    <w:rsid w:val="000D4809"/>
    <w:rsid w:val="000D4994"/>
    <w:rsid w:val="000D5074"/>
    <w:rsid w:val="000D6CC1"/>
    <w:rsid w:val="000E13AF"/>
    <w:rsid w:val="000E2DCB"/>
    <w:rsid w:val="000E39A0"/>
    <w:rsid w:val="000E4B49"/>
    <w:rsid w:val="000E5448"/>
    <w:rsid w:val="000E582B"/>
    <w:rsid w:val="000E6704"/>
    <w:rsid w:val="000F1FE5"/>
    <w:rsid w:val="000F2DD6"/>
    <w:rsid w:val="0010267B"/>
    <w:rsid w:val="0010390F"/>
    <w:rsid w:val="0010457D"/>
    <w:rsid w:val="00105DD2"/>
    <w:rsid w:val="00106388"/>
    <w:rsid w:val="00106C89"/>
    <w:rsid w:val="00106C9B"/>
    <w:rsid w:val="001075C7"/>
    <w:rsid w:val="0011058A"/>
    <w:rsid w:val="00111545"/>
    <w:rsid w:val="00112962"/>
    <w:rsid w:val="00116B51"/>
    <w:rsid w:val="00120388"/>
    <w:rsid w:val="001205DC"/>
    <w:rsid w:val="00121641"/>
    <w:rsid w:val="001217D7"/>
    <w:rsid w:val="00122B82"/>
    <w:rsid w:val="001250B0"/>
    <w:rsid w:val="0012717C"/>
    <w:rsid w:val="00130785"/>
    <w:rsid w:val="00132CD3"/>
    <w:rsid w:val="00133770"/>
    <w:rsid w:val="00134652"/>
    <w:rsid w:val="00141EC7"/>
    <w:rsid w:val="0014201A"/>
    <w:rsid w:val="001426A3"/>
    <w:rsid w:val="001463DF"/>
    <w:rsid w:val="00150AE1"/>
    <w:rsid w:val="00150CB0"/>
    <w:rsid w:val="00152B0A"/>
    <w:rsid w:val="0015379A"/>
    <w:rsid w:val="001548DF"/>
    <w:rsid w:val="001552DA"/>
    <w:rsid w:val="0015715B"/>
    <w:rsid w:val="00162496"/>
    <w:rsid w:val="0016368F"/>
    <w:rsid w:val="00164540"/>
    <w:rsid w:val="00165C7A"/>
    <w:rsid w:val="001664A1"/>
    <w:rsid w:val="00171935"/>
    <w:rsid w:val="00172E81"/>
    <w:rsid w:val="00174ADE"/>
    <w:rsid w:val="00175025"/>
    <w:rsid w:val="00180001"/>
    <w:rsid w:val="00181DDF"/>
    <w:rsid w:val="00181F69"/>
    <w:rsid w:val="0018311F"/>
    <w:rsid w:val="0018319D"/>
    <w:rsid w:val="00183331"/>
    <w:rsid w:val="001846A2"/>
    <w:rsid w:val="00186A05"/>
    <w:rsid w:val="001878DF"/>
    <w:rsid w:val="00187ED1"/>
    <w:rsid w:val="00191BE0"/>
    <w:rsid w:val="00191EE1"/>
    <w:rsid w:val="00192227"/>
    <w:rsid w:val="00192506"/>
    <w:rsid w:val="001970EA"/>
    <w:rsid w:val="00197F34"/>
    <w:rsid w:val="001A5BF6"/>
    <w:rsid w:val="001A5CCF"/>
    <w:rsid w:val="001A79BF"/>
    <w:rsid w:val="001A7C9F"/>
    <w:rsid w:val="001B095F"/>
    <w:rsid w:val="001B3EC4"/>
    <w:rsid w:val="001B4BF9"/>
    <w:rsid w:val="001B632C"/>
    <w:rsid w:val="001B6850"/>
    <w:rsid w:val="001B6BB5"/>
    <w:rsid w:val="001C63C7"/>
    <w:rsid w:val="001C79F8"/>
    <w:rsid w:val="001D02F8"/>
    <w:rsid w:val="001D1582"/>
    <w:rsid w:val="001D5677"/>
    <w:rsid w:val="001D732B"/>
    <w:rsid w:val="001D7B86"/>
    <w:rsid w:val="001E279A"/>
    <w:rsid w:val="001F0AD1"/>
    <w:rsid w:val="001F0F1B"/>
    <w:rsid w:val="001F1F4C"/>
    <w:rsid w:val="001F2CC4"/>
    <w:rsid w:val="001F2D3D"/>
    <w:rsid w:val="001F3EDD"/>
    <w:rsid w:val="001F5B7C"/>
    <w:rsid w:val="001F74FA"/>
    <w:rsid w:val="00200034"/>
    <w:rsid w:val="00201BF6"/>
    <w:rsid w:val="00201FBE"/>
    <w:rsid w:val="0020419E"/>
    <w:rsid w:val="00207D15"/>
    <w:rsid w:val="002110E0"/>
    <w:rsid w:val="002121FF"/>
    <w:rsid w:val="0021747D"/>
    <w:rsid w:val="0022012C"/>
    <w:rsid w:val="00221F67"/>
    <w:rsid w:val="00222289"/>
    <w:rsid w:val="002228E9"/>
    <w:rsid w:val="002240AF"/>
    <w:rsid w:val="00232385"/>
    <w:rsid w:val="00235B7F"/>
    <w:rsid w:val="0023601B"/>
    <w:rsid w:val="002361A3"/>
    <w:rsid w:val="00237AAE"/>
    <w:rsid w:val="00241FFA"/>
    <w:rsid w:val="00244AE7"/>
    <w:rsid w:val="00246A4D"/>
    <w:rsid w:val="00251354"/>
    <w:rsid w:val="0025235F"/>
    <w:rsid w:val="00263436"/>
    <w:rsid w:val="002664E6"/>
    <w:rsid w:val="00266D7D"/>
    <w:rsid w:val="00271093"/>
    <w:rsid w:val="00271183"/>
    <w:rsid w:val="002728FE"/>
    <w:rsid w:val="00272BC6"/>
    <w:rsid w:val="00276A7B"/>
    <w:rsid w:val="00276D49"/>
    <w:rsid w:val="0028311F"/>
    <w:rsid w:val="002831D5"/>
    <w:rsid w:val="00283ECD"/>
    <w:rsid w:val="002A11EC"/>
    <w:rsid w:val="002A279A"/>
    <w:rsid w:val="002A54F0"/>
    <w:rsid w:val="002A55CE"/>
    <w:rsid w:val="002A6165"/>
    <w:rsid w:val="002A622A"/>
    <w:rsid w:val="002A7E29"/>
    <w:rsid w:val="002B20DD"/>
    <w:rsid w:val="002B2E12"/>
    <w:rsid w:val="002B6AED"/>
    <w:rsid w:val="002B7817"/>
    <w:rsid w:val="002B7C0F"/>
    <w:rsid w:val="002C6E37"/>
    <w:rsid w:val="002C7E60"/>
    <w:rsid w:val="002D03D4"/>
    <w:rsid w:val="002D5353"/>
    <w:rsid w:val="002E270F"/>
    <w:rsid w:val="002E4744"/>
    <w:rsid w:val="002E643D"/>
    <w:rsid w:val="002E7657"/>
    <w:rsid w:val="002F0ABE"/>
    <w:rsid w:val="002F0C09"/>
    <w:rsid w:val="002F1C0F"/>
    <w:rsid w:val="002F40EE"/>
    <w:rsid w:val="002F64AD"/>
    <w:rsid w:val="002F7F92"/>
    <w:rsid w:val="003004A5"/>
    <w:rsid w:val="00306E4D"/>
    <w:rsid w:val="0031442E"/>
    <w:rsid w:val="0031659E"/>
    <w:rsid w:val="00317E62"/>
    <w:rsid w:val="003304DB"/>
    <w:rsid w:val="00331BFC"/>
    <w:rsid w:val="0033748A"/>
    <w:rsid w:val="00340CBB"/>
    <w:rsid w:val="00341AA3"/>
    <w:rsid w:val="00342606"/>
    <w:rsid w:val="003471E5"/>
    <w:rsid w:val="003479EC"/>
    <w:rsid w:val="00351897"/>
    <w:rsid w:val="00352007"/>
    <w:rsid w:val="003550C9"/>
    <w:rsid w:val="00357B1E"/>
    <w:rsid w:val="00364DE8"/>
    <w:rsid w:val="00364F2E"/>
    <w:rsid w:val="00371E9A"/>
    <w:rsid w:val="00373577"/>
    <w:rsid w:val="00373AA8"/>
    <w:rsid w:val="0037456E"/>
    <w:rsid w:val="00375FA7"/>
    <w:rsid w:val="0038201D"/>
    <w:rsid w:val="00390483"/>
    <w:rsid w:val="0039404F"/>
    <w:rsid w:val="00395391"/>
    <w:rsid w:val="003B090B"/>
    <w:rsid w:val="003B0913"/>
    <w:rsid w:val="003B0CBD"/>
    <w:rsid w:val="003B1A65"/>
    <w:rsid w:val="003B2B34"/>
    <w:rsid w:val="003B3C9E"/>
    <w:rsid w:val="003C18B6"/>
    <w:rsid w:val="003C29B7"/>
    <w:rsid w:val="003C3A81"/>
    <w:rsid w:val="003C53FD"/>
    <w:rsid w:val="003C602D"/>
    <w:rsid w:val="003D12F7"/>
    <w:rsid w:val="003D1540"/>
    <w:rsid w:val="003D165B"/>
    <w:rsid w:val="003D2769"/>
    <w:rsid w:val="003D3A5F"/>
    <w:rsid w:val="003D53F3"/>
    <w:rsid w:val="003E283A"/>
    <w:rsid w:val="003E331B"/>
    <w:rsid w:val="003E3BAE"/>
    <w:rsid w:val="003E7ED5"/>
    <w:rsid w:val="003F1630"/>
    <w:rsid w:val="003F27F3"/>
    <w:rsid w:val="003F67ED"/>
    <w:rsid w:val="00401DA4"/>
    <w:rsid w:val="00401F4A"/>
    <w:rsid w:val="00402A7E"/>
    <w:rsid w:val="00403BDB"/>
    <w:rsid w:val="00404E9F"/>
    <w:rsid w:val="004055DB"/>
    <w:rsid w:val="00405C40"/>
    <w:rsid w:val="0040635E"/>
    <w:rsid w:val="00413C81"/>
    <w:rsid w:val="0041443E"/>
    <w:rsid w:val="004155B9"/>
    <w:rsid w:val="00416960"/>
    <w:rsid w:val="00417647"/>
    <w:rsid w:val="00420071"/>
    <w:rsid w:val="004204C2"/>
    <w:rsid w:val="00420FB9"/>
    <w:rsid w:val="0042264A"/>
    <w:rsid w:val="00422850"/>
    <w:rsid w:val="00427DB2"/>
    <w:rsid w:val="0043000A"/>
    <w:rsid w:val="00430D0A"/>
    <w:rsid w:val="004324B2"/>
    <w:rsid w:val="004330F8"/>
    <w:rsid w:val="00433A2C"/>
    <w:rsid w:val="004357BA"/>
    <w:rsid w:val="004379F4"/>
    <w:rsid w:val="00443008"/>
    <w:rsid w:val="0044641D"/>
    <w:rsid w:val="0044685F"/>
    <w:rsid w:val="00451EDA"/>
    <w:rsid w:val="00455DF9"/>
    <w:rsid w:val="00467575"/>
    <w:rsid w:val="00471785"/>
    <w:rsid w:val="00473FC1"/>
    <w:rsid w:val="004740AA"/>
    <w:rsid w:val="00476CB7"/>
    <w:rsid w:val="004823CE"/>
    <w:rsid w:val="00483969"/>
    <w:rsid w:val="004A11A8"/>
    <w:rsid w:val="004A13D4"/>
    <w:rsid w:val="004A4A18"/>
    <w:rsid w:val="004C38D4"/>
    <w:rsid w:val="004C3CB1"/>
    <w:rsid w:val="004C74E7"/>
    <w:rsid w:val="004C7CC9"/>
    <w:rsid w:val="004D05C2"/>
    <w:rsid w:val="004D28DE"/>
    <w:rsid w:val="004D364A"/>
    <w:rsid w:val="004D7177"/>
    <w:rsid w:val="004E1AA1"/>
    <w:rsid w:val="004E4181"/>
    <w:rsid w:val="004E5F41"/>
    <w:rsid w:val="004E6677"/>
    <w:rsid w:val="004E687E"/>
    <w:rsid w:val="00504013"/>
    <w:rsid w:val="005053C2"/>
    <w:rsid w:val="005054D7"/>
    <w:rsid w:val="005055E4"/>
    <w:rsid w:val="00506BFF"/>
    <w:rsid w:val="00507BC2"/>
    <w:rsid w:val="00513C24"/>
    <w:rsid w:val="00514DDC"/>
    <w:rsid w:val="00520F39"/>
    <w:rsid w:val="0052191C"/>
    <w:rsid w:val="00521F60"/>
    <w:rsid w:val="0052383A"/>
    <w:rsid w:val="005241CB"/>
    <w:rsid w:val="005245B7"/>
    <w:rsid w:val="00525CAC"/>
    <w:rsid w:val="00527D5B"/>
    <w:rsid w:val="00537C72"/>
    <w:rsid w:val="005403C5"/>
    <w:rsid w:val="005507CC"/>
    <w:rsid w:val="00550999"/>
    <w:rsid w:val="00551AED"/>
    <w:rsid w:val="00552097"/>
    <w:rsid w:val="00553BB7"/>
    <w:rsid w:val="00555AF3"/>
    <w:rsid w:val="00561755"/>
    <w:rsid w:val="00565CBF"/>
    <w:rsid w:val="005670EF"/>
    <w:rsid w:val="00567F4F"/>
    <w:rsid w:val="00567F85"/>
    <w:rsid w:val="00570CB6"/>
    <w:rsid w:val="005710BF"/>
    <w:rsid w:val="00571DAB"/>
    <w:rsid w:val="0057233A"/>
    <w:rsid w:val="00572655"/>
    <w:rsid w:val="00580076"/>
    <w:rsid w:val="0058190E"/>
    <w:rsid w:val="00582E5C"/>
    <w:rsid w:val="0058314C"/>
    <w:rsid w:val="00585374"/>
    <w:rsid w:val="005909C9"/>
    <w:rsid w:val="00591D5E"/>
    <w:rsid w:val="0059200C"/>
    <w:rsid w:val="00593BF0"/>
    <w:rsid w:val="0059791F"/>
    <w:rsid w:val="005A5A54"/>
    <w:rsid w:val="005A747C"/>
    <w:rsid w:val="005B47A2"/>
    <w:rsid w:val="005B6230"/>
    <w:rsid w:val="005C08AF"/>
    <w:rsid w:val="005C3153"/>
    <w:rsid w:val="005C7EEF"/>
    <w:rsid w:val="005D1380"/>
    <w:rsid w:val="005D465E"/>
    <w:rsid w:val="005E0B7D"/>
    <w:rsid w:val="005E200A"/>
    <w:rsid w:val="005E2E43"/>
    <w:rsid w:val="005E307F"/>
    <w:rsid w:val="005E3F02"/>
    <w:rsid w:val="005E5167"/>
    <w:rsid w:val="005E555D"/>
    <w:rsid w:val="005F22E3"/>
    <w:rsid w:val="005F6689"/>
    <w:rsid w:val="005F7811"/>
    <w:rsid w:val="005F7C4E"/>
    <w:rsid w:val="00603CDF"/>
    <w:rsid w:val="00606E75"/>
    <w:rsid w:val="00606FBC"/>
    <w:rsid w:val="006079DD"/>
    <w:rsid w:val="006103E4"/>
    <w:rsid w:val="00613956"/>
    <w:rsid w:val="00614803"/>
    <w:rsid w:val="00614FE7"/>
    <w:rsid w:val="00617DBC"/>
    <w:rsid w:val="006248EC"/>
    <w:rsid w:val="00633A56"/>
    <w:rsid w:val="00644111"/>
    <w:rsid w:val="006443BA"/>
    <w:rsid w:val="00647A6D"/>
    <w:rsid w:val="00650B42"/>
    <w:rsid w:val="00652FF3"/>
    <w:rsid w:val="006542BF"/>
    <w:rsid w:val="00654E8A"/>
    <w:rsid w:val="00654FE3"/>
    <w:rsid w:val="00655640"/>
    <w:rsid w:val="00655A00"/>
    <w:rsid w:val="00657E82"/>
    <w:rsid w:val="006605F2"/>
    <w:rsid w:val="006628ED"/>
    <w:rsid w:val="006639BB"/>
    <w:rsid w:val="006647DC"/>
    <w:rsid w:val="00664D70"/>
    <w:rsid w:val="00665505"/>
    <w:rsid w:val="00665EFF"/>
    <w:rsid w:val="006662D1"/>
    <w:rsid w:val="00670C91"/>
    <w:rsid w:val="00674187"/>
    <w:rsid w:val="00682F41"/>
    <w:rsid w:val="00683D2E"/>
    <w:rsid w:val="0069163D"/>
    <w:rsid w:val="00697869"/>
    <w:rsid w:val="006A0002"/>
    <w:rsid w:val="006A0477"/>
    <w:rsid w:val="006A2947"/>
    <w:rsid w:val="006A3B78"/>
    <w:rsid w:val="006A3DA6"/>
    <w:rsid w:val="006B0333"/>
    <w:rsid w:val="006B3358"/>
    <w:rsid w:val="006B457A"/>
    <w:rsid w:val="006B4D84"/>
    <w:rsid w:val="006B72F1"/>
    <w:rsid w:val="006B7CDE"/>
    <w:rsid w:val="006C1203"/>
    <w:rsid w:val="006C1AC3"/>
    <w:rsid w:val="006C56BB"/>
    <w:rsid w:val="006C73D3"/>
    <w:rsid w:val="006D12C1"/>
    <w:rsid w:val="006E120F"/>
    <w:rsid w:val="006E3DE4"/>
    <w:rsid w:val="006E3E9E"/>
    <w:rsid w:val="006E5C08"/>
    <w:rsid w:val="006F6037"/>
    <w:rsid w:val="006F7F17"/>
    <w:rsid w:val="007001EA"/>
    <w:rsid w:val="00703022"/>
    <w:rsid w:val="0070325B"/>
    <w:rsid w:val="00704C34"/>
    <w:rsid w:val="00705A2D"/>
    <w:rsid w:val="00707DF9"/>
    <w:rsid w:val="00707E4B"/>
    <w:rsid w:val="00710317"/>
    <w:rsid w:val="0071103E"/>
    <w:rsid w:val="00712FD9"/>
    <w:rsid w:val="00713552"/>
    <w:rsid w:val="00713E93"/>
    <w:rsid w:val="0071409D"/>
    <w:rsid w:val="00714952"/>
    <w:rsid w:val="00715692"/>
    <w:rsid w:val="00716CCA"/>
    <w:rsid w:val="007179C5"/>
    <w:rsid w:val="00722BC5"/>
    <w:rsid w:val="00722C74"/>
    <w:rsid w:val="0072459A"/>
    <w:rsid w:val="0072499D"/>
    <w:rsid w:val="007250DE"/>
    <w:rsid w:val="007254CE"/>
    <w:rsid w:val="00732B37"/>
    <w:rsid w:val="00733652"/>
    <w:rsid w:val="0074228C"/>
    <w:rsid w:val="00744E1A"/>
    <w:rsid w:val="00747BFE"/>
    <w:rsid w:val="007524AE"/>
    <w:rsid w:val="007553F9"/>
    <w:rsid w:val="00755F79"/>
    <w:rsid w:val="00760F13"/>
    <w:rsid w:val="00773863"/>
    <w:rsid w:val="007803A1"/>
    <w:rsid w:val="0078489A"/>
    <w:rsid w:val="0078508B"/>
    <w:rsid w:val="00793441"/>
    <w:rsid w:val="00794F0A"/>
    <w:rsid w:val="00795549"/>
    <w:rsid w:val="0079641F"/>
    <w:rsid w:val="00797341"/>
    <w:rsid w:val="0079778B"/>
    <w:rsid w:val="007A0913"/>
    <w:rsid w:val="007A4594"/>
    <w:rsid w:val="007A7B99"/>
    <w:rsid w:val="007B3683"/>
    <w:rsid w:val="007B4E16"/>
    <w:rsid w:val="007B4F2C"/>
    <w:rsid w:val="007B5786"/>
    <w:rsid w:val="007B6FBA"/>
    <w:rsid w:val="007C2DB8"/>
    <w:rsid w:val="007C6AC5"/>
    <w:rsid w:val="007D01AA"/>
    <w:rsid w:val="007D0990"/>
    <w:rsid w:val="007D2F97"/>
    <w:rsid w:val="007D467E"/>
    <w:rsid w:val="007D520D"/>
    <w:rsid w:val="007D6C6F"/>
    <w:rsid w:val="007D7A77"/>
    <w:rsid w:val="007E1B07"/>
    <w:rsid w:val="007E2359"/>
    <w:rsid w:val="007E5ABA"/>
    <w:rsid w:val="007F064E"/>
    <w:rsid w:val="007F265A"/>
    <w:rsid w:val="007F77BF"/>
    <w:rsid w:val="00803633"/>
    <w:rsid w:val="0080500D"/>
    <w:rsid w:val="008061A5"/>
    <w:rsid w:val="008062B3"/>
    <w:rsid w:val="0080724C"/>
    <w:rsid w:val="00807B65"/>
    <w:rsid w:val="00811614"/>
    <w:rsid w:val="00814162"/>
    <w:rsid w:val="00815C74"/>
    <w:rsid w:val="00816413"/>
    <w:rsid w:val="00820362"/>
    <w:rsid w:val="00820F73"/>
    <w:rsid w:val="00823AD2"/>
    <w:rsid w:val="0082566C"/>
    <w:rsid w:val="00825A89"/>
    <w:rsid w:val="00832045"/>
    <w:rsid w:val="008323E0"/>
    <w:rsid w:val="00833E47"/>
    <w:rsid w:val="0083473A"/>
    <w:rsid w:val="008356E0"/>
    <w:rsid w:val="00851C78"/>
    <w:rsid w:val="008548A0"/>
    <w:rsid w:val="00857633"/>
    <w:rsid w:val="0086267E"/>
    <w:rsid w:val="00862F0E"/>
    <w:rsid w:val="008642BA"/>
    <w:rsid w:val="00865241"/>
    <w:rsid w:val="00866C94"/>
    <w:rsid w:val="00867A89"/>
    <w:rsid w:val="008711F7"/>
    <w:rsid w:val="0087160C"/>
    <w:rsid w:val="008750B4"/>
    <w:rsid w:val="00884B83"/>
    <w:rsid w:val="00891D99"/>
    <w:rsid w:val="00894C69"/>
    <w:rsid w:val="008954AE"/>
    <w:rsid w:val="00895CAD"/>
    <w:rsid w:val="008965FE"/>
    <w:rsid w:val="008A0403"/>
    <w:rsid w:val="008A3DE1"/>
    <w:rsid w:val="008A72BA"/>
    <w:rsid w:val="008B6C0E"/>
    <w:rsid w:val="008B730D"/>
    <w:rsid w:val="008C264E"/>
    <w:rsid w:val="008C32E1"/>
    <w:rsid w:val="008C45DD"/>
    <w:rsid w:val="008C55A0"/>
    <w:rsid w:val="008D130B"/>
    <w:rsid w:val="008D3DCA"/>
    <w:rsid w:val="008D60CA"/>
    <w:rsid w:val="008D6571"/>
    <w:rsid w:val="008D679A"/>
    <w:rsid w:val="008E0804"/>
    <w:rsid w:val="008E3A45"/>
    <w:rsid w:val="008E771A"/>
    <w:rsid w:val="008F016B"/>
    <w:rsid w:val="008F02C0"/>
    <w:rsid w:val="008F500B"/>
    <w:rsid w:val="00900527"/>
    <w:rsid w:val="00900E9C"/>
    <w:rsid w:val="00903C1C"/>
    <w:rsid w:val="009041A9"/>
    <w:rsid w:val="009050C8"/>
    <w:rsid w:val="00906240"/>
    <w:rsid w:val="00907E77"/>
    <w:rsid w:val="00910328"/>
    <w:rsid w:val="00920940"/>
    <w:rsid w:val="009224BF"/>
    <w:rsid w:val="009255E5"/>
    <w:rsid w:val="00925FE0"/>
    <w:rsid w:val="00927761"/>
    <w:rsid w:val="009306F3"/>
    <w:rsid w:val="00932161"/>
    <w:rsid w:val="00934775"/>
    <w:rsid w:val="00936CED"/>
    <w:rsid w:val="00940DDD"/>
    <w:rsid w:val="009459E2"/>
    <w:rsid w:val="0095240E"/>
    <w:rsid w:val="009548C2"/>
    <w:rsid w:val="00955203"/>
    <w:rsid w:val="0095618F"/>
    <w:rsid w:val="00957CDE"/>
    <w:rsid w:val="009601DB"/>
    <w:rsid w:val="00962AB0"/>
    <w:rsid w:val="009648BC"/>
    <w:rsid w:val="009706D2"/>
    <w:rsid w:val="00971394"/>
    <w:rsid w:val="00975A49"/>
    <w:rsid w:val="00976C6E"/>
    <w:rsid w:val="00977BA7"/>
    <w:rsid w:val="00985D5F"/>
    <w:rsid w:val="00986157"/>
    <w:rsid w:val="009902B8"/>
    <w:rsid w:val="009935A1"/>
    <w:rsid w:val="009A6B1E"/>
    <w:rsid w:val="009B18B5"/>
    <w:rsid w:val="009B1CB7"/>
    <w:rsid w:val="009B4D76"/>
    <w:rsid w:val="009B6226"/>
    <w:rsid w:val="009C1932"/>
    <w:rsid w:val="009C1F80"/>
    <w:rsid w:val="009C20DA"/>
    <w:rsid w:val="009C214B"/>
    <w:rsid w:val="009C4716"/>
    <w:rsid w:val="009C78A5"/>
    <w:rsid w:val="009D05E0"/>
    <w:rsid w:val="009D191E"/>
    <w:rsid w:val="009D2871"/>
    <w:rsid w:val="009D4188"/>
    <w:rsid w:val="009D512D"/>
    <w:rsid w:val="009E0413"/>
    <w:rsid w:val="009E25CE"/>
    <w:rsid w:val="009E57D7"/>
    <w:rsid w:val="009E5BBD"/>
    <w:rsid w:val="009E5F9E"/>
    <w:rsid w:val="009E6C1F"/>
    <w:rsid w:val="009F08B0"/>
    <w:rsid w:val="009F10C9"/>
    <w:rsid w:val="009F2B32"/>
    <w:rsid w:val="009F3EAB"/>
    <w:rsid w:val="009F443E"/>
    <w:rsid w:val="009F44FE"/>
    <w:rsid w:val="009F47BB"/>
    <w:rsid w:val="009F4FEF"/>
    <w:rsid w:val="009F5682"/>
    <w:rsid w:val="009F5F88"/>
    <w:rsid w:val="00A0124E"/>
    <w:rsid w:val="00A02D4B"/>
    <w:rsid w:val="00A045A1"/>
    <w:rsid w:val="00A10B7D"/>
    <w:rsid w:val="00A11268"/>
    <w:rsid w:val="00A12FCB"/>
    <w:rsid w:val="00A15E2D"/>
    <w:rsid w:val="00A161B3"/>
    <w:rsid w:val="00A2101B"/>
    <w:rsid w:val="00A269D5"/>
    <w:rsid w:val="00A269D7"/>
    <w:rsid w:val="00A309D4"/>
    <w:rsid w:val="00A3115A"/>
    <w:rsid w:val="00A3159C"/>
    <w:rsid w:val="00A33FDA"/>
    <w:rsid w:val="00A3506E"/>
    <w:rsid w:val="00A50810"/>
    <w:rsid w:val="00A50AF0"/>
    <w:rsid w:val="00A57736"/>
    <w:rsid w:val="00A60C16"/>
    <w:rsid w:val="00A63620"/>
    <w:rsid w:val="00A64800"/>
    <w:rsid w:val="00A66B89"/>
    <w:rsid w:val="00A66EA1"/>
    <w:rsid w:val="00A70275"/>
    <w:rsid w:val="00A70AC0"/>
    <w:rsid w:val="00A71911"/>
    <w:rsid w:val="00A73CAB"/>
    <w:rsid w:val="00A756E9"/>
    <w:rsid w:val="00A83291"/>
    <w:rsid w:val="00A837B9"/>
    <w:rsid w:val="00A867BF"/>
    <w:rsid w:val="00A93D74"/>
    <w:rsid w:val="00A95793"/>
    <w:rsid w:val="00A96A4B"/>
    <w:rsid w:val="00AA0D92"/>
    <w:rsid w:val="00AB271D"/>
    <w:rsid w:val="00AB7CED"/>
    <w:rsid w:val="00AC06E5"/>
    <w:rsid w:val="00AC4687"/>
    <w:rsid w:val="00AD046D"/>
    <w:rsid w:val="00AD05DC"/>
    <w:rsid w:val="00AD2B8C"/>
    <w:rsid w:val="00AD6AD2"/>
    <w:rsid w:val="00AE01E9"/>
    <w:rsid w:val="00AE144A"/>
    <w:rsid w:val="00AE32C5"/>
    <w:rsid w:val="00AE3BBC"/>
    <w:rsid w:val="00AE3C4B"/>
    <w:rsid w:val="00AE4E29"/>
    <w:rsid w:val="00AE6907"/>
    <w:rsid w:val="00B0344F"/>
    <w:rsid w:val="00B102C0"/>
    <w:rsid w:val="00B12CE4"/>
    <w:rsid w:val="00B17A9F"/>
    <w:rsid w:val="00B23CE1"/>
    <w:rsid w:val="00B25BC9"/>
    <w:rsid w:val="00B2678E"/>
    <w:rsid w:val="00B32C23"/>
    <w:rsid w:val="00B40B0C"/>
    <w:rsid w:val="00B4735D"/>
    <w:rsid w:val="00B50640"/>
    <w:rsid w:val="00B513A0"/>
    <w:rsid w:val="00B51F4F"/>
    <w:rsid w:val="00B5389E"/>
    <w:rsid w:val="00B54E38"/>
    <w:rsid w:val="00B56B46"/>
    <w:rsid w:val="00B6090D"/>
    <w:rsid w:val="00B612D6"/>
    <w:rsid w:val="00B640F0"/>
    <w:rsid w:val="00B66066"/>
    <w:rsid w:val="00B667C4"/>
    <w:rsid w:val="00B702DC"/>
    <w:rsid w:val="00B70E21"/>
    <w:rsid w:val="00B73B14"/>
    <w:rsid w:val="00B74F76"/>
    <w:rsid w:val="00B75D83"/>
    <w:rsid w:val="00B75E26"/>
    <w:rsid w:val="00B76DCB"/>
    <w:rsid w:val="00B76E74"/>
    <w:rsid w:val="00B90C7B"/>
    <w:rsid w:val="00B916FB"/>
    <w:rsid w:val="00B91760"/>
    <w:rsid w:val="00B976A4"/>
    <w:rsid w:val="00B97A8D"/>
    <w:rsid w:val="00BA02F2"/>
    <w:rsid w:val="00BA0302"/>
    <w:rsid w:val="00BA23DC"/>
    <w:rsid w:val="00BA2768"/>
    <w:rsid w:val="00BA2DFC"/>
    <w:rsid w:val="00BA5418"/>
    <w:rsid w:val="00BB143C"/>
    <w:rsid w:val="00BB2088"/>
    <w:rsid w:val="00BB4B41"/>
    <w:rsid w:val="00BB64F3"/>
    <w:rsid w:val="00BB6638"/>
    <w:rsid w:val="00BB6CC4"/>
    <w:rsid w:val="00BC0967"/>
    <w:rsid w:val="00BC3940"/>
    <w:rsid w:val="00BD26DC"/>
    <w:rsid w:val="00BD28C1"/>
    <w:rsid w:val="00BD2E41"/>
    <w:rsid w:val="00BD3CEA"/>
    <w:rsid w:val="00BD5802"/>
    <w:rsid w:val="00BE01AA"/>
    <w:rsid w:val="00BE0C6C"/>
    <w:rsid w:val="00BE0FC9"/>
    <w:rsid w:val="00BE11D4"/>
    <w:rsid w:val="00BE25CF"/>
    <w:rsid w:val="00BE3354"/>
    <w:rsid w:val="00BE34A4"/>
    <w:rsid w:val="00BE3B5F"/>
    <w:rsid w:val="00BE4B39"/>
    <w:rsid w:val="00BF0CDF"/>
    <w:rsid w:val="00BF175E"/>
    <w:rsid w:val="00BF189C"/>
    <w:rsid w:val="00BF3CF6"/>
    <w:rsid w:val="00BF7C98"/>
    <w:rsid w:val="00C01A73"/>
    <w:rsid w:val="00C02126"/>
    <w:rsid w:val="00C06435"/>
    <w:rsid w:val="00C06AA6"/>
    <w:rsid w:val="00C078AE"/>
    <w:rsid w:val="00C10DBC"/>
    <w:rsid w:val="00C14859"/>
    <w:rsid w:val="00C15299"/>
    <w:rsid w:val="00C1531F"/>
    <w:rsid w:val="00C164C8"/>
    <w:rsid w:val="00C16CA9"/>
    <w:rsid w:val="00C20472"/>
    <w:rsid w:val="00C239F5"/>
    <w:rsid w:val="00C26141"/>
    <w:rsid w:val="00C27C31"/>
    <w:rsid w:val="00C30DFF"/>
    <w:rsid w:val="00C31936"/>
    <w:rsid w:val="00C32BD0"/>
    <w:rsid w:val="00C33D96"/>
    <w:rsid w:val="00C37B45"/>
    <w:rsid w:val="00C40AC9"/>
    <w:rsid w:val="00C438E7"/>
    <w:rsid w:val="00C45767"/>
    <w:rsid w:val="00C45778"/>
    <w:rsid w:val="00C4735D"/>
    <w:rsid w:val="00C51226"/>
    <w:rsid w:val="00C51379"/>
    <w:rsid w:val="00C517D1"/>
    <w:rsid w:val="00C55CCF"/>
    <w:rsid w:val="00C56A9C"/>
    <w:rsid w:val="00C6070E"/>
    <w:rsid w:val="00C6443D"/>
    <w:rsid w:val="00C644BC"/>
    <w:rsid w:val="00C64FA4"/>
    <w:rsid w:val="00C7144C"/>
    <w:rsid w:val="00C72B8C"/>
    <w:rsid w:val="00C73197"/>
    <w:rsid w:val="00C73FB0"/>
    <w:rsid w:val="00C805B0"/>
    <w:rsid w:val="00C81F5E"/>
    <w:rsid w:val="00C82B42"/>
    <w:rsid w:val="00C86924"/>
    <w:rsid w:val="00C910CB"/>
    <w:rsid w:val="00C94326"/>
    <w:rsid w:val="00C957C3"/>
    <w:rsid w:val="00C971CA"/>
    <w:rsid w:val="00C9755D"/>
    <w:rsid w:val="00CA4F17"/>
    <w:rsid w:val="00CB2227"/>
    <w:rsid w:val="00CB3D69"/>
    <w:rsid w:val="00CB3DC6"/>
    <w:rsid w:val="00CB6456"/>
    <w:rsid w:val="00CB66A3"/>
    <w:rsid w:val="00CC6514"/>
    <w:rsid w:val="00CC7180"/>
    <w:rsid w:val="00CD281E"/>
    <w:rsid w:val="00CD33FA"/>
    <w:rsid w:val="00CD35EA"/>
    <w:rsid w:val="00CD4B93"/>
    <w:rsid w:val="00CD5815"/>
    <w:rsid w:val="00CE21D3"/>
    <w:rsid w:val="00CE4C9A"/>
    <w:rsid w:val="00CE6DE7"/>
    <w:rsid w:val="00CE7637"/>
    <w:rsid w:val="00CF3BEF"/>
    <w:rsid w:val="00D02E76"/>
    <w:rsid w:val="00D03B37"/>
    <w:rsid w:val="00D0521D"/>
    <w:rsid w:val="00D05676"/>
    <w:rsid w:val="00D057EB"/>
    <w:rsid w:val="00D05CA3"/>
    <w:rsid w:val="00D1020D"/>
    <w:rsid w:val="00D1060F"/>
    <w:rsid w:val="00D13123"/>
    <w:rsid w:val="00D139D0"/>
    <w:rsid w:val="00D15B4E"/>
    <w:rsid w:val="00D25C14"/>
    <w:rsid w:val="00D26D57"/>
    <w:rsid w:val="00D26F91"/>
    <w:rsid w:val="00D27997"/>
    <w:rsid w:val="00D30E6D"/>
    <w:rsid w:val="00D33BBF"/>
    <w:rsid w:val="00D349F1"/>
    <w:rsid w:val="00D46860"/>
    <w:rsid w:val="00D54B78"/>
    <w:rsid w:val="00D62A10"/>
    <w:rsid w:val="00D63E1E"/>
    <w:rsid w:val="00D6434E"/>
    <w:rsid w:val="00D66166"/>
    <w:rsid w:val="00D675DB"/>
    <w:rsid w:val="00D707CF"/>
    <w:rsid w:val="00D743A8"/>
    <w:rsid w:val="00D8756A"/>
    <w:rsid w:val="00D90A39"/>
    <w:rsid w:val="00D95BE1"/>
    <w:rsid w:val="00D972AC"/>
    <w:rsid w:val="00DA29C4"/>
    <w:rsid w:val="00DA60EF"/>
    <w:rsid w:val="00DB0375"/>
    <w:rsid w:val="00DB25F1"/>
    <w:rsid w:val="00DB4D5F"/>
    <w:rsid w:val="00DB4D65"/>
    <w:rsid w:val="00DC0347"/>
    <w:rsid w:val="00DC12EC"/>
    <w:rsid w:val="00DC37E8"/>
    <w:rsid w:val="00DC49A9"/>
    <w:rsid w:val="00DC6DFF"/>
    <w:rsid w:val="00DD502E"/>
    <w:rsid w:val="00DD52C6"/>
    <w:rsid w:val="00DD6856"/>
    <w:rsid w:val="00DD7A4E"/>
    <w:rsid w:val="00DE24CB"/>
    <w:rsid w:val="00DE47F1"/>
    <w:rsid w:val="00DE4AEB"/>
    <w:rsid w:val="00DE7338"/>
    <w:rsid w:val="00DF148E"/>
    <w:rsid w:val="00DF1B89"/>
    <w:rsid w:val="00DF226C"/>
    <w:rsid w:val="00DF591A"/>
    <w:rsid w:val="00DF6462"/>
    <w:rsid w:val="00E004F9"/>
    <w:rsid w:val="00E012E5"/>
    <w:rsid w:val="00E02689"/>
    <w:rsid w:val="00E028CA"/>
    <w:rsid w:val="00E0693D"/>
    <w:rsid w:val="00E10195"/>
    <w:rsid w:val="00E10322"/>
    <w:rsid w:val="00E15AED"/>
    <w:rsid w:val="00E166E7"/>
    <w:rsid w:val="00E21A8E"/>
    <w:rsid w:val="00E220A8"/>
    <w:rsid w:val="00E26908"/>
    <w:rsid w:val="00E27DA0"/>
    <w:rsid w:val="00E31A57"/>
    <w:rsid w:val="00E34CF9"/>
    <w:rsid w:val="00E36F45"/>
    <w:rsid w:val="00E37F1B"/>
    <w:rsid w:val="00E40379"/>
    <w:rsid w:val="00E40894"/>
    <w:rsid w:val="00E40CCA"/>
    <w:rsid w:val="00E4610C"/>
    <w:rsid w:val="00E4771B"/>
    <w:rsid w:val="00E5034C"/>
    <w:rsid w:val="00E50A8D"/>
    <w:rsid w:val="00E52343"/>
    <w:rsid w:val="00E52958"/>
    <w:rsid w:val="00E56EC2"/>
    <w:rsid w:val="00E62003"/>
    <w:rsid w:val="00E654E6"/>
    <w:rsid w:val="00E66362"/>
    <w:rsid w:val="00E66363"/>
    <w:rsid w:val="00E707E0"/>
    <w:rsid w:val="00E70AE4"/>
    <w:rsid w:val="00E76ECE"/>
    <w:rsid w:val="00E76F52"/>
    <w:rsid w:val="00E76F67"/>
    <w:rsid w:val="00E81293"/>
    <w:rsid w:val="00E8523E"/>
    <w:rsid w:val="00E8542F"/>
    <w:rsid w:val="00E90452"/>
    <w:rsid w:val="00E9236D"/>
    <w:rsid w:val="00E927D5"/>
    <w:rsid w:val="00E93829"/>
    <w:rsid w:val="00E93911"/>
    <w:rsid w:val="00E95CCD"/>
    <w:rsid w:val="00EA03D1"/>
    <w:rsid w:val="00EA2500"/>
    <w:rsid w:val="00EA397E"/>
    <w:rsid w:val="00EB1A2E"/>
    <w:rsid w:val="00EB32A9"/>
    <w:rsid w:val="00EB374E"/>
    <w:rsid w:val="00EB65D1"/>
    <w:rsid w:val="00EB72AB"/>
    <w:rsid w:val="00EC0C70"/>
    <w:rsid w:val="00EC14D4"/>
    <w:rsid w:val="00EC2112"/>
    <w:rsid w:val="00EC4C68"/>
    <w:rsid w:val="00EC590A"/>
    <w:rsid w:val="00EC5B9B"/>
    <w:rsid w:val="00EC63FA"/>
    <w:rsid w:val="00EC76AC"/>
    <w:rsid w:val="00ED3C53"/>
    <w:rsid w:val="00ED464F"/>
    <w:rsid w:val="00ED4E94"/>
    <w:rsid w:val="00EE07B1"/>
    <w:rsid w:val="00EE0F2E"/>
    <w:rsid w:val="00EE2F00"/>
    <w:rsid w:val="00EE6EE7"/>
    <w:rsid w:val="00EF32FF"/>
    <w:rsid w:val="00EF7CA7"/>
    <w:rsid w:val="00F01179"/>
    <w:rsid w:val="00F04F04"/>
    <w:rsid w:val="00F05686"/>
    <w:rsid w:val="00F10148"/>
    <w:rsid w:val="00F12372"/>
    <w:rsid w:val="00F15A2A"/>
    <w:rsid w:val="00F21E6B"/>
    <w:rsid w:val="00F250D6"/>
    <w:rsid w:val="00F261F0"/>
    <w:rsid w:val="00F34070"/>
    <w:rsid w:val="00F34A19"/>
    <w:rsid w:val="00F36C46"/>
    <w:rsid w:val="00F40B63"/>
    <w:rsid w:val="00F40FEB"/>
    <w:rsid w:val="00F430C4"/>
    <w:rsid w:val="00F46082"/>
    <w:rsid w:val="00F5031F"/>
    <w:rsid w:val="00F52A7B"/>
    <w:rsid w:val="00F52E8C"/>
    <w:rsid w:val="00F53E5B"/>
    <w:rsid w:val="00F557A9"/>
    <w:rsid w:val="00F559BB"/>
    <w:rsid w:val="00F564AE"/>
    <w:rsid w:val="00F577D9"/>
    <w:rsid w:val="00F60DAD"/>
    <w:rsid w:val="00F623A7"/>
    <w:rsid w:val="00F643A1"/>
    <w:rsid w:val="00F674E0"/>
    <w:rsid w:val="00F67656"/>
    <w:rsid w:val="00F7334B"/>
    <w:rsid w:val="00F742A5"/>
    <w:rsid w:val="00F83E8F"/>
    <w:rsid w:val="00F8562F"/>
    <w:rsid w:val="00F907CC"/>
    <w:rsid w:val="00F93E61"/>
    <w:rsid w:val="00F940B6"/>
    <w:rsid w:val="00F94D7E"/>
    <w:rsid w:val="00F95525"/>
    <w:rsid w:val="00FA036F"/>
    <w:rsid w:val="00FA0C00"/>
    <w:rsid w:val="00FB1968"/>
    <w:rsid w:val="00FB6659"/>
    <w:rsid w:val="00FC07E7"/>
    <w:rsid w:val="00FC148C"/>
    <w:rsid w:val="00FC236B"/>
    <w:rsid w:val="00FC23B8"/>
    <w:rsid w:val="00FC4B98"/>
    <w:rsid w:val="00FC5E07"/>
    <w:rsid w:val="00FC5FB7"/>
    <w:rsid w:val="00FC6B55"/>
    <w:rsid w:val="00FD2210"/>
    <w:rsid w:val="00FD3D5A"/>
    <w:rsid w:val="00FD6500"/>
    <w:rsid w:val="00FD73F2"/>
    <w:rsid w:val="00FD796E"/>
    <w:rsid w:val="00FE5BC1"/>
    <w:rsid w:val="00FF2049"/>
    <w:rsid w:val="00FF27C9"/>
    <w:rsid w:val="00FF6D9F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F68A8"/>
  <w15:chartTrackingRefBased/>
  <w15:docId w15:val="{8962A6AB-6164-443C-9186-B3DCED89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A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A4D"/>
  </w:style>
  <w:style w:type="paragraph" w:styleId="Footer">
    <w:name w:val="footer"/>
    <w:basedOn w:val="Normal"/>
    <w:link w:val="FooterChar"/>
    <w:uiPriority w:val="99"/>
    <w:unhideWhenUsed/>
    <w:rsid w:val="00246A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A4D"/>
  </w:style>
  <w:style w:type="character" w:customStyle="1" w:styleId="fontstyle01">
    <w:name w:val="fontstyle01"/>
    <w:basedOn w:val="DefaultParagraphFont"/>
    <w:rsid w:val="00BA541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BA5418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BA5418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BA5418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BA54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63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34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34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4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4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436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436"/>
    <w:rPr>
      <w:rFonts w:ascii="Microsoft YaHei UI" w:eastAsia="Microsoft YaHei UI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0"/>
    <w:rsid w:val="00865241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character" w:customStyle="1" w:styleId="MTDisplayEquation0">
    <w:name w:val="MTDisplayEquation 字符"/>
    <w:basedOn w:val="DefaultParagraphFont"/>
    <w:link w:val="MTDisplayEquation"/>
    <w:rsid w:val="00865241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4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4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e-math-mathml-inline">
    <w:name w:val="mwe-math-mathml-inline"/>
    <w:basedOn w:val="DefaultParagraphFont"/>
    <w:rsid w:val="00647A6D"/>
  </w:style>
  <w:style w:type="paragraph" w:styleId="Revision">
    <w:name w:val="Revision"/>
    <w:hidden/>
    <w:uiPriority w:val="99"/>
    <w:semiHidden/>
    <w:rsid w:val="006F603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276D8"/>
    <w:rPr>
      <w:color w:val="666666"/>
    </w:rPr>
  </w:style>
  <w:style w:type="character" w:customStyle="1" w:styleId="mjxassistivemathml">
    <w:name w:val="mjx_assistive_mathml"/>
    <w:basedOn w:val="DefaultParagraphFont"/>
    <w:rsid w:val="008B6C0E"/>
  </w:style>
  <w:style w:type="character" w:styleId="Hyperlink">
    <w:name w:val="Hyperlink"/>
    <w:basedOn w:val="DefaultParagraphFont"/>
    <w:uiPriority w:val="99"/>
    <w:unhideWhenUsed/>
    <w:rsid w:val="008F01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1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3DE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A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74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67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2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6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5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4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73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8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3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8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3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jie.shen@ntu.edu.sg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hyperlink" Target="https://doi.org/10.13039/501100000781" TargetMode="Externa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hyperlink" Target="https://doi.org/10.5258/SOTON/XXXX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hyperlink" Target="https://doi.org/10.5258/SOTON/XXX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hyperlink" Target="https://www.science.org/doi/full/10.1126/sciadv.ads4797" TargetMode="External"/><Relationship Id="rId28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4CBD6-2A14-4BC5-992C-0B7C9A95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9</Pages>
  <Words>3467</Words>
  <Characters>19243</Characters>
  <Application>Microsoft Office Word</Application>
  <DocSecurity>0</DocSecurity>
  <Lines>310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Yijie Shen</dc:creator>
  <cp:keywords/>
  <dc:description/>
  <cp:lastModifiedBy>Nikitas Papasimakis</cp:lastModifiedBy>
  <cp:revision>15</cp:revision>
  <dcterms:created xsi:type="dcterms:W3CDTF">2025-08-29T08:11:00Z</dcterms:created>
  <dcterms:modified xsi:type="dcterms:W3CDTF">2026-02-02T14:19:00Z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