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E063" w14:textId="49ACFD30" w:rsidR="00920539" w:rsidRPr="009876B5" w:rsidRDefault="009876B5" w:rsidP="00920539">
      <w:pPr>
        <w:spacing w:line="360" w:lineRule="auto"/>
        <w:jc w:val="center"/>
        <w:rPr>
          <w:rFonts w:ascii="Times New Roman" w:hAnsi="Times New Roman" w:cs="Times New Roman"/>
          <w:b/>
          <w:bCs/>
        </w:rPr>
      </w:pPr>
      <w:r w:rsidRPr="009876B5">
        <w:rPr>
          <w:rFonts w:ascii="Times New Roman" w:hAnsi="Times New Roman" w:cs="Times New Roman"/>
          <w:b/>
          <w:bCs/>
        </w:rPr>
        <w:t xml:space="preserve">Relationship </w:t>
      </w:r>
      <w:r w:rsidRPr="009876B5">
        <w:rPr>
          <w:rFonts w:ascii="Times New Roman" w:eastAsia="Aptos" w:hAnsi="Times New Roman" w:cs="Times New Roman"/>
          <w:b/>
          <w:bCs/>
        </w:rPr>
        <w:t>between</w:t>
      </w:r>
      <w:r w:rsidRPr="009876B5">
        <w:rPr>
          <w:rFonts w:ascii="Times New Roman" w:hAnsi="Times New Roman" w:cs="Times New Roman"/>
          <w:b/>
          <w:bCs/>
        </w:rPr>
        <w:t xml:space="preserve"> Nutrition Knowledge</w:t>
      </w:r>
      <w:r w:rsidRPr="009876B5">
        <w:rPr>
          <w:rFonts w:ascii="Times New Roman" w:eastAsia="Aptos" w:hAnsi="Times New Roman" w:cs="Times New Roman"/>
          <w:b/>
          <w:bCs/>
        </w:rPr>
        <w:t xml:space="preserve"> Level</w:t>
      </w:r>
      <w:r w:rsidRPr="009876B5">
        <w:rPr>
          <w:rFonts w:ascii="Times New Roman" w:hAnsi="Times New Roman" w:cs="Times New Roman"/>
          <w:b/>
          <w:bCs/>
        </w:rPr>
        <w:t xml:space="preserve">, Body Perception and Emotional Eating among Pregnant and </w:t>
      </w:r>
      <w:r w:rsidRPr="009876B5">
        <w:rPr>
          <w:rFonts w:ascii="Times New Roman" w:eastAsia="Aptos" w:hAnsi="Times New Roman" w:cs="Times New Roman"/>
          <w:b/>
          <w:bCs/>
        </w:rPr>
        <w:t>Lactating</w:t>
      </w:r>
      <w:r w:rsidRPr="009876B5">
        <w:rPr>
          <w:rFonts w:ascii="Times New Roman" w:hAnsi="Times New Roman" w:cs="Times New Roman"/>
          <w:b/>
          <w:bCs/>
        </w:rPr>
        <w:t xml:space="preserve"> Women: A Cross-Sectional Study of 200 Turkish Women</w:t>
      </w:r>
    </w:p>
    <w:p w14:paraId="4DE6F9ED" w14:textId="57ED80E6" w:rsidR="00920539" w:rsidRPr="009876B5" w:rsidRDefault="009876B5" w:rsidP="00920539">
      <w:pPr>
        <w:spacing w:line="360" w:lineRule="auto"/>
        <w:rPr>
          <w:rFonts w:ascii="Times New Roman" w:eastAsiaTheme="minorEastAsia" w:hAnsi="Times New Roman" w:cs="Times New Roman"/>
          <w:kern w:val="0"/>
          <w:lang w:eastAsia="zh-TW"/>
          <w14:ligatures w14:val="none"/>
        </w:rPr>
      </w:pPr>
      <w:r w:rsidRPr="009876B5">
        <w:rPr>
          <w:rFonts w:ascii="Times New Roman" w:eastAsia="Calibri" w:hAnsi="Times New Roman" w:cs="Times New Roman"/>
          <w:kern w:val="0"/>
          <w:lang w:eastAsia="zh-TW"/>
          <w14:ligatures w14:val="none"/>
        </w:rPr>
        <w:t>Hatice Kübra Barcin Güzeldere</w:t>
      </w:r>
      <w:r w:rsidRPr="009876B5">
        <w:rPr>
          <w:rFonts w:ascii="Times New Roman" w:eastAsia="Calibri" w:hAnsi="Times New Roman" w:cs="Times New Roman"/>
          <w:kern w:val="0"/>
          <w:vertAlign w:val="superscript"/>
          <w:lang w:eastAsia="zh-TW"/>
          <w14:ligatures w14:val="none"/>
        </w:rPr>
        <w:t>1,2</w:t>
      </w:r>
      <w:r w:rsidRPr="009876B5">
        <w:rPr>
          <w:rFonts w:ascii="Times New Roman" w:eastAsia="Calibri" w:hAnsi="Times New Roman" w:cs="Times New Roman"/>
          <w:kern w:val="0"/>
          <w:lang w:eastAsia="zh-TW"/>
          <w14:ligatures w14:val="none"/>
        </w:rPr>
        <w:t>, Şevval Gençtürk</w:t>
      </w:r>
      <w:r w:rsidRPr="009876B5">
        <w:rPr>
          <w:rFonts w:ascii="Times New Roman" w:eastAsia="Calibri" w:hAnsi="Times New Roman" w:cs="Times New Roman"/>
          <w:kern w:val="0"/>
          <w:vertAlign w:val="superscript"/>
          <w:lang w:eastAsia="zh-TW"/>
          <w14:ligatures w14:val="none"/>
        </w:rPr>
        <w:t>1</w:t>
      </w:r>
      <w:r w:rsidRPr="009876B5">
        <w:rPr>
          <w:rFonts w:ascii="Times New Roman" w:eastAsia="Calibri" w:hAnsi="Times New Roman" w:cs="Times New Roman"/>
          <w:kern w:val="0"/>
          <w:lang w:eastAsia="zh-TW"/>
          <w14:ligatures w14:val="none"/>
        </w:rPr>
        <w:t>, Zeynep Türker</w:t>
      </w:r>
      <w:r w:rsidRPr="009876B5">
        <w:rPr>
          <w:rFonts w:ascii="Times New Roman" w:eastAsia="Calibri" w:hAnsi="Times New Roman" w:cs="Times New Roman"/>
          <w:kern w:val="0"/>
          <w:vertAlign w:val="superscript"/>
          <w:lang w:eastAsia="zh-TW"/>
          <w14:ligatures w14:val="none"/>
        </w:rPr>
        <w:t>1</w:t>
      </w:r>
      <w:r w:rsidRPr="009876B5">
        <w:rPr>
          <w:rFonts w:ascii="Times New Roman" w:eastAsia="Calibri" w:hAnsi="Times New Roman" w:cs="Times New Roman"/>
          <w:kern w:val="0"/>
          <w:lang w:eastAsia="zh-TW"/>
          <w14:ligatures w14:val="none"/>
        </w:rPr>
        <w:t>, Ergül Demirçivi</w:t>
      </w:r>
      <w:r w:rsidRPr="009876B5">
        <w:rPr>
          <w:rFonts w:ascii="Times New Roman" w:eastAsia="Calibri" w:hAnsi="Times New Roman" w:cs="Times New Roman"/>
          <w:kern w:val="0"/>
          <w:vertAlign w:val="superscript"/>
          <w:lang w:eastAsia="zh-TW"/>
          <w14:ligatures w14:val="none"/>
        </w:rPr>
        <w:t>3</w:t>
      </w:r>
      <w:r w:rsidRPr="009876B5">
        <w:rPr>
          <w:rFonts w:ascii="Times New Roman" w:eastAsia="Calibri" w:hAnsi="Times New Roman" w:cs="Times New Roman"/>
          <w:kern w:val="0"/>
          <w:lang w:eastAsia="zh-TW"/>
          <w14:ligatures w14:val="none"/>
        </w:rPr>
        <w:t>, Bashir A. Lwaleed</w:t>
      </w:r>
      <w:r w:rsidRPr="009876B5">
        <w:rPr>
          <w:rFonts w:ascii="Times New Roman" w:eastAsia="Calibri" w:hAnsi="Times New Roman" w:cs="Times New Roman"/>
          <w:kern w:val="0"/>
          <w:vertAlign w:val="superscript"/>
          <w:lang w:eastAsia="zh-TW"/>
          <w14:ligatures w14:val="none"/>
        </w:rPr>
        <w:t>2</w:t>
      </w:r>
    </w:p>
    <w:p w14:paraId="310EC946" w14:textId="77777777" w:rsidR="00920539" w:rsidRPr="009876B5" w:rsidRDefault="00920539" w:rsidP="00920539">
      <w:pPr>
        <w:spacing w:line="360" w:lineRule="auto"/>
        <w:rPr>
          <w:rFonts w:ascii="Times New Roman" w:eastAsiaTheme="minorEastAsia" w:hAnsi="Times New Roman" w:cs="Times New Roman"/>
          <w:b/>
          <w:bCs/>
          <w:kern w:val="0"/>
          <w:lang w:eastAsia="zh-TW"/>
          <w14:ligatures w14:val="none"/>
        </w:rPr>
      </w:pPr>
    </w:p>
    <w:p w14:paraId="1F4C438B" w14:textId="77777777" w:rsidR="00920539" w:rsidRPr="009876B5" w:rsidRDefault="009876B5" w:rsidP="00920539">
      <w:pPr>
        <w:numPr>
          <w:ilvl w:val="0"/>
          <w:numId w:val="1"/>
        </w:numPr>
        <w:spacing w:after="0" w:line="360" w:lineRule="auto"/>
        <w:rPr>
          <w:rFonts w:ascii="Times New Roman" w:eastAsia="Calibri" w:hAnsi="Times New Roman" w:cs="Times New Roman"/>
          <w:bCs/>
          <w:kern w:val="0"/>
          <w:lang w:eastAsia="zh-TW"/>
          <w14:ligatures w14:val="none"/>
        </w:rPr>
      </w:pPr>
      <w:r w:rsidRPr="009876B5">
        <w:rPr>
          <w:rFonts w:ascii="Times New Roman" w:eastAsia="Calibri" w:hAnsi="Times New Roman" w:cs="Times New Roman"/>
          <w:bCs/>
          <w:kern w:val="0"/>
          <w:lang w:eastAsia="zh-TW"/>
          <w14:ligatures w14:val="none"/>
        </w:rPr>
        <w:t xml:space="preserve">Department of Nutrition and Dietetic, </w:t>
      </w:r>
      <w:bookmarkStart w:id="0" w:name="_Hlk170750238"/>
      <w:r w:rsidRPr="009876B5">
        <w:rPr>
          <w:rFonts w:ascii="Times New Roman" w:eastAsia="Calibri" w:hAnsi="Times New Roman" w:cs="Times New Roman"/>
          <w:bCs/>
          <w:kern w:val="0"/>
          <w:lang w:eastAsia="zh-TW"/>
          <w14:ligatures w14:val="none"/>
        </w:rPr>
        <w:t>Istanbul</w:t>
      </w:r>
      <w:bookmarkEnd w:id="0"/>
      <w:r w:rsidRPr="009876B5">
        <w:rPr>
          <w:rFonts w:ascii="Times New Roman" w:eastAsia="Calibri" w:hAnsi="Times New Roman" w:cs="Times New Roman"/>
          <w:bCs/>
          <w:kern w:val="0"/>
          <w:lang w:eastAsia="zh-TW"/>
          <w14:ligatures w14:val="none"/>
        </w:rPr>
        <w:t xml:space="preserve"> </w:t>
      </w:r>
      <w:proofErr w:type="spellStart"/>
      <w:r w:rsidRPr="009876B5">
        <w:rPr>
          <w:rFonts w:ascii="Times New Roman" w:eastAsia="Calibri" w:hAnsi="Times New Roman" w:cs="Times New Roman"/>
          <w:bCs/>
          <w:kern w:val="0"/>
          <w:lang w:eastAsia="zh-TW"/>
          <w14:ligatures w14:val="none"/>
        </w:rPr>
        <w:t>Medeniyet</w:t>
      </w:r>
      <w:proofErr w:type="spellEnd"/>
      <w:r w:rsidRPr="009876B5">
        <w:rPr>
          <w:rFonts w:ascii="Times New Roman" w:eastAsia="Calibri" w:hAnsi="Times New Roman" w:cs="Times New Roman"/>
          <w:bCs/>
          <w:kern w:val="0"/>
          <w:lang w:eastAsia="zh-TW"/>
          <w14:ligatures w14:val="none"/>
        </w:rPr>
        <w:t xml:space="preserve"> University, Istanbul, Türkiye</w:t>
      </w:r>
    </w:p>
    <w:p w14:paraId="4BC7FF6A" w14:textId="77777777" w:rsidR="00920539" w:rsidRPr="009876B5" w:rsidRDefault="009876B5" w:rsidP="00920539">
      <w:pPr>
        <w:numPr>
          <w:ilvl w:val="0"/>
          <w:numId w:val="1"/>
        </w:numPr>
        <w:spacing w:after="0" w:line="360" w:lineRule="auto"/>
        <w:rPr>
          <w:rFonts w:ascii="Times New Roman" w:eastAsia="Calibri" w:hAnsi="Times New Roman" w:cs="Times New Roman"/>
          <w:bCs/>
          <w:kern w:val="0"/>
          <w:lang w:eastAsia="zh-TW"/>
          <w14:ligatures w14:val="none"/>
        </w:rPr>
      </w:pPr>
      <w:r w:rsidRPr="009876B5">
        <w:rPr>
          <w:rFonts w:ascii="Times New Roman" w:eastAsia="Calibri" w:hAnsi="Times New Roman" w:cs="Times New Roman"/>
          <w:bCs/>
          <w:kern w:val="0"/>
          <w:lang w:eastAsia="zh-TW"/>
          <w14:ligatures w14:val="none"/>
        </w:rPr>
        <w:t>School of Health Sciences, University of Southampton, Southampton, UK.</w:t>
      </w:r>
    </w:p>
    <w:p w14:paraId="529E7021" w14:textId="77777777" w:rsidR="00920539" w:rsidRPr="009876B5" w:rsidRDefault="009876B5" w:rsidP="00920539">
      <w:pPr>
        <w:pStyle w:val="ListParagraph"/>
        <w:numPr>
          <w:ilvl w:val="0"/>
          <w:numId w:val="1"/>
        </w:numPr>
        <w:spacing w:after="0" w:line="360" w:lineRule="auto"/>
        <w:jc w:val="center"/>
        <w:rPr>
          <w:rFonts w:ascii="Times New Roman" w:hAnsi="Times New Roman" w:cs="Times New Roman"/>
        </w:rPr>
      </w:pPr>
      <w:r w:rsidRPr="009876B5">
        <w:rPr>
          <w:rFonts w:ascii="Times New Roman" w:hAnsi="Times New Roman" w:cs="Times New Roman"/>
        </w:rPr>
        <w:t xml:space="preserve">Department of Gynecology and Obstetrics, </w:t>
      </w:r>
      <w:proofErr w:type="spellStart"/>
      <w:r w:rsidRPr="009876B5">
        <w:rPr>
          <w:rFonts w:ascii="Times New Roman" w:hAnsi="Times New Roman" w:cs="Times New Roman"/>
        </w:rPr>
        <w:t>Göztepe</w:t>
      </w:r>
      <w:proofErr w:type="spellEnd"/>
      <w:r w:rsidRPr="009876B5">
        <w:rPr>
          <w:rFonts w:ascii="Times New Roman" w:hAnsi="Times New Roman" w:cs="Times New Roman"/>
        </w:rPr>
        <w:t xml:space="preserve"> Prof. Dr. Süleyman Yalçın Hospital, Istanbul Turkey</w:t>
      </w:r>
    </w:p>
    <w:p w14:paraId="23408E09" w14:textId="77777777" w:rsidR="00920539" w:rsidRPr="009876B5" w:rsidRDefault="00920539" w:rsidP="00920539">
      <w:pPr>
        <w:spacing w:line="360" w:lineRule="auto"/>
        <w:ind w:left="720"/>
        <w:rPr>
          <w:rFonts w:ascii="Times New Roman" w:eastAsia="Calibri" w:hAnsi="Times New Roman" w:cs="Times New Roman"/>
          <w:bCs/>
          <w:kern w:val="0"/>
          <w:lang w:eastAsia="zh-TW"/>
          <w14:ligatures w14:val="none"/>
        </w:rPr>
      </w:pPr>
    </w:p>
    <w:p w14:paraId="7E95C642" w14:textId="77777777" w:rsidR="00920539" w:rsidRPr="009876B5" w:rsidRDefault="00920539" w:rsidP="00920539">
      <w:pPr>
        <w:spacing w:line="360" w:lineRule="auto"/>
        <w:rPr>
          <w:rFonts w:ascii="Times New Roman" w:hAnsi="Times New Roman" w:cs="Times New Roman"/>
          <w:b/>
          <w:bCs/>
        </w:rPr>
      </w:pPr>
    </w:p>
    <w:p w14:paraId="52E3CDC2" w14:textId="77777777" w:rsidR="00920539" w:rsidRPr="009876B5" w:rsidRDefault="009876B5" w:rsidP="00920539">
      <w:pPr>
        <w:spacing w:line="360" w:lineRule="auto"/>
        <w:rPr>
          <w:rFonts w:ascii="Times New Roman" w:hAnsi="Times New Roman" w:cs="Times New Roman"/>
        </w:rPr>
      </w:pPr>
      <w:r w:rsidRPr="009876B5">
        <w:rPr>
          <w:rFonts w:ascii="Times New Roman" w:hAnsi="Times New Roman" w:cs="Times New Roman"/>
          <w:b/>
          <w:bCs/>
        </w:rPr>
        <w:t>Correspondence:</w:t>
      </w:r>
      <w:r w:rsidRPr="009876B5">
        <w:rPr>
          <w:rFonts w:ascii="Times New Roman" w:hAnsi="Times New Roman" w:cs="Times New Roman"/>
        </w:rPr>
        <w:t xml:space="preserve"> Dr Hatice Kubra Barcin</w:t>
      </w:r>
      <w:r w:rsidRPr="009876B5">
        <w:rPr>
          <w:rFonts w:ascii="Times New Roman" w:hAnsi="Times New Roman" w:cs="Times New Roman"/>
        </w:rPr>
        <w:t xml:space="preserve"> Guzeldere, School of Health Sciences, University of Southampton, South Academic and Pathology Block (MP 11), Southampton General Hospital, </w:t>
      </w:r>
      <w:proofErr w:type="spellStart"/>
      <w:r w:rsidRPr="009876B5">
        <w:rPr>
          <w:rFonts w:ascii="Times New Roman" w:hAnsi="Times New Roman" w:cs="Times New Roman"/>
        </w:rPr>
        <w:t>Tremona</w:t>
      </w:r>
      <w:proofErr w:type="spellEnd"/>
      <w:r w:rsidRPr="009876B5">
        <w:rPr>
          <w:rFonts w:ascii="Times New Roman" w:hAnsi="Times New Roman" w:cs="Times New Roman"/>
        </w:rPr>
        <w:t xml:space="preserve"> Road, Southampton, SO16 6YD, U.K.</w:t>
      </w:r>
    </w:p>
    <w:p w14:paraId="08596804" w14:textId="77777777" w:rsidR="00920539" w:rsidRPr="009876B5" w:rsidRDefault="009876B5" w:rsidP="00920539">
      <w:pPr>
        <w:spacing w:line="360" w:lineRule="auto"/>
        <w:rPr>
          <w:rFonts w:ascii="Times New Roman" w:hAnsi="Times New Roman" w:cs="Times New Roman"/>
        </w:rPr>
      </w:pPr>
      <w:r w:rsidRPr="009876B5">
        <w:rPr>
          <w:rFonts w:ascii="Times New Roman" w:hAnsi="Times New Roman" w:cs="Times New Roman"/>
        </w:rPr>
        <w:t>Telephone: 0044 2381 206559</w:t>
      </w:r>
    </w:p>
    <w:p w14:paraId="68F82171" w14:textId="77777777" w:rsidR="00920539" w:rsidRPr="009876B5" w:rsidRDefault="009876B5" w:rsidP="00920539">
      <w:pPr>
        <w:spacing w:line="360" w:lineRule="auto"/>
        <w:rPr>
          <w:rFonts w:ascii="Times New Roman" w:hAnsi="Times New Roman" w:cs="Times New Roman"/>
        </w:rPr>
      </w:pPr>
      <w:r w:rsidRPr="009876B5">
        <w:rPr>
          <w:rFonts w:ascii="Times New Roman" w:hAnsi="Times New Roman" w:cs="Times New Roman"/>
        </w:rPr>
        <w:t>Fax: 0044 2381 206922</w:t>
      </w:r>
    </w:p>
    <w:p w14:paraId="1227CA8A" w14:textId="301A94AE" w:rsidR="00920539" w:rsidRPr="009876B5" w:rsidRDefault="009876B5" w:rsidP="00920539">
      <w:pPr>
        <w:spacing w:line="360" w:lineRule="auto"/>
        <w:rPr>
          <w:rFonts w:ascii="Times New Roman" w:hAnsi="Times New Roman" w:cs="Times New Roman"/>
        </w:rPr>
      </w:pPr>
      <w:r w:rsidRPr="009876B5">
        <w:rPr>
          <w:rFonts w:ascii="Times New Roman" w:hAnsi="Times New Roman" w:cs="Times New Roman"/>
        </w:rPr>
        <w:t>Email:</w:t>
      </w:r>
      <w:r w:rsidR="00BE2BE7" w:rsidRPr="009876B5">
        <w:rPr>
          <w:rFonts w:ascii="Times New Roman" w:hAnsi="Times New Roman" w:cs="Times New Roman"/>
        </w:rPr>
        <w:t xml:space="preserve"> </w:t>
      </w:r>
      <w:hyperlink r:id="rId8" w:history="1">
        <w:r w:rsidR="00BE2BE7" w:rsidRPr="009876B5">
          <w:rPr>
            <w:rStyle w:val="Hyperlink"/>
            <w:rFonts w:ascii="Times New Roman" w:hAnsi="Times New Roman" w:cs="Times New Roman"/>
          </w:rPr>
          <w:t>haticekubra.guzeldere@medeniyet.edu.tr</w:t>
        </w:r>
      </w:hyperlink>
      <w:r w:rsidR="00BE2BE7" w:rsidRPr="009876B5">
        <w:rPr>
          <w:rFonts w:ascii="Times New Roman" w:hAnsi="Times New Roman" w:cs="Times New Roman"/>
        </w:rPr>
        <w:t xml:space="preserve">, </w:t>
      </w:r>
      <w:r w:rsidRPr="009876B5">
        <w:rPr>
          <w:rFonts w:ascii="Times New Roman" w:eastAsia="Aptos" w:hAnsi="Times New Roman" w:cs="Times New Roman"/>
        </w:rPr>
        <w:t xml:space="preserve"> </w:t>
      </w:r>
      <w:r w:rsidRPr="009876B5">
        <w:rPr>
          <w:rStyle w:val="Hyperlink"/>
          <w:rFonts w:ascii="Times New Roman" w:hAnsi="Times New Roman" w:cs="Times New Roman"/>
        </w:rPr>
        <w:t>hkbg1r24@soton.ac.uk</w:t>
      </w:r>
    </w:p>
    <w:p w14:paraId="65ABE526" w14:textId="69EAB3A5" w:rsidR="00920539" w:rsidRPr="009876B5" w:rsidRDefault="009876B5" w:rsidP="00920539">
      <w:pPr>
        <w:spacing w:line="360" w:lineRule="auto"/>
        <w:rPr>
          <w:rFonts w:ascii="Times New Roman" w:hAnsi="Times New Roman" w:cs="Times New Roman"/>
          <w:b/>
          <w:bCs/>
        </w:rPr>
      </w:pPr>
      <w:r w:rsidRPr="009876B5">
        <w:rPr>
          <w:rFonts w:ascii="Times New Roman" w:hAnsi="Times New Roman" w:cs="Times New Roman"/>
          <w:b/>
          <w:bCs/>
        </w:rPr>
        <w:br w:type="page"/>
      </w:r>
    </w:p>
    <w:p w14:paraId="6BFAACE9" w14:textId="77777777" w:rsidR="00920539" w:rsidRPr="009876B5" w:rsidRDefault="00920539" w:rsidP="00920539">
      <w:pPr>
        <w:spacing w:line="360" w:lineRule="auto"/>
        <w:rPr>
          <w:rFonts w:ascii="Times New Roman" w:hAnsi="Times New Roman" w:cs="Times New Roman"/>
          <w:b/>
          <w:bCs/>
        </w:rPr>
      </w:pPr>
    </w:p>
    <w:p w14:paraId="6F5A1851" w14:textId="426988A4" w:rsidR="00920539" w:rsidRPr="009876B5" w:rsidRDefault="009876B5" w:rsidP="00920539">
      <w:pPr>
        <w:spacing w:line="360" w:lineRule="auto"/>
        <w:rPr>
          <w:rFonts w:ascii="Times New Roman" w:hAnsi="Times New Roman" w:cs="Times New Roman"/>
          <w:b/>
          <w:bCs/>
        </w:rPr>
      </w:pPr>
      <w:r w:rsidRPr="009876B5">
        <w:rPr>
          <w:rFonts w:ascii="Times New Roman" w:hAnsi="Times New Roman" w:cs="Times New Roman"/>
          <w:b/>
          <w:bCs/>
        </w:rPr>
        <w:t>Abstract</w:t>
      </w:r>
    </w:p>
    <w:p w14:paraId="23507962" w14:textId="77777777" w:rsidR="00DA5306" w:rsidRPr="009876B5" w:rsidRDefault="009876B5" w:rsidP="00920539">
      <w:pPr>
        <w:spacing w:line="360" w:lineRule="auto"/>
        <w:jc w:val="both"/>
        <w:rPr>
          <w:rFonts w:ascii="Times New Roman" w:hAnsi="Times New Roman" w:cs="Times New Roman"/>
        </w:rPr>
      </w:pPr>
      <w:r w:rsidRPr="009876B5">
        <w:rPr>
          <w:rFonts w:ascii="Times New Roman" w:hAnsi="Times New Roman" w:cs="Times New Roman"/>
          <w:b/>
          <w:bCs/>
        </w:rPr>
        <w:t>Background:</w:t>
      </w:r>
      <w:r w:rsidR="00920539" w:rsidRPr="009876B5">
        <w:rPr>
          <w:rFonts w:ascii="Times New Roman" w:hAnsi="Times New Roman" w:cs="Times New Roman"/>
        </w:rPr>
        <w:t xml:space="preserve"> Nutrition knowledge is crucial for a healthy pregnancy and lactation period. Misleading </w:t>
      </w:r>
      <w:r w:rsidR="00B57D2A" w:rsidRPr="009876B5">
        <w:rPr>
          <w:rFonts w:ascii="Times New Roman" w:hAnsi="Times New Roman" w:cs="Times New Roman"/>
        </w:rPr>
        <w:t xml:space="preserve">information </w:t>
      </w:r>
      <w:r w:rsidR="00920539" w:rsidRPr="009876B5">
        <w:rPr>
          <w:rFonts w:ascii="Times New Roman" w:hAnsi="Times New Roman" w:cs="Times New Roman"/>
        </w:rPr>
        <w:t xml:space="preserve">about healthy nutrition can lead to health problems. Therefore, it is </w:t>
      </w:r>
      <w:r w:rsidRPr="009876B5">
        <w:rPr>
          <w:rFonts w:ascii="Times New Roman" w:eastAsia="Aptos" w:hAnsi="Times New Roman" w:cs="Times New Roman"/>
        </w:rPr>
        <w:t>important to obtain</w:t>
      </w:r>
      <w:r w:rsidR="00920539" w:rsidRPr="009876B5">
        <w:rPr>
          <w:rFonts w:ascii="Times New Roman" w:hAnsi="Times New Roman" w:cs="Times New Roman"/>
        </w:rPr>
        <w:t xml:space="preserve"> information about healthy nutrition from </w:t>
      </w:r>
      <w:r w:rsidRPr="009876B5">
        <w:rPr>
          <w:rFonts w:ascii="Times New Roman" w:eastAsia="Aptos" w:hAnsi="Times New Roman" w:cs="Times New Roman"/>
        </w:rPr>
        <w:t xml:space="preserve">the </w:t>
      </w:r>
      <w:r w:rsidR="00920539" w:rsidRPr="009876B5">
        <w:rPr>
          <w:rFonts w:ascii="Times New Roman" w:hAnsi="Times New Roman" w:cs="Times New Roman"/>
        </w:rPr>
        <w:t xml:space="preserve">right sources and </w:t>
      </w:r>
      <w:r w:rsidRPr="009876B5">
        <w:rPr>
          <w:rFonts w:ascii="Times New Roman" w:eastAsia="Aptos" w:hAnsi="Times New Roman" w:cs="Times New Roman"/>
        </w:rPr>
        <w:t>increase</w:t>
      </w:r>
      <w:r w:rsidR="00920539" w:rsidRPr="009876B5">
        <w:rPr>
          <w:rFonts w:ascii="Times New Roman" w:hAnsi="Times New Roman" w:cs="Times New Roman"/>
        </w:rPr>
        <w:t xml:space="preserve"> awareness of healthy nutrition, especially </w:t>
      </w:r>
      <w:r w:rsidRPr="009876B5">
        <w:rPr>
          <w:rFonts w:ascii="Times New Roman" w:eastAsia="Aptos" w:hAnsi="Times New Roman" w:cs="Times New Roman"/>
        </w:rPr>
        <w:t xml:space="preserve">during </w:t>
      </w:r>
      <w:r w:rsidR="00920539" w:rsidRPr="009876B5">
        <w:rPr>
          <w:rFonts w:ascii="Times New Roman" w:hAnsi="Times New Roman" w:cs="Times New Roman"/>
        </w:rPr>
        <w:t xml:space="preserve">these periods. This study aims to explore the </w:t>
      </w:r>
      <w:r w:rsidRPr="009876B5">
        <w:rPr>
          <w:rFonts w:ascii="Times New Roman" w:eastAsia="Aptos" w:hAnsi="Times New Roman" w:cs="Times New Roman"/>
        </w:rPr>
        <w:t>relationships among nutritional</w:t>
      </w:r>
      <w:r w:rsidR="00920539" w:rsidRPr="009876B5">
        <w:rPr>
          <w:rFonts w:ascii="Times New Roman" w:hAnsi="Times New Roman" w:cs="Times New Roman"/>
        </w:rPr>
        <w:t xml:space="preserve"> knowledge level, body perception, and emotional eating among pregnant and </w:t>
      </w:r>
      <w:r w:rsidRPr="009876B5">
        <w:rPr>
          <w:rFonts w:ascii="Times New Roman" w:eastAsia="Aptos" w:hAnsi="Times New Roman" w:cs="Times New Roman"/>
        </w:rPr>
        <w:t>lactating</w:t>
      </w:r>
      <w:r w:rsidR="00920539" w:rsidRPr="009876B5">
        <w:rPr>
          <w:rFonts w:ascii="Times New Roman" w:hAnsi="Times New Roman" w:cs="Times New Roman"/>
        </w:rPr>
        <w:t xml:space="preserve"> women.</w:t>
      </w:r>
    </w:p>
    <w:p w14:paraId="4347EC97" w14:textId="42B3E9B5" w:rsidR="00011DF0" w:rsidRPr="009876B5" w:rsidRDefault="009876B5" w:rsidP="00920539">
      <w:pPr>
        <w:spacing w:line="360" w:lineRule="auto"/>
        <w:jc w:val="both"/>
        <w:rPr>
          <w:rFonts w:ascii="Times New Roman" w:hAnsi="Times New Roman" w:cs="Times New Roman"/>
        </w:rPr>
      </w:pPr>
      <w:r w:rsidRPr="009876B5">
        <w:rPr>
          <w:rFonts w:ascii="Times New Roman" w:hAnsi="Times New Roman" w:cs="Times New Roman"/>
          <w:b/>
          <w:bCs/>
        </w:rPr>
        <w:t xml:space="preserve">Methods: </w:t>
      </w:r>
      <w:r w:rsidRPr="009876B5">
        <w:rPr>
          <w:rFonts w:ascii="Times New Roman" w:eastAsia="Aptos" w:hAnsi="Times New Roman" w:cs="Times New Roman"/>
        </w:rPr>
        <w:t>A total of</w:t>
      </w:r>
      <w:r w:rsidR="00920539" w:rsidRPr="009876B5">
        <w:rPr>
          <w:rFonts w:ascii="Times New Roman" w:hAnsi="Times New Roman" w:cs="Times New Roman"/>
        </w:rPr>
        <w:t xml:space="preserve"> 200 pregnant and </w:t>
      </w:r>
      <w:r w:rsidRPr="009876B5">
        <w:rPr>
          <w:rFonts w:ascii="Times New Roman" w:eastAsia="Aptos" w:hAnsi="Times New Roman" w:cs="Times New Roman"/>
        </w:rPr>
        <w:t>lactating</w:t>
      </w:r>
      <w:r w:rsidR="00920539" w:rsidRPr="009876B5">
        <w:rPr>
          <w:rFonts w:ascii="Times New Roman" w:hAnsi="Times New Roman" w:cs="Times New Roman"/>
        </w:rPr>
        <w:t xml:space="preserve"> women (100 participants each)</w:t>
      </w:r>
      <w:r w:rsidRPr="009876B5">
        <w:rPr>
          <w:rFonts w:ascii="Times New Roman" w:eastAsia="Aptos" w:hAnsi="Times New Roman" w:cs="Times New Roman"/>
        </w:rPr>
        <w:t xml:space="preserve"> were included</w:t>
      </w:r>
      <w:r w:rsidR="00920539" w:rsidRPr="009876B5">
        <w:rPr>
          <w:rFonts w:ascii="Times New Roman" w:hAnsi="Times New Roman" w:cs="Times New Roman"/>
        </w:rPr>
        <w:t xml:space="preserve">. A questionnaire was created by researchers, and it </w:t>
      </w:r>
      <w:r w:rsidRPr="009876B5">
        <w:rPr>
          <w:rFonts w:ascii="Times New Roman" w:eastAsia="Aptos" w:hAnsi="Times New Roman" w:cs="Times New Roman"/>
        </w:rPr>
        <w:t>consists</w:t>
      </w:r>
      <w:r w:rsidR="00920539" w:rsidRPr="009876B5">
        <w:rPr>
          <w:rFonts w:ascii="Times New Roman" w:hAnsi="Times New Roman" w:cs="Times New Roman"/>
        </w:rPr>
        <w:t xml:space="preserve"> of 5 sections covering demographic data, </w:t>
      </w:r>
      <w:r w:rsidRPr="009876B5">
        <w:rPr>
          <w:rFonts w:ascii="Times New Roman" w:eastAsia="Aptos" w:hAnsi="Times New Roman" w:cs="Times New Roman"/>
        </w:rPr>
        <w:t xml:space="preserve">the </w:t>
      </w:r>
      <w:r w:rsidR="00920539" w:rsidRPr="009876B5">
        <w:rPr>
          <w:rFonts w:ascii="Times New Roman" w:hAnsi="Times New Roman" w:cs="Times New Roman"/>
        </w:rPr>
        <w:t xml:space="preserve">Nutrition Knowledge Level Determination Scale for Adults (NKLSA), false facts about nutrition during pregnancy and lactation (FFNPL), </w:t>
      </w:r>
      <w:r w:rsidRPr="009876B5">
        <w:rPr>
          <w:rFonts w:ascii="Times New Roman" w:eastAsia="Aptos" w:hAnsi="Times New Roman" w:cs="Times New Roman"/>
        </w:rPr>
        <w:t xml:space="preserve">the </w:t>
      </w:r>
      <w:r w:rsidR="00920539" w:rsidRPr="009876B5">
        <w:rPr>
          <w:rFonts w:ascii="Times New Roman" w:hAnsi="Times New Roman" w:cs="Times New Roman"/>
        </w:rPr>
        <w:t xml:space="preserve">Photographic Figure Rating Scale (PFRS), and </w:t>
      </w:r>
      <w:r w:rsidRPr="009876B5">
        <w:rPr>
          <w:rFonts w:ascii="Times New Roman" w:eastAsia="Aptos" w:hAnsi="Times New Roman" w:cs="Times New Roman"/>
        </w:rPr>
        <w:t>the</w:t>
      </w:r>
      <w:r w:rsidR="00920539" w:rsidRPr="009876B5">
        <w:rPr>
          <w:rFonts w:ascii="Times New Roman" w:hAnsi="Times New Roman" w:cs="Times New Roman"/>
        </w:rPr>
        <w:t xml:space="preserve"> Emotional Eating Questionnaire (EEQ). All </w:t>
      </w:r>
      <w:r w:rsidRPr="009876B5">
        <w:rPr>
          <w:rFonts w:ascii="Times New Roman" w:eastAsia="Aptos" w:hAnsi="Times New Roman" w:cs="Times New Roman"/>
        </w:rPr>
        <w:t xml:space="preserve">the </w:t>
      </w:r>
      <w:r w:rsidR="00920539" w:rsidRPr="009876B5">
        <w:rPr>
          <w:rFonts w:ascii="Times New Roman" w:hAnsi="Times New Roman" w:cs="Times New Roman"/>
        </w:rPr>
        <w:t xml:space="preserve">data </w:t>
      </w:r>
      <w:r w:rsidRPr="009876B5">
        <w:rPr>
          <w:rFonts w:ascii="Times New Roman" w:eastAsia="Aptos" w:hAnsi="Times New Roman" w:cs="Times New Roman"/>
        </w:rPr>
        <w:t xml:space="preserve">were </w:t>
      </w:r>
      <w:r w:rsidR="00920539" w:rsidRPr="009876B5">
        <w:rPr>
          <w:rFonts w:ascii="Times New Roman" w:hAnsi="Times New Roman" w:cs="Times New Roman"/>
        </w:rPr>
        <w:t xml:space="preserve">collected face to face from a </w:t>
      </w:r>
      <w:r w:rsidRPr="009876B5">
        <w:rPr>
          <w:rFonts w:ascii="Times New Roman" w:eastAsia="Aptos" w:hAnsi="Times New Roman" w:cs="Times New Roman"/>
        </w:rPr>
        <w:t>single</w:t>
      </w:r>
      <w:r w:rsidR="00920539" w:rsidRPr="009876B5">
        <w:rPr>
          <w:rFonts w:ascii="Times New Roman" w:hAnsi="Times New Roman" w:cs="Times New Roman"/>
        </w:rPr>
        <w:t>-center gynecology department.</w:t>
      </w:r>
    </w:p>
    <w:p w14:paraId="40D4B316" w14:textId="1A3F9F6D" w:rsidR="00011DF0" w:rsidRPr="009876B5" w:rsidRDefault="009876B5" w:rsidP="00920539">
      <w:pPr>
        <w:spacing w:line="360" w:lineRule="auto"/>
        <w:jc w:val="both"/>
        <w:rPr>
          <w:rFonts w:ascii="Times New Roman" w:hAnsi="Times New Roman" w:cs="Times New Roman"/>
        </w:rPr>
      </w:pPr>
      <w:r w:rsidRPr="009876B5">
        <w:rPr>
          <w:rFonts w:ascii="Times New Roman" w:eastAsia="Aptos" w:hAnsi="Times New Roman" w:cs="Times New Roman"/>
          <w:b/>
          <w:bCs/>
        </w:rPr>
        <w:t>Results:</w:t>
      </w:r>
      <w:r w:rsidRPr="009876B5">
        <w:rPr>
          <w:rFonts w:ascii="Times New Roman" w:eastAsia="Aptos" w:hAnsi="Times New Roman" w:cs="Times New Roman"/>
        </w:rPr>
        <w:t xml:space="preserve"> Pregnant</w:t>
      </w:r>
      <w:r w:rsidR="00920539" w:rsidRPr="009876B5">
        <w:rPr>
          <w:rFonts w:ascii="Times New Roman" w:hAnsi="Times New Roman" w:cs="Times New Roman"/>
        </w:rPr>
        <w:t xml:space="preserve"> and lactating women </w:t>
      </w:r>
      <w:r w:rsidRPr="009876B5">
        <w:rPr>
          <w:rFonts w:ascii="Times New Roman" w:eastAsia="Aptos" w:hAnsi="Times New Roman" w:cs="Times New Roman"/>
        </w:rPr>
        <w:t>had</w:t>
      </w:r>
      <w:r w:rsidR="00920539" w:rsidRPr="009876B5">
        <w:rPr>
          <w:rFonts w:ascii="Times New Roman" w:hAnsi="Times New Roman" w:cs="Times New Roman"/>
        </w:rPr>
        <w:t xml:space="preserve"> similar nutritional knowledge levels (p&gt;0.05). Basic </w:t>
      </w:r>
      <w:r w:rsidRPr="009876B5">
        <w:rPr>
          <w:rFonts w:ascii="Times New Roman" w:eastAsia="Aptos" w:hAnsi="Times New Roman" w:cs="Times New Roman"/>
        </w:rPr>
        <w:t>nutritional</w:t>
      </w:r>
      <w:r w:rsidR="00920539" w:rsidRPr="009876B5">
        <w:rPr>
          <w:rFonts w:ascii="Times New Roman" w:hAnsi="Times New Roman" w:cs="Times New Roman"/>
        </w:rPr>
        <w:t xml:space="preserve"> knowledge was associated with emotional eating and FFNPL. </w:t>
      </w:r>
      <w:proofErr w:type="gramStart"/>
      <w:r w:rsidR="00920539" w:rsidRPr="009876B5">
        <w:rPr>
          <w:rFonts w:ascii="Times New Roman" w:hAnsi="Times New Roman" w:cs="Times New Roman"/>
        </w:rPr>
        <w:t>The majority of</w:t>
      </w:r>
      <w:proofErr w:type="gramEnd"/>
      <w:r w:rsidR="00920539" w:rsidRPr="009876B5">
        <w:rPr>
          <w:rFonts w:ascii="Times New Roman" w:hAnsi="Times New Roman" w:cs="Times New Roman"/>
        </w:rPr>
        <w:t xml:space="preserve"> pregnant and lactating women had moderate knowledge about basic nutrition and low emotional eating, </w:t>
      </w:r>
      <w:r w:rsidRPr="009876B5">
        <w:rPr>
          <w:rFonts w:ascii="Times New Roman" w:eastAsia="Aptos" w:hAnsi="Times New Roman" w:cs="Times New Roman"/>
        </w:rPr>
        <w:t xml:space="preserve">which was </w:t>
      </w:r>
      <w:r w:rsidR="00920539" w:rsidRPr="009876B5">
        <w:rPr>
          <w:rFonts w:ascii="Times New Roman" w:hAnsi="Times New Roman" w:cs="Times New Roman"/>
        </w:rPr>
        <w:t xml:space="preserve">particularly significant for lactating women (pregnancy </w:t>
      </w:r>
      <w:r w:rsidRPr="009876B5">
        <w:rPr>
          <w:rFonts w:ascii="Times New Roman" w:eastAsia="Aptos" w:hAnsi="Times New Roman" w:cs="Times New Roman"/>
        </w:rPr>
        <w:t>r=0</w:t>
      </w:r>
      <w:r w:rsidR="00920539" w:rsidRPr="009876B5">
        <w:rPr>
          <w:rFonts w:ascii="Times New Roman" w:hAnsi="Times New Roman" w:cs="Times New Roman"/>
        </w:rPr>
        <w:t xml:space="preserve">.288 p&gt;0.05, lactation </w:t>
      </w:r>
      <w:r w:rsidRPr="009876B5">
        <w:rPr>
          <w:rFonts w:ascii="Times New Roman" w:eastAsia="Aptos" w:hAnsi="Times New Roman" w:cs="Times New Roman"/>
        </w:rPr>
        <w:t>r=0</w:t>
      </w:r>
      <w:r w:rsidR="00920539" w:rsidRPr="009876B5">
        <w:rPr>
          <w:rFonts w:ascii="Times New Roman" w:hAnsi="Times New Roman" w:cs="Times New Roman"/>
        </w:rPr>
        <w:t>.130 p&lt;0.05).</w:t>
      </w:r>
    </w:p>
    <w:p w14:paraId="11E24A33" w14:textId="40BA17E0" w:rsidR="00920539" w:rsidRPr="009876B5" w:rsidRDefault="009876B5" w:rsidP="00920539">
      <w:pPr>
        <w:spacing w:line="360" w:lineRule="auto"/>
        <w:jc w:val="both"/>
        <w:rPr>
          <w:rFonts w:ascii="Times New Roman" w:hAnsi="Times New Roman" w:cs="Times New Roman"/>
        </w:rPr>
      </w:pPr>
      <w:r w:rsidRPr="009876B5">
        <w:rPr>
          <w:rFonts w:ascii="Times New Roman" w:hAnsi="Times New Roman" w:cs="Times New Roman"/>
          <w:b/>
          <w:bCs/>
        </w:rPr>
        <w:t>Conclusion:</w:t>
      </w:r>
      <w:r w:rsidRPr="009876B5">
        <w:rPr>
          <w:rFonts w:ascii="Times New Roman" w:hAnsi="Times New Roman" w:cs="Times New Roman"/>
        </w:rPr>
        <w:t xml:space="preserve"> The study findings suggest that pregnant and lactating women experience emotional eating and distorted body perception, which are linked to their nutritional knowledge levels.</w:t>
      </w:r>
      <w:r w:rsidR="00DA5306" w:rsidRPr="009876B5">
        <w:rPr>
          <w:rFonts w:ascii="Times New Roman" w:hAnsi="Times New Roman" w:cs="Times New Roman"/>
        </w:rPr>
        <w:t xml:space="preserve"> To improve nutritional knowledge among pregnant and lactating women, public health strategies, such as healthy nutrition educational programs should be planned.</w:t>
      </w:r>
    </w:p>
    <w:p w14:paraId="55F318CF" w14:textId="15D3D78A" w:rsidR="00BC2CEE" w:rsidRPr="009876B5" w:rsidRDefault="009876B5" w:rsidP="00920539">
      <w:pPr>
        <w:spacing w:line="360" w:lineRule="auto"/>
        <w:jc w:val="both"/>
        <w:rPr>
          <w:rFonts w:ascii="Times New Roman" w:hAnsi="Times New Roman" w:cs="Times New Roman"/>
        </w:rPr>
      </w:pPr>
      <w:r w:rsidRPr="009876B5">
        <w:rPr>
          <w:rFonts w:ascii="Times New Roman" w:hAnsi="Times New Roman" w:cs="Times New Roman"/>
          <w:b/>
          <w:bCs/>
        </w:rPr>
        <w:t xml:space="preserve">Trial registration: </w:t>
      </w:r>
      <w:r w:rsidRPr="009876B5">
        <w:rPr>
          <w:rFonts w:ascii="Times New Roman" w:hAnsi="Times New Roman" w:cs="Times New Roman"/>
        </w:rPr>
        <w:t>There is no need for trial registration.</w:t>
      </w:r>
    </w:p>
    <w:p w14:paraId="4941C755" w14:textId="77777777" w:rsidR="00C06899" w:rsidRPr="009876B5" w:rsidRDefault="009876B5" w:rsidP="00C06899">
      <w:pPr>
        <w:rPr>
          <w:rFonts w:ascii="Times New Roman" w:hAnsi="Times New Roman" w:cs="Times New Roman"/>
        </w:rPr>
      </w:pPr>
      <w:r w:rsidRPr="009876B5">
        <w:rPr>
          <w:rFonts w:ascii="Times New Roman" w:hAnsi="Times New Roman" w:cs="Times New Roman"/>
          <w:b/>
          <w:bCs/>
        </w:rPr>
        <w:t>Keywords:</w:t>
      </w:r>
      <w:r w:rsidRPr="009876B5">
        <w:rPr>
          <w:rFonts w:ascii="Times New Roman" w:hAnsi="Times New Roman" w:cs="Times New Roman"/>
        </w:rPr>
        <w:t xml:space="preserve"> body image, emotional eating, lactation, nutritional knowledge, pregnancy</w:t>
      </w:r>
    </w:p>
    <w:p w14:paraId="765A028A" w14:textId="0B302D36" w:rsidR="00C06899" w:rsidRPr="009876B5" w:rsidRDefault="009876B5">
      <w:pPr>
        <w:rPr>
          <w:rFonts w:ascii="Times New Roman" w:hAnsi="Times New Roman" w:cs="Times New Roman"/>
        </w:rPr>
      </w:pPr>
      <w:r w:rsidRPr="009876B5">
        <w:rPr>
          <w:rFonts w:ascii="Times New Roman" w:hAnsi="Times New Roman" w:cs="Times New Roman"/>
        </w:rPr>
        <w:br w:type="page"/>
      </w:r>
    </w:p>
    <w:p w14:paraId="36180E7A" w14:textId="4163BD28" w:rsidR="00C06899" w:rsidRPr="009876B5" w:rsidRDefault="009876B5" w:rsidP="00920539">
      <w:pPr>
        <w:spacing w:line="360" w:lineRule="auto"/>
        <w:jc w:val="both"/>
        <w:rPr>
          <w:rFonts w:ascii="Times New Roman" w:hAnsi="Times New Roman" w:cs="Times New Roman"/>
          <w:b/>
          <w:bCs/>
        </w:rPr>
      </w:pPr>
      <w:r w:rsidRPr="009876B5">
        <w:rPr>
          <w:rFonts w:ascii="Times New Roman" w:hAnsi="Times New Roman" w:cs="Times New Roman"/>
          <w:b/>
          <w:bCs/>
        </w:rPr>
        <w:lastRenderedPageBreak/>
        <w:t>Background</w:t>
      </w:r>
    </w:p>
    <w:p w14:paraId="7E94E533" w14:textId="15074121" w:rsidR="000B6039" w:rsidRPr="009876B5" w:rsidRDefault="009876B5" w:rsidP="000B6039">
      <w:pPr>
        <w:spacing w:line="360" w:lineRule="auto"/>
        <w:jc w:val="both"/>
        <w:rPr>
          <w:rFonts w:ascii="Times New Roman" w:hAnsi="Times New Roman" w:cs="Times New Roman"/>
        </w:rPr>
      </w:pPr>
      <w:r w:rsidRPr="009876B5">
        <w:rPr>
          <w:rFonts w:ascii="Times New Roman" w:hAnsi="Times New Roman" w:cs="Times New Roman"/>
        </w:rPr>
        <w:t xml:space="preserve">Healthy, adequate, and balanced nutrition </w:t>
      </w:r>
      <w:r w:rsidRPr="009876B5">
        <w:rPr>
          <w:rFonts w:ascii="Times New Roman" w:eastAsia="Aptos" w:hAnsi="Times New Roman" w:cs="Times New Roman"/>
        </w:rPr>
        <w:t>is important</w:t>
      </w:r>
      <w:r w:rsidRPr="009876B5">
        <w:rPr>
          <w:rFonts w:ascii="Times New Roman" w:hAnsi="Times New Roman" w:cs="Times New Roman"/>
        </w:rPr>
        <w:t xml:space="preserve">, especially during pregnancy and lactation. The nutritional needs of the mother, fetus, and neonate must be met during this period. </w:t>
      </w:r>
      <w:r w:rsidRPr="009876B5">
        <w:rPr>
          <w:rFonts w:ascii="Times New Roman" w:eastAsia="Aptos" w:hAnsi="Times New Roman" w:cs="Times New Roman"/>
        </w:rPr>
        <w:t>The promotion and maintenance of health are</w:t>
      </w:r>
      <w:r w:rsidRPr="009876B5">
        <w:rPr>
          <w:rFonts w:ascii="Times New Roman" w:hAnsi="Times New Roman" w:cs="Times New Roman"/>
        </w:rPr>
        <w:t xml:space="preserve"> closely associated with nutrition. Energy and nutrient requirements need to increase during pregnancy to support fetal life and milk production during breastfeeding [1]. Adequate intake of nutrients is linked to lower </w:t>
      </w:r>
      <w:r w:rsidRPr="009876B5">
        <w:rPr>
          <w:rFonts w:ascii="Times New Roman" w:eastAsia="Aptos" w:hAnsi="Times New Roman" w:cs="Times New Roman"/>
        </w:rPr>
        <w:t xml:space="preserve">rates of </w:t>
      </w:r>
      <w:r w:rsidRPr="009876B5">
        <w:rPr>
          <w:rFonts w:ascii="Times New Roman" w:hAnsi="Times New Roman" w:cs="Times New Roman"/>
        </w:rPr>
        <w:t>pregnancy-related and neonatal problems [2]. After birth, breastfeeding is also influenced by maternal nutri</w:t>
      </w:r>
      <w:r w:rsidRPr="009876B5">
        <w:rPr>
          <w:rFonts w:ascii="Times New Roman" w:hAnsi="Times New Roman" w:cs="Times New Roman"/>
        </w:rPr>
        <w:t xml:space="preserve">tion. While the quantity of milk is important, its quality—especially fat content—varies with the nutritional status </w:t>
      </w:r>
      <w:r w:rsidRPr="009876B5">
        <w:rPr>
          <w:rFonts w:ascii="Times New Roman" w:eastAsia="Aptos" w:hAnsi="Times New Roman" w:cs="Times New Roman"/>
        </w:rPr>
        <w:t xml:space="preserve">of the mother </w:t>
      </w:r>
      <w:r w:rsidRPr="009876B5">
        <w:rPr>
          <w:rFonts w:ascii="Times New Roman" w:hAnsi="Times New Roman" w:cs="Times New Roman"/>
        </w:rPr>
        <w:t xml:space="preserve">[3]. These nutrients include iron, folate, calcium, vitamin D, and omega-3 fatty acids, which are especially important for the physical and physiological health of newborns [1]. Studies have shown that unhealthy food preferences can adversely affect fetal growth, a critical indicator of a baby's health [4–6]. </w:t>
      </w:r>
      <w:r w:rsidRPr="009876B5">
        <w:rPr>
          <w:rFonts w:ascii="Times New Roman" w:hAnsi="Times New Roman" w:cs="Times New Roman"/>
        </w:rPr>
        <w:t>A sugar-rich diet is associated with low birth weight</w:t>
      </w:r>
      <w:r w:rsidR="00DD42F6" w:rsidRPr="009876B5">
        <w:rPr>
          <w:rFonts w:ascii="Times New Roman" w:hAnsi="Times New Roman" w:cs="Times New Roman"/>
        </w:rPr>
        <w:t xml:space="preserve"> among newborns</w:t>
      </w:r>
      <w:r w:rsidRPr="009876B5">
        <w:rPr>
          <w:rFonts w:ascii="Times New Roman" w:hAnsi="Times New Roman" w:cs="Times New Roman"/>
        </w:rPr>
        <w:t xml:space="preserve">, </w:t>
      </w:r>
      <w:r w:rsidRPr="009876B5">
        <w:rPr>
          <w:rFonts w:ascii="Times New Roman" w:hAnsi="Times New Roman" w:cs="Times New Roman"/>
        </w:rPr>
        <w:t>whereas a diet rich in seafood, vegetables, and fruits is linked to higher birth weight</w:t>
      </w:r>
      <w:r w:rsidR="00B43085" w:rsidRPr="009876B5">
        <w:rPr>
          <w:rFonts w:ascii="Times New Roman" w:hAnsi="Times New Roman" w:cs="Times New Roman"/>
        </w:rPr>
        <w:t xml:space="preserve"> among newborns</w:t>
      </w:r>
      <w:r w:rsidRPr="009876B5">
        <w:rPr>
          <w:rFonts w:ascii="Times New Roman" w:hAnsi="Times New Roman" w:cs="Times New Roman"/>
        </w:rPr>
        <w:t xml:space="preserve"> [6].</w:t>
      </w:r>
    </w:p>
    <w:p w14:paraId="3129DCED" w14:textId="49520029" w:rsidR="000B6039" w:rsidRPr="009876B5" w:rsidRDefault="009876B5" w:rsidP="000B6039">
      <w:pPr>
        <w:spacing w:line="360" w:lineRule="auto"/>
        <w:jc w:val="both"/>
        <w:rPr>
          <w:rFonts w:ascii="Times New Roman" w:hAnsi="Times New Roman" w:cs="Times New Roman"/>
        </w:rPr>
      </w:pPr>
      <w:r w:rsidRPr="009876B5">
        <w:rPr>
          <w:rFonts w:ascii="Times New Roman" w:hAnsi="Times New Roman" w:cs="Times New Roman"/>
        </w:rPr>
        <w:t xml:space="preserve">Despite established guidelines for adequate nutrient intake, pregnant and lactating women often </w:t>
      </w:r>
      <w:r w:rsidRPr="009876B5">
        <w:rPr>
          <w:rFonts w:ascii="Times New Roman" w:eastAsia="Aptos" w:hAnsi="Times New Roman" w:cs="Times New Roman"/>
        </w:rPr>
        <w:t>struggle</w:t>
      </w:r>
      <w:r w:rsidRPr="009876B5">
        <w:rPr>
          <w:rFonts w:ascii="Times New Roman" w:hAnsi="Times New Roman" w:cs="Times New Roman"/>
        </w:rPr>
        <w:t xml:space="preserve"> to meet these recommendations [3,7,8]. </w:t>
      </w:r>
      <w:r w:rsidRPr="009876B5">
        <w:rPr>
          <w:rFonts w:ascii="Times New Roman" w:eastAsia="Aptos" w:hAnsi="Times New Roman" w:cs="Times New Roman"/>
        </w:rPr>
        <w:t>Importantly,</w:t>
      </w:r>
      <w:r w:rsidRPr="009876B5">
        <w:rPr>
          <w:rFonts w:ascii="Times New Roman" w:hAnsi="Times New Roman" w:cs="Times New Roman"/>
        </w:rPr>
        <w:t xml:space="preserve"> an inadequate diet can lead to nutritional deficiencies. Sufficient nutrient intake is achieved through a healthy, adequate, and balanced diet. Food preferences play a key role in healthy nutrition and are influenced by various factors during pregnancy and lactation [9]. Research indicates that knowledge about nutrition significantly impacts diet quality and food preferences. Understanding healthy foods is a crucial first step in adapting to a hea</w:t>
      </w:r>
      <w:r w:rsidRPr="009876B5">
        <w:rPr>
          <w:rFonts w:ascii="Times New Roman" w:hAnsi="Times New Roman" w:cs="Times New Roman"/>
        </w:rPr>
        <w:t xml:space="preserve">lthy diet [10]. Moreover, </w:t>
      </w:r>
      <w:r w:rsidRPr="009876B5">
        <w:rPr>
          <w:rFonts w:ascii="Times New Roman" w:eastAsia="Aptos" w:hAnsi="Times New Roman" w:cs="Times New Roman"/>
        </w:rPr>
        <w:t>nutritional</w:t>
      </w:r>
      <w:r w:rsidRPr="009876B5">
        <w:rPr>
          <w:rFonts w:ascii="Times New Roman" w:hAnsi="Times New Roman" w:cs="Times New Roman"/>
        </w:rPr>
        <w:t xml:space="preserve"> knowledge can lead to </w:t>
      </w:r>
      <w:r w:rsidRPr="009876B5">
        <w:rPr>
          <w:rFonts w:ascii="Times New Roman" w:eastAsia="Aptos" w:hAnsi="Times New Roman" w:cs="Times New Roman"/>
        </w:rPr>
        <w:t>behavioral</w:t>
      </w:r>
      <w:r w:rsidRPr="009876B5">
        <w:rPr>
          <w:rFonts w:ascii="Times New Roman" w:hAnsi="Times New Roman" w:cs="Times New Roman"/>
        </w:rPr>
        <w:t xml:space="preserve"> changes [11]. Various studies have examined </w:t>
      </w:r>
      <w:r w:rsidRPr="009876B5">
        <w:rPr>
          <w:rFonts w:ascii="Times New Roman" w:eastAsia="Aptos" w:hAnsi="Times New Roman" w:cs="Times New Roman"/>
        </w:rPr>
        <w:t>nutritional</w:t>
      </w:r>
      <w:r w:rsidRPr="009876B5">
        <w:rPr>
          <w:rFonts w:ascii="Times New Roman" w:hAnsi="Times New Roman" w:cs="Times New Roman"/>
        </w:rPr>
        <w:t xml:space="preserve"> knowledge during pregnancy and lactation, focusing on aspects such as food sources of folate, the use of folic acid supplements, weight gain recommendations, and daily serving sizes [12]. Conversely, misconceptions about nutrition during this period can adversely affect food intake [13]. Research has shown that pregnant women tend to rely on friends and relatives as information sour</w:t>
      </w:r>
      <w:r w:rsidRPr="009876B5">
        <w:rPr>
          <w:rFonts w:ascii="Times New Roman" w:hAnsi="Times New Roman" w:cs="Times New Roman"/>
        </w:rPr>
        <w:t xml:space="preserve">ces about nutrition rather than seeking advice from health professionals who are experts in the field [14,15]. Although women during pregnancy and lactation possess a certain level of awareness about nutrition, it appears that the information they obtain is often from unreliable sources [16]. Research shows that nutrition education programs </w:t>
      </w:r>
      <w:r w:rsidRPr="009876B5">
        <w:rPr>
          <w:rFonts w:ascii="Times New Roman" w:eastAsia="Aptos" w:hAnsi="Times New Roman" w:cs="Times New Roman"/>
        </w:rPr>
        <w:t>that aim</w:t>
      </w:r>
      <w:r w:rsidRPr="009876B5">
        <w:rPr>
          <w:rFonts w:ascii="Times New Roman" w:hAnsi="Times New Roman" w:cs="Times New Roman"/>
        </w:rPr>
        <w:t xml:space="preserve"> to improve nutritional knowledge and breastfeeding practices </w:t>
      </w:r>
      <w:r w:rsidRPr="009876B5">
        <w:rPr>
          <w:rFonts w:ascii="Times New Roman" w:eastAsia="Aptos" w:hAnsi="Times New Roman" w:cs="Times New Roman"/>
        </w:rPr>
        <w:lastRenderedPageBreak/>
        <w:t>encourage</w:t>
      </w:r>
      <w:r w:rsidRPr="009876B5">
        <w:rPr>
          <w:rFonts w:ascii="Times New Roman" w:hAnsi="Times New Roman" w:cs="Times New Roman"/>
        </w:rPr>
        <w:t xml:space="preserve"> women to maintain breastfeeding and improve healthy nutrition [17-19]. </w:t>
      </w:r>
      <w:proofErr w:type="gramStart"/>
      <w:r w:rsidRPr="009876B5">
        <w:rPr>
          <w:rFonts w:ascii="Times New Roman" w:hAnsi="Times New Roman" w:cs="Times New Roman"/>
        </w:rPr>
        <w:t xml:space="preserve">In </w:t>
      </w:r>
      <w:r w:rsidRPr="009876B5">
        <w:rPr>
          <w:rFonts w:ascii="Times New Roman" w:eastAsia="Aptos" w:hAnsi="Times New Roman" w:cs="Times New Roman"/>
        </w:rPr>
        <w:t>particular</w:t>
      </w:r>
      <w:r w:rsidRPr="009876B5">
        <w:rPr>
          <w:rFonts w:ascii="Times New Roman" w:hAnsi="Times New Roman" w:cs="Times New Roman"/>
        </w:rPr>
        <w:t>, lac</w:t>
      </w:r>
      <w:r w:rsidRPr="009876B5">
        <w:rPr>
          <w:rFonts w:ascii="Times New Roman" w:hAnsi="Times New Roman" w:cs="Times New Roman"/>
        </w:rPr>
        <w:t>tating</w:t>
      </w:r>
      <w:proofErr w:type="gramEnd"/>
      <w:r w:rsidRPr="009876B5">
        <w:rPr>
          <w:rFonts w:ascii="Times New Roman" w:hAnsi="Times New Roman" w:cs="Times New Roman"/>
        </w:rPr>
        <w:t xml:space="preserve"> women face problems in terms of cultural beliefs [20]. </w:t>
      </w:r>
      <w:r w:rsidRPr="009876B5">
        <w:rPr>
          <w:rFonts w:ascii="Times New Roman" w:eastAsia="Aptos" w:hAnsi="Times New Roman" w:cs="Times New Roman"/>
        </w:rPr>
        <w:t>The</w:t>
      </w:r>
      <w:r w:rsidRPr="009876B5">
        <w:rPr>
          <w:rFonts w:ascii="Times New Roman" w:hAnsi="Times New Roman" w:cs="Times New Roman"/>
        </w:rPr>
        <w:t xml:space="preserve"> nutritional education background and high awareness </w:t>
      </w:r>
      <w:r w:rsidRPr="009876B5">
        <w:rPr>
          <w:rFonts w:ascii="Times New Roman" w:eastAsia="Aptos" w:hAnsi="Times New Roman" w:cs="Times New Roman"/>
        </w:rPr>
        <w:t>of</w:t>
      </w:r>
      <w:r w:rsidRPr="009876B5">
        <w:rPr>
          <w:rFonts w:ascii="Times New Roman" w:hAnsi="Times New Roman" w:cs="Times New Roman"/>
        </w:rPr>
        <w:t xml:space="preserve"> nutrition </w:t>
      </w:r>
      <w:r w:rsidRPr="009876B5">
        <w:rPr>
          <w:rFonts w:ascii="Times New Roman" w:eastAsia="Aptos" w:hAnsi="Times New Roman" w:cs="Times New Roman"/>
        </w:rPr>
        <w:t>are</w:t>
      </w:r>
      <w:r w:rsidRPr="009876B5">
        <w:rPr>
          <w:rFonts w:ascii="Times New Roman" w:hAnsi="Times New Roman" w:cs="Times New Roman"/>
        </w:rPr>
        <w:t xml:space="preserve"> linked with proper </w:t>
      </w:r>
      <w:r w:rsidRPr="009876B5">
        <w:rPr>
          <w:rFonts w:ascii="Times New Roman" w:eastAsia="Aptos" w:hAnsi="Times New Roman" w:cs="Times New Roman"/>
        </w:rPr>
        <w:t xml:space="preserve">nutritional </w:t>
      </w:r>
      <w:r w:rsidRPr="009876B5">
        <w:rPr>
          <w:rFonts w:ascii="Times New Roman" w:hAnsi="Times New Roman" w:cs="Times New Roman"/>
        </w:rPr>
        <w:t>practices [21].</w:t>
      </w:r>
    </w:p>
    <w:p w14:paraId="2E0D2C44" w14:textId="77777777" w:rsidR="000B6039" w:rsidRPr="009876B5" w:rsidRDefault="000B6039" w:rsidP="000B6039">
      <w:pPr>
        <w:spacing w:line="360" w:lineRule="auto"/>
        <w:jc w:val="both"/>
        <w:rPr>
          <w:rFonts w:ascii="Times New Roman" w:hAnsi="Times New Roman" w:cs="Times New Roman"/>
        </w:rPr>
      </w:pPr>
    </w:p>
    <w:p w14:paraId="4A680112" w14:textId="30D0EF82" w:rsidR="000B6039" w:rsidRPr="009876B5" w:rsidRDefault="005E50A9" w:rsidP="000B6039">
      <w:pPr>
        <w:spacing w:line="360" w:lineRule="auto"/>
        <w:jc w:val="both"/>
        <w:rPr>
          <w:rFonts w:ascii="Times New Roman" w:hAnsi="Times New Roman" w:cs="Times New Roman"/>
        </w:rPr>
      </w:pPr>
      <w:r w:rsidRPr="009876B5">
        <w:rPr>
          <w:rFonts w:ascii="Times New Roman" w:hAnsi="Times New Roman" w:cs="Times New Roman"/>
        </w:rPr>
        <w:t xml:space="preserve">In addition to nutritional knowledge, </w:t>
      </w:r>
      <w:r w:rsidRPr="009876B5">
        <w:rPr>
          <w:rFonts w:ascii="Times New Roman" w:eastAsia="Aptos" w:hAnsi="Times New Roman" w:cs="Times New Roman"/>
        </w:rPr>
        <w:t>changes in</w:t>
      </w:r>
      <w:r w:rsidRPr="009876B5">
        <w:rPr>
          <w:rFonts w:ascii="Times New Roman" w:hAnsi="Times New Roman" w:cs="Times New Roman"/>
        </w:rPr>
        <w:t xml:space="preserve"> hormonal </w:t>
      </w:r>
      <w:r w:rsidRPr="009876B5">
        <w:rPr>
          <w:rFonts w:ascii="Times New Roman" w:eastAsia="Aptos" w:hAnsi="Times New Roman" w:cs="Times New Roman"/>
        </w:rPr>
        <w:t>balance</w:t>
      </w:r>
      <w:r w:rsidRPr="009876B5">
        <w:rPr>
          <w:rFonts w:ascii="Times New Roman" w:hAnsi="Times New Roman" w:cs="Times New Roman"/>
        </w:rPr>
        <w:t xml:space="preserve"> during pregnancy and lactation, increased stress, and unhealthy eating habits can influence emotional eating [22]. </w:t>
      </w:r>
      <w:r w:rsidR="00DD42F6" w:rsidRPr="009876B5">
        <w:rPr>
          <w:rFonts w:ascii="Times New Roman" w:hAnsi="Times New Roman" w:cs="Times New Roman"/>
        </w:rPr>
        <w:t>Emotional eating is defined as the tendency to overeat in response to negative emotions, such as anxiety or irritability</w:t>
      </w:r>
      <w:r w:rsidR="004E3408" w:rsidRPr="009876B5">
        <w:rPr>
          <w:rFonts w:ascii="Times New Roman" w:hAnsi="Times New Roman" w:cs="Times New Roman"/>
        </w:rPr>
        <w:t xml:space="preserve"> [23]. </w:t>
      </w:r>
      <w:r w:rsidRPr="009876B5">
        <w:rPr>
          <w:rFonts w:ascii="Times New Roman" w:hAnsi="Times New Roman" w:cs="Times New Roman"/>
        </w:rPr>
        <w:t>These emotion-based changes in eating behavior can range from overeating to severe calorie restriction [2</w:t>
      </w:r>
      <w:r w:rsidR="004E3408" w:rsidRPr="009876B5">
        <w:rPr>
          <w:rFonts w:ascii="Times New Roman" w:hAnsi="Times New Roman" w:cs="Times New Roman"/>
        </w:rPr>
        <w:t>4</w:t>
      </w:r>
      <w:r w:rsidRPr="009876B5">
        <w:rPr>
          <w:rFonts w:ascii="Times New Roman" w:hAnsi="Times New Roman" w:cs="Times New Roman"/>
        </w:rPr>
        <w:t xml:space="preserve">]. Excessive weight gain caused by binge eating can lead to numerous adverse pregnancy outcomes, such as </w:t>
      </w:r>
      <w:r w:rsidRPr="009876B5">
        <w:rPr>
          <w:rFonts w:ascii="Times New Roman" w:eastAsia="Aptos" w:hAnsi="Times New Roman" w:cs="Times New Roman"/>
        </w:rPr>
        <w:t>increased</w:t>
      </w:r>
      <w:r w:rsidRPr="009876B5">
        <w:rPr>
          <w:rFonts w:ascii="Times New Roman" w:hAnsi="Times New Roman" w:cs="Times New Roman"/>
        </w:rPr>
        <w:t xml:space="preserve"> gestational weight gain, an increased cesarean section rate, early onset of obesity, and macrosomia [2</w:t>
      </w:r>
      <w:r w:rsidR="004E3408" w:rsidRPr="009876B5">
        <w:rPr>
          <w:rFonts w:ascii="Times New Roman" w:hAnsi="Times New Roman" w:cs="Times New Roman"/>
        </w:rPr>
        <w:t>5</w:t>
      </w:r>
      <w:r w:rsidRPr="009876B5">
        <w:rPr>
          <w:rFonts w:ascii="Times New Roman" w:hAnsi="Times New Roman" w:cs="Times New Roman"/>
        </w:rPr>
        <w:t>]. Emotional eating can be triggered by food cravings, which are especially common during pregnancy and may result in obesity due to additional weight gain [22,2</w:t>
      </w:r>
      <w:r w:rsidR="004E3408" w:rsidRPr="009876B5">
        <w:rPr>
          <w:rFonts w:ascii="Times New Roman" w:hAnsi="Times New Roman" w:cs="Times New Roman"/>
        </w:rPr>
        <w:t>6</w:t>
      </w:r>
      <w:r w:rsidRPr="009876B5">
        <w:rPr>
          <w:rFonts w:ascii="Times New Roman" w:hAnsi="Times New Roman" w:cs="Times New Roman"/>
        </w:rPr>
        <w:t xml:space="preserve">]. </w:t>
      </w:r>
      <w:proofErr w:type="spellStart"/>
      <w:r w:rsidRPr="009876B5">
        <w:rPr>
          <w:rFonts w:ascii="Times New Roman" w:hAnsi="Times New Roman" w:cs="Times New Roman"/>
        </w:rPr>
        <w:t>Fariandini</w:t>
      </w:r>
      <w:proofErr w:type="spellEnd"/>
      <w:r w:rsidRPr="009876B5">
        <w:rPr>
          <w:rFonts w:ascii="Times New Roman" w:hAnsi="Times New Roman" w:cs="Times New Roman"/>
        </w:rPr>
        <w:t xml:space="preserve"> et al. [2</w:t>
      </w:r>
      <w:r w:rsidR="004E3408" w:rsidRPr="009876B5">
        <w:rPr>
          <w:rFonts w:ascii="Times New Roman" w:hAnsi="Times New Roman" w:cs="Times New Roman"/>
        </w:rPr>
        <w:t>7</w:t>
      </w:r>
      <w:r w:rsidRPr="009876B5">
        <w:rPr>
          <w:rFonts w:ascii="Times New Roman" w:hAnsi="Times New Roman" w:cs="Times New Roman"/>
        </w:rPr>
        <w:t xml:space="preserve">] </w:t>
      </w:r>
      <w:r w:rsidRPr="009876B5">
        <w:rPr>
          <w:rFonts w:ascii="Times New Roman" w:eastAsia="Aptos" w:hAnsi="Times New Roman" w:cs="Times New Roman"/>
        </w:rPr>
        <w:t>reported</w:t>
      </w:r>
      <w:r w:rsidRPr="009876B5">
        <w:rPr>
          <w:rFonts w:ascii="Times New Roman" w:hAnsi="Times New Roman" w:cs="Times New Roman"/>
        </w:rPr>
        <w:t xml:space="preserve"> that</w:t>
      </w:r>
      <w:r w:rsidRPr="009876B5">
        <w:rPr>
          <w:rFonts w:ascii="Times New Roman" w:eastAsia="Aptos" w:hAnsi="Times New Roman" w:cs="Times New Roman"/>
        </w:rPr>
        <w:t>, owing</w:t>
      </w:r>
      <w:r w:rsidRPr="009876B5">
        <w:rPr>
          <w:rFonts w:ascii="Times New Roman" w:hAnsi="Times New Roman" w:cs="Times New Roman"/>
        </w:rPr>
        <w:t xml:space="preserve"> to emotional fluctuations</w:t>
      </w:r>
      <w:r w:rsidRPr="009876B5">
        <w:rPr>
          <w:rFonts w:ascii="Times New Roman" w:eastAsia="Aptos" w:hAnsi="Times New Roman" w:cs="Times New Roman"/>
        </w:rPr>
        <w:t>,</w:t>
      </w:r>
      <w:r w:rsidRPr="009876B5">
        <w:rPr>
          <w:rFonts w:ascii="Times New Roman" w:hAnsi="Times New Roman" w:cs="Times New Roman"/>
        </w:rPr>
        <w:t xml:space="preserve"> pregnant women can struggle to control </w:t>
      </w:r>
      <w:r w:rsidRPr="009876B5">
        <w:rPr>
          <w:rFonts w:ascii="Times New Roman" w:eastAsia="Aptos" w:hAnsi="Times New Roman" w:cs="Times New Roman"/>
        </w:rPr>
        <w:t xml:space="preserve">their </w:t>
      </w:r>
      <w:r w:rsidRPr="009876B5">
        <w:rPr>
          <w:rFonts w:ascii="Times New Roman" w:hAnsi="Times New Roman" w:cs="Times New Roman"/>
        </w:rPr>
        <w:t xml:space="preserve">appetite, which </w:t>
      </w:r>
      <w:r w:rsidRPr="009876B5">
        <w:rPr>
          <w:rFonts w:ascii="Times New Roman" w:eastAsia="Aptos" w:hAnsi="Times New Roman" w:cs="Times New Roman"/>
        </w:rPr>
        <w:t>changes</w:t>
      </w:r>
      <w:r w:rsidRPr="009876B5">
        <w:rPr>
          <w:rFonts w:ascii="Times New Roman" w:hAnsi="Times New Roman" w:cs="Times New Roman"/>
        </w:rPr>
        <w:t xml:space="preserve"> with mood and </w:t>
      </w:r>
      <w:r w:rsidRPr="009876B5">
        <w:rPr>
          <w:rFonts w:ascii="Times New Roman" w:eastAsia="Aptos" w:hAnsi="Times New Roman" w:cs="Times New Roman"/>
        </w:rPr>
        <w:t>concludes</w:t>
      </w:r>
      <w:r w:rsidRPr="009876B5">
        <w:rPr>
          <w:rFonts w:ascii="Times New Roman" w:hAnsi="Times New Roman" w:cs="Times New Roman"/>
        </w:rPr>
        <w:t xml:space="preserve"> with emotional eating. </w:t>
      </w:r>
      <w:r w:rsidRPr="009876B5">
        <w:rPr>
          <w:rFonts w:ascii="Times New Roman" w:eastAsia="Aptos" w:hAnsi="Times New Roman" w:cs="Times New Roman"/>
        </w:rPr>
        <w:t>In contrast</w:t>
      </w:r>
      <w:r w:rsidRPr="009876B5">
        <w:rPr>
          <w:rFonts w:ascii="Times New Roman" w:hAnsi="Times New Roman" w:cs="Times New Roman"/>
        </w:rPr>
        <w:t>, Köse et al. [2</w:t>
      </w:r>
      <w:r w:rsidR="004E3408" w:rsidRPr="009876B5">
        <w:rPr>
          <w:rFonts w:ascii="Times New Roman" w:hAnsi="Times New Roman" w:cs="Times New Roman"/>
        </w:rPr>
        <w:t>8</w:t>
      </w:r>
      <w:r w:rsidRPr="009876B5">
        <w:rPr>
          <w:rFonts w:ascii="Times New Roman" w:hAnsi="Times New Roman" w:cs="Times New Roman"/>
        </w:rPr>
        <w:t xml:space="preserve">] </w:t>
      </w:r>
      <w:r w:rsidRPr="009876B5">
        <w:rPr>
          <w:rFonts w:ascii="Times New Roman" w:eastAsia="Aptos" w:hAnsi="Times New Roman" w:cs="Times New Roman"/>
        </w:rPr>
        <w:t>reported</w:t>
      </w:r>
      <w:r w:rsidRPr="009876B5">
        <w:rPr>
          <w:rFonts w:ascii="Times New Roman" w:hAnsi="Times New Roman" w:cs="Times New Roman"/>
        </w:rPr>
        <w:t xml:space="preserve"> that lactating women can be influenced by </w:t>
      </w:r>
      <w:r w:rsidRPr="009876B5">
        <w:rPr>
          <w:rFonts w:ascii="Times New Roman" w:eastAsia="Aptos" w:hAnsi="Times New Roman" w:cs="Times New Roman"/>
        </w:rPr>
        <w:t xml:space="preserve">the </w:t>
      </w:r>
      <w:r w:rsidRPr="009876B5">
        <w:rPr>
          <w:rFonts w:ascii="Times New Roman" w:hAnsi="Times New Roman" w:cs="Times New Roman"/>
        </w:rPr>
        <w:t xml:space="preserve">social environment, </w:t>
      </w:r>
      <w:r w:rsidRPr="009876B5">
        <w:rPr>
          <w:rFonts w:ascii="Times New Roman" w:eastAsia="Aptos" w:hAnsi="Times New Roman" w:cs="Times New Roman"/>
        </w:rPr>
        <w:t>which</w:t>
      </w:r>
      <w:r w:rsidRPr="009876B5">
        <w:rPr>
          <w:rFonts w:ascii="Times New Roman" w:hAnsi="Times New Roman" w:cs="Times New Roman"/>
        </w:rPr>
        <w:t xml:space="preserve"> can help </w:t>
      </w:r>
      <w:r w:rsidRPr="009876B5">
        <w:rPr>
          <w:rFonts w:ascii="Times New Roman" w:eastAsia="Aptos" w:hAnsi="Times New Roman" w:cs="Times New Roman"/>
        </w:rPr>
        <w:t>them</w:t>
      </w:r>
      <w:r w:rsidRPr="009876B5">
        <w:rPr>
          <w:rFonts w:ascii="Times New Roman" w:hAnsi="Times New Roman" w:cs="Times New Roman"/>
        </w:rPr>
        <w:t xml:space="preserve"> make good choices for healthy nutritional habits. However, this stage can change over time and </w:t>
      </w:r>
      <w:r w:rsidRPr="009876B5">
        <w:rPr>
          <w:rFonts w:ascii="Times New Roman" w:eastAsia="Aptos" w:hAnsi="Times New Roman" w:cs="Times New Roman"/>
        </w:rPr>
        <w:t xml:space="preserve">lead to </w:t>
      </w:r>
      <w:r w:rsidRPr="009876B5">
        <w:rPr>
          <w:rFonts w:ascii="Times New Roman" w:hAnsi="Times New Roman" w:cs="Times New Roman"/>
        </w:rPr>
        <w:t xml:space="preserve">emotional eating due to </w:t>
      </w:r>
      <w:r w:rsidRPr="009876B5">
        <w:rPr>
          <w:rFonts w:ascii="Times New Roman" w:eastAsia="Aptos" w:hAnsi="Times New Roman" w:cs="Times New Roman"/>
        </w:rPr>
        <w:t>the accumulation</w:t>
      </w:r>
      <w:r w:rsidRPr="009876B5">
        <w:rPr>
          <w:rFonts w:ascii="Times New Roman" w:hAnsi="Times New Roman" w:cs="Times New Roman"/>
        </w:rPr>
        <w:t xml:space="preserve"> of stressors [2</w:t>
      </w:r>
      <w:r w:rsidR="004E3408" w:rsidRPr="009876B5">
        <w:rPr>
          <w:rFonts w:ascii="Times New Roman" w:hAnsi="Times New Roman" w:cs="Times New Roman"/>
        </w:rPr>
        <w:t>9</w:t>
      </w:r>
      <w:r w:rsidRPr="009876B5">
        <w:rPr>
          <w:rFonts w:ascii="Times New Roman" w:hAnsi="Times New Roman" w:cs="Times New Roman"/>
        </w:rPr>
        <w:t>]. Pickett et al. [</w:t>
      </w:r>
      <w:r w:rsidR="004E3408" w:rsidRPr="009876B5">
        <w:rPr>
          <w:rFonts w:ascii="Times New Roman" w:hAnsi="Times New Roman" w:cs="Times New Roman"/>
        </w:rPr>
        <w:t>30</w:t>
      </w:r>
      <w:r w:rsidRPr="009876B5">
        <w:rPr>
          <w:rFonts w:ascii="Times New Roman" w:hAnsi="Times New Roman" w:cs="Times New Roman"/>
        </w:rPr>
        <w:t xml:space="preserve">] </w:t>
      </w:r>
      <w:r w:rsidRPr="009876B5">
        <w:rPr>
          <w:rFonts w:ascii="Times New Roman" w:eastAsia="Aptos" w:hAnsi="Times New Roman" w:cs="Times New Roman"/>
        </w:rPr>
        <w:t>reported</w:t>
      </w:r>
      <w:r w:rsidRPr="009876B5">
        <w:rPr>
          <w:rFonts w:ascii="Times New Roman" w:hAnsi="Times New Roman" w:cs="Times New Roman"/>
        </w:rPr>
        <w:t xml:space="preserve"> that emotional eating often leads </w:t>
      </w:r>
      <w:r w:rsidRPr="009876B5">
        <w:rPr>
          <w:rFonts w:ascii="Times New Roman" w:eastAsia="Aptos" w:hAnsi="Times New Roman" w:cs="Times New Roman"/>
        </w:rPr>
        <w:t xml:space="preserve">to </w:t>
      </w:r>
      <w:r w:rsidRPr="009876B5">
        <w:rPr>
          <w:rFonts w:ascii="Times New Roman" w:hAnsi="Times New Roman" w:cs="Times New Roman"/>
        </w:rPr>
        <w:t xml:space="preserve">the consumption of high-calorie, palatable foods in response to negative emotions, reinforcing the cycle of emotional distress and unhealthy eating habits. </w:t>
      </w:r>
      <w:r w:rsidRPr="009876B5">
        <w:rPr>
          <w:rFonts w:ascii="Times New Roman" w:eastAsia="Aptos" w:hAnsi="Times New Roman" w:cs="Times New Roman"/>
        </w:rPr>
        <w:t>In addition,</w:t>
      </w:r>
      <w:r w:rsidRPr="009876B5">
        <w:rPr>
          <w:rFonts w:ascii="Times New Roman" w:hAnsi="Times New Roman" w:cs="Times New Roman"/>
        </w:rPr>
        <w:t xml:space="preserve"> changes in ovarian hormone levels trigger emotional eating </w:t>
      </w:r>
      <w:r w:rsidRPr="009876B5">
        <w:rPr>
          <w:rFonts w:ascii="Times New Roman" w:eastAsia="Aptos" w:hAnsi="Times New Roman" w:cs="Times New Roman"/>
        </w:rPr>
        <w:t>toward</w:t>
      </w:r>
      <w:r w:rsidRPr="009876B5">
        <w:rPr>
          <w:rFonts w:ascii="Times New Roman" w:hAnsi="Times New Roman" w:cs="Times New Roman"/>
        </w:rPr>
        <w:t xml:space="preserve"> excessive eating behaviors with the help of stressors </w:t>
      </w:r>
      <w:r w:rsidRPr="009876B5">
        <w:rPr>
          <w:rFonts w:ascii="Times New Roman" w:eastAsia="Aptos" w:hAnsi="Times New Roman" w:cs="Times New Roman"/>
        </w:rPr>
        <w:t xml:space="preserve">such </w:t>
      </w:r>
      <w:r w:rsidRPr="009876B5">
        <w:rPr>
          <w:rFonts w:ascii="Times New Roman" w:hAnsi="Times New Roman" w:cs="Times New Roman"/>
        </w:rPr>
        <w:t>as pregnancy and motherhood [</w:t>
      </w:r>
      <w:r w:rsidR="00AB7473" w:rsidRPr="009876B5">
        <w:rPr>
          <w:rFonts w:ascii="Times New Roman" w:hAnsi="Times New Roman" w:cs="Times New Roman"/>
        </w:rPr>
        <w:t>3</w:t>
      </w:r>
      <w:r w:rsidR="004E3408" w:rsidRPr="009876B5">
        <w:rPr>
          <w:rFonts w:ascii="Times New Roman" w:hAnsi="Times New Roman" w:cs="Times New Roman"/>
        </w:rPr>
        <w:t>1</w:t>
      </w:r>
      <w:r w:rsidR="00AB7473" w:rsidRPr="009876B5">
        <w:rPr>
          <w:rFonts w:ascii="Times New Roman" w:hAnsi="Times New Roman" w:cs="Times New Roman"/>
        </w:rPr>
        <w:t>,</w:t>
      </w:r>
      <w:r w:rsidRPr="009876B5">
        <w:rPr>
          <w:rFonts w:ascii="Times New Roman" w:hAnsi="Times New Roman" w:cs="Times New Roman"/>
        </w:rPr>
        <w:t>3</w:t>
      </w:r>
      <w:r w:rsidR="004E3408" w:rsidRPr="009876B5">
        <w:rPr>
          <w:rFonts w:ascii="Times New Roman" w:hAnsi="Times New Roman" w:cs="Times New Roman"/>
        </w:rPr>
        <w:t>2</w:t>
      </w:r>
      <w:r w:rsidRPr="009876B5">
        <w:rPr>
          <w:rFonts w:ascii="Times New Roman" w:hAnsi="Times New Roman" w:cs="Times New Roman"/>
        </w:rPr>
        <w:t>].</w:t>
      </w:r>
    </w:p>
    <w:p w14:paraId="12FDFD9D" w14:textId="5DBFB39A" w:rsidR="00004CB2" w:rsidRPr="009876B5" w:rsidRDefault="009876B5" w:rsidP="000B6039">
      <w:pPr>
        <w:spacing w:line="360" w:lineRule="auto"/>
        <w:jc w:val="both"/>
        <w:rPr>
          <w:rFonts w:ascii="Times New Roman" w:hAnsi="Times New Roman" w:cs="Times New Roman"/>
        </w:rPr>
      </w:pPr>
      <w:r w:rsidRPr="009876B5">
        <w:rPr>
          <w:rFonts w:ascii="Times New Roman" w:hAnsi="Times New Roman" w:cs="Times New Roman"/>
        </w:rPr>
        <w:t>On the other hand, due to changes in hormones</w:t>
      </w:r>
      <w:r w:rsidRPr="009876B5">
        <w:rPr>
          <w:rFonts w:ascii="Times New Roman" w:eastAsia="Aptos" w:hAnsi="Times New Roman" w:cs="Times New Roman"/>
        </w:rPr>
        <w:t>,</w:t>
      </w:r>
      <w:r w:rsidRPr="009876B5">
        <w:rPr>
          <w:rFonts w:ascii="Times New Roman" w:hAnsi="Times New Roman" w:cs="Times New Roman"/>
        </w:rPr>
        <w:t xml:space="preserve"> body dissatisfaction commonly </w:t>
      </w:r>
      <w:r w:rsidRPr="009876B5">
        <w:rPr>
          <w:rFonts w:ascii="Times New Roman" w:eastAsia="Aptos" w:hAnsi="Times New Roman" w:cs="Times New Roman"/>
        </w:rPr>
        <w:t>occurs</w:t>
      </w:r>
      <w:r w:rsidRPr="009876B5">
        <w:rPr>
          <w:rFonts w:ascii="Times New Roman" w:hAnsi="Times New Roman" w:cs="Times New Roman"/>
        </w:rPr>
        <w:t xml:space="preserve"> in pregnant and lactating women. Body image reflects people's positive or negative thoughts and perceptions about their bodies and appearance, encompassing their attitudes toward themselves [3</w:t>
      </w:r>
      <w:r w:rsidR="004E3408" w:rsidRPr="009876B5">
        <w:rPr>
          <w:rFonts w:ascii="Times New Roman" w:hAnsi="Times New Roman" w:cs="Times New Roman"/>
        </w:rPr>
        <w:t>3</w:t>
      </w:r>
      <w:r w:rsidRPr="009876B5">
        <w:rPr>
          <w:rFonts w:ascii="Times New Roman" w:hAnsi="Times New Roman" w:cs="Times New Roman"/>
        </w:rPr>
        <w:t>]. The body changes associated with pregnancy and lactation can negatively affect the body image of pregnant and lactating women [3</w:t>
      </w:r>
      <w:r w:rsidR="004E3408" w:rsidRPr="009876B5">
        <w:rPr>
          <w:rFonts w:ascii="Times New Roman" w:hAnsi="Times New Roman" w:cs="Times New Roman"/>
        </w:rPr>
        <w:t>4</w:t>
      </w:r>
      <w:r w:rsidRPr="009876B5">
        <w:rPr>
          <w:rFonts w:ascii="Times New Roman" w:hAnsi="Times New Roman" w:cs="Times New Roman"/>
        </w:rPr>
        <w:t xml:space="preserve">]. A common concern among pregnant women is the fear of not returning to their </w:t>
      </w:r>
      <w:r w:rsidR="00CA5177" w:rsidRPr="009876B5">
        <w:rPr>
          <w:rFonts w:ascii="Times New Roman" w:hAnsi="Times New Roman" w:cs="Times New Roman"/>
        </w:rPr>
        <w:t>pre-</w:t>
      </w:r>
      <w:r w:rsidRPr="009876B5">
        <w:rPr>
          <w:rFonts w:ascii="Times New Roman" w:eastAsia="Aptos" w:hAnsi="Times New Roman" w:cs="Times New Roman"/>
        </w:rPr>
        <w:t>pregnancy</w:t>
      </w:r>
      <w:r w:rsidRPr="009876B5">
        <w:rPr>
          <w:rFonts w:ascii="Times New Roman" w:hAnsi="Times New Roman" w:cs="Times New Roman"/>
        </w:rPr>
        <w:t xml:space="preserve"> physical form, which can lead to body image problems. I</w:t>
      </w:r>
      <w:r w:rsidRPr="009876B5">
        <w:rPr>
          <w:rFonts w:ascii="Times New Roman" w:hAnsi="Times New Roman" w:cs="Times New Roman"/>
        </w:rPr>
        <w:t>n addition, unrealistic beauty standards exacerbate pregnant and lactating women in terms of dissatisfaction [3</w:t>
      </w:r>
      <w:r w:rsidR="004E3408" w:rsidRPr="009876B5">
        <w:rPr>
          <w:rFonts w:ascii="Times New Roman" w:hAnsi="Times New Roman" w:cs="Times New Roman"/>
        </w:rPr>
        <w:t>5</w:t>
      </w:r>
      <w:r w:rsidRPr="009876B5">
        <w:rPr>
          <w:rFonts w:ascii="Times New Roman" w:hAnsi="Times New Roman" w:cs="Times New Roman"/>
        </w:rPr>
        <w:t xml:space="preserve">]. Studies support the notion that various psychological concerns, including body image </w:t>
      </w:r>
      <w:r w:rsidRPr="009876B5">
        <w:rPr>
          <w:rFonts w:ascii="Times New Roman" w:hAnsi="Times New Roman" w:cs="Times New Roman"/>
        </w:rPr>
        <w:lastRenderedPageBreak/>
        <w:t>dissatisfaction, particularly increase during the postpartum period [3</w:t>
      </w:r>
      <w:r w:rsidR="004E3408" w:rsidRPr="009876B5">
        <w:rPr>
          <w:rFonts w:ascii="Times New Roman" w:hAnsi="Times New Roman" w:cs="Times New Roman"/>
        </w:rPr>
        <w:t>6</w:t>
      </w:r>
      <w:r w:rsidRPr="009876B5">
        <w:rPr>
          <w:rFonts w:ascii="Times New Roman" w:hAnsi="Times New Roman" w:cs="Times New Roman"/>
        </w:rPr>
        <w:t>–3</w:t>
      </w:r>
      <w:r w:rsidR="004E3408" w:rsidRPr="009876B5">
        <w:rPr>
          <w:rFonts w:ascii="Times New Roman" w:hAnsi="Times New Roman" w:cs="Times New Roman"/>
        </w:rPr>
        <w:t>8</w:t>
      </w:r>
      <w:r w:rsidRPr="009876B5">
        <w:rPr>
          <w:rFonts w:ascii="Times New Roman" w:hAnsi="Times New Roman" w:cs="Times New Roman"/>
        </w:rPr>
        <w:t>].</w:t>
      </w:r>
      <w:r w:rsidRPr="009876B5">
        <w:rPr>
          <w:rFonts w:ascii="Times New Roman" w:eastAsia="Aptos" w:hAnsi="Times New Roman" w:cs="Times New Roman"/>
        </w:rPr>
        <w:t xml:space="preserve"> </w:t>
      </w:r>
      <w:r w:rsidRPr="009876B5">
        <w:rPr>
          <w:rFonts w:ascii="Times New Roman" w:hAnsi="Times New Roman" w:cs="Times New Roman"/>
        </w:rPr>
        <w:t xml:space="preserve">Some studies indicate that pregnant women experience greater dissatisfaction with their appearance during pregnancy </w:t>
      </w:r>
      <w:r w:rsidRPr="009876B5">
        <w:rPr>
          <w:rFonts w:ascii="Times New Roman" w:eastAsia="Aptos" w:hAnsi="Times New Roman" w:cs="Times New Roman"/>
        </w:rPr>
        <w:t>than</w:t>
      </w:r>
      <w:r w:rsidRPr="009876B5">
        <w:rPr>
          <w:rFonts w:ascii="Times New Roman" w:hAnsi="Times New Roman" w:cs="Times New Roman"/>
        </w:rPr>
        <w:t xml:space="preserve"> before [3</w:t>
      </w:r>
      <w:r w:rsidR="004E3408" w:rsidRPr="009876B5">
        <w:rPr>
          <w:rFonts w:ascii="Times New Roman" w:hAnsi="Times New Roman" w:cs="Times New Roman"/>
        </w:rPr>
        <w:t>6</w:t>
      </w:r>
      <w:r w:rsidRPr="009876B5">
        <w:rPr>
          <w:rFonts w:ascii="Times New Roman" w:hAnsi="Times New Roman" w:cs="Times New Roman"/>
        </w:rPr>
        <w:t>–3</w:t>
      </w:r>
      <w:r w:rsidR="004E3408" w:rsidRPr="009876B5">
        <w:rPr>
          <w:rFonts w:ascii="Times New Roman" w:hAnsi="Times New Roman" w:cs="Times New Roman"/>
        </w:rPr>
        <w:t>8</w:t>
      </w:r>
      <w:r w:rsidRPr="009876B5">
        <w:rPr>
          <w:rFonts w:ascii="Times New Roman" w:hAnsi="Times New Roman" w:cs="Times New Roman"/>
        </w:rPr>
        <w:t>]. This dissatisfaction tends to peak in the early stages of pregnancy [3</w:t>
      </w:r>
      <w:r w:rsidR="004E3408" w:rsidRPr="009876B5">
        <w:rPr>
          <w:rFonts w:ascii="Times New Roman" w:hAnsi="Times New Roman" w:cs="Times New Roman"/>
        </w:rPr>
        <w:t>9</w:t>
      </w:r>
      <w:r w:rsidRPr="009876B5">
        <w:rPr>
          <w:rFonts w:ascii="Times New Roman" w:hAnsi="Times New Roman" w:cs="Times New Roman"/>
        </w:rPr>
        <w:t xml:space="preserve">]. Pregnancy and lactation </w:t>
      </w:r>
      <w:r w:rsidRPr="009876B5">
        <w:rPr>
          <w:rFonts w:ascii="Times New Roman" w:hAnsi="Times New Roman" w:cs="Times New Roman"/>
        </w:rPr>
        <w:t>affect the skin, hair, abdominal area, hips, and breasts due to increased fat storage [</w:t>
      </w:r>
      <w:r w:rsidR="004E3408" w:rsidRPr="009876B5">
        <w:rPr>
          <w:rFonts w:ascii="Times New Roman" w:hAnsi="Times New Roman" w:cs="Times New Roman"/>
        </w:rPr>
        <w:t>40</w:t>
      </w:r>
      <w:r w:rsidRPr="009876B5">
        <w:rPr>
          <w:rFonts w:ascii="Times New Roman" w:hAnsi="Times New Roman" w:cs="Times New Roman"/>
        </w:rPr>
        <w:t>]. Additionally,</w:t>
      </w:r>
      <w:r w:rsidR="002B1476" w:rsidRPr="009876B5">
        <w:rPr>
          <w:rFonts w:ascii="Times New Roman" w:hAnsi="Times New Roman" w:cs="Times New Roman"/>
        </w:rPr>
        <w:t xml:space="preserve"> research</w:t>
      </w:r>
      <w:r w:rsidRPr="009876B5">
        <w:rPr>
          <w:rFonts w:ascii="Times New Roman" w:hAnsi="Times New Roman" w:cs="Times New Roman"/>
        </w:rPr>
        <w:t xml:space="preserve"> suggests that unhealthy nutrition and negative eating behaviors during pregnancy may be associated with concerns about body image [4</w:t>
      </w:r>
      <w:r w:rsidR="004E3408" w:rsidRPr="009876B5">
        <w:rPr>
          <w:rFonts w:ascii="Times New Roman" w:hAnsi="Times New Roman" w:cs="Times New Roman"/>
        </w:rPr>
        <w:t>1</w:t>
      </w:r>
      <w:r w:rsidRPr="009876B5">
        <w:rPr>
          <w:rFonts w:ascii="Times New Roman" w:hAnsi="Times New Roman" w:cs="Times New Roman"/>
        </w:rPr>
        <w:t xml:space="preserve">]. </w:t>
      </w:r>
      <w:r w:rsidRPr="009876B5">
        <w:rPr>
          <w:rFonts w:ascii="Times New Roman" w:eastAsia="Aptos" w:hAnsi="Times New Roman" w:cs="Times New Roman"/>
        </w:rPr>
        <w:t xml:space="preserve">The </w:t>
      </w:r>
      <w:r w:rsidR="002B1476" w:rsidRPr="009876B5">
        <w:rPr>
          <w:rFonts w:ascii="Times New Roman" w:eastAsia="Aptos" w:hAnsi="Times New Roman" w:cs="Times New Roman"/>
        </w:rPr>
        <w:t>relationship between</w:t>
      </w:r>
      <w:r w:rsidRPr="009876B5">
        <w:rPr>
          <w:rFonts w:ascii="Times New Roman" w:hAnsi="Times New Roman" w:cs="Times New Roman"/>
        </w:rPr>
        <w:t xml:space="preserve"> nutritional knowledge, body dissatisfaction, misconceptions about nutrition and emotional eating among pregnant and lactating women</w:t>
      </w:r>
      <w:r w:rsidRPr="009876B5">
        <w:rPr>
          <w:rFonts w:ascii="Times New Roman" w:eastAsia="Aptos" w:hAnsi="Times New Roman" w:cs="Times New Roman"/>
        </w:rPr>
        <w:t xml:space="preserve"> </w:t>
      </w:r>
      <w:r w:rsidR="002B1476" w:rsidRPr="009876B5">
        <w:rPr>
          <w:rFonts w:ascii="Times New Roman" w:eastAsia="Aptos" w:hAnsi="Times New Roman" w:cs="Times New Roman"/>
        </w:rPr>
        <w:t>have</w:t>
      </w:r>
      <w:r w:rsidRPr="009876B5">
        <w:rPr>
          <w:rFonts w:ascii="Times New Roman" w:eastAsia="Aptos" w:hAnsi="Times New Roman" w:cs="Times New Roman"/>
        </w:rPr>
        <w:t xml:space="preserve"> not</w:t>
      </w:r>
      <w:r w:rsidR="002B1476" w:rsidRPr="009876B5">
        <w:rPr>
          <w:rFonts w:ascii="Times New Roman" w:eastAsia="Aptos" w:hAnsi="Times New Roman" w:cs="Times New Roman"/>
        </w:rPr>
        <w:t xml:space="preserve"> been</w:t>
      </w:r>
      <w:r w:rsidRPr="009876B5">
        <w:rPr>
          <w:rFonts w:ascii="Times New Roman" w:eastAsia="Aptos" w:hAnsi="Times New Roman" w:cs="Times New Roman"/>
        </w:rPr>
        <w:t xml:space="preserve"> </w:t>
      </w:r>
      <w:r w:rsidR="002B1476" w:rsidRPr="009876B5">
        <w:rPr>
          <w:rFonts w:ascii="Times New Roman" w:eastAsia="Aptos" w:hAnsi="Times New Roman" w:cs="Times New Roman"/>
        </w:rPr>
        <w:t>well-</w:t>
      </w:r>
      <w:r w:rsidRPr="009876B5">
        <w:rPr>
          <w:rFonts w:ascii="Times New Roman" w:eastAsia="Aptos" w:hAnsi="Times New Roman" w:cs="Times New Roman"/>
        </w:rPr>
        <w:t xml:space="preserve">known. </w:t>
      </w:r>
      <w:r w:rsidR="002B1476" w:rsidRPr="009876B5">
        <w:rPr>
          <w:rFonts w:ascii="Times New Roman" w:eastAsia="Aptos" w:hAnsi="Times New Roman" w:cs="Times New Roman"/>
        </w:rPr>
        <w:t xml:space="preserve">Due to this gap, </w:t>
      </w:r>
      <w:r w:rsidR="002B1476" w:rsidRPr="009876B5">
        <w:rPr>
          <w:rFonts w:ascii="Times New Roman" w:hAnsi="Times New Roman" w:cs="Times New Roman"/>
        </w:rPr>
        <w:t>t</w:t>
      </w:r>
      <w:r w:rsidRPr="009876B5">
        <w:rPr>
          <w:rFonts w:ascii="Times New Roman" w:hAnsi="Times New Roman" w:cs="Times New Roman"/>
        </w:rPr>
        <w:t xml:space="preserve">his study aims to evaluate the </w:t>
      </w:r>
      <w:r w:rsidRPr="009876B5">
        <w:rPr>
          <w:rFonts w:ascii="Times New Roman" w:eastAsia="Aptos" w:hAnsi="Times New Roman" w:cs="Times New Roman"/>
        </w:rPr>
        <w:t>relationships among nutrition</w:t>
      </w:r>
      <w:r w:rsidRPr="009876B5">
        <w:rPr>
          <w:rFonts w:ascii="Times New Roman" w:eastAsia="Aptos" w:hAnsi="Times New Roman" w:cs="Times New Roman"/>
        </w:rPr>
        <w:t>al</w:t>
      </w:r>
      <w:r w:rsidRPr="009876B5">
        <w:rPr>
          <w:rFonts w:ascii="Times New Roman" w:hAnsi="Times New Roman" w:cs="Times New Roman"/>
        </w:rPr>
        <w:t xml:space="preserve"> knowledge, emotional eating, misconceptions about nutrition and body image during pregnancy and lactation</w:t>
      </w:r>
      <w:r w:rsidR="002B1476" w:rsidRPr="009876B5">
        <w:rPr>
          <w:rFonts w:ascii="Times New Roman" w:hAnsi="Times New Roman" w:cs="Times New Roman"/>
        </w:rPr>
        <w:t xml:space="preserve"> among Turkish women</w:t>
      </w:r>
      <w:r w:rsidRPr="009876B5">
        <w:rPr>
          <w:rFonts w:ascii="Times New Roman" w:hAnsi="Times New Roman" w:cs="Times New Roman"/>
        </w:rPr>
        <w:t xml:space="preserve">. </w:t>
      </w:r>
      <w:r w:rsidRPr="009876B5">
        <w:rPr>
          <w:rFonts w:ascii="Times New Roman" w:hAnsi="Times New Roman" w:cs="Times New Roman"/>
        </w:rPr>
        <w:br w:type="page"/>
      </w:r>
    </w:p>
    <w:p w14:paraId="1841B485" w14:textId="77777777" w:rsidR="00665939" w:rsidRPr="009876B5" w:rsidRDefault="009876B5" w:rsidP="00665939">
      <w:pPr>
        <w:rPr>
          <w:rFonts w:ascii="Times New Roman" w:hAnsi="Times New Roman" w:cs="Times New Roman"/>
          <w:b/>
          <w:bCs/>
        </w:rPr>
      </w:pPr>
      <w:r w:rsidRPr="009876B5">
        <w:rPr>
          <w:rFonts w:ascii="Times New Roman" w:hAnsi="Times New Roman" w:cs="Times New Roman"/>
          <w:b/>
          <w:bCs/>
        </w:rPr>
        <w:lastRenderedPageBreak/>
        <w:t>Methods</w:t>
      </w:r>
    </w:p>
    <w:p w14:paraId="726621ED" w14:textId="62DE4735" w:rsidR="00E47154" w:rsidRPr="009876B5" w:rsidRDefault="009876B5" w:rsidP="00665939">
      <w:pPr>
        <w:spacing w:line="360" w:lineRule="auto"/>
        <w:jc w:val="both"/>
        <w:rPr>
          <w:rFonts w:ascii="Times New Roman" w:hAnsi="Times New Roman" w:cs="Times New Roman"/>
        </w:rPr>
      </w:pPr>
      <w:r w:rsidRPr="009876B5">
        <w:rPr>
          <w:rFonts w:ascii="Times New Roman" w:hAnsi="Times New Roman" w:cs="Times New Roman"/>
          <w:b/>
          <w:bCs/>
        </w:rPr>
        <w:t>Participants</w:t>
      </w:r>
      <w:r w:rsidR="00F72A80" w:rsidRPr="009876B5">
        <w:rPr>
          <w:rFonts w:ascii="Times New Roman" w:hAnsi="Times New Roman" w:cs="Times New Roman"/>
        </w:rPr>
        <w:br/>
        <w:t xml:space="preserve">A total of 200 Turkish women participated in the study, with 100 participants each in the pregnancy and lactation groups. </w:t>
      </w:r>
      <w:r w:rsidR="001F5870" w:rsidRPr="009876B5">
        <w:rPr>
          <w:rFonts w:ascii="Times New Roman" w:eastAsia="Aptos" w:hAnsi="Times New Roman" w:cs="Times New Roman"/>
        </w:rPr>
        <w:t xml:space="preserve">The exclusion criteria included individuals with eating disorders, psychological disorders (such as depression, schizophrenia, bipolar disorder), and diabetes. The exclusion status of participants was determined according to their self-reported medical and behavioral information. </w:t>
      </w:r>
      <w:r w:rsidR="00E47154" w:rsidRPr="009876B5">
        <w:rPr>
          <w:rFonts w:ascii="Times New Roman" w:hAnsi="Times New Roman" w:cs="Times New Roman"/>
        </w:rPr>
        <w:t xml:space="preserve">The inclusion criteria determined </w:t>
      </w:r>
      <w:r w:rsidR="003F57EA" w:rsidRPr="009876B5">
        <w:rPr>
          <w:rFonts w:ascii="Times New Roman" w:hAnsi="Times New Roman" w:cs="Times New Roman"/>
        </w:rPr>
        <w:t>as:</w:t>
      </w:r>
    </w:p>
    <w:p w14:paraId="2D776FC9" w14:textId="3C07777B" w:rsidR="00E47154" w:rsidRPr="009876B5" w:rsidRDefault="00E47154" w:rsidP="00E47154">
      <w:pPr>
        <w:spacing w:line="360" w:lineRule="auto"/>
        <w:jc w:val="both"/>
        <w:rPr>
          <w:rFonts w:ascii="Times New Roman" w:hAnsi="Times New Roman" w:cs="Times New Roman"/>
        </w:rPr>
      </w:pPr>
      <w:r w:rsidRPr="009876B5">
        <w:rPr>
          <w:rFonts w:ascii="Times New Roman" w:hAnsi="Times New Roman" w:cs="Times New Roman"/>
        </w:rPr>
        <w:t xml:space="preserve">- </w:t>
      </w:r>
      <w:r w:rsidR="00E42ABD" w:rsidRPr="009876B5">
        <w:rPr>
          <w:rFonts w:ascii="Times New Roman" w:hAnsi="Times New Roman" w:cs="Times New Roman"/>
        </w:rPr>
        <w:t>Healthy p</w:t>
      </w:r>
      <w:r w:rsidR="006A3FDC" w:rsidRPr="009876B5">
        <w:rPr>
          <w:rFonts w:ascii="Times New Roman" w:hAnsi="Times New Roman" w:cs="Times New Roman"/>
        </w:rPr>
        <w:t xml:space="preserve">regnant women </w:t>
      </w:r>
    </w:p>
    <w:p w14:paraId="5A0845DD" w14:textId="36D311D0" w:rsidR="00E47154" w:rsidRPr="009876B5" w:rsidRDefault="00E47154" w:rsidP="00E47154">
      <w:pPr>
        <w:spacing w:line="360" w:lineRule="auto"/>
        <w:jc w:val="both"/>
        <w:rPr>
          <w:rFonts w:ascii="Times New Roman" w:hAnsi="Times New Roman" w:cs="Times New Roman"/>
        </w:rPr>
      </w:pPr>
      <w:r w:rsidRPr="009876B5">
        <w:rPr>
          <w:rFonts w:ascii="Times New Roman" w:hAnsi="Times New Roman" w:cs="Times New Roman"/>
        </w:rPr>
        <w:t xml:space="preserve">- </w:t>
      </w:r>
      <w:r w:rsidR="006A3FDC" w:rsidRPr="009876B5">
        <w:rPr>
          <w:rFonts w:ascii="Times New Roman" w:hAnsi="Times New Roman" w:cs="Times New Roman"/>
        </w:rPr>
        <w:t>Currently</w:t>
      </w:r>
      <w:r w:rsidR="00E42ABD" w:rsidRPr="009876B5">
        <w:rPr>
          <w:rFonts w:ascii="Times New Roman" w:hAnsi="Times New Roman" w:cs="Times New Roman"/>
        </w:rPr>
        <w:t xml:space="preserve"> healthy</w:t>
      </w:r>
      <w:r w:rsidR="006A3FDC" w:rsidRPr="009876B5">
        <w:rPr>
          <w:rFonts w:ascii="Times New Roman" w:hAnsi="Times New Roman" w:cs="Times New Roman"/>
        </w:rPr>
        <w:t xml:space="preserve"> breastfeeding women</w:t>
      </w:r>
      <w:r w:rsidRPr="009876B5">
        <w:rPr>
          <w:rFonts w:ascii="Times New Roman" w:hAnsi="Times New Roman" w:cs="Times New Roman"/>
        </w:rPr>
        <w:t xml:space="preserve"> </w:t>
      </w:r>
      <w:r w:rsidR="006A3FDC" w:rsidRPr="009876B5">
        <w:rPr>
          <w:rFonts w:ascii="Times New Roman" w:hAnsi="Times New Roman" w:cs="Times New Roman"/>
        </w:rPr>
        <w:t>(</w:t>
      </w:r>
      <w:r w:rsidRPr="009876B5">
        <w:rPr>
          <w:rFonts w:ascii="Times New Roman" w:hAnsi="Times New Roman" w:cs="Times New Roman"/>
        </w:rPr>
        <w:t>0-</w:t>
      </w:r>
      <w:r w:rsidR="006A3FDC" w:rsidRPr="009876B5">
        <w:rPr>
          <w:rFonts w:ascii="Times New Roman" w:hAnsi="Times New Roman" w:cs="Times New Roman"/>
        </w:rPr>
        <w:t>24</w:t>
      </w:r>
      <w:r w:rsidRPr="009876B5">
        <w:rPr>
          <w:rFonts w:ascii="Times New Roman" w:hAnsi="Times New Roman" w:cs="Times New Roman"/>
        </w:rPr>
        <w:t xml:space="preserve"> months</w:t>
      </w:r>
      <w:r w:rsidR="006A3FDC" w:rsidRPr="009876B5">
        <w:rPr>
          <w:rFonts w:ascii="Times New Roman" w:hAnsi="Times New Roman" w:cs="Times New Roman"/>
        </w:rPr>
        <w:t>)</w:t>
      </w:r>
    </w:p>
    <w:p w14:paraId="0A6D12F2" w14:textId="77777777" w:rsidR="00E47154" w:rsidRPr="009876B5" w:rsidRDefault="00E47154" w:rsidP="00E47154">
      <w:pPr>
        <w:spacing w:line="360" w:lineRule="auto"/>
        <w:jc w:val="both"/>
        <w:rPr>
          <w:rFonts w:ascii="Times New Roman" w:hAnsi="Times New Roman" w:cs="Times New Roman"/>
        </w:rPr>
      </w:pPr>
      <w:r w:rsidRPr="009876B5">
        <w:rPr>
          <w:rFonts w:ascii="Times New Roman" w:hAnsi="Times New Roman" w:cs="Times New Roman"/>
        </w:rPr>
        <w:t>- Women without gestational diabetes for pregnant women</w:t>
      </w:r>
    </w:p>
    <w:p w14:paraId="61EF34AA" w14:textId="77777777" w:rsidR="00E47154" w:rsidRPr="009876B5" w:rsidRDefault="00E47154" w:rsidP="00E47154">
      <w:pPr>
        <w:spacing w:line="360" w:lineRule="auto"/>
        <w:jc w:val="both"/>
        <w:rPr>
          <w:rFonts w:ascii="Times New Roman" w:hAnsi="Times New Roman" w:cs="Times New Roman"/>
        </w:rPr>
      </w:pPr>
      <w:r w:rsidRPr="009876B5">
        <w:rPr>
          <w:rFonts w:ascii="Times New Roman" w:hAnsi="Times New Roman" w:cs="Times New Roman"/>
        </w:rPr>
        <w:t xml:space="preserve">- Women without type 2 diabetes for lactating women </w:t>
      </w:r>
    </w:p>
    <w:p w14:paraId="654BB3A4" w14:textId="09D6CA3C" w:rsidR="00E47154" w:rsidRPr="009876B5" w:rsidRDefault="00E47154" w:rsidP="00E47154">
      <w:pPr>
        <w:spacing w:line="360" w:lineRule="auto"/>
        <w:jc w:val="both"/>
        <w:rPr>
          <w:rFonts w:ascii="Times New Roman" w:hAnsi="Times New Roman" w:cs="Times New Roman"/>
        </w:rPr>
      </w:pPr>
      <w:r w:rsidRPr="009876B5">
        <w:rPr>
          <w:rFonts w:ascii="Times New Roman" w:hAnsi="Times New Roman" w:cs="Times New Roman"/>
        </w:rPr>
        <w:t>- Healthy pregnant or lactating women who had an appointment</w:t>
      </w:r>
      <w:r w:rsidR="00E42ABD" w:rsidRPr="009876B5">
        <w:rPr>
          <w:rFonts w:ascii="Times New Roman" w:hAnsi="Times New Roman" w:cs="Times New Roman"/>
        </w:rPr>
        <w:t xml:space="preserve"> for routine check-ups</w:t>
      </w:r>
      <w:r w:rsidRPr="009876B5">
        <w:rPr>
          <w:rFonts w:ascii="Times New Roman" w:hAnsi="Times New Roman" w:cs="Times New Roman"/>
        </w:rPr>
        <w:t xml:space="preserve"> with gynecologist</w:t>
      </w:r>
    </w:p>
    <w:p w14:paraId="26F64033" w14:textId="0092162C" w:rsidR="00665939" w:rsidRPr="009876B5" w:rsidRDefault="00E47154" w:rsidP="001F5870">
      <w:pPr>
        <w:spacing w:line="360" w:lineRule="auto"/>
        <w:jc w:val="both"/>
        <w:rPr>
          <w:rFonts w:ascii="Times New Roman" w:hAnsi="Times New Roman" w:cs="Times New Roman"/>
        </w:rPr>
      </w:pPr>
      <w:r w:rsidRPr="009876B5">
        <w:rPr>
          <w:rFonts w:ascii="Times New Roman" w:hAnsi="Times New Roman" w:cs="Times New Roman"/>
        </w:rPr>
        <w:t>-Women who has no eating or psychologic disorder</w:t>
      </w:r>
      <w:r w:rsidR="00E42ABD" w:rsidRPr="009876B5">
        <w:rPr>
          <w:rFonts w:ascii="Times New Roman" w:hAnsi="Times New Roman" w:cs="Times New Roman"/>
        </w:rPr>
        <w:t xml:space="preserve">. Only individuals who had been examined in the hospital Obstetrics and </w:t>
      </w:r>
      <w:proofErr w:type="spellStart"/>
      <w:r w:rsidR="00E42ABD" w:rsidRPr="009876B5">
        <w:rPr>
          <w:rFonts w:ascii="Times New Roman" w:hAnsi="Times New Roman" w:cs="Times New Roman"/>
        </w:rPr>
        <w:t>Gynaecology</w:t>
      </w:r>
      <w:proofErr w:type="spellEnd"/>
      <w:r w:rsidR="00E42ABD" w:rsidRPr="009876B5">
        <w:rPr>
          <w:rFonts w:ascii="Times New Roman" w:hAnsi="Times New Roman" w:cs="Times New Roman"/>
        </w:rPr>
        <w:t xml:space="preserve"> Department for routine check-ups and whose clinical information was available in the hospital database were included in the study. </w:t>
      </w:r>
      <w:r w:rsidR="00F72A80" w:rsidRPr="009876B5">
        <w:rPr>
          <w:rFonts w:ascii="Times New Roman" w:hAnsi="Times New Roman" w:cs="Times New Roman"/>
        </w:rPr>
        <w:t xml:space="preserve">The survey form, created by the researchers, was filled out face-to-face through a question-and-answer format with eligible participants who voluntarily agreed to participate in the study. </w:t>
      </w:r>
      <w:r w:rsidR="003F57EA" w:rsidRPr="009876B5">
        <w:rPr>
          <w:rFonts w:ascii="Times New Roman" w:hAnsi="Times New Roman" w:cs="Times New Roman"/>
        </w:rPr>
        <w:t xml:space="preserve">The study sample size was calculated via G*Power 3.2, with an effect size (d) of 0.2, a 5% error rate (α), and a test power of 80% (1-β) based on two different studies results of the nutritional knowledge of pregnant and lactating women </w:t>
      </w:r>
      <w:r w:rsidR="00F72A80" w:rsidRPr="009876B5">
        <w:rPr>
          <w:rFonts w:ascii="Times New Roman" w:hAnsi="Times New Roman" w:cs="Times New Roman"/>
        </w:rPr>
        <w:t>[4</w:t>
      </w:r>
      <w:r w:rsidR="004E3408" w:rsidRPr="009876B5">
        <w:rPr>
          <w:rFonts w:ascii="Times New Roman" w:hAnsi="Times New Roman" w:cs="Times New Roman"/>
        </w:rPr>
        <w:t>2</w:t>
      </w:r>
      <w:r w:rsidR="00F72A80" w:rsidRPr="009876B5">
        <w:rPr>
          <w:rFonts w:ascii="Times New Roman" w:hAnsi="Times New Roman" w:cs="Times New Roman"/>
        </w:rPr>
        <w:t>, 4</w:t>
      </w:r>
      <w:r w:rsidR="004E3408" w:rsidRPr="009876B5">
        <w:rPr>
          <w:rFonts w:ascii="Times New Roman" w:hAnsi="Times New Roman" w:cs="Times New Roman"/>
        </w:rPr>
        <w:t>3</w:t>
      </w:r>
      <w:r w:rsidR="00F72A80" w:rsidRPr="009876B5">
        <w:rPr>
          <w:rFonts w:ascii="Times New Roman" w:hAnsi="Times New Roman" w:cs="Times New Roman"/>
        </w:rPr>
        <w:t xml:space="preserve">]. </w:t>
      </w:r>
      <w:r w:rsidRPr="009876B5">
        <w:rPr>
          <w:rFonts w:ascii="Times New Roman" w:eastAsia="Aptos" w:hAnsi="Times New Roman" w:cs="Times New Roman"/>
        </w:rPr>
        <w:t>A</w:t>
      </w:r>
      <w:r w:rsidR="00F72A80" w:rsidRPr="009876B5">
        <w:rPr>
          <w:rFonts w:ascii="Times New Roman" w:hAnsi="Times New Roman" w:cs="Times New Roman"/>
        </w:rPr>
        <w:t xml:space="preserve"> total sample size of 194 (97 for each) </w:t>
      </w:r>
      <w:r w:rsidRPr="009876B5">
        <w:rPr>
          <w:rFonts w:ascii="Times New Roman" w:eastAsia="Aptos" w:hAnsi="Times New Roman" w:cs="Times New Roman"/>
        </w:rPr>
        <w:t>was determined to</w:t>
      </w:r>
      <w:r w:rsidR="00F72A80" w:rsidRPr="009876B5">
        <w:rPr>
          <w:rFonts w:ascii="Times New Roman" w:hAnsi="Times New Roman" w:cs="Times New Roman"/>
        </w:rPr>
        <w:t xml:space="preserve"> be adequate for the study. Ethical permission was obtained from </w:t>
      </w:r>
      <w:r w:rsidR="001F5870" w:rsidRPr="009876B5">
        <w:rPr>
          <w:rFonts w:ascii="Times New Roman" w:hAnsi="Times New Roman" w:cs="Times New Roman"/>
        </w:rPr>
        <w:t xml:space="preserve">Istanbul </w:t>
      </w:r>
      <w:proofErr w:type="spellStart"/>
      <w:r w:rsidR="001F5870" w:rsidRPr="009876B5">
        <w:rPr>
          <w:rFonts w:ascii="Times New Roman" w:hAnsi="Times New Roman" w:cs="Times New Roman"/>
        </w:rPr>
        <w:t>Medeniyet</w:t>
      </w:r>
      <w:proofErr w:type="spellEnd"/>
      <w:r w:rsidR="001F5870" w:rsidRPr="009876B5">
        <w:rPr>
          <w:rFonts w:ascii="Times New Roman" w:hAnsi="Times New Roman" w:cs="Times New Roman"/>
        </w:rPr>
        <w:t xml:space="preserve"> University </w:t>
      </w:r>
      <w:proofErr w:type="spellStart"/>
      <w:r w:rsidR="001F5870" w:rsidRPr="009876B5">
        <w:rPr>
          <w:rFonts w:ascii="Times New Roman" w:hAnsi="Times New Roman" w:cs="Times New Roman"/>
        </w:rPr>
        <w:t>Göztepe</w:t>
      </w:r>
      <w:proofErr w:type="spellEnd"/>
      <w:r w:rsidR="001F5870" w:rsidRPr="009876B5">
        <w:rPr>
          <w:rFonts w:ascii="Times New Roman" w:hAnsi="Times New Roman" w:cs="Times New Roman"/>
        </w:rPr>
        <w:t xml:space="preserve"> Training </w:t>
      </w:r>
      <w:proofErr w:type="gramStart"/>
      <w:r w:rsidR="001F5870" w:rsidRPr="009876B5">
        <w:rPr>
          <w:rFonts w:ascii="Times New Roman" w:hAnsi="Times New Roman" w:cs="Times New Roman"/>
        </w:rPr>
        <w:t>And</w:t>
      </w:r>
      <w:proofErr w:type="gramEnd"/>
      <w:r w:rsidR="001F5870" w:rsidRPr="009876B5">
        <w:rPr>
          <w:rFonts w:ascii="Times New Roman" w:hAnsi="Times New Roman" w:cs="Times New Roman"/>
        </w:rPr>
        <w:t xml:space="preserve"> Research Hospital Clinical Research Ethics Board </w:t>
      </w:r>
      <w:r w:rsidR="00F72A80" w:rsidRPr="009876B5">
        <w:rPr>
          <w:rFonts w:ascii="Times New Roman" w:hAnsi="Times New Roman" w:cs="Times New Roman"/>
        </w:rPr>
        <w:t>(Decision No: 2022/0711). Data were collected from September 2022 to March 2023</w:t>
      </w:r>
      <w:r w:rsidR="005674B9" w:rsidRPr="009876B5">
        <w:rPr>
          <w:rFonts w:ascii="Times New Roman" w:hAnsi="Times New Roman" w:cs="Times New Roman"/>
        </w:rPr>
        <w:t xml:space="preserve"> </w:t>
      </w:r>
      <w:r w:rsidRPr="009876B5">
        <w:rPr>
          <w:rFonts w:ascii="Times New Roman" w:hAnsi="Times New Roman" w:cs="Times New Roman"/>
        </w:rPr>
        <w:t>at a single center</w:t>
      </w:r>
      <w:r w:rsidR="005674B9" w:rsidRPr="009876B5">
        <w:rPr>
          <w:rFonts w:ascii="Times New Roman" w:hAnsi="Times New Roman" w:cs="Times New Roman"/>
        </w:rPr>
        <w:t xml:space="preserve"> </w:t>
      </w:r>
      <w:r w:rsidRPr="009876B5">
        <w:rPr>
          <w:rFonts w:ascii="Times New Roman" w:hAnsi="Times New Roman" w:cs="Times New Roman"/>
        </w:rPr>
        <w:t>(</w:t>
      </w:r>
      <w:proofErr w:type="spellStart"/>
      <w:r w:rsidR="005674B9" w:rsidRPr="009876B5">
        <w:rPr>
          <w:rFonts w:ascii="Times New Roman" w:hAnsi="Times New Roman" w:cs="Times New Roman"/>
        </w:rPr>
        <w:t>Göztepe</w:t>
      </w:r>
      <w:proofErr w:type="spellEnd"/>
      <w:r w:rsidR="005674B9" w:rsidRPr="009876B5">
        <w:rPr>
          <w:rFonts w:ascii="Times New Roman" w:hAnsi="Times New Roman" w:cs="Times New Roman"/>
        </w:rPr>
        <w:t xml:space="preserve"> Prof. Dr. Süleyman Yalçın City Hospital, Obstetrics and Gynecology Department</w:t>
      </w:r>
      <w:r w:rsidRPr="009876B5">
        <w:rPr>
          <w:rFonts w:ascii="Times New Roman" w:hAnsi="Times New Roman" w:cs="Times New Roman"/>
        </w:rPr>
        <w:t>)</w:t>
      </w:r>
      <w:r w:rsidR="00F72A80" w:rsidRPr="009876B5">
        <w:rPr>
          <w:rFonts w:ascii="Times New Roman" w:hAnsi="Times New Roman" w:cs="Times New Roman"/>
        </w:rPr>
        <w:t>.</w:t>
      </w:r>
      <w:r w:rsidRPr="009876B5">
        <w:rPr>
          <w:rFonts w:ascii="Times New Roman" w:hAnsi="Times New Roman" w:cs="Times New Roman"/>
        </w:rPr>
        <w:t xml:space="preserve"> </w:t>
      </w:r>
      <w:r w:rsidR="003F57EA" w:rsidRPr="009876B5">
        <w:rPr>
          <w:rFonts w:ascii="Times New Roman" w:hAnsi="Times New Roman" w:cs="Times New Roman"/>
        </w:rPr>
        <w:t xml:space="preserve">The hospital is a primary </w:t>
      </w:r>
      <w:proofErr w:type="gramStart"/>
      <w:r w:rsidR="003F57EA" w:rsidRPr="009876B5">
        <w:rPr>
          <w:rFonts w:ascii="Times New Roman" w:hAnsi="Times New Roman" w:cs="Times New Roman"/>
        </w:rPr>
        <w:t>hospital</w:t>
      </w:r>
      <w:proofErr w:type="gramEnd"/>
      <w:r w:rsidR="003F57EA" w:rsidRPr="009876B5">
        <w:rPr>
          <w:rFonts w:ascii="Times New Roman" w:hAnsi="Times New Roman" w:cs="Times New Roman"/>
        </w:rPr>
        <w:t xml:space="preserve"> and it </w:t>
      </w:r>
      <w:proofErr w:type="gramStart"/>
      <w:r w:rsidR="003F57EA" w:rsidRPr="009876B5">
        <w:rPr>
          <w:rFonts w:ascii="Times New Roman" w:hAnsi="Times New Roman" w:cs="Times New Roman"/>
        </w:rPr>
        <w:t>is annually provides</w:t>
      </w:r>
      <w:proofErr w:type="gramEnd"/>
      <w:r w:rsidR="003F57EA" w:rsidRPr="009876B5">
        <w:rPr>
          <w:rFonts w:ascii="Times New Roman" w:hAnsi="Times New Roman" w:cs="Times New Roman"/>
        </w:rPr>
        <w:t xml:space="preserve"> services to approximately 1.8 million outpatients and 600,000 emergency department visitors, in addition to delivering inpatient care to nearly 50,000 individuals. Moreover, the institution performs approximately 60,000 surgical procedures each </w:t>
      </w:r>
      <w:r w:rsidR="003F57EA" w:rsidRPr="009876B5">
        <w:rPr>
          <w:rFonts w:ascii="Times New Roman" w:hAnsi="Times New Roman" w:cs="Times New Roman"/>
        </w:rPr>
        <w:lastRenderedPageBreak/>
        <w:t xml:space="preserve">year across categories A, B, C, D, and E. </w:t>
      </w:r>
      <w:r w:rsidRPr="009876B5">
        <w:rPr>
          <w:rFonts w:ascii="Times New Roman" w:hAnsi="Times New Roman" w:cs="Times New Roman"/>
        </w:rPr>
        <w:t>All data collected face-to-face at hospital.</w:t>
      </w:r>
      <w:r w:rsidR="00F72A80" w:rsidRPr="009876B5">
        <w:rPr>
          <w:rFonts w:ascii="Times New Roman" w:hAnsi="Times New Roman" w:cs="Times New Roman"/>
        </w:rPr>
        <w:t xml:space="preserve"> All research </w:t>
      </w:r>
      <w:r w:rsidRPr="009876B5">
        <w:rPr>
          <w:rFonts w:ascii="Times New Roman" w:eastAsia="Aptos" w:hAnsi="Times New Roman" w:cs="Times New Roman"/>
        </w:rPr>
        <w:t xml:space="preserve">was </w:t>
      </w:r>
      <w:r w:rsidR="00F72A80" w:rsidRPr="009876B5">
        <w:rPr>
          <w:rFonts w:ascii="Times New Roman" w:hAnsi="Times New Roman" w:cs="Times New Roman"/>
        </w:rPr>
        <w:t xml:space="preserve">conducted under the terms of </w:t>
      </w:r>
      <w:r w:rsidRPr="009876B5">
        <w:rPr>
          <w:rFonts w:ascii="Times New Roman" w:eastAsia="Aptos" w:hAnsi="Times New Roman" w:cs="Times New Roman"/>
        </w:rPr>
        <w:t xml:space="preserve">the </w:t>
      </w:r>
      <w:r w:rsidR="00F72A80" w:rsidRPr="009876B5">
        <w:rPr>
          <w:rFonts w:ascii="Times New Roman" w:hAnsi="Times New Roman" w:cs="Times New Roman"/>
        </w:rPr>
        <w:t>Declarations of HELSINKI.</w:t>
      </w:r>
    </w:p>
    <w:p w14:paraId="1E635045" w14:textId="77777777" w:rsidR="00665939" w:rsidRPr="009876B5" w:rsidRDefault="009876B5" w:rsidP="00665939">
      <w:pPr>
        <w:spacing w:line="360" w:lineRule="auto"/>
        <w:jc w:val="both"/>
        <w:rPr>
          <w:rFonts w:ascii="Times New Roman" w:hAnsi="Times New Roman" w:cs="Times New Roman"/>
          <w:b/>
          <w:bCs/>
        </w:rPr>
      </w:pPr>
      <w:r w:rsidRPr="009876B5">
        <w:rPr>
          <w:rFonts w:ascii="Times New Roman" w:hAnsi="Times New Roman" w:cs="Times New Roman"/>
          <w:b/>
          <w:bCs/>
        </w:rPr>
        <w:t>The Survey</w:t>
      </w:r>
    </w:p>
    <w:p w14:paraId="50099BD3" w14:textId="1A9C7000" w:rsidR="00665939" w:rsidRPr="009876B5" w:rsidRDefault="009876B5" w:rsidP="00665939">
      <w:pPr>
        <w:spacing w:line="360" w:lineRule="auto"/>
        <w:jc w:val="both"/>
        <w:rPr>
          <w:rFonts w:ascii="Times New Roman" w:hAnsi="Times New Roman" w:cs="Times New Roman"/>
        </w:rPr>
      </w:pPr>
      <w:r w:rsidRPr="009876B5">
        <w:rPr>
          <w:rFonts w:ascii="Times New Roman" w:eastAsia="Aptos" w:hAnsi="Times New Roman" w:cs="Times New Roman"/>
        </w:rPr>
        <w:t>The data</w:t>
      </w:r>
      <w:r w:rsidRPr="009876B5">
        <w:rPr>
          <w:rFonts w:ascii="Times New Roman" w:hAnsi="Times New Roman" w:cs="Times New Roman"/>
        </w:rPr>
        <w:t xml:space="preserve"> were collected </w:t>
      </w:r>
      <w:r w:rsidRPr="009876B5">
        <w:rPr>
          <w:rFonts w:ascii="Times New Roman" w:eastAsia="Aptos" w:hAnsi="Times New Roman" w:cs="Times New Roman"/>
        </w:rPr>
        <w:t>via</w:t>
      </w:r>
      <w:r w:rsidRPr="009876B5">
        <w:rPr>
          <w:rFonts w:ascii="Times New Roman" w:hAnsi="Times New Roman" w:cs="Times New Roman"/>
        </w:rPr>
        <w:t xml:space="preserve"> a </w:t>
      </w:r>
      <w:r w:rsidRPr="009876B5">
        <w:rPr>
          <w:rFonts w:ascii="Times New Roman" w:eastAsia="Aptos" w:hAnsi="Times New Roman" w:cs="Times New Roman"/>
        </w:rPr>
        <w:t>face‒to</w:t>
      </w:r>
      <w:r w:rsidRPr="009876B5">
        <w:rPr>
          <w:rFonts w:ascii="Times New Roman" w:hAnsi="Times New Roman" w:cs="Times New Roman"/>
        </w:rPr>
        <w:t>-face survey consisting of five parts created by the researchers</w:t>
      </w:r>
      <w:r w:rsidR="002D0C42" w:rsidRPr="009876B5">
        <w:rPr>
          <w:rFonts w:ascii="Times New Roman" w:hAnsi="Times New Roman" w:cs="Times New Roman"/>
        </w:rPr>
        <w:t xml:space="preserve">. </w:t>
      </w:r>
      <w:r w:rsidRPr="009876B5">
        <w:rPr>
          <w:rFonts w:ascii="Times New Roman" w:hAnsi="Times New Roman" w:cs="Times New Roman"/>
        </w:rPr>
        <w:t>The survey contained a total of 93 questions. The first part of the survey included demographic data (age in years, weight (kg), height (cm), weight gained during pregnancy (kg), gestational age (years), gestational week/lactation status, lactation period, disease status,</w:t>
      </w:r>
      <w:r w:rsidR="00E47154" w:rsidRPr="009876B5">
        <w:rPr>
          <w:rFonts w:ascii="Times New Roman" w:hAnsi="Times New Roman" w:cs="Times New Roman"/>
        </w:rPr>
        <w:t xml:space="preserve"> self-declarated economic status, </w:t>
      </w:r>
      <w:r w:rsidRPr="009876B5">
        <w:rPr>
          <w:rFonts w:ascii="Times New Roman" w:hAnsi="Times New Roman" w:cs="Times New Roman"/>
        </w:rPr>
        <w:t>and cravings during pregnancy). The second part assessed the Nutrition Knowledge Level Determination Scale for Adults (NKLSA). The third part included questions addressing common misconceptions about nutrit</w:t>
      </w:r>
      <w:r w:rsidRPr="009876B5">
        <w:rPr>
          <w:rFonts w:ascii="Times New Roman" w:hAnsi="Times New Roman" w:cs="Times New Roman"/>
        </w:rPr>
        <w:t xml:space="preserve">ion (FFNPLQ). The data for these questions were sourced from websites accessed via keywords such as "nutrition during pregnancy," "milk-enhancing foods/drinks," "what not to eat during pregnancy," and "increasing the baby's weight during pregnancy." The fourth section utilized the Photographic Figure Rating Scale (PFRS) to evaluate body image, </w:t>
      </w:r>
      <w:r w:rsidRPr="009876B5">
        <w:rPr>
          <w:rFonts w:ascii="Times New Roman" w:eastAsia="Aptos" w:hAnsi="Times New Roman" w:cs="Times New Roman"/>
        </w:rPr>
        <w:t>whereas</w:t>
      </w:r>
      <w:r w:rsidRPr="009876B5">
        <w:rPr>
          <w:rFonts w:ascii="Times New Roman" w:hAnsi="Times New Roman" w:cs="Times New Roman"/>
        </w:rPr>
        <w:t xml:space="preserve"> the fifth and final </w:t>
      </w:r>
      <w:r w:rsidRPr="009876B5">
        <w:rPr>
          <w:rFonts w:ascii="Times New Roman" w:eastAsia="Aptos" w:hAnsi="Times New Roman" w:cs="Times New Roman"/>
        </w:rPr>
        <w:t>sections</w:t>
      </w:r>
      <w:r w:rsidRPr="009876B5">
        <w:rPr>
          <w:rFonts w:ascii="Times New Roman" w:hAnsi="Times New Roman" w:cs="Times New Roman"/>
        </w:rPr>
        <w:t xml:space="preserve"> included the Emotional Eating Questionnaire (EEQ) to assess emotional eating.</w:t>
      </w:r>
      <w:r w:rsidR="002D0C42" w:rsidRPr="009876B5">
        <w:rPr>
          <w:rFonts w:ascii="Times New Roman" w:hAnsi="Times New Roman" w:cs="Times New Roman"/>
        </w:rPr>
        <w:t xml:space="preserve"> The survey presented in supplementary material.</w:t>
      </w:r>
      <w:r w:rsidR="003A326B" w:rsidRPr="009876B5">
        <w:rPr>
          <w:rFonts w:ascii="Times New Roman" w:hAnsi="Times New Roman" w:cs="Times New Roman"/>
        </w:rPr>
        <w:t xml:space="preserve"> Permissions for the use of all measurement scales included in this study were formally obtained from their developers or authorized distributors.</w:t>
      </w:r>
      <w:r w:rsidR="002D0C42" w:rsidRPr="009876B5">
        <w:rPr>
          <w:rFonts w:ascii="Times New Roman" w:hAnsi="Times New Roman" w:cs="Times New Roman"/>
        </w:rPr>
        <w:t xml:space="preserve"> </w:t>
      </w:r>
    </w:p>
    <w:p w14:paraId="37AE5E01" w14:textId="77777777" w:rsidR="00D52B33" w:rsidRPr="009876B5" w:rsidRDefault="009876B5" w:rsidP="00665939">
      <w:pPr>
        <w:spacing w:line="360" w:lineRule="auto"/>
        <w:jc w:val="both"/>
        <w:rPr>
          <w:rFonts w:ascii="Times New Roman" w:hAnsi="Times New Roman" w:cs="Times New Roman"/>
          <w:b/>
          <w:bCs/>
        </w:rPr>
      </w:pPr>
      <w:r w:rsidRPr="009876B5">
        <w:rPr>
          <w:rFonts w:ascii="Times New Roman" w:hAnsi="Times New Roman" w:cs="Times New Roman"/>
          <w:b/>
          <w:bCs/>
        </w:rPr>
        <w:t>The Nutrition Knowledge Level Determination Scale for Adults (NKLS)</w:t>
      </w:r>
    </w:p>
    <w:p w14:paraId="1BABC971" w14:textId="3BBE1D44" w:rsidR="00665939" w:rsidRPr="009876B5" w:rsidRDefault="009876B5" w:rsidP="00665939">
      <w:pPr>
        <w:spacing w:line="360" w:lineRule="auto"/>
        <w:jc w:val="both"/>
        <w:rPr>
          <w:rFonts w:ascii="Times New Roman" w:hAnsi="Times New Roman" w:cs="Times New Roman"/>
        </w:rPr>
      </w:pPr>
      <w:r w:rsidRPr="009876B5">
        <w:rPr>
          <w:rFonts w:ascii="Times New Roman" w:hAnsi="Times New Roman" w:cs="Times New Roman"/>
        </w:rPr>
        <w:t>The scale was developed by Hilal Batmaz and Fatma Esra Güneş [4</w:t>
      </w:r>
      <w:r w:rsidR="004E3408" w:rsidRPr="009876B5">
        <w:rPr>
          <w:rFonts w:ascii="Times New Roman" w:hAnsi="Times New Roman" w:cs="Times New Roman"/>
        </w:rPr>
        <w:t>4</w:t>
      </w:r>
      <w:r w:rsidRPr="009876B5">
        <w:rPr>
          <w:rFonts w:ascii="Times New Roman" w:hAnsi="Times New Roman" w:cs="Times New Roman"/>
        </w:rPr>
        <w:t xml:space="preserve">] and consists of two parts: “Basic Nutrition Information” and “Food-Preference Information.” The basic nutrition information section comprises a total of 20 questions, </w:t>
      </w:r>
      <w:r w:rsidRPr="009876B5">
        <w:rPr>
          <w:rFonts w:ascii="Times New Roman" w:eastAsia="Aptos" w:hAnsi="Times New Roman" w:cs="Times New Roman"/>
        </w:rPr>
        <w:t>whereas</w:t>
      </w:r>
      <w:r w:rsidRPr="009876B5">
        <w:rPr>
          <w:rFonts w:ascii="Times New Roman" w:hAnsi="Times New Roman" w:cs="Times New Roman"/>
        </w:rPr>
        <w:t xml:space="preserve"> the food-preference section contains 12 questions. </w:t>
      </w:r>
      <w:r w:rsidRPr="009876B5">
        <w:rPr>
          <w:rFonts w:ascii="Times New Roman" w:eastAsia="Aptos" w:hAnsi="Times New Roman" w:cs="Times New Roman"/>
        </w:rPr>
        <w:t>The responses</w:t>
      </w:r>
      <w:r w:rsidRPr="009876B5">
        <w:rPr>
          <w:rFonts w:ascii="Times New Roman" w:hAnsi="Times New Roman" w:cs="Times New Roman"/>
        </w:rPr>
        <w:t xml:space="preserve"> are classified </w:t>
      </w:r>
      <w:r w:rsidRPr="009876B5">
        <w:rPr>
          <w:rFonts w:ascii="Times New Roman" w:eastAsia="Aptos" w:hAnsi="Times New Roman" w:cs="Times New Roman"/>
        </w:rPr>
        <w:t>via</w:t>
      </w:r>
      <w:r w:rsidRPr="009876B5">
        <w:rPr>
          <w:rFonts w:ascii="Times New Roman" w:hAnsi="Times New Roman" w:cs="Times New Roman"/>
        </w:rPr>
        <w:t xml:space="preserve"> a 5-point Likert scale ("strongly agree," "agree," "neither agree nor disagree," "disagree," and "strongly disagree"). For the evaluation, responses are allocated points as follows: strongly agree = 0 points</w:t>
      </w:r>
      <w:r w:rsidRPr="009876B5">
        <w:rPr>
          <w:rFonts w:ascii="Times New Roman" w:eastAsia="Aptos" w:hAnsi="Times New Roman" w:cs="Times New Roman"/>
        </w:rPr>
        <w:t>;</w:t>
      </w:r>
      <w:r w:rsidRPr="009876B5">
        <w:rPr>
          <w:rFonts w:ascii="Times New Roman" w:hAnsi="Times New Roman" w:cs="Times New Roman"/>
        </w:rPr>
        <w:t xml:space="preserve"> agree = 1 point</w:t>
      </w:r>
      <w:r w:rsidRPr="009876B5">
        <w:rPr>
          <w:rFonts w:ascii="Times New Roman" w:eastAsia="Aptos" w:hAnsi="Times New Roman" w:cs="Times New Roman"/>
        </w:rPr>
        <w:t>;</w:t>
      </w:r>
      <w:r w:rsidRPr="009876B5">
        <w:rPr>
          <w:rFonts w:ascii="Times New Roman" w:hAnsi="Times New Roman" w:cs="Times New Roman"/>
        </w:rPr>
        <w:t xml:space="preserve"> neither agree nor disagr</w:t>
      </w:r>
      <w:r w:rsidRPr="009876B5">
        <w:rPr>
          <w:rFonts w:ascii="Times New Roman" w:hAnsi="Times New Roman" w:cs="Times New Roman"/>
        </w:rPr>
        <w:t>ee = 2 points</w:t>
      </w:r>
      <w:r w:rsidRPr="009876B5">
        <w:rPr>
          <w:rFonts w:ascii="Times New Roman" w:eastAsia="Aptos" w:hAnsi="Times New Roman" w:cs="Times New Roman"/>
        </w:rPr>
        <w:t>;</w:t>
      </w:r>
      <w:r w:rsidRPr="009876B5">
        <w:rPr>
          <w:rFonts w:ascii="Times New Roman" w:hAnsi="Times New Roman" w:cs="Times New Roman"/>
        </w:rPr>
        <w:t xml:space="preserve"> disagree = 3 points</w:t>
      </w:r>
      <w:r w:rsidRPr="009876B5">
        <w:rPr>
          <w:rFonts w:ascii="Times New Roman" w:eastAsia="Aptos" w:hAnsi="Times New Roman" w:cs="Times New Roman"/>
        </w:rPr>
        <w:t>;</w:t>
      </w:r>
      <w:r w:rsidRPr="009876B5">
        <w:rPr>
          <w:rFonts w:ascii="Times New Roman" w:hAnsi="Times New Roman" w:cs="Times New Roman"/>
        </w:rPr>
        <w:t xml:space="preserve"> and strongly disagree = 4 points for items 1, 3, 6, 8, 13, 16, 19, and 20 in the "Basic Nutrition Knowledge" section. Other items are scored inversely. In the food preference section, all </w:t>
      </w:r>
      <w:r w:rsidRPr="009876B5">
        <w:rPr>
          <w:rFonts w:ascii="Times New Roman" w:eastAsia="Aptos" w:hAnsi="Times New Roman" w:cs="Times New Roman"/>
        </w:rPr>
        <w:t xml:space="preserve">the </w:t>
      </w:r>
      <w:r w:rsidRPr="009876B5">
        <w:rPr>
          <w:rFonts w:ascii="Times New Roman" w:hAnsi="Times New Roman" w:cs="Times New Roman"/>
        </w:rPr>
        <w:t xml:space="preserve">items except for items 8 and 10 are </w:t>
      </w:r>
      <w:proofErr w:type="gramStart"/>
      <w:r w:rsidRPr="009876B5">
        <w:rPr>
          <w:rFonts w:ascii="Times New Roman" w:hAnsi="Times New Roman" w:cs="Times New Roman"/>
        </w:rPr>
        <w:t>reverse-scored</w:t>
      </w:r>
      <w:proofErr w:type="gramEnd"/>
      <w:r w:rsidRPr="009876B5">
        <w:rPr>
          <w:rFonts w:ascii="Times New Roman" w:hAnsi="Times New Roman" w:cs="Times New Roman"/>
        </w:rPr>
        <w:t xml:space="preserve">. </w:t>
      </w:r>
      <w:r w:rsidRPr="009876B5">
        <w:rPr>
          <w:rFonts w:ascii="Times New Roman" w:eastAsia="Aptos" w:hAnsi="Times New Roman" w:cs="Times New Roman"/>
        </w:rPr>
        <w:t>The participants'</w:t>
      </w:r>
      <w:r w:rsidRPr="009876B5">
        <w:rPr>
          <w:rFonts w:ascii="Times New Roman" w:hAnsi="Times New Roman" w:cs="Times New Roman"/>
        </w:rPr>
        <w:t xml:space="preserve"> knowledge levels in the basic nutrition section </w:t>
      </w:r>
      <w:r w:rsidRPr="009876B5">
        <w:rPr>
          <w:rFonts w:ascii="Times New Roman" w:eastAsia="Aptos" w:hAnsi="Times New Roman" w:cs="Times New Roman"/>
        </w:rPr>
        <w:t>were</w:t>
      </w:r>
      <w:r w:rsidRPr="009876B5">
        <w:rPr>
          <w:rFonts w:ascii="Times New Roman" w:hAnsi="Times New Roman" w:cs="Times New Roman"/>
        </w:rPr>
        <w:t xml:space="preserve"> classified as follows: less than 45 points = poor, 45–55 points = moderate, 56–65 points = good, and above 65 points = very good. In the food preference section,</w:t>
      </w:r>
      <w:r w:rsidRPr="009876B5">
        <w:rPr>
          <w:rFonts w:ascii="Times New Roman" w:hAnsi="Times New Roman" w:cs="Times New Roman"/>
        </w:rPr>
        <w:t xml:space="preserve"> knowledge levels are classified as</w:t>
      </w:r>
      <w:r w:rsidRPr="009876B5">
        <w:rPr>
          <w:rFonts w:ascii="Times New Roman" w:eastAsia="Aptos" w:hAnsi="Times New Roman" w:cs="Times New Roman"/>
        </w:rPr>
        <w:t xml:space="preserve"> follows</w:t>
      </w:r>
      <w:r w:rsidRPr="009876B5">
        <w:rPr>
          <w:rFonts w:ascii="Times New Roman" w:hAnsi="Times New Roman" w:cs="Times New Roman"/>
        </w:rPr>
        <w:t xml:space="preserve">: less than 30 points = poor, 30–36 </w:t>
      </w:r>
      <w:r w:rsidRPr="009876B5">
        <w:rPr>
          <w:rFonts w:ascii="Times New Roman" w:hAnsi="Times New Roman" w:cs="Times New Roman"/>
        </w:rPr>
        <w:lastRenderedPageBreak/>
        <w:t>points = moderate, 37–42 points = good, and above 42 points = very good.</w:t>
      </w:r>
      <w:r w:rsidR="00FE2BBA" w:rsidRPr="009876B5">
        <w:rPr>
          <w:rFonts w:ascii="Times New Roman" w:hAnsi="Times New Roman" w:cs="Times New Roman"/>
        </w:rPr>
        <w:t xml:space="preserve"> The reliability of the NKLS was found as follows: the internal reliability coefficient of the 20 propositions under the title of “Basic nutrition” was Cronbach’s Alpha = 0.72, and the internal reliability coefficient of the 12 propositions under the title of “Food preference” was found as Cronbach’s Alpha = 0.74.</w:t>
      </w:r>
    </w:p>
    <w:p w14:paraId="5CA478A9" w14:textId="3AE550D2" w:rsidR="00D52B33" w:rsidRPr="009876B5" w:rsidRDefault="009876B5" w:rsidP="00665939">
      <w:pPr>
        <w:spacing w:line="360" w:lineRule="auto"/>
        <w:jc w:val="both"/>
        <w:rPr>
          <w:rFonts w:ascii="Times New Roman" w:hAnsi="Times New Roman" w:cs="Times New Roman"/>
          <w:b/>
          <w:bCs/>
        </w:rPr>
      </w:pPr>
      <w:r w:rsidRPr="009876B5">
        <w:rPr>
          <w:rFonts w:ascii="Times New Roman" w:hAnsi="Times New Roman" w:cs="Times New Roman"/>
          <w:b/>
          <w:bCs/>
        </w:rPr>
        <w:t xml:space="preserve">Creating </w:t>
      </w:r>
      <w:r w:rsidRPr="009876B5">
        <w:rPr>
          <w:rFonts w:ascii="Times New Roman" w:eastAsia="Aptos" w:hAnsi="Times New Roman" w:cs="Times New Roman"/>
          <w:b/>
          <w:bCs/>
        </w:rPr>
        <w:t>false facts during pregnancy and lactation questionnaire</w:t>
      </w:r>
      <w:r w:rsidRPr="009876B5">
        <w:rPr>
          <w:rFonts w:ascii="Times New Roman" w:hAnsi="Times New Roman" w:cs="Times New Roman"/>
          <w:b/>
          <w:bCs/>
        </w:rPr>
        <w:t xml:space="preserve"> (FFPLQ)</w:t>
      </w:r>
    </w:p>
    <w:p w14:paraId="285BBB16" w14:textId="6E4A3F3B" w:rsidR="00665939" w:rsidRPr="009876B5" w:rsidRDefault="009876B5" w:rsidP="00665939">
      <w:pPr>
        <w:spacing w:line="360" w:lineRule="auto"/>
        <w:jc w:val="both"/>
        <w:rPr>
          <w:rFonts w:ascii="Times New Roman" w:hAnsi="Times New Roman" w:cs="Times New Roman"/>
        </w:rPr>
      </w:pPr>
      <w:r w:rsidRPr="009876B5">
        <w:rPr>
          <w:rFonts w:ascii="Times New Roman" w:hAnsi="Times New Roman" w:cs="Times New Roman"/>
        </w:rPr>
        <w:t xml:space="preserve">In the survey, questions about common false facts related to nutrition during pregnancy and lactation </w:t>
      </w:r>
      <w:r w:rsidR="002D0C42" w:rsidRPr="009876B5">
        <w:rPr>
          <w:rFonts w:ascii="Times New Roman" w:hAnsi="Times New Roman" w:cs="Times New Roman"/>
        </w:rPr>
        <w:t>was developed</w:t>
      </w:r>
      <w:r w:rsidRPr="009876B5">
        <w:rPr>
          <w:rFonts w:ascii="Times New Roman" w:hAnsi="Times New Roman" w:cs="Times New Roman"/>
        </w:rPr>
        <w:t xml:space="preserve"> by the researchers and were included in the third section of the survey form</w:t>
      </w:r>
      <w:r w:rsidR="002D0C42" w:rsidRPr="009876B5">
        <w:rPr>
          <w:rFonts w:ascii="Times New Roman" w:hAnsi="Times New Roman" w:cs="Times New Roman"/>
        </w:rPr>
        <w:t xml:space="preserve"> (supplementary material)</w:t>
      </w:r>
      <w:r w:rsidRPr="009876B5">
        <w:rPr>
          <w:rFonts w:ascii="Times New Roman" w:hAnsi="Times New Roman" w:cs="Times New Roman"/>
        </w:rPr>
        <w:t>.</w:t>
      </w:r>
      <w:r w:rsidR="003D0F96" w:rsidRPr="009876B5">
        <w:t xml:space="preserve"> </w:t>
      </w:r>
      <w:r w:rsidR="003D0F96" w:rsidRPr="009876B5">
        <w:rPr>
          <w:rFonts w:ascii="Times New Roman" w:hAnsi="Times New Roman" w:cs="Times New Roman"/>
        </w:rPr>
        <w:t xml:space="preserve">The questionnaire </w:t>
      </w:r>
      <w:proofErr w:type="gramStart"/>
      <w:r w:rsidR="003D0F96" w:rsidRPr="009876B5">
        <w:rPr>
          <w:rFonts w:ascii="Times New Roman" w:hAnsi="Times New Roman" w:cs="Times New Roman"/>
        </w:rPr>
        <w:t>were</w:t>
      </w:r>
      <w:proofErr w:type="gramEnd"/>
      <w:r w:rsidR="003D0F96" w:rsidRPr="009876B5">
        <w:rPr>
          <w:rFonts w:ascii="Times New Roman" w:hAnsi="Times New Roman" w:cs="Times New Roman"/>
        </w:rPr>
        <w:t xml:space="preserve"> derived from a systematic review of the most frequently asked nutrition-related questions by pregnant and lactating women on reputable health websites and public platforms [45-63]. </w:t>
      </w:r>
      <w:r w:rsidRPr="009876B5">
        <w:rPr>
          <w:rFonts w:ascii="Times New Roman" w:hAnsi="Times New Roman" w:cs="Times New Roman"/>
        </w:rPr>
        <w:t xml:space="preserve">This section consists of 25 questions, with answers framed as "yes" or "no." The correct answers to questions 2, 5, 10, 11, 15, 16, 17, 18, and 19 are "YES," </w:t>
      </w:r>
      <w:r w:rsidRPr="009876B5">
        <w:rPr>
          <w:rFonts w:ascii="Times New Roman" w:eastAsia="Aptos" w:hAnsi="Times New Roman" w:cs="Times New Roman"/>
        </w:rPr>
        <w:t>whereas</w:t>
      </w:r>
      <w:r w:rsidRPr="009876B5">
        <w:rPr>
          <w:rFonts w:ascii="Times New Roman" w:hAnsi="Times New Roman" w:cs="Times New Roman"/>
        </w:rPr>
        <w:t xml:space="preserve"> the correct answers to the remaining questions are "NO." Each question </w:t>
      </w:r>
      <w:r w:rsidRPr="009876B5">
        <w:rPr>
          <w:rFonts w:ascii="Times New Roman" w:eastAsia="Aptos" w:hAnsi="Times New Roman" w:cs="Times New Roman"/>
        </w:rPr>
        <w:t>has</w:t>
      </w:r>
      <w:r w:rsidRPr="009876B5">
        <w:rPr>
          <w:rFonts w:ascii="Times New Roman" w:hAnsi="Times New Roman" w:cs="Times New Roman"/>
        </w:rPr>
        <w:t xml:space="preserve"> a </w:t>
      </w:r>
      <w:r w:rsidRPr="009876B5">
        <w:rPr>
          <w:rFonts w:ascii="Times New Roman" w:eastAsia="Aptos" w:hAnsi="Times New Roman" w:cs="Times New Roman"/>
        </w:rPr>
        <w:t>score</w:t>
      </w:r>
      <w:r w:rsidRPr="009876B5">
        <w:rPr>
          <w:rFonts w:ascii="Times New Roman" w:hAnsi="Times New Roman" w:cs="Times New Roman"/>
        </w:rPr>
        <w:t xml:space="preserve"> of 4 points. Participants scoring less than 32 points from the sum of correct responses are classified as having poor knowledge, scores between 36-72 are considered moderate, and scores of 76 and above indicate a high knowledge level. The questionnaire </w:t>
      </w:r>
      <w:r w:rsidRPr="009876B5">
        <w:rPr>
          <w:rFonts w:ascii="Times New Roman" w:hAnsi="Times New Roman" w:cs="Times New Roman"/>
        </w:rPr>
        <w:t xml:space="preserve">was approved by a lecturer at the Istanbul </w:t>
      </w:r>
      <w:proofErr w:type="spellStart"/>
      <w:r w:rsidRPr="009876B5">
        <w:rPr>
          <w:rFonts w:ascii="Times New Roman" w:hAnsi="Times New Roman" w:cs="Times New Roman"/>
        </w:rPr>
        <w:t>Medeniyet</w:t>
      </w:r>
      <w:proofErr w:type="spellEnd"/>
      <w:r w:rsidRPr="009876B5">
        <w:rPr>
          <w:rFonts w:ascii="Times New Roman" w:hAnsi="Times New Roman" w:cs="Times New Roman"/>
        </w:rPr>
        <w:t xml:space="preserve"> University Department of Nutrition and Dietetics.</w:t>
      </w:r>
    </w:p>
    <w:p w14:paraId="0012D1FC" w14:textId="77777777" w:rsidR="00D52B33" w:rsidRPr="009876B5" w:rsidRDefault="009876B5" w:rsidP="00665939">
      <w:pPr>
        <w:spacing w:line="360" w:lineRule="auto"/>
        <w:jc w:val="both"/>
        <w:rPr>
          <w:rFonts w:ascii="Times New Roman" w:hAnsi="Times New Roman" w:cs="Times New Roman"/>
          <w:b/>
          <w:bCs/>
        </w:rPr>
      </w:pPr>
      <w:r w:rsidRPr="009876B5">
        <w:rPr>
          <w:rFonts w:ascii="Times New Roman" w:hAnsi="Times New Roman" w:cs="Times New Roman"/>
          <w:b/>
          <w:bCs/>
        </w:rPr>
        <w:t>Photographic Figure Rating Scale (PFRS)</w:t>
      </w:r>
    </w:p>
    <w:p w14:paraId="6224F5F6" w14:textId="2339C078" w:rsidR="00665939" w:rsidRPr="009876B5" w:rsidRDefault="009876B5" w:rsidP="00665939">
      <w:pPr>
        <w:spacing w:line="360" w:lineRule="auto"/>
        <w:jc w:val="both"/>
        <w:rPr>
          <w:rFonts w:ascii="Times New Roman" w:hAnsi="Times New Roman" w:cs="Times New Roman"/>
        </w:rPr>
      </w:pPr>
      <w:r w:rsidRPr="009876B5">
        <w:rPr>
          <w:rFonts w:ascii="Times New Roman" w:hAnsi="Times New Roman" w:cs="Times New Roman"/>
        </w:rPr>
        <w:t>The scale was developed by Swami, Salem, Furnham, and Tove [</w:t>
      </w:r>
      <w:r w:rsidR="00AE2F8E" w:rsidRPr="009876B5">
        <w:rPr>
          <w:rFonts w:ascii="Times New Roman" w:hAnsi="Times New Roman" w:cs="Times New Roman"/>
        </w:rPr>
        <w:t>64</w:t>
      </w:r>
      <w:r w:rsidRPr="009876B5">
        <w:rPr>
          <w:rFonts w:ascii="Times New Roman" w:hAnsi="Times New Roman" w:cs="Times New Roman"/>
        </w:rPr>
        <w:t xml:space="preserve">], and its Turkish validity and reliability </w:t>
      </w:r>
      <w:r w:rsidRPr="009876B5">
        <w:rPr>
          <w:rFonts w:ascii="Times New Roman" w:eastAsia="Aptos" w:hAnsi="Times New Roman" w:cs="Times New Roman"/>
        </w:rPr>
        <w:t>studies were</w:t>
      </w:r>
      <w:r w:rsidRPr="009876B5">
        <w:rPr>
          <w:rFonts w:ascii="Times New Roman" w:hAnsi="Times New Roman" w:cs="Times New Roman"/>
        </w:rPr>
        <w:t xml:space="preserve"> conducted by </w:t>
      </w:r>
      <w:proofErr w:type="spellStart"/>
      <w:r w:rsidRPr="009876B5">
        <w:rPr>
          <w:rFonts w:ascii="Times New Roman" w:hAnsi="Times New Roman" w:cs="Times New Roman"/>
        </w:rPr>
        <w:t>Sertel</w:t>
      </w:r>
      <w:proofErr w:type="spellEnd"/>
      <w:r w:rsidRPr="009876B5">
        <w:rPr>
          <w:rFonts w:ascii="Times New Roman" w:hAnsi="Times New Roman" w:cs="Times New Roman"/>
        </w:rPr>
        <w:t>-Berk and Yücel [</w:t>
      </w:r>
      <w:r w:rsidR="00AE2F8E" w:rsidRPr="009876B5">
        <w:rPr>
          <w:rFonts w:ascii="Times New Roman" w:hAnsi="Times New Roman" w:cs="Times New Roman"/>
        </w:rPr>
        <w:t>65</w:t>
      </w:r>
      <w:r w:rsidRPr="009876B5">
        <w:rPr>
          <w:rFonts w:ascii="Times New Roman" w:hAnsi="Times New Roman" w:cs="Times New Roman"/>
        </w:rPr>
        <w:t xml:space="preserve">]. The scale ranks 10 female figures from underweight to obese on </w:t>
      </w:r>
      <w:r w:rsidRPr="009876B5">
        <w:rPr>
          <w:rFonts w:ascii="Times New Roman" w:eastAsia="Aptos" w:hAnsi="Times New Roman" w:cs="Times New Roman"/>
        </w:rPr>
        <w:t xml:space="preserve">the basis of </w:t>
      </w:r>
      <w:r w:rsidRPr="009876B5">
        <w:rPr>
          <w:rFonts w:ascii="Times New Roman" w:hAnsi="Times New Roman" w:cs="Times New Roman"/>
        </w:rPr>
        <w:t>BMI categories: Figure 1: BMI 13.616 and below; Figure 2: BMI 13.617-</w:t>
      </w:r>
      <w:r w:rsidRPr="009876B5">
        <w:rPr>
          <w:rFonts w:ascii="Times New Roman" w:eastAsia="Aptos" w:hAnsi="Times New Roman" w:cs="Times New Roman"/>
        </w:rPr>
        <w:t>-</w:t>
      </w:r>
      <w:r w:rsidRPr="009876B5">
        <w:rPr>
          <w:rFonts w:ascii="Times New Roman" w:hAnsi="Times New Roman" w:cs="Times New Roman"/>
        </w:rPr>
        <w:t>15.685; Figure 3: BMI 15.686-</w:t>
      </w:r>
      <w:r w:rsidRPr="009876B5">
        <w:rPr>
          <w:rFonts w:ascii="Times New Roman" w:eastAsia="Aptos" w:hAnsi="Times New Roman" w:cs="Times New Roman"/>
        </w:rPr>
        <w:t>-</w:t>
      </w:r>
      <w:r w:rsidRPr="009876B5">
        <w:rPr>
          <w:rFonts w:ascii="Times New Roman" w:hAnsi="Times New Roman" w:cs="Times New Roman"/>
        </w:rPr>
        <w:t>17.55; Figure 4: BMI 17.56-</w:t>
      </w:r>
      <w:r w:rsidRPr="009876B5">
        <w:rPr>
          <w:rFonts w:ascii="Times New Roman" w:eastAsia="Aptos" w:hAnsi="Times New Roman" w:cs="Times New Roman"/>
        </w:rPr>
        <w:t>-</w:t>
      </w:r>
      <w:r w:rsidRPr="009876B5">
        <w:rPr>
          <w:rFonts w:ascii="Times New Roman" w:hAnsi="Times New Roman" w:cs="Times New Roman"/>
        </w:rPr>
        <w:t>19.39; Figure 5: BMI 19.40-</w:t>
      </w:r>
      <w:r w:rsidRPr="009876B5">
        <w:rPr>
          <w:rFonts w:ascii="Times New Roman" w:eastAsia="Aptos" w:hAnsi="Times New Roman" w:cs="Times New Roman"/>
        </w:rPr>
        <w:t>-</w:t>
      </w:r>
      <w:r w:rsidRPr="009876B5">
        <w:rPr>
          <w:rFonts w:ascii="Times New Roman" w:hAnsi="Times New Roman" w:cs="Times New Roman"/>
        </w:rPr>
        <w:t>21.71; Figure 6: BMI 21.72-</w:t>
      </w:r>
      <w:r w:rsidRPr="009876B5">
        <w:rPr>
          <w:rFonts w:ascii="Times New Roman" w:eastAsia="Aptos" w:hAnsi="Times New Roman" w:cs="Times New Roman"/>
        </w:rPr>
        <w:t>-</w:t>
      </w:r>
      <w:r w:rsidRPr="009876B5">
        <w:rPr>
          <w:rFonts w:ascii="Times New Roman" w:hAnsi="Times New Roman" w:cs="Times New Roman"/>
        </w:rPr>
        <w:t>25.015; Figure 7: BMI 25.016-</w:t>
      </w:r>
      <w:r w:rsidRPr="009876B5">
        <w:rPr>
          <w:rFonts w:ascii="Times New Roman" w:eastAsia="Aptos" w:hAnsi="Times New Roman" w:cs="Times New Roman"/>
        </w:rPr>
        <w:t>-</w:t>
      </w:r>
      <w:r w:rsidRPr="009876B5">
        <w:rPr>
          <w:rFonts w:ascii="Times New Roman" w:hAnsi="Times New Roman" w:cs="Times New Roman"/>
        </w:rPr>
        <w:t>28.10; Figure 8: BMI 28.11-</w:t>
      </w:r>
      <w:r w:rsidRPr="009876B5">
        <w:rPr>
          <w:rFonts w:ascii="Times New Roman" w:eastAsia="Aptos" w:hAnsi="Times New Roman" w:cs="Times New Roman"/>
        </w:rPr>
        <w:t>-</w:t>
      </w:r>
      <w:r w:rsidRPr="009876B5">
        <w:rPr>
          <w:rFonts w:ascii="Times New Roman" w:hAnsi="Times New Roman" w:cs="Times New Roman"/>
        </w:rPr>
        <w:t>32.59; Figure 9: BMI 32.60-</w:t>
      </w:r>
      <w:r w:rsidRPr="009876B5">
        <w:rPr>
          <w:rFonts w:ascii="Times New Roman" w:eastAsia="Aptos" w:hAnsi="Times New Roman" w:cs="Times New Roman"/>
        </w:rPr>
        <w:t>-</w:t>
      </w:r>
      <w:r w:rsidRPr="009876B5">
        <w:rPr>
          <w:rFonts w:ascii="Times New Roman" w:hAnsi="Times New Roman" w:cs="Times New Roman"/>
        </w:rPr>
        <w:t>38.57; Figure 10: BMI 38.58 and above. There are a total of 5 questi</w:t>
      </w:r>
      <w:r w:rsidRPr="009876B5">
        <w:rPr>
          <w:rFonts w:ascii="Times New Roman" w:hAnsi="Times New Roman" w:cs="Times New Roman"/>
        </w:rPr>
        <w:t xml:space="preserve">ons on the scale. Questions 1, 2, and 3 pertain to physical attractiveness, </w:t>
      </w:r>
      <w:r w:rsidRPr="009876B5">
        <w:rPr>
          <w:rFonts w:ascii="Times New Roman" w:eastAsia="Aptos" w:hAnsi="Times New Roman" w:cs="Times New Roman"/>
        </w:rPr>
        <w:t>whereas</w:t>
      </w:r>
      <w:r w:rsidRPr="009876B5">
        <w:rPr>
          <w:rFonts w:ascii="Times New Roman" w:hAnsi="Times New Roman" w:cs="Times New Roman"/>
        </w:rPr>
        <w:t xml:space="preserve"> Questions 4 and 5 focus on body dissatisfaction.</w:t>
      </w:r>
      <w:r w:rsidR="00FE2BBA" w:rsidRPr="009876B5">
        <w:rPr>
          <w:rFonts w:ascii="Times New Roman" w:hAnsi="Times New Roman" w:cs="Times New Roman"/>
        </w:rPr>
        <w:t xml:space="preserve"> Within the scope of construct validity of the scale, its correlation with the Body Image Satisfaction Scale was found to be -0.31 and its test-retest reliability was found to be 0.83.</w:t>
      </w:r>
    </w:p>
    <w:p w14:paraId="3EFCB655" w14:textId="08E382F6" w:rsidR="00665939" w:rsidRPr="009876B5" w:rsidRDefault="009876B5" w:rsidP="00665939">
      <w:pPr>
        <w:spacing w:line="360" w:lineRule="auto"/>
        <w:jc w:val="both"/>
        <w:rPr>
          <w:rFonts w:ascii="Times New Roman" w:hAnsi="Times New Roman" w:cs="Times New Roman"/>
        </w:rPr>
      </w:pPr>
      <w:r w:rsidRPr="009876B5">
        <w:rPr>
          <w:rFonts w:ascii="Times New Roman" w:hAnsi="Times New Roman" w:cs="Times New Roman"/>
          <w:b/>
          <w:bCs/>
          <w:i/>
          <w:iCs/>
        </w:rPr>
        <w:t xml:space="preserve">Body Dissatisfaction </w:t>
      </w:r>
      <w:r w:rsidRPr="009876B5">
        <w:rPr>
          <w:rFonts w:ascii="Times New Roman" w:eastAsia="Aptos" w:hAnsi="Times New Roman" w:cs="Times New Roman"/>
          <w:b/>
          <w:bCs/>
          <w:i/>
          <w:iCs/>
        </w:rPr>
        <w:t xml:space="preserve">Scale </w:t>
      </w:r>
      <w:r w:rsidRPr="009876B5">
        <w:rPr>
          <w:rFonts w:ascii="Times New Roman" w:hAnsi="Times New Roman" w:cs="Times New Roman"/>
          <w:b/>
          <w:bCs/>
          <w:i/>
          <w:iCs/>
        </w:rPr>
        <w:t xml:space="preserve">(PFRS-BM) </w:t>
      </w:r>
      <w:r w:rsidRPr="009876B5">
        <w:rPr>
          <w:rFonts w:ascii="Times New Roman" w:eastAsia="Aptos" w:hAnsi="Times New Roman" w:cs="Times New Roman"/>
          <w:b/>
          <w:bCs/>
          <w:i/>
          <w:iCs/>
        </w:rPr>
        <w:t>score</w:t>
      </w:r>
      <w:r w:rsidRPr="009876B5">
        <w:rPr>
          <w:rFonts w:ascii="Times New Roman" w:hAnsi="Times New Roman" w:cs="Times New Roman"/>
          <w:b/>
          <w:bCs/>
          <w:i/>
          <w:iCs/>
        </w:rPr>
        <w:t>:</w:t>
      </w:r>
      <w:r w:rsidRPr="009876B5">
        <w:rPr>
          <w:rFonts w:ascii="Times New Roman" w:hAnsi="Times New Roman" w:cs="Times New Roman"/>
        </w:rPr>
        <w:t xml:space="preserve"> The respondent's answer to Question 4 is divided by their answer to Question 5, and the result is multiplied by 100. If the result is below 100, the </w:t>
      </w:r>
      <w:r w:rsidRPr="009876B5">
        <w:rPr>
          <w:rFonts w:ascii="Times New Roman" w:hAnsi="Times New Roman" w:cs="Times New Roman"/>
        </w:rPr>
        <w:lastRenderedPageBreak/>
        <w:t>participant perceives themselves as thin; if it is above 100, they perceive themselves as overweight, indicating body dissatisfaction. A score of exactly 100 suggests that the participant does not perceive any dissatisfaction with their body.</w:t>
      </w:r>
    </w:p>
    <w:p w14:paraId="7FEBBE28" w14:textId="37BDA8B1" w:rsidR="00665939" w:rsidRPr="009876B5" w:rsidRDefault="009876B5" w:rsidP="00665939">
      <w:pPr>
        <w:spacing w:line="360" w:lineRule="auto"/>
        <w:jc w:val="both"/>
        <w:rPr>
          <w:rFonts w:ascii="Times New Roman" w:hAnsi="Times New Roman" w:cs="Times New Roman"/>
        </w:rPr>
      </w:pPr>
      <w:r w:rsidRPr="009876B5">
        <w:rPr>
          <w:rFonts w:ascii="Times New Roman" w:hAnsi="Times New Roman" w:cs="Times New Roman"/>
          <w:b/>
          <w:bCs/>
          <w:i/>
          <w:iCs/>
        </w:rPr>
        <w:t xml:space="preserve">Body </w:t>
      </w:r>
      <w:r w:rsidRPr="009876B5">
        <w:rPr>
          <w:rFonts w:ascii="Times New Roman" w:eastAsia="Aptos" w:hAnsi="Times New Roman" w:cs="Times New Roman"/>
          <w:b/>
          <w:bCs/>
          <w:i/>
          <w:iCs/>
        </w:rPr>
        <w:t>image disturbance</w:t>
      </w:r>
      <w:r w:rsidRPr="009876B5">
        <w:rPr>
          <w:rFonts w:ascii="Times New Roman" w:hAnsi="Times New Roman" w:cs="Times New Roman"/>
          <w:b/>
          <w:bCs/>
          <w:i/>
          <w:iCs/>
        </w:rPr>
        <w:t xml:space="preserve"> (PFRS-BID) </w:t>
      </w:r>
      <w:r w:rsidRPr="009876B5">
        <w:rPr>
          <w:rFonts w:ascii="Times New Roman" w:eastAsia="Aptos" w:hAnsi="Times New Roman" w:cs="Times New Roman"/>
        </w:rPr>
        <w:t>score: Each</w:t>
      </w:r>
      <w:r w:rsidRPr="009876B5">
        <w:rPr>
          <w:rFonts w:ascii="Times New Roman" w:hAnsi="Times New Roman" w:cs="Times New Roman"/>
        </w:rPr>
        <w:t xml:space="preserve"> participant's answer to Question 4 </w:t>
      </w:r>
      <w:r w:rsidRPr="009876B5">
        <w:rPr>
          <w:rFonts w:ascii="Times New Roman" w:eastAsia="Aptos" w:hAnsi="Times New Roman" w:cs="Times New Roman"/>
        </w:rPr>
        <w:t>was</w:t>
      </w:r>
      <w:r w:rsidRPr="009876B5">
        <w:rPr>
          <w:rFonts w:ascii="Times New Roman" w:hAnsi="Times New Roman" w:cs="Times New Roman"/>
        </w:rPr>
        <w:t xml:space="preserve"> divided by the number corresponding to their BMI, and the result </w:t>
      </w:r>
      <w:r w:rsidRPr="009876B5">
        <w:rPr>
          <w:rFonts w:ascii="Times New Roman" w:eastAsia="Aptos" w:hAnsi="Times New Roman" w:cs="Times New Roman"/>
        </w:rPr>
        <w:t>was</w:t>
      </w:r>
      <w:r w:rsidRPr="009876B5">
        <w:rPr>
          <w:rFonts w:ascii="Times New Roman" w:hAnsi="Times New Roman" w:cs="Times New Roman"/>
        </w:rPr>
        <w:t xml:space="preserve"> multiplied by 100. If this result is </w:t>
      </w:r>
      <w:r w:rsidRPr="009876B5">
        <w:rPr>
          <w:rFonts w:ascii="Times New Roman" w:eastAsia="Aptos" w:hAnsi="Times New Roman" w:cs="Times New Roman"/>
        </w:rPr>
        <w:t>less than</w:t>
      </w:r>
      <w:r w:rsidRPr="009876B5">
        <w:rPr>
          <w:rFonts w:ascii="Times New Roman" w:hAnsi="Times New Roman" w:cs="Times New Roman"/>
        </w:rPr>
        <w:t xml:space="preserve"> 100, it indicates that the participant perceives themselves as lighter than they </w:t>
      </w:r>
      <w:proofErr w:type="gramStart"/>
      <w:r w:rsidRPr="009876B5">
        <w:rPr>
          <w:rFonts w:ascii="Times New Roman" w:hAnsi="Times New Roman" w:cs="Times New Roman"/>
        </w:rPr>
        <w:t>actually are</w:t>
      </w:r>
      <w:proofErr w:type="gramEnd"/>
      <w:r w:rsidRPr="009876B5">
        <w:rPr>
          <w:rFonts w:ascii="Times New Roman" w:hAnsi="Times New Roman" w:cs="Times New Roman"/>
        </w:rPr>
        <w:t>, suggesting a distorted body image. If the result is above 100, it indicates a concern of body image disorder. A score of 100 indicates that the participant does not have issues with body image.</w:t>
      </w:r>
    </w:p>
    <w:p w14:paraId="6FE0E668" w14:textId="77777777" w:rsidR="00D52B33" w:rsidRPr="009876B5" w:rsidRDefault="009876B5" w:rsidP="00665939">
      <w:pPr>
        <w:spacing w:line="360" w:lineRule="auto"/>
        <w:jc w:val="both"/>
        <w:rPr>
          <w:rFonts w:ascii="Times New Roman" w:hAnsi="Times New Roman" w:cs="Times New Roman"/>
          <w:b/>
          <w:bCs/>
        </w:rPr>
      </w:pPr>
      <w:r w:rsidRPr="009876B5">
        <w:rPr>
          <w:rFonts w:ascii="Times New Roman" w:hAnsi="Times New Roman" w:cs="Times New Roman"/>
          <w:b/>
          <w:bCs/>
        </w:rPr>
        <w:t>Emotional Eating Questionnaire (EEQ)</w:t>
      </w:r>
    </w:p>
    <w:p w14:paraId="11EAF839" w14:textId="5ADBBE4D" w:rsidR="00665939" w:rsidRPr="009876B5" w:rsidRDefault="009876B5" w:rsidP="00665939">
      <w:pPr>
        <w:spacing w:line="360" w:lineRule="auto"/>
        <w:jc w:val="both"/>
        <w:rPr>
          <w:rFonts w:ascii="Times New Roman" w:hAnsi="Times New Roman" w:cs="Times New Roman"/>
        </w:rPr>
      </w:pPr>
      <w:r w:rsidRPr="009876B5">
        <w:rPr>
          <w:rFonts w:ascii="Times New Roman" w:hAnsi="Times New Roman" w:cs="Times New Roman"/>
        </w:rPr>
        <w:t xml:space="preserve">The scale was created by </w:t>
      </w:r>
      <w:proofErr w:type="spellStart"/>
      <w:r w:rsidRPr="009876B5">
        <w:rPr>
          <w:rFonts w:ascii="Times New Roman" w:hAnsi="Times New Roman" w:cs="Times New Roman"/>
        </w:rPr>
        <w:t>Garaulet</w:t>
      </w:r>
      <w:proofErr w:type="spellEnd"/>
      <w:r w:rsidRPr="009876B5">
        <w:rPr>
          <w:rFonts w:ascii="Times New Roman" w:hAnsi="Times New Roman" w:cs="Times New Roman"/>
        </w:rPr>
        <w:t xml:space="preserve"> et al. [</w:t>
      </w:r>
      <w:r w:rsidR="00AE2F8E" w:rsidRPr="009876B5">
        <w:rPr>
          <w:rFonts w:ascii="Times New Roman" w:hAnsi="Times New Roman" w:cs="Times New Roman"/>
        </w:rPr>
        <w:t>66</w:t>
      </w:r>
      <w:r w:rsidRPr="009876B5">
        <w:rPr>
          <w:rFonts w:ascii="Times New Roman" w:hAnsi="Times New Roman" w:cs="Times New Roman"/>
        </w:rPr>
        <w:t xml:space="preserve">], and the Turkish adaptation was </w:t>
      </w:r>
      <w:r w:rsidRPr="009876B5">
        <w:rPr>
          <w:rFonts w:ascii="Times New Roman" w:eastAsia="Aptos" w:hAnsi="Times New Roman" w:cs="Times New Roman"/>
        </w:rPr>
        <w:t>developed</w:t>
      </w:r>
      <w:r w:rsidRPr="009876B5">
        <w:rPr>
          <w:rFonts w:ascii="Times New Roman" w:hAnsi="Times New Roman" w:cs="Times New Roman"/>
        </w:rPr>
        <w:t xml:space="preserve"> by </w:t>
      </w:r>
      <w:proofErr w:type="spellStart"/>
      <w:r w:rsidRPr="009876B5">
        <w:rPr>
          <w:rFonts w:ascii="Times New Roman" w:hAnsi="Times New Roman" w:cs="Times New Roman"/>
        </w:rPr>
        <w:t>Arslantaş</w:t>
      </w:r>
      <w:proofErr w:type="spellEnd"/>
      <w:r w:rsidRPr="009876B5">
        <w:rPr>
          <w:rFonts w:ascii="Times New Roman" w:hAnsi="Times New Roman" w:cs="Times New Roman"/>
        </w:rPr>
        <w:t xml:space="preserve"> et al. [</w:t>
      </w:r>
      <w:r w:rsidR="00AE2F8E" w:rsidRPr="009876B5">
        <w:rPr>
          <w:rFonts w:ascii="Times New Roman" w:hAnsi="Times New Roman" w:cs="Times New Roman"/>
        </w:rPr>
        <w:t>67</w:t>
      </w:r>
      <w:r w:rsidR="004E3408" w:rsidRPr="009876B5">
        <w:rPr>
          <w:rFonts w:ascii="Times New Roman" w:hAnsi="Times New Roman" w:cs="Times New Roman"/>
        </w:rPr>
        <w:t>]</w:t>
      </w:r>
      <w:r w:rsidRPr="009876B5">
        <w:rPr>
          <w:rFonts w:ascii="Times New Roman" w:hAnsi="Times New Roman" w:cs="Times New Roman"/>
        </w:rPr>
        <w:t xml:space="preserve">. This scale consists of 10 items organized into three categories: the inability to resist the desire to eat, types of foods, and feelings of guilt. The questions are of a Likert type with 4 response options (“0” Never, “1” Sometimes, “2” Usually, and “3” Always). The lowest possible score is "0," </w:t>
      </w:r>
      <w:r w:rsidRPr="009876B5">
        <w:rPr>
          <w:rFonts w:ascii="Times New Roman" w:eastAsia="Aptos" w:hAnsi="Times New Roman" w:cs="Times New Roman"/>
        </w:rPr>
        <w:t>whereas</w:t>
      </w:r>
      <w:r w:rsidRPr="009876B5">
        <w:rPr>
          <w:rFonts w:ascii="Times New Roman" w:hAnsi="Times New Roman" w:cs="Times New Roman"/>
        </w:rPr>
        <w:t xml:space="preserve"> the highest is "30." The </w:t>
      </w:r>
      <w:r w:rsidRPr="009876B5">
        <w:rPr>
          <w:rFonts w:ascii="Times New Roman" w:eastAsia="Aptos" w:hAnsi="Times New Roman" w:cs="Times New Roman"/>
        </w:rPr>
        <w:t>cutoff</w:t>
      </w:r>
      <w:r w:rsidRPr="009876B5">
        <w:rPr>
          <w:rFonts w:ascii="Times New Roman" w:hAnsi="Times New Roman" w:cs="Times New Roman"/>
        </w:rPr>
        <w:t xml:space="preserve"> score is set at 21. According to </w:t>
      </w:r>
      <w:r w:rsidRPr="009876B5">
        <w:rPr>
          <w:rFonts w:ascii="Times New Roman" w:eastAsia="Aptos" w:hAnsi="Times New Roman" w:cs="Times New Roman"/>
        </w:rPr>
        <w:t xml:space="preserve">the </w:t>
      </w:r>
      <w:r w:rsidRPr="009876B5">
        <w:rPr>
          <w:rFonts w:ascii="Times New Roman" w:hAnsi="Times New Roman" w:cs="Times New Roman"/>
        </w:rPr>
        <w:t>creators</w:t>
      </w:r>
      <w:r w:rsidRPr="009876B5">
        <w:rPr>
          <w:rFonts w:ascii="Times New Roman" w:eastAsia="Aptos" w:hAnsi="Times New Roman" w:cs="Times New Roman"/>
        </w:rPr>
        <w:t>,</w:t>
      </w:r>
      <w:r w:rsidRPr="009876B5">
        <w:rPr>
          <w:rFonts w:ascii="Times New Roman" w:hAnsi="Times New Roman" w:cs="Times New Roman"/>
        </w:rPr>
        <w:t xml:space="preserve"> a score of "0-</w:t>
      </w:r>
      <w:r w:rsidRPr="009876B5">
        <w:rPr>
          <w:rFonts w:ascii="Times New Roman" w:eastAsia="Aptos" w:hAnsi="Times New Roman" w:cs="Times New Roman"/>
        </w:rPr>
        <w:t>-</w:t>
      </w:r>
      <w:r w:rsidRPr="009876B5">
        <w:rPr>
          <w:rFonts w:ascii="Times New Roman" w:hAnsi="Times New Roman" w:cs="Times New Roman"/>
        </w:rPr>
        <w:t>5" indicates “not an emo</w:t>
      </w:r>
      <w:r w:rsidRPr="009876B5">
        <w:rPr>
          <w:rFonts w:ascii="Times New Roman" w:hAnsi="Times New Roman" w:cs="Times New Roman"/>
        </w:rPr>
        <w:t>tional eater,” a score of "6-</w:t>
      </w:r>
      <w:r w:rsidRPr="009876B5">
        <w:rPr>
          <w:rFonts w:ascii="Times New Roman" w:eastAsia="Aptos" w:hAnsi="Times New Roman" w:cs="Times New Roman"/>
        </w:rPr>
        <w:t>-</w:t>
      </w:r>
      <w:r w:rsidRPr="009876B5">
        <w:rPr>
          <w:rFonts w:ascii="Times New Roman" w:hAnsi="Times New Roman" w:cs="Times New Roman"/>
        </w:rPr>
        <w:t>10" indicates a "low-level emotional eater," a score of "11-</w:t>
      </w:r>
      <w:r w:rsidRPr="009876B5">
        <w:rPr>
          <w:rFonts w:ascii="Times New Roman" w:eastAsia="Aptos" w:hAnsi="Times New Roman" w:cs="Times New Roman"/>
        </w:rPr>
        <w:t>-</w:t>
      </w:r>
      <w:r w:rsidRPr="009876B5">
        <w:rPr>
          <w:rFonts w:ascii="Times New Roman" w:hAnsi="Times New Roman" w:cs="Times New Roman"/>
        </w:rPr>
        <w:t>20" indicates an "emotional eater," and a score of "21-</w:t>
      </w:r>
      <w:r w:rsidRPr="009876B5">
        <w:rPr>
          <w:rFonts w:ascii="Times New Roman" w:eastAsia="Aptos" w:hAnsi="Times New Roman" w:cs="Times New Roman"/>
        </w:rPr>
        <w:t>-</w:t>
      </w:r>
      <w:r w:rsidRPr="009876B5">
        <w:rPr>
          <w:rFonts w:ascii="Times New Roman" w:hAnsi="Times New Roman" w:cs="Times New Roman"/>
        </w:rPr>
        <w:t>30" suggests a "hyperemotional eater."</w:t>
      </w:r>
      <w:r w:rsidR="00FE2BBA" w:rsidRPr="009876B5">
        <w:rPr>
          <w:rFonts w:ascii="Times New Roman" w:hAnsi="Times New Roman" w:cs="Times New Roman"/>
        </w:rPr>
        <w:t xml:space="preserve"> Within the scope of the Reliability Analysis of the Emotional Eating Scale, the Cronbach alpha internal consistency coefficient was calculated as 0.84 (95% CI: 0.82-0.86).</w:t>
      </w:r>
    </w:p>
    <w:p w14:paraId="7C39617C" w14:textId="33A830C3" w:rsidR="00D52B33" w:rsidRPr="009876B5" w:rsidRDefault="009876B5" w:rsidP="00665939">
      <w:pPr>
        <w:spacing w:line="360" w:lineRule="auto"/>
        <w:jc w:val="both"/>
        <w:rPr>
          <w:rFonts w:ascii="Times New Roman" w:hAnsi="Times New Roman" w:cs="Times New Roman"/>
          <w:b/>
          <w:bCs/>
        </w:rPr>
      </w:pPr>
      <w:r w:rsidRPr="009876B5">
        <w:rPr>
          <w:rFonts w:ascii="Times New Roman" w:hAnsi="Times New Roman" w:cs="Times New Roman"/>
          <w:b/>
          <w:bCs/>
        </w:rPr>
        <w:t xml:space="preserve">Statistical </w:t>
      </w:r>
      <w:r w:rsidRPr="009876B5">
        <w:rPr>
          <w:rFonts w:ascii="Times New Roman" w:eastAsia="Aptos" w:hAnsi="Times New Roman" w:cs="Times New Roman"/>
          <w:b/>
          <w:bCs/>
        </w:rPr>
        <w:t>analysis</w:t>
      </w:r>
    </w:p>
    <w:p w14:paraId="7E416790" w14:textId="7A1CF8DA" w:rsidR="00004CB2" w:rsidRPr="009876B5" w:rsidRDefault="009876B5" w:rsidP="00665939">
      <w:pPr>
        <w:spacing w:line="360" w:lineRule="auto"/>
        <w:jc w:val="both"/>
        <w:rPr>
          <w:rFonts w:ascii="Times New Roman" w:hAnsi="Times New Roman" w:cs="Times New Roman"/>
        </w:rPr>
      </w:pPr>
      <w:r w:rsidRPr="009876B5">
        <w:rPr>
          <w:rFonts w:ascii="Times New Roman" w:eastAsia="Aptos" w:hAnsi="Times New Roman" w:cs="Times New Roman"/>
        </w:rPr>
        <w:t>The data</w:t>
      </w:r>
      <w:r w:rsidRPr="009876B5">
        <w:rPr>
          <w:rFonts w:ascii="Times New Roman" w:hAnsi="Times New Roman" w:cs="Times New Roman"/>
        </w:rPr>
        <w:t xml:space="preserve"> were analyzed </w:t>
      </w:r>
      <w:r w:rsidRPr="009876B5">
        <w:rPr>
          <w:rFonts w:ascii="Times New Roman" w:eastAsia="Aptos" w:hAnsi="Times New Roman" w:cs="Times New Roman"/>
        </w:rPr>
        <w:t>via</w:t>
      </w:r>
      <w:r w:rsidRPr="009876B5">
        <w:rPr>
          <w:rFonts w:ascii="Times New Roman" w:hAnsi="Times New Roman" w:cs="Times New Roman"/>
        </w:rPr>
        <w:t xml:space="preserve"> SPSS 26. </w:t>
      </w:r>
      <w:r w:rsidRPr="009876B5">
        <w:rPr>
          <w:rFonts w:ascii="Times New Roman" w:eastAsia="Aptos" w:hAnsi="Times New Roman" w:cs="Times New Roman"/>
        </w:rPr>
        <w:t>The normality</w:t>
      </w:r>
      <w:r w:rsidRPr="009876B5">
        <w:rPr>
          <w:rFonts w:ascii="Times New Roman" w:hAnsi="Times New Roman" w:cs="Times New Roman"/>
        </w:rPr>
        <w:t xml:space="preserve"> of the data was assessed </w:t>
      </w:r>
      <w:r w:rsidRPr="009876B5">
        <w:rPr>
          <w:rFonts w:ascii="Times New Roman" w:eastAsia="Aptos" w:hAnsi="Times New Roman" w:cs="Times New Roman"/>
        </w:rPr>
        <w:t>via the Kolmogorov‒Smirnov test, Shapiro‒Wilk test, skewness‒kurtosis</w:t>
      </w:r>
      <w:r w:rsidRPr="009876B5">
        <w:rPr>
          <w:rFonts w:ascii="Times New Roman" w:hAnsi="Times New Roman" w:cs="Times New Roman"/>
        </w:rPr>
        <w:t xml:space="preserve"> values, and histograms. Descriptive variables </w:t>
      </w:r>
      <w:r w:rsidRPr="009876B5">
        <w:rPr>
          <w:rFonts w:ascii="Times New Roman" w:eastAsia="Aptos" w:hAnsi="Times New Roman" w:cs="Times New Roman"/>
        </w:rPr>
        <w:t>are</w:t>
      </w:r>
      <w:r w:rsidRPr="009876B5">
        <w:rPr>
          <w:rFonts w:ascii="Times New Roman" w:hAnsi="Times New Roman" w:cs="Times New Roman"/>
        </w:rPr>
        <w:t xml:space="preserve"> presented as </w:t>
      </w:r>
      <w:r w:rsidRPr="009876B5">
        <w:rPr>
          <w:rFonts w:ascii="Times New Roman" w:eastAsia="Aptos" w:hAnsi="Times New Roman" w:cs="Times New Roman"/>
        </w:rPr>
        <w:t>the means</w:t>
      </w:r>
      <w:r w:rsidRPr="009876B5">
        <w:rPr>
          <w:rFonts w:ascii="Times New Roman" w:hAnsi="Times New Roman" w:cs="Times New Roman"/>
        </w:rPr>
        <w:t xml:space="preserve"> ± standard </w:t>
      </w:r>
      <w:r w:rsidRPr="009876B5">
        <w:rPr>
          <w:rFonts w:ascii="Times New Roman" w:eastAsia="Aptos" w:hAnsi="Times New Roman" w:cs="Times New Roman"/>
        </w:rPr>
        <w:t>deviations (SDs) and percentages (%). The scale results of the</w:t>
      </w:r>
      <w:r w:rsidRPr="009876B5">
        <w:rPr>
          <w:rFonts w:ascii="Times New Roman" w:hAnsi="Times New Roman" w:cs="Times New Roman"/>
        </w:rPr>
        <w:t xml:space="preserve"> participants were compared </w:t>
      </w:r>
      <w:r w:rsidRPr="009876B5">
        <w:rPr>
          <w:rFonts w:ascii="Times New Roman" w:eastAsia="Aptos" w:hAnsi="Times New Roman" w:cs="Times New Roman"/>
        </w:rPr>
        <w:t>via</w:t>
      </w:r>
      <w:r w:rsidRPr="009876B5">
        <w:rPr>
          <w:rFonts w:ascii="Times New Roman" w:hAnsi="Times New Roman" w:cs="Times New Roman"/>
        </w:rPr>
        <w:t xml:space="preserve"> the "t</w:t>
      </w:r>
      <w:r w:rsidRPr="009876B5">
        <w:rPr>
          <w:rFonts w:ascii="Times New Roman" w:eastAsia="Aptos" w:hAnsi="Times New Roman" w:cs="Times New Roman"/>
        </w:rPr>
        <w:t xml:space="preserve"> </w:t>
      </w:r>
      <w:r w:rsidRPr="009876B5">
        <w:rPr>
          <w:rFonts w:ascii="Times New Roman" w:hAnsi="Times New Roman" w:cs="Times New Roman"/>
        </w:rPr>
        <w:t>test for independent samples" for normally distributed two groups and the "</w:t>
      </w:r>
      <w:r w:rsidRPr="009876B5">
        <w:rPr>
          <w:rFonts w:ascii="Times New Roman" w:eastAsia="Aptos" w:hAnsi="Times New Roman" w:cs="Times New Roman"/>
        </w:rPr>
        <w:t>Mann‒Whitney</w:t>
      </w:r>
      <w:r w:rsidRPr="009876B5">
        <w:rPr>
          <w:rFonts w:ascii="Times New Roman" w:hAnsi="Times New Roman" w:cs="Times New Roman"/>
        </w:rPr>
        <w:t xml:space="preserve"> U test" for </w:t>
      </w:r>
      <w:r w:rsidRPr="009876B5">
        <w:rPr>
          <w:rFonts w:ascii="Times New Roman" w:eastAsia="Aptos" w:hAnsi="Times New Roman" w:cs="Times New Roman"/>
        </w:rPr>
        <w:t>nonnormally</w:t>
      </w:r>
      <w:r w:rsidRPr="009876B5">
        <w:rPr>
          <w:rFonts w:ascii="Times New Roman" w:hAnsi="Times New Roman" w:cs="Times New Roman"/>
        </w:rPr>
        <w:t xml:space="preserve"> distributed data. A bivariate correlation method was employed to determine the</w:t>
      </w:r>
      <w:r w:rsidRPr="009876B5">
        <w:rPr>
          <w:rFonts w:ascii="Times New Roman" w:hAnsi="Times New Roman" w:cs="Times New Roman"/>
        </w:rPr>
        <w:t xml:space="preserve"> relationships between body image, nutritional knowledge </w:t>
      </w:r>
      <w:r w:rsidRPr="009876B5">
        <w:rPr>
          <w:rFonts w:ascii="Times New Roman" w:eastAsia="Aptos" w:hAnsi="Times New Roman" w:cs="Times New Roman"/>
        </w:rPr>
        <w:t>level</w:t>
      </w:r>
      <w:r w:rsidRPr="009876B5">
        <w:rPr>
          <w:rFonts w:ascii="Times New Roman" w:hAnsi="Times New Roman" w:cs="Times New Roman"/>
        </w:rPr>
        <w:t xml:space="preserve">, and emotional eating. Predictors for questionnaire scores were identified </w:t>
      </w:r>
      <w:r w:rsidRPr="009876B5">
        <w:rPr>
          <w:rFonts w:ascii="Times New Roman" w:eastAsia="Aptos" w:hAnsi="Times New Roman" w:cs="Times New Roman"/>
        </w:rPr>
        <w:t>via</w:t>
      </w:r>
      <w:r w:rsidRPr="009876B5">
        <w:rPr>
          <w:rFonts w:ascii="Times New Roman" w:hAnsi="Times New Roman" w:cs="Times New Roman"/>
        </w:rPr>
        <w:t xml:space="preserve"> linear regression analysis. Differences were considered significant at p &lt; 0.05.</w:t>
      </w:r>
      <w:r w:rsidRPr="009876B5">
        <w:rPr>
          <w:rFonts w:ascii="Times New Roman" w:hAnsi="Times New Roman" w:cs="Times New Roman"/>
        </w:rPr>
        <w:br w:type="page"/>
      </w:r>
    </w:p>
    <w:p w14:paraId="201B2080" w14:textId="7EAF1C77" w:rsidR="00D52B33" w:rsidRPr="009876B5" w:rsidRDefault="009876B5" w:rsidP="00665939">
      <w:pPr>
        <w:spacing w:line="360" w:lineRule="auto"/>
        <w:jc w:val="both"/>
        <w:rPr>
          <w:rFonts w:ascii="Times New Roman" w:hAnsi="Times New Roman" w:cs="Times New Roman"/>
          <w:b/>
          <w:bCs/>
        </w:rPr>
      </w:pPr>
      <w:r w:rsidRPr="009876B5">
        <w:rPr>
          <w:rFonts w:ascii="Times New Roman" w:hAnsi="Times New Roman" w:cs="Times New Roman"/>
          <w:b/>
          <w:bCs/>
        </w:rPr>
        <w:lastRenderedPageBreak/>
        <w:t>Results</w:t>
      </w:r>
    </w:p>
    <w:p w14:paraId="2C20709C" w14:textId="4483CCD7" w:rsidR="00D52B33" w:rsidRPr="009876B5" w:rsidRDefault="009876B5" w:rsidP="00665939">
      <w:pPr>
        <w:spacing w:line="360" w:lineRule="auto"/>
        <w:jc w:val="both"/>
        <w:rPr>
          <w:rFonts w:ascii="Times New Roman" w:hAnsi="Times New Roman" w:cs="Times New Roman"/>
        </w:rPr>
      </w:pPr>
      <w:r w:rsidRPr="009876B5">
        <w:rPr>
          <w:rFonts w:ascii="Times New Roman" w:hAnsi="Times New Roman" w:cs="Times New Roman"/>
        </w:rPr>
        <w:t xml:space="preserve">The demographic variables of the study participants are presented in Table 1. The mean age of </w:t>
      </w:r>
      <w:r w:rsidRPr="009876B5">
        <w:rPr>
          <w:rFonts w:ascii="Times New Roman" w:eastAsia="Aptos" w:hAnsi="Times New Roman" w:cs="Times New Roman"/>
        </w:rPr>
        <w:t xml:space="preserve">the </w:t>
      </w:r>
      <w:r w:rsidRPr="009876B5">
        <w:rPr>
          <w:rFonts w:ascii="Times New Roman" w:hAnsi="Times New Roman" w:cs="Times New Roman"/>
        </w:rPr>
        <w:t xml:space="preserve">pregnant women was 29.12 ± 5.64 years, while the mean age of </w:t>
      </w:r>
      <w:r w:rsidRPr="009876B5">
        <w:rPr>
          <w:rFonts w:ascii="Times New Roman" w:eastAsia="Aptos" w:hAnsi="Times New Roman" w:cs="Times New Roman"/>
        </w:rPr>
        <w:t xml:space="preserve">the </w:t>
      </w:r>
      <w:r w:rsidRPr="009876B5">
        <w:rPr>
          <w:rFonts w:ascii="Times New Roman" w:hAnsi="Times New Roman" w:cs="Times New Roman"/>
        </w:rPr>
        <w:t xml:space="preserve">lactating women was 29.92 ± 5.42 years (p &gt; 0.05). Furthermore, all participants </w:t>
      </w:r>
      <w:r w:rsidRPr="009876B5">
        <w:rPr>
          <w:rFonts w:ascii="Times New Roman" w:eastAsia="Aptos" w:hAnsi="Times New Roman" w:cs="Times New Roman"/>
        </w:rPr>
        <w:t>presented</w:t>
      </w:r>
      <w:r w:rsidRPr="009876B5">
        <w:rPr>
          <w:rFonts w:ascii="Times New Roman" w:hAnsi="Times New Roman" w:cs="Times New Roman"/>
        </w:rPr>
        <w:t xml:space="preserve"> similar anthropometric data, as well as comparable educational, economic, and health statuses (p &gt; 0.05).</w:t>
      </w:r>
    </w:p>
    <w:p w14:paraId="0457365B" w14:textId="77777777" w:rsidR="00D52B33" w:rsidRPr="009876B5" w:rsidRDefault="009876B5" w:rsidP="00D52B33">
      <w:pPr>
        <w:spacing w:line="360" w:lineRule="auto"/>
        <w:jc w:val="both"/>
        <w:rPr>
          <w:rFonts w:ascii="Times New Roman" w:hAnsi="Times New Roman" w:cs="Times New Roman"/>
        </w:rPr>
      </w:pPr>
      <w:r w:rsidRPr="009876B5">
        <w:rPr>
          <w:rFonts w:ascii="Times New Roman" w:hAnsi="Times New Roman" w:cs="Times New Roman"/>
        </w:rPr>
        <w:t>Table 2 presents the participants' questionnaire scores. The analysis revealed that pregnant and lactating women had similar levels of nutritional knowledge (p &gt; 0.05). Furthermore, both groups exhibited at least low levels of emotional eating behavior, with no significant difference between pregnant and lactating women (p &gt; 0.05).</w:t>
      </w:r>
    </w:p>
    <w:p w14:paraId="26E52B8A" w14:textId="77777777" w:rsidR="00CA5177" w:rsidRPr="009876B5" w:rsidRDefault="00CA5177" w:rsidP="00D52B33">
      <w:pPr>
        <w:spacing w:line="360" w:lineRule="auto"/>
        <w:jc w:val="both"/>
        <w:rPr>
          <w:rFonts w:ascii="Times New Roman" w:hAnsi="Times New Roman" w:cs="Times New Roman"/>
        </w:rPr>
      </w:pPr>
      <w:r w:rsidRPr="009876B5">
        <w:rPr>
          <w:rFonts w:ascii="Times New Roman" w:hAnsi="Times New Roman" w:cs="Times New Roman"/>
        </w:rPr>
        <w:t xml:space="preserve">Based on the Body Dissatisfaction Scale (PFRS-BM), </w:t>
      </w:r>
      <w:proofErr w:type="gramStart"/>
      <w:r w:rsidRPr="009876B5">
        <w:rPr>
          <w:rFonts w:ascii="Times New Roman" w:hAnsi="Times New Roman" w:cs="Times New Roman"/>
        </w:rPr>
        <w:t>the majority of</w:t>
      </w:r>
      <w:proofErr w:type="gramEnd"/>
      <w:r w:rsidRPr="009876B5">
        <w:rPr>
          <w:rFonts w:ascii="Times New Roman" w:hAnsi="Times New Roman" w:cs="Times New Roman"/>
        </w:rPr>
        <w:t xml:space="preserve"> participants perceived themselves as being heavier than their actual body size, a pattern observed in both pregnant and lactating women (p &gt; 0.05). However, when evaluated using the Body Image Disturbance score (PFRS-BID), participants perceived themselves as slimmer than expected according to their actual BMI (p &gt; 0.05). Although both groups showed similar trends in PFRS-BM and PFRS-BID scores, significant differences emerged between pregnant and lactating women in overall body image scores (p &lt; 0.05).</w:t>
      </w:r>
    </w:p>
    <w:p w14:paraId="74C92025" w14:textId="5F219886" w:rsidR="00243249" w:rsidRPr="009876B5" w:rsidRDefault="009876B5" w:rsidP="00D52B33">
      <w:pPr>
        <w:spacing w:line="360" w:lineRule="auto"/>
        <w:jc w:val="both"/>
        <w:rPr>
          <w:rFonts w:ascii="Times New Roman" w:hAnsi="Times New Roman" w:cs="Times New Roman"/>
        </w:rPr>
      </w:pPr>
      <w:r w:rsidRPr="009876B5">
        <w:rPr>
          <w:rFonts w:ascii="Times New Roman" w:hAnsi="Times New Roman" w:cs="Times New Roman"/>
        </w:rPr>
        <w:t xml:space="preserve">The relationships </w:t>
      </w:r>
      <w:r w:rsidRPr="009876B5">
        <w:rPr>
          <w:rFonts w:ascii="Times New Roman" w:eastAsia="Aptos" w:hAnsi="Times New Roman" w:cs="Times New Roman"/>
        </w:rPr>
        <w:t>among</w:t>
      </w:r>
      <w:r w:rsidRPr="009876B5">
        <w:rPr>
          <w:rFonts w:ascii="Times New Roman" w:hAnsi="Times New Roman" w:cs="Times New Roman"/>
        </w:rPr>
        <w:t xml:space="preserve"> the NKLS, FFPLQ, EEQ, and PFRS are </w:t>
      </w:r>
      <w:r w:rsidRPr="009876B5">
        <w:rPr>
          <w:rFonts w:ascii="Times New Roman" w:eastAsia="Aptos" w:hAnsi="Times New Roman" w:cs="Times New Roman"/>
        </w:rPr>
        <w:t>shown</w:t>
      </w:r>
      <w:r w:rsidRPr="009876B5">
        <w:rPr>
          <w:rFonts w:ascii="Times New Roman" w:hAnsi="Times New Roman" w:cs="Times New Roman"/>
        </w:rPr>
        <w:t xml:space="preserve"> in Table 3. For pregnant women, significant differences were found in </w:t>
      </w:r>
      <w:r w:rsidRPr="009876B5">
        <w:rPr>
          <w:rFonts w:ascii="Times New Roman" w:eastAsia="Aptos" w:hAnsi="Times New Roman" w:cs="Times New Roman"/>
        </w:rPr>
        <w:t xml:space="preserve">the </w:t>
      </w:r>
      <w:r w:rsidRPr="009876B5">
        <w:rPr>
          <w:rFonts w:ascii="Times New Roman" w:hAnsi="Times New Roman" w:cs="Times New Roman"/>
        </w:rPr>
        <w:t xml:space="preserve">NKLSA-food preference knowledge levels </w:t>
      </w:r>
      <w:r w:rsidRPr="009876B5">
        <w:rPr>
          <w:rFonts w:ascii="Times New Roman" w:eastAsia="Aptos" w:hAnsi="Times New Roman" w:cs="Times New Roman"/>
        </w:rPr>
        <w:t>across</w:t>
      </w:r>
      <w:r w:rsidRPr="009876B5">
        <w:rPr>
          <w:rFonts w:ascii="Times New Roman" w:hAnsi="Times New Roman" w:cs="Times New Roman"/>
        </w:rPr>
        <w:t xml:space="preserve"> their PFRS-</w:t>
      </w:r>
      <w:r w:rsidRPr="009876B5">
        <w:rPr>
          <w:rFonts w:ascii="Times New Roman" w:eastAsia="Aptos" w:hAnsi="Times New Roman" w:cs="Times New Roman"/>
        </w:rPr>
        <w:t xml:space="preserve">related </w:t>
      </w:r>
      <w:r w:rsidRPr="009876B5">
        <w:rPr>
          <w:rFonts w:ascii="Times New Roman" w:hAnsi="Times New Roman" w:cs="Times New Roman"/>
        </w:rPr>
        <w:t xml:space="preserve">body dissatisfaction groups. The analysis revealed that </w:t>
      </w:r>
      <w:proofErr w:type="gramStart"/>
      <w:r w:rsidRPr="009876B5">
        <w:rPr>
          <w:rFonts w:ascii="Times New Roman" w:hAnsi="Times New Roman" w:cs="Times New Roman"/>
        </w:rPr>
        <w:t>a majority of</w:t>
      </w:r>
      <w:proofErr w:type="gramEnd"/>
      <w:r w:rsidRPr="009876B5">
        <w:rPr>
          <w:rFonts w:ascii="Times New Roman" w:hAnsi="Times New Roman" w:cs="Times New Roman"/>
        </w:rPr>
        <w:t xml:space="preserve"> pregnant women with a moderate </w:t>
      </w:r>
      <w:r w:rsidRPr="009876B5">
        <w:rPr>
          <w:rFonts w:ascii="Times New Roman" w:eastAsia="Aptos" w:hAnsi="Times New Roman" w:cs="Times New Roman"/>
        </w:rPr>
        <w:t xml:space="preserve">level of </w:t>
      </w:r>
      <w:r w:rsidRPr="009876B5">
        <w:rPr>
          <w:rFonts w:ascii="Times New Roman" w:hAnsi="Times New Roman" w:cs="Times New Roman"/>
        </w:rPr>
        <w:t xml:space="preserve">food preference perceived themselves as being fatter than their actual weight </w:t>
      </w:r>
      <w:r w:rsidRPr="009876B5">
        <w:rPr>
          <w:rFonts w:ascii="Times New Roman" w:eastAsia="Aptos" w:hAnsi="Times New Roman" w:cs="Times New Roman"/>
        </w:rPr>
        <w:t xml:space="preserve">was </w:t>
      </w:r>
      <w:r w:rsidRPr="009876B5">
        <w:rPr>
          <w:rFonts w:ascii="Times New Roman" w:hAnsi="Times New Roman" w:cs="Times New Roman"/>
        </w:rPr>
        <w:t>(p &lt; 0.05). In the case of lactating women, NKLSA-</w:t>
      </w:r>
      <w:r w:rsidRPr="009876B5">
        <w:rPr>
          <w:rFonts w:ascii="Times New Roman" w:eastAsia="Aptos" w:hAnsi="Times New Roman" w:cs="Times New Roman"/>
        </w:rPr>
        <w:t>based</w:t>
      </w:r>
      <w:r w:rsidRPr="009876B5">
        <w:rPr>
          <w:rFonts w:ascii="Times New Roman" w:hAnsi="Times New Roman" w:cs="Times New Roman"/>
        </w:rPr>
        <w:t xml:space="preserve"> nutrition knowledge levels significantly differed among their FFPLQ levels and</w:t>
      </w:r>
      <w:r w:rsidRPr="009876B5">
        <w:rPr>
          <w:rFonts w:ascii="Times New Roman" w:hAnsi="Times New Roman" w:cs="Times New Roman"/>
        </w:rPr>
        <w:t xml:space="preserve"> emotional eating groups. </w:t>
      </w:r>
      <w:r w:rsidRPr="009876B5">
        <w:rPr>
          <w:rFonts w:ascii="Times New Roman" w:eastAsia="Aptos" w:hAnsi="Times New Roman" w:cs="Times New Roman"/>
        </w:rPr>
        <w:t>Notably,</w:t>
      </w:r>
      <w:r w:rsidRPr="009876B5">
        <w:rPr>
          <w:rFonts w:ascii="Times New Roman" w:hAnsi="Times New Roman" w:cs="Times New Roman"/>
        </w:rPr>
        <w:t xml:space="preserve"> lactating women with moderate basic nutrition levels were at least low emotional eaters and had moderate knowledge regarding false facts about nutrition during pregnancy and lactation (p &lt; 0.05). Additionally, PFRS-</w:t>
      </w:r>
      <w:r w:rsidRPr="009876B5">
        <w:rPr>
          <w:rFonts w:ascii="Times New Roman" w:eastAsia="Aptos" w:hAnsi="Times New Roman" w:cs="Times New Roman"/>
        </w:rPr>
        <w:t xml:space="preserve">related </w:t>
      </w:r>
      <w:r w:rsidRPr="009876B5">
        <w:rPr>
          <w:rFonts w:ascii="Times New Roman" w:hAnsi="Times New Roman" w:cs="Times New Roman"/>
        </w:rPr>
        <w:t xml:space="preserve">body dissatisfaction significantly varied according to FFPLQ </w:t>
      </w:r>
      <w:r w:rsidRPr="009876B5">
        <w:rPr>
          <w:rFonts w:ascii="Times New Roman" w:eastAsia="Aptos" w:hAnsi="Times New Roman" w:cs="Times New Roman"/>
        </w:rPr>
        <w:t>level</w:t>
      </w:r>
      <w:r w:rsidRPr="009876B5">
        <w:rPr>
          <w:rFonts w:ascii="Times New Roman" w:hAnsi="Times New Roman" w:cs="Times New Roman"/>
        </w:rPr>
        <w:t>, with lactating women who had moderate FFPLQ scores perceiving themselves as fatter than they were (p &lt; 0.05).</w:t>
      </w:r>
    </w:p>
    <w:p w14:paraId="3FFC9AE1" w14:textId="06B45BF8" w:rsidR="00004CB2" w:rsidRPr="009876B5" w:rsidRDefault="009876B5" w:rsidP="00D52B33">
      <w:pPr>
        <w:spacing w:line="360" w:lineRule="auto"/>
        <w:jc w:val="both"/>
        <w:rPr>
          <w:rFonts w:ascii="Times New Roman" w:hAnsi="Times New Roman" w:cs="Times New Roman"/>
        </w:rPr>
      </w:pPr>
      <w:r w:rsidRPr="009876B5">
        <w:rPr>
          <w:rFonts w:ascii="Times New Roman" w:hAnsi="Times New Roman" w:cs="Times New Roman"/>
        </w:rPr>
        <w:t xml:space="preserve">Linear regression analysis of </w:t>
      </w:r>
      <w:r w:rsidRPr="009876B5">
        <w:rPr>
          <w:rFonts w:ascii="Times New Roman" w:eastAsia="Aptos" w:hAnsi="Times New Roman" w:cs="Times New Roman"/>
        </w:rPr>
        <w:t xml:space="preserve">the </w:t>
      </w:r>
      <w:r w:rsidRPr="009876B5">
        <w:rPr>
          <w:rFonts w:ascii="Times New Roman" w:hAnsi="Times New Roman" w:cs="Times New Roman"/>
        </w:rPr>
        <w:t xml:space="preserve">NKLS, EEQ, FFPLQ, and PFRS </w:t>
      </w:r>
      <w:r w:rsidRPr="009876B5">
        <w:rPr>
          <w:rFonts w:ascii="Times New Roman" w:eastAsia="Aptos" w:hAnsi="Times New Roman" w:cs="Times New Roman"/>
        </w:rPr>
        <w:t xml:space="preserve">is </w:t>
      </w:r>
      <w:r w:rsidRPr="009876B5">
        <w:rPr>
          <w:rFonts w:ascii="Times New Roman" w:hAnsi="Times New Roman" w:cs="Times New Roman"/>
        </w:rPr>
        <w:t xml:space="preserve">presented in Table 4. According to </w:t>
      </w:r>
      <w:r w:rsidRPr="009876B5">
        <w:rPr>
          <w:rFonts w:ascii="Times New Roman" w:eastAsia="Aptos" w:hAnsi="Times New Roman" w:cs="Times New Roman"/>
        </w:rPr>
        <w:t xml:space="preserve">the </w:t>
      </w:r>
      <w:r w:rsidRPr="009876B5">
        <w:rPr>
          <w:rFonts w:ascii="Times New Roman" w:hAnsi="Times New Roman" w:cs="Times New Roman"/>
        </w:rPr>
        <w:t>analysis</w:t>
      </w:r>
      <w:r w:rsidRPr="009876B5">
        <w:rPr>
          <w:rFonts w:ascii="Times New Roman" w:eastAsia="Aptos" w:hAnsi="Times New Roman" w:cs="Times New Roman"/>
        </w:rPr>
        <w:t>,</w:t>
      </w:r>
      <w:r w:rsidRPr="009876B5">
        <w:rPr>
          <w:rFonts w:ascii="Times New Roman" w:hAnsi="Times New Roman" w:cs="Times New Roman"/>
        </w:rPr>
        <w:t xml:space="preserve"> </w:t>
      </w:r>
      <w:r w:rsidRPr="009876B5">
        <w:rPr>
          <w:rFonts w:ascii="Times New Roman" w:eastAsia="Aptos" w:hAnsi="Times New Roman" w:cs="Times New Roman"/>
        </w:rPr>
        <w:t>EEQ</w:t>
      </w:r>
      <w:r w:rsidRPr="009876B5">
        <w:rPr>
          <w:rFonts w:ascii="Times New Roman" w:hAnsi="Times New Roman" w:cs="Times New Roman"/>
        </w:rPr>
        <w:t xml:space="preserve"> was </w:t>
      </w:r>
      <w:r w:rsidRPr="009876B5">
        <w:rPr>
          <w:rFonts w:ascii="Times New Roman" w:eastAsia="Aptos" w:hAnsi="Times New Roman" w:cs="Times New Roman"/>
        </w:rPr>
        <w:t>positively correlated</w:t>
      </w:r>
      <w:r w:rsidRPr="009876B5">
        <w:rPr>
          <w:rFonts w:ascii="Times New Roman" w:hAnsi="Times New Roman" w:cs="Times New Roman"/>
        </w:rPr>
        <w:t xml:space="preserve"> with NKLS-basic nutrition (r: 0.288, </w:t>
      </w:r>
      <w:r w:rsidRPr="009876B5">
        <w:rPr>
          <w:rFonts w:ascii="Times New Roman" w:hAnsi="Times New Roman" w:cs="Times New Roman"/>
        </w:rPr>
        <w:lastRenderedPageBreak/>
        <w:t xml:space="preserve">p&lt;0.05) and NKLS-food preference. </w:t>
      </w:r>
      <w:r w:rsidRPr="009876B5">
        <w:rPr>
          <w:rFonts w:ascii="Times New Roman" w:eastAsia="Aptos" w:hAnsi="Times New Roman" w:cs="Times New Roman"/>
        </w:rPr>
        <w:t>Moreover, food preferences were found to be a predictor of</w:t>
      </w:r>
      <w:r w:rsidRPr="009876B5">
        <w:rPr>
          <w:rFonts w:ascii="Times New Roman" w:hAnsi="Times New Roman" w:cs="Times New Roman"/>
        </w:rPr>
        <w:t xml:space="preserve"> EEQ among pregnant and lactating women (Adj. R: 0.035, Adj. R: 0.030; respectively). For lactating women, </w:t>
      </w:r>
      <w:r w:rsidRPr="009876B5">
        <w:rPr>
          <w:rFonts w:ascii="Times New Roman" w:eastAsia="Aptos" w:hAnsi="Times New Roman" w:cs="Times New Roman"/>
        </w:rPr>
        <w:t xml:space="preserve">the </w:t>
      </w:r>
      <w:r w:rsidRPr="009876B5">
        <w:rPr>
          <w:rFonts w:ascii="Times New Roman" w:hAnsi="Times New Roman" w:cs="Times New Roman"/>
        </w:rPr>
        <w:t xml:space="preserve">EEQ was positively correlated with </w:t>
      </w:r>
      <w:r w:rsidRPr="009876B5">
        <w:rPr>
          <w:rFonts w:ascii="Times New Roman" w:eastAsia="Aptos" w:hAnsi="Times New Roman" w:cs="Times New Roman"/>
        </w:rPr>
        <w:t xml:space="preserve">the </w:t>
      </w:r>
      <w:r w:rsidRPr="009876B5">
        <w:rPr>
          <w:rFonts w:ascii="Times New Roman" w:hAnsi="Times New Roman" w:cs="Times New Roman"/>
        </w:rPr>
        <w:t>NKLS-food preference (</w:t>
      </w:r>
      <w:r w:rsidRPr="009876B5">
        <w:rPr>
          <w:rFonts w:ascii="Times New Roman" w:eastAsia="Aptos" w:hAnsi="Times New Roman" w:cs="Times New Roman"/>
        </w:rPr>
        <w:t>r=0</w:t>
      </w:r>
      <w:r w:rsidRPr="009876B5">
        <w:rPr>
          <w:rFonts w:ascii="Times New Roman" w:hAnsi="Times New Roman" w:cs="Times New Roman"/>
        </w:rPr>
        <w:t xml:space="preserve">.355, p&lt;0.05). </w:t>
      </w:r>
      <w:r w:rsidRPr="009876B5">
        <w:rPr>
          <w:rFonts w:ascii="Times New Roman" w:eastAsia="Aptos" w:hAnsi="Times New Roman" w:cs="Times New Roman"/>
        </w:rPr>
        <w:t>Additionally, the</w:t>
      </w:r>
      <w:r w:rsidRPr="009876B5">
        <w:rPr>
          <w:rFonts w:ascii="Times New Roman" w:hAnsi="Times New Roman" w:cs="Times New Roman"/>
        </w:rPr>
        <w:t xml:space="preserve"> FFPLQ was a predictor </w:t>
      </w:r>
      <w:r w:rsidRPr="009876B5">
        <w:rPr>
          <w:rFonts w:ascii="Times New Roman" w:eastAsia="Aptos" w:hAnsi="Times New Roman" w:cs="Times New Roman"/>
        </w:rPr>
        <w:t>of</w:t>
      </w:r>
      <w:r w:rsidRPr="009876B5">
        <w:rPr>
          <w:rFonts w:ascii="Times New Roman" w:hAnsi="Times New Roman" w:cs="Times New Roman"/>
        </w:rPr>
        <w:t xml:space="preserve"> body dissatisfaction (Adj. R: 0.062).</w:t>
      </w:r>
      <w:r w:rsidRPr="009876B5">
        <w:rPr>
          <w:rFonts w:ascii="Times New Roman" w:hAnsi="Times New Roman" w:cs="Times New Roman"/>
        </w:rPr>
        <w:t xml:space="preserve"> </w:t>
      </w:r>
      <w:r w:rsidRPr="009876B5">
        <w:rPr>
          <w:rFonts w:ascii="Times New Roman" w:hAnsi="Times New Roman" w:cs="Times New Roman"/>
        </w:rPr>
        <w:br w:type="page"/>
      </w:r>
    </w:p>
    <w:p w14:paraId="3F28299F" w14:textId="531F993A" w:rsidR="00004CB2" w:rsidRPr="009876B5" w:rsidRDefault="009876B5" w:rsidP="00D52B33">
      <w:pPr>
        <w:spacing w:line="360" w:lineRule="auto"/>
        <w:jc w:val="both"/>
        <w:rPr>
          <w:rFonts w:ascii="Times New Roman" w:hAnsi="Times New Roman" w:cs="Times New Roman"/>
          <w:b/>
          <w:bCs/>
        </w:rPr>
      </w:pPr>
      <w:r w:rsidRPr="009876B5">
        <w:rPr>
          <w:rFonts w:ascii="Times New Roman" w:hAnsi="Times New Roman" w:cs="Times New Roman"/>
          <w:b/>
          <w:bCs/>
        </w:rPr>
        <w:lastRenderedPageBreak/>
        <w:t>Discussion</w:t>
      </w:r>
    </w:p>
    <w:p w14:paraId="52B4F1ED" w14:textId="2261F202" w:rsidR="00004CB2" w:rsidRPr="009876B5" w:rsidRDefault="009876B5" w:rsidP="00004CB2">
      <w:pPr>
        <w:spacing w:line="360" w:lineRule="auto"/>
        <w:jc w:val="both"/>
        <w:rPr>
          <w:rFonts w:ascii="Times New Roman" w:hAnsi="Times New Roman" w:cs="Times New Roman"/>
        </w:rPr>
      </w:pPr>
      <w:r w:rsidRPr="009876B5">
        <w:rPr>
          <w:rFonts w:ascii="Times New Roman" w:hAnsi="Times New Roman" w:cs="Times New Roman"/>
        </w:rPr>
        <w:t xml:space="preserve">Pregnancy and lactation are unique and crucial periods for both maternal and fetal health. The study </w:t>
      </w:r>
      <w:r w:rsidRPr="009876B5">
        <w:rPr>
          <w:rFonts w:ascii="Times New Roman" w:eastAsia="Aptos" w:hAnsi="Times New Roman" w:cs="Times New Roman"/>
        </w:rPr>
        <w:t>revealed</w:t>
      </w:r>
      <w:r w:rsidRPr="009876B5">
        <w:rPr>
          <w:rFonts w:ascii="Times New Roman" w:hAnsi="Times New Roman" w:cs="Times New Roman"/>
        </w:rPr>
        <w:t xml:space="preserve"> that most pregnant and lactating women had moderate nutritional knowledge; however, they exhibited low levels of emotional eating behavior overall. Additionally, both groups experienced body dissatisfaction, often perceiving themselves as being fatter than they </w:t>
      </w:r>
      <w:r w:rsidR="008736CF" w:rsidRPr="009876B5">
        <w:rPr>
          <w:rFonts w:ascii="Times New Roman" w:hAnsi="Times New Roman" w:cs="Times New Roman"/>
        </w:rPr>
        <w:t>were</w:t>
      </w:r>
      <w:r w:rsidRPr="009876B5">
        <w:rPr>
          <w:rFonts w:ascii="Times New Roman" w:hAnsi="Times New Roman" w:cs="Times New Roman"/>
        </w:rPr>
        <w:t>.</w:t>
      </w:r>
    </w:p>
    <w:p w14:paraId="52E9E7FB" w14:textId="100292D2" w:rsidR="009B32B8" w:rsidRPr="009876B5" w:rsidRDefault="009876B5" w:rsidP="00004CB2">
      <w:pPr>
        <w:spacing w:line="360" w:lineRule="auto"/>
        <w:jc w:val="both"/>
        <w:rPr>
          <w:rFonts w:ascii="Times New Roman" w:hAnsi="Times New Roman" w:cs="Times New Roman"/>
        </w:rPr>
      </w:pPr>
      <w:r w:rsidRPr="009876B5">
        <w:rPr>
          <w:rFonts w:ascii="Times New Roman" w:hAnsi="Times New Roman" w:cs="Times New Roman"/>
        </w:rPr>
        <w:t xml:space="preserve">In this study, 72% of pregnant women and 59% of lactating women </w:t>
      </w:r>
      <w:r w:rsidRPr="009876B5">
        <w:rPr>
          <w:rFonts w:ascii="Times New Roman" w:eastAsia="Aptos" w:hAnsi="Times New Roman" w:cs="Times New Roman"/>
        </w:rPr>
        <w:t>presented</w:t>
      </w:r>
      <w:r w:rsidRPr="009876B5">
        <w:rPr>
          <w:rFonts w:ascii="Times New Roman" w:hAnsi="Times New Roman" w:cs="Times New Roman"/>
        </w:rPr>
        <w:t xml:space="preserve"> moderate basic </w:t>
      </w:r>
      <w:r w:rsidRPr="009876B5">
        <w:rPr>
          <w:rFonts w:ascii="Times New Roman" w:eastAsia="Aptos" w:hAnsi="Times New Roman" w:cs="Times New Roman"/>
        </w:rPr>
        <w:t>nutritional</w:t>
      </w:r>
      <w:r w:rsidRPr="009876B5">
        <w:rPr>
          <w:rFonts w:ascii="Times New Roman" w:hAnsi="Times New Roman" w:cs="Times New Roman"/>
        </w:rPr>
        <w:t xml:space="preserve"> knowledge. Similarly, 49% of pregnant women and 50% of lactating women reported having knowledge about food preferences. The results from the FFPLQ indicated that </w:t>
      </w:r>
      <w:proofErr w:type="gramStart"/>
      <w:r w:rsidRPr="009876B5">
        <w:rPr>
          <w:rFonts w:ascii="Times New Roman" w:eastAsia="Aptos" w:hAnsi="Times New Roman" w:cs="Times New Roman"/>
        </w:rPr>
        <w:t xml:space="preserve">the </w:t>
      </w:r>
      <w:r w:rsidRPr="009876B5">
        <w:rPr>
          <w:rFonts w:ascii="Times New Roman" w:hAnsi="Times New Roman" w:cs="Times New Roman"/>
        </w:rPr>
        <w:t>majority of</w:t>
      </w:r>
      <w:proofErr w:type="gramEnd"/>
      <w:r w:rsidRPr="009876B5">
        <w:rPr>
          <w:rFonts w:ascii="Times New Roman" w:hAnsi="Times New Roman" w:cs="Times New Roman"/>
        </w:rPr>
        <w:t xml:space="preserve"> the participants </w:t>
      </w:r>
      <w:r w:rsidRPr="009876B5">
        <w:rPr>
          <w:rFonts w:ascii="Times New Roman" w:eastAsia="Aptos" w:hAnsi="Times New Roman" w:cs="Times New Roman"/>
        </w:rPr>
        <w:t>were aware of</w:t>
      </w:r>
      <w:r w:rsidRPr="009876B5">
        <w:rPr>
          <w:rFonts w:ascii="Times New Roman" w:hAnsi="Times New Roman" w:cs="Times New Roman"/>
        </w:rPr>
        <w:t xml:space="preserve"> false facts and </w:t>
      </w:r>
      <w:r w:rsidRPr="009876B5">
        <w:rPr>
          <w:rFonts w:ascii="Times New Roman" w:eastAsia="Aptos" w:hAnsi="Times New Roman" w:cs="Times New Roman"/>
        </w:rPr>
        <w:t xml:space="preserve">that </w:t>
      </w:r>
      <w:r w:rsidRPr="009876B5">
        <w:rPr>
          <w:rFonts w:ascii="Times New Roman" w:hAnsi="Times New Roman" w:cs="Times New Roman"/>
        </w:rPr>
        <w:t>66% of pregnant and 72% of lactating women had moderate knowledge about nutrition. Similarly</w:t>
      </w:r>
      <w:r w:rsidRPr="009876B5">
        <w:rPr>
          <w:rFonts w:ascii="Times New Roman" w:eastAsia="Aptos" w:hAnsi="Times New Roman" w:cs="Times New Roman"/>
        </w:rPr>
        <w:t>,</w:t>
      </w:r>
      <w:r w:rsidRPr="009876B5">
        <w:rPr>
          <w:rFonts w:ascii="Times New Roman" w:hAnsi="Times New Roman" w:cs="Times New Roman"/>
        </w:rPr>
        <w:t xml:space="preserve"> </w:t>
      </w:r>
      <w:proofErr w:type="spellStart"/>
      <w:r w:rsidRPr="009876B5">
        <w:rPr>
          <w:rFonts w:ascii="Times New Roman" w:hAnsi="Times New Roman" w:cs="Times New Roman"/>
        </w:rPr>
        <w:t>Gezimu</w:t>
      </w:r>
      <w:proofErr w:type="spellEnd"/>
      <w:r w:rsidRPr="009876B5">
        <w:rPr>
          <w:rFonts w:ascii="Times New Roman" w:hAnsi="Times New Roman" w:cs="Times New Roman"/>
        </w:rPr>
        <w:t xml:space="preserve"> et al. [16] investigated knowledge, attitudes, practices, and </w:t>
      </w:r>
      <w:r w:rsidRPr="009876B5">
        <w:rPr>
          <w:rFonts w:ascii="Times New Roman" w:eastAsia="Aptos" w:hAnsi="Times New Roman" w:cs="Times New Roman"/>
        </w:rPr>
        <w:t>determinants of</w:t>
      </w:r>
      <w:r w:rsidRPr="009876B5">
        <w:rPr>
          <w:rFonts w:ascii="Times New Roman" w:hAnsi="Times New Roman" w:cs="Times New Roman"/>
        </w:rPr>
        <w:t xml:space="preserve"> nutrition during pregnancy and </w:t>
      </w:r>
      <w:r w:rsidRPr="009876B5">
        <w:rPr>
          <w:rFonts w:ascii="Times New Roman" w:eastAsia="Aptos" w:hAnsi="Times New Roman" w:cs="Times New Roman"/>
        </w:rPr>
        <w:t>reported</w:t>
      </w:r>
      <w:r w:rsidRPr="009876B5">
        <w:rPr>
          <w:rFonts w:ascii="Times New Roman" w:hAnsi="Times New Roman" w:cs="Times New Roman"/>
        </w:rPr>
        <w:t xml:space="preserve"> that 39.1% of participant</w:t>
      </w:r>
      <w:r w:rsidRPr="009876B5">
        <w:rPr>
          <w:rFonts w:ascii="Times New Roman" w:hAnsi="Times New Roman" w:cs="Times New Roman"/>
        </w:rPr>
        <w:t xml:space="preserve">s were not knowledgeable about nutrition. Another study reported that only 33.3% of pregnant women passed a nutritional knowledge questionnaire [2]. Alemu </w:t>
      </w:r>
      <w:proofErr w:type="spellStart"/>
      <w:r w:rsidRPr="009876B5">
        <w:rPr>
          <w:rFonts w:ascii="Times New Roman" w:hAnsi="Times New Roman" w:cs="Times New Roman"/>
        </w:rPr>
        <w:t>Zerfu</w:t>
      </w:r>
      <w:proofErr w:type="spellEnd"/>
      <w:r w:rsidRPr="009876B5">
        <w:rPr>
          <w:rFonts w:ascii="Times New Roman" w:hAnsi="Times New Roman" w:cs="Times New Roman"/>
        </w:rPr>
        <w:t xml:space="preserve"> and </w:t>
      </w:r>
      <w:proofErr w:type="spellStart"/>
      <w:r w:rsidRPr="009876B5">
        <w:rPr>
          <w:rFonts w:ascii="Times New Roman" w:hAnsi="Times New Roman" w:cs="Times New Roman"/>
        </w:rPr>
        <w:t>Biadgiligin</w:t>
      </w:r>
      <w:proofErr w:type="spellEnd"/>
      <w:r w:rsidRPr="009876B5">
        <w:rPr>
          <w:rFonts w:ascii="Times New Roman" w:hAnsi="Times New Roman" w:cs="Times New Roman"/>
        </w:rPr>
        <w:t xml:space="preserve"> [</w:t>
      </w:r>
      <w:r w:rsidR="00AE2F8E" w:rsidRPr="009876B5">
        <w:rPr>
          <w:rFonts w:ascii="Times New Roman" w:hAnsi="Times New Roman" w:cs="Times New Roman"/>
        </w:rPr>
        <w:t>68</w:t>
      </w:r>
      <w:r w:rsidRPr="009876B5">
        <w:rPr>
          <w:rFonts w:ascii="Times New Roman" w:hAnsi="Times New Roman" w:cs="Times New Roman"/>
        </w:rPr>
        <w:t xml:space="preserve">] </w:t>
      </w:r>
      <w:r w:rsidRPr="009876B5">
        <w:rPr>
          <w:rFonts w:ascii="Times New Roman" w:eastAsia="Aptos" w:hAnsi="Times New Roman" w:cs="Times New Roman"/>
        </w:rPr>
        <w:t>reported</w:t>
      </w:r>
      <w:r w:rsidRPr="009876B5">
        <w:rPr>
          <w:rFonts w:ascii="Times New Roman" w:hAnsi="Times New Roman" w:cs="Times New Roman"/>
        </w:rPr>
        <w:t xml:space="preserve"> that 47% of pregnant women lacked awareness of nutritional balance and diversity. Additionally, a study indicated that only 5% of pregnant women achieved 80% of the nutritional knowledge questionnaire score [</w:t>
      </w:r>
      <w:r w:rsidR="00AE2F8E" w:rsidRPr="009876B5">
        <w:rPr>
          <w:rFonts w:ascii="Times New Roman" w:hAnsi="Times New Roman" w:cs="Times New Roman"/>
        </w:rPr>
        <w:t>69</w:t>
      </w:r>
      <w:r w:rsidRPr="009876B5">
        <w:rPr>
          <w:rFonts w:ascii="Times New Roman" w:hAnsi="Times New Roman" w:cs="Times New Roman"/>
        </w:rPr>
        <w:t xml:space="preserve">]. </w:t>
      </w:r>
      <w:r w:rsidRPr="009876B5">
        <w:rPr>
          <w:rFonts w:ascii="Times New Roman" w:eastAsia="Aptos" w:hAnsi="Times New Roman" w:cs="Times New Roman"/>
        </w:rPr>
        <w:t>Another</w:t>
      </w:r>
      <w:r w:rsidRPr="009876B5">
        <w:rPr>
          <w:rFonts w:ascii="Times New Roman" w:hAnsi="Times New Roman" w:cs="Times New Roman"/>
        </w:rPr>
        <w:t xml:space="preserve"> examination of maternal nutritional knowledge during lactation revealed that 52% of women had good n</w:t>
      </w:r>
      <w:r w:rsidRPr="009876B5">
        <w:rPr>
          <w:rFonts w:ascii="Times New Roman" w:hAnsi="Times New Roman" w:cs="Times New Roman"/>
        </w:rPr>
        <w:t>utritional knowledge [</w:t>
      </w:r>
      <w:r w:rsidR="00AE2F8E" w:rsidRPr="009876B5">
        <w:rPr>
          <w:rFonts w:ascii="Times New Roman" w:hAnsi="Times New Roman" w:cs="Times New Roman"/>
        </w:rPr>
        <w:t>70</w:t>
      </w:r>
      <w:r w:rsidRPr="009876B5">
        <w:rPr>
          <w:rFonts w:ascii="Times New Roman" w:hAnsi="Times New Roman" w:cs="Times New Roman"/>
        </w:rPr>
        <w:t>]. Krishnendu and Devaki [</w:t>
      </w:r>
      <w:r w:rsidR="00AE2F8E" w:rsidRPr="009876B5">
        <w:rPr>
          <w:rFonts w:ascii="Times New Roman" w:hAnsi="Times New Roman" w:cs="Times New Roman"/>
        </w:rPr>
        <w:t>71</w:t>
      </w:r>
      <w:r w:rsidRPr="009876B5">
        <w:rPr>
          <w:rFonts w:ascii="Times New Roman" w:hAnsi="Times New Roman" w:cs="Times New Roman"/>
        </w:rPr>
        <w:t xml:space="preserve">] </w:t>
      </w:r>
      <w:r w:rsidRPr="009876B5">
        <w:rPr>
          <w:rFonts w:ascii="Times New Roman" w:eastAsia="Aptos" w:hAnsi="Times New Roman" w:cs="Times New Roman"/>
        </w:rPr>
        <w:t>reported</w:t>
      </w:r>
      <w:r w:rsidRPr="009876B5">
        <w:rPr>
          <w:rFonts w:ascii="Times New Roman" w:hAnsi="Times New Roman" w:cs="Times New Roman"/>
        </w:rPr>
        <w:t xml:space="preserve"> that 70.8% of lactating women had moderate nutritional knowledge. </w:t>
      </w:r>
      <w:r w:rsidRPr="009876B5">
        <w:rPr>
          <w:rFonts w:ascii="Times New Roman" w:hAnsi="Times New Roman" w:cs="Times New Roman"/>
        </w:rPr>
        <w:t xml:space="preserve">Our results suggest that Turkish pregnant and lactating women have higher nutritional knowledge </w:t>
      </w:r>
      <w:r w:rsidRPr="009876B5">
        <w:rPr>
          <w:rFonts w:ascii="Times New Roman" w:eastAsia="Aptos" w:hAnsi="Times New Roman" w:cs="Times New Roman"/>
        </w:rPr>
        <w:t>levels than</w:t>
      </w:r>
      <w:r w:rsidRPr="009876B5">
        <w:rPr>
          <w:rFonts w:ascii="Times New Roman" w:hAnsi="Times New Roman" w:cs="Times New Roman"/>
        </w:rPr>
        <w:t xml:space="preserve"> other studies</w:t>
      </w:r>
      <w:r w:rsidRPr="009876B5">
        <w:rPr>
          <w:rFonts w:ascii="Times New Roman" w:eastAsia="Aptos" w:hAnsi="Times New Roman" w:cs="Times New Roman"/>
        </w:rPr>
        <w:t xml:space="preserve"> do</w:t>
      </w:r>
      <w:r w:rsidRPr="009876B5">
        <w:rPr>
          <w:rFonts w:ascii="Times New Roman" w:hAnsi="Times New Roman" w:cs="Times New Roman"/>
        </w:rPr>
        <w:t xml:space="preserve">. </w:t>
      </w:r>
      <w:r w:rsidR="009B32B8" w:rsidRPr="009876B5">
        <w:rPr>
          <w:rFonts w:ascii="Times New Roman" w:hAnsi="Times New Roman" w:cs="Times New Roman"/>
        </w:rPr>
        <w:t>These relatively higher levels of nutritional knowledge observed among Turkish pregnant and lactating women may be attributed to their higher educational background, increased access to health information, and the structured maternal health monitoring system in Turkey, which facilitates more frequent exposure to nutrition-related counseling.</w:t>
      </w:r>
      <w:r w:rsidRPr="009876B5">
        <w:rPr>
          <w:rFonts w:ascii="Times New Roman" w:hAnsi="Times New Roman" w:cs="Times New Roman"/>
        </w:rPr>
        <w:t xml:space="preserve"> </w:t>
      </w:r>
      <w:r w:rsidR="009B32B8" w:rsidRPr="009876B5">
        <w:rPr>
          <w:rFonts w:ascii="Times New Roman" w:hAnsi="Times New Roman" w:cs="Times New Roman"/>
        </w:rPr>
        <w:t xml:space="preserve">These findings highlight the need for structured interventions aimed at improving maternal nutritional literacy. To address the gaps identified in this study, targeted nutrition education programs should be integrated into routine antenatal and postnatal care services. Additionally, developing culturally appropriate educational materials and strengthening counseling practices delivered by healthcare professionals could help reinforce accurate nutritional information and dispel common misconceptions. Future community-based initiatives and multidisciplinary collaborations may also </w:t>
      </w:r>
      <w:r w:rsidR="009B32B8" w:rsidRPr="009876B5">
        <w:rPr>
          <w:rFonts w:ascii="Times New Roman" w:hAnsi="Times New Roman" w:cs="Times New Roman"/>
        </w:rPr>
        <w:lastRenderedPageBreak/>
        <w:t>enhance women’s ability to translate nutritional knowledge into practice, thereby supporting healthier pregnancy and lactation outcomes.</w:t>
      </w:r>
    </w:p>
    <w:p w14:paraId="0220E1BD" w14:textId="51C4CDC7" w:rsidR="00004CB2" w:rsidRPr="009876B5" w:rsidRDefault="009876B5" w:rsidP="00004CB2">
      <w:pPr>
        <w:spacing w:line="360" w:lineRule="auto"/>
        <w:jc w:val="both"/>
        <w:rPr>
          <w:rFonts w:ascii="Times New Roman" w:hAnsi="Times New Roman" w:cs="Times New Roman"/>
        </w:rPr>
      </w:pPr>
      <w:r w:rsidRPr="009876B5">
        <w:rPr>
          <w:rFonts w:ascii="Times New Roman" w:hAnsi="Times New Roman" w:cs="Times New Roman"/>
        </w:rPr>
        <w:t xml:space="preserve">In this study, 39% of pregnant and 35% of lactating women were </w:t>
      </w:r>
      <w:proofErr w:type="spellStart"/>
      <w:r w:rsidRPr="009876B5">
        <w:rPr>
          <w:rFonts w:ascii="Times New Roman" w:eastAsia="Aptos" w:hAnsi="Times New Roman" w:cs="Times New Roman"/>
        </w:rPr>
        <w:t>nonemotional</w:t>
      </w:r>
      <w:proofErr w:type="spellEnd"/>
      <w:r w:rsidRPr="009876B5">
        <w:rPr>
          <w:rFonts w:ascii="Times New Roman" w:hAnsi="Times New Roman" w:cs="Times New Roman"/>
        </w:rPr>
        <w:t xml:space="preserve"> eaters. These findings suggest that </w:t>
      </w:r>
      <w:proofErr w:type="gramStart"/>
      <w:r w:rsidRPr="009876B5">
        <w:rPr>
          <w:rFonts w:ascii="Times New Roman" w:hAnsi="Times New Roman" w:cs="Times New Roman"/>
        </w:rPr>
        <w:t>a majority of</w:t>
      </w:r>
      <w:proofErr w:type="gramEnd"/>
      <w:r w:rsidRPr="009876B5">
        <w:rPr>
          <w:rFonts w:ascii="Times New Roman" w:hAnsi="Times New Roman" w:cs="Times New Roman"/>
        </w:rPr>
        <w:t xml:space="preserve"> participants engaged in emotional eating during pregnancy and lactation. </w:t>
      </w:r>
      <w:proofErr w:type="spellStart"/>
      <w:r w:rsidRPr="009876B5">
        <w:rPr>
          <w:rFonts w:ascii="Times New Roman" w:hAnsi="Times New Roman" w:cs="Times New Roman"/>
        </w:rPr>
        <w:t>Fariandini</w:t>
      </w:r>
      <w:proofErr w:type="spellEnd"/>
      <w:r w:rsidRPr="009876B5">
        <w:rPr>
          <w:rFonts w:ascii="Times New Roman" w:hAnsi="Times New Roman" w:cs="Times New Roman"/>
        </w:rPr>
        <w:t xml:space="preserve"> et al. [2</w:t>
      </w:r>
      <w:r w:rsidR="004E3408" w:rsidRPr="009876B5">
        <w:rPr>
          <w:rFonts w:ascii="Times New Roman" w:hAnsi="Times New Roman" w:cs="Times New Roman"/>
        </w:rPr>
        <w:t>7</w:t>
      </w:r>
      <w:r w:rsidRPr="009876B5">
        <w:rPr>
          <w:rFonts w:ascii="Times New Roman" w:hAnsi="Times New Roman" w:cs="Times New Roman"/>
        </w:rPr>
        <w:t xml:space="preserve">] </w:t>
      </w:r>
      <w:r w:rsidRPr="009876B5">
        <w:rPr>
          <w:rFonts w:ascii="Times New Roman" w:eastAsia="Aptos" w:hAnsi="Times New Roman" w:cs="Times New Roman"/>
        </w:rPr>
        <w:t>reported</w:t>
      </w:r>
      <w:r w:rsidRPr="009876B5">
        <w:rPr>
          <w:rFonts w:ascii="Times New Roman" w:hAnsi="Times New Roman" w:cs="Times New Roman"/>
        </w:rPr>
        <w:t xml:space="preserve"> that 42.9% of pregnant women exhibited emotional eating patterns. Another study indicated that 25.1% of second-trimester </w:t>
      </w:r>
      <w:r w:rsidRPr="009876B5">
        <w:rPr>
          <w:rFonts w:ascii="Times New Roman" w:eastAsia="Aptos" w:hAnsi="Times New Roman" w:cs="Times New Roman"/>
        </w:rPr>
        <w:t xml:space="preserve">pregnant women </w:t>
      </w:r>
      <w:r w:rsidRPr="009876B5">
        <w:rPr>
          <w:rFonts w:ascii="Times New Roman" w:hAnsi="Times New Roman" w:cs="Times New Roman"/>
        </w:rPr>
        <w:t>and 22.1% of third-trimester pregnant women practiced emotional eating [</w:t>
      </w:r>
      <w:r w:rsidR="00AE2F8E" w:rsidRPr="009876B5">
        <w:rPr>
          <w:rFonts w:ascii="Times New Roman" w:hAnsi="Times New Roman" w:cs="Times New Roman"/>
        </w:rPr>
        <w:t>72</w:t>
      </w:r>
      <w:r w:rsidRPr="009876B5">
        <w:rPr>
          <w:rFonts w:ascii="Times New Roman" w:hAnsi="Times New Roman" w:cs="Times New Roman"/>
        </w:rPr>
        <w:t xml:space="preserve">]. </w:t>
      </w:r>
      <w:r w:rsidRPr="009876B5">
        <w:rPr>
          <w:rFonts w:ascii="Times New Roman" w:eastAsia="Aptos" w:hAnsi="Times New Roman" w:cs="Times New Roman"/>
        </w:rPr>
        <w:t>Research</w:t>
      </w:r>
      <w:r w:rsidRPr="009876B5">
        <w:rPr>
          <w:rFonts w:ascii="Times New Roman" w:hAnsi="Times New Roman" w:cs="Times New Roman"/>
        </w:rPr>
        <w:t xml:space="preserve"> on emotional eating during pregnancy and lactation</w:t>
      </w:r>
      <w:r w:rsidRPr="009876B5">
        <w:rPr>
          <w:rFonts w:ascii="Times New Roman" w:eastAsia="Aptos" w:hAnsi="Times New Roman" w:cs="Times New Roman"/>
        </w:rPr>
        <w:t xml:space="preserve"> is limited</w:t>
      </w:r>
      <w:r w:rsidRPr="009876B5">
        <w:rPr>
          <w:rFonts w:ascii="Times New Roman" w:hAnsi="Times New Roman" w:cs="Times New Roman"/>
        </w:rPr>
        <w:t xml:space="preserve">, but our findings are consistent with the literature. Hormonal changes and stress during these periods may affect eating patterns, as food cravings and increased energy expenditure can lead to snacking behaviors. Collectively, </w:t>
      </w:r>
      <w:r w:rsidRPr="009876B5">
        <w:rPr>
          <w:rFonts w:ascii="Times New Roman" w:hAnsi="Times New Roman" w:cs="Times New Roman"/>
        </w:rPr>
        <w:t>these factors may trigger emotional eating during pregnancy and lactation. The importance of adequate, healthy, and balanced nutrition should be emphasized among pregnant and lactating women, and stress management techniques may be beneficial for mitigating stress.</w:t>
      </w:r>
    </w:p>
    <w:p w14:paraId="4280BC8B" w14:textId="57D5ED77" w:rsidR="00004CB2" w:rsidRPr="009876B5" w:rsidRDefault="009876B5" w:rsidP="00004CB2">
      <w:pPr>
        <w:spacing w:line="360" w:lineRule="auto"/>
        <w:jc w:val="both"/>
        <w:rPr>
          <w:rFonts w:ascii="Times New Roman" w:hAnsi="Times New Roman" w:cs="Times New Roman"/>
        </w:rPr>
      </w:pPr>
      <w:r w:rsidRPr="009876B5">
        <w:rPr>
          <w:rFonts w:ascii="Times New Roman" w:hAnsi="Times New Roman" w:cs="Times New Roman"/>
        </w:rPr>
        <w:t xml:space="preserve">The study also revealed that pregnant and lactating women experienced body dissatisfaction and impaired body image. Most participants believed </w:t>
      </w:r>
      <w:r w:rsidRPr="009876B5">
        <w:rPr>
          <w:rFonts w:ascii="Times New Roman" w:eastAsia="Aptos" w:hAnsi="Times New Roman" w:cs="Times New Roman"/>
        </w:rPr>
        <w:t xml:space="preserve">that </w:t>
      </w:r>
      <w:r w:rsidRPr="009876B5">
        <w:rPr>
          <w:rFonts w:ascii="Times New Roman" w:hAnsi="Times New Roman" w:cs="Times New Roman"/>
        </w:rPr>
        <w:t xml:space="preserve">they were slimmer than they </w:t>
      </w:r>
      <w:proofErr w:type="gramStart"/>
      <w:r w:rsidRPr="009876B5">
        <w:rPr>
          <w:rFonts w:ascii="Times New Roman" w:hAnsi="Times New Roman" w:cs="Times New Roman"/>
        </w:rPr>
        <w:t>actually were</w:t>
      </w:r>
      <w:proofErr w:type="gramEnd"/>
      <w:r w:rsidRPr="009876B5">
        <w:rPr>
          <w:rFonts w:ascii="Times New Roman" w:hAnsi="Times New Roman" w:cs="Times New Roman"/>
        </w:rPr>
        <w:t xml:space="preserve"> concerning body image, yet they thought they were fatter than they were concerning body dissatisfaction. Similarly, Chan et al. [3</w:t>
      </w:r>
      <w:r w:rsidR="004E3408" w:rsidRPr="009876B5">
        <w:rPr>
          <w:rFonts w:ascii="Times New Roman" w:hAnsi="Times New Roman" w:cs="Times New Roman"/>
        </w:rPr>
        <w:t>6</w:t>
      </w:r>
      <w:r w:rsidRPr="009876B5">
        <w:rPr>
          <w:rFonts w:ascii="Times New Roman" w:hAnsi="Times New Roman" w:cs="Times New Roman"/>
        </w:rPr>
        <w:t xml:space="preserve">] </w:t>
      </w:r>
      <w:r w:rsidRPr="009876B5">
        <w:rPr>
          <w:rFonts w:ascii="Times New Roman" w:eastAsia="Aptos" w:hAnsi="Times New Roman" w:cs="Times New Roman"/>
        </w:rPr>
        <w:t>reported</w:t>
      </w:r>
      <w:r w:rsidRPr="009876B5">
        <w:rPr>
          <w:rFonts w:ascii="Times New Roman" w:hAnsi="Times New Roman" w:cs="Times New Roman"/>
        </w:rPr>
        <w:t xml:space="preserve"> that body dissatisfaction increased from </w:t>
      </w:r>
      <w:proofErr w:type="spellStart"/>
      <w:r w:rsidRPr="009876B5">
        <w:rPr>
          <w:rFonts w:ascii="Times New Roman" w:eastAsia="Aptos" w:hAnsi="Times New Roman" w:cs="Times New Roman"/>
        </w:rPr>
        <w:t>prepregnancy</w:t>
      </w:r>
      <w:proofErr w:type="spellEnd"/>
      <w:r w:rsidRPr="009876B5">
        <w:rPr>
          <w:rFonts w:ascii="Times New Roman" w:hAnsi="Times New Roman" w:cs="Times New Roman"/>
        </w:rPr>
        <w:t xml:space="preserve"> to six weeks postpartum. A systematic review and meta-analysis indicated that women often have unrealistic expectations for their postpartum bodies [2</w:t>
      </w:r>
      <w:r w:rsidR="004E3408" w:rsidRPr="009876B5">
        <w:rPr>
          <w:rFonts w:ascii="Times New Roman" w:hAnsi="Times New Roman" w:cs="Times New Roman"/>
        </w:rPr>
        <w:t>7</w:t>
      </w:r>
      <w:r w:rsidRPr="009876B5">
        <w:rPr>
          <w:rFonts w:ascii="Times New Roman" w:hAnsi="Times New Roman" w:cs="Times New Roman"/>
        </w:rPr>
        <w:t>]. Furthermore, another study showed that body image is closely related to postpartum depression in pregnant women [3</w:t>
      </w:r>
      <w:r w:rsidR="004E3408" w:rsidRPr="009876B5">
        <w:rPr>
          <w:rFonts w:ascii="Times New Roman" w:hAnsi="Times New Roman" w:cs="Times New Roman"/>
        </w:rPr>
        <w:t>8</w:t>
      </w:r>
      <w:r w:rsidRPr="009876B5">
        <w:rPr>
          <w:rFonts w:ascii="Times New Roman" w:hAnsi="Times New Roman" w:cs="Times New Roman"/>
        </w:rPr>
        <w:t xml:space="preserve">] and </w:t>
      </w:r>
      <w:r w:rsidRPr="009876B5">
        <w:rPr>
          <w:rFonts w:ascii="Times New Roman" w:eastAsia="Aptos" w:hAnsi="Times New Roman" w:cs="Times New Roman"/>
        </w:rPr>
        <w:t xml:space="preserve">that </w:t>
      </w:r>
      <w:r w:rsidRPr="009876B5">
        <w:rPr>
          <w:rFonts w:ascii="Times New Roman" w:hAnsi="Times New Roman" w:cs="Times New Roman"/>
        </w:rPr>
        <w:t>body dissatisfaction can result from shorter breastfeeding durations [3</w:t>
      </w:r>
      <w:r w:rsidR="004E3408" w:rsidRPr="009876B5">
        <w:rPr>
          <w:rFonts w:ascii="Times New Roman" w:hAnsi="Times New Roman" w:cs="Times New Roman"/>
        </w:rPr>
        <w:t>7</w:t>
      </w:r>
      <w:r w:rsidRPr="009876B5">
        <w:rPr>
          <w:rFonts w:ascii="Times New Roman" w:hAnsi="Times New Roman" w:cs="Times New Roman"/>
        </w:rPr>
        <w:t>]. Body dissatisfaction tends to increase after childbirth due to changes in body appearance [4</w:t>
      </w:r>
      <w:r w:rsidR="004E3408" w:rsidRPr="009876B5">
        <w:rPr>
          <w:rFonts w:ascii="Times New Roman" w:hAnsi="Times New Roman" w:cs="Times New Roman"/>
        </w:rPr>
        <w:t>1</w:t>
      </w:r>
      <w:r w:rsidRPr="009876B5">
        <w:rPr>
          <w:rFonts w:ascii="Times New Roman" w:hAnsi="Times New Roman" w:cs="Times New Roman"/>
        </w:rPr>
        <w:t xml:space="preserve">, </w:t>
      </w:r>
      <w:r w:rsidR="00AE2F8E" w:rsidRPr="009876B5">
        <w:rPr>
          <w:rFonts w:ascii="Times New Roman" w:hAnsi="Times New Roman" w:cs="Times New Roman"/>
        </w:rPr>
        <w:t>73</w:t>
      </w:r>
      <w:r w:rsidRPr="009876B5">
        <w:rPr>
          <w:rFonts w:ascii="Times New Roman" w:hAnsi="Times New Roman" w:cs="Times New Roman"/>
        </w:rPr>
        <w:t xml:space="preserve">, </w:t>
      </w:r>
      <w:r w:rsidR="00AE2F8E" w:rsidRPr="009876B5">
        <w:rPr>
          <w:rFonts w:ascii="Times New Roman" w:hAnsi="Times New Roman" w:cs="Times New Roman"/>
        </w:rPr>
        <w:t>74</w:t>
      </w:r>
      <w:r w:rsidRPr="009876B5">
        <w:rPr>
          <w:rFonts w:ascii="Times New Roman" w:hAnsi="Times New Roman" w:cs="Times New Roman"/>
        </w:rPr>
        <w:t xml:space="preserve">]. A study </w:t>
      </w:r>
      <w:r w:rsidRPr="009876B5">
        <w:rPr>
          <w:rFonts w:ascii="Times New Roman" w:eastAsia="Aptos" w:hAnsi="Times New Roman" w:cs="Times New Roman"/>
        </w:rPr>
        <w:t>revealed</w:t>
      </w:r>
      <w:r w:rsidRPr="009876B5">
        <w:rPr>
          <w:rFonts w:ascii="Times New Roman" w:hAnsi="Times New Roman" w:cs="Times New Roman"/>
        </w:rPr>
        <w:t xml:space="preserve"> that mothers frequently struggle to accept their postpartum bodies and fear </w:t>
      </w:r>
      <w:r w:rsidRPr="009876B5">
        <w:rPr>
          <w:rFonts w:ascii="Times New Roman" w:eastAsia="Aptos" w:hAnsi="Times New Roman" w:cs="Times New Roman"/>
        </w:rPr>
        <w:t xml:space="preserve">that </w:t>
      </w:r>
      <w:r w:rsidRPr="009876B5">
        <w:rPr>
          <w:rFonts w:ascii="Times New Roman" w:hAnsi="Times New Roman" w:cs="Times New Roman"/>
        </w:rPr>
        <w:t>they would not return to their previous appearance [3</w:t>
      </w:r>
      <w:r w:rsidR="004E3408" w:rsidRPr="009876B5">
        <w:rPr>
          <w:rFonts w:ascii="Times New Roman" w:hAnsi="Times New Roman" w:cs="Times New Roman"/>
        </w:rPr>
        <w:t>9</w:t>
      </w:r>
      <w:r w:rsidRPr="009876B5">
        <w:rPr>
          <w:rFonts w:ascii="Times New Roman" w:hAnsi="Times New Roman" w:cs="Times New Roman"/>
        </w:rPr>
        <w:t xml:space="preserve">]. Our findings </w:t>
      </w:r>
      <w:r w:rsidRPr="009876B5">
        <w:rPr>
          <w:rFonts w:ascii="Times New Roman" w:eastAsia="Aptos" w:hAnsi="Times New Roman" w:cs="Times New Roman"/>
        </w:rPr>
        <w:t xml:space="preserve">are </w:t>
      </w:r>
      <w:proofErr w:type="gramStart"/>
      <w:r w:rsidRPr="009876B5">
        <w:rPr>
          <w:rFonts w:ascii="Times New Roman" w:eastAsia="Aptos" w:hAnsi="Times New Roman" w:cs="Times New Roman"/>
        </w:rPr>
        <w:t>similar to</w:t>
      </w:r>
      <w:proofErr w:type="gramEnd"/>
      <w:r w:rsidRPr="009876B5">
        <w:rPr>
          <w:rFonts w:ascii="Times New Roman" w:eastAsia="Aptos" w:hAnsi="Times New Roman" w:cs="Times New Roman"/>
        </w:rPr>
        <w:t xml:space="preserve"> the</w:t>
      </w:r>
      <w:r w:rsidRPr="009876B5">
        <w:rPr>
          <w:rFonts w:ascii="Times New Roman" w:hAnsi="Times New Roman" w:cs="Times New Roman"/>
        </w:rPr>
        <w:t xml:space="preserve"> literature, emphasizing the need for adequate, healthy, and balanced nutrition from the beginning of pregnancy through the end of breas</w:t>
      </w:r>
      <w:r w:rsidRPr="009876B5">
        <w:rPr>
          <w:rFonts w:ascii="Times New Roman" w:hAnsi="Times New Roman" w:cs="Times New Roman"/>
        </w:rPr>
        <w:t>tfeeding to ensure healthy weight gain and adequate nutrient intake during these periods.</w:t>
      </w:r>
    </w:p>
    <w:p w14:paraId="5FCE09C4" w14:textId="1B41595F" w:rsidR="00004CB2" w:rsidRPr="009876B5" w:rsidRDefault="009876B5" w:rsidP="00004CB2">
      <w:pPr>
        <w:spacing w:line="360" w:lineRule="auto"/>
        <w:jc w:val="both"/>
        <w:rPr>
          <w:rFonts w:ascii="Times New Roman" w:hAnsi="Times New Roman" w:cs="Times New Roman"/>
          <w:lang/>
        </w:rPr>
      </w:pPr>
      <w:r w:rsidRPr="009876B5">
        <w:rPr>
          <w:rFonts w:ascii="Times New Roman" w:hAnsi="Times New Roman" w:cs="Times New Roman"/>
        </w:rPr>
        <w:t xml:space="preserve">Moreover, the study </w:t>
      </w:r>
      <w:r w:rsidRPr="009876B5">
        <w:rPr>
          <w:rFonts w:ascii="Times New Roman" w:eastAsia="Aptos" w:hAnsi="Times New Roman" w:cs="Times New Roman"/>
        </w:rPr>
        <w:t>revealed</w:t>
      </w:r>
      <w:r w:rsidRPr="009876B5">
        <w:rPr>
          <w:rFonts w:ascii="Times New Roman" w:hAnsi="Times New Roman" w:cs="Times New Roman"/>
        </w:rPr>
        <w:t xml:space="preserve"> a positive correlation between emotional eating and nutritional knowledge </w:t>
      </w:r>
      <w:r w:rsidRPr="009876B5">
        <w:rPr>
          <w:rFonts w:ascii="Times New Roman" w:eastAsia="Aptos" w:hAnsi="Times New Roman" w:cs="Times New Roman"/>
        </w:rPr>
        <w:t>during</w:t>
      </w:r>
      <w:r w:rsidRPr="009876B5">
        <w:rPr>
          <w:rFonts w:ascii="Times New Roman" w:hAnsi="Times New Roman" w:cs="Times New Roman"/>
        </w:rPr>
        <w:t xml:space="preserve"> both pregnancy and lactation</w:t>
      </w:r>
      <w:r w:rsidRPr="009876B5">
        <w:rPr>
          <w:rFonts w:ascii="Times New Roman" w:hAnsi="Times New Roman" w:cs="Times New Roman"/>
        </w:rPr>
        <w:t xml:space="preserve">. </w:t>
      </w:r>
      <w:r w:rsidR="003A326B" w:rsidRPr="009876B5">
        <w:rPr>
          <w:rFonts w:ascii="Times New Roman" w:hAnsi="Times New Roman" w:cs="Times New Roman"/>
        </w:rPr>
        <w:t xml:space="preserve">Considering the documented positive effects of nutrition education interventions on pregnant women’s dietary behaviors, it has been suggested </w:t>
      </w:r>
      <w:r w:rsidR="003A326B" w:rsidRPr="009876B5">
        <w:rPr>
          <w:rFonts w:ascii="Times New Roman" w:hAnsi="Times New Roman" w:cs="Times New Roman"/>
        </w:rPr>
        <w:lastRenderedPageBreak/>
        <w:t>that inadequate eating habits during pregnancy may be associated with insufficient nutritional knowledge [</w:t>
      </w:r>
      <w:r w:rsidR="00AE2F8E" w:rsidRPr="009876B5">
        <w:rPr>
          <w:rFonts w:ascii="Times New Roman" w:hAnsi="Times New Roman" w:cs="Times New Roman"/>
        </w:rPr>
        <w:t>75</w:t>
      </w:r>
      <w:r w:rsidR="003A326B" w:rsidRPr="009876B5">
        <w:rPr>
          <w:rFonts w:ascii="Times New Roman" w:hAnsi="Times New Roman" w:cs="Times New Roman"/>
        </w:rPr>
        <w:t xml:space="preserve">]. </w:t>
      </w:r>
      <w:r w:rsidRPr="009876B5">
        <w:rPr>
          <w:rFonts w:ascii="Times New Roman" w:hAnsi="Times New Roman" w:cs="Times New Roman"/>
        </w:rPr>
        <w:t>In contrast, another study concluded that nutritional knowledge was not a predictor of emotional eating and indicated no relationship between the two [</w:t>
      </w:r>
      <w:r w:rsidR="00AE2F8E" w:rsidRPr="009876B5">
        <w:rPr>
          <w:rFonts w:ascii="Times New Roman" w:hAnsi="Times New Roman" w:cs="Times New Roman"/>
        </w:rPr>
        <w:t>76</w:t>
      </w:r>
      <w:r w:rsidRPr="009876B5">
        <w:rPr>
          <w:rFonts w:ascii="Times New Roman" w:hAnsi="Times New Roman" w:cs="Times New Roman"/>
        </w:rPr>
        <w:t xml:space="preserve">]. </w:t>
      </w:r>
      <w:r w:rsidR="00AF2E0A" w:rsidRPr="009876B5">
        <w:rPr>
          <w:rFonts w:ascii="Times New Roman" w:hAnsi="Times New Roman" w:cs="Times New Roman"/>
          <w:lang/>
        </w:rPr>
        <w:t xml:space="preserve">However, research examining the nutritional literacy of pregnant women and aiming to enhance it through a targeted nutrition education intervention has shown that a comprehensive nutritional literacy program delivered in early pregnancy significantly improved women’s nutritional literacy in both the short and long term, optimized dietary behaviours, enhanced overall diet quality, and effectively supported appropriate gestational weight gain </w:t>
      </w:r>
      <w:r w:rsidRPr="009876B5">
        <w:rPr>
          <w:rFonts w:ascii="Times New Roman" w:hAnsi="Times New Roman" w:cs="Times New Roman"/>
        </w:rPr>
        <w:t>[</w:t>
      </w:r>
      <w:r w:rsidR="00AE2F8E" w:rsidRPr="009876B5">
        <w:rPr>
          <w:rFonts w:ascii="Times New Roman" w:hAnsi="Times New Roman" w:cs="Times New Roman"/>
        </w:rPr>
        <w:t>77</w:t>
      </w:r>
      <w:r w:rsidRPr="009876B5">
        <w:rPr>
          <w:rFonts w:ascii="Times New Roman" w:hAnsi="Times New Roman" w:cs="Times New Roman"/>
        </w:rPr>
        <w:t>]. These conflicting results highlight the complexity of the relationship between emotional eating and nutritional knowledge. Our findings indicate that as food preference knowledge levels increase, so does emotional eating during pregnancy and lactation. The desire for optimal prenatal and postnatal outcomes may compel pregnant and lactating women to adopt healthier eating habits while seeking accurate nutritional information. This pursuit may inadvertently heighten anxiety and stress regarding healthy</w:t>
      </w:r>
      <w:r w:rsidRPr="009876B5">
        <w:rPr>
          <w:rFonts w:ascii="Times New Roman" w:hAnsi="Times New Roman" w:cs="Times New Roman"/>
        </w:rPr>
        <w:t xml:space="preserve"> eating, potentially leading to increased emotional eating behaviors.</w:t>
      </w:r>
    </w:p>
    <w:p w14:paraId="7E597E43" w14:textId="361DF997" w:rsidR="00004CB2" w:rsidRPr="009876B5" w:rsidRDefault="009876B5" w:rsidP="00004CB2">
      <w:pPr>
        <w:spacing w:line="360" w:lineRule="auto"/>
        <w:jc w:val="both"/>
        <w:rPr>
          <w:rFonts w:ascii="Times New Roman" w:hAnsi="Times New Roman" w:cs="Times New Roman"/>
        </w:rPr>
      </w:pPr>
      <w:r w:rsidRPr="009876B5">
        <w:rPr>
          <w:rFonts w:ascii="Times New Roman" w:hAnsi="Times New Roman" w:cs="Times New Roman"/>
        </w:rPr>
        <w:t xml:space="preserve">The study also demonstrated that body image was positively associated with nutritional knowledge during pregnancy, </w:t>
      </w:r>
      <w:r w:rsidRPr="009876B5">
        <w:rPr>
          <w:rFonts w:ascii="Times New Roman" w:eastAsia="Aptos" w:hAnsi="Times New Roman" w:cs="Times New Roman"/>
        </w:rPr>
        <w:t>whereas</w:t>
      </w:r>
      <w:r w:rsidRPr="009876B5">
        <w:rPr>
          <w:rFonts w:ascii="Times New Roman" w:hAnsi="Times New Roman" w:cs="Times New Roman"/>
        </w:rPr>
        <w:t xml:space="preserve"> knowledge of false </w:t>
      </w:r>
      <w:r w:rsidRPr="009876B5">
        <w:rPr>
          <w:rFonts w:ascii="Times New Roman" w:eastAsia="Aptos" w:hAnsi="Times New Roman" w:cs="Times New Roman"/>
        </w:rPr>
        <w:t>nutritional</w:t>
      </w:r>
      <w:r w:rsidRPr="009876B5">
        <w:rPr>
          <w:rFonts w:ascii="Times New Roman" w:hAnsi="Times New Roman" w:cs="Times New Roman"/>
        </w:rPr>
        <w:t xml:space="preserve"> facts served as a predictor </w:t>
      </w:r>
      <w:r w:rsidRPr="009876B5">
        <w:rPr>
          <w:rFonts w:ascii="Times New Roman" w:eastAsia="Aptos" w:hAnsi="Times New Roman" w:cs="Times New Roman"/>
        </w:rPr>
        <w:t>of</w:t>
      </w:r>
      <w:r w:rsidRPr="009876B5">
        <w:rPr>
          <w:rFonts w:ascii="Times New Roman" w:hAnsi="Times New Roman" w:cs="Times New Roman"/>
        </w:rPr>
        <w:t xml:space="preserve"> body dissatisfaction during lactation. </w:t>
      </w:r>
      <w:proofErr w:type="gramStart"/>
      <w:r w:rsidR="00AF2E0A" w:rsidRPr="009876B5">
        <w:rPr>
          <w:rFonts w:ascii="Times New Roman" w:hAnsi="Times New Roman" w:cs="Times New Roman"/>
        </w:rPr>
        <w:t>A research</w:t>
      </w:r>
      <w:proofErr w:type="gramEnd"/>
      <w:r w:rsidR="00AF2E0A" w:rsidRPr="009876B5">
        <w:rPr>
          <w:rFonts w:ascii="Times New Roman" w:hAnsi="Times New Roman" w:cs="Times New Roman"/>
        </w:rPr>
        <w:t xml:space="preserve"> indicated that poorer body image was associated with higher prevalence of restrained eating were found in healthy weight pregnant women [</w:t>
      </w:r>
      <w:r w:rsidR="00AE2F8E" w:rsidRPr="009876B5">
        <w:rPr>
          <w:rFonts w:ascii="Times New Roman" w:hAnsi="Times New Roman" w:cs="Times New Roman"/>
        </w:rPr>
        <w:t>78</w:t>
      </w:r>
      <w:r w:rsidR="00AF2E0A" w:rsidRPr="009876B5">
        <w:rPr>
          <w:rFonts w:ascii="Times New Roman" w:hAnsi="Times New Roman" w:cs="Times New Roman"/>
        </w:rPr>
        <w:t xml:space="preserve">]. </w:t>
      </w:r>
      <w:r w:rsidRPr="009876B5">
        <w:rPr>
          <w:rFonts w:ascii="Times New Roman" w:hAnsi="Times New Roman" w:cs="Times New Roman"/>
        </w:rPr>
        <w:t>Additionally, Easter et al. [</w:t>
      </w:r>
      <w:r w:rsidR="00AE2F8E" w:rsidRPr="009876B5">
        <w:rPr>
          <w:rFonts w:ascii="Times New Roman" w:hAnsi="Times New Roman" w:cs="Times New Roman"/>
        </w:rPr>
        <w:t>79</w:t>
      </w:r>
      <w:r w:rsidRPr="009876B5">
        <w:rPr>
          <w:rFonts w:ascii="Times New Roman" w:hAnsi="Times New Roman" w:cs="Times New Roman"/>
        </w:rPr>
        <w:t xml:space="preserve">] reported that 25% of pregnant women exhibited poor eating behaviors due to concerns about body image and weight gain. Studies have further suggested that pregnant women with eating disorders may be particularly focused on weight gain and body image problems, </w:t>
      </w:r>
      <w:r w:rsidRPr="009876B5">
        <w:rPr>
          <w:rFonts w:ascii="Times New Roman" w:eastAsia="Aptos" w:hAnsi="Times New Roman" w:cs="Times New Roman"/>
        </w:rPr>
        <w:t>increasing their vulnerability</w:t>
      </w:r>
      <w:r w:rsidRPr="009876B5">
        <w:rPr>
          <w:rFonts w:ascii="Times New Roman" w:hAnsi="Times New Roman" w:cs="Times New Roman"/>
        </w:rPr>
        <w:t xml:space="preserve"> to psychiatric disorders [</w:t>
      </w:r>
      <w:r w:rsidR="00AE2F8E" w:rsidRPr="009876B5">
        <w:rPr>
          <w:rFonts w:ascii="Times New Roman" w:hAnsi="Times New Roman" w:cs="Times New Roman"/>
        </w:rPr>
        <w:t>80</w:t>
      </w:r>
      <w:r w:rsidRPr="009876B5">
        <w:rPr>
          <w:rFonts w:ascii="Times New Roman" w:hAnsi="Times New Roman" w:cs="Times New Roman"/>
        </w:rPr>
        <w:t>]. A review noted that body image, dietary restrictions, and depression are strongly correlated with body dissatisfaction during pregnancy [</w:t>
      </w:r>
      <w:r w:rsidR="00AE2F8E" w:rsidRPr="009876B5">
        <w:rPr>
          <w:rFonts w:ascii="Times New Roman" w:hAnsi="Times New Roman" w:cs="Times New Roman"/>
        </w:rPr>
        <w:t>81</w:t>
      </w:r>
      <w:r w:rsidRPr="009876B5">
        <w:rPr>
          <w:rFonts w:ascii="Times New Roman" w:hAnsi="Times New Roman" w:cs="Times New Roman"/>
        </w:rPr>
        <w:t>]. Our findings su</w:t>
      </w:r>
      <w:r w:rsidRPr="009876B5">
        <w:rPr>
          <w:rFonts w:ascii="Times New Roman" w:hAnsi="Times New Roman" w:cs="Times New Roman"/>
        </w:rPr>
        <w:t xml:space="preserve">pport the opinion that nutritional knowledge can be influenced by body image perceptions during pregnancy and that false </w:t>
      </w:r>
      <w:r w:rsidRPr="009876B5">
        <w:rPr>
          <w:rFonts w:ascii="Times New Roman" w:eastAsia="Aptos" w:hAnsi="Times New Roman" w:cs="Times New Roman"/>
        </w:rPr>
        <w:t>nutritional information</w:t>
      </w:r>
      <w:r w:rsidRPr="009876B5">
        <w:rPr>
          <w:rFonts w:ascii="Times New Roman" w:hAnsi="Times New Roman" w:cs="Times New Roman"/>
        </w:rPr>
        <w:t xml:space="preserve"> can impact body image during lactation. Thus, awareness of proper nutrition and reliable health information sources is vital to support women throughout pregnancy and lactation.</w:t>
      </w:r>
    </w:p>
    <w:p w14:paraId="4A4DDD48" w14:textId="73979E0B" w:rsidR="00004CB2" w:rsidRPr="009876B5" w:rsidRDefault="009876B5" w:rsidP="00004CB2">
      <w:pPr>
        <w:spacing w:line="360" w:lineRule="auto"/>
        <w:jc w:val="both"/>
        <w:rPr>
          <w:rFonts w:ascii="Times New Roman" w:hAnsi="Times New Roman" w:cs="Times New Roman"/>
        </w:rPr>
      </w:pPr>
      <w:r w:rsidRPr="009876B5">
        <w:rPr>
          <w:rFonts w:ascii="Times New Roman" w:hAnsi="Times New Roman" w:cs="Times New Roman"/>
        </w:rPr>
        <w:t xml:space="preserve">While this study has strengths, it also </w:t>
      </w:r>
      <w:r w:rsidRPr="009876B5">
        <w:rPr>
          <w:rFonts w:ascii="Times New Roman" w:eastAsia="Aptos" w:hAnsi="Times New Roman" w:cs="Times New Roman"/>
        </w:rPr>
        <w:t>has</w:t>
      </w:r>
      <w:r w:rsidRPr="009876B5">
        <w:rPr>
          <w:rFonts w:ascii="Times New Roman" w:hAnsi="Times New Roman" w:cs="Times New Roman"/>
        </w:rPr>
        <w:t xml:space="preserve"> limitations. One significant limitation is its cross-sectional design, which includes data from </w:t>
      </w:r>
      <w:r w:rsidRPr="009876B5">
        <w:rPr>
          <w:rFonts w:ascii="Times New Roman" w:eastAsia="Aptos" w:hAnsi="Times New Roman" w:cs="Times New Roman"/>
        </w:rPr>
        <w:t xml:space="preserve">only </w:t>
      </w:r>
      <w:r w:rsidRPr="009876B5">
        <w:rPr>
          <w:rFonts w:ascii="Times New Roman" w:hAnsi="Times New Roman" w:cs="Times New Roman"/>
        </w:rPr>
        <w:t xml:space="preserve">a single center. </w:t>
      </w:r>
      <w:r w:rsidRPr="009876B5">
        <w:rPr>
          <w:rFonts w:ascii="Times New Roman" w:hAnsi="Times New Roman" w:cs="Times New Roman"/>
        </w:rPr>
        <w:t xml:space="preserve">Although the FFPLQ was approved </w:t>
      </w:r>
      <w:proofErr w:type="gramStart"/>
      <w:r w:rsidRPr="009876B5">
        <w:rPr>
          <w:rFonts w:ascii="Times New Roman" w:hAnsi="Times New Roman" w:cs="Times New Roman"/>
        </w:rPr>
        <w:t xml:space="preserve">on </w:t>
      </w:r>
      <w:r w:rsidRPr="009876B5">
        <w:rPr>
          <w:rFonts w:ascii="Times New Roman" w:eastAsia="Aptos" w:hAnsi="Times New Roman" w:cs="Times New Roman"/>
        </w:rPr>
        <w:t>the basis of</w:t>
      </w:r>
      <w:proofErr w:type="gramEnd"/>
      <w:r w:rsidRPr="009876B5">
        <w:rPr>
          <w:rFonts w:ascii="Times New Roman" w:eastAsia="Aptos" w:hAnsi="Times New Roman" w:cs="Times New Roman"/>
        </w:rPr>
        <w:t xml:space="preserve"> </w:t>
      </w:r>
      <w:r w:rsidRPr="009876B5">
        <w:rPr>
          <w:rFonts w:ascii="Times New Roman" w:hAnsi="Times New Roman" w:cs="Times New Roman"/>
        </w:rPr>
        <w:t>its relevance, it was created by researchers and lacks a formal validity study.</w:t>
      </w:r>
      <w:r w:rsidRPr="009876B5">
        <w:rPr>
          <w:rFonts w:ascii="Times New Roman" w:hAnsi="Times New Roman" w:cs="Times New Roman"/>
        </w:rPr>
        <w:t xml:space="preserve"> </w:t>
      </w:r>
      <w:r w:rsidR="0039508E" w:rsidRPr="009876B5">
        <w:rPr>
          <w:rFonts w:ascii="Times New Roman" w:hAnsi="Times New Roman" w:cs="Times New Roman"/>
        </w:rPr>
        <w:lastRenderedPageBreak/>
        <w:t xml:space="preserve">Therefore, the results derived from the FFNPQ should be interpreted with caution, as the lack of validation may influence the reliability and generalizability of the findings. </w:t>
      </w:r>
      <w:r w:rsidRPr="009876B5">
        <w:rPr>
          <w:rFonts w:ascii="Times New Roman" w:hAnsi="Times New Roman" w:cs="Times New Roman"/>
        </w:rPr>
        <w:t>Nevertheless, this study is noteworthy</w:t>
      </w:r>
      <w:r w:rsidRPr="009876B5">
        <w:rPr>
          <w:rFonts w:ascii="Times New Roman" w:eastAsia="Aptos" w:hAnsi="Times New Roman" w:cs="Times New Roman"/>
        </w:rPr>
        <w:t>,</w:t>
      </w:r>
      <w:r w:rsidRPr="009876B5">
        <w:rPr>
          <w:rFonts w:ascii="Times New Roman" w:hAnsi="Times New Roman" w:cs="Times New Roman"/>
        </w:rPr>
        <w:t xml:space="preserve"> as it is one of the first to compare emotional eating, nutritional knowledge, misconceptions about nutrition and body image among pregnant and lactating women. Valid and reliable questionnaires were employed in the research, which also included participants from both groups.</w:t>
      </w:r>
    </w:p>
    <w:p w14:paraId="58F4C0EC" w14:textId="6D347A26" w:rsidR="00F72A80" w:rsidRPr="009876B5" w:rsidRDefault="009876B5" w:rsidP="00004CB2">
      <w:pPr>
        <w:spacing w:line="360" w:lineRule="auto"/>
        <w:jc w:val="both"/>
        <w:rPr>
          <w:rFonts w:ascii="Times New Roman" w:hAnsi="Times New Roman" w:cs="Times New Roman"/>
        </w:rPr>
      </w:pPr>
      <w:r w:rsidRPr="009876B5">
        <w:rPr>
          <w:rFonts w:ascii="Times New Roman" w:hAnsi="Times New Roman" w:cs="Times New Roman"/>
        </w:rPr>
        <w:br w:type="page"/>
      </w:r>
    </w:p>
    <w:p w14:paraId="113F056F" w14:textId="784970C5" w:rsidR="00F72A80" w:rsidRPr="009876B5" w:rsidRDefault="009876B5" w:rsidP="00004CB2">
      <w:pPr>
        <w:spacing w:line="360" w:lineRule="auto"/>
        <w:jc w:val="both"/>
        <w:rPr>
          <w:rFonts w:ascii="Times New Roman" w:hAnsi="Times New Roman" w:cs="Times New Roman"/>
          <w:b/>
          <w:bCs/>
        </w:rPr>
      </w:pPr>
      <w:r w:rsidRPr="009876B5">
        <w:rPr>
          <w:rFonts w:ascii="Times New Roman" w:hAnsi="Times New Roman" w:cs="Times New Roman"/>
          <w:b/>
          <w:bCs/>
        </w:rPr>
        <w:lastRenderedPageBreak/>
        <w:t>Conclusion</w:t>
      </w:r>
    </w:p>
    <w:p w14:paraId="5CD1CA84" w14:textId="77777777" w:rsidR="00DA5CE2" w:rsidRPr="009876B5" w:rsidRDefault="009876B5" w:rsidP="00004CB2">
      <w:pPr>
        <w:spacing w:line="360" w:lineRule="auto"/>
        <w:jc w:val="both"/>
        <w:rPr>
          <w:rFonts w:ascii="Times New Roman" w:hAnsi="Times New Roman" w:cs="Times New Roman"/>
        </w:rPr>
      </w:pPr>
      <w:r w:rsidRPr="009876B5">
        <w:rPr>
          <w:rFonts w:ascii="Times New Roman" w:hAnsi="Times New Roman" w:cs="Times New Roman"/>
        </w:rPr>
        <w:t xml:space="preserve">In conclusion, pregnancy and lactation represent critical periods for both mothers and their infants. Adequate, balanced, and healthy nutrition is essential for the well-being of both, with nutritional knowledge serving as a key factor in achieving this goal. </w:t>
      </w:r>
      <w:r w:rsidRPr="009876B5">
        <w:rPr>
          <w:rFonts w:ascii="Times New Roman" w:eastAsia="Aptos" w:hAnsi="Times New Roman" w:cs="Times New Roman"/>
        </w:rPr>
        <w:t>This</w:t>
      </w:r>
      <w:r w:rsidRPr="009876B5">
        <w:rPr>
          <w:rFonts w:ascii="Times New Roman" w:hAnsi="Times New Roman" w:cs="Times New Roman"/>
        </w:rPr>
        <w:t xml:space="preserve"> study highlights that nutritional knowledge can influence </w:t>
      </w:r>
      <w:r w:rsidRPr="009876B5">
        <w:rPr>
          <w:rFonts w:ascii="Times New Roman" w:eastAsia="Aptos" w:hAnsi="Times New Roman" w:cs="Times New Roman"/>
        </w:rPr>
        <w:t>mothers’</w:t>
      </w:r>
      <w:r w:rsidRPr="009876B5">
        <w:rPr>
          <w:rFonts w:ascii="Times New Roman" w:hAnsi="Times New Roman" w:cs="Times New Roman"/>
        </w:rPr>
        <w:t xml:space="preserve"> emotional eating patterns and body image concerns during these stages. To </w:t>
      </w:r>
      <w:r w:rsidRPr="009876B5">
        <w:rPr>
          <w:rFonts w:ascii="Times New Roman" w:eastAsia="Aptos" w:hAnsi="Times New Roman" w:cs="Times New Roman"/>
        </w:rPr>
        <w:t>increase</w:t>
      </w:r>
      <w:r w:rsidRPr="009876B5">
        <w:rPr>
          <w:rFonts w:ascii="Times New Roman" w:hAnsi="Times New Roman" w:cs="Times New Roman"/>
        </w:rPr>
        <w:t xml:space="preserve"> the quality of life and nutritional status of pregnant and lactating women, efforts should be made to improve their nutritional knowledge.</w:t>
      </w:r>
      <w:r w:rsidR="00DA5306" w:rsidRPr="009876B5">
        <w:rPr>
          <w:rFonts w:ascii="Times New Roman" w:hAnsi="Times New Roman" w:cs="Times New Roman"/>
        </w:rPr>
        <w:t xml:space="preserve"> </w:t>
      </w:r>
    </w:p>
    <w:p w14:paraId="0DD25143" w14:textId="228218F1" w:rsidR="00DA5CE2" w:rsidRPr="009876B5" w:rsidRDefault="00DA5CE2" w:rsidP="00004CB2">
      <w:pPr>
        <w:spacing w:line="360" w:lineRule="auto"/>
        <w:jc w:val="both"/>
        <w:rPr>
          <w:rFonts w:ascii="Times New Roman" w:hAnsi="Times New Roman" w:cs="Times New Roman"/>
          <w:b/>
          <w:bCs/>
        </w:rPr>
      </w:pPr>
      <w:r w:rsidRPr="009876B5">
        <w:rPr>
          <w:rFonts w:ascii="Times New Roman" w:hAnsi="Times New Roman" w:cs="Times New Roman"/>
          <w:b/>
          <w:bCs/>
        </w:rPr>
        <w:t>Recommendations</w:t>
      </w:r>
    </w:p>
    <w:p w14:paraId="114DA9B8" w14:textId="5A48C36A" w:rsidR="00CA5177" w:rsidRPr="009876B5" w:rsidRDefault="00CA5177" w:rsidP="00F72A80">
      <w:pPr>
        <w:spacing w:line="360" w:lineRule="auto"/>
        <w:rPr>
          <w:rFonts w:ascii="Times New Roman" w:hAnsi="Times New Roman" w:cs="Times New Roman"/>
        </w:rPr>
      </w:pPr>
      <w:r w:rsidRPr="009876B5">
        <w:rPr>
          <w:rFonts w:ascii="Times New Roman" w:hAnsi="Times New Roman" w:cs="Times New Roman"/>
        </w:rPr>
        <w:t xml:space="preserve">Based on the study's findings, public health strategies, such as structured healthy nutrition education programs that emphasize adequate, balanced, and healthy nutrition during these periods, should be planned to improve nutritional knowledge among pregnant and lactating women. </w:t>
      </w:r>
    </w:p>
    <w:p w14:paraId="6A340C1B" w14:textId="405ED63D" w:rsidR="00F72A80" w:rsidRPr="009876B5" w:rsidRDefault="009876B5" w:rsidP="00F72A80">
      <w:pPr>
        <w:spacing w:line="360" w:lineRule="auto"/>
        <w:rPr>
          <w:rFonts w:ascii="Times New Roman" w:hAnsi="Times New Roman" w:cs="Times New Roman"/>
          <w:b/>
          <w:bCs/>
        </w:rPr>
      </w:pPr>
      <w:r w:rsidRPr="009876B5">
        <w:rPr>
          <w:rFonts w:ascii="Times New Roman" w:hAnsi="Times New Roman" w:cs="Times New Roman"/>
          <w:b/>
          <w:bCs/>
        </w:rPr>
        <w:t xml:space="preserve">List of </w:t>
      </w:r>
      <w:r w:rsidRPr="009876B5">
        <w:rPr>
          <w:rFonts w:ascii="Times New Roman" w:eastAsia="Aptos" w:hAnsi="Times New Roman" w:cs="Times New Roman"/>
          <w:b/>
          <w:bCs/>
        </w:rPr>
        <w:t>abbreviations</w:t>
      </w:r>
    </w:p>
    <w:p w14:paraId="69C15CC6" w14:textId="77777777" w:rsidR="00F72A80" w:rsidRPr="009876B5" w:rsidRDefault="009876B5" w:rsidP="00F72A80">
      <w:pPr>
        <w:spacing w:line="360" w:lineRule="auto"/>
        <w:rPr>
          <w:rFonts w:ascii="Times New Roman" w:hAnsi="Times New Roman" w:cs="Times New Roman"/>
        </w:rPr>
      </w:pPr>
      <w:r w:rsidRPr="009876B5">
        <w:rPr>
          <w:rFonts w:ascii="Times New Roman" w:hAnsi="Times New Roman" w:cs="Times New Roman"/>
        </w:rPr>
        <w:t>EEQ: Emotional Eating Questionnaire</w:t>
      </w:r>
    </w:p>
    <w:p w14:paraId="3A10F72A" w14:textId="77777777" w:rsidR="00F72A80" w:rsidRPr="009876B5" w:rsidRDefault="009876B5" w:rsidP="00F72A80">
      <w:pPr>
        <w:spacing w:line="360" w:lineRule="auto"/>
        <w:rPr>
          <w:rFonts w:ascii="Times New Roman" w:hAnsi="Times New Roman" w:cs="Times New Roman"/>
        </w:rPr>
      </w:pPr>
      <w:r w:rsidRPr="009876B5">
        <w:rPr>
          <w:rFonts w:ascii="Times New Roman" w:hAnsi="Times New Roman" w:cs="Times New Roman"/>
        </w:rPr>
        <w:t>FFPLQ: False Facts During Pregnancy and Lactation Questionnaire</w:t>
      </w:r>
    </w:p>
    <w:p w14:paraId="37E6DAED" w14:textId="77777777" w:rsidR="00F72A80" w:rsidRPr="009876B5" w:rsidRDefault="009876B5" w:rsidP="00F72A80">
      <w:pPr>
        <w:spacing w:line="360" w:lineRule="auto"/>
        <w:rPr>
          <w:rFonts w:ascii="Times New Roman" w:hAnsi="Times New Roman" w:cs="Times New Roman"/>
        </w:rPr>
      </w:pPr>
      <w:r w:rsidRPr="009876B5">
        <w:rPr>
          <w:rFonts w:ascii="Times New Roman" w:hAnsi="Times New Roman" w:cs="Times New Roman"/>
        </w:rPr>
        <w:t>NKLS: Nutrition Knowledge Level Determination Scale for Adults</w:t>
      </w:r>
    </w:p>
    <w:p w14:paraId="2E6999AE" w14:textId="0AB94D7E" w:rsidR="00F72A80" w:rsidRPr="009876B5" w:rsidRDefault="009876B5" w:rsidP="00F72A80">
      <w:pPr>
        <w:spacing w:line="360" w:lineRule="auto"/>
        <w:rPr>
          <w:rFonts w:ascii="Times New Roman" w:hAnsi="Times New Roman" w:cs="Times New Roman"/>
        </w:rPr>
      </w:pPr>
      <w:r w:rsidRPr="009876B5">
        <w:rPr>
          <w:rFonts w:ascii="Times New Roman" w:hAnsi="Times New Roman" w:cs="Times New Roman"/>
        </w:rPr>
        <w:t xml:space="preserve">PFRS: </w:t>
      </w:r>
      <w:r w:rsidRPr="009876B5">
        <w:rPr>
          <w:rFonts w:ascii="Times New Roman" w:eastAsia="Aptos" w:hAnsi="Times New Roman" w:cs="Times New Roman"/>
        </w:rPr>
        <w:t>photographic figure rating scale</w:t>
      </w:r>
    </w:p>
    <w:p w14:paraId="24396B0D" w14:textId="01DE84D0" w:rsidR="00F72A80" w:rsidRPr="009876B5" w:rsidRDefault="009876B5" w:rsidP="00F72A80">
      <w:pPr>
        <w:spacing w:line="360" w:lineRule="auto"/>
        <w:rPr>
          <w:rFonts w:ascii="Times New Roman" w:hAnsi="Times New Roman" w:cs="Times New Roman"/>
        </w:rPr>
      </w:pPr>
      <w:r w:rsidRPr="009876B5">
        <w:rPr>
          <w:rFonts w:ascii="Times New Roman" w:hAnsi="Times New Roman" w:cs="Times New Roman"/>
        </w:rPr>
        <w:t xml:space="preserve">PFRS-BID: Body </w:t>
      </w:r>
      <w:r w:rsidRPr="009876B5">
        <w:rPr>
          <w:rFonts w:ascii="Times New Roman" w:eastAsia="Aptos" w:hAnsi="Times New Roman" w:cs="Times New Roman"/>
        </w:rPr>
        <w:t>image disturbance score</w:t>
      </w:r>
    </w:p>
    <w:p w14:paraId="02D616C4" w14:textId="5099CF37" w:rsidR="00F72A80" w:rsidRPr="009876B5" w:rsidRDefault="009876B5" w:rsidP="00F72A80">
      <w:pPr>
        <w:spacing w:line="360" w:lineRule="auto"/>
        <w:rPr>
          <w:rFonts w:ascii="Times New Roman" w:hAnsi="Times New Roman" w:cs="Times New Roman"/>
        </w:rPr>
      </w:pPr>
      <w:r w:rsidRPr="009876B5">
        <w:rPr>
          <w:rFonts w:ascii="Times New Roman" w:hAnsi="Times New Roman" w:cs="Times New Roman"/>
        </w:rPr>
        <w:t xml:space="preserve">PFRS-BM: Body Dissatisfaction </w:t>
      </w:r>
      <w:r w:rsidRPr="009876B5">
        <w:rPr>
          <w:rFonts w:ascii="Times New Roman" w:eastAsia="Aptos" w:hAnsi="Times New Roman" w:cs="Times New Roman"/>
        </w:rPr>
        <w:t>Scale</w:t>
      </w:r>
    </w:p>
    <w:p w14:paraId="0CDD4F55" w14:textId="2D52629F" w:rsidR="00F72A80" w:rsidRPr="009876B5" w:rsidRDefault="009876B5" w:rsidP="00F72A80">
      <w:pPr>
        <w:spacing w:line="360" w:lineRule="auto"/>
        <w:rPr>
          <w:rFonts w:ascii="Times New Roman" w:hAnsi="Times New Roman" w:cs="Times New Roman"/>
          <w:lang w:val="en-GB"/>
        </w:rPr>
      </w:pPr>
      <w:r w:rsidRPr="009876B5">
        <w:rPr>
          <w:rFonts w:ascii="Times New Roman" w:hAnsi="Times New Roman" w:cs="Times New Roman"/>
          <w:b/>
          <w:bCs/>
        </w:rPr>
        <w:t xml:space="preserve">Ethics approval and consent to participate: </w:t>
      </w:r>
      <w:r w:rsidRPr="009876B5">
        <w:rPr>
          <w:rFonts w:ascii="Times New Roman" w:eastAsia="Aptos" w:hAnsi="Times New Roman" w:cs="Times New Roman"/>
        </w:rPr>
        <w:t>Ethical</w:t>
      </w:r>
      <w:r w:rsidRPr="009876B5">
        <w:rPr>
          <w:rFonts w:ascii="Times New Roman" w:hAnsi="Times New Roman" w:cs="Times New Roman"/>
        </w:rPr>
        <w:t xml:space="preserve"> approval was obtained from the</w:t>
      </w:r>
      <w:r w:rsidR="002D0C42" w:rsidRPr="009876B5">
        <w:rPr>
          <w:rFonts w:ascii="Times New Roman" w:hAnsi="Times New Roman" w:cs="Times New Roman"/>
        </w:rPr>
        <w:t xml:space="preserve"> Istanbul </w:t>
      </w:r>
      <w:proofErr w:type="spellStart"/>
      <w:r w:rsidR="002D0C42" w:rsidRPr="009876B5">
        <w:rPr>
          <w:rFonts w:ascii="Times New Roman" w:hAnsi="Times New Roman" w:cs="Times New Roman"/>
        </w:rPr>
        <w:t>Medeniyet</w:t>
      </w:r>
      <w:proofErr w:type="spellEnd"/>
      <w:r w:rsidR="002D0C42" w:rsidRPr="009876B5">
        <w:rPr>
          <w:rFonts w:ascii="Times New Roman" w:hAnsi="Times New Roman" w:cs="Times New Roman"/>
        </w:rPr>
        <w:t xml:space="preserve"> University </w:t>
      </w:r>
      <w:proofErr w:type="spellStart"/>
      <w:r w:rsidR="002D0C42" w:rsidRPr="009876B5">
        <w:rPr>
          <w:rFonts w:ascii="Times New Roman" w:hAnsi="Times New Roman" w:cs="Times New Roman"/>
        </w:rPr>
        <w:t>Göztepe</w:t>
      </w:r>
      <w:proofErr w:type="spellEnd"/>
      <w:r w:rsidR="002D0C42" w:rsidRPr="009876B5">
        <w:rPr>
          <w:rFonts w:ascii="Times New Roman" w:hAnsi="Times New Roman" w:cs="Times New Roman"/>
        </w:rPr>
        <w:t xml:space="preserve"> Training and Research Hospital Clinical Research </w:t>
      </w:r>
      <w:r w:rsidRPr="009876B5">
        <w:rPr>
          <w:rFonts w:ascii="Times New Roman" w:hAnsi="Times New Roman" w:cs="Times New Roman"/>
        </w:rPr>
        <w:t>Ethics Board (</w:t>
      </w:r>
      <w:r w:rsidRPr="009876B5">
        <w:rPr>
          <w:rFonts w:ascii="Times New Roman" w:hAnsi="Times New Roman" w:cs="Times New Roman"/>
        </w:rPr>
        <w:t>Decision No: 2022/0711).</w:t>
      </w:r>
      <w:r w:rsidRPr="009876B5">
        <w:rPr>
          <w:rFonts w:ascii="Times New Roman" w:eastAsia="Aptos" w:hAnsi="Times New Roman" w:cs="Times New Roman"/>
        </w:rPr>
        <w:t xml:space="preserve"> </w:t>
      </w:r>
      <w:r w:rsidRPr="009876B5">
        <w:rPr>
          <w:rFonts w:ascii="Times New Roman" w:hAnsi="Times New Roman" w:cs="Times New Roman"/>
        </w:rPr>
        <w:t xml:space="preserve">All participants were involved in the study after </w:t>
      </w:r>
      <w:r w:rsidRPr="009876B5">
        <w:rPr>
          <w:rFonts w:ascii="Times New Roman" w:eastAsia="Aptos" w:hAnsi="Times New Roman" w:cs="Times New Roman"/>
        </w:rPr>
        <w:t>providing</w:t>
      </w:r>
      <w:r w:rsidRPr="009876B5">
        <w:rPr>
          <w:rFonts w:ascii="Times New Roman" w:hAnsi="Times New Roman" w:cs="Times New Roman"/>
        </w:rPr>
        <w:t xml:space="preserve"> consent. </w:t>
      </w:r>
      <w:r w:rsidR="00E31F6D" w:rsidRPr="009876B5">
        <w:rPr>
          <w:rFonts w:ascii="Times New Roman" w:hAnsi="Times New Roman" w:cs="Times New Roman"/>
        </w:rPr>
        <w:t>Verbal and written c</w:t>
      </w:r>
      <w:r w:rsidR="002D0C42" w:rsidRPr="009876B5">
        <w:rPr>
          <w:rFonts w:ascii="Times New Roman" w:hAnsi="Times New Roman" w:cs="Times New Roman"/>
        </w:rPr>
        <w:t xml:space="preserve">onsent obtained from all participants. </w:t>
      </w:r>
      <w:r w:rsidRPr="009876B5">
        <w:rPr>
          <w:rFonts w:ascii="Times New Roman" w:hAnsi="Times New Roman" w:cs="Times New Roman"/>
        </w:rPr>
        <w:t xml:space="preserve">The study was conducted in accordance with </w:t>
      </w:r>
      <w:r w:rsidRPr="009876B5">
        <w:rPr>
          <w:rFonts w:ascii="Times New Roman" w:eastAsia="Aptos" w:hAnsi="Times New Roman" w:cs="Times New Roman"/>
        </w:rPr>
        <w:t xml:space="preserve">the </w:t>
      </w:r>
      <w:r w:rsidRPr="009876B5">
        <w:rPr>
          <w:rFonts w:ascii="Times New Roman" w:hAnsi="Times New Roman" w:cs="Times New Roman"/>
        </w:rPr>
        <w:t>Declaration of Helsinki.</w:t>
      </w:r>
    </w:p>
    <w:p w14:paraId="50ACFFE7" w14:textId="77777777" w:rsidR="00F72A80" w:rsidRPr="009876B5" w:rsidRDefault="009876B5" w:rsidP="00F72A80">
      <w:pPr>
        <w:spacing w:line="360" w:lineRule="auto"/>
        <w:rPr>
          <w:rFonts w:ascii="Times New Roman" w:hAnsi="Times New Roman" w:cs="Times New Roman"/>
          <w:lang w:val="en-GB"/>
        </w:rPr>
      </w:pPr>
      <w:r w:rsidRPr="009876B5">
        <w:rPr>
          <w:rFonts w:ascii="Times New Roman" w:hAnsi="Times New Roman" w:cs="Times New Roman"/>
          <w:b/>
          <w:bCs/>
        </w:rPr>
        <w:t xml:space="preserve">Consent for publication: </w:t>
      </w:r>
      <w:r w:rsidRPr="009876B5">
        <w:rPr>
          <w:rFonts w:ascii="Times New Roman" w:hAnsi="Times New Roman" w:cs="Times New Roman"/>
        </w:rPr>
        <w:t>Not applicable.</w:t>
      </w:r>
    </w:p>
    <w:p w14:paraId="17E219B6" w14:textId="75B08748" w:rsidR="00F72A80" w:rsidRPr="009876B5" w:rsidRDefault="009876B5" w:rsidP="00F72A80">
      <w:pPr>
        <w:rPr>
          <w:rFonts w:ascii="Times New Roman" w:hAnsi="Times New Roman" w:cs="Times New Roman"/>
        </w:rPr>
      </w:pPr>
      <w:r w:rsidRPr="009876B5">
        <w:rPr>
          <w:rFonts w:ascii="Times New Roman" w:hAnsi="Times New Roman" w:cs="Times New Roman"/>
          <w:b/>
          <w:bCs/>
        </w:rPr>
        <w:lastRenderedPageBreak/>
        <w:t>Availability data and materials:</w:t>
      </w:r>
      <w:r w:rsidRPr="009876B5">
        <w:rPr>
          <w:rFonts w:ascii="Times New Roman" w:eastAsia="Aptos" w:hAnsi="Times New Roman" w:cs="Times New Roman"/>
          <w:b/>
          <w:bCs/>
        </w:rPr>
        <w:t xml:space="preserve"> </w:t>
      </w:r>
      <w:r w:rsidRPr="009876B5">
        <w:rPr>
          <w:rFonts w:ascii="Times New Roman" w:hAnsi="Times New Roman" w:cs="Times New Roman"/>
        </w:rPr>
        <w:t>The data that support the findings of this study are available from the corresponding author, Hatice Kübra Barcın Güzeldere, upon reasonable request.</w:t>
      </w:r>
    </w:p>
    <w:p w14:paraId="4C28D6F8" w14:textId="6C315C7F" w:rsidR="00F72A80" w:rsidRPr="009876B5" w:rsidRDefault="009876B5" w:rsidP="00F72A80">
      <w:pPr>
        <w:spacing w:line="360" w:lineRule="auto"/>
        <w:rPr>
          <w:rFonts w:ascii="Times New Roman" w:hAnsi="Times New Roman" w:cs="Times New Roman"/>
          <w:b/>
          <w:bCs/>
          <w:lang w:val="en-GB"/>
        </w:rPr>
      </w:pPr>
      <w:r w:rsidRPr="009876B5">
        <w:rPr>
          <w:rFonts w:ascii="Times New Roman" w:hAnsi="Times New Roman" w:cs="Times New Roman"/>
          <w:b/>
          <w:bCs/>
        </w:rPr>
        <w:t xml:space="preserve"> Competing interests: </w:t>
      </w:r>
      <w:r w:rsidRPr="009876B5">
        <w:rPr>
          <w:rFonts w:ascii="Times New Roman" w:hAnsi="Times New Roman" w:cs="Times New Roman"/>
        </w:rPr>
        <w:t xml:space="preserve">No </w:t>
      </w:r>
      <w:r w:rsidRPr="009876B5">
        <w:rPr>
          <w:rFonts w:ascii="Times New Roman" w:eastAsia="Aptos" w:hAnsi="Times New Roman" w:cs="Times New Roman"/>
        </w:rPr>
        <w:t>conflicts</w:t>
      </w:r>
      <w:r w:rsidRPr="009876B5">
        <w:rPr>
          <w:rFonts w:ascii="Times New Roman" w:hAnsi="Times New Roman" w:cs="Times New Roman"/>
        </w:rPr>
        <w:t xml:space="preserve"> of interest </w:t>
      </w:r>
      <w:r w:rsidRPr="009876B5">
        <w:rPr>
          <w:rFonts w:ascii="Times New Roman" w:eastAsia="Aptos" w:hAnsi="Times New Roman" w:cs="Times New Roman"/>
        </w:rPr>
        <w:t>are</w:t>
      </w:r>
      <w:r w:rsidRPr="009876B5">
        <w:rPr>
          <w:rFonts w:ascii="Times New Roman" w:hAnsi="Times New Roman" w:cs="Times New Roman"/>
        </w:rPr>
        <w:t xml:space="preserve"> declared by the authors.</w:t>
      </w:r>
    </w:p>
    <w:p w14:paraId="63626296" w14:textId="3EBF5D99" w:rsidR="00243249" w:rsidRPr="009876B5" w:rsidRDefault="009876B5" w:rsidP="00243249">
      <w:pPr>
        <w:rPr>
          <w:rFonts w:ascii="Times New Roman" w:hAnsi="Times New Roman" w:cs="Times New Roman"/>
        </w:rPr>
      </w:pPr>
      <w:r w:rsidRPr="009876B5">
        <w:rPr>
          <w:rFonts w:ascii="Times New Roman" w:hAnsi="Times New Roman" w:cs="Times New Roman"/>
          <w:b/>
          <w:bCs/>
        </w:rPr>
        <w:t xml:space="preserve">Funding: </w:t>
      </w:r>
      <w:r w:rsidRPr="009876B5">
        <w:rPr>
          <w:rFonts w:ascii="Times New Roman" w:hAnsi="Times New Roman" w:cs="Times New Roman"/>
        </w:rPr>
        <w:t xml:space="preserve">This study </w:t>
      </w:r>
      <w:r w:rsidRPr="009876B5">
        <w:rPr>
          <w:rFonts w:ascii="Times New Roman" w:eastAsia="Aptos" w:hAnsi="Times New Roman" w:cs="Times New Roman"/>
        </w:rPr>
        <w:t xml:space="preserve">was </w:t>
      </w:r>
      <w:r w:rsidRPr="009876B5">
        <w:rPr>
          <w:rFonts w:ascii="Times New Roman" w:hAnsi="Times New Roman" w:cs="Times New Roman"/>
        </w:rPr>
        <w:t xml:space="preserve">supported </w:t>
      </w:r>
      <w:r w:rsidRPr="009876B5">
        <w:rPr>
          <w:rFonts w:ascii="Times New Roman" w:eastAsia="Aptos" w:hAnsi="Times New Roman" w:cs="Times New Roman"/>
        </w:rPr>
        <w:t>by the</w:t>
      </w:r>
      <w:r w:rsidRPr="009876B5">
        <w:rPr>
          <w:rFonts w:ascii="Times New Roman" w:hAnsi="Times New Roman" w:cs="Times New Roman"/>
        </w:rPr>
        <w:t xml:space="preserve"> TUBITAK 2209 University Students Research Projects Support Program. PROJECT NO: 1919B012104281</w:t>
      </w:r>
    </w:p>
    <w:p w14:paraId="506D0DA7" w14:textId="1A6F2D57" w:rsidR="00243249" w:rsidRPr="009876B5" w:rsidRDefault="009876B5" w:rsidP="00243249">
      <w:pPr>
        <w:rPr>
          <w:rFonts w:ascii="Times New Roman" w:hAnsi="Times New Roman" w:cs="Times New Roman"/>
        </w:rPr>
      </w:pPr>
      <w:r w:rsidRPr="009876B5">
        <w:rPr>
          <w:rFonts w:ascii="Times New Roman" w:hAnsi="Times New Roman" w:cs="Times New Roman"/>
          <w:b/>
          <w:bCs/>
        </w:rPr>
        <w:t xml:space="preserve">Author contributions: </w:t>
      </w:r>
      <w:r w:rsidRPr="009876B5">
        <w:rPr>
          <w:rFonts w:ascii="Times New Roman" w:hAnsi="Times New Roman" w:cs="Times New Roman"/>
        </w:rPr>
        <w:t xml:space="preserve">HKBG, ŞG and ZT planned </w:t>
      </w:r>
      <w:r w:rsidRPr="009876B5">
        <w:rPr>
          <w:rFonts w:ascii="Times New Roman" w:eastAsia="Aptos" w:hAnsi="Times New Roman" w:cs="Times New Roman"/>
        </w:rPr>
        <w:t xml:space="preserve">the study, </w:t>
      </w:r>
      <w:r w:rsidRPr="009876B5">
        <w:rPr>
          <w:rFonts w:ascii="Times New Roman" w:hAnsi="Times New Roman" w:cs="Times New Roman"/>
        </w:rPr>
        <w:t xml:space="preserve">and HKBG conducted </w:t>
      </w:r>
      <w:r w:rsidRPr="009876B5">
        <w:rPr>
          <w:rFonts w:ascii="Times New Roman" w:eastAsia="Aptos" w:hAnsi="Times New Roman" w:cs="Times New Roman"/>
        </w:rPr>
        <w:t>the</w:t>
      </w:r>
      <w:r w:rsidRPr="009876B5">
        <w:rPr>
          <w:rFonts w:ascii="Times New Roman" w:hAnsi="Times New Roman" w:cs="Times New Roman"/>
        </w:rPr>
        <w:t xml:space="preserve"> study. HKBG, ŞG and ZT </w:t>
      </w:r>
      <w:r w:rsidRPr="009876B5">
        <w:rPr>
          <w:rFonts w:ascii="Times New Roman" w:eastAsia="Aptos" w:hAnsi="Times New Roman" w:cs="Times New Roman"/>
        </w:rPr>
        <w:t>created the</w:t>
      </w:r>
      <w:r w:rsidRPr="009876B5">
        <w:rPr>
          <w:rFonts w:ascii="Times New Roman" w:hAnsi="Times New Roman" w:cs="Times New Roman"/>
        </w:rPr>
        <w:t xml:space="preserve"> survey.</w:t>
      </w:r>
      <w:r w:rsidRPr="009876B5">
        <w:rPr>
          <w:rFonts w:ascii="Times New Roman" w:eastAsia="Aptos" w:hAnsi="Times New Roman" w:cs="Times New Roman"/>
        </w:rPr>
        <w:t xml:space="preserve"> </w:t>
      </w:r>
      <w:r w:rsidRPr="009876B5">
        <w:rPr>
          <w:rFonts w:ascii="Times New Roman" w:hAnsi="Times New Roman" w:cs="Times New Roman"/>
        </w:rPr>
        <w:t xml:space="preserve">ŞG and ZT obtained the data. HKBG </w:t>
      </w:r>
      <w:r w:rsidRPr="009876B5">
        <w:rPr>
          <w:rFonts w:ascii="Times New Roman" w:eastAsia="Aptos" w:hAnsi="Times New Roman" w:cs="Times New Roman"/>
        </w:rPr>
        <w:t>performed the</w:t>
      </w:r>
      <w:r w:rsidRPr="009876B5">
        <w:rPr>
          <w:rFonts w:ascii="Times New Roman" w:hAnsi="Times New Roman" w:cs="Times New Roman"/>
        </w:rPr>
        <w:t xml:space="preserve"> statistical analysis </w:t>
      </w:r>
      <w:r w:rsidRPr="009876B5">
        <w:rPr>
          <w:rFonts w:ascii="Times New Roman" w:eastAsia="Aptos" w:hAnsi="Times New Roman" w:cs="Times New Roman"/>
        </w:rPr>
        <w:t xml:space="preserve">of the data, </w:t>
      </w:r>
      <w:r w:rsidRPr="009876B5">
        <w:rPr>
          <w:rFonts w:ascii="Times New Roman" w:hAnsi="Times New Roman" w:cs="Times New Roman"/>
        </w:rPr>
        <w:t xml:space="preserve">and HKBG, ŞT and ZT prepared the first draft. BL </w:t>
      </w:r>
      <w:r w:rsidRPr="009876B5">
        <w:rPr>
          <w:rFonts w:ascii="Times New Roman" w:eastAsia="Aptos" w:hAnsi="Times New Roman" w:cs="Times New Roman"/>
        </w:rPr>
        <w:t>made</w:t>
      </w:r>
      <w:r w:rsidRPr="009876B5">
        <w:rPr>
          <w:rFonts w:ascii="Times New Roman" w:hAnsi="Times New Roman" w:cs="Times New Roman"/>
        </w:rPr>
        <w:t xml:space="preserve"> important </w:t>
      </w:r>
      <w:r w:rsidRPr="009876B5">
        <w:rPr>
          <w:rFonts w:ascii="Times New Roman" w:eastAsia="Aptos" w:hAnsi="Times New Roman" w:cs="Times New Roman"/>
        </w:rPr>
        <w:t>criticism</w:t>
      </w:r>
      <w:r w:rsidRPr="009876B5">
        <w:rPr>
          <w:rFonts w:ascii="Times New Roman" w:hAnsi="Times New Roman" w:cs="Times New Roman"/>
        </w:rPr>
        <w:t xml:space="preserve"> and proofreading. HKBG, ED and BL reviewed and finalized the manuscript. The final document was approved by all </w:t>
      </w:r>
      <w:r w:rsidRPr="009876B5">
        <w:rPr>
          <w:rFonts w:ascii="Times New Roman" w:eastAsia="Aptos" w:hAnsi="Times New Roman" w:cs="Times New Roman"/>
        </w:rPr>
        <w:t xml:space="preserve">the </w:t>
      </w:r>
      <w:r w:rsidRPr="009876B5">
        <w:rPr>
          <w:rFonts w:ascii="Times New Roman" w:hAnsi="Times New Roman" w:cs="Times New Roman"/>
        </w:rPr>
        <w:t>authors.</w:t>
      </w:r>
    </w:p>
    <w:p w14:paraId="68A5D2C3" w14:textId="362B1C9A" w:rsidR="00F72A80" w:rsidRPr="009876B5" w:rsidRDefault="009876B5" w:rsidP="00243249">
      <w:pPr>
        <w:rPr>
          <w:rFonts w:ascii="Times New Roman" w:hAnsi="Times New Roman" w:cs="Times New Roman"/>
        </w:rPr>
      </w:pPr>
      <w:r w:rsidRPr="009876B5">
        <w:rPr>
          <w:rFonts w:ascii="Times New Roman" w:hAnsi="Times New Roman" w:cs="Times New Roman"/>
          <w:b/>
          <w:bCs/>
        </w:rPr>
        <w:t>Acknowledgments:</w:t>
      </w:r>
      <w:r w:rsidRPr="009876B5">
        <w:rPr>
          <w:rFonts w:ascii="Times New Roman" w:hAnsi="Times New Roman" w:cs="Times New Roman"/>
        </w:rPr>
        <w:t xml:space="preserve"> All </w:t>
      </w:r>
      <w:r w:rsidRPr="009876B5">
        <w:rPr>
          <w:rFonts w:ascii="Times New Roman" w:eastAsia="Aptos" w:hAnsi="Times New Roman" w:cs="Times New Roman"/>
        </w:rPr>
        <w:t xml:space="preserve">the </w:t>
      </w:r>
      <w:r w:rsidRPr="009876B5">
        <w:rPr>
          <w:rFonts w:ascii="Times New Roman" w:hAnsi="Times New Roman" w:cs="Times New Roman"/>
        </w:rPr>
        <w:t xml:space="preserve">authors </w:t>
      </w:r>
      <w:r w:rsidRPr="009876B5">
        <w:rPr>
          <w:rFonts w:ascii="Times New Roman" w:eastAsia="Aptos" w:hAnsi="Times New Roman" w:cs="Times New Roman"/>
        </w:rPr>
        <w:t>thank</w:t>
      </w:r>
      <w:r w:rsidRPr="009876B5">
        <w:rPr>
          <w:rFonts w:ascii="Times New Roman" w:hAnsi="Times New Roman" w:cs="Times New Roman"/>
        </w:rPr>
        <w:t xml:space="preserve"> TUBITAK for supporting this project.</w:t>
      </w:r>
    </w:p>
    <w:p w14:paraId="70B454E8" w14:textId="695E7B1C" w:rsidR="00243249" w:rsidRPr="009876B5" w:rsidRDefault="009876B5" w:rsidP="00243249">
      <w:pPr>
        <w:rPr>
          <w:rFonts w:ascii="Times New Roman" w:hAnsi="Times New Roman" w:cs="Times New Roman"/>
        </w:rPr>
      </w:pPr>
      <w:r w:rsidRPr="009876B5">
        <w:rPr>
          <w:rFonts w:ascii="Times New Roman" w:hAnsi="Times New Roman" w:cs="Times New Roman"/>
        </w:rPr>
        <w:br w:type="page"/>
      </w:r>
    </w:p>
    <w:p w14:paraId="4A6F34C1" w14:textId="3386859B" w:rsidR="00243249" w:rsidRPr="009876B5" w:rsidRDefault="009876B5" w:rsidP="00243249">
      <w:pPr>
        <w:rPr>
          <w:rFonts w:ascii="Times New Roman" w:hAnsi="Times New Roman" w:cs="Times New Roman"/>
          <w:b/>
          <w:bCs/>
        </w:rPr>
      </w:pPr>
      <w:r w:rsidRPr="009876B5">
        <w:rPr>
          <w:rFonts w:ascii="Times New Roman" w:hAnsi="Times New Roman" w:cs="Times New Roman"/>
          <w:b/>
          <w:bCs/>
        </w:rPr>
        <w:lastRenderedPageBreak/>
        <w:t>References</w:t>
      </w:r>
    </w:p>
    <w:p w14:paraId="75EF2724" w14:textId="77777777" w:rsidR="00243249" w:rsidRPr="009876B5" w:rsidRDefault="00243249" w:rsidP="00243249">
      <w:pPr>
        <w:spacing w:after="0" w:line="240" w:lineRule="auto"/>
        <w:jc w:val="both"/>
        <w:rPr>
          <w:rFonts w:ascii="Times New Roman" w:hAnsi="Times New Roman" w:cs="Times New Roman"/>
        </w:rPr>
      </w:pPr>
    </w:p>
    <w:p w14:paraId="72BD7588" w14:textId="1E309542"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Kominiarek</w:t>
      </w:r>
      <w:proofErr w:type="spellEnd"/>
      <w:r w:rsidRPr="009876B5">
        <w:rPr>
          <w:rFonts w:ascii="Times New Roman" w:hAnsi="Times New Roman" w:cs="Times New Roman"/>
          <w:kern w:val="0"/>
        </w:rPr>
        <w:t xml:space="preserve"> MA, Rajan P. Nutrition Recommendations in Pregnancy and Lactation. Med Clin North Am </w:t>
      </w:r>
      <w:proofErr w:type="gramStart"/>
      <w:r w:rsidRPr="009876B5">
        <w:rPr>
          <w:rFonts w:ascii="Times New Roman" w:hAnsi="Times New Roman" w:cs="Times New Roman"/>
          <w:kern w:val="0"/>
        </w:rPr>
        <w:t>2016;100:1199</w:t>
      </w:r>
      <w:proofErr w:type="gramEnd"/>
      <w:r w:rsidRPr="009876B5">
        <w:rPr>
          <w:rFonts w:ascii="Times New Roman" w:hAnsi="Times New Roman" w:cs="Times New Roman"/>
          <w:kern w:val="0"/>
        </w:rPr>
        <w:t>–215. https://doi.org/10.1016/j.mcna.2016.06.004.</w:t>
      </w:r>
    </w:p>
    <w:p w14:paraId="6952D0EC" w14:textId="00703BEC"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Blondin JH, LoGiudice JA. Pregnant women’s knowledge and awareness of nutrition. Appl Nurs Res </w:t>
      </w:r>
      <w:proofErr w:type="gramStart"/>
      <w:r w:rsidRPr="009876B5">
        <w:rPr>
          <w:rFonts w:ascii="Times New Roman" w:hAnsi="Times New Roman" w:cs="Times New Roman"/>
          <w:kern w:val="0"/>
        </w:rPr>
        <w:t>2018;39:167</w:t>
      </w:r>
      <w:proofErr w:type="gramEnd"/>
      <w:r w:rsidRPr="009876B5">
        <w:rPr>
          <w:rFonts w:ascii="Times New Roman" w:hAnsi="Times New Roman" w:cs="Times New Roman"/>
          <w:kern w:val="0"/>
        </w:rPr>
        <w:t>–74. https://doi.org/10.1016/j.apnr.2017.11.020.</w:t>
      </w:r>
    </w:p>
    <w:p w14:paraId="2925EAF1" w14:textId="53340DB9"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Pratt NS, Durham HA, Sherry CL. Nutrient Intakes from Food of Lactating Women Do Not Meet Many Dietary Recommendations Important for Infant Development and Maternal Health. Food </w:t>
      </w:r>
      <w:proofErr w:type="spellStart"/>
      <w:r w:rsidRPr="009876B5">
        <w:rPr>
          <w:rFonts w:ascii="Times New Roman" w:hAnsi="Times New Roman" w:cs="Times New Roman"/>
          <w:kern w:val="0"/>
        </w:rPr>
        <w:t>Nutr</w:t>
      </w:r>
      <w:proofErr w:type="spellEnd"/>
      <w:r w:rsidRPr="009876B5">
        <w:rPr>
          <w:rFonts w:ascii="Times New Roman" w:hAnsi="Times New Roman" w:cs="Times New Roman"/>
          <w:kern w:val="0"/>
        </w:rPr>
        <w:t xml:space="preserve"> Sci </w:t>
      </w:r>
      <w:proofErr w:type="gramStart"/>
      <w:r w:rsidRPr="009876B5">
        <w:rPr>
          <w:rFonts w:ascii="Times New Roman" w:hAnsi="Times New Roman" w:cs="Times New Roman"/>
          <w:kern w:val="0"/>
        </w:rPr>
        <w:t>2014;05:1644</w:t>
      </w:r>
      <w:proofErr w:type="gramEnd"/>
      <w:r w:rsidRPr="009876B5">
        <w:rPr>
          <w:rFonts w:ascii="Times New Roman" w:hAnsi="Times New Roman" w:cs="Times New Roman"/>
          <w:kern w:val="0"/>
        </w:rPr>
        <w:t>–51. https://doi.org/10.4236/fns.2014.517177.</w:t>
      </w:r>
    </w:p>
    <w:p w14:paraId="2EB2E709" w14:textId="151A8BA0"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Moreno-Fernandez J, Ochoa JJ, Lopez-Frias M, Diaz-Castro J. Impact of early nutrition, physical activity and sleep on the fetal programming of disease in the pregnancy: A narrative review. Nutrients </w:t>
      </w:r>
      <w:proofErr w:type="gramStart"/>
      <w:r w:rsidRPr="009876B5">
        <w:rPr>
          <w:rFonts w:ascii="Times New Roman" w:hAnsi="Times New Roman" w:cs="Times New Roman"/>
          <w:kern w:val="0"/>
        </w:rPr>
        <w:t>2020;12:1</w:t>
      </w:r>
      <w:proofErr w:type="gramEnd"/>
      <w:r w:rsidRPr="009876B5">
        <w:rPr>
          <w:rFonts w:ascii="Times New Roman" w:hAnsi="Times New Roman" w:cs="Times New Roman"/>
          <w:kern w:val="0"/>
        </w:rPr>
        <w:t>–18. https://doi.org/10.3390/nu12123900.</w:t>
      </w:r>
    </w:p>
    <w:p w14:paraId="205602B0" w14:textId="591B714E"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Dalle Molle R, Bischoff AR, Portella AK, Silveira PP. The fetal programming of food preferences: Current clinical and experimental evidence. J Dev </w:t>
      </w:r>
      <w:proofErr w:type="spellStart"/>
      <w:r w:rsidRPr="009876B5">
        <w:rPr>
          <w:rFonts w:ascii="Times New Roman" w:hAnsi="Times New Roman" w:cs="Times New Roman"/>
          <w:kern w:val="0"/>
        </w:rPr>
        <w:t>Orig</w:t>
      </w:r>
      <w:proofErr w:type="spellEnd"/>
      <w:r w:rsidRPr="009876B5">
        <w:rPr>
          <w:rFonts w:ascii="Times New Roman" w:hAnsi="Times New Roman" w:cs="Times New Roman"/>
          <w:kern w:val="0"/>
        </w:rPr>
        <w:t xml:space="preserve"> Health Dis </w:t>
      </w:r>
      <w:proofErr w:type="gramStart"/>
      <w:r w:rsidRPr="009876B5">
        <w:rPr>
          <w:rFonts w:ascii="Times New Roman" w:hAnsi="Times New Roman" w:cs="Times New Roman"/>
          <w:kern w:val="0"/>
        </w:rPr>
        <w:t>2016;7:222</w:t>
      </w:r>
      <w:proofErr w:type="gramEnd"/>
      <w:r w:rsidRPr="009876B5">
        <w:rPr>
          <w:rFonts w:ascii="Times New Roman" w:hAnsi="Times New Roman" w:cs="Times New Roman"/>
          <w:kern w:val="0"/>
        </w:rPr>
        <w:t>–30. https://doi.org/10.1017/S2040174415007187.</w:t>
      </w:r>
    </w:p>
    <w:p w14:paraId="1EB1D92E" w14:textId="5F03C13B"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Knudsen VK, </w:t>
      </w:r>
      <w:proofErr w:type="spellStart"/>
      <w:r w:rsidRPr="009876B5">
        <w:rPr>
          <w:rFonts w:ascii="Times New Roman" w:hAnsi="Times New Roman" w:cs="Times New Roman"/>
          <w:kern w:val="0"/>
        </w:rPr>
        <w:t>Orozova</w:t>
      </w:r>
      <w:proofErr w:type="spellEnd"/>
      <w:r w:rsidRPr="009876B5">
        <w:rPr>
          <w:rFonts w:ascii="Times New Roman" w:hAnsi="Times New Roman" w:cs="Times New Roman"/>
          <w:kern w:val="0"/>
        </w:rPr>
        <w:t xml:space="preserve">-Bekkevold IM, Mikkelsen TB, Wolff S, Olsen SF. Major dietary patterns in pregnancy and fetal growth. </w:t>
      </w:r>
      <w:proofErr w:type="spellStart"/>
      <w:r w:rsidRPr="009876B5">
        <w:rPr>
          <w:rFonts w:ascii="Times New Roman" w:hAnsi="Times New Roman" w:cs="Times New Roman"/>
          <w:kern w:val="0"/>
        </w:rPr>
        <w:t>Eur</w:t>
      </w:r>
      <w:proofErr w:type="spellEnd"/>
      <w:r w:rsidRPr="009876B5">
        <w:rPr>
          <w:rFonts w:ascii="Times New Roman" w:hAnsi="Times New Roman" w:cs="Times New Roman"/>
          <w:kern w:val="0"/>
        </w:rPr>
        <w:t xml:space="preserve"> J Clin </w:t>
      </w:r>
      <w:proofErr w:type="spellStart"/>
      <w:r w:rsidRPr="009876B5">
        <w:rPr>
          <w:rFonts w:ascii="Times New Roman" w:hAnsi="Times New Roman" w:cs="Times New Roman"/>
          <w:kern w:val="0"/>
        </w:rPr>
        <w:t>Nutr</w:t>
      </w:r>
      <w:proofErr w:type="spellEnd"/>
      <w:r w:rsidRPr="009876B5">
        <w:rPr>
          <w:rFonts w:ascii="Times New Roman" w:hAnsi="Times New Roman" w:cs="Times New Roman"/>
          <w:kern w:val="0"/>
        </w:rPr>
        <w:t xml:space="preserve"> </w:t>
      </w:r>
      <w:proofErr w:type="gramStart"/>
      <w:r w:rsidRPr="009876B5">
        <w:rPr>
          <w:rFonts w:ascii="Times New Roman" w:hAnsi="Times New Roman" w:cs="Times New Roman"/>
          <w:kern w:val="0"/>
        </w:rPr>
        <w:t>2008;62:463</w:t>
      </w:r>
      <w:proofErr w:type="gramEnd"/>
      <w:r w:rsidRPr="009876B5">
        <w:rPr>
          <w:rFonts w:ascii="Times New Roman" w:hAnsi="Times New Roman" w:cs="Times New Roman"/>
          <w:kern w:val="0"/>
        </w:rPr>
        <w:t>–70. https://doi.org/10.1038/sj.ejcn.1602745.</w:t>
      </w:r>
    </w:p>
    <w:p w14:paraId="27E578E1" w14:textId="472EDCD8"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Lucas C, Charlton KE, Yeatman H. Nutrition Advice During Pregnancy: Do Women Receive it and Can Health Professionals Provide it? Matern Child Health J </w:t>
      </w:r>
      <w:proofErr w:type="gramStart"/>
      <w:r w:rsidRPr="009876B5">
        <w:rPr>
          <w:rFonts w:ascii="Times New Roman" w:hAnsi="Times New Roman" w:cs="Times New Roman"/>
          <w:kern w:val="0"/>
        </w:rPr>
        <w:t>2014;18:2465</w:t>
      </w:r>
      <w:proofErr w:type="gramEnd"/>
      <w:r w:rsidRPr="009876B5">
        <w:rPr>
          <w:rFonts w:ascii="Times New Roman" w:hAnsi="Times New Roman" w:cs="Times New Roman"/>
          <w:kern w:val="0"/>
        </w:rPr>
        <w:t>–78. https://doi.org/10.1007/s10995-014-1485-0.</w:t>
      </w:r>
    </w:p>
    <w:p w14:paraId="295B07F0" w14:textId="52B450DA"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Slater K, Rollo ME, Szewczyk Z, Ashton L, Schumacher T, Collins C. Do the dietary intakes of pregnant women attending public hospital antenatal clinics align with </w:t>
      </w:r>
      <w:proofErr w:type="spellStart"/>
      <w:r w:rsidRPr="009876B5">
        <w:rPr>
          <w:rFonts w:ascii="Times New Roman" w:hAnsi="Times New Roman" w:cs="Times New Roman"/>
          <w:kern w:val="0"/>
        </w:rPr>
        <w:t>australian</w:t>
      </w:r>
      <w:proofErr w:type="spellEnd"/>
      <w:r w:rsidRPr="009876B5">
        <w:rPr>
          <w:rFonts w:ascii="Times New Roman" w:hAnsi="Times New Roman" w:cs="Times New Roman"/>
          <w:kern w:val="0"/>
        </w:rPr>
        <w:t xml:space="preserve"> guide to healthy eating recommendations? Nutrients </w:t>
      </w:r>
      <w:proofErr w:type="gramStart"/>
      <w:r w:rsidRPr="009876B5">
        <w:rPr>
          <w:rFonts w:ascii="Times New Roman" w:hAnsi="Times New Roman" w:cs="Times New Roman"/>
          <w:kern w:val="0"/>
        </w:rPr>
        <w:t>2020;12:1</w:t>
      </w:r>
      <w:proofErr w:type="gramEnd"/>
      <w:r w:rsidRPr="009876B5">
        <w:rPr>
          <w:rFonts w:ascii="Times New Roman" w:hAnsi="Times New Roman" w:cs="Times New Roman"/>
          <w:kern w:val="0"/>
        </w:rPr>
        <w:t>–14. https://doi.org/10.3390/nu12082438.</w:t>
      </w:r>
    </w:p>
    <w:p w14:paraId="244C3E82" w14:textId="2A828EC1"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Ventura AK, Phelan S, Silva Garcia K. Maternal Diet During Pregnancy and Lactation and Child Food Preferences, Dietary Patterns, and Weight Outcomes: </w:t>
      </w:r>
      <w:proofErr w:type="gramStart"/>
      <w:r w:rsidRPr="009876B5">
        <w:rPr>
          <w:rFonts w:ascii="Times New Roman" w:hAnsi="Times New Roman" w:cs="Times New Roman"/>
          <w:kern w:val="0"/>
        </w:rPr>
        <w:t>a</w:t>
      </w:r>
      <w:proofErr w:type="gramEnd"/>
      <w:r w:rsidRPr="009876B5">
        <w:rPr>
          <w:rFonts w:ascii="Times New Roman" w:hAnsi="Times New Roman" w:cs="Times New Roman"/>
          <w:kern w:val="0"/>
        </w:rPr>
        <w:t xml:space="preserve"> Review of Recent Research. Curr </w:t>
      </w:r>
      <w:proofErr w:type="spellStart"/>
      <w:r w:rsidRPr="009876B5">
        <w:rPr>
          <w:rFonts w:ascii="Times New Roman" w:hAnsi="Times New Roman" w:cs="Times New Roman"/>
          <w:kern w:val="0"/>
        </w:rPr>
        <w:t>Nutr</w:t>
      </w:r>
      <w:proofErr w:type="spellEnd"/>
      <w:r w:rsidRPr="009876B5">
        <w:rPr>
          <w:rFonts w:ascii="Times New Roman" w:hAnsi="Times New Roman" w:cs="Times New Roman"/>
          <w:kern w:val="0"/>
        </w:rPr>
        <w:t xml:space="preserve"> Rep </w:t>
      </w:r>
      <w:proofErr w:type="gramStart"/>
      <w:r w:rsidRPr="009876B5">
        <w:rPr>
          <w:rFonts w:ascii="Times New Roman" w:hAnsi="Times New Roman" w:cs="Times New Roman"/>
          <w:kern w:val="0"/>
        </w:rPr>
        <w:t>2021;10:413</w:t>
      </w:r>
      <w:proofErr w:type="gramEnd"/>
      <w:r w:rsidRPr="009876B5">
        <w:rPr>
          <w:rFonts w:ascii="Times New Roman" w:hAnsi="Times New Roman" w:cs="Times New Roman"/>
          <w:kern w:val="0"/>
        </w:rPr>
        <w:t>–26. https://doi.org/10.1007/s13668-021-00366-0.</w:t>
      </w:r>
    </w:p>
    <w:p w14:paraId="1C06BD2C" w14:textId="426AD4B4"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Haslam C, Sherratt E, Holdsworth M, Beardsworth A, Keil T, Goode J. Social factors associated with self-reported dietary change. J </w:t>
      </w:r>
      <w:proofErr w:type="spellStart"/>
      <w:r w:rsidRPr="009876B5">
        <w:rPr>
          <w:rFonts w:ascii="Times New Roman" w:hAnsi="Times New Roman" w:cs="Times New Roman"/>
          <w:kern w:val="0"/>
        </w:rPr>
        <w:t>Nutr</w:t>
      </w:r>
      <w:proofErr w:type="spellEnd"/>
      <w:r w:rsidRPr="009876B5">
        <w:rPr>
          <w:rFonts w:ascii="Times New Roman" w:hAnsi="Times New Roman" w:cs="Times New Roman"/>
          <w:kern w:val="0"/>
        </w:rPr>
        <w:t xml:space="preserve"> Educ Behav </w:t>
      </w:r>
      <w:proofErr w:type="gramStart"/>
      <w:r w:rsidRPr="009876B5">
        <w:rPr>
          <w:rFonts w:ascii="Times New Roman" w:hAnsi="Times New Roman" w:cs="Times New Roman"/>
          <w:kern w:val="0"/>
        </w:rPr>
        <w:t>2000;32:296</w:t>
      </w:r>
      <w:proofErr w:type="gramEnd"/>
      <w:r w:rsidRPr="009876B5">
        <w:rPr>
          <w:rFonts w:ascii="Times New Roman" w:hAnsi="Times New Roman" w:cs="Times New Roman"/>
          <w:kern w:val="0"/>
        </w:rPr>
        <w:t>–303. https://doi.org/10.1016/s0022-3182(00)70588-7.</w:t>
      </w:r>
    </w:p>
    <w:p w14:paraId="49940073" w14:textId="0B26736F"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Aktaç</w:t>
      </w:r>
      <w:proofErr w:type="spellEnd"/>
      <w:r w:rsidRPr="009876B5">
        <w:rPr>
          <w:rFonts w:ascii="Times New Roman" w:hAnsi="Times New Roman" w:cs="Times New Roman"/>
          <w:kern w:val="0"/>
        </w:rPr>
        <w:t xml:space="preserve"> S, </w:t>
      </w:r>
      <w:proofErr w:type="spellStart"/>
      <w:r w:rsidRPr="009876B5">
        <w:rPr>
          <w:rFonts w:ascii="Times New Roman" w:hAnsi="Times New Roman" w:cs="Times New Roman"/>
          <w:kern w:val="0"/>
        </w:rPr>
        <w:t>Sabuncular</w:t>
      </w:r>
      <w:proofErr w:type="spellEnd"/>
      <w:r w:rsidRPr="009876B5">
        <w:rPr>
          <w:rFonts w:ascii="Times New Roman" w:hAnsi="Times New Roman" w:cs="Times New Roman"/>
          <w:kern w:val="0"/>
        </w:rPr>
        <w:t xml:space="preserve"> G, Kargin D, Gunes FE. Evaluation of Nutrition Knowledge of Pregnant Women before and after Nutrition Education according to Sociodemographic Characteristics. </w:t>
      </w:r>
      <w:proofErr w:type="spellStart"/>
      <w:r w:rsidRPr="009876B5">
        <w:rPr>
          <w:rFonts w:ascii="Times New Roman" w:hAnsi="Times New Roman" w:cs="Times New Roman"/>
          <w:kern w:val="0"/>
        </w:rPr>
        <w:t>Ecol</w:t>
      </w:r>
      <w:proofErr w:type="spellEnd"/>
      <w:r w:rsidRPr="009876B5">
        <w:rPr>
          <w:rFonts w:ascii="Times New Roman" w:hAnsi="Times New Roman" w:cs="Times New Roman"/>
          <w:kern w:val="0"/>
        </w:rPr>
        <w:t xml:space="preserve"> Food </w:t>
      </w:r>
      <w:proofErr w:type="spellStart"/>
      <w:r w:rsidRPr="009876B5">
        <w:rPr>
          <w:rFonts w:ascii="Times New Roman" w:hAnsi="Times New Roman" w:cs="Times New Roman"/>
          <w:kern w:val="0"/>
        </w:rPr>
        <w:t>Nutr</w:t>
      </w:r>
      <w:proofErr w:type="spellEnd"/>
      <w:r w:rsidRPr="009876B5">
        <w:rPr>
          <w:rFonts w:ascii="Times New Roman" w:hAnsi="Times New Roman" w:cs="Times New Roman"/>
          <w:kern w:val="0"/>
        </w:rPr>
        <w:t xml:space="preserve"> </w:t>
      </w:r>
      <w:proofErr w:type="gramStart"/>
      <w:r w:rsidRPr="009876B5">
        <w:rPr>
          <w:rFonts w:ascii="Times New Roman" w:hAnsi="Times New Roman" w:cs="Times New Roman"/>
          <w:kern w:val="0"/>
        </w:rPr>
        <w:t>2018;57:441</w:t>
      </w:r>
      <w:proofErr w:type="gramEnd"/>
      <w:r w:rsidRPr="009876B5">
        <w:rPr>
          <w:rFonts w:ascii="Times New Roman" w:hAnsi="Times New Roman" w:cs="Times New Roman"/>
          <w:kern w:val="0"/>
        </w:rPr>
        <w:t>–55. https://doi.org/10.1080/03670244.2018.1544561.</w:t>
      </w:r>
    </w:p>
    <w:p w14:paraId="4DE20FD9" w14:textId="00D97ED7"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Arrish J, Yeatman H, Williamson M. Australian midwives and provision of nutrition education during pregnancy: A </w:t>
      </w:r>
      <w:proofErr w:type="gramStart"/>
      <w:r w:rsidRPr="009876B5">
        <w:rPr>
          <w:rFonts w:ascii="Times New Roman" w:hAnsi="Times New Roman" w:cs="Times New Roman"/>
          <w:kern w:val="0"/>
        </w:rPr>
        <w:t>cross sectional</w:t>
      </w:r>
      <w:proofErr w:type="gramEnd"/>
      <w:r w:rsidRPr="009876B5">
        <w:rPr>
          <w:rFonts w:ascii="Times New Roman" w:hAnsi="Times New Roman" w:cs="Times New Roman"/>
          <w:kern w:val="0"/>
        </w:rPr>
        <w:t xml:space="preserve"> survey of nutrition knowledge, attitudes, and confidence. Women and Birth </w:t>
      </w:r>
      <w:proofErr w:type="gramStart"/>
      <w:r w:rsidRPr="009876B5">
        <w:rPr>
          <w:rFonts w:ascii="Times New Roman" w:hAnsi="Times New Roman" w:cs="Times New Roman"/>
          <w:kern w:val="0"/>
        </w:rPr>
        <w:t>2016;29:455</w:t>
      </w:r>
      <w:proofErr w:type="gramEnd"/>
      <w:r w:rsidRPr="009876B5">
        <w:rPr>
          <w:rFonts w:ascii="Times New Roman" w:hAnsi="Times New Roman" w:cs="Times New Roman"/>
          <w:kern w:val="0"/>
        </w:rPr>
        <w:t>–64. https://doi.org/10.1016/j.wombi.2016.03.001.</w:t>
      </w:r>
    </w:p>
    <w:p w14:paraId="7486CA07" w14:textId="1FE43BFF"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lang w:val="it-IT"/>
        </w:rPr>
        <w:t xml:space="preserve">Guggino A, Barbero S, Ponzo V, Viora E, Durazzo M, Bo S. Myths about nutrition in pregnancy. </w:t>
      </w:r>
      <w:r w:rsidRPr="009876B5">
        <w:rPr>
          <w:rFonts w:ascii="Times New Roman" w:hAnsi="Times New Roman" w:cs="Times New Roman"/>
          <w:kern w:val="0"/>
        </w:rPr>
        <w:t xml:space="preserve">J </w:t>
      </w:r>
      <w:proofErr w:type="spellStart"/>
      <w:r w:rsidRPr="009876B5">
        <w:rPr>
          <w:rFonts w:ascii="Times New Roman" w:hAnsi="Times New Roman" w:cs="Times New Roman"/>
          <w:kern w:val="0"/>
        </w:rPr>
        <w:t>Obstet</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Gynecol</w:t>
      </w:r>
      <w:proofErr w:type="spellEnd"/>
      <w:r w:rsidRPr="009876B5">
        <w:rPr>
          <w:rFonts w:ascii="Times New Roman" w:hAnsi="Times New Roman" w:cs="Times New Roman"/>
          <w:kern w:val="0"/>
        </w:rPr>
        <w:t xml:space="preserve"> (Lahore) </w:t>
      </w:r>
      <w:proofErr w:type="gramStart"/>
      <w:r w:rsidRPr="009876B5">
        <w:rPr>
          <w:rFonts w:ascii="Times New Roman" w:hAnsi="Times New Roman" w:cs="Times New Roman"/>
          <w:kern w:val="0"/>
        </w:rPr>
        <w:t>2016;36:964</w:t>
      </w:r>
      <w:proofErr w:type="gramEnd"/>
      <w:r w:rsidRPr="009876B5">
        <w:rPr>
          <w:rFonts w:ascii="Times New Roman" w:hAnsi="Times New Roman" w:cs="Times New Roman"/>
          <w:kern w:val="0"/>
        </w:rPr>
        <w:t>–5. https://doi.org/10.3109/01443615.2016.1168372.</w:t>
      </w:r>
    </w:p>
    <w:p w14:paraId="72015258" w14:textId="76464359"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Caut</w:t>
      </w:r>
      <w:proofErr w:type="spellEnd"/>
      <w:r w:rsidRPr="009876B5">
        <w:rPr>
          <w:rFonts w:ascii="Times New Roman" w:hAnsi="Times New Roman" w:cs="Times New Roman"/>
          <w:kern w:val="0"/>
        </w:rPr>
        <w:t xml:space="preserve"> C, Leach M, Steel A. Dietary guideline adherence during preconception and pregnancy: A systematic review. Matern Child </w:t>
      </w:r>
      <w:proofErr w:type="spellStart"/>
      <w:r w:rsidRPr="009876B5">
        <w:rPr>
          <w:rFonts w:ascii="Times New Roman" w:hAnsi="Times New Roman" w:cs="Times New Roman"/>
          <w:kern w:val="0"/>
        </w:rPr>
        <w:t>Nutr</w:t>
      </w:r>
      <w:proofErr w:type="spellEnd"/>
      <w:r w:rsidRPr="009876B5">
        <w:rPr>
          <w:rFonts w:ascii="Times New Roman" w:hAnsi="Times New Roman" w:cs="Times New Roman"/>
          <w:kern w:val="0"/>
        </w:rPr>
        <w:t xml:space="preserve"> </w:t>
      </w:r>
      <w:proofErr w:type="gramStart"/>
      <w:r w:rsidRPr="009876B5">
        <w:rPr>
          <w:rFonts w:ascii="Times New Roman" w:hAnsi="Times New Roman" w:cs="Times New Roman"/>
          <w:kern w:val="0"/>
        </w:rPr>
        <w:t>2020;16:1</w:t>
      </w:r>
      <w:proofErr w:type="gramEnd"/>
      <w:r w:rsidRPr="009876B5">
        <w:rPr>
          <w:rFonts w:ascii="Times New Roman" w:hAnsi="Times New Roman" w:cs="Times New Roman"/>
          <w:kern w:val="0"/>
        </w:rPr>
        <w:t>–20. https://doi.org/10.1111/mcn.12916.</w:t>
      </w:r>
    </w:p>
    <w:p w14:paraId="37C0F813" w14:textId="6B0EC5C1"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lastRenderedPageBreak/>
        <w:t xml:space="preserve">Lee A, Newton M, Radcliffe J, Belski R. Pregnancy nutrition knowledge and experiences of pregnant women and antenatal care clinicians: A mixed methods approach. Women and Birth </w:t>
      </w:r>
      <w:proofErr w:type="gramStart"/>
      <w:r w:rsidRPr="009876B5">
        <w:rPr>
          <w:rFonts w:ascii="Times New Roman" w:hAnsi="Times New Roman" w:cs="Times New Roman"/>
          <w:kern w:val="0"/>
        </w:rPr>
        <w:t>2018;31:269</w:t>
      </w:r>
      <w:proofErr w:type="gramEnd"/>
      <w:r w:rsidRPr="009876B5">
        <w:rPr>
          <w:rFonts w:ascii="Times New Roman" w:hAnsi="Times New Roman" w:cs="Times New Roman"/>
          <w:kern w:val="0"/>
        </w:rPr>
        <w:t>–77. https://doi.org/10.1016/j.wombi.2017.10.010.</w:t>
      </w:r>
    </w:p>
    <w:p w14:paraId="00F9BF5B" w14:textId="400117E4"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Gezimu</w:t>
      </w:r>
      <w:proofErr w:type="spellEnd"/>
      <w:r w:rsidRPr="009876B5">
        <w:rPr>
          <w:rFonts w:ascii="Times New Roman" w:hAnsi="Times New Roman" w:cs="Times New Roman"/>
          <w:kern w:val="0"/>
        </w:rPr>
        <w:t xml:space="preserve"> W, Bekele F, Habte G. Pregnant mothers’ knowledge, attitude, practice and its predictors toward nutrition in public hospitals of Southern Ethiopia: A multicenter cross-sectional study. SAGE Open Med 2022;10. https://doi.org/10.1177/20503121221085843.</w:t>
      </w:r>
    </w:p>
    <w:p w14:paraId="330C6867" w14:textId="524FDDE1" w:rsidR="005849AE" w:rsidRPr="009876B5" w:rsidRDefault="0069275C"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Wang Y. You H. Luo B. Exploring the breastfeeding knowledge level and its influencing factors of pregnant women with gestational diabetes mellitus. BMC Pregnancy and Childbirth, 2020; 20:1-9. https://doi.org/10.1186/s12884-020-03430-9</w:t>
      </w:r>
    </w:p>
    <w:p w14:paraId="2A09ABDB" w14:textId="44CD87C7" w:rsidR="005849AE" w:rsidRPr="009876B5" w:rsidRDefault="0069275C"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Wu Y et al. Breastfeeding competency and its influencing factors among pregnant women in third trimester pregnancy: a cross-sectional study. Sci Rep 2023; 13(1): 1240.</w:t>
      </w:r>
      <w:r w:rsidRPr="009876B5">
        <w:rPr>
          <w:rFonts w:ascii="Helvetica" w:hAnsi="Helvetica" w:cs="Helvetica"/>
          <w:color w:val="000000"/>
          <w:kern w:val="0"/>
          <w:sz w:val="16"/>
          <w:szCs w:val="16"/>
        </w:rPr>
        <w:t xml:space="preserve"> </w:t>
      </w:r>
      <w:r w:rsidRPr="009876B5">
        <w:rPr>
          <w:rFonts w:ascii="Times New Roman" w:hAnsi="Times New Roman" w:cs="Times New Roman"/>
          <w:kern w:val="0"/>
        </w:rPr>
        <w:t>https://doi.org/10.1038/s41598-023-28477-4</w:t>
      </w:r>
    </w:p>
    <w:p w14:paraId="39F21956" w14:textId="5A785347" w:rsidR="005849AE" w:rsidRPr="009876B5" w:rsidRDefault="00D109FB"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Siddiqui MZ et al. Prevalence of anemia and its determinants among pregnant, lactating, and nonpregnant nonlactating women in India. Sage Open 2017; 7.3: 2158244017725555 https://doi.org/10.1177/2158244017725555</w:t>
      </w:r>
    </w:p>
    <w:p w14:paraId="759D64F5" w14:textId="287D8AE0" w:rsidR="005849AE" w:rsidRPr="009876B5" w:rsidRDefault="00866AE7"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lang w:val="pt-PT"/>
        </w:rPr>
      </w:pPr>
      <w:r w:rsidRPr="009876B5">
        <w:rPr>
          <w:rFonts w:ascii="Times New Roman" w:hAnsi="Times New Roman" w:cs="Times New Roman"/>
          <w:kern w:val="0"/>
        </w:rPr>
        <w:t>Jeong G et al. Maternal food restrictions during breastfeeding. </w:t>
      </w:r>
      <w:r w:rsidRPr="009876B5">
        <w:rPr>
          <w:rFonts w:ascii="Times New Roman" w:hAnsi="Times New Roman" w:cs="Times New Roman"/>
          <w:kern w:val="0"/>
          <w:lang w:val="pt-PT"/>
        </w:rPr>
        <w:t>Korean J Pediatr 2017; 60(3): 70. https://doi.org/10.3345/kjp.2017.60.3.70</w:t>
      </w:r>
    </w:p>
    <w:p w14:paraId="254959EC" w14:textId="7D29D7C6" w:rsidR="005849AE" w:rsidRPr="009876B5" w:rsidRDefault="002D31CD"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Kudumula</w:t>
      </w:r>
      <w:proofErr w:type="spellEnd"/>
      <w:r w:rsidRPr="009876B5">
        <w:rPr>
          <w:rFonts w:ascii="Times New Roman" w:hAnsi="Times New Roman" w:cs="Times New Roman"/>
          <w:kern w:val="0"/>
        </w:rPr>
        <w:t xml:space="preserve"> V et al. High prevalence of food taboos and dietary restrictions in lactating mothers from coastal districts of a south Indian state: a </w:t>
      </w:r>
      <w:proofErr w:type="gramStart"/>
      <w:r w:rsidRPr="009876B5">
        <w:rPr>
          <w:rFonts w:ascii="Times New Roman" w:hAnsi="Times New Roman" w:cs="Times New Roman"/>
          <w:kern w:val="0"/>
        </w:rPr>
        <w:t>hospital based</w:t>
      </w:r>
      <w:proofErr w:type="gramEnd"/>
      <w:r w:rsidRPr="009876B5">
        <w:rPr>
          <w:rFonts w:ascii="Times New Roman" w:hAnsi="Times New Roman" w:cs="Times New Roman"/>
          <w:kern w:val="0"/>
        </w:rPr>
        <w:t xml:space="preserve"> study.</w:t>
      </w:r>
      <w:r w:rsidRPr="009876B5">
        <w:t xml:space="preserve"> </w:t>
      </w:r>
      <w:r w:rsidRPr="009876B5">
        <w:rPr>
          <w:rFonts w:ascii="Times New Roman" w:hAnsi="Times New Roman" w:cs="Times New Roman"/>
          <w:kern w:val="0"/>
        </w:rPr>
        <w:t>Int J Community Med Public Health 2021; 8(12), 5901–5906. https://doi.org/10.18203/2394-6040.ijcmph20214587</w:t>
      </w:r>
    </w:p>
    <w:p w14:paraId="2008686C" w14:textId="1D7F0D11" w:rsidR="005849AE" w:rsidRPr="009876B5" w:rsidRDefault="00D109FB"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Blau LE, Orloff NC, Flammer A, Slatch C, Hormes JM. Food craving frequency mediates the relationship between emotional eating and excess weight gain in pregnancy. Eat </w:t>
      </w:r>
      <w:proofErr w:type="spellStart"/>
      <w:r w:rsidRPr="009876B5">
        <w:rPr>
          <w:rFonts w:ascii="Times New Roman" w:hAnsi="Times New Roman" w:cs="Times New Roman"/>
          <w:kern w:val="0"/>
        </w:rPr>
        <w:t>Behav</w:t>
      </w:r>
      <w:proofErr w:type="spellEnd"/>
      <w:r w:rsidRPr="009876B5">
        <w:rPr>
          <w:rFonts w:ascii="Times New Roman" w:hAnsi="Times New Roman" w:cs="Times New Roman"/>
          <w:kern w:val="0"/>
        </w:rPr>
        <w:t xml:space="preserve"> </w:t>
      </w:r>
      <w:proofErr w:type="gramStart"/>
      <w:r w:rsidRPr="009876B5">
        <w:rPr>
          <w:rFonts w:ascii="Times New Roman" w:hAnsi="Times New Roman" w:cs="Times New Roman"/>
          <w:kern w:val="0"/>
        </w:rPr>
        <w:t>2018;31:120</w:t>
      </w:r>
      <w:proofErr w:type="gramEnd"/>
      <w:r w:rsidRPr="009876B5">
        <w:rPr>
          <w:rFonts w:ascii="Times New Roman" w:hAnsi="Times New Roman" w:cs="Times New Roman"/>
          <w:kern w:val="0"/>
        </w:rPr>
        <w:t>–4. https://doi.org/10.1016/j.eatbeh.2018.09.004.</w:t>
      </w:r>
    </w:p>
    <w:p w14:paraId="121A68D9" w14:textId="2F2AFBCF" w:rsidR="004E3408" w:rsidRPr="009876B5" w:rsidRDefault="004E3408"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lang w:val="nl-NL"/>
        </w:rPr>
        <w:t xml:space="preserve">van Strien T, van de Laar FA, van Leeuwe JFJ, Lucassen PLBJ, van den Hoogen HJM, Rutten GEHM et al.  </w:t>
      </w:r>
      <w:r w:rsidRPr="009876B5">
        <w:rPr>
          <w:rFonts w:ascii="Times New Roman" w:hAnsi="Times New Roman" w:cs="Times New Roman"/>
        </w:rPr>
        <w:t xml:space="preserve">The dieting dilemma in patients with newly diagnosed type 2 diabetes: does dietary restraint predict weight gain 4 years after diagnosis? Health Psychology. </w:t>
      </w:r>
      <w:proofErr w:type="gramStart"/>
      <w:r w:rsidRPr="009876B5">
        <w:rPr>
          <w:rFonts w:ascii="Times New Roman" w:hAnsi="Times New Roman" w:cs="Times New Roman"/>
        </w:rPr>
        <w:t>2007;26:105</w:t>
      </w:r>
      <w:proofErr w:type="gramEnd"/>
      <w:r w:rsidRPr="009876B5">
        <w:rPr>
          <w:rFonts w:ascii="Times New Roman" w:hAnsi="Times New Roman" w:cs="Times New Roman"/>
        </w:rPr>
        <w:t>–112.</w:t>
      </w:r>
    </w:p>
    <w:p w14:paraId="556078C2" w14:textId="76C385F9" w:rsidR="005849AE" w:rsidRPr="009876B5" w:rsidRDefault="00D109FB"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Kuijer</w:t>
      </w:r>
      <w:proofErr w:type="spellEnd"/>
      <w:r w:rsidRPr="009876B5">
        <w:rPr>
          <w:rFonts w:ascii="Times New Roman" w:hAnsi="Times New Roman" w:cs="Times New Roman"/>
          <w:kern w:val="0"/>
        </w:rPr>
        <w:t xml:space="preserve"> RG, Boyce JA. Emotional eating and its effect on eating behavior after a natural disaster. Appetite </w:t>
      </w:r>
      <w:proofErr w:type="gramStart"/>
      <w:r w:rsidRPr="009876B5">
        <w:rPr>
          <w:rFonts w:ascii="Times New Roman" w:hAnsi="Times New Roman" w:cs="Times New Roman"/>
          <w:kern w:val="0"/>
        </w:rPr>
        <w:t>2012;58:936</w:t>
      </w:r>
      <w:proofErr w:type="gramEnd"/>
      <w:r w:rsidRPr="009876B5">
        <w:rPr>
          <w:rFonts w:ascii="Times New Roman" w:hAnsi="Times New Roman" w:cs="Times New Roman"/>
          <w:kern w:val="0"/>
        </w:rPr>
        <w:t>–9. https://doi.org/10.1016/j.appet.2012.02.046.</w:t>
      </w:r>
    </w:p>
    <w:p w14:paraId="39F8EA64" w14:textId="00A37114" w:rsidR="005849AE" w:rsidRPr="009876B5" w:rsidRDefault="00D109FB"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Goldstein RF, Abell SK, </w:t>
      </w:r>
      <w:proofErr w:type="spellStart"/>
      <w:r w:rsidRPr="009876B5">
        <w:rPr>
          <w:rFonts w:ascii="Times New Roman" w:hAnsi="Times New Roman" w:cs="Times New Roman"/>
          <w:kern w:val="0"/>
        </w:rPr>
        <w:t>Ranasinha</w:t>
      </w:r>
      <w:proofErr w:type="spellEnd"/>
      <w:r w:rsidRPr="009876B5">
        <w:rPr>
          <w:rFonts w:ascii="Times New Roman" w:hAnsi="Times New Roman" w:cs="Times New Roman"/>
          <w:kern w:val="0"/>
        </w:rPr>
        <w:t xml:space="preserve"> S, Misso M, Boyle JA, Black MH, et al. Association of Gestational Weight Gain </w:t>
      </w:r>
      <w:proofErr w:type="gramStart"/>
      <w:r w:rsidRPr="009876B5">
        <w:rPr>
          <w:rFonts w:ascii="Times New Roman" w:hAnsi="Times New Roman" w:cs="Times New Roman"/>
          <w:kern w:val="0"/>
        </w:rPr>
        <w:t>With</w:t>
      </w:r>
      <w:proofErr w:type="gramEnd"/>
      <w:r w:rsidRPr="009876B5">
        <w:rPr>
          <w:rFonts w:ascii="Times New Roman" w:hAnsi="Times New Roman" w:cs="Times New Roman"/>
          <w:kern w:val="0"/>
        </w:rPr>
        <w:t xml:space="preserve"> Maternal and Infant Outcomes: A Systematic Review and Meta-analysis. JAMA </w:t>
      </w:r>
      <w:proofErr w:type="gramStart"/>
      <w:r w:rsidRPr="009876B5">
        <w:rPr>
          <w:rFonts w:ascii="Times New Roman" w:hAnsi="Times New Roman" w:cs="Times New Roman"/>
          <w:kern w:val="0"/>
        </w:rPr>
        <w:t>2017;317:2207</w:t>
      </w:r>
      <w:proofErr w:type="gramEnd"/>
      <w:r w:rsidRPr="009876B5">
        <w:rPr>
          <w:rFonts w:ascii="Times New Roman" w:hAnsi="Times New Roman" w:cs="Times New Roman"/>
          <w:kern w:val="0"/>
        </w:rPr>
        <w:t>–25. https://doi.org/10.1001/jama.2017.3635.</w:t>
      </w:r>
    </w:p>
    <w:p w14:paraId="225C0371" w14:textId="3634EAB7" w:rsidR="005849AE" w:rsidRPr="009876B5" w:rsidRDefault="00D109FB"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Bijlholt</w:t>
      </w:r>
      <w:proofErr w:type="spellEnd"/>
      <w:r w:rsidRPr="009876B5">
        <w:rPr>
          <w:rFonts w:ascii="Times New Roman" w:hAnsi="Times New Roman" w:cs="Times New Roman"/>
          <w:kern w:val="0"/>
        </w:rPr>
        <w:t xml:space="preserve"> M, Van </w:t>
      </w:r>
      <w:proofErr w:type="spellStart"/>
      <w:r w:rsidRPr="009876B5">
        <w:rPr>
          <w:rFonts w:ascii="Times New Roman" w:hAnsi="Times New Roman" w:cs="Times New Roman"/>
          <w:kern w:val="0"/>
        </w:rPr>
        <w:t>Uytsel</w:t>
      </w:r>
      <w:proofErr w:type="spellEnd"/>
      <w:r w:rsidRPr="009876B5">
        <w:rPr>
          <w:rFonts w:ascii="Times New Roman" w:hAnsi="Times New Roman" w:cs="Times New Roman"/>
          <w:kern w:val="0"/>
        </w:rPr>
        <w:t xml:space="preserve"> H, </w:t>
      </w:r>
      <w:proofErr w:type="spellStart"/>
      <w:r w:rsidRPr="009876B5">
        <w:rPr>
          <w:rFonts w:ascii="Times New Roman" w:hAnsi="Times New Roman" w:cs="Times New Roman"/>
          <w:kern w:val="0"/>
        </w:rPr>
        <w:t>Ameye</w:t>
      </w:r>
      <w:proofErr w:type="spellEnd"/>
      <w:r w:rsidRPr="009876B5">
        <w:rPr>
          <w:rFonts w:ascii="Times New Roman" w:hAnsi="Times New Roman" w:cs="Times New Roman"/>
          <w:kern w:val="0"/>
        </w:rPr>
        <w:t xml:space="preserve"> L, Devlieger R, Bogaerts A. Eating behaviors in relation to gestational weight gain and postpartum weight retention: A systematic review. </w:t>
      </w:r>
      <w:proofErr w:type="spellStart"/>
      <w:r w:rsidRPr="009876B5">
        <w:rPr>
          <w:rFonts w:ascii="Times New Roman" w:hAnsi="Times New Roman" w:cs="Times New Roman"/>
          <w:kern w:val="0"/>
        </w:rPr>
        <w:t>Obes</w:t>
      </w:r>
      <w:proofErr w:type="spellEnd"/>
      <w:r w:rsidRPr="009876B5">
        <w:rPr>
          <w:rFonts w:ascii="Times New Roman" w:hAnsi="Times New Roman" w:cs="Times New Roman"/>
          <w:kern w:val="0"/>
        </w:rPr>
        <w:t xml:space="preserve"> Rev </w:t>
      </w:r>
      <w:proofErr w:type="gramStart"/>
      <w:r w:rsidRPr="009876B5">
        <w:rPr>
          <w:rFonts w:ascii="Times New Roman" w:hAnsi="Times New Roman" w:cs="Times New Roman"/>
          <w:kern w:val="0"/>
        </w:rPr>
        <w:t>2020;21:1</w:t>
      </w:r>
      <w:proofErr w:type="gramEnd"/>
      <w:r w:rsidRPr="009876B5">
        <w:rPr>
          <w:rFonts w:ascii="Times New Roman" w:hAnsi="Times New Roman" w:cs="Times New Roman"/>
          <w:kern w:val="0"/>
        </w:rPr>
        <w:t>–18. https://doi.org/10.1111/obr.13047.</w:t>
      </w:r>
    </w:p>
    <w:p w14:paraId="3139893E" w14:textId="2C52B993" w:rsidR="005849AE"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Fariandini</w:t>
      </w:r>
      <w:proofErr w:type="spellEnd"/>
      <w:r w:rsidRPr="009876B5">
        <w:rPr>
          <w:rFonts w:ascii="Times New Roman" w:hAnsi="Times New Roman" w:cs="Times New Roman"/>
          <w:kern w:val="0"/>
        </w:rPr>
        <w:t xml:space="preserve"> A, </w:t>
      </w:r>
      <w:proofErr w:type="spellStart"/>
      <w:r w:rsidRPr="009876B5">
        <w:rPr>
          <w:rFonts w:ascii="Times New Roman" w:hAnsi="Times New Roman" w:cs="Times New Roman"/>
          <w:kern w:val="0"/>
        </w:rPr>
        <w:t>Fanani</w:t>
      </w:r>
      <w:proofErr w:type="spellEnd"/>
      <w:r w:rsidRPr="009876B5">
        <w:rPr>
          <w:rFonts w:ascii="Times New Roman" w:hAnsi="Times New Roman" w:cs="Times New Roman"/>
          <w:kern w:val="0"/>
        </w:rPr>
        <w:t xml:space="preserve"> M, </w:t>
      </w:r>
      <w:proofErr w:type="spellStart"/>
      <w:r w:rsidRPr="009876B5">
        <w:rPr>
          <w:rFonts w:ascii="Times New Roman" w:hAnsi="Times New Roman" w:cs="Times New Roman"/>
          <w:kern w:val="0"/>
        </w:rPr>
        <w:t>Mulyani</w:t>
      </w:r>
      <w:proofErr w:type="spellEnd"/>
      <w:r w:rsidRPr="009876B5">
        <w:rPr>
          <w:rFonts w:ascii="Times New Roman" w:hAnsi="Times New Roman" w:cs="Times New Roman"/>
          <w:kern w:val="0"/>
        </w:rPr>
        <w:t xml:space="preserve"> S, Does Emotional Eating Mediate </w:t>
      </w:r>
      <w:proofErr w:type="gramStart"/>
      <w:r w:rsidRPr="009876B5">
        <w:rPr>
          <w:rFonts w:ascii="Times New Roman" w:hAnsi="Times New Roman" w:cs="Times New Roman"/>
          <w:kern w:val="0"/>
        </w:rPr>
        <w:t>The</w:t>
      </w:r>
      <w:proofErr w:type="gramEnd"/>
      <w:r w:rsidRPr="009876B5">
        <w:rPr>
          <w:rFonts w:ascii="Times New Roman" w:hAnsi="Times New Roman" w:cs="Times New Roman"/>
          <w:kern w:val="0"/>
        </w:rPr>
        <w:t xml:space="preserve"> Effect </w:t>
      </w:r>
      <w:proofErr w:type="gramStart"/>
      <w:r w:rsidRPr="009876B5">
        <w:rPr>
          <w:rFonts w:ascii="Times New Roman" w:hAnsi="Times New Roman" w:cs="Times New Roman"/>
          <w:kern w:val="0"/>
        </w:rPr>
        <w:t>Of</w:t>
      </w:r>
      <w:proofErr w:type="gramEnd"/>
      <w:r w:rsidRPr="009876B5">
        <w:rPr>
          <w:rFonts w:ascii="Times New Roman" w:hAnsi="Times New Roman" w:cs="Times New Roman"/>
          <w:kern w:val="0"/>
        </w:rPr>
        <w:t xml:space="preserve"> Physical Activity </w:t>
      </w:r>
      <w:proofErr w:type="gramStart"/>
      <w:r w:rsidRPr="009876B5">
        <w:rPr>
          <w:rFonts w:ascii="Times New Roman" w:hAnsi="Times New Roman" w:cs="Times New Roman"/>
          <w:kern w:val="0"/>
        </w:rPr>
        <w:t>And</w:t>
      </w:r>
      <w:proofErr w:type="gramEnd"/>
      <w:r w:rsidRPr="009876B5">
        <w:rPr>
          <w:rFonts w:ascii="Times New Roman" w:hAnsi="Times New Roman" w:cs="Times New Roman"/>
          <w:kern w:val="0"/>
        </w:rPr>
        <w:t xml:space="preserve"> Sleep Duration </w:t>
      </w:r>
      <w:proofErr w:type="gramStart"/>
      <w:r w:rsidRPr="009876B5">
        <w:rPr>
          <w:rFonts w:ascii="Times New Roman" w:hAnsi="Times New Roman" w:cs="Times New Roman"/>
          <w:kern w:val="0"/>
        </w:rPr>
        <w:t>On</w:t>
      </w:r>
      <w:proofErr w:type="gramEnd"/>
      <w:r w:rsidRPr="009876B5">
        <w:rPr>
          <w:rFonts w:ascii="Times New Roman" w:hAnsi="Times New Roman" w:cs="Times New Roman"/>
          <w:kern w:val="0"/>
        </w:rPr>
        <w:t xml:space="preserve"> Fat Intake </w:t>
      </w:r>
      <w:proofErr w:type="gramStart"/>
      <w:r w:rsidRPr="009876B5">
        <w:rPr>
          <w:rFonts w:ascii="Times New Roman" w:hAnsi="Times New Roman" w:cs="Times New Roman"/>
          <w:kern w:val="0"/>
        </w:rPr>
        <w:t>In</w:t>
      </w:r>
      <w:proofErr w:type="gramEnd"/>
      <w:r w:rsidRPr="009876B5">
        <w:rPr>
          <w:rFonts w:ascii="Times New Roman" w:hAnsi="Times New Roman" w:cs="Times New Roman"/>
          <w:kern w:val="0"/>
        </w:rPr>
        <w:t xml:space="preserve"> Pregnant </w:t>
      </w:r>
      <w:proofErr w:type="gramStart"/>
      <w:r w:rsidRPr="009876B5">
        <w:rPr>
          <w:rFonts w:ascii="Times New Roman" w:hAnsi="Times New Roman" w:cs="Times New Roman"/>
          <w:kern w:val="0"/>
        </w:rPr>
        <w:t>Women?.</w:t>
      </w:r>
      <w:proofErr w:type="gramEnd"/>
      <w:r w:rsidRPr="009876B5">
        <w:rPr>
          <w:rFonts w:ascii="Times New Roman" w:hAnsi="Times New Roman" w:cs="Times New Roman"/>
          <w:kern w:val="0"/>
        </w:rPr>
        <w:t> Media Gizi Indonesia 2022; 17(3).</w:t>
      </w:r>
    </w:p>
    <w:p w14:paraId="28CA5557" w14:textId="57C0FC1E" w:rsidR="00866AE7"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Köse G, </w:t>
      </w:r>
      <w:proofErr w:type="spellStart"/>
      <w:r w:rsidRPr="009876B5">
        <w:rPr>
          <w:rFonts w:ascii="Times New Roman" w:hAnsi="Times New Roman" w:cs="Times New Roman"/>
          <w:kern w:val="0"/>
        </w:rPr>
        <w:t>Geçgil</w:t>
      </w:r>
      <w:proofErr w:type="spellEnd"/>
      <w:r w:rsidRPr="009876B5">
        <w:rPr>
          <w:rFonts w:ascii="Times New Roman" w:hAnsi="Times New Roman" w:cs="Times New Roman"/>
          <w:kern w:val="0"/>
        </w:rPr>
        <w:t xml:space="preserve"> Demir E. Eating behaviors of lactating women differ by infant age and maternal BMI. </w:t>
      </w:r>
      <w:proofErr w:type="spellStart"/>
      <w:r w:rsidRPr="009876B5">
        <w:rPr>
          <w:rFonts w:ascii="Times New Roman" w:hAnsi="Times New Roman" w:cs="Times New Roman"/>
          <w:kern w:val="0"/>
        </w:rPr>
        <w:t>Acıbadem</w:t>
      </w:r>
      <w:proofErr w:type="spellEnd"/>
      <w:r w:rsidRPr="009876B5">
        <w:rPr>
          <w:rFonts w:ascii="Times New Roman" w:hAnsi="Times New Roman" w:cs="Times New Roman"/>
          <w:kern w:val="0"/>
        </w:rPr>
        <w:t xml:space="preserve"> University Health Sciences Journal, 2022; 13 (2): 280-285</w:t>
      </w:r>
    </w:p>
    <w:p w14:paraId="291F956D" w14:textId="7538B7A1" w:rsidR="005849AE" w:rsidRPr="009876B5" w:rsidRDefault="009876B5" w:rsidP="003D0F96">
      <w:pPr>
        <w:pStyle w:val="ListParagraph"/>
        <w:widowControl w:val="0"/>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https://doi.org/10.31067/acusaglik.1024488</w:t>
      </w:r>
    </w:p>
    <w:p w14:paraId="52EE128C" w14:textId="1B33C3CE" w:rsidR="005849AE" w:rsidRPr="009876B5" w:rsidRDefault="009E735F"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Quansah, DY et al. Intuitive eating is associated with improved health indicators at 1-year postpartum in women with gestational diabetes mellitus. J Health Psycho 2021; 26.8: 1168-1184.</w:t>
      </w:r>
      <w:r w:rsidRPr="009876B5">
        <w:t xml:space="preserve"> </w:t>
      </w:r>
      <w:hyperlink r:id="rId9" w:history="1">
        <w:r w:rsidRPr="009876B5">
          <w:rPr>
            <w:rStyle w:val="Hyperlink"/>
            <w:rFonts w:ascii="Times New Roman" w:hAnsi="Times New Roman" w:cs="Times New Roman"/>
            <w:kern w:val="0"/>
          </w:rPr>
          <w:t>https://doi.org/10.1177/13591053198698</w:t>
        </w:r>
      </w:hyperlink>
    </w:p>
    <w:p w14:paraId="3262C31C" w14:textId="4F4F3479" w:rsidR="005849AE" w:rsidRPr="009876B5" w:rsidRDefault="002D31CD"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Pickett S. Mccoy TP. </w:t>
      </w:r>
      <w:proofErr w:type="spellStart"/>
      <w:r w:rsidRPr="009876B5">
        <w:rPr>
          <w:rFonts w:ascii="Times New Roman" w:hAnsi="Times New Roman" w:cs="Times New Roman"/>
          <w:kern w:val="0"/>
        </w:rPr>
        <w:t>Odetola</w:t>
      </w:r>
      <w:proofErr w:type="spellEnd"/>
      <w:r w:rsidRPr="009876B5">
        <w:rPr>
          <w:rFonts w:ascii="Times New Roman" w:hAnsi="Times New Roman" w:cs="Times New Roman"/>
          <w:kern w:val="0"/>
        </w:rPr>
        <w:t xml:space="preserve"> L. The influence of chronic stress and emotions on eating </w:t>
      </w:r>
      <w:r w:rsidRPr="009876B5">
        <w:rPr>
          <w:rFonts w:ascii="Times New Roman" w:hAnsi="Times New Roman" w:cs="Times New Roman"/>
          <w:kern w:val="0"/>
        </w:rPr>
        <w:lastRenderedPageBreak/>
        <w:t xml:space="preserve">behavior patterns and weight among young African American women. West J Nurs Res 2020; 42 (11): 894-902. </w:t>
      </w:r>
      <w:hyperlink r:id="rId10" w:history="1">
        <w:r w:rsidRPr="009876B5">
          <w:rPr>
            <w:rStyle w:val="Hyperlink"/>
            <w:rFonts w:ascii="Times New Roman" w:hAnsi="Times New Roman" w:cs="Times New Roman"/>
            <w:kern w:val="0"/>
          </w:rPr>
          <w:t>https://doi.org/10.1177/0193945919897</w:t>
        </w:r>
      </w:hyperlink>
    </w:p>
    <w:p w14:paraId="4AA48EDB" w14:textId="420E3CFB" w:rsidR="005849AE"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Mikhail, Megan E., et al. Trait negative affect interacts with ovarian hormones to predict risk for emotional eating. Clin Psychol Sci 2021; 9.1: 114-128.</w:t>
      </w:r>
    </w:p>
    <w:p w14:paraId="11327B5A" w14:textId="2E6455A0" w:rsidR="002D31CD"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Klump KL et al. Differential effects of estrogen and progesterone on genetic and environmental risk for emotional eating in women. Clin Psychol Sci 2016; 4(5): 895-908. </w:t>
      </w:r>
      <w:hyperlink r:id="rId11" w:history="1">
        <w:r w:rsidR="002D31CD" w:rsidRPr="009876B5">
          <w:rPr>
            <w:rStyle w:val="Hyperlink"/>
            <w:rFonts w:ascii="Times New Roman" w:hAnsi="Times New Roman" w:cs="Times New Roman"/>
            <w:kern w:val="0"/>
          </w:rPr>
          <w:t>https://doi.org/10.1177/2167702616641637</w:t>
        </w:r>
      </w:hyperlink>
    </w:p>
    <w:p w14:paraId="28CAA3CE" w14:textId="2858804F" w:rsidR="005667B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Bacacı</w:t>
      </w:r>
      <w:proofErr w:type="spellEnd"/>
      <w:r w:rsidRPr="009876B5">
        <w:rPr>
          <w:rFonts w:ascii="Times New Roman" w:hAnsi="Times New Roman" w:cs="Times New Roman"/>
          <w:kern w:val="0"/>
        </w:rPr>
        <w:t xml:space="preserve"> H, Ejder Apay S. </w:t>
      </w:r>
      <w:proofErr w:type="spellStart"/>
      <w:r w:rsidRPr="009876B5">
        <w:rPr>
          <w:rFonts w:ascii="Times New Roman" w:hAnsi="Times New Roman" w:cs="Times New Roman"/>
          <w:kern w:val="0"/>
        </w:rPr>
        <w:t>Gebelerde</w:t>
      </w:r>
      <w:proofErr w:type="spellEnd"/>
      <w:r w:rsidRPr="009876B5">
        <w:rPr>
          <w:rFonts w:ascii="Times New Roman" w:hAnsi="Times New Roman" w:cs="Times New Roman"/>
          <w:kern w:val="0"/>
        </w:rPr>
        <w:t xml:space="preserve"> Beden </w:t>
      </w:r>
      <w:proofErr w:type="spellStart"/>
      <w:r w:rsidRPr="009876B5">
        <w:rPr>
          <w:rFonts w:ascii="Times New Roman" w:hAnsi="Times New Roman" w:cs="Times New Roman"/>
          <w:kern w:val="0"/>
        </w:rPr>
        <w:t>İmajı</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Algısı</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ve</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Distres</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Arasındaki</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İlişki</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Düzce</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Üniversitesi</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Sağlık</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Bilim</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Enstitüsü</w:t>
      </w:r>
      <w:proofErr w:type="spellEnd"/>
      <w:r w:rsidRPr="009876B5">
        <w:rPr>
          <w:rFonts w:ascii="Times New Roman" w:hAnsi="Times New Roman" w:cs="Times New Roman"/>
          <w:kern w:val="0"/>
        </w:rPr>
        <w:t xml:space="preserve"> Derg </w:t>
      </w:r>
      <w:proofErr w:type="gramStart"/>
      <w:r w:rsidRPr="009876B5">
        <w:rPr>
          <w:rFonts w:ascii="Times New Roman" w:hAnsi="Times New Roman" w:cs="Times New Roman"/>
          <w:kern w:val="0"/>
        </w:rPr>
        <w:t>2018;8:76</w:t>
      </w:r>
      <w:proofErr w:type="gramEnd"/>
      <w:r w:rsidRPr="009876B5">
        <w:rPr>
          <w:rFonts w:ascii="Times New Roman" w:hAnsi="Times New Roman" w:cs="Times New Roman"/>
          <w:kern w:val="0"/>
        </w:rPr>
        <w:t>–82.</w:t>
      </w:r>
    </w:p>
    <w:p w14:paraId="7BC037C9" w14:textId="691061E4" w:rsidR="005667B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Gillen MM, Markey CH, Rosenbaum DL, </w:t>
      </w:r>
      <w:proofErr w:type="spellStart"/>
      <w:r w:rsidRPr="009876B5">
        <w:rPr>
          <w:rFonts w:ascii="Times New Roman" w:hAnsi="Times New Roman" w:cs="Times New Roman"/>
          <w:kern w:val="0"/>
        </w:rPr>
        <w:t>Dunaev</w:t>
      </w:r>
      <w:proofErr w:type="spellEnd"/>
      <w:r w:rsidRPr="009876B5">
        <w:rPr>
          <w:rFonts w:ascii="Times New Roman" w:hAnsi="Times New Roman" w:cs="Times New Roman"/>
          <w:kern w:val="0"/>
        </w:rPr>
        <w:t xml:space="preserve"> JL. Breastfeeding, body image, and weight control behavior among postpartum women. Body Image </w:t>
      </w:r>
      <w:proofErr w:type="gramStart"/>
      <w:r w:rsidRPr="009876B5">
        <w:rPr>
          <w:rFonts w:ascii="Times New Roman" w:hAnsi="Times New Roman" w:cs="Times New Roman"/>
          <w:kern w:val="0"/>
        </w:rPr>
        <w:t>2021;38:201</w:t>
      </w:r>
      <w:proofErr w:type="gramEnd"/>
      <w:r w:rsidRPr="009876B5">
        <w:rPr>
          <w:rFonts w:ascii="Times New Roman" w:hAnsi="Times New Roman" w:cs="Times New Roman"/>
          <w:kern w:val="0"/>
        </w:rPr>
        <w:t>–9. https://doi.org/10.1016/j.bodyim.2021.04.006.</w:t>
      </w:r>
    </w:p>
    <w:p w14:paraId="4187EE25" w14:textId="73DDABF2" w:rsidR="005667B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Galea C.  Spiteri G. Body image in pregnancy: A qualitative study in Malta. </w:t>
      </w:r>
      <w:proofErr w:type="spellStart"/>
      <w:r w:rsidRPr="009876B5">
        <w:rPr>
          <w:rFonts w:ascii="Times New Roman" w:hAnsi="Times New Roman" w:cs="Times New Roman"/>
          <w:kern w:val="0"/>
        </w:rPr>
        <w:t>Popul</w:t>
      </w:r>
      <w:proofErr w:type="spellEnd"/>
      <w:r w:rsidRPr="009876B5">
        <w:rPr>
          <w:rFonts w:ascii="Times New Roman" w:hAnsi="Times New Roman" w:cs="Times New Roman"/>
          <w:kern w:val="0"/>
        </w:rPr>
        <w:t xml:space="preserve"> Med 2022; 1-8.</w:t>
      </w:r>
      <w:r w:rsidR="000023EE" w:rsidRPr="009876B5">
        <w:t xml:space="preserve"> </w:t>
      </w:r>
      <w:hyperlink r:id="rId12" w:history="1">
        <w:r w:rsidR="000023EE" w:rsidRPr="009876B5">
          <w:rPr>
            <w:rStyle w:val="Hyperlink"/>
            <w:rFonts w:ascii="Times New Roman" w:hAnsi="Times New Roman" w:cs="Times New Roman"/>
            <w:kern w:val="0"/>
          </w:rPr>
          <w:t>https://doi.org/10.18332/popmed/146168</w:t>
        </w:r>
      </w:hyperlink>
    </w:p>
    <w:p w14:paraId="3920E7DC" w14:textId="224D71E5"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Chan CY, Lee AM, Koh YW, Lam SK, Lee CP, Leung KY, et al. Associations of body dissatisfaction with anxiety and depression in the pregnancy and postpartum periods: A longitudinal study. J Affect </w:t>
      </w:r>
      <w:proofErr w:type="spellStart"/>
      <w:r w:rsidRPr="009876B5">
        <w:rPr>
          <w:rFonts w:ascii="Times New Roman" w:hAnsi="Times New Roman" w:cs="Times New Roman"/>
          <w:kern w:val="0"/>
        </w:rPr>
        <w:t>Disord</w:t>
      </w:r>
      <w:proofErr w:type="spellEnd"/>
      <w:r w:rsidRPr="009876B5">
        <w:rPr>
          <w:rFonts w:ascii="Times New Roman" w:hAnsi="Times New Roman" w:cs="Times New Roman"/>
          <w:kern w:val="0"/>
        </w:rPr>
        <w:t xml:space="preserve"> </w:t>
      </w:r>
      <w:proofErr w:type="gramStart"/>
      <w:r w:rsidRPr="009876B5">
        <w:rPr>
          <w:rFonts w:ascii="Times New Roman" w:hAnsi="Times New Roman" w:cs="Times New Roman"/>
          <w:kern w:val="0"/>
        </w:rPr>
        <w:t>2020;263:582</w:t>
      </w:r>
      <w:proofErr w:type="gramEnd"/>
      <w:r w:rsidRPr="009876B5">
        <w:rPr>
          <w:rFonts w:ascii="Times New Roman" w:hAnsi="Times New Roman" w:cs="Times New Roman"/>
          <w:kern w:val="0"/>
        </w:rPr>
        <w:t>–92. https://doi.org/10.1016/j.jad.2019.11.032.</w:t>
      </w:r>
    </w:p>
    <w:p w14:paraId="3E6BB2B9" w14:textId="72A200C1"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Brown A, Rance J, Warren L. Body image concerns during pregnancy are associated with a shorter </w:t>
      </w:r>
      <w:proofErr w:type="gramStart"/>
      <w:r w:rsidRPr="009876B5">
        <w:rPr>
          <w:rFonts w:ascii="Times New Roman" w:hAnsi="Times New Roman" w:cs="Times New Roman"/>
          <w:kern w:val="0"/>
        </w:rPr>
        <w:t>breast feeding</w:t>
      </w:r>
      <w:proofErr w:type="gramEnd"/>
      <w:r w:rsidRPr="009876B5">
        <w:rPr>
          <w:rFonts w:ascii="Times New Roman" w:hAnsi="Times New Roman" w:cs="Times New Roman"/>
          <w:kern w:val="0"/>
        </w:rPr>
        <w:t xml:space="preserve"> duration. Midwifery </w:t>
      </w:r>
      <w:proofErr w:type="gramStart"/>
      <w:r w:rsidRPr="009876B5">
        <w:rPr>
          <w:rFonts w:ascii="Times New Roman" w:hAnsi="Times New Roman" w:cs="Times New Roman"/>
          <w:kern w:val="0"/>
        </w:rPr>
        <w:t>2015;31:80</w:t>
      </w:r>
      <w:proofErr w:type="gramEnd"/>
      <w:r w:rsidRPr="009876B5">
        <w:rPr>
          <w:rFonts w:ascii="Times New Roman" w:hAnsi="Times New Roman" w:cs="Times New Roman"/>
          <w:kern w:val="0"/>
        </w:rPr>
        <w:t>–9. https://doi.org/10.1016/j.midw.2014.06.003.</w:t>
      </w:r>
    </w:p>
    <w:p w14:paraId="44B427D7" w14:textId="229F3B6A"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lang w:val="pt-PT"/>
        </w:rPr>
        <w:t xml:space="preserve">Riesco-González FJ, Antúnez-Calvente I, Vázquez-Lara JM, Rodríguez-Díaz L, Palomo-Gómez R, Gómez-Salgado J, et al. </w:t>
      </w:r>
      <w:r w:rsidRPr="009876B5">
        <w:rPr>
          <w:rFonts w:ascii="Times New Roman" w:hAnsi="Times New Roman" w:cs="Times New Roman"/>
          <w:kern w:val="0"/>
        </w:rPr>
        <w:t xml:space="preserve">Body Image Dissatisfaction as a Risk Factor for Postpartum Depression. Med </w:t>
      </w:r>
      <w:proofErr w:type="gramStart"/>
      <w:r w:rsidRPr="009876B5">
        <w:rPr>
          <w:rFonts w:ascii="Times New Roman" w:hAnsi="Times New Roman" w:cs="Times New Roman"/>
          <w:kern w:val="0"/>
        </w:rPr>
        <w:t>2022;58:1</w:t>
      </w:r>
      <w:proofErr w:type="gramEnd"/>
      <w:r w:rsidRPr="009876B5">
        <w:rPr>
          <w:rFonts w:ascii="Times New Roman" w:hAnsi="Times New Roman" w:cs="Times New Roman"/>
          <w:kern w:val="0"/>
        </w:rPr>
        <w:t>–14. https://doi.org/10.3390/medicina58060752.</w:t>
      </w:r>
    </w:p>
    <w:p w14:paraId="4E694BA1" w14:textId="0C0219BB"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Nash M. Shapes of motherhood: exploring postnatal body image through photographs. J Gend Stud </w:t>
      </w:r>
      <w:proofErr w:type="gramStart"/>
      <w:r w:rsidRPr="009876B5">
        <w:rPr>
          <w:rFonts w:ascii="Times New Roman" w:hAnsi="Times New Roman" w:cs="Times New Roman"/>
          <w:kern w:val="0"/>
        </w:rPr>
        <w:t>2015;24:18</w:t>
      </w:r>
      <w:proofErr w:type="gramEnd"/>
      <w:r w:rsidRPr="009876B5">
        <w:rPr>
          <w:rFonts w:ascii="Times New Roman" w:hAnsi="Times New Roman" w:cs="Times New Roman"/>
          <w:kern w:val="0"/>
        </w:rPr>
        <w:t>–37. https://doi.org/10.1080/09589236.2013.797340.</w:t>
      </w:r>
    </w:p>
    <w:p w14:paraId="3887483D" w14:textId="126ECACB"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Arslan S. </w:t>
      </w:r>
      <w:proofErr w:type="spellStart"/>
      <w:r w:rsidRPr="009876B5">
        <w:rPr>
          <w:rFonts w:ascii="Times New Roman" w:hAnsi="Times New Roman" w:cs="Times New Roman"/>
          <w:kern w:val="0"/>
        </w:rPr>
        <w:t>Kadınların</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Gebeliği</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Algılama</w:t>
      </w:r>
      <w:proofErr w:type="spellEnd"/>
      <w:r w:rsidRPr="009876B5">
        <w:rPr>
          <w:rFonts w:ascii="Times New Roman" w:hAnsi="Times New Roman" w:cs="Times New Roman"/>
          <w:kern w:val="0"/>
        </w:rPr>
        <w:t xml:space="preserve"> Durumu Ve Bunu </w:t>
      </w:r>
      <w:proofErr w:type="spellStart"/>
      <w:r w:rsidRPr="009876B5">
        <w:rPr>
          <w:rFonts w:ascii="Times New Roman" w:hAnsi="Times New Roman" w:cs="Times New Roman"/>
          <w:kern w:val="0"/>
        </w:rPr>
        <w:t>Etkileyen</w:t>
      </w:r>
      <w:proofErr w:type="spellEnd"/>
      <w:r w:rsidRPr="009876B5">
        <w:rPr>
          <w:rFonts w:ascii="Times New Roman" w:hAnsi="Times New Roman" w:cs="Times New Roman"/>
          <w:kern w:val="0"/>
        </w:rPr>
        <w:t xml:space="preserve"> Faktörler. </w:t>
      </w:r>
      <w:proofErr w:type="spellStart"/>
      <w:r w:rsidRPr="009876B5">
        <w:rPr>
          <w:rFonts w:ascii="Times New Roman" w:hAnsi="Times New Roman" w:cs="Times New Roman"/>
          <w:kern w:val="0"/>
        </w:rPr>
        <w:t>Sağlık</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Bilim</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ve</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Meslekleri</w:t>
      </w:r>
      <w:proofErr w:type="spellEnd"/>
      <w:r w:rsidRPr="009876B5">
        <w:rPr>
          <w:rFonts w:ascii="Times New Roman" w:hAnsi="Times New Roman" w:cs="Times New Roman"/>
          <w:kern w:val="0"/>
        </w:rPr>
        <w:t xml:space="preserve"> Derg </w:t>
      </w:r>
      <w:proofErr w:type="gramStart"/>
      <w:r w:rsidRPr="009876B5">
        <w:rPr>
          <w:rFonts w:ascii="Times New Roman" w:hAnsi="Times New Roman" w:cs="Times New Roman"/>
          <w:kern w:val="0"/>
        </w:rPr>
        <w:t>2019;6:179</w:t>
      </w:r>
      <w:proofErr w:type="gramEnd"/>
      <w:r w:rsidRPr="009876B5">
        <w:rPr>
          <w:rFonts w:ascii="Times New Roman" w:hAnsi="Times New Roman" w:cs="Times New Roman"/>
          <w:kern w:val="0"/>
        </w:rPr>
        <w:t>–92. https://doi.org/10.17681/hsp.432333.</w:t>
      </w:r>
    </w:p>
    <w:p w14:paraId="38EB2374" w14:textId="2F340C08"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Rallis S, </w:t>
      </w:r>
      <w:proofErr w:type="spellStart"/>
      <w:r w:rsidRPr="009876B5">
        <w:rPr>
          <w:rFonts w:ascii="Times New Roman" w:hAnsi="Times New Roman" w:cs="Times New Roman"/>
          <w:kern w:val="0"/>
        </w:rPr>
        <w:t>Skouteris</w:t>
      </w:r>
      <w:proofErr w:type="spellEnd"/>
      <w:r w:rsidRPr="009876B5">
        <w:rPr>
          <w:rFonts w:ascii="Times New Roman" w:hAnsi="Times New Roman" w:cs="Times New Roman"/>
          <w:kern w:val="0"/>
        </w:rPr>
        <w:t xml:space="preserve"> H, Wertheim EH, Paxton SJ. Predictors of body image during the first year postpartum: A prospective study. Women Heal </w:t>
      </w:r>
      <w:proofErr w:type="gramStart"/>
      <w:r w:rsidRPr="009876B5">
        <w:rPr>
          <w:rFonts w:ascii="Times New Roman" w:hAnsi="Times New Roman" w:cs="Times New Roman"/>
          <w:kern w:val="0"/>
        </w:rPr>
        <w:t>2007;45:87</w:t>
      </w:r>
      <w:proofErr w:type="gramEnd"/>
      <w:r w:rsidRPr="009876B5">
        <w:rPr>
          <w:rFonts w:ascii="Times New Roman" w:hAnsi="Times New Roman" w:cs="Times New Roman"/>
          <w:kern w:val="0"/>
        </w:rPr>
        <w:t>–104. https://doi.org/10.1300/J013v45n01_06.</w:t>
      </w:r>
    </w:p>
    <w:p w14:paraId="2FBBE412" w14:textId="540B53F5"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Bookari</w:t>
      </w:r>
      <w:proofErr w:type="spellEnd"/>
      <w:r w:rsidRPr="009876B5">
        <w:rPr>
          <w:rFonts w:ascii="Times New Roman" w:hAnsi="Times New Roman" w:cs="Times New Roman"/>
          <w:kern w:val="0"/>
        </w:rPr>
        <w:t xml:space="preserve"> K, Yeatman H, Williamson M. Exploring Australian women’s level of nutrition knowledge during pregnancy: A cross-sectional study. Int J </w:t>
      </w:r>
      <w:proofErr w:type="spellStart"/>
      <w:r w:rsidRPr="009876B5">
        <w:rPr>
          <w:rFonts w:ascii="Times New Roman" w:hAnsi="Times New Roman" w:cs="Times New Roman"/>
          <w:kern w:val="0"/>
        </w:rPr>
        <w:t>Womens</w:t>
      </w:r>
      <w:proofErr w:type="spellEnd"/>
      <w:r w:rsidRPr="009876B5">
        <w:rPr>
          <w:rFonts w:ascii="Times New Roman" w:hAnsi="Times New Roman" w:cs="Times New Roman"/>
          <w:kern w:val="0"/>
        </w:rPr>
        <w:t xml:space="preserve"> Health </w:t>
      </w:r>
      <w:proofErr w:type="gramStart"/>
      <w:r w:rsidRPr="009876B5">
        <w:rPr>
          <w:rFonts w:ascii="Times New Roman" w:hAnsi="Times New Roman" w:cs="Times New Roman"/>
          <w:kern w:val="0"/>
        </w:rPr>
        <w:t>2016;8:405</w:t>
      </w:r>
      <w:proofErr w:type="gramEnd"/>
      <w:r w:rsidRPr="009876B5">
        <w:rPr>
          <w:rFonts w:ascii="Times New Roman" w:hAnsi="Times New Roman" w:cs="Times New Roman"/>
          <w:kern w:val="0"/>
        </w:rPr>
        <w:t>–19. https://doi.org/10.2147/IJWH.S110072.</w:t>
      </w:r>
    </w:p>
    <w:p w14:paraId="56295297" w14:textId="3F0BDDEB"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Kalita-</w:t>
      </w:r>
      <w:proofErr w:type="spellStart"/>
      <w:r w:rsidRPr="009876B5">
        <w:rPr>
          <w:rFonts w:ascii="Times New Roman" w:hAnsi="Times New Roman" w:cs="Times New Roman"/>
          <w:kern w:val="0"/>
        </w:rPr>
        <w:t>Kurzyńska</w:t>
      </w:r>
      <w:proofErr w:type="spellEnd"/>
      <w:r w:rsidRPr="009876B5">
        <w:rPr>
          <w:rFonts w:ascii="Times New Roman" w:hAnsi="Times New Roman" w:cs="Times New Roman"/>
          <w:kern w:val="0"/>
        </w:rPr>
        <w:t xml:space="preserve"> K, </w:t>
      </w:r>
      <w:proofErr w:type="spellStart"/>
      <w:r w:rsidRPr="009876B5">
        <w:rPr>
          <w:rFonts w:ascii="Times New Roman" w:hAnsi="Times New Roman" w:cs="Times New Roman"/>
          <w:kern w:val="0"/>
        </w:rPr>
        <w:t>Mołas</w:t>
      </w:r>
      <w:proofErr w:type="spellEnd"/>
      <w:r w:rsidRPr="009876B5">
        <w:rPr>
          <w:rFonts w:ascii="Times New Roman" w:hAnsi="Times New Roman" w:cs="Times New Roman"/>
          <w:kern w:val="0"/>
        </w:rPr>
        <w:t xml:space="preserve"> A, Kozak K, </w:t>
      </w:r>
      <w:proofErr w:type="spellStart"/>
      <w:r w:rsidRPr="009876B5">
        <w:rPr>
          <w:rFonts w:ascii="Times New Roman" w:hAnsi="Times New Roman" w:cs="Times New Roman"/>
          <w:kern w:val="0"/>
        </w:rPr>
        <w:t>Dulęba</w:t>
      </w:r>
      <w:proofErr w:type="spellEnd"/>
      <w:r w:rsidRPr="009876B5">
        <w:rPr>
          <w:rFonts w:ascii="Times New Roman" w:hAnsi="Times New Roman" w:cs="Times New Roman"/>
          <w:kern w:val="0"/>
        </w:rPr>
        <w:t xml:space="preserve"> M, </w:t>
      </w:r>
      <w:proofErr w:type="spellStart"/>
      <w:r w:rsidRPr="009876B5">
        <w:rPr>
          <w:rFonts w:ascii="Times New Roman" w:hAnsi="Times New Roman" w:cs="Times New Roman"/>
          <w:kern w:val="0"/>
        </w:rPr>
        <w:t>Kiersnowska</w:t>
      </w:r>
      <w:proofErr w:type="spellEnd"/>
      <w:r w:rsidRPr="009876B5">
        <w:rPr>
          <w:rFonts w:ascii="Times New Roman" w:hAnsi="Times New Roman" w:cs="Times New Roman"/>
          <w:kern w:val="0"/>
        </w:rPr>
        <w:t xml:space="preserve"> I. Assessment of nutrition knowledge during lactation among postpartum women. Med Sci Pulse </w:t>
      </w:r>
      <w:proofErr w:type="gramStart"/>
      <w:r w:rsidRPr="009876B5">
        <w:rPr>
          <w:rFonts w:ascii="Times New Roman" w:hAnsi="Times New Roman" w:cs="Times New Roman"/>
          <w:kern w:val="0"/>
        </w:rPr>
        <w:t>2021;15:1</w:t>
      </w:r>
      <w:proofErr w:type="gramEnd"/>
      <w:r w:rsidRPr="009876B5">
        <w:rPr>
          <w:rFonts w:ascii="Times New Roman" w:hAnsi="Times New Roman" w:cs="Times New Roman"/>
          <w:kern w:val="0"/>
        </w:rPr>
        <w:t>–12. https://doi.org/10.5604/01.3001.0015.6027.</w:t>
      </w:r>
    </w:p>
    <w:p w14:paraId="0A5252B6" w14:textId="314CFDE1"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 xml:space="preserve">Batmaz H. </w:t>
      </w:r>
      <w:proofErr w:type="spellStart"/>
      <w:r w:rsidRPr="009876B5">
        <w:rPr>
          <w:rFonts w:ascii="Times New Roman" w:hAnsi="Times New Roman" w:cs="Times New Roman"/>
          <w:kern w:val="0"/>
        </w:rPr>
        <w:t>Yetişkinler</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İçin</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Beslenme</w:t>
      </w:r>
      <w:proofErr w:type="spellEnd"/>
      <w:r w:rsidRPr="009876B5">
        <w:rPr>
          <w:rFonts w:ascii="Times New Roman" w:hAnsi="Times New Roman" w:cs="Times New Roman"/>
          <w:kern w:val="0"/>
        </w:rPr>
        <w:t xml:space="preserve"> Bilgi </w:t>
      </w:r>
      <w:proofErr w:type="spellStart"/>
      <w:r w:rsidRPr="009876B5">
        <w:rPr>
          <w:rFonts w:ascii="Times New Roman" w:hAnsi="Times New Roman" w:cs="Times New Roman"/>
          <w:kern w:val="0"/>
        </w:rPr>
        <w:t>Düzeyi</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Ölçeği</w:t>
      </w:r>
      <w:proofErr w:type="spellEnd"/>
      <w:r w:rsidRPr="009876B5">
        <w:rPr>
          <w:rFonts w:ascii="Times New Roman" w:hAnsi="Times New Roman" w:cs="Times New Roman"/>
          <w:kern w:val="0"/>
        </w:rPr>
        <w:t xml:space="preserve"> Geliştirilmesi </w:t>
      </w:r>
      <w:proofErr w:type="spellStart"/>
      <w:r w:rsidRPr="009876B5">
        <w:rPr>
          <w:rFonts w:ascii="Times New Roman" w:hAnsi="Times New Roman" w:cs="Times New Roman"/>
          <w:kern w:val="0"/>
        </w:rPr>
        <w:t>ve</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Geçerlik-Güvenirlik</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Çalışması</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Yayımlanmamış</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Doktora</w:t>
      </w:r>
      <w:proofErr w:type="spellEnd"/>
      <w:r w:rsidRPr="009876B5">
        <w:rPr>
          <w:rFonts w:ascii="Times New Roman" w:hAnsi="Times New Roman" w:cs="Times New Roman"/>
          <w:kern w:val="0"/>
        </w:rPr>
        <w:t xml:space="preserve"> Tezi) Marmara Üniversitesi, İstanbul 2018:1–104.</w:t>
      </w:r>
    </w:p>
    <w:p w14:paraId="4CD8BAE7" w14:textId="1B6D93E9" w:rsidR="003D0F96" w:rsidRPr="009876B5" w:rsidRDefault="003D0F96" w:rsidP="003D0F96">
      <w:pPr>
        <w:widowControl w:val="0"/>
        <w:numPr>
          <w:ilvl w:val="0"/>
          <w:numId w:val="4"/>
        </w:numPr>
        <w:autoSpaceDE w:val="0"/>
        <w:autoSpaceDN w:val="0"/>
        <w:adjustRightInd w:val="0"/>
        <w:rPr>
          <w:rFonts w:ascii="Times New Roman" w:hAnsi="Times New Roman" w:cs="Times New Roman"/>
          <w:kern w:val="0"/>
          <w:lang w:val="tr-TR"/>
        </w:rPr>
      </w:pPr>
      <w:hyperlink r:id="rId13" w:history="1">
        <w:r w:rsidRPr="009876B5">
          <w:rPr>
            <w:rStyle w:val="Hyperlink"/>
            <w:rFonts w:ascii="Times New Roman" w:hAnsi="Times New Roman" w:cs="Times New Roman"/>
            <w:kern w:val="0"/>
            <w:lang w:val="tr-TR"/>
          </w:rPr>
          <w:t>https://www.mavikadin.com/anne-sutunu-artiran-isirgan-otu-cayi-nasil-yapilir-doktor-tarifi</w:t>
        </w:r>
      </w:hyperlink>
    </w:p>
    <w:p w14:paraId="31870F87"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rPr>
          <w:rFonts w:ascii="Times New Roman" w:hAnsi="Times New Roman" w:cs="Times New Roman"/>
          <w:kern w:val="0"/>
          <w:lang w:val="tr-TR"/>
        </w:rPr>
        <w:t xml:space="preserve"> </w:t>
      </w:r>
      <w:r w:rsidRPr="009876B5">
        <w:fldChar w:fldCharType="begin"/>
      </w:r>
      <w:r w:rsidRPr="009876B5">
        <w:rPr>
          <w:lang w:val="tr-TR"/>
        </w:rPr>
        <w:instrText>HYPERLINK "https://www.e-bebek.com/promalt-alkolsuz-malt-icecegi-p-xyz-360604527/"</w:instrText>
      </w:r>
      <w:r w:rsidRPr="009876B5">
        <w:fldChar w:fldCharType="separate"/>
      </w:r>
      <w:r w:rsidRPr="009876B5">
        <w:rPr>
          <w:rStyle w:val="Hyperlink"/>
          <w:rFonts w:ascii="Times New Roman" w:hAnsi="Times New Roman" w:cs="Times New Roman"/>
          <w:kern w:val="0"/>
          <w:lang w:val="tr-TR"/>
        </w:rPr>
        <w:t>https://www.e-bebek.com/promalt-alkolsuz-malt-icecegi-p-xyz-360604527/</w:t>
      </w:r>
      <w:r w:rsidRPr="009876B5">
        <w:fldChar w:fldCharType="end"/>
      </w:r>
    </w:p>
    <w:p w14:paraId="256B7F31"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rPr>
          <w:rFonts w:ascii="Times New Roman" w:hAnsi="Times New Roman" w:cs="Times New Roman"/>
          <w:kern w:val="0"/>
          <w:lang w:val="tr-TR"/>
        </w:rPr>
        <w:t xml:space="preserve"> </w:t>
      </w:r>
      <w:r w:rsidRPr="009876B5">
        <w:fldChar w:fldCharType="begin"/>
      </w:r>
      <w:r w:rsidRPr="009876B5">
        <w:rPr>
          <w:lang w:val="tr-TR"/>
        </w:rPr>
        <w:instrText>HYPERLINK "https://hthayat.haberturk.com/hamilelik/haber/1036098-hamilelikte-vitamin-kullanimi-hakkinda-her-sey"</w:instrText>
      </w:r>
      <w:r w:rsidRPr="009876B5">
        <w:fldChar w:fldCharType="separate"/>
      </w:r>
      <w:r w:rsidRPr="009876B5">
        <w:rPr>
          <w:rStyle w:val="Hyperlink"/>
          <w:rFonts w:ascii="Times New Roman" w:hAnsi="Times New Roman" w:cs="Times New Roman"/>
          <w:kern w:val="0"/>
          <w:lang w:val="tr-TR"/>
        </w:rPr>
        <w:t>https://hthayat.haberturk.com/hamilelik/haber/1036098-hamilelikte-vitamin-kullanimi-hakkinda-her-sey</w:t>
      </w:r>
      <w:r w:rsidRPr="009876B5">
        <w:fldChar w:fldCharType="end"/>
      </w:r>
    </w:p>
    <w:p w14:paraId="27FB49C7"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rPr>
          <w:rFonts w:ascii="Times New Roman" w:hAnsi="Times New Roman" w:cs="Times New Roman"/>
          <w:kern w:val="0"/>
          <w:lang w:val="tr-TR"/>
        </w:rPr>
        <w:t xml:space="preserve"> </w:t>
      </w:r>
      <w:r w:rsidRPr="009876B5">
        <w:fldChar w:fldCharType="begin"/>
      </w:r>
      <w:r w:rsidRPr="009876B5">
        <w:rPr>
          <w:lang w:val="tr-TR"/>
        </w:rPr>
        <w:instrText>HYPERLINK "https://www.anneysen.com/hamilelik/makale/beslenme-hamilelikte-balik-tuketimi_1785"</w:instrText>
      </w:r>
      <w:r w:rsidRPr="009876B5">
        <w:fldChar w:fldCharType="separate"/>
      </w:r>
      <w:r w:rsidRPr="009876B5">
        <w:rPr>
          <w:rStyle w:val="Hyperlink"/>
          <w:rFonts w:ascii="Times New Roman" w:hAnsi="Times New Roman" w:cs="Times New Roman"/>
          <w:kern w:val="0"/>
          <w:lang w:val="tr-TR"/>
        </w:rPr>
        <w:t>https://www.anneysen.com/hamilelik/makale/beslenme-hamilelikte-balik-tuketimi_1785</w:t>
      </w:r>
      <w:r w:rsidRPr="009876B5">
        <w:fldChar w:fldCharType="end"/>
      </w:r>
    </w:p>
    <w:p w14:paraId="6E4A1C00"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rPr>
          <w:rFonts w:ascii="Times New Roman" w:hAnsi="Times New Roman" w:cs="Times New Roman"/>
          <w:kern w:val="0"/>
          <w:lang w:val="tr-TR"/>
        </w:rPr>
        <w:lastRenderedPageBreak/>
        <w:t xml:space="preserve"> </w:t>
      </w:r>
      <w:r w:rsidRPr="009876B5">
        <w:fldChar w:fldCharType="begin"/>
      </w:r>
      <w:r w:rsidRPr="009876B5">
        <w:rPr>
          <w:lang w:val="tr-TR"/>
        </w:rPr>
        <w:instrText>HYPERLINK "https://www.sozcu.com.tr/hayatim/yasam-haberleri/gebe-kadinlar-iki-kisilik-mi-beslenmeli-1szcu/"</w:instrText>
      </w:r>
      <w:r w:rsidRPr="009876B5">
        <w:fldChar w:fldCharType="separate"/>
      </w:r>
      <w:r w:rsidRPr="009876B5">
        <w:rPr>
          <w:rStyle w:val="Hyperlink"/>
          <w:rFonts w:ascii="Times New Roman" w:hAnsi="Times New Roman" w:cs="Times New Roman"/>
          <w:kern w:val="0"/>
          <w:lang w:val="tr-TR"/>
        </w:rPr>
        <w:t>https://www.sozcu.com.tr/hayatim/yasam-haberleri/gebe-kadinlar-iki-kisilik-mi-beslenmeli-1szcu/</w:t>
      </w:r>
      <w:r w:rsidRPr="009876B5">
        <w:fldChar w:fldCharType="end"/>
      </w:r>
    </w:p>
    <w:p w14:paraId="2C211B7F"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rPr>
          <w:rFonts w:ascii="Times New Roman" w:hAnsi="Times New Roman" w:cs="Times New Roman"/>
          <w:kern w:val="0"/>
          <w:lang w:val="tr-TR"/>
        </w:rPr>
        <w:t xml:space="preserve"> </w:t>
      </w:r>
      <w:r w:rsidRPr="009876B5">
        <w:fldChar w:fldCharType="begin"/>
      </w:r>
      <w:r w:rsidRPr="009876B5">
        <w:rPr>
          <w:lang w:val="tr-TR"/>
        </w:rPr>
        <w:instrText>HYPERLINK "https://www.milliyet.com.tr/pembenar/fazla-kahve-erken-doguma-sebep-oluyor-2138057"</w:instrText>
      </w:r>
      <w:r w:rsidRPr="009876B5">
        <w:fldChar w:fldCharType="separate"/>
      </w:r>
      <w:r w:rsidRPr="009876B5">
        <w:rPr>
          <w:rStyle w:val="Hyperlink"/>
          <w:rFonts w:ascii="Times New Roman" w:hAnsi="Times New Roman" w:cs="Times New Roman"/>
          <w:kern w:val="0"/>
          <w:lang w:val="tr-TR"/>
        </w:rPr>
        <w:t>https://www.milliyet.com.tr/pembenar/fazla-kahve-erken-doguma-sebep-oluyor-2138057</w:t>
      </w:r>
      <w:r w:rsidRPr="009876B5">
        <w:fldChar w:fldCharType="end"/>
      </w:r>
    </w:p>
    <w:p w14:paraId="0D289568"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rPr>
          <w:rFonts w:ascii="Times New Roman" w:hAnsi="Times New Roman" w:cs="Times New Roman"/>
          <w:kern w:val="0"/>
          <w:lang w:val="tr-TR"/>
        </w:rPr>
        <w:t xml:space="preserve"> </w:t>
      </w:r>
      <w:r w:rsidRPr="009876B5">
        <w:fldChar w:fldCharType="begin"/>
      </w:r>
      <w:r w:rsidRPr="009876B5">
        <w:rPr>
          <w:lang w:val="tr-TR"/>
        </w:rPr>
        <w:instrText>HYPERLINK "https://www.haberturk.com/saglik/haber/851680-hamilelikte-bitkisel-caylarin-kullanilmasi-guvenli-%20%20%20%20%20%20%20%20mi" \l ":~:text=Bu%20bak%C4%B1mdan%20hamilelik%20d%C3%B6neminde%20basit,d%C3%B6neminde%20genellikle%20g%C3%BCvenli%20kabul%20edilmektedir"</w:instrText>
      </w:r>
      <w:r w:rsidRPr="009876B5">
        <w:fldChar w:fldCharType="separate"/>
      </w:r>
      <w:r w:rsidRPr="009876B5">
        <w:rPr>
          <w:rStyle w:val="Hyperlink"/>
          <w:rFonts w:ascii="Times New Roman" w:hAnsi="Times New Roman" w:cs="Times New Roman"/>
          <w:kern w:val="0"/>
          <w:lang w:val="tr-TR"/>
        </w:rPr>
        <w:t>https://www.haberturk.com/saglik/haber/851680-hamilelikte-bitkisel-caylarin-kullanilmasi-guvenli-        mi#:~:text=Bu%20bak%C4%B1mdan%20hamilelik%20d%C3%B6neminde%20basit,d%C3%B6neminde%20genellikle%20g%C3%BCvenli%20kabul%20edilmektedir</w:t>
      </w:r>
      <w:r w:rsidRPr="009876B5">
        <w:fldChar w:fldCharType="end"/>
      </w:r>
      <w:r w:rsidRPr="009876B5">
        <w:rPr>
          <w:rFonts w:ascii="Times New Roman" w:hAnsi="Times New Roman" w:cs="Times New Roman"/>
          <w:kern w:val="0"/>
          <w:lang w:val="tr-TR"/>
        </w:rPr>
        <w:t>.</w:t>
      </w:r>
    </w:p>
    <w:p w14:paraId="68F86815"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rPr>
          <w:rFonts w:ascii="Times New Roman" w:hAnsi="Times New Roman" w:cs="Times New Roman"/>
          <w:kern w:val="0"/>
          <w:lang w:val="tr-TR"/>
        </w:rPr>
        <w:t xml:space="preserve"> </w:t>
      </w:r>
      <w:r w:rsidRPr="009876B5">
        <w:fldChar w:fldCharType="begin"/>
      </w:r>
      <w:r w:rsidRPr="009876B5">
        <w:rPr>
          <w:lang w:val="tr-TR"/>
        </w:rPr>
        <w:instrText>HYPERLINK "https://www.milliyet.com.tr/pembenar/hamileler-yesil-cay-icebilir-mi-%20%201749695" \l ":~:text=Kan%C4%B1t%20olduk%C3%A7a%20az%20olsa%20da,demirin%20v%C3%BCcut%20taraf%C4%B1ndan%20emilimini%20azalt%C4%B1r"</w:instrText>
      </w:r>
      <w:r w:rsidRPr="009876B5">
        <w:fldChar w:fldCharType="separate"/>
      </w:r>
      <w:r w:rsidRPr="009876B5">
        <w:rPr>
          <w:rStyle w:val="Hyperlink"/>
          <w:rFonts w:ascii="Times New Roman" w:hAnsi="Times New Roman" w:cs="Times New Roman"/>
          <w:kern w:val="0"/>
          <w:lang w:val="tr-TR"/>
        </w:rPr>
        <w:t>https://www.milliyet.com.tr/pembenar/hamileler-yesil-cay-icebilir-mi-  1749695#:~:text=Kan%C4%B1t%20olduk%C3%A7a%20az%20olsa%20da,demirin%20v%C3%BCcut%20taraf%C4%B1ndan%20emilimini%20azalt%C4%B1r</w:t>
      </w:r>
      <w:r w:rsidRPr="009876B5">
        <w:fldChar w:fldCharType="end"/>
      </w:r>
      <w:r w:rsidRPr="009876B5">
        <w:rPr>
          <w:rFonts w:ascii="Times New Roman" w:hAnsi="Times New Roman" w:cs="Times New Roman"/>
          <w:kern w:val="0"/>
          <w:lang w:val="tr-TR"/>
        </w:rPr>
        <w:t>.</w:t>
      </w:r>
    </w:p>
    <w:p w14:paraId="1CBDDB67"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rPr>
          <w:rFonts w:ascii="Times New Roman" w:hAnsi="Times New Roman" w:cs="Times New Roman"/>
          <w:kern w:val="0"/>
          <w:lang w:val="tr-TR"/>
        </w:rPr>
        <w:t xml:space="preserve"> </w:t>
      </w:r>
      <w:r w:rsidRPr="009876B5">
        <w:fldChar w:fldCharType="begin"/>
      </w:r>
      <w:r w:rsidRPr="009876B5">
        <w:rPr>
          <w:lang w:val="tr-TR"/>
        </w:rPr>
        <w:instrText>HYPERLINK "https://www.hurriyet.com.tr/aile/yazarlar/ilker-gunyeli/hamilelikte-vitamin-kullanimi-402769"</w:instrText>
      </w:r>
      <w:r w:rsidRPr="009876B5">
        <w:fldChar w:fldCharType="separate"/>
      </w:r>
      <w:r w:rsidRPr="009876B5">
        <w:rPr>
          <w:rStyle w:val="Hyperlink"/>
          <w:rFonts w:ascii="Times New Roman" w:hAnsi="Times New Roman" w:cs="Times New Roman"/>
          <w:kern w:val="0"/>
          <w:lang w:val="tr-TR"/>
        </w:rPr>
        <w:t>https://www.hurriyet.com.tr/aile/yazarlar/ilker-gunyeli/hamilelikte-vitamin-kullanimi-402769</w:t>
      </w:r>
      <w:r w:rsidRPr="009876B5">
        <w:fldChar w:fldCharType="end"/>
      </w:r>
    </w:p>
    <w:p w14:paraId="3A96B5DE"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fldChar w:fldCharType="begin"/>
      </w:r>
      <w:r w:rsidRPr="009876B5">
        <w:rPr>
          <w:lang w:val="tr-TR"/>
        </w:rPr>
        <w:instrText>HYPERLINK "https://www.sabah.com.tr/bebegimvebiz/hamilelik/2019/03/06/hamilelikte-iyot-eksikligi-bebekleri-etkiliyor"</w:instrText>
      </w:r>
      <w:r w:rsidRPr="009876B5">
        <w:fldChar w:fldCharType="separate"/>
      </w:r>
      <w:r w:rsidRPr="009876B5">
        <w:rPr>
          <w:rStyle w:val="Hyperlink"/>
          <w:rFonts w:ascii="Times New Roman" w:hAnsi="Times New Roman" w:cs="Times New Roman"/>
          <w:kern w:val="0"/>
          <w:lang w:val="tr-TR"/>
        </w:rPr>
        <w:t>https://www.sabah.com.tr/bebegimvebiz/hamilelik/2019/03/06/hamilelikte-iyot-eksikligi-bebekleri-etkiliyor</w:t>
      </w:r>
      <w:r w:rsidRPr="009876B5">
        <w:fldChar w:fldCharType="end"/>
      </w:r>
    </w:p>
    <w:p w14:paraId="42CBC902"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fldChar w:fldCharType="begin"/>
      </w:r>
      <w:r w:rsidRPr="009876B5">
        <w:rPr>
          <w:lang w:val="tr-TR"/>
        </w:rPr>
        <w:instrText>HYPERLINK "http://e-gebelik.net/gebelik_ve_beslenme/gebelik_ve_sut_kullanimi.asp"</w:instrText>
      </w:r>
      <w:r w:rsidRPr="009876B5">
        <w:fldChar w:fldCharType="separate"/>
      </w:r>
      <w:r w:rsidRPr="009876B5">
        <w:rPr>
          <w:rStyle w:val="Hyperlink"/>
          <w:rFonts w:ascii="Times New Roman" w:hAnsi="Times New Roman" w:cs="Times New Roman"/>
          <w:kern w:val="0"/>
          <w:lang w:val="tr-TR"/>
        </w:rPr>
        <w:t>http://e-gebelik.net/gebelik_ve_beslenme/gebelik_ve_sut_kullanimi.asp</w:t>
      </w:r>
      <w:r w:rsidRPr="009876B5">
        <w:fldChar w:fldCharType="end"/>
      </w:r>
    </w:p>
    <w:p w14:paraId="1EEB36E2"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fldChar w:fldCharType="begin"/>
      </w:r>
      <w:r w:rsidRPr="009876B5">
        <w:rPr>
          <w:lang w:val="tr-TR"/>
        </w:rPr>
        <w:instrText>HYPERLINK "https://www.sozcu.com.tr/2016/saglik/hamilelik-sirasinda-ve-sonrasinda-nasil-beslenmeli-1337764/" \l ":~:text=Dolay%C4%B1s%C4%B1yla%20gebelik%20d%C3%B6neminde%20t%C3%BCketimine%20%C3%B6zen,olas%C4%B1%20gaz%20problemlerinin%20%C3%B6n%C3%BCne%20ge%C3%A7iyor"</w:instrText>
      </w:r>
      <w:r w:rsidRPr="009876B5">
        <w:fldChar w:fldCharType="separate"/>
      </w:r>
      <w:r w:rsidRPr="009876B5">
        <w:rPr>
          <w:rStyle w:val="Hyperlink"/>
          <w:rFonts w:ascii="Times New Roman" w:hAnsi="Times New Roman" w:cs="Times New Roman"/>
          <w:kern w:val="0"/>
          <w:lang w:val="tr-TR"/>
        </w:rPr>
        <w:t>https://www.sozcu.com.tr/2016/saglik/hamilelik-sirasinda-ve-sonrasinda-nasil-beslenmeli-1337764/#:~:text=Dolay%C4%B1s%C4%B1yla%20gebelik%20d%C3%B6neminde%20t%C3%BCketimine%20%C3%B6zen,olas%C4%B1%20gaz%20problemlerinin%20%C3%B6n%C3%BCne%20ge%C3%A7iyor</w:t>
      </w:r>
      <w:r w:rsidRPr="009876B5">
        <w:fldChar w:fldCharType="end"/>
      </w:r>
      <w:r w:rsidRPr="009876B5">
        <w:rPr>
          <w:rFonts w:ascii="Times New Roman" w:hAnsi="Times New Roman" w:cs="Times New Roman"/>
          <w:kern w:val="0"/>
          <w:lang w:val="tr-TR"/>
        </w:rPr>
        <w:t>.</w:t>
      </w:r>
    </w:p>
    <w:p w14:paraId="40A537D2"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fldChar w:fldCharType="begin"/>
      </w:r>
      <w:r w:rsidRPr="009876B5">
        <w:rPr>
          <w:lang w:val="tr-TR"/>
        </w:rPr>
        <w:instrText>HYPERLINK "https://www.haber7.com/saglik/haber/266058-hamilelikte-yumurtanin-faydalari"</w:instrText>
      </w:r>
      <w:r w:rsidRPr="009876B5">
        <w:fldChar w:fldCharType="separate"/>
      </w:r>
      <w:r w:rsidRPr="009876B5">
        <w:rPr>
          <w:rStyle w:val="Hyperlink"/>
          <w:rFonts w:ascii="Times New Roman" w:hAnsi="Times New Roman" w:cs="Times New Roman"/>
          <w:kern w:val="0"/>
          <w:lang w:val="tr-TR"/>
        </w:rPr>
        <w:t>https://www.haber7.com/saglik/haber/266058-hamilelikte-yumurtanin-faydalari</w:t>
      </w:r>
      <w:r w:rsidRPr="009876B5">
        <w:fldChar w:fldCharType="end"/>
      </w:r>
    </w:p>
    <w:p w14:paraId="1D5B4437"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fldChar w:fldCharType="begin"/>
      </w:r>
      <w:r w:rsidRPr="009876B5">
        <w:rPr>
          <w:lang w:val="tr-TR"/>
        </w:rPr>
        <w:instrText>HYPERLINK "https://www.arcelik.com.tr/su-aritma-blog/hamilelik-ve-emzirme-doneminde-bol-su-icmenin-faydalari"</w:instrText>
      </w:r>
      <w:r w:rsidRPr="009876B5">
        <w:fldChar w:fldCharType="separate"/>
      </w:r>
      <w:r w:rsidRPr="009876B5">
        <w:rPr>
          <w:rStyle w:val="Hyperlink"/>
          <w:rFonts w:ascii="Times New Roman" w:hAnsi="Times New Roman" w:cs="Times New Roman"/>
          <w:kern w:val="0"/>
          <w:lang w:val="tr-TR"/>
        </w:rPr>
        <w:t>https://www.arcelik.com.tr/su-aritma-blog/hamilelik-ve-emzirme-doneminde-bol-su-icmenin-faydalari</w:t>
      </w:r>
      <w:r w:rsidRPr="009876B5">
        <w:fldChar w:fldCharType="end"/>
      </w:r>
    </w:p>
    <w:p w14:paraId="5154AC0D"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u w:val="single"/>
          <w:lang w:val="tr-TR"/>
        </w:rPr>
      </w:pPr>
      <w:r w:rsidRPr="009876B5">
        <w:fldChar w:fldCharType="begin"/>
      </w:r>
      <w:r w:rsidRPr="009876B5">
        <w:rPr>
          <w:lang w:val="tr-TR"/>
        </w:rPr>
        <w:instrText>HYPERLINK "https://www.milliyet.com.tr/pembenar/emzirme-doneminde-bu-besinleri-mutlaka-tuketin-6589494"</w:instrText>
      </w:r>
      <w:r w:rsidRPr="009876B5">
        <w:fldChar w:fldCharType="separate"/>
      </w:r>
      <w:r w:rsidRPr="009876B5">
        <w:rPr>
          <w:rStyle w:val="Hyperlink"/>
          <w:rFonts w:ascii="Times New Roman" w:hAnsi="Times New Roman" w:cs="Times New Roman"/>
          <w:kern w:val="0"/>
          <w:lang w:val="tr-TR"/>
        </w:rPr>
        <w:t>https://www.milliyet.com.tr/pembenar/emzirme-doneminde-bu-besinleri-mutlaka-tuketin-6589494</w:t>
      </w:r>
      <w:r w:rsidRPr="009876B5">
        <w:fldChar w:fldCharType="end"/>
      </w:r>
    </w:p>
    <w:p w14:paraId="38593FCC"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u w:val="single"/>
          <w:lang w:val="tr-TR"/>
        </w:rPr>
      </w:pPr>
      <w:r w:rsidRPr="009876B5">
        <w:fldChar w:fldCharType="begin"/>
      </w:r>
      <w:r w:rsidRPr="009876B5">
        <w:rPr>
          <w:lang w:val="tr-TR"/>
        </w:rPr>
        <w:instrText>HYPERLINK "https://www.hurriyet.com.tr/aile/galeri-hamilelikte-tuketilmesi-gereken-en-onemli-kuruyemisler-381337"</w:instrText>
      </w:r>
      <w:r w:rsidRPr="009876B5">
        <w:fldChar w:fldCharType="separate"/>
      </w:r>
      <w:r w:rsidRPr="009876B5">
        <w:rPr>
          <w:rStyle w:val="Hyperlink"/>
          <w:rFonts w:ascii="Times New Roman" w:hAnsi="Times New Roman" w:cs="Times New Roman"/>
          <w:kern w:val="0"/>
          <w:lang w:val="tr-TR"/>
        </w:rPr>
        <w:t>https://www.hurriyet.com.tr/aile/galeri-hamilelikte-tuketilmesi-gereken-en-onemli-kuruyemisler-381337</w:t>
      </w:r>
      <w:r w:rsidRPr="009876B5">
        <w:fldChar w:fldCharType="end"/>
      </w:r>
    </w:p>
    <w:p w14:paraId="52F13D1D"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fldChar w:fldCharType="begin"/>
      </w:r>
      <w:r w:rsidRPr="009876B5">
        <w:rPr>
          <w:lang w:val="tr-TR"/>
        </w:rPr>
        <w:instrText>HYPERLINK "https://hamilesorucevap.annelertoplandik.com/6498200/bebegimin-kilo-almasi-icin-ne-yemeliyim"</w:instrText>
      </w:r>
      <w:r w:rsidRPr="009876B5">
        <w:fldChar w:fldCharType="separate"/>
      </w:r>
      <w:r w:rsidRPr="009876B5">
        <w:rPr>
          <w:rStyle w:val="Hyperlink"/>
          <w:rFonts w:ascii="Times New Roman" w:hAnsi="Times New Roman" w:cs="Times New Roman"/>
          <w:kern w:val="0"/>
          <w:lang w:val="tr-TR"/>
        </w:rPr>
        <w:t>https://hamilesorucevap.annelertoplandik.com/6498200/bebegimin-kilo-almasi-icin-ne-yemeliyim</w:t>
      </w:r>
      <w:r w:rsidRPr="009876B5">
        <w:fldChar w:fldCharType="end"/>
      </w:r>
    </w:p>
    <w:p w14:paraId="0BC270BB" w14:textId="77777777"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fldChar w:fldCharType="begin"/>
      </w:r>
      <w:r w:rsidRPr="009876B5">
        <w:rPr>
          <w:lang w:val="tr-TR"/>
        </w:rPr>
        <w:instrText>HYPERLINK "https://hamilesorucevap.annelertoplandik.com/4889361/bebeginiz-kilo-alsin-diye-neler-yediniz-yada-yiyorsunuz"</w:instrText>
      </w:r>
      <w:r w:rsidRPr="009876B5">
        <w:fldChar w:fldCharType="separate"/>
      </w:r>
      <w:r w:rsidRPr="009876B5">
        <w:rPr>
          <w:rStyle w:val="Hyperlink"/>
          <w:rFonts w:ascii="Times New Roman" w:hAnsi="Times New Roman" w:cs="Times New Roman"/>
          <w:kern w:val="0"/>
          <w:lang w:val="tr-TR"/>
        </w:rPr>
        <w:t>https://hamilesorucevap.annelertoplandik.com/4889361/bebeginiz-kilo-alsin-diye-neler-yediniz-yada-yiyorsunuz</w:t>
      </w:r>
      <w:r w:rsidRPr="009876B5">
        <w:fldChar w:fldCharType="end"/>
      </w:r>
    </w:p>
    <w:p w14:paraId="2996090B" w14:textId="0AEE53A2" w:rsidR="003D0F96" w:rsidRPr="009876B5" w:rsidRDefault="003D0F96" w:rsidP="003D0F96">
      <w:pPr>
        <w:widowControl w:val="0"/>
        <w:numPr>
          <w:ilvl w:val="0"/>
          <w:numId w:val="4"/>
        </w:numPr>
        <w:autoSpaceDE w:val="0"/>
        <w:autoSpaceDN w:val="0"/>
        <w:adjustRightInd w:val="0"/>
        <w:spacing w:after="0" w:line="240" w:lineRule="auto"/>
        <w:rPr>
          <w:rFonts w:ascii="Times New Roman" w:hAnsi="Times New Roman" w:cs="Times New Roman"/>
          <w:kern w:val="0"/>
          <w:lang w:val="tr-TR"/>
        </w:rPr>
      </w:pPr>
      <w:r w:rsidRPr="009876B5">
        <w:fldChar w:fldCharType="begin"/>
      </w:r>
      <w:r w:rsidRPr="009876B5">
        <w:rPr>
          <w:lang w:val="tr-TR"/>
        </w:rPr>
        <w:instrText>HYPERLINK "https://gebeliktakibim.com/threads/gebelikte-neler-yenilmez-ne-yenilmemeli.578/"</w:instrText>
      </w:r>
      <w:r w:rsidRPr="009876B5">
        <w:fldChar w:fldCharType="separate"/>
      </w:r>
      <w:r w:rsidRPr="009876B5">
        <w:rPr>
          <w:rStyle w:val="Hyperlink"/>
          <w:rFonts w:ascii="Times New Roman" w:hAnsi="Times New Roman" w:cs="Times New Roman"/>
          <w:kern w:val="0"/>
          <w:lang w:val="tr-TR"/>
        </w:rPr>
        <w:t>https://gebeliktakibim.com/threads/gebelikte-neler-yenilmez-ne-yenilmemeli.578/</w:t>
      </w:r>
      <w:r w:rsidRPr="009876B5">
        <w:fldChar w:fldCharType="end"/>
      </w:r>
      <w:r w:rsidRPr="009876B5">
        <w:rPr>
          <w:rFonts w:ascii="Times New Roman" w:hAnsi="Times New Roman" w:cs="Times New Roman"/>
          <w:kern w:val="0"/>
          <w:lang w:val="tr-TR"/>
        </w:rPr>
        <w:t xml:space="preserve"> </w:t>
      </w:r>
    </w:p>
    <w:p w14:paraId="133BBA28" w14:textId="6C663F44"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lang w:val="pt-PT"/>
        </w:rPr>
        <w:t>Swami V, Salem N, Furnham A, Tovée</w:t>
      </w:r>
      <w:r w:rsidRPr="009876B5">
        <w:rPr>
          <w:rFonts w:ascii="Times New Roman" w:hAnsi="Times New Roman" w:cs="Times New Roman"/>
          <w:kern w:val="0"/>
          <w:lang w:val="pt-PT"/>
        </w:rPr>
        <w:t xml:space="preserve"> MJ. </w:t>
      </w:r>
      <w:r w:rsidRPr="009876B5">
        <w:rPr>
          <w:rFonts w:ascii="Times New Roman" w:hAnsi="Times New Roman" w:cs="Times New Roman"/>
          <w:kern w:val="0"/>
        </w:rPr>
        <w:t xml:space="preserve">Initial examination of the validity and reliability of the female photographic figure rating scale for body image assessment. Pers </w:t>
      </w:r>
      <w:proofErr w:type="spellStart"/>
      <w:r w:rsidRPr="009876B5">
        <w:rPr>
          <w:rFonts w:ascii="Times New Roman" w:hAnsi="Times New Roman" w:cs="Times New Roman"/>
          <w:kern w:val="0"/>
        </w:rPr>
        <w:t>Individ</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Dif</w:t>
      </w:r>
      <w:proofErr w:type="spellEnd"/>
      <w:r w:rsidRPr="009876B5">
        <w:rPr>
          <w:rFonts w:ascii="Times New Roman" w:hAnsi="Times New Roman" w:cs="Times New Roman"/>
          <w:kern w:val="0"/>
        </w:rPr>
        <w:t xml:space="preserve"> </w:t>
      </w:r>
      <w:proofErr w:type="gramStart"/>
      <w:r w:rsidRPr="009876B5">
        <w:rPr>
          <w:rFonts w:ascii="Times New Roman" w:hAnsi="Times New Roman" w:cs="Times New Roman"/>
          <w:kern w:val="0"/>
        </w:rPr>
        <w:t>2008;44:1752</w:t>
      </w:r>
      <w:proofErr w:type="gramEnd"/>
      <w:r w:rsidRPr="009876B5">
        <w:rPr>
          <w:rFonts w:ascii="Times New Roman" w:hAnsi="Times New Roman" w:cs="Times New Roman"/>
          <w:kern w:val="0"/>
        </w:rPr>
        <w:t>–61. https://doi.org/10.1016/j.paid.2008.02.002.</w:t>
      </w:r>
    </w:p>
    <w:p w14:paraId="7561402F" w14:textId="70834BDC"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Sertel</w:t>
      </w:r>
      <w:proofErr w:type="spellEnd"/>
      <w:r w:rsidRPr="009876B5">
        <w:rPr>
          <w:rFonts w:ascii="Times New Roman" w:hAnsi="Times New Roman" w:cs="Times New Roman"/>
          <w:kern w:val="0"/>
        </w:rPr>
        <w:t xml:space="preserve">-Berk H., Yücel B. Body Image Distortion and Eating Disorders: The Turkish Validation Study of the Female Photographic Figure Rating Scale. 12th Eur. </w:t>
      </w:r>
      <w:proofErr w:type="spellStart"/>
      <w:r w:rsidRPr="009876B5">
        <w:rPr>
          <w:rFonts w:ascii="Times New Roman" w:hAnsi="Times New Roman" w:cs="Times New Roman"/>
          <w:kern w:val="0"/>
        </w:rPr>
        <w:t>Congr</w:t>
      </w:r>
      <w:proofErr w:type="spellEnd"/>
      <w:r w:rsidRPr="009876B5">
        <w:rPr>
          <w:rFonts w:ascii="Times New Roman" w:hAnsi="Times New Roman" w:cs="Times New Roman"/>
          <w:kern w:val="0"/>
        </w:rPr>
        <w:t>. Psychol., 2011.</w:t>
      </w:r>
    </w:p>
    <w:p w14:paraId="2EE838FF" w14:textId="673683AD"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lang w:val="pt-PT"/>
        </w:rPr>
        <w:t xml:space="preserve">Garaulet M, Canteras M, Morales E, López-Guimera G, Sánchez-Carracedo D, Corbalán-Tutau MD. Validación de un cuestionario de comedores emocionales para uso en casos de obesidad; cuestionario de comedor emocional (CCE). </w:t>
      </w:r>
      <w:proofErr w:type="spellStart"/>
      <w:r w:rsidRPr="009876B5">
        <w:rPr>
          <w:rFonts w:ascii="Times New Roman" w:hAnsi="Times New Roman" w:cs="Times New Roman"/>
          <w:kern w:val="0"/>
        </w:rPr>
        <w:t>Nutr</w:t>
      </w:r>
      <w:proofErr w:type="spellEnd"/>
      <w:r w:rsidRPr="009876B5">
        <w:rPr>
          <w:rFonts w:ascii="Times New Roman" w:hAnsi="Times New Roman" w:cs="Times New Roman"/>
          <w:kern w:val="0"/>
        </w:rPr>
        <w:t xml:space="preserve"> Hosp </w:t>
      </w:r>
      <w:proofErr w:type="gramStart"/>
      <w:r w:rsidRPr="009876B5">
        <w:rPr>
          <w:rFonts w:ascii="Times New Roman" w:hAnsi="Times New Roman" w:cs="Times New Roman"/>
          <w:kern w:val="0"/>
        </w:rPr>
        <w:t>2012;27:645</w:t>
      </w:r>
      <w:proofErr w:type="gramEnd"/>
      <w:r w:rsidRPr="009876B5">
        <w:rPr>
          <w:rFonts w:ascii="Times New Roman" w:hAnsi="Times New Roman" w:cs="Times New Roman"/>
          <w:kern w:val="0"/>
        </w:rPr>
        <w:t>–51. https://doi.org/10.3305/nh.2012.27.2.5659.</w:t>
      </w:r>
    </w:p>
    <w:p w14:paraId="1DDF5419" w14:textId="1C0A656D"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proofErr w:type="spellStart"/>
      <w:r w:rsidRPr="009876B5">
        <w:rPr>
          <w:rFonts w:ascii="Times New Roman" w:hAnsi="Times New Roman" w:cs="Times New Roman"/>
          <w:kern w:val="0"/>
        </w:rPr>
        <w:t>Arslantaş</w:t>
      </w:r>
      <w:proofErr w:type="spellEnd"/>
      <w:r w:rsidRPr="009876B5">
        <w:rPr>
          <w:rFonts w:ascii="Times New Roman" w:hAnsi="Times New Roman" w:cs="Times New Roman"/>
          <w:kern w:val="0"/>
        </w:rPr>
        <w:t xml:space="preserve"> H, </w:t>
      </w:r>
      <w:proofErr w:type="spellStart"/>
      <w:r w:rsidRPr="009876B5">
        <w:rPr>
          <w:rFonts w:ascii="Times New Roman" w:hAnsi="Times New Roman" w:cs="Times New Roman"/>
          <w:kern w:val="0"/>
        </w:rPr>
        <w:t>Dereboy</w:t>
      </w:r>
      <w:proofErr w:type="spellEnd"/>
      <w:r w:rsidRPr="009876B5">
        <w:rPr>
          <w:rFonts w:ascii="Times New Roman" w:hAnsi="Times New Roman" w:cs="Times New Roman"/>
          <w:kern w:val="0"/>
        </w:rPr>
        <w:t xml:space="preserve"> F, Yüksel R, </w:t>
      </w:r>
      <w:proofErr w:type="spellStart"/>
      <w:r w:rsidRPr="009876B5">
        <w:rPr>
          <w:rFonts w:ascii="Times New Roman" w:hAnsi="Times New Roman" w:cs="Times New Roman"/>
          <w:kern w:val="0"/>
        </w:rPr>
        <w:t>İnalkaç</w:t>
      </w:r>
      <w:proofErr w:type="spellEnd"/>
      <w:r w:rsidRPr="009876B5">
        <w:rPr>
          <w:rFonts w:ascii="Times New Roman" w:hAnsi="Times New Roman" w:cs="Times New Roman"/>
          <w:kern w:val="0"/>
        </w:rPr>
        <w:t xml:space="preserve"> S. </w:t>
      </w:r>
      <w:proofErr w:type="spellStart"/>
      <w:r w:rsidRPr="009876B5">
        <w:rPr>
          <w:rFonts w:ascii="Times New Roman" w:hAnsi="Times New Roman" w:cs="Times New Roman"/>
          <w:kern w:val="0"/>
        </w:rPr>
        <w:t>Duygusal</w:t>
      </w:r>
      <w:proofErr w:type="spellEnd"/>
      <w:r w:rsidRPr="009876B5">
        <w:rPr>
          <w:rFonts w:ascii="Times New Roman" w:hAnsi="Times New Roman" w:cs="Times New Roman"/>
          <w:kern w:val="0"/>
        </w:rPr>
        <w:t xml:space="preserve"> Yeme </w:t>
      </w:r>
      <w:proofErr w:type="spellStart"/>
      <w:r w:rsidRPr="009876B5">
        <w:rPr>
          <w:rFonts w:ascii="Times New Roman" w:hAnsi="Times New Roman" w:cs="Times New Roman"/>
          <w:kern w:val="0"/>
        </w:rPr>
        <w:t>Ölçeği’nin</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Türkçe</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Çevirisinin</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Geçerlilik</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ve</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Güvenilirlik</w:t>
      </w:r>
      <w:proofErr w:type="spellEnd"/>
      <w:r w:rsidRPr="009876B5">
        <w:rPr>
          <w:rFonts w:ascii="Times New Roman" w:hAnsi="Times New Roman" w:cs="Times New Roman"/>
          <w:kern w:val="0"/>
        </w:rPr>
        <w:t xml:space="preserve"> </w:t>
      </w:r>
      <w:proofErr w:type="spellStart"/>
      <w:r w:rsidRPr="009876B5">
        <w:rPr>
          <w:rFonts w:ascii="Times New Roman" w:hAnsi="Times New Roman" w:cs="Times New Roman"/>
          <w:kern w:val="0"/>
        </w:rPr>
        <w:t>Çalışması</w:t>
      </w:r>
      <w:proofErr w:type="spellEnd"/>
      <w:r w:rsidRPr="009876B5">
        <w:rPr>
          <w:rFonts w:ascii="Times New Roman" w:hAnsi="Times New Roman" w:cs="Times New Roman"/>
          <w:kern w:val="0"/>
        </w:rPr>
        <w:t xml:space="preserve">. Türk </w:t>
      </w:r>
      <w:proofErr w:type="spellStart"/>
      <w:r w:rsidRPr="009876B5">
        <w:rPr>
          <w:rFonts w:ascii="Times New Roman" w:hAnsi="Times New Roman" w:cs="Times New Roman"/>
          <w:kern w:val="0"/>
        </w:rPr>
        <w:t>Psikiyatr</w:t>
      </w:r>
      <w:proofErr w:type="spellEnd"/>
      <w:r w:rsidRPr="009876B5">
        <w:rPr>
          <w:rFonts w:ascii="Times New Roman" w:hAnsi="Times New Roman" w:cs="Times New Roman"/>
          <w:kern w:val="0"/>
        </w:rPr>
        <w:t xml:space="preserve"> Derg </w:t>
      </w:r>
      <w:proofErr w:type="gramStart"/>
      <w:r w:rsidRPr="009876B5">
        <w:rPr>
          <w:rFonts w:ascii="Times New Roman" w:hAnsi="Times New Roman" w:cs="Times New Roman"/>
          <w:kern w:val="0"/>
        </w:rPr>
        <w:t>2019;30:1</w:t>
      </w:r>
      <w:proofErr w:type="gramEnd"/>
      <w:r w:rsidRPr="009876B5">
        <w:rPr>
          <w:rFonts w:ascii="Times New Roman" w:hAnsi="Times New Roman" w:cs="Times New Roman"/>
          <w:kern w:val="0"/>
        </w:rPr>
        <w:t>–10.</w:t>
      </w:r>
    </w:p>
    <w:p w14:paraId="1BAA052C" w14:textId="16225902"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[4</w:t>
      </w:r>
      <w:r w:rsidR="004E3408" w:rsidRPr="009876B5">
        <w:rPr>
          <w:rFonts w:ascii="Times New Roman" w:hAnsi="Times New Roman" w:cs="Times New Roman"/>
          <w:kern w:val="0"/>
        </w:rPr>
        <w:t>9</w:t>
      </w:r>
      <w:r w:rsidRPr="009876B5">
        <w:rPr>
          <w:rFonts w:ascii="Times New Roman" w:hAnsi="Times New Roman" w:cs="Times New Roman"/>
          <w:kern w:val="0"/>
        </w:rPr>
        <w:t>]</w:t>
      </w:r>
      <w:r w:rsidRPr="009876B5">
        <w:rPr>
          <w:rFonts w:ascii="Times New Roman" w:hAnsi="Times New Roman" w:cs="Times New Roman"/>
          <w:kern w:val="0"/>
        </w:rPr>
        <w:tab/>
      </w:r>
      <w:proofErr w:type="spellStart"/>
      <w:r w:rsidRPr="009876B5">
        <w:rPr>
          <w:rFonts w:ascii="Times New Roman" w:hAnsi="Times New Roman" w:cs="Times New Roman"/>
          <w:kern w:val="0"/>
        </w:rPr>
        <w:t>Zerfu</w:t>
      </w:r>
      <w:proofErr w:type="spellEnd"/>
      <w:r w:rsidRPr="009876B5">
        <w:rPr>
          <w:rFonts w:ascii="Times New Roman" w:hAnsi="Times New Roman" w:cs="Times New Roman"/>
          <w:kern w:val="0"/>
        </w:rPr>
        <w:t xml:space="preserve"> TA, </w:t>
      </w:r>
      <w:proofErr w:type="spellStart"/>
      <w:r w:rsidRPr="009876B5">
        <w:rPr>
          <w:rFonts w:ascii="Times New Roman" w:hAnsi="Times New Roman" w:cs="Times New Roman"/>
          <w:kern w:val="0"/>
        </w:rPr>
        <w:t>Biadgilign</w:t>
      </w:r>
      <w:proofErr w:type="spellEnd"/>
      <w:r w:rsidRPr="009876B5">
        <w:rPr>
          <w:rFonts w:ascii="Times New Roman" w:hAnsi="Times New Roman" w:cs="Times New Roman"/>
          <w:kern w:val="0"/>
        </w:rPr>
        <w:t xml:space="preserve"> S. Pregnant mothers have limited knowledge and poor </w:t>
      </w:r>
      <w:r w:rsidRPr="009876B5">
        <w:rPr>
          <w:rFonts w:ascii="Times New Roman" w:hAnsi="Times New Roman" w:cs="Times New Roman"/>
          <w:kern w:val="0"/>
        </w:rPr>
        <w:lastRenderedPageBreak/>
        <w:t xml:space="preserve">dietary diversity practices, but favorable attitude toward nutritional recommendations in rural Ethiopia: Evidence from community-based study. BMC </w:t>
      </w:r>
      <w:proofErr w:type="spellStart"/>
      <w:r w:rsidRPr="009876B5">
        <w:rPr>
          <w:rFonts w:ascii="Times New Roman" w:hAnsi="Times New Roman" w:cs="Times New Roman"/>
          <w:kern w:val="0"/>
        </w:rPr>
        <w:t>Nutr</w:t>
      </w:r>
      <w:proofErr w:type="spellEnd"/>
      <w:r w:rsidRPr="009876B5">
        <w:rPr>
          <w:rFonts w:ascii="Times New Roman" w:hAnsi="Times New Roman" w:cs="Times New Roman"/>
          <w:kern w:val="0"/>
        </w:rPr>
        <w:t xml:space="preserve"> </w:t>
      </w:r>
      <w:proofErr w:type="gramStart"/>
      <w:r w:rsidRPr="009876B5">
        <w:rPr>
          <w:rFonts w:ascii="Times New Roman" w:hAnsi="Times New Roman" w:cs="Times New Roman"/>
          <w:kern w:val="0"/>
        </w:rPr>
        <w:t>2018;4:1</w:t>
      </w:r>
      <w:proofErr w:type="gramEnd"/>
      <w:r w:rsidRPr="009876B5">
        <w:rPr>
          <w:rFonts w:ascii="Times New Roman" w:hAnsi="Times New Roman" w:cs="Times New Roman"/>
          <w:kern w:val="0"/>
        </w:rPr>
        <w:t>–9. https://doi.org/10.1186/s40795-018-0251-x.</w:t>
      </w:r>
    </w:p>
    <w:p w14:paraId="64952467" w14:textId="5DF84764"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w:t>
      </w:r>
      <w:r w:rsidR="004E3408" w:rsidRPr="009876B5">
        <w:rPr>
          <w:rFonts w:ascii="Times New Roman" w:hAnsi="Times New Roman" w:cs="Times New Roman"/>
          <w:kern w:val="0"/>
        </w:rPr>
        <w:t>50</w:t>
      </w:r>
      <w:r w:rsidRPr="009876B5">
        <w:rPr>
          <w:rFonts w:ascii="Times New Roman" w:hAnsi="Times New Roman" w:cs="Times New Roman"/>
          <w:kern w:val="0"/>
        </w:rPr>
        <w:t>]</w:t>
      </w:r>
      <w:r w:rsidRPr="009876B5">
        <w:rPr>
          <w:rFonts w:ascii="Times New Roman" w:hAnsi="Times New Roman" w:cs="Times New Roman"/>
          <w:kern w:val="0"/>
        </w:rPr>
        <w:tab/>
      </w:r>
      <w:proofErr w:type="spellStart"/>
      <w:r w:rsidRPr="009876B5">
        <w:rPr>
          <w:rFonts w:ascii="Times New Roman" w:hAnsi="Times New Roman" w:cs="Times New Roman"/>
          <w:kern w:val="0"/>
        </w:rPr>
        <w:t>Papežová</w:t>
      </w:r>
      <w:proofErr w:type="spellEnd"/>
      <w:r w:rsidRPr="009876B5">
        <w:rPr>
          <w:rFonts w:ascii="Times New Roman" w:hAnsi="Times New Roman" w:cs="Times New Roman"/>
          <w:kern w:val="0"/>
        </w:rPr>
        <w:t xml:space="preserve"> K, </w:t>
      </w:r>
      <w:proofErr w:type="spellStart"/>
      <w:r w:rsidRPr="009876B5">
        <w:rPr>
          <w:rFonts w:ascii="Times New Roman" w:hAnsi="Times New Roman" w:cs="Times New Roman"/>
          <w:kern w:val="0"/>
        </w:rPr>
        <w:t>Kapounová</w:t>
      </w:r>
      <w:proofErr w:type="spellEnd"/>
      <w:r w:rsidRPr="009876B5">
        <w:rPr>
          <w:rFonts w:ascii="Times New Roman" w:hAnsi="Times New Roman" w:cs="Times New Roman"/>
          <w:kern w:val="0"/>
        </w:rPr>
        <w:t xml:space="preserve"> Z, Zelenková V, Riad A. Nutritional Health Knowledge and Literacy among Pregnant Women in the Czech Republic: Analytical Cross-Sectional Study. Int J Environ Res Public Health 2023;20. https://doi.org/10.3390/ijerph20053931.</w:t>
      </w:r>
    </w:p>
    <w:p w14:paraId="48A25ED5" w14:textId="0314D5E8"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[5</w:t>
      </w:r>
      <w:r w:rsidR="004E3408" w:rsidRPr="009876B5">
        <w:rPr>
          <w:rFonts w:ascii="Times New Roman" w:hAnsi="Times New Roman" w:cs="Times New Roman"/>
          <w:kern w:val="0"/>
        </w:rPr>
        <w:t>1</w:t>
      </w:r>
      <w:r w:rsidRPr="009876B5">
        <w:rPr>
          <w:rFonts w:ascii="Times New Roman" w:hAnsi="Times New Roman" w:cs="Times New Roman"/>
          <w:kern w:val="0"/>
        </w:rPr>
        <w:t>]</w:t>
      </w:r>
      <w:r w:rsidRPr="009876B5">
        <w:rPr>
          <w:rFonts w:ascii="Times New Roman" w:hAnsi="Times New Roman" w:cs="Times New Roman"/>
          <w:kern w:val="0"/>
        </w:rPr>
        <w:tab/>
        <w:t xml:space="preserve">Tessema DG, Girma E, Mekonnen TC, </w:t>
      </w:r>
      <w:proofErr w:type="spellStart"/>
      <w:r w:rsidRPr="009876B5">
        <w:rPr>
          <w:rFonts w:ascii="Times New Roman" w:hAnsi="Times New Roman" w:cs="Times New Roman"/>
          <w:kern w:val="0"/>
        </w:rPr>
        <w:t>Mebratu</w:t>
      </w:r>
      <w:proofErr w:type="spellEnd"/>
      <w:r w:rsidRPr="009876B5">
        <w:rPr>
          <w:rFonts w:ascii="Times New Roman" w:hAnsi="Times New Roman" w:cs="Times New Roman"/>
          <w:kern w:val="0"/>
        </w:rPr>
        <w:t xml:space="preserve"> W. The extent of maternal nutritional knowledge and practice during lactation in </w:t>
      </w:r>
      <w:proofErr w:type="spellStart"/>
      <w:r w:rsidRPr="009876B5">
        <w:rPr>
          <w:rFonts w:ascii="Times New Roman" w:hAnsi="Times New Roman" w:cs="Times New Roman"/>
          <w:kern w:val="0"/>
        </w:rPr>
        <w:t>Kombolcha</w:t>
      </w:r>
      <w:proofErr w:type="spellEnd"/>
      <w:r w:rsidRPr="009876B5">
        <w:rPr>
          <w:rFonts w:ascii="Times New Roman" w:hAnsi="Times New Roman" w:cs="Times New Roman"/>
          <w:kern w:val="0"/>
        </w:rPr>
        <w:t xml:space="preserve"> Town, South Wollo Zone, Ethiopia: A mixed study design. Int J </w:t>
      </w:r>
      <w:proofErr w:type="spellStart"/>
      <w:r w:rsidRPr="009876B5">
        <w:rPr>
          <w:rFonts w:ascii="Times New Roman" w:hAnsi="Times New Roman" w:cs="Times New Roman"/>
          <w:kern w:val="0"/>
        </w:rPr>
        <w:t>Womens</w:t>
      </w:r>
      <w:proofErr w:type="spellEnd"/>
      <w:r w:rsidRPr="009876B5">
        <w:rPr>
          <w:rFonts w:ascii="Times New Roman" w:hAnsi="Times New Roman" w:cs="Times New Roman"/>
          <w:kern w:val="0"/>
        </w:rPr>
        <w:t xml:space="preserve"> Health </w:t>
      </w:r>
      <w:proofErr w:type="gramStart"/>
      <w:r w:rsidRPr="009876B5">
        <w:rPr>
          <w:rFonts w:ascii="Times New Roman" w:hAnsi="Times New Roman" w:cs="Times New Roman"/>
          <w:kern w:val="0"/>
        </w:rPr>
        <w:t>2020;12:79</w:t>
      </w:r>
      <w:proofErr w:type="gramEnd"/>
      <w:r w:rsidRPr="009876B5">
        <w:rPr>
          <w:rFonts w:ascii="Times New Roman" w:hAnsi="Times New Roman" w:cs="Times New Roman"/>
          <w:kern w:val="0"/>
        </w:rPr>
        <w:t>–87. https://doi.org/10.2147/IJWH.S234398.</w:t>
      </w:r>
    </w:p>
    <w:p w14:paraId="181CDBEF" w14:textId="08C69A35"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[5</w:t>
      </w:r>
      <w:r w:rsidR="004E3408" w:rsidRPr="009876B5">
        <w:rPr>
          <w:rFonts w:ascii="Times New Roman" w:hAnsi="Times New Roman" w:cs="Times New Roman"/>
          <w:kern w:val="0"/>
        </w:rPr>
        <w:t>2</w:t>
      </w:r>
      <w:r w:rsidRPr="009876B5">
        <w:rPr>
          <w:rFonts w:ascii="Times New Roman" w:hAnsi="Times New Roman" w:cs="Times New Roman"/>
          <w:kern w:val="0"/>
        </w:rPr>
        <w:t>]</w:t>
      </w:r>
      <w:r w:rsidRPr="009876B5">
        <w:rPr>
          <w:rFonts w:ascii="Times New Roman" w:hAnsi="Times New Roman" w:cs="Times New Roman"/>
          <w:kern w:val="0"/>
        </w:rPr>
        <w:tab/>
        <w:t xml:space="preserve">Krishnendu M, Devaki GJ. Knowledge, attitude and practice toward </w:t>
      </w:r>
      <w:proofErr w:type="spellStart"/>
      <w:r w:rsidRPr="009876B5">
        <w:rPr>
          <w:rFonts w:ascii="Times New Roman" w:hAnsi="Times New Roman" w:cs="Times New Roman"/>
          <w:kern w:val="0"/>
        </w:rPr>
        <w:t>breasfeeding</w:t>
      </w:r>
      <w:proofErr w:type="spellEnd"/>
      <w:r w:rsidRPr="009876B5">
        <w:rPr>
          <w:rFonts w:ascii="Times New Roman" w:hAnsi="Times New Roman" w:cs="Times New Roman"/>
          <w:kern w:val="0"/>
        </w:rPr>
        <w:t xml:space="preserve"> among lactating mothers in rural areas of Thrissur District of Kerala, India: A cross-sectional study. Biomed </w:t>
      </w:r>
      <w:proofErr w:type="spellStart"/>
      <w:r w:rsidRPr="009876B5">
        <w:rPr>
          <w:rFonts w:ascii="Times New Roman" w:hAnsi="Times New Roman" w:cs="Times New Roman"/>
          <w:kern w:val="0"/>
        </w:rPr>
        <w:t>Pharmacol</w:t>
      </w:r>
      <w:proofErr w:type="spellEnd"/>
      <w:r w:rsidRPr="009876B5">
        <w:rPr>
          <w:rFonts w:ascii="Times New Roman" w:hAnsi="Times New Roman" w:cs="Times New Roman"/>
          <w:kern w:val="0"/>
        </w:rPr>
        <w:t xml:space="preserve"> J </w:t>
      </w:r>
      <w:proofErr w:type="gramStart"/>
      <w:r w:rsidRPr="009876B5">
        <w:rPr>
          <w:rFonts w:ascii="Times New Roman" w:hAnsi="Times New Roman" w:cs="Times New Roman"/>
          <w:kern w:val="0"/>
        </w:rPr>
        <w:t>2017;10:683</w:t>
      </w:r>
      <w:proofErr w:type="gramEnd"/>
      <w:r w:rsidRPr="009876B5">
        <w:rPr>
          <w:rFonts w:ascii="Times New Roman" w:hAnsi="Times New Roman" w:cs="Times New Roman"/>
          <w:kern w:val="0"/>
        </w:rPr>
        <w:t>–90. https://doi.org/10.13005/bpj/1156.</w:t>
      </w:r>
    </w:p>
    <w:p w14:paraId="54DD3225" w14:textId="4717A198"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[5</w:t>
      </w:r>
      <w:r w:rsidR="004E3408" w:rsidRPr="009876B5">
        <w:rPr>
          <w:rFonts w:ascii="Times New Roman" w:hAnsi="Times New Roman" w:cs="Times New Roman"/>
          <w:kern w:val="0"/>
        </w:rPr>
        <w:t>3</w:t>
      </w:r>
      <w:r w:rsidRPr="009876B5">
        <w:rPr>
          <w:rFonts w:ascii="Times New Roman" w:hAnsi="Times New Roman" w:cs="Times New Roman"/>
          <w:kern w:val="0"/>
        </w:rPr>
        <w:t>]</w:t>
      </w:r>
      <w:r w:rsidRPr="009876B5">
        <w:rPr>
          <w:rFonts w:ascii="Times New Roman" w:hAnsi="Times New Roman" w:cs="Times New Roman"/>
          <w:kern w:val="0"/>
        </w:rPr>
        <w:tab/>
        <w:t xml:space="preserve">Carandang RR, Epel E, Radin R, Lewis JB, </w:t>
      </w:r>
      <w:proofErr w:type="spellStart"/>
      <w:r w:rsidRPr="009876B5">
        <w:rPr>
          <w:rFonts w:ascii="Times New Roman" w:hAnsi="Times New Roman" w:cs="Times New Roman"/>
          <w:kern w:val="0"/>
        </w:rPr>
        <w:t>Ickovics</w:t>
      </w:r>
      <w:proofErr w:type="spellEnd"/>
      <w:r w:rsidRPr="009876B5">
        <w:rPr>
          <w:rFonts w:ascii="Times New Roman" w:hAnsi="Times New Roman" w:cs="Times New Roman"/>
          <w:kern w:val="0"/>
        </w:rPr>
        <w:t xml:space="preserve"> JR, Cunningham SD. Perceived Stress and Depressive Symptoms Are Associated </w:t>
      </w:r>
      <w:proofErr w:type="gramStart"/>
      <w:r w:rsidRPr="009876B5">
        <w:rPr>
          <w:rFonts w:ascii="Times New Roman" w:hAnsi="Times New Roman" w:cs="Times New Roman"/>
          <w:kern w:val="0"/>
        </w:rPr>
        <w:t>With</w:t>
      </w:r>
      <w:proofErr w:type="gramEnd"/>
      <w:r w:rsidRPr="009876B5">
        <w:rPr>
          <w:rFonts w:ascii="Times New Roman" w:hAnsi="Times New Roman" w:cs="Times New Roman"/>
          <w:kern w:val="0"/>
        </w:rPr>
        <w:t xml:space="preserve"> Emotional Eating but Not Nutritional Intake During Pregnancy: A Prospective Cohort Study. J Midwifery Women’s Heal 2023. https://doi.org/10.1111/jmwh.13537.</w:t>
      </w:r>
    </w:p>
    <w:p w14:paraId="44D9AA54" w14:textId="22A956F4"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[5</w:t>
      </w:r>
      <w:r w:rsidR="004E3408" w:rsidRPr="009876B5">
        <w:rPr>
          <w:rFonts w:ascii="Times New Roman" w:hAnsi="Times New Roman" w:cs="Times New Roman"/>
          <w:kern w:val="0"/>
        </w:rPr>
        <w:t>4</w:t>
      </w:r>
      <w:r w:rsidRPr="009876B5">
        <w:rPr>
          <w:rFonts w:ascii="Times New Roman" w:hAnsi="Times New Roman" w:cs="Times New Roman"/>
          <w:kern w:val="0"/>
        </w:rPr>
        <w:t>]</w:t>
      </w:r>
      <w:r w:rsidRPr="009876B5">
        <w:rPr>
          <w:rFonts w:ascii="Times New Roman" w:hAnsi="Times New Roman" w:cs="Times New Roman"/>
          <w:kern w:val="0"/>
        </w:rPr>
        <w:tab/>
        <w:t>Hodgkinson EL, Smith DM, Wittkowski A. Women’s experiences of their pregnancy and postpartum body image: A systematic review and meta-synthesis. BMC Pregnancy Childbirth 2014;14. https://doi.org/10.1186/1471-2393-14-330.</w:t>
      </w:r>
    </w:p>
    <w:p w14:paraId="6D684024" w14:textId="2B718C72"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[5</w:t>
      </w:r>
      <w:r w:rsidR="004E3408" w:rsidRPr="009876B5">
        <w:rPr>
          <w:rFonts w:ascii="Times New Roman" w:hAnsi="Times New Roman" w:cs="Times New Roman"/>
          <w:kern w:val="0"/>
        </w:rPr>
        <w:t>5</w:t>
      </w:r>
      <w:r w:rsidRPr="009876B5">
        <w:rPr>
          <w:rFonts w:ascii="Times New Roman" w:hAnsi="Times New Roman" w:cs="Times New Roman"/>
          <w:kern w:val="0"/>
        </w:rPr>
        <w:t>]</w:t>
      </w:r>
      <w:r w:rsidRPr="009876B5">
        <w:rPr>
          <w:rFonts w:ascii="Times New Roman" w:hAnsi="Times New Roman" w:cs="Times New Roman"/>
          <w:kern w:val="0"/>
        </w:rPr>
        <w:tab/>
        <w:t xml:space="preserve">Clark A, </w:t>
      </w:r>
      <w:proofErr w:type="spellStart"/>
      <w:r w:rsidRPr="009876B5">
        <w:rPr>
          <w:rFonts w:ascii="Times New Roman" w:hAnsi="Times New Roman" w:cs="Times New Roman"/>
          <w:kern w:val="0"/>
        </w:rPr>
        <w:t>Skouteris</w:t>
      </w:r>
      <w:proofErr w:type="spellEnd"/>
      <w:r w:rsidRPr="009876B5">
        <w:rPr>
          <w:rFonts w:ascii="Times New Roman" w:hAnsi="Times New Roman" w:cs="Times New Roman"/>
          <w:kern w:val="0"/>
        </w:rPr>
        <w:t xml:space="preserve"> H, Wertheim EH, Paxton SJ, Clark A, </w:t>
      </w:r>
      <w:proofErr w:type="spellStart"/>
      <w:r w:rsidRPr="009876B5">
        <w:rPr>
          <w:rFonts w:ascii="Times New Roman" w:hAnsi="Times New Roman" w:cs="Times New Roman"/>
          <w:kern w:val="0"/>
        </w:rPr>
        <w:t>Skouteris</w:t>
      </w:r>
      <w:proofErr w:type="spellEnd"/>
      <w:r w:rsidRPr="009876B5">
        <w:rPr>
          <w:rFonts w:ascii="Times New Roman" w:hAnsi="Times New Roman" w:cs="Times New Roman"/>
          <w:kern w:val="0"/>
        </w:rPr>
        <w:t xml:space="preserve"> H, et al. The Relationship between </w:t>
      </w:r>
      <w:proofErr w:type="spellStart"/>
      <w:r w:rsidRPr="009876B5">
        <w:rPr>
          <w:rFonts w:ascii="Times New Roman" w:hAnsi="Times New Roman" w:cs="Times New Roman"/>
          <w:kern w:val="0"/>
        </w:rPr>
        <w:t>Depressin</w:t>
      </w:r>
      <w:proofErr w:type="spellEnd"/>
      <w:r w:rsidRPr="009876B5">
        <w:rPr>
          <w:rFonts w:ascii="Times New Roman" w:hAnsi="Times New Roman" w:cs="Times New Roman"/>
          <w:kern w:val="0"/>
        </w:rPr>
        <w:t xml:space="preserve"> and Body Dissatisfaction across Pregnancy and the Postpartum: A Prospective study. J </w:t>
      </w:r>
      <w:proofErr w:type="spellStart"/>
      <w:r w:rsidRPr="009876B5">
        <w:rPr>
          <w:rFonts w:ascii="Times New Roman" w:hAnsi="Times New Roman" w:cs="Times New Roman"/>
          <w:kern w:val="0"/>
        </w:rPr>
        <w:t>Reprod</w:t>
      </w:r>
      <w:proofErr w:type="spellEnd"/>
      <w:r w:rsidRPr="009876B5">
        <w:rPr>
          <w:rFonts w:ascii="Times New Roman" w:hAnsi="Times New Roman" w:cs="Times New Roman"/>
          <w:kern w:val="0"/>
        </w:rPr>
        <w:t xml:space="preserve"> Infant Psychol </w:t>
      </w:r>
      <w:proofErr w:type="gramStart"/>
      <w:r w:rsidRPr="009876B5">
        <w:rPr>
          <w:rFonts w:ascii="Times New Roman" w:hAnsi="Times New Roman" w:cs="Times New Roman"/>
          <w:kern w:val="0"/>
        </w:rPr>
        <w:t>2009;23:200</w:t>
      </w:r>
      <w:proofErr w:type="gramEnd"/>
      <w:r w:rsidRPr="009876B5">
        <w:rPr>
          <w:rFonts w:ascii="Times New Roman" w:hAnsi="Times New Roman" w:cs="Times New Roman"/>
          <w:kern w:val="0"/>
        </w:rPr>
        <w:t>.</w:t>
      </w:r>
    </w:p>
    <w:p w14:paraId="537186EF" w14:textId="13BDD2B6"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[5</w:t>
      </w:r>
      <w:r w:rsidR="004E3408" w:rsidRPr="009876B5">
        <w:rPr>
          <w:rFonts w:ascii="Times New Roman" w:hAnsi="Times New Roman" w:cs="Times New Roman"/>
          <w:kern w:val="0"/>
        </w:rPr>
        <w:t>6</w:t>
      </w:r>
      <w:r w:rsidRPr="009876B5">
        <w:rPr>
          <w:rFonts w:ascii="Times New Roman" w:hAnsi="Times New Roman" w:cs="Times New Roman"/>
          <w:kern w:val="0"/>
        </w:rPr>
        <w:t>]</w:t>
      </w:r>
      <w:r w:rsidRPr="009876B5">
        <w:rPr>
          <w:rFonts w:ascii="Times New Roman" w:hAnsi="Times New Roman" w:cs="Times New Roman"/>
          <w:kern w:val="0"/>
        </w:rPr>
        <w:tab/>
      </w:r>
      <w:r w:rsidR="003A326B" w:rsidRPr="009876B5">
        <w:rPr>
          <w:rFonts w:ascii="Times New Roman" w:hAnsi="Times New Roman" w:cs="Times New Roman"/>
          <w:kern w:val="0"/>
        </w:rPr>
        <w:t>Olloqui-</w:t>
      </w:r>
      <w:proofErr w:type="spellStart"/>
      <w:r w:rsidR="003A326B" w:rsidRPr="009876B5">
        <w:rPr>
          <w:rFonts w:ascii="Times New Roman" w:hAnsi="Times New Roman" w:cs="Times New Roman"/>
          <w:kern w:val="0"/>
        </w:rPr>
        <w:t>Mundet</w:t>
      </w:r>
      <w:proofErr w:type="spellEnd"/>
      <w:r w:rsidR="003A326B" w:rsidRPr="009876B5">
        <w:rPr>
          <w:rFonts w:ascii="Times New Roman" w:hAnsi="Times New Roman" w:cs="Times New Roman"/>
          <w:kern w:val="0"/>
        </w:rPr>
        <w:t xml:space="preserve"> MJ, Cavia </w:t>
      </w:r>
      <w:proofErr w:type="spellStart"/>
      <w:r w:rsidR="003A326B" w:rsidRPr="009876B5">
        <w:rPr>
          <w:rFonts w:ascii="Times New Roman" w:hAnsi="Times New Roman" w:cs="Times New Roman"/>
          <w:kern w:val="0"/>
        </w:rPr>
        <w:t>MdM</w:t>
      </w:r>
      <w:proofErr w:type="spellEnd"/>
      <w:r w:rsidR="003A326B" w:rsidRPr="009876B5">
        <w:rPr>
          <w:rFonts w:ascii="Times New Roman" w:hAnsi="Times New Roman" w:cs="Times New Roman"/>
          <w:kern w:val="0"/>
        </w:rPr>
        <w:t>, Alonso-Torre SR, Carrillo C. Dietary Habits and Nutritional Knowledge of Pregnant Women: The Importance of Nutrition Education. </w:t>
      </w:r>
      <w:r w:rsidR="003A326B" w:rsidRPr="009876B5">
        <w:rPr>
          <w:rFonts w:ascii="Times New Roman" w:hAnsi="Times New Roman" w:cs="Times New Roman"/>
          <w:i/>
          <w:iCs/>
          <w:kern w:val="0"/>
        </w:rPr>
        <w:t>Foods</w:t>
      </w:r>
      <w:r w:rsidR="003A326B" w:rsidRPr="009876B5">
        <w:rPr>
          <w:rFonts w:ascii="Times New Roman" w:hAnsi="Times New Roman" w:cs="Times New Roman"/>
          <w:kern w:val="0"/>
        </w:rPr>
        <w:t>. 2024; 13(19):3189. https://doi.org/10.3390/foods13193189</w:t>
      </w:r>
    </w:p>
    <w:p w14:paraId="45526134" w14:textId="41DE21F8"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[5</w:t>
      </w:r>
      <w:r w:rsidR="004E3408" w:rsidRPr="009876B5">
        <w:rPr>
          <w:rFonts w:ascii="Times New Roman" w:hAnsi="Times New Roman" w:cs="Times New Roman"/>
          <w:kern w:val="0"/>
        </w:rPr>
        <w:t>7</w:t>
      </w:r>
      <w:r w:rsidRPr="009876B5">
        <w:rPr>
          <w:rFonts w:ascii="Times New Roman" w:hAnsi="Times New Roman" w:cs="Times New Roman"/>
          <w:kern w:val="0"/>
        </w:rPr>
        <w:t>]</w:t>
      </w:r>
      <w:r w:rsidRPr="009876B5">
        <w:rPr>
          <w:rFonts w:ascii="Times New Roman" w:hAnsi="Times New Roman" w:cs="Times New Roman"/>
          <w:kern w:val="0"/>
        </w:rPr>
        <w:tab/>
        <w:t xml:space="preserve">Pidgeon A, Lacota K, Champion J. The moderating effects of mindfulness on psychological distress and emotional eating behavior. Aust Psychol </w:t>
      </w:r>
      <w:proofErr w:type="gramStart"/>
      <w:r w:rsidRPr="009876B5">
        <w:rPr>
          <w:rFonts w:ascii="Times New Roman" w:hAnsi="Times New Roman" w:cs="Times New Roman"/>
          <w:kern w:val="0"/>
        </w:rPr>
        <w:t>2013;48:262</w:t>
      </w:r>
      <w:proofErr w:type="gramEnd"/>
      <w:r w:rsidRPr="009876B5">
        <w:rPr>
          <w:rFonts w:ascii="Times New Roman" w:hAnsi="Times New Roman" w:cs="Times New Roman"/>
          <w:kern w:val="0"/>
        </w:rPr>
        <w:t>–9. https://doi.org/10.1111/j.1742-9544.2012.00091.x.</w:t>
      </w:r>
    </w:p>
    <w:p w14:paraId="0467F4B1" w14:textId="4E5D035E"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[5</w:t>
      </w:r>
      <w:r w:rsidR="004E3408" w:rsidRPr="009876B5">
        <w:rPr>
          <w:rFonts w:ascii="Times New Roman" w:hAnsi="Times New Roman" w:cs="Times New Roman"/>
          <w:kern w:val="0"/>
        </w:rPr>
        <w:t>8</w:t>
      </w:r>
      <w:r w:rsidRPr="009876B5">
        <w:rPr>
          <w:rFonts w:ascii="Times New Roman" w:hAnsi="Times New Roman" w:cs="Times New Roman"/>
          <w:kern w:val="0"/>
        </w:rPr>
        <w:t>]</w:t>
      </w:r>
      <w:r w:rsidRPr="009876B5">
        <w:rPr>
          <w:rFonts w:ascii="Times New Roman" w:hAnsi="Times New Roman" w:cs="Times New Roman"/>
          <w:kern w:val="0"/>
        </w:rPr>
        <w:tab/>
      </w:r>
      <w:r w:rsidR="00AF2E0A" w:rsidRPr="009876B5">
        <w:rPr>
          <w:rFonts w:ascii="Times New Roman" w:hAnsi="Times New Roman" w:cs="Times New Roman"/>
          <w:kern w:val="0"/>
        </w:rPr>
        <w:t>Li, Q., Wang, J. Effectiveness of nutrition literacy intervention on pregnancy weight and eating behavior: a randomized controlled trial. </w:t>
      </w:r>
      <w:r w:rsidR="00AF2E0A" w:rsidRPr="009876B5">
        <w:rPr>
          <w:rFonts w:ascii="Times New Roman" w:hAnsi="Times New Roman" w:cs="Times New Roman"/>
          <w:i/>
          <w:iCs/>
          <w:kern w:val="0"/>
        </w:rPr>
        <w:t>Sci Rep</w:t>
      </w:r>
      <w:r w:rsidR="00AF2E0A" w:rsidRPr="009876B5">
        <w:rPr>
          <w:rFonts w:ascii="Times New Roman" w:hAnsi="Times New Roman" w:cs="Times New Roman"/>
          <w:kern w:val="0"/>
        </w:rPr>
        <w:t> </w:t>
      </w:r>
      <w:r w:rsidR="00AF2E0A" w:rsidRPr="009876B5">
        <w:rPr>
          <w:rFonts w:ascii="Times New Roman" w:hAnsi="Times New Roman" w:cs="Times New Roman"/>
          <w:b/>
          <w:bCs/>
          <w:kern w:val="0"/>
        </w:rPr>
        <w:t>15</w:t>
      </w:r>
      <w:r w:rsidR="00AF2E0A" w:rsidRPr="009876B5">
        <w:rPr>
          <w:rFonts w:ascii="Times New Roman" w:hAnsi="Times New Roman" w:cs="Times New Roman"/>
          <w:kern w:val="0"/>
        </w:rPr>
        <w:t>, 21858 (2025). https://doi.org/10.1038/s41598-025-07979-3</w:t>
      </w:r>
    </w:p>
    <w:p w14:paraId="472FD3B0" w14:textId="4C0183D0" w:rsidR="00AF2E0A"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lang/>
        </w:rPr>
      </w:pPr>
      <w:r w:rsidRPr="009876B5">
        <w:rPr>
          <w:rFonts w:ascii="Times New Roman" w:hAnsi="Times New Roman" w:cs="Times New Roman"/>
          <w:kern w:val="0"/>
        </w:rPr>
        <w:t>[5</w:t>
      </w:r>
      <w:r w:rsidR="004E3408" w:rsidRPr="009876B5">
        <w:rPr>
          <w:rFonts w:ascii="Times New Roman" w:hAnsi="Times New Roman" w:cs="Times New Roman"/>
          <w:kern w:val="0"/>
        </w:rPr>
        <w:t>9</w:t>
      </w:r>
      <w:r w:rsidRPr="009876B5">
        <w:rPr>
          <w:rFonts w:ascii="Times New Roman" w:hAnsi="Times New Roman" w:cs="Times New Roman"/>
          <w:kern w:val="0"/>
        </w:rPr>
        <w:t>]</w:t>
      </w:r>
      <w:r w:rsidRPr="009876B5">
        <w:rPr>
          <w:rFonts w:ascii="Times New Roman" w:hAnsi="Times New Roman" w:cs="Times New Roman"/>
          <w:kern w:val="0"/>
        </w:rPr>
        <w:tab/>
      </w:r>
      <w:r w:rsidR="00AF2E0A" w:rsidRPr="009876B5">
        <w:rPr>
          <w:rFonts w:ascii="Times New Roman" w:hAnsi="Times New Roman" w:cs="Times New Roman"/>
          <w:kern w:val="0"/>
          <w:lang/>
        </w:rPr>
        <w:t>Shloim N, Hetherington MM, Rudolf M, Feltbower RG. Relationship between body mass index and women’s body image, self-esteem and eating behaviours in pregnancy: A cross-cultural study. </w:t>
      </w:r>
      <w:r w:rsidR="00AF2E0A" w:rsidRPr="009876B5">
        <w:rPr>
          <w:rFonts w:ascii="Times New Roman" w:hAnsi="Times New Roman" w:cs="Times New Roman"/>
          <w:i/>
          <w:iCs/>
          <w:kern w:val="0"/>
          <w:lang/>
        </w:rPr>
        <w:t>Journal of Health Psychology</w:t>
      </w:r>
      <w:r w:rsidR="00AF2E0A" w:rsidRPr="009876B5">
        <w:rPr>
          <w:rFonts w:ascii="Times New Roman" w:hAnsi="Times New Roman" w:cs="Times New Roman"/>
          <w:kern w:val="0"/>
          <w:lang/>
        </w:rPr>
        <w:t>. 2013;20(4):413-426. doi:</w:t>
      </w:r>
      <w:hyperlink r:id="rId14" w:history="1">
        <w:r w:rsidR="00AF2E0A" w:rsidRPr="009876B5">
          <w:rPr>
            <w:rStyle w:val="Hyperlink"/>
            <w:rFonts w:ascii="Times New Roman" w:hAnsi="Times New Roman" w:cs="Times New Roman"/>
            <w:kern w:val="0"/>
            <w:lang/>
          </w:rPr>
          <w:t>10.1177/1359105313502568</w:t>
        </w:r>
      </w:hyperlink>
    </w:p>
    <w:p w14:paraId="0A277E0A" w14:textId="06F0A426"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rPr>
        <w:t>[</w:t>
      </w:r>
      <w:r w:rsidR="004E3408" w:rsidRPr="009876B5">
        <w:rPr>
          <w:rFonts w:ascii="Times New Roman" w:hAnsi="Times New Roman" w:cs="Times New Roman"/>
          <w:kern w:val="0"/>
        </w:rPr>
        <w:t>60</w:t>
      </w:r>
      <w:r w:rsidRPr="009876B5">
        <w:rPr>
          <w:rFonts w:ascii="Times New Roman" w:hAnsi="Times New Roman" w:cs="Times New Roman"/>
          <w:kern w:val="0"/>
        </w:rPr>
        <w:t>]</w:t>
      </w:r>
      <w:r w:rsidRPr="009876B5">
        <w:rPr>
          <w:rFonts w:ascii="Times New Roman" w:hAnsi="Times New Roman" w:cs="Times New Roman"/>
          <w:kern w:val="0"/>
        </w:rPr>
        <w:tab/>
        <w:t xml:space="preserve">Easter A, Bye A, </w:t>
      </w:r>
      <w:proofErr w:type="spellStart"/>
      <w:r w:rsidRPr="009876B5">
        <w:rPr>
          <w:rFonts w:ascii="Times New Roman" w:hAnsi="Times New Roman" w:cs="Times New Roman"/>
          <w:kern w:val="0"/>
        </w:rPr>
        <w:t>Taborelli</w:t>
      </w:r>
      <w:proofErr w:type="spellEnd"/>
      <w:r w:rsidRPr="009876B5">
        <w:rPr>
          <w:rFonts w:ascii="Times New Roman" w:hAnsi="Times New Roman" w:cs="Times New Roman"/>
          <w:kern w:val="0"/>
        </w:rPr>
        <w:t xml:space="preserve"> E, Corfield F, Schmidt U, Treasure J, et al. Recognizing the symptoms: How common are eating disorders in pregnancy? </w:t>
      </w:r>
      <w:proofErr w:type="spellStart"/>
      <w:r w:rsidRPr="009876B5">
        <w:rPr>
          <w:rFonts w:ascii="Times New Roman" w:hAnsi="Times New Roman" w:cs="Times New Roman"/>
          <w:kern w:val="0"/>
        </w:rPr>
        <w:t>Eur</w:t>
      </w:r>
      <w:proofErr w:type="spellEnd"/>
      <w:r w:rsidRPr="009876B5">
        <w:rPr>
          <w:rFonts w:ascii="Times New Roman" w:hAnsi="Times New Roman" w:cs="Times New Roman"/>
          <w:kern w:val="0"/>
        </w:rPr>
        <w:t xml:space="preserve"> Eat </w:t>
      </w:r>
      <w:proofErr w:type="spellStart"/>
      <w:r w:rsidRPr="009876B5">
        <w:rPr>
          <w:rFonts w:ascii="Times New Roman" w:hAnsi="Times New Roman" w:cs="Times New Roman"/>
          <w:kern w:val="0"/>
        </w:rPr>
        <w:t>Disord</w:t>
      </w:r>
      <w:proofErr w:type="spellEnd"/>
      <w:r w:rsidRPr="009876B5">
        <w:rPr>
          <w:rFonts w:ascii="Times New Roman" w:hAnsi="Times New Roman" w:cs="Times New Roman"/>
          <w:kern w:val="0"/>
        </w:rPr>
        <w:t xml:space="preserve"> Rev </w:t>
      </w:r>
      <w:proofErr w:type="gramStart"/>
      <w:r w:rsidRPr="009876B5">
        <w:rPr>
          <w:rFonts w:ascii="Times New Roman" w:hAnsi="Times New Roman" w:cs="Times New Roman"/>
          <w:kern w:val="0"/>
        </w:rPr>
        <w:t>2013;21:340</w:t>
      </w:r>
      <w:proofErr w:type="gramEnd"/>
      <w:r w:rsidRPr="009876B5">
        <w:rPr>
          <w:rFonts w:ascii="Times New Roman" w:hAnsi="Times New Roman" w:cs="Times New Roman"/>
          <w:kern w:val="0"/>
        </w:rPr>
        <w:t>–4. https://doi.org/10.1002/erv.2229.</w:t>
      </w:r>
    </w:p>
    <w:p w14:paraId="281AFF8E" w14:textId="0C1C9690"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kern w:val="0"/>
        </w:rPr>
      </w:pPr>
      <w:r w:rsidRPr="009876B5">
        <w:rPr>
          <w:rFonts w:ascii="Times New Roman" w:hAnsi="Times New Roman" w:cs="Times New Roman"/>
          <w:kern w:val="0"/>
          <w:lang w:val="pt-PT"/>
        </w:rPr>
        <w:t>[6</w:t>
      </w:r>
      <w:r w:rsidR="004E3408" w:rsidRPr="009876B5">
        <w:rPr>
          <w:rFonts w:ascii="Times New Roman" w:hAnsi="Times New Roman" w:cs="Times New Roman"/>
          <w:kern w:val="0"/>
          <w:lang w:val="pt-PT"/>
        </w:rPr>
        <w:t>1</w:t>
      </w:r>
      <w:r w:rsidRPr="009876B5">
        <w:rPr>
          <w:rFonts w:ascii="Times New Roman" w:hAnsi="Times New Roman" w:cs="Times New Roman"/>
          <w:kern w:val="0"/>
          <w:lang w:val="pt-PT"/>
        </w:rPr>
        <w:t>]</w:t>
      </w:r>
      <w:r w:rsidRPr="009876B5">
        <w:rPr>
          <w:rFonts w:ascii="Times New Roman" w:hAnsi="Times New Roman" w:cs="Times New Roman"/>
          <w:kern w:val="0"/>
          <w:lang w:val="pt-PT"/>
        </w:rPr>
        <w:tab/>
        <w:t xml:space="preserve">Santos AM dos, Benute GRG, Santos NO dos, Nomura RMY, de Lucia MCS, Francisco RPV. </w:t>
      </w:r>
      <w:r w:rsidRPr="009876B5">
        <w:rPr>
          <w:rFonts w:ascii="Times New Roman" w:hAnsi="Times New Roman" w:cs="Times New Roman"/>
          <w:kern w:val="0"/>
        </w:rPr>
        <w:t xml:space="preserve">Presence of eating disorders and its relationship to anxiety and depression in pregnant women. Midwifery </w:t>
      </w:r>
      <w:proofErr w:type="gramStart"/>
      <w:r w:rsidRPr="009876B5">
        <w:rPr>
          <w:rFonts w:ascii="Times New Roman" w:hAnsi="Times New Roman" w:cs="Times New Roman"/>
          <w:kern w:val="0"/>
        </w:rPr>
        <w:t>2017;51:12</w:t>
      </w:r>
      <w:proofErr w:type="gramEnd"/>
      <w:r w:rsidRPr="009876B5">
        <w:rPr>
          <w:rFonts w:ascii="Times New Roman" w:hAnsi="Times New Roman" w:cs="Times New Roman"/>
          <w:kern w:val="0"/>
        </w:rPr>
        <w:t>–5. https://doi.org/10.1016/j.midw.2017.05.005.</w:t>
      </w:r>
    </w:p>
    <w:p w14:paraId="2ECAADB9" w14:textId="17B05770" w:rsidR="00243249" w:rsidRPr="009876B5" w:rsidRDefault="009876B5" w:rsidP="003D0F96">
      <w:pPr>
        <w:pStyle w:val="ListParagraph"/>
        <w:widowControl w:val="0"/>
        <w:numPr>
          <w:ilvl w:val="0"/>
          <w:numId w:val="4"/>
        </w:numPr>
        <w:autoSpaceDE w:val="0"/>
        <w:autoSpaceDN w:val="0"/>
        <w:adjustRightInd w:val="0"/>
        <w:spacing w:after="0" w:line="240" w:lineRule="auto"/>
        <w:rPr>
          <w:rFonts w:ascii="Times New Roman" w:hAnsi="Times New Roman" w:cs="Times New Roman"/>
        </w:rPr>
      </w:pPr>
      <w:r w:rsidRPr="009876B5">
        <w:rPr>
          <w:rFonts w:ascii="Times New Roman" w:hAnsi="Times New Roman" w:cs="Times New Roman"/>
          <w:kern w:val="0"/>
        </w:rPr>
        <w:t>[6</w:t>
      </w:r>
      <w:r w:rsidR="004E3408" w:rsidRPr="009876B5">
        <w:rPr>
          <w:rFonts w:ascii="Times New Roman" w:hAnsi="Times New Roman" w:cs="Times New Roman"/>
          <w:kern w:val="0"/>
        </w:rPr>
        <w:t>2</w:t>
      </w:r>
      <w:r w:rsidRPr="009876B5">
        <w:rPr>
          <w:rFonts w:ascii="Times New Roman" w:hAnsi="Times New Roman" w:cs="Times New Roman"/>
          <w:kern w:val="0"/>
        </w:rPr>
        <w:t>]</w:t>
      </w:r>
      <w:r w:rsidRPr="009876B5">
        <w:rPr>
          <w:rFonts w:ascii="Times New Roman" w:hAnsi="Times New Roman" w:cs="Times New Roman"/>
          <w:kern w:val="0"/>
        </w:rPr>
        <w:tab/>
        <w:t xml:space="preserve">Fuller-Tyszkiewicz M, </w:t>
      </w:r>
      <w:proofErr w:type="spellStart"/>
      <w:r w:rsidRPr="009876B5">
        <w:rPr>
          <w:rFonts w:ascii="Times New Roman" w:hAnsi="Times New Roman" w:cs="Times New Roman"/>
          <w:kern w:val="0"/>
        </w:rPr>
        <w:t>Skouteris</w:t>
      </w:r>
      <w:proofErr w:type="spellEnd"/>
      <w:r w:rsidRPr="009876B5">
        <w:rPr>
          <w:rFonts w:ascii="Times New Roman" w:hAnsi="Times New Roman" w:cs="Times New Roman"/>
          <w:kern w:val="0"/>
        </w:rPr>
        <w:t xml:space="preserve"> H, Watson BE, Hill B. Body dissatisfaction during pregnancy: A systematic review of cross-sectional and prospective correlates. J Health Psychol </w:t>
      </w:r>
      <w:proofErr w:type="gramStart"/>
      <w:r w:rsidRPr="009876B5">
        <w:rPr>
          <w:rFonts w:ascii="Times New Roman" w:hAnsi="Times New Roman" w:cs="Times New Roman"/>
          <w:kern w:val="0"/>
        </w:rPr>
        <w:t>2013;18:1411</w:t>
      </w:r>
      <w:proofErr w:type="gramEnd"/>
      <w:r w:rsidRPr="009876B5">
        <w:rPr>
          <w:rFonts w:ascii="Times New Roman" w:hAnsi="Times New Roman" w:cs="Times New Roman"/>
          <w:kern w:val="0"/>
        </w:rPr>
        <w:t>–21. https://doi.org/10.1177/1359105312462437.</w:t>
      </w:r>
    </w:p>
    <w:p w14:paraId="35F4B631" w14:textId="77777777" w:rsidR="00243249" w:rsidRPr="009876B5" w:rsidRDefault="00243249" w:rsidP="00243249">
      <w:pPr>
        <w:rPr>
          <w:rFonts w:ascii="Times New Roman" w:hAnsi="Times New Roman" w:cs="Times New Roman"/>
        </w:rPr>
      </w:pPr>
    </w:p>
    <w:p w14:paraId="25A8BE88" w14:textId="77777777" w:rsidR="00243249" w:rsidRPr="009876B5" w:rsidRDefault="00243249" w:rsidP="00D52B33">
      <w:pPr>
        <w:spacing w:line="360" w:lineRule="auto"/>
        <w:jc w:val="both"/>
        <w:rPr>
          <w:rFonts w:ascii="Times New Roman" w:hAnsi="Times New Roman" w:cs="Times New Roman"/>
        </w:rPr>
      </w:pPr>
    </w:p>
    <w:p w14:paraId="52433819" w14:textId="4EF896E0" w:rsidR="00243249" w:rsidRPr="009876B5" w:rsidRDefault="009876B5" w:rsidP="000B6039">
      <w:pPr>
        <w:spacing w:line="360" w:lineRule="auto"/>
        <w:jc w:val="both"/>
        <w:rPr>
          <w:rFonts w:ascii="Times New Roman" w:hAnsi="Times New Roman" w:cs="Times New Roman"/>
        </w:rPr>
      </w:pPr>
      <w:r w:rsidRPr="009876B5">
        <w:rPr>
          <w:rFonts w:ascii="Times New Roman" w:hAnsi="Times New Roman" w:cs="Times New Roman"/>
        </w:rPr>
        <w:br w:type="page"/>
      </w:r>
    </w:p>
    <w:p w14:paraId="31C0FECB" w14:textId="22C55DCA" w:rsidR="005F3474" w:rsidRPr="009876B5" w:rsidRDefault="009876B5" w:rsidP="000B6039">
      <w:pPr>
        <w:spacing w:line="360" w:lineRule="auto"/>
        <w:jc w:val="both"/>
        <w:rPr>
          <w:rFonts w:ascii="Times New Roman" w:hAnsi="Times New Roman" w:cs="Times New Roman"/>
          <w:b/>
          <w:bCs/>
        </w:rPr>
      </w:pPr>
      <w:r w:rsidRPr="009876B5">
        <w:rPr>
          <w:rFonts w:ascii="Times New Roman" w:hAnsi="Times New Roman" w:cs="Times New Roman"/>
          <w:b/>
          <w:bCs/>
        </w:rPr>
        <w:lastRenderedPageBreak/>
        <w:t>Tables</w:t>
      </w:r>
    </w:p>
    <w:p w14:paraId="5AFBBE8F" w14:textId="77777777" w:rsidR="00243249" w:rsidRPr="009876B5" w:rsidRDefault="00243249" w:rsidP="00243249">
      <w:pPr>
        <w:rPr>
          <w:rFonts w:ascii="Times New Roman" w:hAnsi="Times New Roman" w:cs="Times New Roman"/>
        </w:rPr>
      </w:pPr>
    </w:p>
    <w:p w14:paraId="06CA562F" w14:textId="77777777" w:rsidR="00243249" w:rsidRPr="009876B5" w:rsidRDefault="009876B5" w:rsidP="00243249">
      <w:pPr>
        <w:rPr>
          <w:rFonts w:ascii="Times New Roman" w:hAnsi="Times New Roman" w:cs="Times New Roman"/>
          <w:b/>
          <w:bCs/>
        </w:rPr>
      </w:pPr>
      <w:r w:rsidRPr="009876B5">
        <w:rPr>
          <w:rFonts w:ascii="Times New Roman" w:hAnsi="Times New Roman" w:cs="Times New Roman"/>
          <w:b/>
          <w:bCs/>
        </w:rPr>
        <w:t xml:space="preserve">Table 1: Demographic variables of </w:t>
      </w:r>
      <w:r w:rsidRPr="009876B5">
        <w:rPr>
          <w:rFonts w:ascii="Times New Roman" w:eastAsia="Aptos" w:hAnsi="Times New Roman" w:cs="Times New Roman"/>
          <w:b/>
          <w:bCs/>
        </w:rPr>
        <w:t xml:space="preserve">the </w:t>
      </w:r>
      <w:r w:rsidRPr="009876B5">
        <w:rPr>
          <w:rFonts w:ascii="Times New Roman" w:hAnsi="Times New Roman" w:cs="Times New Roman"/>
          <w:b/>
          <w:bCs/>
        </w:rPr>
        <w:t>participants.</w:t>
      </w:r>
    </w:p>
    <w:tbl>
      <w:tblPr>
        <w:tblStyle w:val="TableGrid"/>
        <w:tblW w:w="97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2324"/>
        <w:gridCol w:w="2569"/>
        <w:gridCol w:w="2114"/>
      </w:tblGrid>
      <w:tr w:rsidR="00030B2A" w:rsidRPr="009876B5" w14:paraId="0DCF968A" w14:textId="77777777" w:rsidTr="00C064FE">
        <w:trPr>
          <w:trHeight w:val="207"/>
        </w:trPr>
        <w:tc>
          <w:tcPr>
            <w:tcW w:w="2715" w:type="dxa"/>
            <w:tcBorders>
              <w:bottom w:val="nil"/>
            </w:tcBorders>
          </w:tcPr>
          <w:p w14:paraId="1B590193" w14:textId="77777777" w:rsidR="00243249" w:rsidRPr="009876B5" w:rsidRDefault="00243249" w:rsidP="00C064FE">
            <w:pPr>
              <w:rPr>
                <w:rFonts w:ascii="Times New Roman" w:hAnsi="Times New Roman" w:cs="Times New Roman"/>
              </w:rPr>
            </w:pPr>
          </w:p>
        </w:tc>
        <w:tc>
          <w:tcPr>
            <w:tcW w:w="2324" w:type="dxa"/>
            <w:tcBorders>
              <w:top w:val="single" w:sz="4" w:space="0" w:color="auto"/>
              <w:bottom w:val="single" w:sz="4" w:space="0" w:color="auto"/>
            </w:tcBorders>
          </w:tcPr>
          <w:p w14:paraId="409E163B"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Pregnant (n=100)</w:t>
            </w:r>
          </w:p>
        </w:tc>
        <w:tc>
          <w:tcPr>
            <w:tcW w:w="2569" w:type="dxa"/>
            <w:tcBorders>
              <w:top w:val="single" w:sz="4" w:space="0" w:color="auto"/>
              <w:bottom w:val="single" w:sz="4" w:space="0" w:color="auto"/>
            </w:tcBorders>
          </w:tcPr>
          <w:p w14:paraId="0BC7A742"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Lactate (n=100)</w:t>
            </w:r>
          </w:p>
        </w:tc>
        <w:tc>
          <w:tcPr>
            <w:tcW w:w="2114" w:type="dxa"/>
            <w:vMerge w:val="restart"/>
            <w:tcBorders>
              <w:top w:val="single" w:sz="4" w:space="0" w:color="auto"/>
            </w:tcBorders>
            <w:vAlign w:val="center"/>
          </w:tcPr>
          <w:p w14:paraId="05684FF1" w14:textId="0175204D" w:rsidR="00243249" w:rsidRPr="009876B5" w:rsidRDefault="009876B5" w:rsidP="00C064FE">
            <w:pPr>
              <w:jc w:val="center"/>
              <w:rPr>
                <w:rFonts w:ascii="Times New Roman" w:hAnsi="Times New Roman" w:cs="Times New Roman"/>
                <w:b/>
                <w:bCs/>
              </w:rPr>
            </w:pPr>
            <w:r w:rsidRPr="009876B5">
              <w:rPr>
                <w:rFonts w:ascii="Times New Roman" w:hAnsi="Times New Roman" w:cs="Times New Roman"/>
                <w:b/>
                <w:bCs/>
              </w:rPr>
              <w:t>P</w:t>
            </w:r>
            <w:r w:rsidR="005674B9" w:rsidRPr="009876B5">
              <w:rPr>
                <w:rFonts w:ascii="Times New Roman" w:hAnsi="Times New Roman" w:cs="Times New Roman"/>
                <w:b/>
                <w:bCs/>
              </w:rPr>
              <w:t>-value</w:t>
            </w:r>
          </w:p>
        </w:tc>
      </w:tr>
      <w:tr w:rsidR="00030B2A" w:rsidRPr="009876B5" w14:paraId="69DDC13F" w14:textId="77777777" w:rsidTr="00BC5AE9">
        <w:trPr>
          <w:trHeight w:val="199"/>
        </w:trPr>
        <w:tc>
          <w:tcPr>
            <w:tcW w:w="2715" w:type="dxa"/>
            <w:tcBorders>
              <w:top w:val="nil"/>
              <w:bottom w:val="single" w:sz="4" w:space="0" w:color="auto"/>
            </w:tcBorders>
          </w:tcPr>
          <w:p w14:paraId="6FCED245" w14:textId="77777777" w:rsidR="00243249" w:rsidRPr="009876B5" w:rsidRDefault="00243249" w:rsidP="00C064FE">
            <w:pPr>
              <w:rPr>
                <w:rFonts w:ascii="Times New Roman" w:hAnsi="Times New Roman" w:cs="Times New Roman"/>
              </w:rPr>
            </w:pPr>
          </w:p>
        </w:tc>
        <w:tc>
          <w:tcPr>
            <w:tcW w:w="2324" w:type="dxa"/>
            <w:tcBorders>
              <w:top w:val="single" w:sz="4" w:space="0" w:color="auto"/>
              <w:bottom w:val="single" w:sz="4" w:space="0" w:color="auto"/>
            </w:tcBorders>
          </w:tcPr>
          <w:p w14:paraId="6C658C5D" w14:textId="77777777" w:rsidR="00243249" w:rsidRPr="009876B5" w:rsidRDefault="009876B5" w:rsidP="00C064FE">
            <w:pPr>
              <w:rPr>
                <w:rFonts w:ascii="Times New Roman" w:hAnsi="Times New Roman" w:cs="Times New Roman"/>
                <w:b/>
                <w:bCs/>
              </w:rPr>
            </w:pPr>
            <w:proofErr w:type="spellStart"/>
            <w:r w:rsidRPr="009876B5">
              <w:rPr>
                <w:rFonts w:ascii="Times New Roman" w:hAnsi="Times New Roman" w:cs="Times New Roman"/>
                <w:b/>
                <w:bCs/>
              </w:rPr>
              <w:t>Mean±SD</w:t>
            </w:r>
            <w:proofErr w:type="spellEnd"/>
          </w:p>
        </w:tc>
        <w:tc>
          <w:tcPr>
            <w:tcW w:w="2569" w:type="dxa"/>
            <w:tcBorders>
              <w:top w:val="single" w:sz="4" w:space="0" w:color="auto"/>
              <w:bottom w:val="single" w:sz="4" w:space="0" w:color="auto"/>
            </w:tcBorders>
          </w:tcPr>
          <w:p w14:paraId="0EC6A9D3" w14:textId="77777777" w:rsidR="00243249" w:rsidRPr="009876B5" w:rsidRDefault="009876B5" w:rsidP="00C064FE">
            <w:pPr>
              <w:rPr>
                <w:rFonts w:ascii="Times New Roman" w:hAnsi="Times New Roman" w:cs="Times New Roman"/>
                <w:b/>
                <w:bCs/>
              </w:rPr>
            </w:pPr>
            <w:proofErr w:type="spellStart"/>
            <w:r w:rsidRPr="009876B5">
              <w:rPr>
                <w:rFonts w:ascii="Times New Roman" w:hAnsi="Times New Roman" w:cs="Times New Roman"/>
                <w:b/>
                <w:bCs/>
              </w:rPr>
              <w:t>Mean±SD</w:t>
            </w:r>
            <w:proofErr w:type="spellEnd"/>
          </w:p>
        </w:tc>
        <w:tc>
          <w:tcPr>
            <w:tcW w:w="2114" w:type="dxa"/>
            <w:vMerge/>
            <w:tcBorders>
              <w:bottom w:val="single" w:sz="4" w:space="0" w:color="auto"/>
            </w:tcBorders>
          </w:tcPr>
          <w:p w14:paraId="766DB5A0" w14:textId="77777777" w:rsidR="00243249" w:rsidRPr="009876B5" w:rsidRDefault="00243249" w:rsidP="00C064FE">
            <w:pPr>
              <w:rPr>
                <w:rFonts w:ascii="Times New Roman" w:hAnsi="Times New Roman" w:cs="Times New Roman"/>
              </w:rPr>
            </w:pPr>
          </w:p>
        </w:tc>
      </w:tr>
      <w:tr w:rsidR="00030B2A" w:rsidRPr="009876B5" w14:paraId="33DAB761" w14:textId="77777777" w:rsidTr="00BC5AE9">
        <w:trPr>
          <w:trHeight w:val="207"/>
        </w:trPr>
        <w:tc>
          <w:tcPr>
            <w:tcW w:w="2715" w:type="dxa"/>
            <w:tcBorders>
              <w:top w:val="single" w:sz="4" w:space="0" w:color="auto"/>
              <w:bottom w:val="nil"/>
            </w:tcBorders>
          </w:tcPr>
          <w:p w14:paraId="7B4B6CF8"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Age (years)</w:t>
            </w:r>
          </w:p>
        </w:tc>
        <w:tc>
          <w:tcPr>
            <w:tcW w:w="2324" w:type="dxa"/>
            <w:tcBorders>
              <w:top w:val="single" w:sz="4" w:space="0" w:color="auto"/>
              <w:bottom w:val="nil"/>
            </w:tcBorders>
          </w:tcPr>
          <w:p w14:paraId="17A05331"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29.12</w:t>
            </w:r>
            <w:r w:rsidRPr="009876B5">
              <w:rPr>
                <w:rFonts w:ascii="Times New Roman" w:hAnsi="Times New Roman" w:cs="Times New Roman"/>
              </w:rPr>
              <w:softHyphen/>
              <w:t>±5.64</w:t>
            </w:r>
          </w:p>
        </w:tc>
        <w:tc>
          <w:tcPr>
            <w:tcW w:w="2569" w:type="dxa"/>
            <w:tcBorders>
              <w:top w:val="single" w:sz="4" w:space="0" w:color="auto"/>
              <w:bottom w:val="nil"/>
            </w:tcBorders>
          </w:tcPr>
          <w:p w14:paraId="7CA44442"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29.92±5.42</w:t>
            </w:r>
          </w:p>
        </w:tc>
        <w:tc>
          <w:tcPr>
            <w:tcW w:w="2114" w:type="dxa"/>
            <w:tcBorders>
              <w:top w:val="single" w:sz="4" w:space="0" w:color="auto"/>
              <w:bottom w:val="nil"/>
            </w:tcBorders>
            <w:vAlign w:val="center"/>
          </w:tcPr>
          <w:p w14:paraId="44DB806D" w14:textId="77777777" w:rsidR="00243249" w:rsidRPr="009876B5" w:rsidRDefault="009876B5" w:rsidP="00C064FE">
            <w:pPr>
              <w:jc w:val="center"/>
              <w:rPr>
                <w:rFonts w:ascii="Times New Roman" w:hAnsi="Times New Roman" w:cs="Times New Roman"/>
              </w:rPr>
            </w:pPr>
            <w:r w:rsidRPr="009876B5">
              <w:rPr>
                <w:rFonts w:ascii="Times New Roman" w:hAnsi="Times New Roman" w:cs="Times New Roman"/>
              </w:rPr>
              <w:t>0.308</w:t>
            </w:r>
          </w:p>
        </w:tc>
      </w:tr>
      <w:tr w:rsidR="00BC5AE9" w:rsidRPr="009876B5" w14:paraId="6235F1BD" w14:textId="77777777" w:rsidTr="00BC5AE9">
        <w:trPr>
          <w:trHeight w:val="207"/>
        </w:trPr>
        <w:tc>
          <w:tcPr>
            <w:tcW w:w="2715" w:type="dxa"/>
            <w:tcBorders>
              <w:top w:val="nil"/>
            </w:tcBorders>
          </w:tcPr>
          <w:p w14:paraId="14B9F737" w14:textId="07BB9134" w:rsidR="00BC5AE9" w:rsidRPr="009876B5" w:rsidRDefault="00BC5AE9" w:rsidP="00BC5AE9">
            <w:pPr>
              <w:rPr>
                <w:rFonts w:ascii="Times New Roman" w:hAnsi="Times New Roman" w:cs="Times New Roman"/>
                <w:b/>
                <w:bCs/>
              </w:rPr>
            </w:pPr>
            <w:r w:rsidRPr="009876B5">
              <w:rPr>
                <w:rFonts w:ascii="Times New Roman" w:hAnsi="Times New Roman" w:cs="Times New Roman"/>
                <w:b/>
                <w:bCs/>
              </w:rPr>
              <w:t>Gestational age/ Lactating period</w:t>
            </w:r>
          </w:p>
        </w:tc>
        <w:tc>
          <w:tcPr>
            <w:tcW w:w="2324" w:type="dxa"/>
            <w:tcBorders>
              <w:top w:val="nil"/>
            </w:tcBorders>
          </w:tcPr>
          <w:p w14:paraId="3D4DBE24" w14:textId="3DA87363" w:rsidR="00BC5AE9" w:rsidRPr="009876B5" w:rsidRDefault="00BC5AE9" w:rsidP="00BC5AE9">
            <w:pPr>
              <w:rPr>
                <w:rFonts w:ascii="Times New Roman" w:hAnsi="Times New Roman" w:cs="Times New Roman"/>
              </w:rPr>
            </w:pPr>
            <w:r w:rsidRPr="009876B5">
              <w:rPr>
                <w:rFonts w:ascii="Times New Roman" w:hAnsi="Times New Roman" w:cs="Times New Roman"/>
              </w:rPr>
              <w:t>28.63±9.63</w:t>
            </w:r>
          </w:p>
        </w:tc>
        <w:tc>
          <w:tcPr>
            <w:tcW w:w="2569" w:type="dxa"/>
            <w:tcBorders>
              <w:top w:val="nil"/>
            </w:tcBorders>
          </w:tcPr>
          <w:p w14:paraId="6A8437A7" w14:textId="025F674C" w:rsidR="00BC5AE9" w:rsidRPr="009876B5" w:rsidRDefault="00BC5AE9" w:rsidP="00BC5AE9">
            <w:pPr>
              <w:rPr>
                <w:rFonts w:ascii="Times New Roman" w:hAnsi="Times New Roman" w:cs="Times New Roman"/>
              </w:rPr>
            </w:pPr>
            <w:r w:rsidRPr="009876B5">
              <w:rPr>
                <w:rFonts w:ascii="Times New Roman" w:hAnsi="Times New Roman" w:cs="Times New Roman"/>
              </w:rPr>
              <w:t>3.03±4.28</w:t>
            </w:r>
          </w:p>
        </w:tc>
        <w:tc>
          <w:tcPr>
            <w:tcW w:w="2114" w:type="dxa"/>
            <w:tcBorders>
              <w:top w:val="nil"/>
            </w:tcBorders>
            <w:vAlign w:val="center"/>
          </w:tcPr>
          <w:p w14:paraId="6D57F3EE" w14:textId="210A8948" w:rsidR="00BC5AE9" w:rsidRPr="009876B5" w:rsidRDefault="00BC5AE9" w:rsidP="00BC5AE9">
            <w:pPr>
              <w:jc w:val="center"/>
              <w:rPr>
                <w:rFonts w:ascii="Times New Roman" w:hAnsi="Times New Roman" w:cs="Times New Roman"/>
              </w:rPr>
            </w:pPr>
            <w:r w:rsidRPr="009876B5">
              <w:rPr>
                <w:rFonts w:ascii="Times New Roman" w:hAnsi="Times New Roman" w:cs="Times New Roman"/>
              </w:rPr>
              <w:t>-</w:t>
            </w:r>
          </w:p>
        </w:tc>
      </w:tr>
      <w:tr w:rsidR="00BC5AE9" w:rsidRPr="009876B5" w14:paraId="201E53C7" w14:textId="77777777" w:rsidTr="00C064FE">
        <w:trPr>
          <w:trHeight w:val="207"/>
        </w:trPr>
        <w:tc>
          <w:tcPr>
            <w:tcW w:w="2715" w:type="dxa"/>
            <w:tcBorders>
              <w:bottom w:val="nil"/>
            </w:tcBorders>
          </w:tcPr>
          <w:p w14:paraId="68B9DFA6" w14:textId="77777777" w:rsidR="00BC5AE9" w:rsidRPr="009876B5" w:rsidRDefault="00BC5AE9" w:rsidP="00BC5AE9">
            <w:pPr>
              <w:rPr>
                <w:rFonts w:ascii="Times New Roman" w:hAnsi="Times New Roman" w:cs="Times New Roman"/>
                <w:b/>
                <w:bCs/>
              </w:rPr>
            </w:pPr>
            <w:r w:rsidRPr="009876B5">
              <w:rPr>
                <w:rFonts w:ascii="Times New Roman" w:hAnsi="Times New Roman" w:cs="Times New Roman"/>
                <w:b/>
                <w:bCs/>
              </w:rPr>
              <w:t>Weight (kg)</w:t>
            </w:r>
          </w:p>
        </w:tc>
        <w:tc>
          <w:tcPr>
            <w:tcW w:w="2324" w:type="dxa"/>
            <w:tcBorders>
              <w:bottom w:val="nil"/>
            </w:tcBorders>
          </w:tcPr>
          <w:p w14:paraId="3DC5D439"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75.05±19.38</w:t>
            </w:r>
          </w:p>
        </w:tc>
        <w:tc>
          <w:tcPr>
            <w:tcW w:w="2569" w:type="dxa"/>
            <w:tcBorders>
              <w:bottom w:val="nil"/>
            </w:tcBorders>
          </w:tcPr>
          <w:p w14:paraId="696B5E47"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74.07±13.38</w:t>
            </w:r>
          </w:p>
        </w:tc>
        <w:tc>
          <w:tcPr>
            <w:tcW w:w="2114" w:type="dxa"/>
            <w:tcBorders>
              <w:bottom w:val="nil"/>
            </w:tcBorders>
            <w:vAlign w:val="center"/>
          </w:tcPr>
          <w:p w14:paraId="570CC63F" w14:textId="77777777" w:rsidR="00BC5AE9" w:rsidRPr="009876B5" w:rsidRDefault="00BC5AE9" w:rsidP="00BC5AE9">
            <w:pPr>
              <w:jc w:val="center"/>
              <w:rPr>
                <w:rFonts w:ascii="Times New Roman" w:hAnsi="Times New Roman" w:cs="Times New Roman"/>
              </w:rPr>
            </w:pPr>
            <w:r w:rsidRPr="009876B5">
              <w:rPr>
                <w:rFonts w:ascii="Times New Roman" w:hAnsi="Times New Roman" w:cs="Times New Roman"/>
              </w:rPr>
              <w:t>0.676</w:t>
            </w:r>
          </w:p>
        </w:tc>
      </w:tr>
      <w:tr w:rsidR="00BC5AE9" w:rsidRPr="009876B5" w14:paraId="2B9F6A6D" w14:textId="77777777" w:rsidTr="00C064FE">
        <w:trPr>
          <w:trHeight w:val="207"/>
        </w:trPr>
        <w:tc>
          <w:tcPr>
            <w:tcW w:w="2715" w:type="dxa"/>
            <w:tcBorders>
              <w:top w:val="nil"/>
              <w:bottom w:val="single" w:sz="4" w:space="0" w:color="auto"/>
            </w:tcBorders>
          </w:tcPr>
          <w:p w14:paraId="4680BA8E" w14:textId="77777777" w:rsidR="00BC5AE9" w:rsidRPr="009876B5" w:rsidRDefault="00BC5AE9" w:rsidP="00BC5AE9">
            <w:pPr>
              <w:rPr>
                <w:rFonts w:ascii="Times New Roman" w:hAnsi="Times New Roman" w:cs="Times New Roman"/>
                <w:b/>
                <w:bCs/>
              </w:rPr>
            </w:pPr>
            <w:r w:rsidRPr="009876B5">
              <w:rPr>
                <w:rFonts w:ascii="Times New Roman" w:hAnsi="Times New Roman" w:cs="Times New Roman"/>
                <w:b/>
                <w:bCs/>
              </w:rPr>
              <w:t>Height (cm)</w:t>
            </w:r>
          </w:p>
        </w:tc>
        <w:tc>
          <w:tcPr>
            <w:tcW w:w="2324" w:type="dxa"/>
            <w:tcBorders>
              <w:top w:val="nil"/>
              <w:bottom w:val="single" w:sz="4" w:space="0" w:color="auto"/>
            </w:tcBorders>
          </w:tcPr>
          <w:p w14:paraId="5381BB71"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162.28±5.13</w:t>
            </w:r>
          </w:p>
        </w:tc>
        <w:tc>
          <w:tcPr>
            <w:tcW w:w="2569" w:type="dxa"/>
            <w:tcBorders>
              <w:top w:val="nil"/>
              <w:bottom w:val="single" w:sz="4" w:space="0" w:color="auto"/>
            </w:tcBorders>
          </w:tcPr>
          <w:p w14:paraId="3300C06F"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162.20±6.57</w:t>
            </w:r>
          </w:p>
        </w:tc>
        <w:tc>
          <w:tcPr>
            <w:tcW w:w="2114" w:type="dxa"/>
            <w:tcBorders>
              <w:top w:val="nil"/>
              <w:bottom w:val="single" w:sz="4" w:space="0" w:color="auto"/>
            </w:tcBorders>
            <w:vAlign w:val="center"/>
          </w:tcPr>
          <w:p w14:paraId="3EE328C2" w14:textId="77777777" w:rsidR="00BC5AE9" w:rsidRPr="009876B5" w:rsidRDefault="00BC5AE9" w:rsidP="00BC5AE9">
            <w:pPr>
              <w:jc w:val="center"/>
              <w:rPr>
                <w:rFonts w:ascii="Times New Roman" w:hAnsi="Times New Roman" w:cs="Times New Roman"/>
              </w:rPr>
            </w:pPr>
            <w:r w:rsidRPr="009876B5">
              <w:rPr>
                <w:rFonts w:ascii="Times New Roman" w:hAnsi="Times New Roman" w:cs="Times New Roman"/>
              </w:rPr>
              <w:t>0.924</w:t>
            </w:r>
          </w:p>
        </w:tc>
      </w:tr>
      <w:tr w:rsidR="00BC5AE9" w:rsidRPr="009876B5" w14:paraId="24B9A058" w14:textId="77777777" w:rsidTr="00C064FE">
        <w:trPr>
          <w:trHeight w:val="199"/>
        </w:trPr>
        <w:tc>
          <w:tcPr>
            <w:tcW w:w="2715" w:type="dxa"/>
            <w:tcBorders>
              <w:top w:val="single" w:sz="4" w:space="0" w:color="auto"/>
              <w:bottom w:val="single" w:sz="4" w:space="0" w:color="auto"/>
            </w:tcBorders>
          </w:tcPr>
          <w:p w14:paraId="1DC2AA2C" w14:textId="77777777" w:rsidR="00BC5AE9" w:rsidRPr="009876B5" w:rsidRDefault="00BC5AE9" w:rsidP="00BC5AE9">
            <w:pPr>
              <w:rPr>
                <w:rFonts w:ascii="Times New Roman" w:hAnsi="Times New Roman" w:cs="Times New Roman"/>
                <w:b/>
                <w:bCs/>
              </w:rPr>
            </w:pPr>
          </w:p>
        </w:tc>
        <w:tc>
          <w:tcPr>
            <w:tcW w:w="2324" w:type="dxa"/>
            <w:tcBorders>
              <w:top w:val="single" w:sz="4" w:space="0" w:color="auto"/>
              <w:bottom w:val="single" w:sz="4" w:space="0" w:color="auto"/>
            </w:tcBorders>
          </w:tcPr>
          <w:p w14:paraId="500713E7" w14:textId="77777777" w:rsidR="00BC5AE9" w:rsidRPr="009876B5" w:rsidRDefault="00BC5AE9" w:rsidP="00BC5AE9">
            <w:pPr>
              <w:rPr>
                <w:rFonts w:ascii="Times New Roman" w:hAnsi="Times New Roman" w:cs="Times New Roman"/>
                <w:b/>
                <w:bCs/>
              </w:rPr>
            </w:pPr>
            <w:r w:rsidRPr="009876B5">
              <w:rPr>
                <w:rFonts w:ascii="Times New Roman" w:hAnsi="Times New Roman" w:cs="Times New Roman"/>
                <w:b/>
                <w:bCs/>
              </w:rPr>
              <w:t>% (n)</w:t>
            </w:r>
          </w:p>
        </w:tc>
        <w:tc>
          <w:tcPr>
            <w:tcW w:w="2569" w:type="dxa"/>
            <w:tcBorders>
              <w:top w:val="single" w:sz="4" w:space="0" w:color="auto"/>
              <w:bottom w:val="single" w:sz="4" w:space="0" w:color="auto"/>
            </w:tcBorders>
          </w:tcPr>
          <w:p w14:paraId="3A936E6B" w14:textId="77777777" w:rsidR="00BC5AE9" w:rsidRPr="009876B5" w:rsidRDefault="00BC5AE9" w:rsidP="00BC5AE9">
            <w:pPr>
              <w:rPr>
                <w:rFonts w:ascii="Times New Roman" w:hAnsi="Times New Roman" w:cs="Times New Roman"/>
                <w:b/>
                <w:bCs/>
              </w:rPr>
            </w:pPr>
            <w:r w:rsidRPr="009876B5">
              <w:rPr>
                <w:rFonts w:ascii="Times New Roman" w:hAnsi="Times New Roman" w:cs="Times New Roman"/>
                <w:b/>
                <w:bCs/>
              </w:rPr>
              <w:t>% (n)</w:t>
            </w:r>
          </w:p>
        </w:tc>
        <w:tc>
          <w:tcPr>
            <w:tcW w:w="2114" w:type="dxa"/>
            <w:tcBorders>
              <w:top w:val="single" w:sz="4" w:space="0" w:color="auto"/>
              <w:bottom w:val="single" w:sz="4" w:space="0" w:color="auto"/>
            </w:tcBorders>
            <w:vAlign w:val="center"/>
          </w:tcPr>
          <w:p w14:paraId="44FFCF1F" w14:textId="77777777" w:rsidR="00BC5AE9" w:rsidRPr="009876B5" w:rsidRDefault="00BC5AE9" w:rsidP="00BC5AE9">
            <w:pPr>
              <w:jc w:val="center"/>
              <w:rPr>
                <w:rFonts w:ascii="Times New Roman" w:hAnsi="Times New Roman" w:cs="Times New Roman"/>
              </w:rPr>
            </w:pPr>
          </w:p>
        </w:tc>
      </w:tr>
      <w:tr w:rsidR="00BC5AE9" w:rsidRPr="009876B5" w14:paraId="16B9C60E" w14:textId="77777777" w:rsidTr="00C064FE">
        <w:trPr>
          <w:trHeight w:val="207"/>
        </w:trPr>
        <w:tc>
          <w:tcPr>
            <w:tcW w:w="7608" w:type="dxa"/>
            <w:gridSpan w:val="3"/>
            <w:tcBorders>
              <w:top w:val="single" w:sz="4" w:space="0" w:color="auto"/>
            </w:tcBorders>
          </w:tcPr>
          <w:p w14:paraId="00491FC6" w14:textId="77777777" w:rsidR="00BC5AE9" w:rsidRPr="009876B5" w:rsidRDefault="00BC5AE9" w:rsidP="00BC5AE9">
            <w:pPr>
              <w:rPr>
                <w:rFonts w:ascii="Times New Roman" w:hAnsi="Times New Roman" w:cs="Times New Roman"/>
              </w:rPr>
            </w:pPr>
            <w:r w:rsidRPr="009876B5">
              <w:rPr>
                <w:rFonts w:ascii="Times New Roman" w:hAnsi="Times New Roman" w:cs="Times New Roman"/>
                <w:b/>
                <w:bCs/>
              </w:rPr>
              <w:t>Education</w:t>
            </w:r>
          </w:p>
        </w:tc>
        <w:tc>
          <w:tcPr>
            <w:tcW w:w="2114" w:type="dxa"/>
            <w:vMerge w:val="restart"/>
            <w:tcBorders>
              <w:top w:val="single" w:sz="4" w:space="0" w:color="auto"/>
            </w:tcBorders>
            <w:vAlign w:val="center"/>
          </w:tcPr>
          <w:p w14:paraId="10548D34" w14:textId="77777777" w:rsidR="00BC5AE9" w:rsidRPr="009876B5" w:rsidRDefault="00BC5AE9" w:rsidP="00BC5AE9">
            <w:pPr>
              <w:jc w:val="center"/>
              <w:rPr>
                <w:rFonts w:ascii="Times New Roman" w:hAnsi="Times New Roman" w:cs="Times New Roman"/>
              </w:rPr>
            </w:pPr>
            <w:r w:rsidRPr="009876B5">
              <w:rPr>
                <w:rFonts w:ascii="Times New Roman" w:hAnsi="Times New Roman" w:cs="Times New Roman"/>
              </w:rPr>
              <w:t>0.288</w:t>
            </w:r>
          </w:p>
        </w:tc>
      </w:tr>
      <w:tr w:rsidR="00BC5AE9" w:rsidRPr="009876B5" w14:paraId="1C677A48" w14:textId="77777777" w:rsidTr="00C064FE">
        <w:trPr>
          <w:trHeight w:val="207"/>
        </w:trPr>
        <w:tc>
          <w:tcPr>
            <w:tcW w:w="2715" w:type="dxa"/>
          </w:tcPr>
          <w:p w14:paraId="6FEFD7D6"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İlliterate</w:t>
            </w:r>
          </w:p>
        </w:tc>
        <w:tc>
          <w:tcPr>
            <w:tcW w:w="2324" w:type="dxa"/>
          </w:tcPr>
          <w:p w14:paraId="5F382D73"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0 (0)</w:t>
            </w:r>
          </w:p>
        </w:tc>
        <w:tc>
          <w:tcPr>
            <w:tcW w:w="2569" w:type="dxa"/>
          </w:tcPr>
          <w:p w14:paraId="093478A9"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3 (3)</w:t>
            </w:r>
          </w:p>
        </w:tc>
        <w:tc>
          <w:tcPr>
            <w:tcW w:w="2114" w:type="dxa"/>
            <w:vMerge/>
            <w:vAlign w:val="center"/>
          </w:tcPr>
          <w:p w14:paraId="3D05A3BE" w14:textId="77777777" w:rsidR="00BC5AE9" w:rsidRPr="009876B5" w:rsidRDefault="00BC5AE9" w:rsidP="00BC5AE9">
            <w:pPr>
              <w:jc w:val="center"/>
              <w:rPr>
                <w:rFonts w:ascii="Times New Roman" w:hAnsi="Times New Roman" w:cs="Times New Roman"/>
              </w:rPr>
            </w:pPr>
          </w:p>
        </w:tc>
      </w:tr>
      <w:tr w:rsidR="00BC5AE9" w:rsidRPr="009876B5" w14:paraId="30948610" w14:textId="77777777" w:rsidTr="00C064FE">
        <w:trPr>
          <w:trHeight w:val="207"/>
        </w:trPr>
        <w:tc>
          <w:tcPr>
            <w:tcW w:w="2715" w:type="dxa"/>
          </w:tcPr>
          <w:p w14:paraId="48CACFDB"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Primary school</w:t>
            </w:r>
          </w:p>
        </w:tc>
        <w:tc>
          <w:tcPr>
            <w:tcW w:w="2324" w:type="dxa"/>
          </w:tcPr>
          <w:p w14:paraId="2794EB23"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10 (10)</w:t>
            </w:r>
          </w:p>
        </w:tc>
        <w:tc>
          <w:tcPr>
            <w:tcW w:w="2569" w:type="dxa"/>
          </w:tcPr>
          <w:p w14:paraId="170D6ABE"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5 (5)</w:t>
            </w:r>
          </w:p>
        </w:tc>
        <w:tc>
          <w:tcPr>
            <w:tcW w:w="2114" w:type="dxa"/>
            <w:vMerge/>
            <w:vAlign w:val="center"/>
          </w:tcPr>
          <w:p w14:paraId="78C4CA5F" w14:textId="77777777" w:rsidR="00BC5AE9" w:rsidRPr="009876B5" w:rsidRDefault="00BC5AE9" w:rsidP="00BC5AE9">
            <w:pPr>
              <w:jc w:val="center"/>
              <w:rPr>
                <w:rFonts w:ascii="Times New Roman" w:hAnsi="Times New Roman" w:cs="Times New Roman"/>
              </w:rPr>
            </w:pPr>
          </w:p>
        </w:tc>
      </w:tr>
      <w:tr w:rsidR="00BC5AE9" w:rsidRPr="009876B5" w14:paraId="477A2C13" w14:textId="77777777" w:rsidTr="00C064FE">
        <w:trPr>
          <w:trHeight w:val="207"/>
        </w:trPr>
        <w:tc>
          <w:tcPr>
            <w:tcW w:w="2715" w:type="dxa"/>
          </w:tcPr>
          <w:p w14:paraId="4CE7EEB3"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Secondary school</w:t>
            </w:r>
          </w:p>
        </w:tc>
        <w:tc>
          <w:tcPr>
            <w:tcW w:w="2324" w:type="dxa"/>
          </w:tcPr>
          <w:p w14:paraId="78BD2F87"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22 (22)</w:t>
            </w:r>
          </w:p>
        </w:tc>
        <w:tc>
          <w:tcPr>
            <w:tcW w:w="2569" w:type="dxa"/>
          </w:tcPr>
          <w:p w14:paraId="0CD53A78"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24 (24)</w:t>
            </w:r>
          </w:p>
        </w:tc>
        <w:tc>
          <w:tcPr>
            <w:tcW w:w="2114" w:type="dxa"/>
            <w:vMerge/>
            <w:vAlign w:val="center"/>
          </w:tcPr>
          <w:p w14:paraId="6B30BAC6" w14:textId="77777777" w:rsidR="00BC5AE9" w:rsidRPr="009876B5" w:rsidRDefault="00BC5AE9" w:rsidP="00BC5AE9">
            <w:pPr>
              <w:jc w:val="center"/>
              <w:rPr>
                <w:rFonts w:ascii="Times New Roman" w:hAnsi="Times New Roman" w:cs="Times New Roman"/>
              </w:rPr>
            </w:pPr>
          </w:p>
        </w:tc>
      </w:tr>
      <w:tr w:rsidR="00BC5AE9" w:rsidRPr="009876B5" w14:paraId="03FF7608" w14:textId="77777777" w:rsidTr="00C064FE">
        <w:trPr>
          <w:trHeight w:val="199"/>
        </w:trPr>
        <w:tc>
          <w:tcPr>
            <w:tcW w:w="2715" w:type="dxa"/>
          </w:tcPr>
          <w:p w14:paraId="34F9AF31"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High school</w:t>
            </w:r>
          </w:p>
        </w:tc>
        <w:tc>
          <w:tcPr>
            <w:tcW w:w="2324" w:type="dxa"/>
          </w:tcPr>
          <w:p w14:paraId="69C2BFEB"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31 (31)</w:t>
            </w:r>
          </w:p>
        </w:tc>
        <w:tc>
          <w:tcPr>
            <w:tcW w:w="2569" w:type="dxa"/>
          </w:tcPr>
          <w:p w14:paraId="6F498165"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28 (28)</w:t>
            </w:r>
          </w:p>
        </w:tc>
        <w:tc>
          <w:tcPr>
            <w:tcW w:w="2114" w:type="dxa"/>
            <w:vMerge/>
            <w:vAlign w:val="center"/>
          </w:tcPr>
          <w:p w14:paraId="71F5F686" w14:textId="77777777" w:rsidR="00BC5AE9" w:rsidRPr="009876B5" w:rsidRDefault="00BC5AE9" w:rsidP="00BC5AE9">
            <w:pPr>
              <w:jc w:val="center"/>
              <w:rPr>
                <w:rFonts w:ascii="Times New Roman" w:hAnsi="Times New Roman" w:cs="Times New Roman"/>
              </w:rPr>
            </w:pPr>
          </w:p>
        </w:tc>
      </w:tr>
      <w:tr w:rsidR="00BC5AE9" w:rsidRPr="009876B5" w14:paraId="083B19AD" w14:textId="77777777" w:rsidTr="00C064FE">
        <w:trPr>
          <w:trHeight w:val="207"/>
        </w:trPr>
        <w:tc>
          <w:tcPr>
            <w:tcW w:w="2715" w:type="dxa"/>
          </w:tcPr>
          <w:p w14:paraId="7A5FD46A"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Graduate</w:t>
            </w:r>
          </w:p>
        </w:tc>
        <w:tc>
          <w:tcPr>
            <w:tcW w:w="2324" w:type="dxa"/>
          </w:tcPr>
          <w:p w14:paraId="4964D999"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35 (35)</w:t>
            </w:r>
          </w:p>
        </w:tc>
        <w:tc>
          <w:tcPr>
            <w:tcW w:w="2569" w:type="dxa"/>
          </w:tcPr>
          <w:p w14:paraId="3CFC9C6C"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35 (35)</w:t>
            </w:r>
          </w:p>
        </w:tc>
        <w:tc>
          <w:tcPr>
            <w:tcW w:w="2114" w:type="dxa"/>
            <w:vMerge/>
            <w:vAlign w:val="center"/>
          </w:tcPr>
          <w:p w14:paraId="4209ACE8" w14:textId="77777777" w:rsidR="00BC5AE9" w:rsidRPr="009876B5" w:rsidRDefault="00BC5AE9" w:rsidP="00BC5AE9">
            <w:pPr>
              <w:jc w:val="center"/>
              <w:rPr>
                <w:rFonts w:ascii="Times New Roman" w:hAnsi="Times New Roman" w:cs="Times New Roman"/>
              </w:rPr>
            </w:pPr>
          </w:p>
        </w:tc>
      </w:tr>
      <w:tr w:rsidR="00BC5AE9" w:rsidRPr="009876B5" w14:paraId="50EE5644" w14:textId="77777777" w:rsidTr="00C064FE">
        <w:trPr>
          <w:trHeight w:val="207"/>
        </w:trPr>
        <w:tc>
          <w:tcPr>
            <w:tcW w:w="2715" w:type="dxa"/>
          </w:tcPr>
          <w:p w14:paraId="5E54A9B5"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Master</w:t>
            </w:r>
          </w:p>
        </w:tc>
        <w:tc>
          <w:tcPr>
            <w:tcW w:w="2324" w:type="dxa"/>
          </w:tcPr>
          <w:p w14:paraId="70FF76DE"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2 (2)</w:t>
            </w:r>
          </w:p>
        </w:tc>
        <w:tc>
          <w:tcPr>
            <w:tcW w:w="2569" w:type="dxa"/>
          </w:tcPr>
          <w:p w14:paraId="138014FE"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5 (5)</w:t>
            </w:r>
          </w:p>
        </w:tc>
        <w:tc>
          <w:tcPr>
            <w:tcW w:w="2114" w:type="dxa"/>
            <w:vMerge/>
            <w:vAlign w:val="center"/>
          </w:tcPr>
          <w:p w14:paraId="33B20ECB" w14:textId="77777777" w:rsidR="00BC5AE9" w:rsidRPr="009876B5" w:rsidRDefault="00BC5AE9" w:rsidP="00BC5AE9">
            <w:pPr>
              <w:jc w:val="center"/>
              <w:rPr>
                <w:rFonts w:ascii="Times New Roman" w:hAnsi="Times New Roman" w:cs="Times New Roman"/>
              </w:rPr>
            </w:pPr>
          </w:p>
        </w:tc>
      </w:tr>
      <w:tr w:rsidR="00BC5AE9" w:rsidRPr="009876B5" w14:paraId="3CD9F722" w14:textId="77777777" w:rsidTr="00C064FE">
        <w:trPr>
          <w:trHeight w:val="207"/>
        </w:trPr>
        <w:tc>
          <w:tcPr>
            <w:tcW w:w="7608" w:type="dxa"/>
            <w:gridSpan w:val="3"/>
          </w:tcPr>
          <w:p w14:paraId="62704458" w14:textId="77777777" w:rsidR="00BC5AE9" w:rsidRPr="009876B5" w:rsidRDefault="00BC5AE9" w:rsidP="00BC5AE9">
            <w:pPr>
              <w:rPr>
                <w:rFonts w:ascii="Times New Roman" w:hAnsi="Times New Roman" w:cs="Times New Roman"/>
              </w:rPr>
            </w:pPr>
            <w:r w:rsidRPr="009876B5">
              <w:rPr>
                <w:rFonts w:ascii="Times New Roman" w:hAnsi="Times New Roman" w:cs="Times New Roman"/>
                <w:b/>
                <w:bCs/>
              </w:rPr>
              <w:t>Economic status</w:t>
            </w:r>
          </w:p>
        </w:tc>
        <w:tc>
          <w:tcPr>
            <w:tcW w:w="2114" w:type="dxa"/>
            <w:vMerge w:val="restart"/>
            <w:vAlign w:val="center"/>
          </w:tcPr>
          <w:p w14:paraId="07FAD56A" w14:textId="77777777" w:rsidR="00BC5AE9" w:rsidRPr="009876B5" w:rsidRDefault="00BC5AE9" w:rsidP="00BC5AE9">
            <w:pPr>
              <w:jc w:val="center"/>
              <w:rPr>
                <w:rFonts w:ascii="Times New Roman" w:hAnsi="Times New Roman" w:cs="Times New Roman"/>
              </w:rPr>
            </w:pPr>
            <w:r w:rsidRPr="009876B5">
              <w:rPr>
                <w:rFonts w:ascii="Times New Roman" w:hAnsi="Times New Roman" w:cs="Times New Roman"/>
              </w:rPr>
              <w:t>0.619</w:t>
            </w:r>
          </w:p>
        </w:tc>
      </w:tr>
      <w:tr w:rsidR="00BC5AE9" w:rsidRPr="009876B5" w14:paraId="309B321E" w14:textId="77777777" w:rsidTr="00C064FE">
        <w:trPr>
          <w:trHeight w:val="207"/>
        </w:trPr>
        <w:tc>
          <w:tcPr>
            <w:tcW w:w="2715" w:type="dxa"/>
          </w:tcPr>
          <w:p w14:paraId="10EAB2F7"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Low</w:t>
            </w:r>
          </w:p>
        </w:tc>
        <w:tc>
          <w:tcPr>
            <w:tcW w:w="2324" w:type="dxa"/>
          </w:tcPr>
          <w:p w14:paraId="16E05884"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8 (8)</w:t>
            </w:r>
          </w:p>
        </w:tc>
        <w:tc>
          <w:tcPr>
            <w:tcW w:w="2569" w:type="dxa"/>
          </w:tcPr>
          <w:p w14:paraId="37B08EEE"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10 (10)</w:t>
            </w:r>
          </w:p>
        </w:tc>
        <w:tc>
          <w:tcPr>
            <w:tcW w:w="2114" w:type="dxa"/>
            <w:vMerge/>
            <w:vAlign w:val="center"/>
          </w:tcPr>
          <w:p w14:paraId="0B68052C" w14:textId="77777777" w:rsidR="00BC5AE9" w:rsidRPr="009876B5" w:rsidRDefault="00BC5AE9" w:rsidP="00BC5AE9">
            <w:pPr>
              <w:jc w:val="center"/>
              <w:rPr>
                <w:rFonts w:ascii="Times New Roman" w:hAnsi="Times New Roman" w:cs="Times New Roman"/>
              </w:rPr>
            </w:pPr>
          </w:p>
        </w:tc>
      </w:tr>
      <w:tr w:rsidR="00BC5AE9" w:rsidRPr="009876B5" w14:paraId="4F817E35" w14:textId="77777777" w:rsidTr="00C064FE">
        <w:trPr>
          <w:trHeight w:val="207"/>
        </w:trPr>
        <w:tc>
          <w:tcPr>
            <w:tcW w:w="2715" w:type="dxa"/>
          </w:tcPr>
          <w:p w14:paraId="4CDE672A"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Moderate</w:t>
            </w:r>
          </w:p>
        </w:tc>
        <w:tc>
          <w:tcPr>
            <w:tcW w:w="2324" w:type="dxa"/>
          </w:tcPr>
          <w:p w14:paraId="0B288DED"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71 (71)</w:t>
            </w:r>
          </w:p>
        </w:tc>
        <w:tc>
          <w:tcPr>
            <w:tcW w:w="2569" w:type="dxa"/>
          </w:tcPr>
          <w:p w14:paraId="2DD98481"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74 (74)</w:t>
            </w:r>
          </w:p>
        </w:tc>
        <w:tc>
          <w:tcPr>
            <w:tcW w:w="2114" w:type="dxa"/>
            <w:vMerge/>
            <w:vAlign w:val="center"/>
          </w:tcPr>
          <w:p w14:paraId="0CBD26AD" w14:textId="77777777" w:rsidR="00BC5AE9" w:rsidRPr="009876B5" w:rsidRDefault="00BC5AE9" w:rsidP="00BC5AE9">
            <w:pPr>
              <w:jc w:val="center"/>
              <w:rPr>
                <w:rFonts w:ascii="Times New Roman" w:hAnsi="Times New Roman" w:cs="Times New Roman"/>
              </w:rPr>
            </w:pPr>
          </w:p>
        </w:tc>
      </w:tr>
      <w:tr w:rsidR="00BC5AE9" w:rsidRPr="009876B5" w14:paraId="094D7403" w14:textId="77777777" w:rsidTr="00C064FE">
        <w:trPr>
          <w:trHeight w:val="199"/>
        </w:trPr>
        <w:tc>
          <w:tcPr>
            <w:tcW w:w="2715" w:type="dxa"/>
          </w:tcPr>
          <w:p w14:paraId="35D39C68"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High</w:t>
            </w:r>
          </w:p>
        </w:tc>
        <w:tc>
          <w:tcPr>
            <w:tcW w:w="2324" w:type="dxa"/>
          </w:tcPr>
          <w:p w14:paraId="122423DE"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21 (21)</w:t>
            </w:r>
          </w:p>
        </w:tc>
        <w:tc>
          <w:tcPr>
            <w:tcW w:w="2569" w:type="dxa"/>
          </w:tcPr>
          <w:p w14:paraId="0F80A636"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16 (16)</w:t>
            </w:r>
          </w:p>
        </w:tc>
        <w:tc>
          <w:tcPr>
            <w:tcW w:w="2114" w:type="dxa"/>
            <w:vMerge/>
            <w:vAlign w:val="center"/>
          </w:tcPr>
          <w:p w14:paraId="55751FB0" w14:textId="77777777" w:rsidR="00BC5AE9" w:rsidRPr="009876B5" w:rsidRDefault="00BC5AE9" w:rsidP="00BC5AE9">
            <w:pPr>
              <w:jc w:val="center"/>
              <w:rPr>
                <w:rFonts w:ascii="Times New Roman" w:hAnsi="Times New Roman" w:cs="Times New Roman"/>
              </w:rPr>
            </w:pPr>
          </w:p>
        </w:tc>
      </w:tr>
      <w:tr w:rsidR="00BC5AE9" w:rsidRPr="009876B5" w14:paraId="6E150AE9" w14:textId="77777777" w:rsidTr="00C064FE">
        <w:trPr>
          <w:trHeight w:val="207"/>
        </w:trPr>
        <w:tc>
          <w:tcPr>
            <w:tcW w:w="9722" w:type="dxa"/>
            <w:gridSpan w:val="4"/>
            <w:vAlign w:val="center"/>
          </w:tcPr>
          <w:p w14:paraId="7B685F18" w14:textId="77777777" w:rsidR="00BC5AE9" w:rsidRPr="009876B5" w:rsidRDefault="00BC5AE9" w:rsidP="00BC5AE9">
            <w:pPr>
              <w:rPr>
                <w:rFonts w:ascii="Times New Roman" w:hAnsi="Times New Roman" w:cs="Times New Roman"/>
              </w:rPr>
            </w:pPr>
            <w:r w:rsidRPr="009876B5">
              <w:rPr>
                <w:rFonts w:ascii="Times New Roman" w:hAnsi="Times New Roman" w:cs="Times New Roman"/>
                <w:b/>
                <w:bCs/>
              </w:rPr>
              <w:t>Do you have any disease?</w:t>
            </w:r>
          </w:p>
        </w:tc>
      </w:tr>
      <w:tr w:rsidR="00BC5AE9" w:rsidRPr="009876B5" w14:paraId="7E6F31EE" w14:textId="77777777" w:rsidTr="00C064FE">
        <w:trPr>
          <w:trHeight w:val="207"/>
        </w:trPr>
        <w:tc>
          <w:tcPr>
            <w:tcW w:w="2715" w:type="dxa"/>
          </w:tcPr>
          <w:p w14:paraId="38507BC4"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Yes</w:t>
            </w:r>
          </w:p>
        </w:tc>
        <w:tc>
          <w:tcPr>
            <w:tcW w:w="2324" w:type="dxa"/>
          </w:tcPr>
          <w:p w14:paraId="02A8D012"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77 (77)</w:t>
            </w:r>
          </w:p>
        </w:tc>
        <w:tc>
          <w:tcPr>
            <w:tcW w:w="2569" w:type="dxa"/>
          </w:tcPr>
          <w:p w14:paraId="2142E90E"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82 (82)</w:t>
            </w:r>
          </w:p>
        </w:tc>
        <w:tc>
          <w:tcPr>
            <w:tcW w:w="2114" w:type="dxa"/>
            <w:vMerge w:val="restart"/>
            <w:vAlign w:val="center"/>
          </w:tcPr>
          <w:p w14:paraId="1EF37F81" w14:textId="77777777" w:rsidR="00BC5AE9" w:rsidRPr="009876B5" w:rsidRDefault="00BC5AE9" w:rsidP="00BC5AE9">
            <w:pPr>
              <w:jc w:val="center"/>
              <w:rPr>
                <w:rFonts w:ascii="Times New Roman" w:hAnsi="Times New Roman" w:cs="Times New Roman"/>
              </w:rPr>
            </w:pPr>
            <w:r w:rsidRPr="009876B5">
              <w:rPr>
                <w:rFonts w:ascii="Times New Roman" w:hAnsi="Times New Roman" w:cs="Times New Roman"/>
              </w:rPr>
              <w:t>0.396</w:t>
            </w:r>
          </w:p>
        </w:tc>
      </w:tr>
      <w:tr w:rsidR="00BC5AE9" w:rsidRPr="009876B5" w14:paraId="7D63F850" w14:textId="77777777" w:rsidTr="00C064FE">
        <w:trPr>
          <w:trHeight w:val="207"/>
        </w:trPr>
        <w:tc>
          <w:tcPr>
            <w:tcW w:w="2715" w:type="dxa"/>
          </w:tcPr>
          <w:p w14:paraId="0ADB6EE6"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No</w:t>
            </w:r>
          </w:p>
        </w:tc>
        <w:tc>
          <w:tcPr>
            <w:tcW w:w="2324" w:type="dxa"/>
          </w:tcPr>
          <w:p w14:paraId="1F3A3590"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23 (23)</w:t>
            </w:r>
          </w:p>
        </w:tc>
        <w:tc>
          <w:tcPr>
            <w:tcW w:w="2569" w:type="dxa"/>
          </w:tcPr>
          <w:p w14:paraId="17259E25" w14:textId="77777777" w:rsidR="00BC5AE9" w:rsidRPr="009876B5" w:rsidRDefault="00BC5AE9" w:rsidP="00BC5AE9">
            <w:pPr>
              <w:rPr>
                <w:rFonts w:ascii="Times New Roman" w:hAnsi="Times New Roman" w:cs="Times New Roman"/>
              </w:rPr>
            </w:pPr>
            <w:r w:rsidRPr="009876B5">
              <w:rPr>
                <w:rFonts w:ascii="Times New Roman" w:hAnsi="Times New Roman" w:cs="Times New Roman"/>
              </w:rPr>
              <w:t>18 (18)</w:t>
            </w:r>
          </w:p>
        </w:tc>
        <w:tc>
          <w:tcPr>
            <w:tcW w:w="2114" w:type="dxa"/>
            <w:vMerge/>
          </w:tcPr>
          <w:p w14:paraId="1930BA33" w14:textId="77777777" w:rsidR="00BC5AE9" w:rsidRPr="009876B5" w:rsidRDefault="00BC5AE9" w:rsidP="00BC5AE9">
            <w:pPr>
              <w:rPr>
                <w:rFonts w:ascii="Times New Roman" w:hAnsi="Times New Roman" w:cs="Times New Roman"/>
              </w:rPr>
            </w:pPr>
          </w:p>
        </w:tc>
      </w:tr>
      <w:tr w:rsidR="00EA65FE" w:rsidRPr="009876B5" w14:paraId="46CDF968" w14:textId="77777777" w:rsidTr="00E54B5B">
        <w:trPr>
          <w:trHeight w:val="207"/>
        </w:trPr>
        <w:tc>
          <w:tcPr>
            <w:tcW w:w="7608" w:type="dxa"/>
            <w:gridSpan w:val="3"/>
          </w:tcPr>
          <w:p w14:paraId="2CA509D7" w14:textId="177ABC84" w:rsidR="00EA65FE" w:rsidRPr="009876B5" w:rsidRDefault="00EA65FE" w:rsidP="00BC5AE9">
            <w:pPr>
              <w:rPr>
                <w:rFonts w:ascii="Times New Roman" w:hAnsi="Times New Roman" w:cs="Times New Roman"/>
              </w:rPr>
            </w:pPr>
            <w:r w:rsidRPr="009876B5">
              <w:rPr>
                <w:rFonts w:ascii="Times New Roman" w:hAnsi="Times New Roman" w:cs="Times New Roman"/>
                <w:b/>
                <w:bCs/>
              </w:rPr>
              <w:t>Did you experience cravings during your pregnancy?</w:t>
            </w:r>
          </w:p>
        </w:tc>
        <w:tc>
          <w:tcPr>
            <w:tcW w:w="2114" w:type="dxa"/>
          </w:tcPr>
          <w:p w14:paraId="52775392" w14:textId="77777777" w:rsidR="00EA65FE" w:rsidRPr="009876B5" w:rsidRDefault="00EA65FE" w:rsidP="00BC5AE9">
            <w:pPr>
              <w:rPr>
                <w:rFonts w:ascii="Times New Roman" w:hAnsi="Times New Roman" w:cs="Times New Roman"/>
              </w:rPr>
            </w:pPr>
          </w:p>
        </w:tc>
      </w:tr>
      <w:tr w:rsidR="006A3FDC" w:rsidRPr="009876B5" w14:paraId="30C704D2" w14:textId="77777777" w:rsidTr="00604556">
        <w:trPr>
          <w:trHeight w:val="207"/>
        </w:trPr>
        <w:tc>
          <w:tcPr>
            <w:tcW w:w="2715" w:type="dxa"/>
          </w:tcPr>
          <w:p w14:paraId="11335EEE" w14:textId="1BA601BC" w:rsidR="006A3FDC" w:rsidRPr="009876B5" w:rsidRDefault="00EA65FE" w:rsidP="00BC5AE9">
            <w:pPr>
              <w:rPr>
                <w:rFonts w:ascii="Times New Roman" w:hAnsi="Times New Roman" w:cs="Times New Roman"/>
              </w:rPr>
            </w:pPr>
            <w:r w:rsidRPr="009876B5">
              <w:rPr>
                <w:rFonts w:ascii="Times New Roman" w:hAnsi="Times New Roman" w:cs="Times New Roman"/>
              </w:rPr>
              <w:t>Yes</w:t>
            </w:r>
          </w:p>
        </w:tc>
        <w:tc>
          <w:tcPr>
            <w:tcW w:w="2324" w:type="dxa"/>
          </w:tcPr>
          <w:p w14:paraId="7ACD97B7" w14:textId="55A377D1" w:rsidR="006A3FDC" w:rsidRPr="009876B5" w:rsidRDefault="00604556" w:rsidP="00BC5AE9">
            <w:pPr>
              <w:rPr>
                <w:rFonts w:ascii="Times New Roman" w:hAnsi="Times New Roman" w:cs="Times New Roman"/>
              </w:rPr>
            </w:pPr>
            <w:r w:rsidRPr="009876B5">
              <w:rPr>
                <w:rFonts w:ascii="Times New Roman" w:hAnsi="Times New Roman" w:cs="Times New Roman"/>
              </w:rPr>
              <w:t>64 (64)</w:t>
            </w:r>
          </w:p>
        </w:tc>
        <w:tc>
          <w:tcPr>
            <w:tcW w:w="2569" w:type="dxa"/>
          </w:tcPr>
          <w:p w14:paraId="3C423DB8" w14:textId="30728E1F" w:rsidR="006A3FDC" w:rsidRPr="009876B5" w:rsidRDefault="00604556" w:rsidP="00BC5AE9">
            <w:pPr>
              <w:rPr>
                <w:rFonts w:ascii="Times New Roman" w:hAnsi="Times New Roman" w:cs="Times New Roman"/>
              </w:rPr>
            </w:pPr>
            <w:r w:rsidRPr="009876B5">
              <w:rPr>
                <w:rFonts w:ascii="Times New Roman" w:hAnsi="Times New Roman" w:cs="Times New Roman"/>
              </w:rPr>
              <w:t>63 (63)</w:t>
            </w:r>
          </w:p>
        </w:tc>
        <w:tc>
          <w:tcPr>
            <w:tcW w:w="2114" w:type="dxa"/>
            <w:vAlign w:val="center"/>
          </w:tcPr>
          <w:p w14:paraId="54468772" w14:textId="63019019" w:rsidR="006A3FDC" w:rsidRPr="009876B5" w:rsidRDefault="00604556" w:rsidP="00604556">
            <w:pPr>
              <w:jc w:val="center"/>
              <w:rPr>
                <w:rFonts w:ascii="Times New Roman" w:hAnsi="Times New Roman" w:cs="Times New Roman"/>
              </w:rPr>
            </w:pPr>
            <w:r w:rsidRPr="009876B5">
              <w:rPr>
                <w:rFonts w:ascii="Times New Roman" w:hAnsi="Times New Roman" w:cs="Times New Roman"/>
              </w:rPr>
              <w:t>0.883</w:t>
            </w:r>
          </w:p>
        </w:tc>
      </w:tr>
      <w:tr w:rsidR="006A3FDC" w:rsidRPr="009876B5" w14:paraId="78990366" w14:textId="77777777" w:rsidTr="00C064FE">
        <w:trPr>
          <w:trHeight w:val="207"/>
        </w:trPr>
        <w:tc>
          <w:tcPr>
            <w:tcW w:w="2715" w:type="dxa"/>
          </w:tcPr>
          <w:p w14:paraId="491890CC" w14:textId="0CDB0D7C" w:rsidR="006A3FDC" w:rsidRPr="009876B5" w:rsidRDefault="00EA65FE" w:rsidP="00BC5AE9">
            <w:pPr>
              <w:rPr>
                <w:rFonts w:ascii="Times New Roman" w:hAnsi="Times New Roman" w:cs="Times New Roman"/>
              </w:rPr>
            </w:pPr>
            <w:r w:rsidRPr="009876B5">
              <w:rPr>
                <w:rFonts w:ascii="Times New Roman" w:hAnsi="Times New Roman" w:cs="Times New Roman"/>
              </w:rPr>
              <w:t>No</w:t>
            </w:r>
          </w:p>
        </w:tc>
        <w:tc>
          <w:tcPr>
            <w:tcW w:w="2324" w:type="dxa"/>
          </w:tcPr>
          <w:p w14:paraId="4E77BD72" w14:textId="7FA8EA67" w:rsidR="006A3FDC" w:rsidRPr="009876B5" w:rsidRDefault="00604556" w:rsidP="00BC5AE9">
            <w:pPr>
              <w:rPr>
                <w:rFonts w:ascii="Times New Roman" w:hAnsi="Times New Roman" w:cs="Times New Roman"/>
              </w:rPr>
            </w:pPr>
            <w:r w:rsidRPr="009876B5">
              <w:rPr>
                <w:rFonts w:ascii="Times New Roman" w:hAnsi="Times New Roman" w:cs="Times New Roman"/>
              </w:rPr>
              <w:t>36 (36)</w:t>
            </w:r>
          </w:p>
        </w:tc>
        <w:tc>
          <w:tcPr>
            <w:tcW w:w="2569" w:type="dxa"/>
          </w:tcPr>
          <w:p w14:paraId="62ABA85C" w14:textId="2E058AFE" w:rsidR="006A3FDC" w:rsidRPr="009876B5" w:rsidRDefault="00604556" w:rsidP="00BC5AE9">
            <w:pPr>
              <w:rPr>
                <w:rFonts w:ascii="Times New Roman" w:hAnsi="Times New Roman" w:cs="Times New Roman"/>
              </w:rPr>
            </w:pPr>
            <w:r w:rsidRPr="009876B5">
              <w:rPr>
                <w:rFonts w:ascii="Times New Roman" w:hAnsi="Times New Roman" w:cs="Times New Roman"/>
              </w:rPr>
              <w:t>37 (37)</w:t>
            </w:r>
          </w:p>
        </w:tc>
        <w:tc>
          <w:tcPr>
            <w:tcW w:w="2114" w:type="dxa"/>
          </w:tcPr>
          <w:p w14:paraId="6E66CB7A" w14:textId="77777777" w:rsidR="006A3FDC" w:rsidRPr="009876B5" w:rsidRDefault="006A3FDC" w:rsidP="00BC5AE9">
            <w:pPr>
              <w:rPr>
                <w:rFonts w:ascii="Times New Roman" w:hAnsi="Times New Roman" w:cs="Times New Roman"/>
              </w:rPr>
            </w:pPr>
          </w:p>
        </w:tc>
      </w:tr>
      <w:tr w:rsidR="00215C58" w:rsidRPr="009876B5" w14:paraId="448528DD" w14:textId="77777777" w:rsidTr="002A65FE">
        <w:trPr>
          <w:trHeight w:val="207"/>
        </w:trPr>
        <w:tc>
          <w:tcPr>
            <w:tcW w:w="9722" w:type="dxa"/>
            <w:gridSpan w:val="4"/>
          </w:tcPr>
          <w:p w14:paraId="2A958111" w14:textId="19B179E7" w:rsidR="00215C58" w:rsidRPr="009876B5" w:rsidRDefault="00215C58" w:rsidP="00BC5AE9">
            <w:pPr>
              <w:rPr>
                <w:rFonts w:ascii="Times New Roman" w:hAnsi="Times New Roman" w:cs="Times New Roman"/>
                <w:b/>
                <w:bCs/>
              </w:rPr>
            </w:pPr>
            <w:r w:rsidRPr="009876B5">
              <w:rPr>
                <w:rFonts w:ascii="Times New Roman" w:hAnsi="Times New Roman" w:cs="Times New Roman"/>
                <w:b/>
                <w:bCs/>
              </w:rPr>
              <w:t xml:space="preserve">Which meals/foods/drinks do </w:t>
            </w:r>
            <w:proofErr w:type="gramStart"/>
            <w:r w:rsidRPr="009876B5">
              <w:rPr>
                <w:rFonts w:ascii="Times New Roman" w:hAnsi="Times New Roman" w:cs="Times New Roman"/>
                <w:b/>
                <w:bCs/>
              </w:rPr>
              <w:t>your</w:t>
            </w:r>
            <w:proofErr w:type="gramEnd"/>
            <w:r w:rsidRPr="009876B5">
              <w:rPr>
                <w:rFonts w:ascii="Times New Roman" w:hAnsi="Times New Roman" w:cs="Times New Roman"/>
                <w:b/>
                <w:bCs/>
              </w:rPr>
              <w:t xml:space="preserve"> </w:t>
            </w:r>
            <w:proofErr w:type="gramStart"/>
            <w:r w:rsidRPr="009876B5">
              <w:rPr>
                <w:rFonts w:ascii="Times New Roman" w:hAnsi="Times New Roman" w:cs="Times New Roman"/>
                <w:b/>
                <w:bCs/>
              </w:rPr>
              <w:t>cravings</w:t>
            </w:r>
            <w:proofErr w:type="gramEnd"/>
            <w:r w:rsidRPr="009876B5">
              <w:rPr>
                <w:rFonts w:ascii="Times New Roman" w:hAnsi="Times New Roman" w:cs="Times New Roman"/>
                <w:b/>
                <w:bCs/>
              </w:rPr>
              <w:t xml:space="preserve"> for during your </w:t>
            </w:r>
            <w:proofErr w:type="gramStart"/>
            <w:r w:rsidRPr="009876B5">
              <w:rPr>
                <w:rFonts w:ascii="Times New Roman" w:hAnsi="Times New Roman" w:cs="Times New Roman"/>
                <w:b/>
                <w:bCs/>
              </w:rPr>
              <w:t>pregnancy?*</w:t>
            </w:r>
            <w:proofErr w:type="gramEnd"/>
          </w:p>
        </w:tc>
      </w:tr>
      <w:tr w:rsidR="00A56C5C" w:rsidRPr="009876B5" w14:paraId="0D3F7335" w14:textId="77777777" w:rsidTr="00A56C5C">
        <w:trPr>
          <w:trHeight w:val="207"/>
        </w:trPr>
        <w:tc>
          <w:tcPr>
            <w:tcW w:w="2715" w:type="dxa"/>
          </w:tcPr>
          <w:p w14:paraId="6A2E2A92" w14:textId="5B8EC7A6" w:rsidR="00A56C5C" w:rsidRPr="009876B5" w:rsidRDefault="00A56C5C" w:rsidP="00BC5AE9">
            <w:pPr>
              <w:rPr>
                <w:rFonts w:ascii="Times New Roman" w:hAnsi="Times New Roman" w:cs="Times New Roman"/>
              </w:rPr>
            </w:pPr>
            <w:r w:rsidRPr="009876B5">
              <w:rPr>
                <w:rFonts w:ascii="Times New Roman" w:hAnsi="Times New Roman" w:cs="Times New Roman"/>
              </w:rPr>
              <w:t>Sugar added foods (chocolate, cookie, cakes etc.)</w:t>
            </w:r>
          </w:p>
        </w:tc>
        <w:tc>
          <w:tcPr>
            <w:tcW w:w="2324" w:type="dxa"/>
          </w:tcPr>
          <w:p w14:paraId="08240280" w14:textId="7989EB9D" w:rsidR="00A56C5C" w:rsidRPr="009876B5" w:rsidRDefault="00A56C5C" w:rsidP="00BC5AE9">
            <w:pPr>
              <w:rPr>
                <w:rFonts w:ascii="Times New Roman" w:hAnsi="Times New Roman" w:cs="Times New Roman"/>
              </w:rPr>
            </w:pPr>
            <w:r w:rsidRPr="009876B5">
              <w:rPr>
                <w:rFonts w:ascii="Times New Roman" w:hAnsi="Times New Roman" w:cs="Times New Roman"/>
              </w:rPr>
              <w:t>44.2 (23)</w:t>
            </w:r>
          </w:p>
        </w:tc>
        <w:tc>
          <w:tcPr>
            <w:tcW w:w="2569" w:type="dxa"/>
          </w:tcPr>
          <w:p w14:paraId="6880ABB5" w14:textId="5AC5E342" w:rsidR="00A56C5C" w:rsidRPr="009876B5" w:rsidRDefault="00A56C5C" w:rsidP="00BC5AE9">
            <w:pPr>
              <w:rPr>
                <w:rFonts w:ascii="Times New Roman" w:hAnsi="Times New Roman" w:cs="Times New Roman"/>
              </w:rPr>
            </w:pPr>
            <w:r w:rsidRPr="009876B5">
              <w:rPr>
                <w:rFonts w:ascii="Times New Roman" w:hAnsi="Times New Roman" w:cs="Times New Roman"/>
              </w:rPr>
              <w:t>48.3 (28)</w:t>
            </w:r>
          </w:p>
        </w:tc>
        <w:tc>
          <w:tcPr>
            <w:tcW w:w="2114" w:type="dxa"/>
            <w:vMerge w:val="restart"/>
            <w:vAlign w:val="center"/>
          </w:tcPr>
          <w:p w14:paraId="2B483C56" w14:textId="1CC80694" w:rsidR="00A56C5C" w:rsidRPr="009876B5" w:rsidRDefault="00A56C5C" w:rsidP="00A56C5C">
            <w:pPr>
              <w:jc w:val="center"/>
              <w:rPr>
                <w:rFonts w:ascii="Times New Roman" w:hAnsi="Times New Roman" w:cs="Times New Roman"/>
              </w:rPr>
            </w:pPr>
            <w:r w:rsidRPr="009876B5">
              <w:rPr>
                <w:rFonts w:ascii="Times New Roman" w:hAnsi="Times New Roman" w:cs="Times New Roman"/>
              </w:rPr>
              <w:t>-</w:t>
            </w:r>
          </w:p>
        </w:tc>
      </w:tr>
      <w:tr w:rsidR="00A56C5C" w:rsidRPr="009876B5" w14:paraId="601B587A" w14:textId="77777777" w:rsidTr="00C064FE">
        <w:trPr>
          <w:trHeight w:val="207"/>
        </w:trPr>
        <w:tc>
          <w:tcPr>
            <w:tcW w:w="2715" w:type="dxa"/>
          </w:tcPr>
          <w:p w14:paraId="367AF8D7" w14:textId="305F401D" w:rsidR="00A56C5C" w:rsidRPr="009876B5" w:rsidRDefault="00A56C5C" w:rsidP="00BC5AE9">
            <w:pPr>
              <w:rPr>
                <w:rFonts w:ascii="Times New Roman" w:hAnsi="Times New Roman" w:cs="Times New Roman"/>
              </w:rPr>
            </w:pPr>
            <w:r w:rsidRPr="009876B5">
              <w:rPr>
                <w:rFonts w:ascii="Times New Roman" w:hAnsi="Times New Roman" w:cs="Times New Roman"/>
              </w:rPr>
              <w:t>Sugar added beverages (fruit juice, hot chocolate, iced tea, lemonade etc.)</w:t>
            </w:r>
          </w:p>
        </w:tc>
        <w:tc>
          <w:tcPr>
            <w:tcW w:w="2324" w:type="dxa"/>
          </w:tcPr>
          <w:p w14:paraId="26A92E11" w14:textId="72C5A4C1" w:rsidR="00A56C5C" w:rsidRPr="009876B5" w:rsidRDefault="00A56C5C" w:rsidP="00BC5AE9">
            <w:pPr>
              <w:rPr>
                <w:rFonts w:ascii="Times New Roman" w:hAnsi="Times New Roman" w:cs="Times New Roman"/>
              </w:rPr>
            </w:pPr>
            <w:r w:rsidRPr="009876B5">
              <w:rPr>
                <w:rFonts w:ascii="Times New Roman" w:hAnsi="Times New Roman" w:cs="Times New Roman"/>
              </w:rPr>
              <w:t>25 (13)</w:t>
            </w:r>
          </w:p>
        </w:tc>
        <w:tc>
          <w:tcPr>
            <w:tcW w:w="2569" w:type="dxa"/>
          </w:tcPr>
          <w:p w14:paraId="43591379" w14:textId="040D2CFE" w:rsidR="00A56C5C" w:rsidRPr="009876B5" w:rsidRDefault="00A56C5C" w:rsidP="00BC5AE9">
            <w:pPr>
              <w:rPr>
                <w:rFonts w:ascii="Times New Roman" w:hAnsi="Times New Roman" w:cs="Times New Roman"/>
              </w:rPr>
            </w:pPr>
            <w:r w:rsidRPr="009876B5">
              <w:rPr>
                <w:rFonts w:ascii="Times New Roman" w:hAnsi="Times New Roman" w:cs="Times New Roman"/>
              </w:rPr>
              <w:t>13.8 (8)</w:t>
            </w:r>
          </w:p>
        </w:tc>
        <w:tc>
          <w:tcPr>
            <w:tcW w:w="2114" w:type="dxa"/>
            <w:vMerge/>
          </w:tcPr>
          <w:p w14:paraId="4B4CE5DE" w14:textId="77777777" w:rsidR="00A56C5C" w:rsidRPr="009876B5" w:rsidRDefault="00A56C5C" w:rsidP="00BC5AE9">
            <w:pPr>
              <w:rPr>
                <w:rFonts w:ascii="Times New Roman" w:hAnsi="Times New Roman" w:cs="Times New Roman"/>
              </w:rPr>
            </w:pPr>
          </w:p>
        </w:tc>
      </w:tr>
      <w:tr w:rsidR="00A56C5C" w:rsidRPr="009876B5" w14:paraId="056E0D22" w14:textId="77777777" w:rsidTr="00C064FE">
        <w:trPr>
          <w:trHeight w:val="207"/>
        </w:trPr>
        <w:tc>
          <w:tcPr>
            <w:tcW w:w="2715" w:type="dxa"/>
          </w:tcPr>
          <w:p w14:paraId="18E9B494" w14:textId="135C212A" w:rsidR="00A56C5C" w:rsidRPr="009876B5" w:rsidRDefault="00A56C5C" w:rsidP="00BC5AE9">
            <w:pPr>
              <w:rPr>
                <w:rFonts w:ascii="Times New Roman" w:hAnsi="Times New Roman" w:cs="Times New Roman"/>
              </w:rPr>
            </w:pPr>
            <w:r w:rsidRPr="009876B5">
              <w:rPr>
                <w:rFonts w:ascii="Times New Roman" w:hAnsi="Times New Roman" w:cs="Times New Roman"/>
              </w:rPr>
              <w:t>Carbonated drinks (coke, lemonade, spring waters)</w:t>
            </w:r>
          </w:p>
        </w:tc>
        <w:tc>
          <w:tcPr>
            <w:tcW w:w="2324" w:type="dxa"/>
          </w:tcPr>
          <w:p w14:paraId="58C14DDB" w14:textId="1F42A414" w:rsidR="00A56C5C" w:rsidRPr="009876B5" w:rsidRDefault="00A56C5C" w:rsidP="00BC5AE9">
            <w:pPr>
              <w:rPr>
                <w:rFonts w:ascii="Times New Roman" w:hAnsi="Times New Roman" w:cs="Times New Roman"/>
              </w:rPr>
            </w:pPr>
            <w:r w:rsidRPr="009876B5">
              <w:rPr>
                <w:rFonts w:ascii="Times New Roman" w:hAnsi="Times New Roman" w:cs="Times New Roman"/>
              </w:rPr>
              <w:t>21.2 (11)</w:t>
            </w:r>
          </w:p>
        </w:tc>
        <w:tc>
          <w:tcPr>
            <w:tcW w:w="2569" w:type="dxa"/>
          </w:tcPr>
          <w:p w14:paraId="0AD4BE54" w14:textId="15ACDCF2" w:rsidR="00A56C5C" w:rsidRPr="009876B5" w:rsidRDefault="00A56C5C" w:rsidP="00BC5AE9">
            <w:pPr>
              <w:rPr>
                <w:rFonts w:ascii="Times New Roman" w:hAnsi="Times New Roman" w:cs="Times New Roman"/>
              </w:rPr>
            </w:pPr>
            <w:r w:rsidRPr="009876B5">
              <w:rPr>
                <w:rFonts w:ascii="Times New Roman" w:hAnsi="Times New Roman" w:cs="Times New Roman"/>
              </w:rPr>
              <w:t>20.7 (12)</w:t>
            </w:r>
          </w:p>
        </w:tc>
        <w:tc>
          <w:tcPr>
            <w:tcW w:w="2114" w:type="dxa"/>
            <w:vMerge/>
          </w:tcPr>
          <w:p w14:paraId="1E9641FB" w14:textId="77777777" w:rsidR="00A56C5C" w:rsidRPr="009876B5" w:rsidRDefault="00A56C5C" w:rsidP="00BC5AE9">
            <w:pPr>
              <w:rPr>
                <w:rFonts w:ascii="Times New Roman" w:hAnsi="Times New Roman" w:cs="Times New Roman"/>
              </w:rPr>
            </w:pPr>
          </w:p>
        </w:tc>
      </w:tr>
      <w:tr w:rsidR="00A56C5C" w:rsidRPr="009876B5" w14:paraId="04862FDF" w14:textId="77777777" w:rsidTr="00C064FE">
        <w:trPr>
          <w:trHeight w:val="207"/>
        </w:trPr>
        <w:tc>
          <w:tcPr>
            <w:tcW w:w="2715" w:type="dxa"/>
          </w:tcPr>
          <w:p w14:paraId="584CDB2A" w14:textId="1F9C762E" w:rsidR="00A56C5C" w:rsidRPr="009876B5" w:rsidRDefault="00A56C5C" w:rsidP="00BC5AE9">
            <w:pPr>
              <w:rPr>
                <w:rFonts w:ascii="Times New Roman" w:hAnsi="Times New Roman" w:cs="Times New Roman"/>
              </w:rPr>
            </w:pPr>
            <w:r w:rsidRPr="009876B5">
              <w:rPr>
                <w:rFonts w:ascii="Times New Roman" w:hAnsi="Times New Roman" w:cs="Times New Roman"/>
              </w:rPr>
              <w:t>Fresh fruit juices</w:t>
            </w:r>
          </w:p>
        </w:tc>
        <w:tc>
          <w:tcPr>
            <w:tcW w:w="2324" w:type="dxa"/>
          </w:tcPr>
          <w:p w14:paraId="1780CEA0" w14:textId="56622A3E" w:rsidR="00A56C5C" w:rsidRPr="009876B5" w:rsidRDefault="00A56C5C" w:rsidP="00BC5AE9">
            <w:pPr>
              <w:rPr>
                <w:rFonts w:ascii="Times New Roman" w:hAnsi="Times New Roman" w:cs="Times New Roman"/>
              </w:rPr>
            </w:pPr>
            <w:r w:rsidRPr="009876B5">
              <w:rPr>
                <w:rFonts w:ascii="Times New Roman" w:hAnsi="Times New Roman" w:cs="Times New Roman"/>
              </w:rPr>
              <w:t>26.9 (14)</w:t>
            </w:r>
          </w:p>
        </w:tc>
        <w:tc>
          <w:tcPr>
            <w:tcW w:w="2569" w:type="dxa"/>
          </w:tcPr>
          <w:p w14:paraId="438386F9" w14:textId="1C44A313" w:rsidR="00A56C5C" w:rsidRPr="009876B5" w:rsidRDefault="00A56C5C" w:rsidP="00BC5AE9">
            <w:pPr>
              <w:rPr>
                <w:rFonts w:ascii="Times New Roman" w:hAnsi="Times New Roman" w:cs="Times New Roman"/>
              </w:rPr>
            </w:pPr>
            <w:r w:rsidRPr="009876B5">
              <w:rPr>
                <w:rFonts w:ascii="Times New Roman" w:hAnsi="Times New Roman" w:cs="Times New Roman"/>
              </w:rPr>
              <w:t>12.1 (7)</w:t>
            </w:r>
          </w:p>
        </w:tc>
        <w:tc>
          <w:tcPr>
            <w:tcW w:w="2114" w:type="dxa"/>
            <w:vMerge/>
          </w:tcPr>
          <w:p w14:paraId="27DDD6CD" w14:textId="77777777" w:rsidR="00A56C5C" w:rsidRPr="009876B5" w:rsidRDefault="00A56C5C" w:rsidP="00BC5AE9">
            <w:pPr>
              <w:rPr>
                <w:rFonts w:ascii="Times New Roman" w:hAnsi="Times New Roman" w:cs="Times New Roman"/>
              </w:rPr>
            </w:pPr>
          </w:p>
        </w:tc>
      </w:tr>
      <w:tr w:rsidR="00A56C5C" w:rsidRPr="009876B5" w14:paraId="6EF0783D" w14:textId="77777777" w:rsidTr="00C064FE">
        <w:trPr>
          <w:trHeight w:val="207"/>
        </w:trPr>
        <w:tc>
          <w:tcPr>
            <w:tcW w:w="2715" w:type="dxa"/>
          </w:tcPr>
          <w:p w14:paraId="2217FB95" w14:textId="070F89BF" w:rsidR="00A56C5C" w:rsidRPr="009876B5" w:rsidRDefault="00A56C5C" w:rsidP="00BC5AE9">
            <w:pPr>
              <w:rPr>
                <w:rFonts w:ascii="Times New Roman" w:hAnsi="Times New Roman" w:cs="Times New Roman"/>
              </w:rPr>
            </w:pPr>
            <w:r w:rsidRPr="009876B5">
              <w:rPr>
                <w:rFonts w:ascii="Times New Roman" w:hAnsi="Times New Roman" w:cs="Times New Roman"/>
              </w:rPr>
              <w:t>Fast foods (hamburger, pizza, doner kebab etc.)</w:t>
            </w:r>
          </w:p>
        </w:tc>
        <w:tc>
          <w:tcPr>
            <w:tcW w:w="2324" w:type="dxa"/>
          </w:tcPr>
          <w:p w14:paraId="0D1B557B" w14:textId="7FA7D988" w:rsidR="00A56C5C" w:rsidRPr="009876B5" w:rsidRDefault="00A56C5C" w:rsidP="00BC5AE9">
            <w:pPr>
              <w:rPr>
                <w:rFonts w:ascii="Times New Roman" w:hAnsi="Times New Roman" w:cs="Times New Roman"/>
              </w:rPr>
            </w:pPr>
            <w:r w:rsidRPr="009876B5">
              <w:rPr>
                <w:rFonts w:ascii="Times New Roman" w:hAnsi="Times New Roman" w:cs="Times New Roman"/>
              </w:rPr>
              <w:t>30.8 (16)</w:t>
            </w:r>
          </w:p>
        </w:tc>
        <w:tc>
          <w:tcPr>
            <w:tcW w:w="2569" w:type="dxa"/>
          </w:tcPr>
          <w:p w14:paraId="6CAAF4B2" w14:textId="1E024807" w:rsidR="00A56C5C" w:rsidRPr="009876B5" w:rsidRDefault="00A56C5C" w:rsidP="00BC5AE9">
            <w:pPr>
              <w:rPr>
                <w:rFonts w:ascii="Times New Roman" w:hAnsi="Times New Roman" w:cs="Times New Roman"/>
              </w:rPr>
            </w:pPr>
            <w:r w:rsidRPr="009876B5">
              <w:rPr>
                <w:rFonts w:ascii="Times New Roman" w:hAnsi="Times New Roman" w:cs="Times New Roman"/>
              </w:rPr>
              <w:t>22.4 (13)</w:t>
            </w:r>
          </w:p>
        </w:tc>
        <w:tc>
          <w:tcPr>
            <w:tcW w:w="2114" w:type="dxa"/>
            <w:vMerge/>
          </w:tcPr>
          <w:p w14:paraId="757A4686" w14:textId="77777777" w:rsidR="00A56C5C" w:rsidRPr="009876B5" w:rsidRDefault="00A56C5C" w:rsidP="00BC5AE9">
            <w:pPr>
              <w:rPr>
                <w:rFonts w:ascii="Times New Roman" w:hAnsi="Times New Roman" w:cs="Times New Roman"/>
              </w:rPr>
            </w:pPr>
          </w:p>
        </w:tc>
      </w:tr>
      <w:tr w:rsidR="00A56C5C" w:rsidRPr="009876B5" w14:paraId="489C6B9C" w14:textId="77777777" w:rsidTr="00C064FE">
        <w:trPr>
          <w:trHeight w:val="207"/>
        </w:trPr>
        <w:tc>
          <w:tcPr>
            <w:tcW w:w="2715" w:type="dxa"/>
          </w:tcPr>
          <w:p w14:paraId="6AF32329" w14:textId="25841B93" w:rsidR="00A56C5C" w:rsidRPr="009876B5" w:rsidRDefault="00A56C5C" w:rsidP="00BC5AE9">
            <w:pPr>
              <w:rPr>
                <w:rFonts w:ascii="Times New Roman" w:hAnsi="Times New Roman" w:cs="Times New Roman"/>
              </w:rPr>
            </w:pPr>
            <w:r w:rsidRPr="009876B5">
              <w:rPr>
                <w:rFonts w:ascii="Times New Roman" w:hAnsi="Times New Roman" w:cs="Times New Roman"/>
              </w:rPr>
              <w:t>Sour fruits (peels, oranges, kiwi etc.)</w:t>
            </w:r>
          </w:p>
        </w:tc>
        <w:tc>
          <w:tcPr>
            <w:tcW w:w="2324" w:type="dxa"/>
          </w:tcPr>
          <w:p w14:paraId="0C98D488" w14:textId="68264A43" w:rsidR="00A56C5C" w:rsidRPr="009876B5" w:rsidRDefault="00A56C5C" w:rsidP="00BC5AE9">
            <w:pPr>
              <w:rPr>
                <w:rFonts w:ascii="Times New Roman" w:hAnsi="Times New Roman" w:cs="Times New Roman"/>
              </w:rPr>
            </w:pPr>
            <w:r w:rsidRPr="009876B5">
              <w:rPr>
                <w:rFonts w:ascii="Times New Roman" w:hAnsi="Times New Roman" w:cs="Times New Roman"/>
              </w:rPr>
              <w:t>59.6 (31)</w:t>
            </w:r>
          </w:p>
        </w:tc>
        <w:tc>
          <w:tcPr>
            <w:tcW w:w="2569" w:type="dxa"/>
          </w:tcPr>
          <w:p w14:paraId="5E1E29D0" w14:textId="7BD3C49D" w:rsidR="00A56C5C" w:rsidRPr="009876B5" w:rsidRDefault="00A56C5C" w:rsidP="00BC5AE9">
            <w:pPr>
              <w:rPr>
                <w:rFonts w:ascii="Times New Roman" w:hAnsi="Times New Roman" w:cs="Times New Roman"/>
              </w:rPr>
            </w:pPr>
            <w:r w:rsidRPr="009876B5">
              <w:rPr>
                <w:rFonts w:ascii="Times New Roman" w:hAnsi="Times New Roman" w:cs="Times New Roman"/>
              </w:rPr>
              <w:t>48.3 (28)</w:t>
            </w:r>
          </w:p>
        </w:tc>
        <w:tc>
          <w:tcPr>
            <w:tcW w:w="2114" w:type="dxa"/>
            <w:vMerge/>
          </w:tcPr>
          <w:p w14:paraId="46370A8C" w14:textId="77777777" w:rsidR="00A56C5C" w:rsidRPr="009876B5" w:rsidRDefault="00A56C5C" w:rsidP="00BC5AE9">
            <w:pPr>
              <w:rPr>
                <w:rFonts w:ascii="Times New Roman" w:hAnsi="Times New Roman" w:cs="Times New Roman"/>
              </w:rPr>
            </w:pPr>
          </w:p>
        </w:tc>
      </w:tr>
      <w:tr w:rsidR="00A56C5C" w:rsidRPr="009876B5" w14:paraId="48DD5BB8" w14:textId="77777777" w:rsidTr="00C064FE">
        <w:trPr>
          <w:trHeight w:val="207"/>
        </w:trPr>
        <w:tc>
          <w:tcPr>
            <w:tcW w:w="2715" w:type="dxa"/>
          </w:tcPr>
          <w:p w14:paraId="42EC9E91" w14:textId="3F7273CD" w:rsidR="00A56C5C" w:rsidRPr="009876B5" w:rsidRDefault="00A56C5C" w:rsidP="00BC5AE9">
            <w:pPr>
              <w:rPr>
                <w:rFonts w:ascii="Times New Roman" w:hAnsi="Times New Roman" w:cs="Times New Roman"/>
              </w:rPr>
            </w:pPr>
            <w:r w:rsidRPr="009876B5">
              <w:rPr>
                <w:rFonts w:ascii="Times New Roman" w:hAnsi="Times New Roman" w:cs="Times New Roman"/>
              </w:rPr>
              <w:lastRenderedPageBreak/>
              <w:t>Sweet fruits (watermelon, melon, peach, strawberry etc.)</w:t>
            </w:r>
          </w:p>
        </w:tc>
        <w:tc>
          <w:tcPr>
            <w:tcW w:w="2324" w:type="dxa"/>
          </w:tcPr>
          <w:p w14:paraId="0A8BF8DF" w14:textId="6CF627C8" w:rsidR="00A56C5C" w:rsidRPr="009876B5" w:rsidRDefault="00A56C5C" w:rsidP="00BC5AE9">
            <w:pPr>
              <w:rPr>
                <w:rFonts w:ascii="Times New Roman" w:hAnsi="Times New Roman" w:cs="Times New Roman"/>
              </w:rPr>
            </w:pPr>
            <w:r w:rsidRPr="009876B5">
              <w:rPr>
                <w:rFonts w:ascii="Times New Roman" w:hAnsi="Times New Roman" w:cs="Times New Roman"/>
              </w:rPr>
              <w:t>48.1 (52)</w:t>
            </w:r>
          </w:p>
        </w:tc>
        <w:tc>
          <w:tcPr>
            <w:tcW w:w="2569" w:type="dxa"/>
          </w:tcPr>
          <w:p w14:paraId="36D72E79" w14:textId="2E491EEB" w:rsidR="00A56C5C" w:rsidRPr="009876B5" w:rsidRDefault="00A56C5C" w:rsidP="00BC5AE9">
            <w:pPr>
              <w:rPr>
                <w:rFonts w:ascii="Times New Roman" w:hAnsi="Times New Roman" w:cs="Times New Roman"/>
              </w:rPr>
            </w:pPr>
            <w:r w:rsidRPr="009876B5">
              <w:rPr>
                <w:rFonts w:ascii="Times New Roman" w:hAnsi="Times New Roman" w:cs="Times New Roman"/>
              </w:rPr>
              <w:t>46.6 (27)</w:t>
            </w:r>
          </w:p>
        </w:tc>
        <w:tc>
          <w:tcPr>
            <w:tcW w:w="2114" w:type="dxa"/>
            <w:vMerge/>
          </w:tcPr>
          <w:p w14:paraId="781E98EB" w14:textId="77777777" w:rsidR="00A56C5C" w:rsidRPr="009876B5" w:rsidRDefault="00A56C5C" w:rsidP="00BC5AE9">
            <w:pPr>
              <w:rPr>
                <w:rFonts w:ascii="Times New Roman" w:hAnsi="Times New Roman" w:cs="Times New Roman"/>
              </w:rPr>
            </w:pPr>
          </w:p>
        </w:tc>
      </w:tr>
      <w:tr w:rsidR="00604556" w:rsidRPr="009876B5" w14:paraId="3FADB9C6" w14:textId="77777777" w:rsidTr="00A56C5C">
        <w:trPr>
          <w:trHeight w:val="207"/>
        </w:trPr>
        <w:tc>
          <w:tcPr>
            <w:tcW w:w="7608" w:type="dxa"/>
            <w:gridSpan w:val="3"/>
          </w:tcPr>
          <w:p w14:paraId="58D8419C" w14:textId="3E4AB35F" w:rsidR="00604556" w:rsidRPr="009876B5" w:rsidRDefault="00604556" w:rsidP="00BC5AE9">
            <w:pPr>
              <w:rPr>
                <w:rFonts w:ascii="Times New Roman" w:hAnsi="Times New Roman" w:cs="Times New Roman"/>
              </w:rPr>
            </w:pPr>
            <w:r w:rsidRPr="009876B5">
              <w:rPr>
                <w:rFonts w:ascii="Times New Roman" w:hAnsi="Times New Roman" w:cs="Times New Roman"/>
                <w:b/>
                <w:bCs/>
              </w:rPr>
              <w:t>Do you think that you are committed a healthy diet?</w:t>
            </w:r>
          </w:p>
        </w:tc>
        <w:tc>
          <w:tcPr>
            <w:tcW w:w="2114" w:type="dxa"/>
            <w:vMerge w:val="restart"/>
            <w:vAlign w:val="center"/>
          </w:tcPr>
          <w:p w14:paraId="7B59D0D7" w14:textId="30415F04" w:rsidR="00604556" w:rsidRPr="009876B5" w:rsidRDefault="00604556" w:rsidP="00A56C5C">
            <w:pPr>
              <w:jc w:val="center"/>
              <w:rPr>
                <w:rFonts w:ascii="Times New Roman" w:hAnsi="Times New Roman" w:cs="Times New Roman"/>
              </w:rPr>
            </w:pPr>
            <w:r w:rsidRPr="009876B5">
              <w:rPr>
                <w:rFonts w:ascii="Times New Roman" w:hAnsi="Times New Roman" w:cs="Times New Roman"/>
              </w:rPr>
              <w:t>0.130</w:t>
            </w:r>
          </w:p>
        </w:tc>
      </w:tr>
      <w:tr w:rsidR="00604556" w:rsidRPr="009876B5" w14:paraId="4E58FCD1" w14:textId="77777777" w:rsidTr="00C064FE">
        <w:trPr>
          <w:trHeight w:val="207"/>
        </w:trPr>
        <w:tc>
          <w:tcPr>
            <w:tcW w:w="2715" w:type="dxa"/>
          </w:tcPr>
          <w:p w14:paraId="4E2C8DA9" w14:textId="6F0BBE8D" w:rsidR="00604556" w:rsidRPr="009876B5" w:rsidRDefault="00604556" w:rsidP="00BC5AE9">
            <w:pPr>
              <w:rPr>
                <w:rFonts w:ascii="Times New Roman" w:hAnsi="Times New Roman" w:cs="Times New Roman"/>
              </w:rPr>
            </w:pPr>
            <w:r w:rsidRPr="009876B5">
              <w:rPr>
                <w:rFonts w:ascii="Times New Roman" w:hAnsi="Times New Roman" w:cs="Times New Roman"/>
              </w:rPr>
              <w:t>Yes</w:t>
            </w:r>
          </w:p>
        </w:tc>
        <w:tc>
          <w:tcPr>
            <w:tcW w:w="2324" w:type="dxa"/>
          </w:tcPr>
          <w:p w14:paraId="1E436CE8" w14:textId="0C6F4071" w:rsidR="00604556" w:rsidRPr="009876B5" w:rsidRDefault="00604556" w:rsidP="00BC5AE9">
            <w:pPr>
              <w:rPr>
                <w:rFonts w:ascii="Times New Roman" w:hAnsi="Times New Roman" w:cs="Times New Roman"/>
              </w:rPr>
            </w:pPr>
            <w:r w:rsidRPr="009876B5">
              <w:rPr>
                <w:rFonts w:ascii="Times New Roman" w:hAnsi="Times New Roman" w:cs="Times New Roman"/>
              </w:rPr>
              <w:t>63 (63)</w:t>
            </w:r>
          </w:p>
        </w:tc>
        <w:tc>
          <w:tcPr>
            <w:tcW w:w="2569" w:type="dxa"/>
          </w:tcPr>
          <w:p w14:paraId="1BB5B1F6" w14:textId="39D12D77" w:rsidR="00604556" w:rsidRPr="009876B5" w:rsidRDefault="00604556" w:rsidP="00BC5AE9">
            <w:pPr>
              <w:rPr>
                <w:rFonts w:ascii="Times New Roman" w:hAnsi="Times New Roman" w:cs="Times New Roman"/>
              </w:rPr>
            </w:pPr>
            <w:r w:rsidRPr="009876B5">
              <w:rPr>
                <w:rFonts w:ascii="Times New Roman" w:hAnsi="Times New Roman" w:cs="Times New Roman"/>
              </w:rPr>
              <w:t>73 (73)</w:t>
            </w:r>
          </w:p>
        </w:tc>
        <w:tc>
          <w:tcPr>
            <w:tcW w:w="2114" w:type="dxa"/>
            <w:vMerge/>
          </w:tcPr>
          <w:p w14:paraId="2478EE41" w14:textId="77777777" w:rsidR="00604556" w:rsidRPr="009876B5" w:rsidRDefault="00604556" w:rsidP="00BC5AE9">
            <w:pPr>
              <w:rPr>
                <w:rFonts w:ascii="Times New Roman" w:hAnsi="Times New Roman" w:cs="Times New Roman"/>
              </w:rPr>
            </w:pPr>
          </w:p>
        </w:tc>
      </w:tr>
      <w:tr w:rsidR="00604556" w:rsidRPr="009876B5" w14:paraId="0F275569" w14:textId="77777777" w:rsidTr="00C064FE">
        <w:trPr>
          <w:trHeight w:val="207"/>
        </w:trPr>
        <w:tc>
          <w:tcPr>
            <w:tcW w:w="2715" w:type="dxa"/>
          </w:tcPr>
          <w:p w14:paraId="11844DC1" w14:textId="43B0D475" w:rsidR="00604556" w:rsidRPr="009876B5" w:rsidRDefault="00604556" w:rsidP="00BC5AE9">
            <w:pPr>
              <w:rPr>
                <w:rFonts w:ascii="Times New Roman" w:hAnsi="Times New Roman" w:cs="Times New Roman"/>
              </w:rPr>
            </w:pPr>
            <w:r w:rsidRPr="009876B5">
              <w:rPr>
                <w:rFonts w:ascii="Times New Roman" w:hAnsi="Times New Roman" w:cs="Times New Roman"/>
              </w:rPr>
              <w:t>No</w:t>
            </w:r>
          </w:p>
        </w:tc>
        <w:tc>
          <w:tcPr>
            <w:tcW w:w="2324" w:type="dxa"/>
          </w:tcPr>
          <w:p w14:paraId="1BA78F4D" w14:textId="769E81E4" w:rsidR="00604556" w:rsidRPr="009876B5" w:rsidRDefault="00604556" w:rsidP="00BC5AE9">
            <w:pPr>
              <w:rPr>
                <w:rFonts w:ascii="Times New Roman" w:hAnsi="Times New Roman" w:cs="Times New Roman"/>
              </w:rPr>
            </w:pPr>
            <w:r w:rsidRPr="009876B5">
              <w:rPr>
                <w:rFonts w:ascii="Times New Roman" w:hAnsi="Times New Roman" w:cs="Times New Roman"/>
              </w:rPr>
              <w:t>37 (37)</w:t>
            </w:r>
          </w:p>
        </w:tc>
        <w:tc>
          <w:tcPr>
            <w:tcW w:w="2569" w:type="dxa"/>
          </w:tcPr>
          <w:p w14:paraId="06313A91" w14:textId="13A011D9" w:rsidR="00604556" w:rsidRPr="009876B5" w:rsidRDefault="00604556" w:rsidP="00BC5AE9">
            <w:pPr>
              <w:rPr>
                <w:rFonts w:ascii="Times New Roman" w:hAnsi="Times New Roman" w:cs="Times New Roman"/>
              </w:rPr>
            </w:pPr>
            <w:r w:rsidRPr="009876B5">
              <w:rPr>
                <w:rFonts w:ascii="Times New Roman" w:hAnsi="Times New Roman" w:cs="Times New Roman"/>
              </w:rPr>
              <w:t>27 (27)</w:t>
            </w:r>
          </w:p>
        </w:tc>
        <w:tc>
          <w:tcPr>
            <w:tcW w:w="2114" w:type="dxa"/>
            <w:vMerge/>
          </w:tcPr>
          <w:p w14:paraId="29A08BFE" w14:textId="77777777" w:rsidR="00604556" w:rsidRPr="009876B5" w:rsidRDefault="00604556" w:rsidP="00BC5AE9">
            <w:pPr>
              <w:rPr>
                <w:rFonts w:ascii="Times New Roman" w:hAnsi="Times New Roman" w:cs="Times New Roman"/>
              </w:rPr>
            </w:pPr>
          </w:p>
        </w:tc>
      </w:tr>
      <w:tr w:rsidR="00EA65FE" w:rsidRPr="009876B5" w14:paraId="3F19F0F7" w14:textId="77777777" w:rsidTr="00C2568A">
        <w:trPr>
          <w:trHeight w:val="207"/>
        </w:trPr>
        <w:tc>
          <w:tcPr>
            <w:tcW w:w="7608" w:type="dxa"/>
            <w:gridSpan w:val="3"/>
            <w:vMerge w:val="restart"/>
          </w:tcPr>
          <w:p w14:paraId="714A9BFE" w14:textId="4EB6F8C7" w:rsidR="00EA65FE" w:rsidRPr="009876B5" w:rsidRDefault="00EA65FE" w:rsidP="00BC5AE9">
            <w:pPr>
              <w:rPr>
                <w:rFonts w:ascii="Times New Roman" w:hAnsi="Times New Roman" w:cs="Times New Roman"/>
              </w:rPr>
            </w:pPr>
            <w:r w:rsidRPr="009876B5">
              <w:rPr>
                <w:rFonts w:ascii="Times New Roman" w:hAnsi="Times New Roman" w:cs="Times New Roman"/>
                <w:b/>
                <w:bCs/>
              </w:rPr>
              <w:t>How many meals do you eat in a day?</w:t>
            </w:r>
          </w:p>
        </w:tc>
        <w:tc>
          <w:tcPr>
            <w:tcW w:w="2114" w:type="dxa"/>
          </w:tcPr>
          <w:p w14:paraId="564F6671" w14:textId="77777777" w:rsidR="00EA65FE" w:rsidRPr="009876B5" w:rsidRDefault="00EA65FE" w:rsidP="00BC5AE9">
            <w:pPr>
              <w:rPr>
                <w:rFonts w:ascii="Times New Roman" w:hAnsi="Times New Roman" w:cs="Times New Roman"/>
              </w:rPr>
            </w:pPr>
          </w:p>
        </w:tc>
      </w:tr>
      <w:tr w:rsidR="00EA65FE" w:rsidRPr="009876B5" w14:paraId="10705E48" w14:textId="77777777" w:rsidTr="00604556">
        <w:trPr>
          <w:trHeight w:val="73"/>
        </w:trPr>
        <w:tc>
          <w:tcPr>
            <w:tcW w:w="7608" w:type="dxa"/>
            <w:gridSpan w:val="3"/>
            <w:vMerge/>
          </w:tcPr>
          <w:p w14:paraId="6825C094" w14:textId="2F045801" w:rsidR="00EA65FE" w:rsidRPr="009876B5" w:rsidRDefault="00EA65FE" w:rsidP="00BC5AE9">
            <w:pPr>
              <w:rPr>
                <w:rFonts w:ascii="Times New Roman" w:hAnsi="Times New Roman" w:cs="Times New Roman"/>
              </w:rPr>
            </w:pPr>
          </w:p>
        </w:tc>
        <w:tc>
          <w:tcPr>
            <w:tcW w:w="2114" w:type="dxa"/>
          </w:tcPr>
          <w:p w14:paraId="0B59D5EB" w14:textId="77777777" w:rsidR="00EA65FE" w:rsidRPr="009876B5" w:rsidRDefault="00EA65FE" w:rsidP="00BC5AE9">
            <w:pPr>
              <w:rPr>
                <w:rFonts w:ascii="Times New Roman" w:hAnsi="Times New Roman" w:cs="Times New Roman"/>
              </w:rPr>
            </w:pPr>
          </w:p>
        </w:tc>
      </w:tr>
      <w:tr w:rsidR="00A56C5C" w:rsidRPr="009876B5" w14:paraId="2064F8C4" w14:textId="77777777" w:rsidTr="00A56C5C">
        <w:trPr>
          <w:trHeight w:val="207"/>
        </w:trPr>
        <w:tc>
          <w:tcPr>
            <w:tcW w:w="2715" w:type="dxa"/>
          </w:tcPr>
          <w:p w14:paraId="291E884B" w14:textId="5F137D56" w:rsidR="00A56C5C" w:rsidRPr="009876B5" w:rsidRDefault="00A56C5C" w:rsidP="00BC5AE9">
            <w:pPr>
              <w:rPr>
                <w:rFonts w:ascii="Times New Roman" w:hAnsi="Times New Roman" w:cs="Times New Roman"/>
              </w:rPr>
            </w:pPr>
            <w:r w:rsidRPr="009876B5">
              <w:rPr>
                <w:rFonts w:ascii="Times New Roman" w:hAnsi="Times New Roman" w:cs="Times New Roman"/>
              </w:rPr>
              <w:t>1</w:t>
            </w:r>
          </w:p>
        </w:tc>
        <w:tc>
          <w:tcPr>
            <w:tcW w:w="2324" w:type="dxa"/>
          </w:tcPr>
          <w:p w14:paraId="135F622A" w14:textId="1622FE7E" w:rsidR="00A56C5C" w:rsidRPr="009876B5" w:rsidRDefault="00A56C5C" w:rsidP="00BC5AE9">
            <w:pPr>
              <w:rPr>
                <w:rFonts w:ascii="Times New Roman" w:hAnsi="Times New Roman" w:cs="Times New Roman"/>
              </w:rPr>
            </w:pPr>
            <w:r w:rsidRPr="009876B5">
              <w:rPr>
                <w:rFonts w:ascii="Times New Roman" w:hAnsi="Times New Roman" w:cs="Times New Roman"/>
              </w:rPr>
              <w:t>2 (2)</w:t>
            </w:r>
          </w:p>
        </w:tc>
        <w:tc>
          <w:tcPr>
            <w:tcW w:w="2569" w:type="dxa"/>
          </w:tcPr>
          <w:p w14:paraId="4D45B295" w14:textId="54EB9D4F" w:rsidR="00A56C5C" w:rsidRPr="009876B5" w:rsidRDefault="00A56C5C" w:rsidP="00BC5AE9">
            <w:pPr>
              <w:rPr>
                <w:rFonts w:ascii="Times New Roman" w:hAnsi="Times New Roman" w:cs="Times New Roman"/>
              </w:rPr>
            </w:pPr>
            <w:r w:rsidRPr="009876B5">
              <w:rPr>
                <w:rFonts w:ascii="Times New Roman" w:hAnsi="Times New Roman" w:cs="Times New Roman"/>
              </w:rPr>
              <w:t>0 (0)</w:t>
            </w:r>
          </w:p>
        </w:tc>
        <w:tc>
          <w:tcPr>
            <w:tcW w:w="2114" w:type="dxa"/>
            <w:vMerge w:val="restart"/>
            <w:vAlign w:val="center"/>
          </w:tcPr>
          <w:p w14:paraId="05E0E95B" w14:textId="68F85DDB" w:rsidR="00A56C5C" w:rsidRPr="009876B5" w:rsidRDefault="00A56C5C" w:rsidP="00A56C5C">
            <w:pPr>
              <w:jc w:val="center"/>
              <w:rPr>
                <w:rFonts w:ascii="Times New Roman" w:hAnsi="Times New Roman" w:cs="Times New Roman"/>
                <w:b/>
                <w:bCs/>
              </w:rPr>
            </w:pPr>
            <w:r w:rsidRPr="009876B5">
              <w:rPr>
                <w:rFonts w:ascii="Times New Roman" w:hAnsi="Times New Roman" w:cs="Times New Roman"/>
                <w:b/>
                <w:bCs/>
              </w:rPr>
              <w:t>0.047</w:t>
            </w:r>
            <w:r w:rsidRPr="009876B5">
              <w:rPr>
                <w:rFonts w:ascii="Times New Roman" w:hAnsi="Times New Roman" w:cs="Times New Roman"/>
                <w:b/>
                <w:bCs/>
                <w:vertAlign w:val="superscript"/>
              </w:rPr>
              <w:sym w:font="Symbol" w:char="F0C4"/>
            </w:r>
          </w:p>
        </w:tc>
      </w:tr>
      <w:tr w:rsidR="00A56C5C" w:rsidRPr="009876B5" w14:paraId="6F8E189D" w14:textId="77777777" w:rsidTr="00C064FE">
        <w:trPr>
          <w:trHeight w:val="207"/>
        </w:trPr>
        <w:tc>
          <w:tcPr>
            <w:tcW w:w="2715" w:type="dxa"/>
          </w:tcPr>
          <w:p w14:paraId="0814187E" w14:textId="09BC2808" w:rsidR="00A56C5C" w:rsidRPr="009876B5" w:rsidRDefault="00A56C5C" w:rsidP="00BC5AE9">
            <w:pPr>
              <w:rPr>
                <w:rFonts w:ascii="Times New Roman" w:hAnsi="Times New Roman" w:cs="Times New Roman"/>
              </w:rPr>
            </w:pPr>
            <w:r w:rsidRPr="009876B5">
              <w:rPr>
                <w:rFonts w:ascii="Times New Roman" w:hAnsi="Times New Roman" w:cs="Times New Roman"/>
              </w:rPr>
              <w:t>2</w:t>
            </w:r>
          </w:p>
        </w:tc>
        <w:tc>
          <w:tcPr>
            <w:tcW w:w="2324" w:type="dxa"/>
          </w:tcPr>
          <w:p w14:paraId="05FC5725" w14:textId="15AE6732" w:rsidR="00A56C5C" w:rsidRPr="009876B5" w:rsidRDefault="00A56C5C" w:rsidP="00BC5AE9">
            <w:pPr>
              <w:rPr>
                <w:rFonts w:ascii="Times New Roman" w:hAnsi="Times New Roman" w:cs="Times New Roman"/>
              </w:rPr>
            </w:pPr>
            <w:r w:rsidRPr="009876B5">
              <w:rPr>
                <w:rFonts w:ascii="Times New Roman" w:hAnsi="Times New Roman" w:cs="Times New Roman"/>
              </w:rPr>
              <w:t>10 (10)</w:t>
            </w:r>
          </w:p>
        </w:tc>
        <w:tc>
          <w:tcPr>
            <w:tcW w:w="2569" w:type="dxa"/>
          </w:tcPr>
          <w:p w14:paraId="3CA7D0DA" w14:textId="2C65B438" w:rsidR="00A56C5C" w:rsidRPr="009876B5" w:rsidRDefault="00A56C5C" w:rsidP="00BC5AE9">
            <w:pPr>
              <w:rPr>
                <w:rFonts w:ascii="Times New Roman" w:hAnsi="Times New Roman" w:cs="Times New Roman"/>
              </w:rPr>
            </w:pPr>
            <w:r w:rsidRPr="009876B5">
              <w:rPr>
                <w:rFonts w:ascii="Times New Roman" w:hAnsi="Times New Roman" w:cs="Times New Roman"/>
              </w:rPr>
              <w:t>21 (21)</w:t>
            </w:r>
          </w:p>
        </w:tc>
        <w:tc>
          <w:tcPr>
            <w:tcW w:w="2114" w:type="dxa"/>
            <w:vMerge/>
          </w:tcPr>
          <w:p w14:paraId="0D040DB2" w14:textId="77777777" w:rsidR="00A56C5C" w:rsidRPr="009876B5" w:rsidRDefault="00A56C5C" w:rsidP="00BC5AE9">
            <w:pPr>
              <w:rPr>
                <w:rFonts w:ascii="Times New Roman" w:hAnsi="Times New Roman" w:cs="Times New Roman"/>
              </w:rPr>
            </w:pPr>
          </w:p>
        </w:tc>
      </w:tr>
      <w:tr w:rsidR="00A56C5C" w:rsidRPr="009876B5" w14:paraId="246B1EB3" w14:textId="77777777" w:rsidTr="00C064FE">
        <w:trPr>
          <w:trHeight w:val="207"/>
        </w:trPr>
        <w:tc>
          <w:tcPr>
            <w:tcW w:w="2715" w:type="dxa"/>
          </w:tcPr>
          <w:p w14:paraId="6B52E1CD" w14:textId="125881F1" w:rsidR="00A56C5C" w:rsidRPr="009876B5" w:rsidRDefault="00A56C5C" w:rsidP="00BC5AE9">
            <w:pPr>
              <w:rPr>
                <w:rFonts w:ascii="Times New Roman" w:hAnsi="Times New Roman" w:cs="Times New Roman"/>
              </w:rPr>
            </w:pPr>
            <w:r w:rsidRPr="009876B5">
              <w:rPr>
                <w:rFonts w:ascii="Times New Roman" w:hAnsi="Times New Roman" w:cs="Times New Roman"/>
              </w:rPr>
              <w:t>3</w:t>
            </w:r>
          </w:p>
        </w:tc>
        <w:tc>
          <w:tcPr>
            <w:tcW w:w="2324" w:type="dxa"/>
          </w:tcPr>
          <w:p w14:paraId="65AD6BA2" w14:textId="39A31911" w:rsidR="00A56C5C" w:rsidRPr="009876B5" w:rsidRDefault="00A56C5C" w:rsidP="00BC5AE9">
            <w:pPr>
              <w:rPr>
                <w:rFonts w:ascii="Times New Roman" w:hAnsi="Times New Roman" w:cs="Times New Roman"/>
              </w:rPr>
            </w:pPr>
            <w:r w:rsidRPr="009876B5">
              <w:rPr>
                <w:rFonts w:ascii="Times New Roman" w:hAnsi="Times New Roman" w:cs="Times New Roman"/>
              </w:rPr>
              <w:t>41 (41)</w:t>
            </w:r>
          </w:p>
        </w:tc>
        <w:tc>
          <w:tcPr>
            <w:tcW w:w="2569" w:type="dxa"/>
          </w:tcPr>
          <w:p w14:paraId="490710ED" w14:textId="64AC9B06" w:rsidR="00A56C5C" w:rsidRPr="009876B5" w:rsidRDefault="00A56C5C" w:rsidP="00BC5AE9">
            <w:pPr>
              <w:rPr>
                <w:rFonts w:ascii="Times New Roman" w:hAnsi="Times New Roman" w:cs="Times New Roman"/>
              </w:rPr>
            </w:pPr>
            <w:r w:rsidRPr="009876B5">
              <w:rPr>
                <w:rFonts w:ascii="Times New Roman" w:hAnsi="Times New Roman" w:cs="Times New Roman"/>
              </w:rPr>
              <w:t>48 (48)</w:t>
            </w:r>
          </w:p>
        </w:tc>
        <w:tc>
          <w:tcPr>
            <w:tcW w:w="2114" w:type="dxa"/>
            <w:vMerge/>
          </w:tcPr>
          <w:p w14:paraId="2F211D3B" w14:textId="77777777" w:rsidR="00A56C5C" w:rsidRPr="009876B5" w:rsidRDefault="00A56C5C" w:rsidP="00BC5AE9">
            <w:pPr>
              <w:rPr>
                <w:rFonts w:ascii="Times New Roman" w:hAnsi="Times New Roman" w:cs="Times New Roman"/>
              </w:rPr>
            </w:pPr>
          </w:p>
        </w:tc>
      </w:tr>
      <w:tr w:rsidR="00A56C5C" w:rsidRPr="009876B5" w14:paraId="5CC4313C" w14:textId="77777777" w:rsidTr="00C064FE">
        <w:trPr>
          <w:trHeight w:val="207"/>
        </w:trPr>
        <w:tc>
          <w:tcPr>
            <w:tcW w:w="2715" w:type="dxa"/>
          </w:tcPr>
          <w:p w14:paraId="057124DA" w14:textId="687DB584" w:rsidR="00A56C5C" w:rsidRPr="009876B5" w:rsidRDefault="00A56C5C" w:rsidP="00BC5AE9">
            <w:pPr>
              <w:rPr>
                <w:rFonts w:ascii="Times New Roman" w:hAnsi="Times New Roman" w:cs="Times New Roman"/>
              </w:rPr>
            </w:pPr>
            <w:r w:rsidRPr="009876B5">
              <w:rPr>
                <w:rFonts w:ascii="Times New Roman" w:hAnsi="Times New Roman" w:cs="Times New Roman"/>
              </w:rPr>
              <w:t>4</w:t>
            </w:r>
          </w:p>
        </w:tc>
        <w:tc>
          <w:tcPr>
            <w:tcW w:w="2324" w:type="dxa"/>
          </w:tcPr>
          <w:p w14:paraId="609F69E7" w14:textId="4992B780" w:rsidR="00A56C5C" w:rsidRPr="009876B5" w:rsidRDefault="00A56C5C" w:rsidP="00BC5AE9">
            <w:pPr>
              <w:rPr>
                <w:rFonts w:ascii="Times New Roman" w:hAnsi="Times New Roman" w:cs="Times New Roman"/>
              </w:rPr>
            </w:pPr>
            <w:r w:rsidRPr="009876B5">
              <w:rPr>
                <w:rFonts w:ascii="Times New Roman" w:hAnsi="Times New Roman" w:cs="Times New Roman"/>
              </w:rPr>
              <w:t>23 (23)</w:t>
            </w:r>
          </w:p>
        </w:tc>
        <w:tc>
          <w:tcPr>
            <w:tcW w:w="2569" w:type="dxa"/>
          </w:tcPr>
          <w:p w14:paraId="5EAEB149" w14:textId="33C9E647" w:rsidR="00A56C5C" w:rsidRPr="009876B5" w:rsidRDefault="00A56C5C" w:rsidP="00BC5AE9">
            <w:pPr>
              <w:rPr>
                <w:rFonts w:ascii="Times New Roman" w:hAnsi="Times New Roman" w:cs="Times New Roman"/>
              </w:rPr>
            </w:pPr>
            <w:r w:rsidRPr="009876B5">
              <w:rPr>
                <w:rFonts w:ascii="Times New Roman" w:hAnsi="Times New Roman" w:cs="Times New Roman"/>
              </w:rPr>
              <w:t>14 (14)</w:t>
            </w:r>
          </w:p>
        </w:tc>
        <w:tc>
          <w:tcPr>
            <w:tcW w:w="2114" w:type="dxa"/>
            <w:vMerge/>
          </w:tcPr>
          <w:p w14:paraId="6ED42CB6" w14:textId="77777777" w:rsidR="00A56C5C" w:rsidRPr="009876B5" w:rsidRDefault="00A56C5C" w:rsidP="00BC5AE9">
            <w:pPr>
              <w:rPr>
                <w:rFonts w:ascii="Times New Roman" w:hAnsi="Times New Roman" w:cs="Times New Roman"/>
              </w:rPr>
            </w:pPr>
          </w:p>
        </w:tc>
      </w:tr>
      <w:tr w:rsidR="00A56C5C" w:rsidRPr="009876B5" w14:paraId="35A898D2" w14:textId="77777777" w:rsidTr="00C064FE">
        <w:trPr>
          <w:trHeight w:val="207"/>
        </w:trPr>
        <w:tc>
          <w:tcPr>
            <w:tcW w:w="2715" w:type="dxa"/>
          </w:tcPr>
          <w:p w14:paraId="643263E9" w14:textId="39A98748" w:rsidR="00A56C5C" w:rsidRPr="009876B5" w:rsidRDefault="00A56C5C" w:rsidP="00BC5AE9">
            <w:pPr>
              <w:rPr>
                <w:rFonts w:ascii="Times New Roman" w:hAnsi="Times New Roman" w:cs="Times New Roman"/>
              </w:rPr>
            </w:pPr>
            <w:r w:rsidRPr="009876B5">
              <w:rPr>
                <w:rFonts w:ascii="Times New Roman" w:hAnsi="Times New Roman" w:cs="Times New Roman"/>
              </w:rPr>
              <w:t>5</w:t>
            </w:r>
          </w:p>
        </w:tc>
        <w:tc>
          <w:tcPr>
            <w:tcW w:w="2324" w:type="dxa"/>
          </w:tcPr>
          <w:p w14:paraId="7C2FD495" w14:textId="053D5329" w:rsidR="00A56C5C" w:rsidRPr="009876B5" w:rsidRDefault="00A56C5C" w:rsidP="00BC5AE9">
            <w:pPr>
              <w:rPr>
                <w:rFonts w:ascii="Times New Roman" w:hAnsi="Times New Roman" w:cs="Times New Roman"/>
              </w:rPr>
            </w:pPr>
            <w:r w:rsidRPr="009876B5">
              <w:rPr>
                <w:rFonts w:ascii="Times New Roman" w:hAnsi="Times New Roman" w:cs="Times New Roman"/>
              </w:rPr>
              <w:t>17 (17)</w:t>
            </w:r>
          </w:p>
        </w:tc>
        <w:tc>
          <w:tcPr>
            <w:tcW w:w="2569" w:type="dxa"/>
          </w:tcPr>
          <w:p w14:paraId="51FB4A65" w14:textId="0DCB798B" w:rsidR="00A56C5C" w:rsidRPr="009876B5" w:rsidRDefault="00A56C5C" w:rsidP="00BC5AE9">
            <w:pPr>
              <w:rPr>
                <w:rFonts w:ascii="Times New Roman" w:hAnsi="Times New Roman" w:cs="Times New Roman"/>
              </w:rPr>
            </w:pPr>
            <w:r w:rsidRPr="009876B5">
              <w:rPr>
                <w:rFonts w:ascii="Times New Roman" w:hAnsi="Times New Roman" w:cs="Times New Roman"/>
              </w:rPr>
              <w:t>11 (11)</w:t>
            </w:r>
          </w:p>
        </w:tc>
        <w:tc>
          <w:tcPr>
            <w:tcW w:w="2114" w:type="dxa"/>
            <w:vMerge/>
          </w:tcPr>
          <w:p w14:paraId="3061DEAE" w14:textId="77777777" w:rsidR="00A56C5C" w:rsidRPr="009876B5" w:rsidRDefault="00A56C5C" w:rsidP="00BC5AE9">
            <w:pPr>
              <w:rPr>
                <w:rFonts w:ascii="Times New Roman" w:hAnsi="Times New Roman" w:cs="Times New Roman"/>
              </w:rPr>
            </w:pPr>
          </w:p>
        </w:tc>
      </w:tr>
      <w:tr w:rsidR="00A56C5C" w:rsidRPr="009876B5" w14:paraId="16FC1960" w14:textId="77777777" w:rsidTr="00C064FE">
        <w:trPr>
          <w:trHeight w:val="207"/>
        </w:trPr>
        <w:tc>
          <w:tcPr>
            <w:tcW w:w="2715" w:type="dxa"/>
          </w:tcPr>
          <w:p w14:paraId="2993404C" w14:textId="254341DA" w:rsidR="00A56C5C" w:rsidRPr="009876B5" w:rsidRDefault="00A56C5C" w:rsidP="00BC5AE9">
            <w:pPr>
              <w:rPr>
                <w:rFonts w:ascii="Times New Roman" w:hAnsi="Times New Roman" w:cs="Times New Roman"/>
              </w:rPr>
            </w:pPr>
            <w:r w:rsidRPr="009876B5">
              <w:rPr>
                <w:rFonts w:ascii="Times New Roman" w:hAnsi="Times New Roman" w:cs="Times New Roman"/>
              </w:rPr>
              <w:t>6</w:t>
            </w:r>
          </w:p>
        </w:tc>
        <w:tc>
          <w:tcPr>
            <w:tcW w:w="2324" w:type="dxa"/>
          </w:tcPr>
          <w:p w14:paraId="11165AE9" w14:textId="042C1E92" w:rsidR="00A56C5C" w:rsidRPr="009876B5" w:rsidRDefault="00A56C5C" w:rsidP="00BC5AE9">
            <w:pPr>
              <w:rPr>
                <w:rFonts w:ascii="Times New Roman" w:hAnsi="Times New Roman" w:cs="Times New Roman"/>
              </w:rPr>
            </w:pPr>
            <w:r w:rsidRPr="009876B5">
              <w:rPr>
                <w:rFonts w:ascii="Times New Roman" w:hAnsi="Times New Roman" w:cs="Times New Roman"/>
              </w:rPr>
              <w:t>7 (7)</w:t>
            </w:r>
          </w:p>
        </w:tc>
        <w:tc>
          <w:tcPr>
            <w:tcW w:w="2569" w:type="dxa"/>
          </w:tcPr>
          <w:p w14:paraId="21AA5212" w14:textId="01F008B7" w:rsidR="00A56C5C" w:rsidRPr="009876B5" w:rsidRDefault="00A56C5C" w:rsidP="00BC5AE9">
            <w:pPr>
              <w:rPr>
                <w:rFonts w:ascii="Times New Roman" w:hAnsi="Times New Roman" w:cs="Times New Roman"/>
              </w:rPr>
            </w:pPr>
            <w:r w:rsidRPr="009876B5">
              <w:rPr>
                <w:rFonts w:ascii="Times New Roman" w:hAnsi="Times New Roman" w:cs="Times New Roman"/>
              </w:rPr>
              <w:t>4 (4)</w:t>
            </w:r>
          </w:p>
        </w:tc>
        <w:tc>
          <w:tcPr>
            <w:tcW w:w="2114" w:type="dxa"/>
            <w:vMerge/>
          </w:tcPr>
          <w:p w14:paraId="1E1B4393" w14:textId="77777777" w:rsidR="00A56C5C" w:rsidRPr="009876B5" w:rsidRDefault="00A56C5C" w:rsidP="00BC5AE9">
            <w:pPr>
              <w:rPr>
                <w:rFonts w:ascii="Times New Roman" w:hAnsi="Times New Roman" w:cs="Times New Roman"/>
              </w:rPr>
            </w:pPr>
          </w:p>
        </w:tc>
      </w:tr>
      <w:tr w:rsidR="00A56C5C" w:rsidRPr="009876B5" w14:paraId="53A5F7BC" w14:textId="77777777" w:rsidTr="00C064FE">
        <w:trPr>
          <w:trHeight w:val="207"/>
        </w:trPr>
        <w:tc>
          <w:tcPr>
            <w:tcW w:w="2715" w:type="dxa"/>
          </w:tcPr>
          <w:p w14:paraId="62F7A6AA" w14:textId="5AAF3E90" w:rsidR="00A56C5C" w:rsidRPr="009876B5" w:rsidRDefault="00A56C5C" w:rsidP="00BC5AE9">
            <w:pPr>
              <w:rPr>
                <w:rFonts w:ascii="Times New Roman" w:hAnsi="Times New Roman" w:cs="Times New Roman"/>
              </w:rPr>
            </w:pPr>
            <w:r w:rsidRPr="009876B5">
              <w:rPr>
                <w:rFonts w:ascii="Times New Roman" w:hAnsi="Times New Roman" w:cs="Times New Roman"/>
              </w:rPr>
              <w:t>7&lt;</w:t>
            </w:r>
          </w:p>
        </w:tc>
        <w:tc>
          <w:tcPr>
            <w:tcW w:w="2324" w:type="dxa"/>
          </w:tcPr>
          <w:p w14:paraId="51C1A02C" w14:textId="2F83E1E3" w:rsidR="00A56C5C" w:rsidRPr="009876B5" w:rsidRDefault="00A56C5C" w:rsidP="00BC5AE9">
            <w:pPr>
              <w:rPr>
                <w:rFonts w:ascii="Times New Roman" w:hAnsi="Times New Roman" w:cs="Times New Roman"/>
              </w:rPr>
            </w:pPr>
            <w:r w:rsidRPr="009876B5">
              <w:rPr>
                <w:rFonts w:ascii="Times New Roman" w:hAnsi="Times New Roman" w:cs="Times New Roman"/>
              </w:rPr>
              <w:t>0 (0)</w:t>
            </w:r>
          </w:p>
        </w:tc>
        <w:tc>
          <w:tcPr>
            <w:tcW w:w="2569" w:type="dxa"/>
          </w:tcPr>
          <w:p w14:paraId="0C2A9EB7" w14:textId="69AD106A" w:rsidR="00A56C5C" w:rsidRPr="009876B5" w:rsidRDefault="00A56C5C" w:rsidP="00BC5AE9">
            <w:pPr>
              <w:rPr>
                <w:rFonts w:ascii="Times New Roman" w:hAnsi="Times New Roman" w:cs="Times New Roman"/>
              </w:rPr>
            </w:pPr>
            <w:r w:rsidRPr="009876B5">
              <w:rPr>
                <w:rFonts w:ascii="Times New Roman" w:hAnsi="Times New Roman" w:cs="Times New Roman"/>
              </w:rPr>
              <w:t>2 (2)</w:t>
            </w:r>
          </w:p>
        </w:tc>
        <w:tc>
          <w:tcPr>
            <w:tcW w:w="2114" w:type="dxa"/>
            <w:vMerge/>
          </w:tcPr>
          <w:p w14:paraId="5A178714" w14:textId="77777777" w:rsidR="00A56C5C" w:rsidRPr="009876B5" w:rsidRDefault="00A56C5C" w:rsidP="00BC5AE9">
            <w:pPr>
              <w:rPr>
                <w:rFonts w:ascii="Times New Roman" w:hAnsi="Times New Roman" w:cs="Times New Roman"/>
              </w:rPr>
            </w:pPr>
          </w:p>
        </w:tc>
      </w:tr>
      <w:tr w:rsidR="00A56C5C" w:rsidRPr="009876B5" w14:paraId="69252EC0" w14:textId="77777777" w:rsidTr="00A56C5C">
        <w:trPr>
          <w:trHeight w:val="207"/>
        </w:trPr>
        <w:tc>
          <w:tcPr>
            <w:tcW w:w="7608" w:type="dxa"/>
            <w:gridSpan w:val="3"/>
          </w:tcPr>
          <w:p w14:paraId="11F8C5D7" w14:textId="4354DE47" w:rsidR="00A56C5C" w:rsidRPr="009876B5" w:rsidRDefault="00A56C5C" w:rsidP="00BC5AE9">
            <w:pPr>
              <w:rPr>
                <w:rFonts w:ascii="Times New Roman" w:hAnsi="Times New Roman" w:cs="Times New Roman"/>
              </w:rPr>
            </w:pPr>
            <w:r w:rsidRPr="009876B5">
              <w:rPr>
                <w:rFonts w:ascii="Times New Roman" w:hAnsi="Times New Roman" w:cs="Times New Roman"/>
                <w:b/>
                <w:bCs/>
              </w:rPr>
              <w:t xml:space="preserve">Which meals do you eat in a </w:t>
            </w:r>
            <w:proofErr w:type="gramStart"/>
            <w:r w:rsidRPr="009876B5">
              <w:rPr>
                <w:rFonts w:ascii="Times New Roman" w:hAnsi="Times New Roman" w:cs="Times New Roman"/>
                <w:b/>
                <w:bCs/>
              </w:rPr>
              <w:t>day?*</w:t>
            </w:r>
            <w:proofErr w:type="gramEnd"/>
          </w:p>
        </w:tc>
        <w:tc>
          <w:tcPr>
            <w:tcW w:w="2114" w:type="dxa"/>
            <w:vMerge w:val="restart"/>
            <w:vAlign w:val="center"/>
          </w:tcPr>
          <w:p w14:paraId="0FCA90E4" w14:textId="57B0BC3B" w:rsidR="00A56C5C" w:rsidRPr="009876B5" w:rsidRDefault="00A56C5C" w:rsidP="00A56C5C">
            <w:pPr>
              <w:jc w:val="center"/>
              <w:rPr>
                <w:rFonts w:ascii="Times New Roman" w:hAnsi="Times New Roman" w:cs="Times New Roman"/>
              </w:rPr>
            </w:pPr>
            <w:r w:rsidRPr="009876B5">
              <w:rPr>
                <w:rFonts w:ascii="Times New Roman" w:hAnsi="Times New Roman" w:cs="Times New Roman"/>
              </w:rPr>
              <w:t>-</w:t>
            </w:r>
          </w:p>
        </w:tc>
      </w:tr>
      <w:tr w:rsidR="00A56C5C" w:rsidRPr="009876B5" w14:paraId="76A7B911" w14:textId="77777777" w:rsidTr="00C064FE">
        <w:trPr>
          <w:trHeight w:val="207"/>
        </w:trPr>
        <w:tc>
          <w:tcPr>
            <w:tcW w:w="2715" w:type="dxa"/>
          </w:tcPr>
          <w:p w14:paraId="3F166ECA" w14:textId="7E102BB0" w:rsidR="00A56C5C" w:rsidRPr="009876B5" w:rsidRDefault="00A56C5C" w:rsidP="00BC5AE9">
            <w:pPr>
              <w:rPr>
                <w:rFonts w:ascii="Times New Roman" w:hAnsi="Times New Roman" w:cs="Times New Roman"/>
              </w:rPr>
            </w:pPr>
            <w:r w:rsidRPr="009876B5">
              <w:rPr>
                <w:rFonts w:ascii="Times New Roman" w:hAnsi="Times New Roman" w:cs="Times New Roman"/>
              </w:rPr>
              <w:t>Breakfast</w:t>
            </w:r>
          </w:p>
        </w:tc>
        <w:tc>
          <w:tcPr>
            <w:tcW w:w="2324" w:type="dxa"/>
          </w:tcPr>
          <w:p w14:paraId="5AA5196B" w14:textId="1163B2D8" w:rsidR="00A56C5C" w:rsidRPr="009876B5" w:rsidRDefault="00A56C5C" w:rsidP="00BC5AE9">
            <w:pPr>
              <w:rPr>
                <w:rFonts w:ascii="Times New Roman" w:hAnsi="Times New Roman" w:cs="Times New Roman"/>
              </w:rPr>
            </w:pPr>
            <w:r w:rsidRPr="009876B5">
              <w:rPr>
                <w:rFonts w:ascii="Times New Roman" w:hAnsi="Times New Roman" w:cs="Times New Roman"/>
              </w:rPr>
              <w:t>94 (94)</w:t>
            </w:r>
          </w:p>
        </w:tc>
        <w:tc>
          <w:tcPr>
            <w:tcW w:w="2569" w:type="dxa"/>
          </w:tcPr>
          <w:p w14:paraId="0ACCF624" w14:textId="22FACA3D" w:rsidR="00A56C5C" w:rsidRPr="009876B5" w:rsidRDefault="00A56C5C" w:rsidP="00BC5AE9">
            <w:pPr>
              <w:rPr>
                <w:rFonts w:ascii="Times New Roman" w:hAnsi="Times New Roman" w:cs="Times New Roman"/>
              </w:rPr>
            </w:pPr>
            <w:r w:rsidRPr="009876B5">
              <w:rPr>
                <w:rFonts w:ascii="Times New Roman" w:hAnsi="Times New Roman" w:cs="Times New Roman"/>
              </w:rPr>
              <w:t>95 (95)</w:t>
            </w:r>
          </w:p>
        </w:tc>
        <w:tc>
          <w:tcPr>
            <w:tcW w:w="2114" w:type="dxa"/>
            <w:vMerge/>
          </w:tcPr>
          <w:p w14:paraId="740B7581" w14:textId="77777777" w:rsidR="00A56C5C" w:rsidRPr="009876B5" w:rsidRDefault="00A56C5C" w:rsidP="00BC5AE9">
            <w:pPr>
              <w:rPr>
                <w:rFonts w:ascii="Times New Roman" w:hAnsi="Times New Roman" w:cs="Times New Roman"/>
              </w:rPr>
            </w:pPr>
          </w:p>
        </w:tc>
      </w:tr>
      <w:tr w:rsidR="00A56C5C" w:rsidRPr="009876B5" w14:paraId="6E847319" w14:textId="77777777" w:rsidTr="00C064FE">
        <w:trPr>
          <w:trHeight w:val="207"/>
        </w:trPr>
        <w:tc>
          <w:tcPr>
            <w:tcW w:w="2715" w:type="dxa"/>
          </w:tcPr>
          <w:p w14:paraId="593C1B80" w14:textId="13367281" w:rsidR="00A56C5C" w:rsidRPr="009876B5" w:rsidRDefault="00A56C5C" w:rsidP="00BC5AE9">
            <w:pPr>
              <w:rPr>
                <w:rFonts w:ascii="Times New Roman" w:hAnsi="Times New Roman" w:cs="Times New Roman"/>
              </w:rPr>
            </w:pPr>
            <w:r w:rsidRPr="009876B5">
              <w:rPr>
                <w:rFonts w:ascii="Times New Roman" w:hAnsi="Times New Roman" w:cs="Times New Roman"/>
              </w:rPr>
              <w:t>Mid-morning snack</w:t>
            </w:r>
          </w:p>
        </w:tc>
        <w:tc>
          <w:tcPr>
            <w:tcW w:w="2324" w:type="dxa"/>
          </w:tcPr>
          <w:p w14:paraId="71F7D577" w14:textId="06DB135B" w:rsidR="00A56C5C" w:rsidRPr="009876B5" w:rsidRDefault="00A56C5C" w:rsidP="00BC5AE9">
            <w:pPr>
              <w:rPr>
                <w:rFonts w:ascii="Times New Roman" w:hAnsi="Times New Roman" w:cs="Times New Roman"/>
              </w:rPr>
            </w:pPr>
            <w:r w:rsidRPr="009876B5">
              <w:rPr>
                <w:rFonts w:ascii="Times New Roman" w:hAnsi="Times New Roman" w:cs="Times New Roman"/>
              </w:rPr>
              <w:t>26 (26)</w:t>
            </w:r>
          </w:p>
        </w:tc>
        <w:tc>
          <w:tcPr>
            <w:tcW w:w="2569" w:type="dxa"/>
          </w:tcPr>
          <w:p w14:paraId="4BC51983" w14:textId="3646132E" w:rsidR="00A56C5C" w:rsidRPr="009876B5" w:rsidRDefault="00A56C5C" w:rsidP="00BC5AE9">
            <w:pPr>
              <w:rPr>
                <w:rFonts w:ascii="Times New Roman" w:hAnsi="Times New Roman" w:cs="Times New Roman"/>
              </w:rPr>
            </w:pPr>
            <w:r w:rsidRPr="009876B5">
              <w:rPr>
                <w:rFonts w:ascii="Times New Roman" w:hAnsi="Times New Roman" w:cs="Times New Roman"/>
              </w:rPr>
              <w:t>17 (17)</w:t>
            </w:r>
          </w:p>
        </w:tc>
        <w:tc>
          <w:tcPr>
            <w:tcW w:w="2114" w:type="dxa"/>
            <w:vMerge/>
          </w:tcPr>
          <w:p w14:paraId="637083FD" w14:textId="77777777" w:rsidR="00A56C5C" w:rsidRPr="009876B5" w:rsidRDefault="00A56C5C" w:rsidP="00BC5AE9">
            <w:pPr>
              <w:rPr>
                <w:rFonts w:ascii="Times New Roman" w:hAnsi="Times New Roman" w:cs="Times New Roman"/>
              </w:rPr>
            </w:pPr>
          </w:p>
        </w:tc>
      </w:tr>
      <w:tr w:rsidR="00A56C5C" w:rsidRPr="009876B5" w14:paraId="41FAE7EF" w14:textId="77777777" w:rsidTr="00C064FE">
        <w:trPr>
          <w:trHeight w:val="207"/>
        </w:trPr>
        <w:tc>
          <w:tcPr>
            <w:tcW w:w="2715" w:type="dxa"/>
          </w:tcPr>
          <w:p w14:paraId="3C28398D" w14:textId="13555123" w:rsidR="00A56C5C" w:rsidRPr="009876B5" w:rsidRDefault="00A56C5C" w:rsidP="00BC5AE9">
            <w:pPr>
              <w:rPr>
                <w:rFonts w:ascii="Times New Roman" w:hAnsi="Times New Roman" w:cs="Times New Roman"/>
              </w:rPr>
            </w:pPr>
            <w:r w:rsidRPr="009876B5">
              <w:rPr>
                <w:rFonts w:ascii="Times New Roman" w:hAnsi="Times New Roman" w:cs="Times New Roman"/>
              </w:rPr>
              <w:t>Lunch</w:t>
            </w:r>
          </w:p>
        </w:tc>
        <w:tc>
          <w:tcPr>
            <w:tcW w:w="2324" w:type="dxa"/>
          </w:tcPr>
          <w:p w14:paraId="6E34AE90" w14:textId="4860B04D" w:rsidR="00A56C5C" w:rsidRPr="009876B5" w:rsidRDefault="00A56C5C" w:rsidP="00BC5AE9">
            <w:pPr>
              <w:rPr>
                <w:rFonts w:ascii="Times New Roman" w:hAnsi="Times New Roman" w:cs="Times New Roman"/>
              </w:rPr>
            </w:pPr>
            <w:r w:rsidRPr="009876B5">
              <w:rPr>
                <w:rFonts w:ascii="Times New Roman" w:hAnsi="Times New Roman" w:cs="Times New Roman"/>
              </w:rPr>
              <w:t>72 (72)</w:t>
            </w:r>
          </w:p>
        </w:tc>
        <w:tc>
          <w:tcPr>
            <w:tcW w:w="2569" w:type="dxa"/>
          </w:tcPr>
          <w:p w14:paraId="7619AA11" w14:textId="55407DB3" w:rsidR="00A56C5C" w:rsidRPr="009876B5" w:rsidRDefault="00A56C5C" w:rsidP="00BC5AE9">
            <w:pPr>
              <w:rPr>
                <w:rFonts w:ascii="Times New Roman" w:hAnsi="Times New Roman" w:cs="Times New Roman"/>
              </w:rPr>
            </w:pPr>
            <w:r w:rsidRPr="009876B5">
              <w:rPr>
                <w:rFonts w:ascii="Times New Roman" w:hAnsi="Times New Roman" w:cs="Times New Roman"/>
              </w:rPr>
              <w:t>70 (70)</w:t>
            </w:r>
          </w:p>
        </w:tc>
        <w:tc>
          <w:tcPr>
            <w:tcW w:w="2114" w:type="dxa"/>
            <w:vMerge/>
          </w:tcPr>
          <w:p w14:paraId="519E539F" w14:textId="77777777" w:rsidR="00A56C5C" w:rsidRPr="009876B5" w:rsidRDefault="00A56C5C" w:rsidP="00BC5AE9">
            <w:pPr>
              <w:rPr>
                <w:rFonts w:ascii="Times New Roman" w:hAnsi="Times New Roman" w:cs="Times New Roman"/>
              </w:rPr>
            </w:pPr>
          </w:p>
        </w:tc>
      </w:tr>
      <w:tr w:rsidR="00A56C5C" w:rsidRPr="009876B5" w14:paraId="6FA9EC61" w14:textId="77777777" w:rsidTr="00C064FE">
        <w:trPr>
          <w:trHeight w:val="207"/>
        </w:trPr>
        <w:tc>
          <w:tcPr>
            <w:tcW w:w="2715" w:type="dxa"/>
          </w:tcPr>
          <w:p w14:paraId="1A7B327A" w14:textId="7A8F77E4" w:rsidR="00A56C5C" w:rsidRPr="009876B5" w:rsidRDefault="00A56C5C" w:rsidP="00BC5AE9">
            <w:pPr>
              <w:rPr>
                <w:rFonts w:ascii="Times New Roman" w:hAnsi="Times New Roman" w:cs="Times New Roman"/>
              </w:rPr>
            </w:pPr>
            <w:r w:rsidRPr="009876B5">
              <w:rPr>
                <w:rFonts w:ascii="Times New Roman" w:hAnsi="Times New Roman" w:cs="Times New Roman"/>
              </w:rPr>
              <w:t>Afternoon snack</w:t>
            </w:r>
          </w:p>
        </w:tc>
        <w:tc>
          <w:tcPr>
            <w:tcW w:w="2324" w:type="dxa"/>
          </w:tcPr>
          <w:p w14:paraId="034C3071" w14:textId="08548563" w:rsidR="00A56C5C" w:rsidRPr="009876B5" w:rsidRDefault="00A56C5C" w:rsidP="00BC5AE9">
            <w:pPr>
              <w:rPr>
                <w:rFonts w:ascii="Times New Roman" w:hAnsi="Times New Roman" w:cs="Times New Roman"/>
              </w:rPr>
            </w:pPr>
            <w:r w:rsidRPr="009876B5">
              <w:rPr>
                <w:rFonts w:ascii="Times New Roman" w:hAnsi="Times New Roman" w:cs="Times New Roman"/>
              </w:rPr>
              <w:t>45 (45)</w:t>
            </w:r>
          </w:p>
        </w:tc>
        <w:tc>
          <w:tcPr>
            <w:tcW w:w="2569" w:type="dxa"/>
          </w:tcPr>
          <w:p w14:paraId="1CEB026B" w14:textId="7FF16C84" w:rsidR="00A56C5C" w:rsidRPr="009876B5" w:rsidRDefault="00A56C5C" w:rsidP="00BC5AE9">
            <w:pPr>
              <w:rPr>
                <w:rFonts w:ascii="Times New Roman" w:hAnsi="Times New Roman" w:cs="Times New Roman"/>
              </w:rPr>
            </w:pPr>
            <w:r w:rsidRPr="009876B5">
              <w:rPr>
                <w:rFonts w:ascii="Times New Roman" w:hAnsi="Times New Roman" w:cs="Times New Roman"/>
              </w:rPr>
              <w:t>37 (37)</w:t>
            </w:r>
          </w:p>
        </w:tc>
        <w:tc>
          <w:tcPr>
            <w:tcW w:w="2114" w:type="dxa"/>
            <w:vMerge/>
          </w:tcPr>
          <w:p w14:paraId="7EC89285" w14:textId="77777777" w:rsidR="00A56C5C" w:rsidRPr="009876B5" w:rsidRDefault="00A56C5C" w:rsidP="00BC5AE9">
            <w:pPr>
              <w:rPr>
                <w:rFonts w:ascii="Times New Roman" w:hAnsi="Times New Roman" w:cs="Times New Roman"/>
              </w:rPr>
            </w:pPr>
          </w:p>
        </w:tc>
      </w:tr>
      <w:tr w:rsidR="00A56C5C" w:rsidRPr="009876B5" w14:paraId="78EC34F8" w14:textId="77777777" w:rsidTr="00C064FE">
        <w:trPr>
          <w:trHeight w:val="207"/>
        </w:trPr>
        <w:tc>
          <w:tcPr>
            <w:tcW w:w="2715" w:type="dxa"/>
          </w:tcPr>
          <w:p w14:paraId="49A230E9" w14:textId="28508BCE" w:rsidR="00A56C5C" w:rsidRPr="009876B5" w:rsidRDefault="00A56C5C" w:rsidP="00BC5AE9">
            <w:pPr>
              <w:rPr>
                <w:rFonts w:ascii="Times New Roman" w:hAnsi="Times New Roman" w:cs="Times New Roman"/>
              </w:rPr>
            </w:pPr>
            <w:r w:rsidRPr="009876B5">
              <w:rPr>
                <w:rFonts w:ascii="Times New Roman" w:hAnsi="Times New Roman" w:cs="Times New Roman"/>
              </w:rPr>
              <w:t>Dinner</w:t>
            </w:r>
          </w:p>
        </w:tc>
        <w:tc>
          <w:tcPr>
            <w:tcW w:w="2324" w:type="dxa"/>
          </w:tcPr>
          <w:p w14:paraId="6E3B29C4" w14:textId="3D9092D0" w:rsidR="00A56C5C" w:rsidRPr="009876B5" w:rsidRDefault="00A56C5C" w:rsidP="00BC5AE9">
            <w:pPr>
              <w:rPr>
                <w:rFonts w:ascii="Times New Roman" w:hAnsi="Times New Roman" w:cs="Times New Roman"/>
              </w:rPr>
            </w:pPr>
            <w:r w:rsidRPr="009876B5">
              <w:rPr>
                <w:rFonts w:ascii="Times New Roman" w:hAnsi="Times New Roman" w:cs="Times New Roman"/>
              </w:rPr>
              <w:t>98 (98)</w:t>
            </w:r>
          </w:p>
        </w:tc>
        <w:tc>
          <w:tcPr>
            <w:tcW w:w="2569" w:type="dxa"/>
          </w:tcPr>
          <w:p w14:paraId="6EBE3D36" w14:textId="5117DB81" w:rsidR="00A56C5C" w:rsidRPr="009876B5" w:rsidRDefault="00A56C5C" w:rsidP="00BC5AE9">
            <w:pPr>
              <w:rPr>
                <w:rFonts w:ascii="Times New Roman" w:hAnsi="Times New Roman" w:cs="Times New Roman"/>
              </w:rPr>
            </w:pPr>
            <w:r w:rsidRPr="009876B5">
              <w:rPr>
                <w:rFonts w:ascii="Times New Roman" w:hAnsi="Times New Roman" w:cs="Times New Roman"/>
              </w:rPr>
              <w:t>95 (95)</w:t>
            </w:r>
          </w:p>
        </w:tc>
        <w:tc>
          <w:tcPr>
            <w:tcW w:w="2114" w:type="dxa"/>
            <w:vMerge/>
          </w:tcPr>
          <w:p w14:paraId="133F27F2" w14:textId="77777777" w:rsidR="00A56C5C" w:rsidRPr="009876B5" w:rsidRDefault="00A56C5C" w:rsidP="00BC5AE9">
            <w:pPr>
              <w:rPr>
                <w:rFonts w:ascii="Times New Roman" w:hAnsi="Times New Roman" w:cs="Times New Roman"/>
              </w:rPr>
            </w:pPr>
          </w:p>
        </w:tc>
      </w:tr>
      <w:tr w:rsidR="00A56C5C" w:rsidRPr="009876B5" w14:paraId="1899BD55" w14:textId="77777777" w:rsidTr="00C064FE">
        <w:trPr>
          <w:trHeight w:val="207"/>
        </w:trPr>
        <w:tc>
          <w:tcPr>
            <w:tcW w:w="2715" w:type="dxa"/>
          </w:tcPr>
          <w:p w14:paraId="6095702A" w14:textId="317E5D97" w:rsidR="00A56C5C" w:rsidRPr="009876B5" w:rsidRDefault="00A56C5C" w:rsidP="00BC5AE9">
            <w:pPr>
              <w:rPr>
                <w:rFonts w:ascii="Times New Roman" w:hAnsi="Times New Roman" w:cs="Times New Roman"/>
              </w:rPr>
            </w:pPr>
            <w:r w:rsidRPr="009876B5">
              <w:rPr>
                <w:rFonts w:ascii="Times New Roman" w:hAnsi="Times New Roman" w:cs="Times New Roman"/>
              </w:rPr>
              <w:t>Night snack</w:t>
            </w:r>
          </w:p>
        </w:tc>
        <w:tc>
          <w:tcPr>
            <w:tcW w:w="2324" w:type="dxa"/>
          </w:tcPr>
          <w:p w14:paraId="5FFCE102" w14:textId="698E5340" w:rsidR="00A56C5C" w:rsidRPr="009876B5" w:rsidRDefault="00A56C5C" w:rsidP="00BC5AE9">
            <w:pPr>
              <w:rPr>
                <w:rFonts w:ascii="Times New Roman" w:hAnsi="Times New Roman" w:cs="Times New Roman"/>
              </w:rPr>
            </w:pPr>
            <w:r w:rsidRPr="009876B5">
              <w:rPr>
                <w:rFonts w:ascii="Times New Roman" w:hAnsi="Times New Roman" w:cs="Times New Roman"/>
              </w:rPr>
              <w:t>29 (29)</w:t>
            </w:r>
          </w:p>
        </w:tc>
        <w:tc>
          <w:tcPr>
            <w:tcW w:w="2569" w:type="dxa"/>
          </w:tcPr>
          <w:p w14:paraId="0350FD32" w14:textId="4BF1B9D1" w:rsidR="00A56C5C" w:rsidRPr="009876B5" w:rsidRDefault="00A56C5C" w:rsidP="00BC5AE9">
            <w:pPr>
              <w:rPr>
                <w:rFonts w:ascii="Times New Roman" w:hAnsi="Times New Roman" w:cs="Times New Roman"/>
              </w:rPr>
            </w:pPr>
            <w:r w:rsidRPr="009876B5">
              <w:rPr>
                <w:rFonts w:ascii="Times New Roman" w:hAnsi="Times New Roman" w:cs="Times New Roman"/>
              </w:rPr>
              <w:t>21 (21)</w:t>
            </w:r>
          </w:p>
        </w:tc>
        <w:tc>
          <w:tcPr>
            <w:tcW w:w="2114" w:type="dxa"/>
            <w:vMerge/>
          </w:tcPr>
          <w:p w14:paraId="550E171E" w14:textId="77777777" w:rsidR="00A56C5C" w:rsidRPr="009876B5" w:rsidRDefault="00A56C5C" w:rsidP="00BC5AE9">
            <w:pPr>
              <w:rPr>
                <w:rFonts w:ascii="Times New Roman" w:hAnsi="Times New Roman" w:cs="Times New Roman"/>
              </w:rPr>
            </w:pPr>
          </w:p>
        </w:tc>
      </w:tr>
      <w:tr w:rsidR="00EA65FE" w:rsidRPr="009876B5" w14:paraId="07E6A662" w14:textId="77777777" w:rsidTr="0052649A">
        <w:trPr>
          <w:trHeight w:val="207"/>
        </w:trPr>
        <w:tc>
          <w:tcPr>
            <w:tcW w:w="9722" w:type="dxa"/>
            <w:gridSpan w:val="4"/>
          </w:tcPr>
          <w:p w14:paraId="1508A675" w14:textId="155C7FB1" w:rsidR="00EA65FE" w:rsidRPr="009876B5" w:rsidRDefault="00EA65FE" w:rsidP="00BC5AE9">
            <w:pPr>
              <w:rPr>
                <w:rFonts w:ascii="Times New Roman" w:hAnsi="Times New Roman" w:cs="Times New Roman"/>
              </w:rPr>
            </w:pPr>
            <w:r w:rsidRPr="009876B5">
              <w:rPr>
                <w:rFonts w:ascii="Times New Roman" w:hAnsi="Times New Roman" w:cs="Times New Roman"/>
                <w:b/>
                <w:bCs/>
              </w:rPr>
              <w:t xml:space="preserve">Which meals do you </w:t>
            </w:r>
            <w:proofErr w:type="gramStart"/>
            <w:r w:rsidRPr="009876B5">
              <w:rPr>
                <w:rFonts w:ascii="Times New Roman" w:hAnsi="Times New Roman" w:cs="Times New Roman"/>
                <w:b/>
                <w:bCs/>
              </w:rPr>
              <w:t>skip?</w:t>
            </w:r>
            <w:r w:rsidR="00215C58" w:rsidRPr="009876B5">
              <w:rPr>
                <w:rFonts w:ascii="Times New Roman" w:hAnsi="Times New Roman" w:cs="Times New Roman"/>
                <w:b/>
                <w:bCs/>
              </w:rPr>
              <w:t>*</w:t>
            </w:r>
            <w:proofErr w:type="gramEnd"/>
          </w:p>
        </w:tc>
      </w:tr>
      <w:tr w:rsidR="00A56C5C" w:rsidRPr="009876B5" w14:paraId="5959D908" w14:textId="77777777" w:rsidTr="00A56C5C">
        <w:trPr>
          <w:trHeight w:val="204"/>
        </w:trPr>
        <w:tc>
          <w:tcPr>
            <w:tcW w:w="2715" w:type="dxa"/>
          </w:tcPr>
          <w:p w14:paraId="33CA2C10" w14:textId="7F943E38" w:rsidR="00A56C5C" w:rsidRPr="009876B5" w:rsidRDefault="00A56C5C" w:rsidP="00EA65FE">
            <w:pPr>
              <w:rPr>
                <w:rFonts w:ascii="Times New Roman" w:hAnsi="Times New Roman" w:cs="Times New Roman"/>
                <w:b/>
                <w:bCs/>
              </w:rPr>
            </w:pPr>
            <w:r w:rsidRPr="009876B5">
              <w:rPr>
                <w:rFonts w:ascii="Times New Roman" w:hAnsi="Times New Roman" w:cs="Times New Roman"/>
              </w:rPr>
              <w:t>Breakfast</w:t>
            </w:r>
          </w:p>
        </w:tc>
        <w:tc>
          <w:tcPr>
            <w:tcW w:w="2324" w:type="dxa"/>
          </w:tcPr>
          <w:p w14:paraId="6E092E03" w14:textId="640FDADD" w:rsidR="00A56C5C" w:rsidRPr="009876B5" w:rsidRDefault="00A56C5C" w:rsidP="00EA65FE">
            <w:pPr>
              <w:rPr>
                <w:rFonts w:ascii="Times New Roman" w:hAnsi="Times New Roman" w:cs="Times New Roman"/>
              </w:rPr>
            </w:pPr>
            <w:r w:rsidRPr="009876B5">
              <w:rPr>
                <w:rFonts w:ascii="Times New Roman" w:hAnsi="Times New Roman" w:cs="Times New Roman"/>
              </w:rPr>
              <w:t>5.4 (5)</w:t>
            </w:r>
          </w:p>
        </w:tc>
        <w:tc>
          <w:tcPr>
            <w:tcW w:w="2569" w:type="dxa"/>
          </w:tcPr>
          <w:p w14:paraId="71371EE0" w14:textId="09D50464" w:rsidR="00A56C5C" w:rsidRPr="009876B5" w:rsidRDefault="00A56C5C" w:rsidP="00EA65FE">
            <w:pPr>
              <w:rPr>
                <w:rFonts w:ascii="Times New Roman" w:hAnsi="Times New Roman" w:cs="Times New Roman"/>
              </w:rPr>
            </w:pPr>
            <w:r w:rsidRPr="009876B5">
              <w:rPr>
                <w:rFonts w:ascii="Times New Roman" w:hAnsi="Times New Roman" w:cs="Times New Roman"/>
              </w:rPr>
              <w:t>5.3 (5)</w:t>
            </w:r>
          </w:p>
        </w:tc>
        <w:tc>
          <w:tcPr>
            <w:tcW w:w="2114" w:type="dxa"/>
            <w:vMerge w:val="restart"/>
            <w:vAlign w:val="center"/>
          </w:tcPr>
          <w:p w14:paraId="6AA865E4" w14:textId="03D9969E" w:rsidR="00A56C5C" w:rsidRPr="009876B5" w:rsidRDefault="00A56C5C" w:rsidP="00A56C5C">
            <w:pPr>
              <w:jc w:val="center"/>
              <w:rPr>
                <w:rFonts w:ascii="Times New Roman" w:hAnsi="Times New Roman" w:cs="Times New Roman"/>
              </w:rPr>
            </w:pPr>
            <w:r w:rsidRPr="009876B5">
              <w:rPr>
                <w:rFonts w:ascii="Times New Roman" w:hAnsi="Times New Roman" w:cs="Times New Roman"/>
              </w:rPr>
              <w:t>-</w:t>
            </w:r>
          </w:p>
        </w:tc>
      </w:tr>
      <w:tr w:rsidR="00A56C5C" w:rsidRPr="009876B5" w14:paraId="657806E0" w14:textId="77777777" w:rsidTr="00A56C5C">
        <w:trPr>
          <w:trHeight w:val="204"/>
        </w:trPr>
        <w:tc>
          <w:tcPr>
            <w:tcW w:w="2715" w:type="dxa"/>
          </w:tcPr>
          <w:p w14:paraId="690BF6E6" w14:textId="2E5F1AC5" w:rsidR="00A56C5C" w:rsidRPr="009876B5" w:rsidRDefault="00A56C5C" w:rsidP="00EA65FE">
            <w:pPr>
              <w:rPr>
                <w:rFonts w:ascii="Times New Roman" w:hAnsi="Times New Roman" w:cs="Times New Roman"/>
                <w:b/>
                <w:bCs/>
              </w:rPr>
            </w:pPr>
            <w:r w:rsidRPr="009876B5">
              <w:rPr>
                <w:rFonts w:ascii="Times New Roman" w:hAnsi="Times New Roman" w:cs="Times New Roman"/>
              </w:rPr>
              <w:t>Mid-morning snack</w:t>
            </w:r>
          </w:p>
        </w:tc>
        <w:tc>
          <w:tcPr>
            <w:tcW w:w="2324" w:type="dxa"/>
          </w:tcPr>
          <w:p w14:paraId="0B0BB7A4" w14:textId="253EB8B3" w:rsidR="00A56C5C" w:rsidRPr="009876B5" w:rsidRDefault="00A56C5C" w:rsidP="00EA65FE">
            <w:pPr>
              <w:rPr>
                <w:rFonts w:ascii="Times New Roman" w:hAnsi="Times New Roman" w:cs="Times New Roman"/>
              </w:rPr>
            </w:pPr>
            <w:r w:rsidRPr="009876B5">
              <w:rPr>
                <w:rFonts w:ascii="Times New Roman" w:hAnsi="Times New Roman" w:cs="Times New Roman"/>
              </w:rPr>
              <w:t>80.6 (75)</w:t>
            </w:r>
          </w:p>
        </w:tc>
        <w:tc>
          <w:tcPr>
            <w:tcW w:w="2569" w:type="dxa"/>
          </w:tcPr>
          <w:p w14:paraId="5B90B923" w14:textId="2658755C" w:rsidR="00A56C5C" w:rsidRPr="009876B5" w:rsidRDefault="00A56C5C" w:rsidP="00EA65FE">
            <w:pPr>
              <w:rPr>
                <w:rFonts w:ascii="Times New Roman" w:hAnsi="Times New Roman" w:cs="Times New Roman"/>
              </w:rPr>
            </w:pPr>
            <w:r w:rsidRPr="009876B5">
              <w:rPr>
                <w:rFonts w:ascii="Times New Roman" w:hAnsi="Times New Roman" w:cs="Times New Roman"/>
              </w:rPr>
              <w:t>88.3 (83)</w:t>
            </w:r>
          </w:p>
        </w:tc>
        <w:tc>
          <w:tcPr>
            <w:tcW w:w="2114" w:type="dxa"/>
            <w:vMerge/>
            <w:vAlign w:val="center"/>
          </w:tcPr>
          <w:p w14:paraId="5A1B5425" w14:textId="77777777" w:rsidR="00A56C5C" w:rsidRPr="009876B5" w:rsidRDefault="00A56C5C" w:rsidP="00A56C5C">
            <w:pPr>
              <w:jc w:val="center"/>
              <w:rPr>
                <w:rFonts w:ascii="Times New Roman" w:hAnsi="Times New Roman" w:cs="Times New Roman"/>
              </w:rPr>
            </w:pPr>
          </w:p>
        </w:tc>
      </w:tr>
      <w:tr w:rsidR="00A56C5C" w:rsidRPr="009876B5" w14:paraId="07E0DDFD" w14:textId="77777777" w:rsidTr="00A56C5C">
        <w:trPr>
          <w:trHeight w:val="204"/>
        </w:trPr>
        <w:tc>
          <w:tcPr>
            <w:tcW w:w="2715" w:type="dxa"/>
          </w:tcPr>
          <w:p w14:paraId="2AF638CF" w14:textId="1192C57F" w:rsidR="00A56C5C" w:rsidRPr="009876B5" w:rsidRDefault="00A56C5C" w:rsidP="00EA65FE">
            <w:pPr>
              <w:rPr>
                <w:rFonts w:ascii="Times New Roman" w:hAnsi="Times New Roman" w:cs="Times New Roman"/>
                <w:b/>
                <w:bCs/>
              </w:rPr>
            </w:pPr>
            <w:r w:rsidRPr="009876B5">
              <w:rPr>
                <w:rFonts w:ascii="Times New Roman" w:hAnsi="Times New Roman" w:cs="Times New Roman"/>
              </w:rPr>
              <w:t>Lunch</w:t>
            </w:r>
          </w:p>
        </w:tc>
        <w:tc>
          <w:tcPr>
            <w:tcW w:w="2324" w:type="dxa"/>
          </w:tcPr>
          <w:p w14:paraId="42EE36BD" w14:textId="39C2DAD4" w:rsidR="00A56C5C" w:rsidRPr="009876B5" w:rsidRDefault="00A56C5C" w:rsidP="00EA65FE">
            <w:pPr>
              <w:rPr>
                <w:rFonts w:ascii="Times New Roman" w:hAnsi="Times New Roman" w:cs="Times New Roman"/>
              </w:rPr>
            </w:pPr>
            <w:r w:rsidRPr="009876B5">
              <w:rPr>
                <w:rFonts w:ascii="Times New Roman" w:hAnsi="Times New Roman" w:cs="Times New Roman"/>
              </w:rPr>
              <w:t>29.0 (27)</w:t>
            </w:r>
          </w:p>
        </w:tc>
        <w:tc>
          <w:tcPr>
            <w:tcW w:w="2569" w:type="dxa"/>
          </w:tcPr>
          <w:p w14:paraId="47B6CCD2" w14:textId="5F456A4F" w:rsidR="00A56C5C" w:rsidRPr="009876B5" w:rsidRDefault="00A56C5C" w:rsidP="00EA65FE">
            <w:pPr>
              <w:rPr>
                <w:rFonts w:ascii="Times New Roman" w:hAnsi="Times New Roman" w:cs="Times New Roman"/>
              </w:rPr>
            </w:pPr>
            <w:r w:rsidRPr="009876B5">
              <w:rPr>
                <w:rFonts w:ascii="Times New Roman" w:hAnsi="Times New Roman" w:cs="Times New Roman"/>
              </w:rPr>
              <w:t>31.9 (30)</w:t>
            </w:r>
          </w:p>
        </w:tc>
        <w:tc>
          <w:tcPr>
            <w:tcW w:w="2114" w:type="dxa"/>
            <w:vMerge/>
            <w:vAlign w:val="center"/>
          </w:tcPr>
          <w:p w14:paraId="4ADC7E2A" w14:textId="77777777" w:rsidR="00A56C5C" w:rsidRPr="009876B5" w:rsidRDefault="00A56C5C" w:rsidP="00A56C5C">
            <w:pPr>
              <w:jc w:val="center"/>
              <w:rPr>
                <w:rFonts w:ascii="Times New Roman" w:hAnsi="Times New Roman" w:cs="Times New Roman"/>
              </w:rPr>
            </w:pPr>
          </w:p>
        </w:tc>
      </w:tr>
      <w:tr w:rsidR="00A56C5C" w:rsidRPr="009876B5" w14:paraId="37A9C271" w14:textId="77777777" w:rsidTr="00A56C5C">
        <w:trPr>
          <w:trHeight w:val="204"/>
        </w:trPr>
        <w:tc>
          <w:tcPr>
            <w:tcW w:w="2715" w:type="dxa"/>
          </w:tcPr>
          <w:p w14:paraId="25B8F7EA" w14:textId="46AF4904" w:rsidR="00A56C5C" w:rsidRPr="009876B5" w:rsidRDefault="00A56C5C" w:rsidP="00EA65FE">
            <w:pPr>
              <w:rPr>
                <w:rFonts w:ascii="Times New Roman" w:hAnsi="Times New Roman" w:cs="Times New Roman"/>
                <w:b/>
                <w:bCs/>
              </w:rPr>
            </w:pPr>
            <w:r w:rsidRPr="009876B5">
              <w:rPr>
                <w:rFonts w:ascii="Times New Roman" w:hAnsi="Times New Roman" w:cs="Times New Roman"/>
              </w:rPr>
              <w:t>Afternoon snack</w:t>
            </w:r>
          </w:p>
        </w:tc>
        <w:tc>
          <w:tcPr>
            <w:tcW w:w="2324" w:type="dxa"/>
          </w:tcPr>
          <w:p w14:paraId="440BA087" w14:textId="1403144E" w:rsidR="00A56C5C" w:rsidRPr="009876B5" w:rsidRDefault="00A56C5C" w:rsidP="00EA65FE">
            <w:pPr>
              <w:rPr>
                <w:rFonts w:ascii="Times New Roman" w:hAnsi="Times New Roman" w:cs="Times New Roman"/>
              </w:rPr>
            </w:pPr>
            <w:r w:rsidRPr="009876B5">
              <w:rPr>
                <w:rFonts w:ascii="Times New Roman" w:hAnsi="Times New Roman" w:cs="Times New Roman"/>
              </w:rPr>
              <w:t>58.1 (54)</w:t>
            </w:r>
          </w:p>
        </w:tc>
        <w:tc>
          <w:tcPr>
            <w:tcW w:w="2569" w:type="dxa"/>
          </w:tcPr>
          <w:p w14:paraId="0D1A30B0" w14:textId="58BEB15F" w:rsidR="00A56C5C" w:rsidRPr="009876B5" w:rsidRDefault="00A56C5C" w:rsidP="00EA65FE">
            <w:pPr>
              <w:rPr>
                <w:rFonts w:ascii="Times New Roman" w:hAnsi="Times New Roman" w:cs="Times New Roman"/>
              </w:rPr>
            </w:pPr>
            <w:r w:rsidRPr="009876B5">
              <w:rPr>
                <w:rFonts w:ascii="Times New Roman" w:hAnsi="Times New Roman" w:cs="Times New Roman"/>
              </w:rPr>
              <w:t>67.0 (63)</w:t>
            </w:r>
          </w:p>
        </w:tc>
        <w:tc>
          <w:tcPr>
            <w:tcW w:w="2114" w:type="dxa"/>
            <w:vMerge/>
            <w:vAlign w:val="center"/>
          </w:tcPr>
          <w:p w14:paraId="40CA9B04" w14:textId="77777777" w:rsidR="00A56C5C" w:rsidRPr="009876B5" w:rsidRDefault="00A56C5C" w:rsidP="00A56C5C">
            <w:pPr>
              <w:jc w:val="center"/>
              <w:rPr>
                <w:rFonts w:ascii="Times New Roman" w:hAnsi="Times New Roman" w:cs="Times New Roman"/>
              </w:rPr>
            </w:pPr>
          </w:p>
        </w:tc>
      </w:tr>
      <w:tr w:rsidR="00A56C5C" w:rsidRPr="009876B5" w14:paraId="3C2BEBD3" w14:textId="77777777" w:rsidTr="00A56C5C">
        <w:trPr>
          <w:trHeight w:val="204"/>
        </w:trPr>
        <w:tc>
          <w:tcPr>
            <w:tcW w:w="2715" w:type="dxa"/>
          </w:tcPr>
          <w:p w14:paraId="0C719C68" w14:textId="4D90FAEA" w:rsidR="00A56C5C" w:rsidRPr="009876B5" w:rsidRDefault="00A56C5C" w:rsidP="00EA65FE">
            <w:pPr>
              <w:rPr>
                <w:rFonts w:ascii="Times New Roman" w:hAnsi="Times New Roman" w:cs="Times New Roman"/>
                <w:b/>
                <w:bCs/>
              </w:rPr>
            </w:pPr>
            <w:r w:rsidRPr="009876B5">
              <w:rPr>
                <w:rFonts w:ascii="Times New Roman" w:hAnsi="Times New Roman" w:cs="Times New Roman"/>
              </w:rPr>
              <w:t>Dinner</w:t>
            </w:r>
          </w:p>
        </w:tc>
        <w:tc>
          <w:tcPr>
            <w:tcW w:w="2324" w:type="dxa"/>
          </w:tcPr>
          <w:p w14:paraId="7D8A092F" w14:textId="4DF14099" w:rsidR="00A56C5C" w:rsidRPr="009876B5" w:rsidRDefault="00A56C5C" w:rsidP="00EA65FE">
            <w:pPr>
              <w:rPr>
                <w:rFonts w:ascii="Times New Roman" w:hAnsi="Times New Roman" w:cs="Times New Roman"/>
              </w:rPr>
            </w:pPr>
            <w:r w:rsidRPr="009876B5">
              <w:rPr>
                <w:rFonts w:ascii="Times New Roman" w:hAnsi="Times New Roman" w:cs="Times New Roman"/>
              </w:rPr>
              <w:t>0 (0)</w:t>
            </w:r>
          </w:p>
        </w:tc>
        <w:tc>
          <w:tcPr>
            <w:tcW w:w="2569" w:type="dxa"/>
          </w:tcPr>
          <w:p w14:paraId="338F5440" w14:textId="74B512AF" w:rsidR="00A56C5C" w:rsidRPr="009876B5" w:rsidRDefault="00A56C5C" w:rsidP="00EA65FE">
            <w:pPr>
              <w:rPr>
                <w:rFonts w:ascii="Times New Roman" w:hAnsi="Times New Roman" w:cs="Times New Roman"/>
              </w:rPr>
            </w:pPr>
            <w:r w:rsidRPr="009876B5">
              <w:rPr>
                <w:rFonts w:ascii="Times New Roman" w:hAnsi="Times New Roman" w:cs="Times New Roman"/>
              </w:rPr>
              <w:t>5.3 (5)</w:t>
            </w:r>
          </w:p>
        </w:tc>
        <w:tc>
          <w:tcPr>
            <w:tcW w:w="2114" w:type="dxa"/>
            <w:vMerge/>
            <w:vAlign w:val="center"/>
          </w:tcPr>
          <w:p w14:paraId="1C9FDE9D" w14:textId="77777777" w:rsidR="00A56C5C" w:rsidRPr="009876B5" w:rsidRDefault="00A56C5C" w:rsidP="00A56C5C">
            <w:pPr>
              <w:jc w:val="center"/>
              <w:rPr>
                <w:rFonts w:ascii="Times New Roman" w:hAnsi="Times New Roman" w:cs="Times New Roman"/>
              </w:rPr>
            </w:pPr>
          </w:p>
        </w:tc>
      </w:tr>
      <w:tr w:rsidR="00A56C5C" w:rsidRPr="009876B5" w14:paraId="493A8631" w14:textId="77777777" w:rsidTr="00A56C5C">
        <w:trPr>
          <w:trHeight w:val="204"/>
        </w:trPr>
        <w:tc>
          <w:tcPr>
            <w:tcW w:w="2715" w:type="dxa"/>
          </w:tcPr>
          <w:p w14:paraId="5691048A" w14:textId="4DF6C264" w:rsidR="00A56C5C" w:rsidRPr="009876B5" w:rsidRDefault="00A56C5C" w:rsidP="00EA65FE">
            <w:pPr>
              <w:rPr>
                <w:rFonts w:ascii="Times New Roman" w:hAnsi="Times New Roman" w:cs="Times New Roman"/>
                <w:b/>
                <w:bCs/>
              </w:rPr>
            </w:pPr>
            <w:r w:rsidRPr="009876B5">
              <w:rPr>
                <w:rFonts w:ascii="Times New Roman" w:hAnsi="Times New Roman" w:cs="Times New Roman"/>
              </w:rPr>
              <w:t>Night snack</w:t>
            </w:r>
          </w:p>
        </w:tc>
        <w:tc>
          <w:tcPr>
            <w:tcW w:w="2324" w:type="dxa"/>
          </w:tcPr>
          <w:p w14:paraId="14680A49" w14:textId="23EAB916" w:rsidR="00A56C5C" w:rsidRPr="009876B5" w:rsidRDefault="00A56C5C" w:rsidP="00EA65FE">
            <w:pPr>
              <w:rPr>
                <w:rFonts w:ascii="Times New Roman" w:hAnsi="Times New Roman" w:cs="Times New Roman"/>
              </w:rPr>
            </w:pPr>
            <w:r w:rsidRPr="009876B5">
              <w:rPr>
                <w:rFonts w:ascii="Times New Roman" w:hAnsi="Times New Roman" w:cs="Times New Roman"/>
              </w:rPr>
              <w:t>78.5 (93)</w:t>
            </w:r>
          </w:p>
        </w:tc>
        <w:tc>
          <w:tcPr>
            <w:tcW w:w="2569" w:type="dxa"/>
          </w:tcPr>
          <w:p w14:paraId="765F586D" w14:textId="7CE3CD22" w:rsidR="00A56C5C" w:rsidRPr="009876B5" w:rsidRDefault="00A56C5C" w:rsidP="00EA65FE">
            <w:pPr>
              <w:rPr>
                <w:rFonts w:ascii="Times New Roman" w:hAnsi="Times New Roman" w:cs="Times New Roman"/>
              </w:rPr>
            </w:pPr>
            <w:r w:rsidRPr="009876B5">
              <w:rPr>
                <w:rFonts w:ascii="Times New Roman" w:hAnsi="Times New Roman" w:cs="Times New Roman"/>
              </w:rPr>
              <w:t>84.0 (94)</w:t>
            </w:r>
          </w:p>
        </w:tc>
        <w:tc>
          <w:tcPr>
            <w:tcW w:w="2114" w:type="dxa"/>
            <w:vMerge/>
            <w:vAlign w:val="center"/>
          </w:tcPr>
          <w:p w14:paraId="42D0397F" w14:textId="77777777" w:rsidR="00A56C5C" w:rsidRPr="009876B5" w:rsidRDefault="00A56C5C" w:rsidP="00A56C5C">
            <w:pPr>
              <w:jc w:val="center"/>
              <w:rPr>
                <w:rFonts w:ascii="Times New Roman" w:hAnsi="Times New Roman" w:cs="Times New Roman"/>
              </w:rPr>
            </w:pPr>
          </w:p>
        </w:tc>
      </w:tr>
    </w:tbl>
    <w:p w14:paraId="7F3A0155" w14:textId="5ECA68D3" w:rsidR="00243249" w:rsidRPr="009876B5" w:rsidRDefault="00A56C5C" w:rsidP="00FD1515">
      <w:pPr>
        <w:spacing w:after="0"/>
        <w:rPr>
          <w:rFonts w:ascii="Times New Roman" w:hAnsi="Times New Roman" w:cs="Times New Roman"/>
          <w:b/>
          <w:bCs/>
        </w:rPr>
      </w:pPr>
      <w:r w:rsidRPr="009876B5">
        <w:rPr>
          <w:rFonts w:ascii="Times New Roman" w:hAnsi="Times New Roman" w:cs="Times New Roman"/>
          <w:b/>
          <w:bCs/>
        </w:rPr>
        <w:t>*Multiple responses</w:t>
      </w:r>
    </w:p>
    <w:p w14:paraId="0DD16C7A" w14:textId="17C16C1C" w:rsidR="00A56C5C" w:rsidRPr="009876B5" w:rsidRDefault="00A56C5C" w:rsidP="00FD1515">
      <w:pPr>
        <w:spacing w:after="0"/>
        <w:rPr>
          <w:rFonts w:ascii="Times New Roman" w:hAnsi="Times New Roman" w:cs="Times New Roman"/>
          <w:b/>
          <w:bCs/>
        </w:rPr>
      </w:pPr>
      <w:r w:rsidRPr="009876B5">
        <w:rPr>
          <w:rFonts w:ascii="Times New Roman" w:hAnsi="Times New Roman" w:cs="Times New Roman"/>
          <w:b/>
          <w:bCs/>
          <w:vertAlign w:val="superscript"/>
        </w:rPr>
        <w:sym w:font="Symbol" w:char="F0C4"/>
      </w:r>
      <w:r w:rsidRPr="009876B5">
        <w:rPr>
          <w:rFonts w:ascii="Times New Roman" w:hAnsi="Times New Roman" w:cs="Times New Roman"/>
          <w:b/>
          <w:bCs/>
          <w:vertAlign w:val="superscript"/>
        </w:rPr>
        <w:t xml:space="preserve"> </w:t>
      </w:r>
      <w:r w:rsidRPr="009876B5">
        <w:rPr>
          <w:rFonts w:ascii="Times New Roman" w:hAnsi="Times New Roman" w:cs="Times New Roman"/>
          <w:b/>
          <w:bCs/>
        </w:rPr>
        <w:t>chi-square test, significant at the p&lt;0.05 level.</w:t>
      </w:r>
    </w:p>
    <w:p w14:paraId="5E399846" w14:textId="77777777" w:rsidR="00A56C5C" w:rsidRPr="009876B5" w:rsidRDefault="00A56C5C" w:rsidP="00A56C5C">
      <w:pPr>
        <w:rPr>
          <w:rFonts w:ascii="Times New Roman" w:hAnsi="Times New Roman" w:cs="Times New Roman"/>
          <w:b/>
          <w:bCs/>
        </w:rPr>
      </w:pPr>
    </w:p>
    <w:p w14:paraId="5609A1A8" w14:textId="77777777" w:rsidR="00A56C5C" w:rsidRPr="009876B5" w:rsidRDefault="00A56C5C" w:rsidP="00A56C5C">
      <w:pPr>
        <w:rPr>
          <w:rFonts w:ascii="Times New Roman" w:hAnsi="Times New Roman" w:cs="Times New Roman"/>
          <w:b/>
          <w:bCs/>
        </w:rPr>
      </w:pPr>
    </w:p>
    <w:p w14:paraId="458E492A" w14:textId="2439DD2F" w:rsidR="00243249" w:rsidRPr="009876B5" w:rsidRDefault="009876B5" w:rsidP="000B6039">
      <w:pPr>
        <w:spacing w:line="360" w:lineRule="auto"/>
        <w:jc w:val="both"/>
        <w:rPr>
          <w:rFonts w:ascii="Times New Roman" w:hAnsi="Times New Roman" w:cs="Times New Roman"/>
          <w:b/>
          <w:bCs/>
        </w:rPr>
      </w:pPr>
      <w:r w:rsidRPr="009876B5">
        <w:rPr>
          <w:rFonts w:ascii="Times New Roman" w:hAnsi="Times New Roman" w:cs="Times New Roman"/>
          <w:b/>
          <w:bCs/>
        </w:rPr>
        <w:br w:type="page"/>
      </w:r>
    </w:p>
    <w:p w14:paraId="01701343" w14:textId="77777777" w:rsidR="00243249" w:rsidRPr="009876B5" w:rsidRDefault="009876B5" w:rsidP="00243249">
      <w:pPr>
        <w:spacing w:after="0" w:line="360" w:lineRule="auto"/>
        <w:jc w:val="both"/>
        <w:rPr>
          <w:rFonts w:ascii="Times New Roman" w:hAnsi="Times New Roman" w:cs="Times New Roman"/>
          <w:b/>
          <w:bCs/>
        </w:rPr>
      </w:pPr>
      <w:r w:rsidRPr="009876B5">
        <w:rPr>
          <w:rFonts w:ascii="Times New Roman" w:hAnsi="Times New Roman" w:cs="Times New Roman"/>
          <w:b/>
          <w:bCs/>
        </w:rPr>
        <w:lastRenderedPageBreak/>
        <w:t xml:space="preserve">Table 2: Questionnaire scores of </w:t>
      </w:r>
      <w:r w:rsidRPr="009876B5">
        <w:rPr>
          <w:rFonts w:ascii="Times New Roman" w:eastAsia="Aptos" w:hAnsi="Times New Roman" w:cs="Times New Roman"/>
          <w:b/>
          <w:bCs/>
        </w:rPr>
        <w:t xml:space="preserve">the </w:t>
      </w:r>
      <w:r w:rsidRPr="009876B5">
        <w:rPr>
          <w:rFonts w:ascii="Times New Roman" w:hAnsi="Times New Roman" w:cs="Times New Roman"/>
          <w:b/>
          <w:bCs/>
        </w:rPr>
        <w:t>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1868"/>
        <w:gridCol w:w="1624"/>
        <w:gridCol w:w="2461"/>
        <w:gridCol w:w="1869"/>
        <w:gridCol w:w="856"/>
      </w:tblGrid>
      <w:tr w:rsidR="00030B2A" w:rsidRPr="009876B5" w14:paraId="6BEFEF1E" w14:textId="77777777" w:rsidTr="00C064FE">
        <w:tc>
          <w:tcPr>
            <w:tcW w:w="2660" w:type="dxa"/>
            <w:gridSpan w:val="2"/>
            <w:tcBorders>
              <w:top w:val="single" w:sz="4" w:space="0" w:color="auto"/>
              <w:bottom w:val="nil"/>
            </w:tcBorders>
          </w:tcPr>
          <w:p w14:paraId="439FB526" w14:textId="77777777" w:rsidR="00243249" w:rsidRPr="009876B5" w:rsidRDefault="00243249" w:rsidP="00C064FE">
            <w:pPr>
              <w:rPr>
                <w:rFonts w:ascii="Times New Roman" w:hAnsi="Times New Roman" w:cs="Times New Roman"/>
                <w:b/>
                <w:bCs/>
              </w:rPr>
            </w:pPr>
          </w:p>
        </w:tc>
        <w:tc>
          <w:tcPr>
            <w:tcW w:w="1702" w:type="dxa"/>
            <w:tcBorders>
              <w:top w:val="single" w:sz="4" w:space="0" w:color="auto"/>
              <w:bottom w:val="nil"/>
            </w:tcBorders>
          </w:tcPr>
          <w:p w14:paraId="60F55B67" w14:textId="77777777" w:rsidR="00243249" w:rsidRPr="009876B5" w:rsidRDefault="00243249" w:rsidP="00C064FE">
            <w:pPr>
              <w:rPr>
                <w:rFonts w:ascii="Times New Roman" w:hAnsi="Times New Roman" w:cs="Times New Roman"/>
                <w:b/>
                <w:bCs/>
              </w:rPr>
            </w:pPr>
          </w:p>
        </w:tc>
        <w:tc>
          <w:tcPr>
            <w:tcW w:w="2533" w:type="dxa"/>
            <w:tcBorders>
              <w:top w:val="single" w:sz="4" w:space="0" w:color="auto"/>
              <w:bottom w:val="single" w:sz="4" w:space="0" w:color="auto"/>
            </w:tcBorders>
          </w:tcPr>
          <w:p w14:paraId="3FC0799A"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Pregnant (n=100)</w:t>
            </w:r>
          </w:p>
        </w:tc>
        <w:tc>
          <w:tcPr>
            <w:tcW w:w="1887" w:type="dxa"/>
            <w:tcBorders>
              <w:top w:val="single" w:sz="4" w:space="0" w:color="auto"/>
              <w:bottom w:val="single" w:sz="4" w:space="0" w:color="auto"/>
            </w:tcBorders>
          </w:tcPr>
          <w:p w14:paraId="5605D419"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Lactate (n=100)</w:t>
            </w:r>
          </w:p>
        </w:tc>
        <w:tc>
          <w:tcPr>
            <w:tcW w:w="856" w:type="dxa"/>
            <w:vMerge w:val="restart"/>
            <w:tcBorders>
              <w:top w:val="single" w:sz="4" w:space="0" w:color="auto"/>
            </w:tcBorders>
            <w:vAlign w:val="center"/>
          </w:tcPr>
          <w:p w14:paraId="38A6A40A" w14:textId="404A6C2C" w:rsidR="00243249" w:rsidRPr="009876B5" w:rsidRDefault="009876B5" w:rsidP="00C064FE">
            <w:pPr>
              <w:jc w:val="center"/>
              <w:rPr>
                <w:rFonts w:ascii="Times New Roman" w:hAnsi="Times New Roman" w:cs="Times New Roman"/>
                <w:b/>
                <w:bCs/>
              </w:rPr>
            </w:pPr>
            <w:r w:rsidRPr="009876B5">
              <w:rPr>
                <w:rFonts w:ascii="Times New Roman" w:hAnsi="Times New Roman" w:cs="Times New Roman"/>
                <w:b/>
                <w:bCs/>
              </w:rPr>
              <w:t>P</w:t>
            </w:r>
            <w:r w:rsidR="005674B9" w:rsidRPr="009876B5">
              <w:rPr>
                <w:rFonts w:ascii="Times New Roman" w:hAnsi="Times New Roman" w:cs="Times New Roman"/>
                <w:b/>
                <w:bCs/>
              </w:rPr>
              <w:t>-value</w:t>
            </w:r>
          </w:p>
        </w:tc>
      </w:tr>
      <w:tr w:rsidR="00030B2A" w:rsidRPr="009876B5" w14:paraId="0A255CAB" w14:textId="77777777" w:rsidTr="00C064FE">
        <w:tc>
          <w:tcPr>
            <w:tcW w:w="2660" w:type="dxa"/>
            <w:gridSpan w:val="2"/>
            <w:tcBorders>
              <w:top w:val="nil"/>
              <w:bottom w:val="single" w:sz="4" w:space="0" w:color="auto"/>
            </w:tcBorders>
          </w:tcPr>
          <w:p w14:paraId="6EB549C8" w14:textId="77777777" w:rsidR="00243249" w:rsidRPr="009876B5" w:rsidRDefault="00243249" w:rsidP="00C064FE">
            <w:pPr>
              <w:rPr>
                <w:rFonts w:ascii="Times New Roman" w:hAnsi="Times New Roman" w:cs="Times New Roman"/>
                <w:b/>
                <w:bCs/>
              </w:rPr>
            </w:pPr>
          </w:p>
        </w:tc>
        <w:tc>
          <w:tcPr>
            <w:tcW w:w="1702" w:type="dxa"/>
            <w:tcBorders>
              <w:top w:val="nil"/>
              <w:bottom w:val="single" w:sz="4" w:space="0" w:color="auto"/>
            </w:tcBorders>
          </w:tcPr>
          <w:p w14:paraId="3BDC6F79" w14:textId="77777777" w:rsidR="00243249" w:rsidRPr="009876B5" w:rsidRDefault="00243249" w:rsidP="00C064FE">
            <w:pPr>
              <w:rPr>
                <w:rFonts w:ascii="Times New Roman" w:hAnsi="Times New Roman" w:cs="Times New Roman"/>
                <w:b/>
                <w:bCs/>
              </w:rPr>
            </w:pPr>
          </w:p>
        </w:tc>
        <w:tc>
          <w:tcPr>
            <w:tcW w:w="2533" w:type="dxa"/>
            <w:tcBorders>
              <w:top w:val="single" w:sz="4" w:space="0" w:color="auto"/>
              <w:bottom w:val="single" w:sz="4" w:space="0" w:color="auto"/>
            </w:tcBorders>
          </w:tcPr>
          <w:p w14:paraId="12AD4B81"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Mean ± SD</w:t>
            </w:r>
          </w:p>
        </w:tc>
        <w:tc>
          <w:tcPr>
            <w:tcW w:w="1887" w:type="dxa"/>
            <w:tcBorders>
              <w:top w:val="single" w:sz="4" w:space="0" w:color="auto"/>
              <w:bottom w:val="single" w:sz="4" w:space="0" w:color="auto"/>
            </w:tcBorders>
          </w:tcPr>
          <w:p w14:paraId="1D363F79"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856" w:type="dxa"/>
            <w:vMerge/>
            <w:tcBorders>
              <w:bottom w:val="single" w:sz="4" w:space="0" w:color="auto"/>
            </w:tcBorders>
          </w:tcPr>
          <w:p w14:paraId="452DD3DB" w14:textId="77777777" w:rsidR="00243249" w:rsidRPr="009876B5" w:rsidRDefault="00243249" w:rsidP="00C064FE">
            <w:pPr>
              <w:rPr>
                <w:rFonts w:ascii="Times New Roman" w:hAnsi="Times New Roman" w:cs="Times New Roman"/>
                <w:b/>
                <w:bCs/>
              </w:rPr>
            </w:pPr>
          </w:p>
        </w:tc>
      </w:tr>
      <w:tr w:rsidR="00030B2A" w:rsidRPr="009876B5" w14:paraId="5079F39E" w14:textId="77777777" w:rsidTr="00C064FE">
        <w:tc>
          <w:tcPr>
            <w:tcW w:w="4362" w:type="dxa"/>
            <w:gridSpan w:val="3"/>
            <w:tcBorders>
              <w:top w:val="single" w:sz="4" w:space="0" w:color="auto"/>
              <w:bottom w:val="single" w:sz="4" w:space="0" w:color="auto"/>
            </w:tcBorders>
          </w:tcPr>
          <w:p w14:paraId="5660B302"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NKLSA- Basic Nutrition</w:t>
            </w:r>
          </w:p>
        </w:tc>
        <w:tc>
          <w:tcPr>
            <w:tcW w:w="2533" w:type="dxa"/>
            <w:tcBorders>
              <w:top w:val="single" w:sz="4" w:space="0" w:color="auto"/>
              <w:bottom w:val="single" w:sz="4" w:space="0" w:color="auto"/>
            </w:tcBorders>
          </w:tcPr>
          <w:p w14:paraId="56C037FB"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49.07±6.88</w:t>
            </w:r>
          </w:p>
        </w:tc>
        <w:tc>
          <w:tcPr>
            <w:tcW w:w="1887" w:type="dxa"/>
            <w:tcBorders>
              <w:top w:val="single" w:sz="4" w:space="0" w:color="auto"/>
              <w:bottom w:val="single" w:sz="4" w:space="0" w:color="auto"/>
            </w:tcBorders>
          </w:tcPr>
          <w:p w14:paraId="27307360"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49.02±6.21</w:t>
            </w:r>
          </w:p>
        </w:tc>
        <w:tc>
          <w:tcPr>
            <w:tcW w:w="856" w:type="dxa"/>
            <w:tcBorders>
              <w:top w:val="single" w:sz="4" w:space="0" w:color="auto"/>
              <w:bottom w:val="single" w:sz="4" w:space="0" w:color="auto"/>
            </w:tcBorders>
          </w:tcPr>
          <w:p w14:paraId="08C6DF8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0.957</w:t>
            </w:r>
          </w:p>
        </w:tc>
      </w:tr>
      <w:tr w:rsidR="00030B2A" w:rsidRPr="009876B5" w14:paraId="3279F468" w14:textId="77777777" w:rsidTr="00C064FE">
        <w:tc>
          <w:tcPr>
            <w:tcW w:w="4362" w:type="dxa"/>
            <w:gridSpan w:val="3"/>
            <w:tcBorders>
              <w:top w:val="single" w:sz="4" w:space="0" w:color="auto"/>
            </w:tcBorders>
          </w:tcPr>
          <w:p w14:paraId="7183C95D"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NKLSA- Basic Nutrition</w:t>
            </w:r>
          </w:p>
        </w:tc>
        <w:tc>
          <w:tcPr>
            <w:tcW w:w="2533" w:type="dxa"/>
            <w:tcBorders>
              <w:top w:val="single" w:sz="4" w:space="0" w:color="auto"/>
            </w:tcBorders>
          </w:tcPr>
          <w:p w14:paraId="67D0F43C"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 (n)</w:t>
            </w:r>
          </w:p>
        </w:tc>
        <w:tc>
          <w:tcPr>
            <w:tcW w:w="1887" w:type="dxa"/>
            <w:tcBorders>
              <w:top w:val="single" w:sz="4" w:space="0" w:color="auto"/>
            </w:tcBorders>
          </w:tcPr>
          <w:p w14:paraId="5636A0F3"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 (n)</w:t>
            </w:r>
          </w:p>
        </w:tc>
        <w:tc>
          <w:tcPr>
            <w:tcW w:w="856" w:type="dxa"/>
            <w:tcBorders>
              <w:top w:val="single" w:sz="4" w:space="0" w:color="auto"/>
            </w:tcBorders>
          </w:tcPr>
          <w:p w14:paraId="08C96D7C" w14:textId="77777777" w:rsidR="00243249" w:rsidRPr="009876B5" w:rsidRDefault="00243249" w:rsidP="00C064FE">
            <w:pPr>
              <w:rPr>
                <w:rFonts w:ascii="Times New Roman" w:hAnsi="Times New Roman" w:cs="Times New Roman"/>
              </w:rPr>
            </w:pPr>
          </w:p>
        </w:tc>
      </w:tr>
      <w:tr w:rsidR="00030B2A" w:rsidRPr="009876B5" w14:paraId="3C04F520" w14:textId="77777777" w:rsidTr="00C064FE">
        <w:tc>
          <w:tcPr>
            <w:tcW w:w="705" w:type="dxa"/>
          </w:tcPr>
          <w:p w14:paraId="0BA202C4" w14:textId="77777777" w:rsidR="00243249" w:rsidRPr="009876B5" w:rsidRDefault="00243249" w:rsidP="00C064FE">
            <w:pPr>
              <w:rPr>
                <w:rFonts w:ascii="Times New Roman" w:hAnsi="Times New Roman" w:cs="Times New Roman"/>
                <w:b/>
                <w:bCs/>
              </w:rPr>
            </w:pPr>
          </w:p>
        </w:tc>
        <w:tc>
          <w:tcPr>
            <w:tcW w:w="3657" w:type="dxa"/>
            <w:gridSpan w:val="2"/>
          </w:tcPr>
          <w:p w14:paraId="6150C988"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Poor</w:t>
            </w:r>
          </w:p>
        </w:tc>
        <w:tc>
          <w:tcPr>
            <w:tcW w:w="2533" w:type="dxa"/>
          </w:tcPr>
          <w:p w14:paraId="73504650"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19 (19)</w:t>
            </w:r>
          </w:p>
        </w:tc>
        <w:tc>
          <w:tcPr>
            <w:tcW w:w="1887" w:type="dxa"/>
          </w:tcPr>
          <w:p w14:paraId="69A65815"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28 (28)</w:t>
            </w:r>
          </w:p>
        </w:tc>
        <w:tc>
          <w:tcPr>
            <w:tcW w:w="856" w:type="dxa"/>
            <w:vMerge w:val="restart"/>
          </w:tcPr>
          <w:p w14:paraId="2D8E028F"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0.282</w:t>
            </w:r>
          </w:p>
        </w:tc>
      </w:tr>
      <w:tr w:rsidR="00030B2A" w:rsidRPr="009876B5" w14:paraId="3F037ADF" w14:textId="77777777" w:rsidTr="00C064FE">
        <w:tc>
          <w:tcPr>
            <w:tcW w:w="705" w:type="dxa"/>
          </w:tcPr>
          <w:p w14:paraId="253CA9EA" w14:textId="77777777" w:rsidR="00243249" w:rsidRPr="009876B5" w:rsidRDefault="00243249" w:rsidP="00C064FE">
            <w:pPr>
              <w:rPr>
                <w:rFonts w:ascii="Times New Roman" w:hAnsi="Times New Roman" w:cs="Times New Roman"/>
                <w:b/>
                <w:bCs/>
              </w:rPr>
            </w:pPr>
          </w:p>
        </w:tc>
        <w:tc>
          <w:tcPr>
            <w:tcW w:w="3657" w:type="dxa"/>
            <w:gridSpan w:val="2"/>
          </w:tcPr>
          <w:p w14:paraId="234F2EF5"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Moderate</w:t>
            </w:r>
          </w:p>
        </w:tc>
        <w:tc>
          <w:tcPr>
            <w:tcW w:w="2533" w:type="dxa"/>
          </w:tcPr>
          <w:p w14:paraId="2FC9224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72 (72)</w:t>
            </w:r>
          </w:p>
        </w:tc>
        <w:tc>
          <w:tcPr>
            <w:tcW w:w="1887" w:type="dxa"/>
          </w:tcPr>
          <w:p w14:paraId="5234DD40"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59 (59)</w:t>
            </w:r>
          </w:p>
        </w:tc>
        <w:tc>
          <w:tcPr>
            <w:tcW w:w="856" w:type="dxa"/>
            <w:vMerge/>
          </w:tcPr>
          <w:p w14:paraId="5118C9D3" w14:textId="77777777" w:rsidR="00243249" w:rsidRPr="009876B5" w:rsidRDefault="00243249" w:rsidP="00C064FE">
            <w:pPr>
              <w:rPr>
                <w:rFonts w:ascii="Times New Roman" w:hAnsi="Times New Roman" w:cs="Times New Roman"/>
              </w:rPr>
            </w:pPr>
          </w:p>
        </w:tc>
      </w:tr>
      <w:tr w:rsidR="00030B2A" w:rsidRPr="009876B5" w14:paraId="6FC06424" w14:textId="77777777" w:rsidTr="00C064FE">
        <w:tc>
          <w:tcPr>
            <w:tcW w:w="705" w:type="dxa"/>
            <w:tcBorders>
              <w:bottom w:val="nil"/>
            </w:tcBorders>
          </w:tcPr>
          <w:p w14:paraId="038D80FA" w14:textId="77777777" w:rsidR="00243249" w:rsidRPr="009876B5" w:rsidRDefault="00243249" w:rsidP="00C064FE">
            <w:pPr>
              <w:rPr>
                <w:rFonts w:ascii="Times New Roman" w:hAnsi="Times New Roman" w:cs="Times New Roman"/>
                <w:b/>
                <w:bCs/>
              </w:rPr>
            </w:pPr>
          </w:p>
        </w:tc>
        <w:tc>
          <w:tcPr>
            <w:tcW w:w="3657" w:type="dxa"/>
            <w:gridSpan w:val="2"/>
            <w:tcBorders>
              <w:bottom w:val="nil"/>
            </w:tcBorders>
          </w:tcPr>
          <w:p w14:paraId="6699A0A1"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Good</w:t>
            </w:r>
          </w:p>
        </w:tc>
        <w:tc>
          <w:tcPr>
            <w:tcW w:w="2533" w:type="dxa"/>
            <w:tcBorders>
              <w:bottom w:val="nil"/>
            </w:tcBorders>
          </w:tcPr>
          <w:p w14:paraId="2EB427F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8 (8)</w:t>
            </w:r>
          </w:p>
        </w:tc>
        <w:tc>
          <w:tcPr>
            <w:tcW w:w="1887" w:type="dxa"/>
            <w:tcBorders>
              <w:bottom w:val="nil"/>
            </w:tcBorders>
          </w:tcPr>
          <w:p w14:paraId="506E02A6"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11 (11)</w:t>
            </w:r>
          </w:p>
        </w:tc>
        <w:tc>
          <w:tcPr>
            <w:tcW w:w="856" w:type="dxa"/>
            <w:vMerge/>
            <w:tcBorders>
              <w:bottom w:val="nil"/>
            </w:tcBorders>
          </w:tcPr>
          <w:p w14:paraId="276884EE" w14:textId="77777777" w:rsidR="00243249" w:rsidRPr="009876B5" w:rsidRDefault="00243249" w:rsidP="00C064FE">
            <w:pPr>
              <w:rPr>
                <w:rFonts w:ascii="Times New Roman" w:hAnsi="Times New Roman" w:cs="Times New Roman"/>
              </w:rPr>
            </w:pPr>
          </w:p>
        </w:tc>
      </w:tr>
      <w:tr w:rsidR="00030B2A" w:rsidRPr="009876B5" w14:paraId="05314597" w14:textId="77777777" w:rsidTr="00C064FE">
        <w:tc>
          <w:tcPr>
            <w:tcW w:w="705" w:type="dxa"/>
            <w:tcBorders>
              <w:top w:val="nil"/>
              <w:bottom w:val="single" w:sz="4" w:space="0" w:color="auto"/>
            </w:tcBorders>
          </w:tcPr>
          <w:p w14:paraId="42CEB66F" w14:textId="77777777" w:rsidR="00243249" w:rsidRPr="009876B5" w:rsidRDefault="00243249" w:rsidP="00C064FE">
            <w:pPr>
              <w:rPr>
                <w:rFonts w:ascii="Times New Roman" w:hAnsi="Times New Roman" w:cs="Times New Roman"/>
                <w:b/>
                <w:bCs/>
              </w:rPr>
            </w:pPr>
          </w:p>
        </w:tc>
        <w:tc>
          <w:tcPr>
            <w:tcW w:w="3657" w:type="dxa"/>
            <w:gridSpan w:val="2"/>
            <w:tcBorders>
              <w:top w:val="nil"/>
              <w:bottom w:val="single" w:sz="4" w:space="0" w:color="auto"/>
            </w:tcBorders>
          </w:tcPr>
          <w:p w14:paraId="0F3995D2"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Very good</w:t>
            </w:r>
          </w:p>
        </w:tc>
        <w:tc>
          <w:tcPr>
            <w:tcW w:w="2533" w:type="dxa"/>
            <w:tcBorders>
              <w:top w:val="nil"/>
              <w:bottom w:val="single" w:sz="4" w:space="0" w:color="auto"/>
            </w:tcBorders>
          </w:tcPr>
          <w:p w14:paraId="2F35566F"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 (1)</w:t>
            </w:r>
          </w:p>
        </w:tc>
        <w:tc>
          <w:tcPr>
            <w:tcW w:w="1887" w:type="dxa"/>
            <w:tcBorders>
              <w:top w:val="nil"/>
              <w:bottom w:val="single" w:sz="4" w:space="0" w:color="auto"/>
            </w:tcBorders>
          </w:tcPr>
          <w:p w14:paraId="2C419C32"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 (2)</w:t>
            </w:r>
          </w:p>
        </w:tc>
        <w:tc>
          <w:tcPr>
            <w:tcW w:w="856" w:type="dxa"/>
            <w:vMerge/>
            <w:tcBorders>
              <w:top w:val="nil"/>
              <w:bottom w:val="single" w:sz="4" w:space="0" w:color="auto"/>
            </w:tcBorders>
          </w:tcPr>
          <w:p w14:paraId="6C11E2A8" w14:textId="77777777" w:rsidR="00243249" w:rsidRPr="009876B5" w:rsidRDefault="00243249" w:rsidP="00C064FE">
            <w:pPr>
              <w:rPr>
                <w:rFonts w:ascii="Times New Roman" w:hAnsi="Times New Roman" w:cs="Times New Roman"/>
              </w:rPr>
            </w:pPr>
          </w:p>
        </w:tc>
      </w:tr>
      <w:tr w:rsidR="00030B2A" w:rsidRPr="009876B5" w14:paraId="3E4D7C9D" w14:textId="77777777" w:rsidTr="00C064FE">
        <w:tc>
          <w:tcPr>
            <w:tcW w:w="705" w:type="dxa"/>
            <w:tcBorders>
              <w:top w:val="single" w:sz="4" w:space="0" w:color="auto"/>
              <w:bottom w:val="single" w:sz="4" w:space="0" w:color="auto"/>
            </w:tcBorders>
          </w:tcPr>
          <w:p w14:paraId="4E475D63"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single" w:sz="4" w:space="0" w:color="auto"/>
            </w:tcBorders>
          </w:tcPr>
          <w:p w14:paraId="22D68D43" w14:textId="77777777" w:rsidR="00243249" w:rsidRPr="009876B5" w:rsidRDefault="00243249" w:rsidP="00C064FE">
            <w:pPr>
              <w:rPr>
                <w:rFonts w:ascii="Times New Roman" w:hAnsi="Times New Roman" w:cs="Times New Roman"/>
                <w:b/>
                <w:bCs/>
              </w:rPr>
            </w:pPr>
          </w:p>
        </w:tc>
        <w:tc>
          <w:tcPr>
            <w:tcW w:w="2533" w:type="dxa"/>
            <w:tcBorders>
              <w:top w:val="single" w:sz="4" w:space="0" w:color="auto"/>
              <w:bottom w:val="single" w:sz="4" w:space="0" w:color="auto"/>
            </w:tcBorders>
          </w:tcPr>
          <w:p w14:paraId="1BF60534"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1887" w:type="dxa"/>
            <w:tcBorders>
              <w:top w:val="single" w:sz="4" w:space="0" w:color="auto"/>
              <w:bottom w:val="single" w:sz="4" w:space="0" w:color="auto"/>
            </w:tcBorders>
          </w:tcPr>
          <w:p w14:paraId="483268C4"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856" w:type="dxa"/>
            <w:tcBorders>
              <w:top w:val="single" w:sz="4" w:space="0" w:color="auto"/>
              <w:bottom w:val="single" w:sz="4" w:space="0" w:color="auto"/>
            </w:tcBorders>
          </w:tcPr>
          <w:p w14:paraId="50EA0EFA" w14:textId="77777777" w:rsidR="00243249" w:rsidRPr="009876B5" w:rsidRDefault="00243249" w:rsidP="00C064FE">
            <w:pPr>
              <w:rPr>
                <w:rFonts w:ascii="Times New Roman" w:hAnsi="Times New Roman" w:cs="Times New Roman"/>
              </w:rPr>
            </w:pPr>
          </w:p>
        </w:tc>
      </w:tr>
      <w:tr w:rsidR="00030B2A" w:rsidRPr="009876B5" w14:paraId="6F50BA83" w14:textId="77777777" w:rsidTr="00C064FE">
        <w:tc>
          <w:tcPr>
            <w:tcW w:w="4362" w:type="dxa"/>
            <w:gridSpan w:val="3"/>
            <w:tcBorders>
              <w:top w:val="single" w:sz="4" w:space="0" w:color="auto"/>
            </w:tcBorders>
          </w:tcPr>
          <w:p w14:paraId="3DB26D2D"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NKLSA- Food Preference</w:t>
            </w:r>
          </w:p>
        </w:tc>
        <w:tc>
          <w:tcPr>
            <w:tcW w:w="2533" w:type="dxa"/>
            <w:tcBorders>
              <w:top w:val="single" w:sz="4" w:space="0" w:color="auto"/>
            </w:tcBorders>
          </w:tcPr>
          <w:p w14:paraId="01131E89"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35.73±6.19</w:t>
            </w:r>
          </w:p>
        </w:tc>
        <w:tc>
          <w:tcPr>
            <w:tcW w:w="1887" w:type="dxa"/>
            <w:tcBorders>
              <w:top w:val="single" w:sz="4" w:space="0" w:color="auto"/>
            </w:tcBorders>
          </w:tcPr>
          <w:p w14:paraId="5587104F"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36.12±5.99</w:t>
            </w:r>
          </w:p>
        </w:tc>
        <w:tc>
          <w:tcPr>
            <w:tcW w:w="856" w:type="dxa"/>
            <w:tcBorders>
              <w:top w:val="single" w:sz="4" w:space="0" w:color="auto"/>
            </w:tcBorders>
          </w:tcPr>
          <w:p w14:paraId="39899CCA"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0.651</w:t>
            </w:r>
          </w:p>
        </w:tc>
      </w:tr>
      <w:tr w:rsidR="00030B2A" w:rsidRPr="009876B5" w14:paraId="4C5BFCEA" w14:textId="77777777" w:rsidTr="00C064FE">
        <w:tc>
          <w:tcPr>
            <w:tcW w:w="4362" w:type="dxa"/>
            <w:gridSpan w:val="3"/>
          </w:tcPr>
          <w:p w14:paraId="07101839"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NKLSA- Food Preference</w:t>
            </w:r>
          </w:p>
        </w:tc>
        <w:tc>
          <w:tcPr>
            <w:tcW w:w="2533" w:type="dxa"/>
          </w:tcPr>
          <w:p w14:paraId="0F7DF417"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1887" w:type="dxa"/>
          </w:tcPr>
          <w:p w14:paraId="6E09BE5D"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856" w:type="dxa"/>
          </w:tcPr>
          <w:p w14:paraId="06D8F5D7" w14:textId="77777777" w:rsidR="00243249" w:rsidRPr="009876B5" w:rsidRDefault="00243249" w:rsidP="00C064FE">
            <w:pPr>
              <w:rPr>
                <w:rFonts w:ascii="Times New Roman" w:hAnsi="Times New Roman" w:cs="Times New Roman"/>
              </w:rPr>
            </w:pPr>
          </w:p>
        </w:tc>
      </w:tr>
      <w:tr w:rsidR="00030B2A" w:rsidRPr="009876B5" w14:paraId="08B9D04D" w14:textId="77777777" w:rsidTr="00C064FE">
        <w:tc>
          <w:tcPr>
            <w:tcW w:w="705" w:type="dxa"/>
          </w:tcPr>
          <w:p w14:paraId="0002859D" w14:textId="77777777" w:rsidR="00243249" w:rsidRPr="009876B5" w:rsidRDefault="00243249" w:rsidP="00C064FE">
            <w:pPr>
              <w:rPr>
                <w:rFonts w:ascii="Times New Roman" w:hAnsi="Times New Roman" w:cs="Times New Roman"/>
                <w:b/>
                <w:bCs/>
              </w:rPr>
            </w:pPr>
          </w:p>
        </w:tc>
        <w:tc>
          <w:tcPr>
            <w:tcW w:w="3657" w:type="dxa"/>
            <w:gridSpan w:val="2"/>
          </w:tcPr>
          <w:p w14:paraId="7BCC7B06"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Poor</w:t>
            </w:r>
          </w:p>
        </w:tc>
        <w:tc>
          <w:tcPr>
            <w:tcW w:w="2533" w:type="dxa"/>
          </w:tcPr>
          <w:p w14:paraId="6E988EB6"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15 (15)</w:t>
            </w:r>
          </w:p>
        </w:tc>
        <w:tc>
          <w:tcPr>
            <w:tcW w:w="1887" w:type="dxa"/>
          </w:tcPr>
          <w:p w14:paraId="6DA7DB91"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10 (10)</w:t>
            </w:r>
          </w:p>
        </w:tc>
        <w:tc>
          <w:tcPr>
            <w:tcW w:w="856" w:type="dxa"/>
            <w:vMerge w:val="restart"/>
          </w:tcPr>
          <w:p w14:paraId="5B9F48D4"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0.714</w:t>
            </w:r>
          </w:p>
        </w:tc>
      </w:tr>
      <w:tr w:rsidR="00030B2A" w:rsidRPr="009876B5" w14:paraId="5F89D6F7" w14:textId="77777777" w:rsidTr="00C064FE">
        <w:tc>
          <w:tcPr>
            <w:tcW w:w="705" w:type="dxa"/>
          </w:tcPr>
          <w:p w14:paraId="5B78C0EF" w14:textId="77777777" w:rsidR="00243249" w:rsidRPr="009876B5" w:rsidRDefault="00243249" w:rsidP="00C064FE">
            <w:pPr>
              <w:rPr>
                <w:rFonts w:ascii="Times New Roman" w:hAnsi="Times New Roman" w:cs="Times New Roman"/>
                <w:b/>
                <w:bCs/>
              </w:rPr>
            </w:pPr>
          </w:p>
        </w:tc>
        <w:tc>
          <w:tcPr>
            <w:tcW w:w="3657" w:type="dxa"/>
            <w:gridSpan w:val="2"/>
          </w:tcPr>
          <w:p w14:paraId="428E7C0C"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Moderate</w:t>
            </w:r>
          </w:p>
        </w:tc>
        <w:tc>
          <w:tcPr>
            <w:tcW w:w="2533" w:type="dxa"/>
          </w:tcPr>
          <w:p w14:paraId="6F39AF6C"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49 (49)</w:t>
            </w:r>
          </w:p>
        </w:tc>
        <w:tc>
          <w:tcPr>
            <w:tcW w:w="1887" w:type="dxa"/>
          </w:tcPr>
          <w:p w14:paraId="130BC4FD"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50 (50)</w:t>
            </w:r>
          </w:p>
        </w:tc>
        <w:tc>
          <w:tcPr>
            <w:tcW w:w="856" w:type="dxa"/>
            <w:vMerge/>
          </w:tcPr>
          <w:p w14:paraId="4590D00A" w14:textId="77777777" w:rsidR="00243249" w:rsidRPr="009876B5" w:rsidRDefault="00243249" w:rsidP="00C064FE">
            <w:pPr>
              <w:rPr>
                <w:rFonts w:ascii="Times New Roman" w:hAnsi="Times New Roman" w:cs="Times New Roman"/>
              </w:rPr>
            </w:pPr>
          </w:p>
        </w:tc>
      </w:tr>
      <w:tr w:rsidR="00030B2A" w:rsidRPr="009876B5" w14:paraId="04D4BEFD" w14:textId="77777777" w:rsidTr="00C064FE">
        <w:tc>
          <w:tcPr>
            <w:tcW w:w="705" w:type="dxa"/>
            <w:tcBorders>
              <w:bottom w:val="nil"/>
            </w:tcBorders>
          </w:tcPr>
          <w:p w14:paraId="46089893" w14:textId="77777777" w:rsidR="00243249" w:rsidRPr="009876B5" w:rsidRDefault="00243249" w:rsidP="00C064FE">
            <w:pPr>
              <w:rPr>
                <w:rFonts w:ascii="Times New Roman" w:hAnsi="Times New Roman" w:cs="Times New Roman"/>
                <w:b/>
                <w:bCs/>
              </w:rPr>
            </w:pPr>
          </w:p>
        </w:tc>
        <w:tc>
          <w:tcPr>
            <w:tcW w:w="3657" w:type="dxa"/>
            <w:gridSpan w:val="2"/>
            <w:tcBorders>
              <w:bottom w:val="nil"/>
            </w:tcBorders>
          </w:tcPr>
          <w:p w14:paraId="52D206E2"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Good</w:t>
            </w:r>
          </w:p>
        </w:tc>
        <w:tc>
          <w:tcPr>
            <w:tcW w:w="2533" w:type="dxa"/>
            <w:tcBorders>
              <w:bottom w:val="nil"/>
            </w:tcBorders>
          </w:tcPr>
          <w:p w14:paraId="5E5EF0E1"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24 (24)</w:t>
            </w:r>
          </w:p>
        </w:tc>
        <w:tc>
          <w:tcPr>
            <w:tcW w:w="1887" w:type="dxa"/>
            <w:tcBorders>
              <w:bottom w:val="nil"/>
            </w:tcBorders>
          </w:tcPr>
          <w:p w14:paraId="7B4BCD56"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25 (25)</w:t>
            </w:r>
          </w:p>
        </w:tc>
        <w:tc>
          <w:tcPr>
            <w:tcW w:w="856" w:type="dxa"/>
            <w:vMerge/>
            <w:tcBorders>
              <w:bottom w:val="nil"/>
            </w:tcBorders>
          </w:tcPr>
          <w:p w14:paraId="26116823" w14:textId="77777777" w:rsidR="00243249" w:rsidRPr="009876B5" w:rsidRDefault="00243249" w:rsidP="00C064FE">
            <w:pPr>
              <w:rPr>
                <w:rFonts w:ascii="Times New Roman" w:hAnsi="Times New Roman" w:cs="Times New Roman"/>
              </w:rPr>
            </w:pPr>
          </w:p>
        </w:tc>
      </w:tr>
      <w:tr w:rsidR="00030B2A" w:rsidRPr="009876B5" w14:paraId="0BD2611F" w14:textId="77777777" w:rsidTr="00C064FE">
        <w:tc>
          <w:tcPr>
            <w:tcW w:w="705" w:type="dxa"/>
            <w:tcBorders>
              <w:top w:val="nil"/>
              <w:bottom w:val="single" w:sz="4" w:space="0" w:color="auto"/>
            </w:tcBorders>
          </w:tcPr>
          <w:p w14:paraId="70AFB331" w14:textId="77777777" w:rsidR="00243249" w:rsidRPr="009876B5" w:rsidRDefault="00243249" w:rsidP="00C064FE">
            <w:pPr>
              <w:rPr>
                <w:rFonts w:ascii="Times New Roman" w:hAnsi="Times New Roman" w:cs="Times New Roman"/>
                <w:b/>
                <w:bCs/>
              </w:rPr>
            </w:pPr>
          </w:p>
        </w:tc>
        <w:tc>
          <w:tcPr>
            <w:tcW w:w="3657" w:type="dxa"/>
            <w:gridSpan w:val="2"/>
            <w:tcBorders>
              <w:top w:val="nil"/>
              <w:bottom w:val="single" w:sz="4" w:space="0" w:color="auto"/>
            </w:tcBorders>
          </w:tcPr>
          <w:p w14:paraId="1F7A635A"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Very good</w:t>
            </w:r>
          </w:p>
        </w:tc>
        <w:tc>
          <w:tcPr>
            <w:tcW w:w="2533" w:type="dxa"/>
            <w:tcBorders>
              <w:top w:val="nil"/>
              <w:bottom w:val="single" w:sz="4" w:space="0" w:color="auto"/>
            </w:tcBorders>
          </w:tcPr>
          <w:p w14:paraId="3542339C"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12 (12)</w:t>
            </w:r>
          </w:p>
        </w:tc>
        <w:tc>
          <w:tcPr>
            <w:tcW w:w="1887" w:type="dxa"/>
            <w:tcBorders>
              <w:top w:val="nil"/>
              <w:bottom w:val="single" w:sz="4" w:space="0" w:color="auto"/>
            </w:tcBorders>
          </w:tcPr>
          <w:p w14:paraId="47C2BF30"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15 (15)</w:t>
            </w:r>
          </w:p>
        </w:tc>
        <w:tc>
          <w:tcPr>
            <w:tcW w:w="856" w:type="dxa"/>
            <w:vMerge/>
            <w:tcBorders>
              <w:top w:val="nil"/>
              <w:bottom w:val="single" w:sz="4" w:space="0" w:color="auto"/>
            </w:tcBorders>
          </w:tcPr>
          <w:p w14:paraId="152D7446" w14:textId="77777777" w:rsidR="00243249" w:rsidRPr="009876B5" w:rsidRDefault="00243249" w:rsidP="00C064FE">
            <w:pPr>
              <w:rPr>
                <w:rFonts w:ascii="Times New Roman" w:hAnsi="Times New Roman" w:cs="Times New Roman"/>
              </w:rPr>
            </w:pPr>
          </w:p>
        </w:tc>
      </w:tr>
      <w:tr w:rsidR="00030B2A" w:rsidRPr="009876B5" w14:paraId="015E95F9" w14:textId="77777777" w:rsidTr="00C064FE">
        <w:tc>
          <w:tcPr>
            <w:tcW w:w="705" w:type="dxa"/>
            <w:tcBorders>
              <w:top w:val="single" w:sz="4" w:space="0" w:color="auto"/>
              <w:bottom w:val="single" w:sz="4" w:space="0" w:color="auto"/>
            </w:tcBorders>
          </w:tcPr>
          <w:p w14:paraId="20E4A4E0"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single" w:sz="4" w:space="0" w:color="auto"/>
            </w:tcBorders>
          </w:tcPr>
          <w:p w14:paraId="7E95EB34" w14:textId="77777777" w:rsidR="00243249" w:rsidRPr="009876B5" w:rsidRDefault="00243249" w:rsidP="00C064FE">
            <w:pPr>
              <w:rPr>
                <w:rFonts w:ascii="Times New Roman" w:hAnsi="Times New Roman" w:cs="Times New Roman"/>
                <w:b/>
                <w:bCs/>
              </w:rPr>
            </w:pPr>
          </w:p>
        </w:tc>
        <w:tc>
          <w:tcPr>
            <w:tcW w:w="2533" w:type="dxa"/>
            <w:tcBorders>
              <w:top w:val="single" w:sz="4" w:space="0" w:color="auto"/>
              <w:bottom w:val="single" w:sz="4" w:space="0" w:color="auto"/>
            </w:tcBorders>
          </w:tcPr>
          <w:p w14:paraId="586D352E"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1887" w:type="dxa"/>
            <w:tcBorders>
              <w:top w:val="single" w:sz="4" w:space="0" w:color="auto"/>
              <w:bottom w:val="single" w:sz="4" w:space="0" w:color="auto"/>
            </w:tcBorders>
          </w:tcPr>
          <w:p w14:paraId="709E1953"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856" w:type="dxa"/>
            <w:tcBorders>
              <w:top w:val="single" w:sz="4" w:space="0" w:color="auto"/>
              <w:bottom w:val="single" w:sz="4" w:space="0" w:color="auto"/>
            </w:tcBorders>
          </w:tcPr>
          <w:p w14:paraId="7C3E6967" w14:textId="77777777" w:rsidR="00243249" w:rsidRPr="009876B5" w:rsidRDefault="00243249" w:rsidP="00C064FE">
            <w:pPr>
              <w:rPr>
                <w:rFonts w:ascii="Times New Roman" w:hAnsi="Times New Roman" w:cs="Times New Roman"/>
              </w:rPr>
            </w:pPr>
          </w:p>
        </w:tc>
      </w:tr>
      <w:tr w:rsidR="00030B2A" w:rsidRPr="009876B5" w14:paraId="372AEA2C" w14:textId="77777777" w:rsidTr="00C064FE">
        <w:tc>
          <w:tcPr>
            <w:tcW w:w="4362" w:type="dxa"/>
            <w:gridSpan w:val="3"/>
            <w:tcBorders>
              <w:top w:val="single" w:sz="4" w:space="0" w:color="auto"/>
              <w:bottom w:val="single" w:sz="4" w:space="0" w:color="auto"/>
            </w:tcBorders>
          </w:tcPr>
          <w:p w14:paraId="24AC272F"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FFPLQ</w:t>
            </w:r>
          </w:p>
        </w:tc>
        <w:tc>
          <w:tcPr>
            <w:tcW w:w="2533" w:type="dxa"/>
            <w:tcBorders>
              <w:top w:val="single" w:sz="4" w:space="0" w:color="auto"/>
              <w:bottom w:val="single" w:sz="4" w:space="0" w:color="auto"/>
            </w:tcBorders>
          </w:tcPr>
          <w:p w14:paraId="7B67F29D"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69.56±9.22</w:t>
            </w:r>
          </w:p>
        </w:tc>
        <w:tc>
          <w:tcPr>
            <w:tcW w:w="1887" w:type="dxa"/>
            <w:tcBorders>
              <w:top w:val="single" w:sz="4" w:space="0" w:color="auto"/>
              <w:bottom w:val="single" w:sz="4" w:space="0" w:color="auto"/>
            </w:tcBorders>
          </w:tcPr>
          <w:p w14:paraId="5DD373BF"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68.84±9.77</w:t>
            </w:r>
          </w:p>
        </w:tc>
        <w:tc>
          <w:tcPr>
            <w:tcW w:w="856" w:type="dxa"/>
            <w:tcBorders>
              <w:top w:val="single" w:sz="4" w:space="0" w:color="auto"/>
              <w:bottom w:val="single" w:sz="4" w:space="0" w:color="auto"/>
            </w:tcBorders>
          </w:tcPr>
          <w:p w14:paraId="140C4E7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0.593</w:t>
            </w:r>
          </w:p>
        </w:tc>
      </w:tr>
      <w:tr w:rsidR="00030B2A" w:rsidRPr="009876B5" w14:paraId="04BD0B43" w14:textId="77777777" w:rsidTr="00C064FE">
        <w:tc>
          <w:tcPr>
            <w:tcW w:w="4362" w:type="dxa"/>
            <w:gridSpan w:val="3"/>
            <w:tcBorders>
              <w:top w:val="single" w:sz="4" w:space="0" w:color="auto"/>
              <w:bottom w:val="single" w:sz="4" w:space="0" w:color="auto"/>
            </w:tcBorders>
          </w:tcPr>
          <w:p w14:paraId="046663A5"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FFPLQ</w:t>
            </w:r>
          </w:p>
        </w:tc>
        <w:tc>
          <w:tcPr>
            <w:tcW w:w="2533" w:type="dxa"/>
            <w:tcBorders>
              <w:top w:val="single" w:sz="4" w:space="0" w:color="auto"/>
              <w:bottom w:val="single" w:sz="4" w:space="0" w:color="auto"/>
            </w:tcBorders>
          </w:tcPr>
          <w:p w14:paraId="67095342"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1887" w:type="dxa"/>
            <w:tcBorders>
              <w:top w:val="single" w:sz="4" w:space="0" w:color="auto"/>
              <w:bottom w:val="single" w:sz="4" w:space="0" w:color="auto"/>
            </w:tcBorders>
          </w:tcPr>
          <w:p w14:paraId="6BCBEC28"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856" w:type="dxa"/>
            <w:tcBorders>
              <w:top w:val="single" w:sz="4" w:space="0" w:color="auto"/>
              <w:bottom w:val="single" w:sz="4" w:space="0" w:color="auto"/>
            </w:tcBorders>
          </w:tcPr>
          <w:p w14:paraId="092FAAED" w14:textId="77777777" w:rsidR="00243249" w:rsidRPr="009876B5" w:rsidRDefault="00243249" w:rsidP="00C064FE">
            <w:pPr>
              <w:rPr>
                <w:rFonts w:ascii="Times New Roman" w:hAnsi="Times New Roman" w:cs="Times New Roman"/>
              </w:rPr>
            </w:pPr>
          </w:p>
        </w:tc>
      </w:tr>
      <w:tr w:rsidR="00030B2A" w:rsidRPr="009876B5" w14:paraId="718EFC0D" w14:textId="77777777" w:rsidTr="00C064FE">
        <w:tc>
          <w:tcPr>
            <w:tcW w:w="705" w:type="dxa"/>
            <w:tcBorders>
              <w:top w:val="single" w:sz="4" w:space="0" w:color="auto"/>
              <w:bottom w:val="nil"/>
            </w:tcBorders>
          </w:tcPr>
          <w:p w14:paraId="6365AF8D"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nil"/>
            </w:tcBorders>
          </w:tcPr>
          <w:p w14:paraId="4F0CA67D"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Poor</w:t>
            </w:r>
          </w:p>
        </w:tc>
        <w:tc>
          <w:tcPr>
            <w:tcW w:w="2533" w:type="dxa"/>
            <w:tcBorders>
              <w:top w:val="single" w:sz="4" w:space="0" w:color="auto"/>
              <w:bottom w:val="nil"/>
            </w:tcBorders>
          </w:tcPr>
          <w:p w14:paraId="335BE353"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 (0)</w:t>
            </w:r>
          </w:p>
        </w:tc>
        <w:tc>
          <w:tcPr>
            <w:tcW w:w="1887" w:type="dxa"/>
            <w:tcBorders>
              <w:top w:val="single" w:sz="4" w:space="0" w:color="auto"/>
              <w:bottom w:val="nil"/>
            </w:tcBorders>
          </w:tcPr>
          <w:p w14:paraId="672CBFCA"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 (0)</w:t>
            </w:r>
          </w:p>
        </w:tc>
        <w:tc>
          <w:tcPr>
            <w:tcW w:w="856" w:type="dxa"/>
            <w:vMerge w:val="restart"/>
            <w:tcBorders>
              <w:top w:val="single" w:sz="4" w:space="0" w:color="auto"/>
              <w:bottom w:val="nil"/>
            </w:tcBorders>
          </w:tcPr>
          <w:p w14:paraId="3AC6A404"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0.359</w:t>
            </w:r>
          </w:p>
        </w:tc>
      </w:tr>
      <w:tr w:rsidR="00030B2A" w:rsidRPr="009876B5" w14:paraId="68861766" w14:textId="77777777" w:rsidTr="00C064FE">
        <w:tc>
          <w:tcPr>
            <w:tcW w:w="705" w:type="dxa"/>
            <w:tcBorders>
              <w:top w:val="nil"/>
              <w:bottom w:val="nil"/>
            </w:tcBorders>
          </w:tcPr>
          <w:p w14:paraId="15686D52" w14:textId="77777777" w:rsidR="00243249" w:rsidRPr="009876B5" w:rsidRDefault="00243249" w:rsidP="00C064FE">
            <w:pPr>
              <w:rPr>
                <w:rFonts w:ascii="Times New Roman" w:hAnsi="Times New Roman" w:cs="Times New Roman"/>
                <w:b/>
                <w:bCs/>
              </w:rPr>
            </w:pPr>
          </w:p>
        </w:tc>
        <w:tc>
          <w:tcPr>
            <w:tcW w:w="3657" w:type="dxa"/>
            <w:gridSpan w:val="2"/>
            <w:tcBorders>
              <w:top w:val="nil"/>
              <w:bottom w:val="nil"/>
            </w:tcBorders>
          </w:tcPr>
          <w:p w14:paraId="62369A29"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Moderate</w:t>
            </w:r>
          </w:p>
        </w:tc>
        <w:tc>
          <w:tcPr>
            <w:tcW w:w="2533" w:type="dxa"/>
            <w:tcBorders>
              <w:top w:val="nil"/>
              <w:bottom w:val="nil"/>
            </w:tcBorders>
          </w:tcPr>
          <w:p w14:paraId="63C4F9A6"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66 (66)</w:t>
            </w:r>
          </w:p>
        </w:tc>
        <w:tc>
          <w:tcPr>
            <w:tcW w:w="1887" w:type="dxa"/>
            <w:tcBorders>
              <w:top w:val="nil"/>
              <w:bottom w:val="nil"/>
            </w:tcBorders>
          </w:tcPr>
          <w:p w14:paraId="16AA3E95"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72 (72)</w:t>
            </w:r>
          </w:p>
        </w:tc>
        <w:tc>
          <w:tcPr>
            <w:tcW w:w="856" w:type="dxa"/>
            <w:vMerge/>
            <w:tcBorders>
              <w:top w:val="nil"/>
              <w:bottom w:val="nil"/>
            </w:tcBorders>
          </w:tcPr>
          <w:p w14:paraId="1C2F957A" w14:textId="77777777" w:rsidR="00243249" w:rsidRPr="009876B5" w:rsidRDefault="00243249" w:rsidP="00C064FE">
            <w:pPr>
              <w:rPr>
                <w:rFonts w:ascii="Times New Roman" w:hAnsi="Times New Roman" w:cs="Times New Roman"/>
              </w:rPr>
            </w:pPr>
          </w:p>
        </w:tc>
      </w:tr>
      <w:tr w:rsidR="00030B2A" w:rsidRPr="009876B5" w14:paraId="43C3DD40" w14:textId="77777777" w:rsidTr="00C064FE">
        <w:tc>
          <w:tcPr>
            <w:tcW w:w="705" w:type="dxa"/>
            <w:tcBorders>
              <w:top w:val="nil"/>
              <w:bottom w:val="single" w:sz="4" w:space="0" w:color="auto"/>
            </w:tcBorders>
          </w:tcPr>
          <w:p w14:paraId="7B3C9917" w14:textId="77777777" w:rsidR="00243249" w:rsidRPr="009876B5" w:rsidRDefault="00243249" w:rsidP="00C064FE">
            <w:pPr>
              <w:rPr>
                <w:rFonts w:ascii="Times New Roman" w:hAnsi="Times New Roman" w:cs="Times New Roman"/>
                <w:b/>
                <w:bCs/>
              </w:rPr>
            </w:pPr>
          </w:p>
        </w:tc>
        <w:tc>
          <w:tcPr>
            <w:tcW w:w="3657" w:type="dxa"/>
            <w:gridSpan w:val="2"/>
            <w:tcBorders>
              <w:top w:val="nil"/>
              <w:bottom w:val="single" w:sz="4" w:space="0" w:color="auto"/>
            </w:tcBorders>
          </w:tcPr>
          <w:p w14:paraId="5EC9FCEB"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Good</w:t>
            </w:r>
          </w:p>
        </w:tc>
        <w:tc>
          <w:tcPr>
            <w:tcW w:w="2533" w:type="dxa"/>
            <w:tcBorders>
              <w:top w:val="nil"/>
              <w:bottom w:val="single" w:sz="4" w:space="0" w:color="auto"/>
            </w:tcBorders>
          </w:tcPr>
          <w:p w14:paraId="05F89D10"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34 (34)</w:t>
            </w:r>
          </w:p>
        </w:tc>
        <w:tc>
          <w:tcPr>
            <w:tcW w:w="1887" w:type="dxa"/>
            <w:tcBorders>
              <w:top w:val="nil"/>
              <w:bottom w:val="single" w:sz="4" w:space="0" w:color="auto"/>
            </w:tcBorders>
          </w:tcPr>
          <w:p w14:paraId="2DAE328D"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28 (28)</w:t>
            </w:r>
          </w:p>
        </w:tc>
        <w:tc>
          <w:tcPr>
            <w:tcW w:w="856" w:type="dxa"/>
            <w:vMerge/>
            <w:tcBorders>
              <w:top w:val="nil"/>
              <w:bottom w:val="single" w:sz="4" w:space="0" w:color="auto"/>
            </w:tcBorders>
          </w:tcPr>
          <w:p w14:paraId="0ED6067F" w14:textId="77777777" w:rsidR="00243249" w:rsidRPr="009876B5" w:rsidRDefault="00243249" w:rsidP="00C064FE">
            <w:pPr>
              <w:rPr>
                <w:rFonts w:ascii="Times New Roman" w:hAnsi="Times New Roman" w:cs="Times New Roman"/>
              </w:rPr>
            </w:pPr>
          </w:p>
        </w:tc>
      </w:tr>
      <w:tr w:rsidR="00030B2A" w:rsidRPr="009876B5" w14:paraId="0C3ED8DB" w14:textId="77777777" w:rsidTr="00C064FE">
        <w:tc>
          <w:tcPr>
            <w:tcW w:w="705" w:type="dxa"/>
            <w:tcBorders>
              <w:top w:val="single" w:sz="4" w:space="0" w:color="auto"/>
              <w:bottom w:val="single" w:sz="4" w:space="0" w:color="auto"/>
            </w:tcBorders>
          </w:tcPr>
          <w:p w14:paraId="4C0BB30C"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single" w:sz="4" w:space="0" w:color="auto"/>
            </w:tcBorders>
          </w:tcPr>
          <w:p w14:paraId="77E0A22E" w14:textId="77777777" w:rsidR="00243249" w:rsidRPr="009876B5" w:rsidRDefault="00243249" w:rsidP="00C064FE">
            <w:pPr>
              <w:rPr>
                <w:rFonts w:ascii="Times New Roman" w:hAnsi="Times New Roman" w:cs="Times New Roman"/>
                <w:b/>
                <w:bCs/>
              </w:rPr>
            </w:pPr>
          </w:p>
        </w:tc>
        <w:tc>
          <w:tcPr>
            <w:tcW w:w="2533" w:type="dxa"/>
            <w:tcBorders>
              <w:top w:val="single" w:sz="4" w:space="0" w:color="auto"/>
              <w:bottom w:val="single" w:sz="4" w:space="0" w:color="auto"/>
            </w:tcBorders>
          </w:tcPr>
          <w:p w14:paraId="7FBAC235"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1887" w:type="dxa"/>
            <w:tcBorders>
              <w:top w:val="single" w:sz="4" w:space="0" w:color="auto"/>
              <w:bottom w:val="single" w:sz="4" w:space="0" w:color="auto"/>
            </w:tcBorders>
          </w:tcPr>
          <w:p w14:paraId="3AB96311"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856" w:type="dxa"/>
            <w:tcBorders>
              <w:top w:val="single" w:sz="4" w:space="0" w:color="auto"/>
              <w:bottom w:val="single" w:sz="4" w:space="0" w:color="auto"/>
            </w:tcBorders>
          </w:tcPr>
          <w:p w14:paraId="751A47BB" w14:textId="77777777" w:rsidR="00243249" w:rsidRPr="009876B5" w:rsidRDefault="00243249" w:rsidP="00C064FE">
            <w:pPr>
              <w:rPr>
                <w:rFonts w:ascii="Times New Roman" w:hAnsi="Times New Roman" w:cs="Times New Roman"/>
              </w:rPr>
            </w:pPr>
          </w:p>
        </w:tc>
      </w:tr>
      <w:tr w:rsidR="00030B2A" w:rsidRPr="009876B5" w14:paraId="7F0831C4" w14:textId="77777777" w:rsidTr="00C064FE">
        <w:tc>
          <w:tcPr>
            <w:tcW w:w="4362" w:type="dxa"/>
            <w:gridSpan w:val="3"/>
            <w:tcBorders>
              <w:top w:val="single" w:sz="4" w:space="0" w:color="auto"/>
              <w:bottom w:val="single" w:sz="4" w:space="0" w:color="auto"/>
            </w:tcBorders>
          </w:tcPr>
          <w:p w14:paraId="62121010"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EEQ</w:t>
            </w:r>
          </w:p>
        </w:tc>
        <w:tc>
          <w:tcPr>
            <w:tcW w:w="2533" w:type="dxa"/>
            <w:tcBorders>
              <w:top w:val="single" w:sz="4" w:space="0" w:color="auto"/>
              <w:bottom w:val="single" w:sz="4" w:space="0" w:color="auto"/>
            </w:tcBorders>
          </w:tcPr>
          <w:p w14:paraId="69FF331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7.88±5.54</w:t>
            </w:r>
          </w:p>
        </w:tc>
        <w:tc>
          <w:tcPr>
            <w:tcW w:w="1887" w:type="dxa"/>
            <w:tcBorders>
              <w:top w:val="single" w:sz="4" w:space="0" w:color="auto"/>
              <w:bottom w:val="single" w:sz="4" w:space="0" w:color="auto"/>
            </w:tcBorders>
          </w:tcPr>
          <w:p w14:paraId="7E57EE2A"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8.21±4.99</w:t>
            </w:r>
          </w:p>
        </w:tc>
        <w:tc>
          <w:tcPr>
            <w:tcW w:w="856" w:type="dxa"/>
            <w:tcBorders>
              <w:top w:val="single" w:sz="4" w:space="0" w:color="auto"/>
              <w:bottom w:val="single" w:sz="4" w:space="0" w:color="auto"/>
            </w:tcBorders>
          </w:tcPr>
          <w:p w14:paraId="0E58C848"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0.659</w:t>
            </w:r>
          </w:p>
        </w:tc>
      </w:tr>
      <w:tr w:rsidR="00030B2A" w:rsidRPr="009876B5" w14:paraId="68A284B7" w14:textId="77777777" w:rsidTr="00C064FE">
        <w:tc>
          <w:tcPr>
            <w:tcW w:w="4362" w:type="dxa"/>
            <w:gridSpan w:val="3"/>
            <w:tcBorders>
              <w:top w:val="single" w:sz="4" w:space="0" w:color="auto"/>
              <w:bottom w:val="single" w:sz="4" w:space="0" w:color="auto"/>
            </w:tcBorders>
          </w:tcPr>
          <w:p w14:paraId="786A3492"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EEQ</w:t>
            </w:r>
          </w:p>
        </w:tc>
        <w:tc>
          <w:tcPr>
            <w:tcW w:w="2533" w:type="dxa"/>
            <w:tcBorders>
              <w:top w:val="single" w:sz="4" w:space="0" w:color="auto"/>
              <w:bottom w:val="single" w:sz="4" w:space="0" w:color="auto"/>
            </w:tcBorders>
          </w:tcPr>
          <w:p w14:paraId="1D6FB55C"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1887" w:type="dxa"/>
            <w:tcBorders>
              <w:top w:val="single" w:sz="4" w:space="0" w:color="auto"/>
              <w:bottom w:val="single" w:sz="4" w:space="0" w:color="auto"/>
            </w:tcBorders>
          </w:tcPr>
          <w:p w14:paraId="618D48B0"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856" w:type="dxa"/>
            <w:tcBorders>
              <w:top w:val="single" w:sz="4" w:space="0" w:color="auto"/>
              <w:bottom w:val="single" w:sz="4" w:space="0" w:color="auto"/>
            </w:tcBorders>
          </w:tcPr>
          <w:p w14:paraId="042A5F9C" w14:textId="77777777" w:rsidR="00243249" w:rsidRPr="009876B5" w:rsidRDefault="00243249" w:rsidP="00C064FE">
            <w:pPr>
              <w:rPr>
                <w:rFonts w:ascii="Times New Roman" w:hAnsi="Times New Roman" w:cs="Times New Roman"/>
              </w:rPr>
            </w:pPr>
          </w:p>
        </w:tc>
      </w:tr>
      <w:tr w:rsidR="00030B2A" w:rsidRPr="009876B5" w14:paraId="075004F7" w14:textId="77777777" w:rsidTr="00C064FE">
        <w:tc>
          <w:tcPr>
            <w:tcW w:w="705" w:type="dxa"/>
            <w:tcBorders>
              <w:top w:val="single" w:sz="4" w:space="0" w:color="auto"/>
              <w:bottom w:val="nil"/>
            </w:tcBorders>
          </w:tcPr>
          <w:p w14:paraId="3DCA3E4B"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nil"/>
            </w:tcBorders>
          </w:tcPr>
          <w:p w14:paraId="12C4869C" w14:textId="159E1DCB" w:rsidR="00243249" w:rsidRPr="009876B5" w:rsidRDefault="009876B5" w:rsidP="00C064FE">
            <w:pPr>
              <w:rPr>
                <w:rFonts w:ascii="Times New Roman" w:hAnsi="Times New Roman" w:cs="Times New Roman"/>
                <w:b/>
                <w:bCs/>
              </w:rPr>
            </w:pPr>
            <w:proofErr w:type="spellStart"/>
            <w:r w:rsidRPr="009876B5">
              <w:rPr>
                <w:rFonts w:ascii="Times New Roman" w:hAnsi="Times New Roman" w:cs="Times New Roman"/>
                <w:b/>
                <w:bCs/>
              </w:rPr>
              <w:t>Nonemotional</w:t>
            </w:r>
            <w:proofErr w:type="spellEnd"/>
            <w:r w:rsidRPr="009876B5">
              <w:rPr>
                <w:rFonts w:ascii="Times New Roman" w:hAnsi="Times New Roman" w:cs="Times New Roman"/>
                <w:b/>
                <w:bCs/>
              </w:rPr>
              <w:t xml:space="preserve"> eater</w:t>
            </w:r>
          </w:p>
        </w:tc>
        <w:tc>
          <w:tcPr>
            <w:tcW w:w="2533" w:type="dxa"/>
            <w:tcBorders>
              <w:top w:val="single" w:sz="4" w:space="0" w:color="auto"/>
              <w:bottom w:val="nil"/>
            </w:tcBorders>
          </w:tcPr>
          <w:p w14:paraId="186CCD7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39 (39)</w:t>
            </w:r>
          </w:p>
        </w:tc>
        <w:tc>
          <w:tcPr>
            <w:tcW w:w="1887" w:type="dxa"/>
            <w:tcBorders>
              <w:top w:val="single" w:sz="4" w:space="0" w:color="auto"/>
              <w:bottom w:val="nil"/>
            </w:tcBorders>
          </w:tcPr>
          <w:p w14:paraId="211309F3"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35 (35)</w:t>
            </w:r>
          </w:p>
        </w:tc>
        <w:tc>
          <w:tcPr>
            <w:tcW w:w="856" w:type="dxa"/>
            <w:vMerge w:val="restart"/>
            <w:tcBorders>
              <w:top w:val="single" w:sz="4" w:space="0" w:color="auto"/>
              <w:bottom w:val="nil"/>
            </w:tcBorders>
          </w:tcPr>
          <w:p w14:paraId="72718032"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0.712</w:t>
            </w:r>
          </w:p>
        </w:tc>
      </w:tr>
      <w:tr w:rsidR="00030B2A" w:rsidRPr="009876B5" w14:paraId="07AD8FED" w14:textId="77777777" w:rsidTr="00C064FE">
        <w:tc>
          <w:tcPr>
            <w:tcW w:w="705" w:type="dxa"/>
            <w:tcBorders>
              <w:top w:val="nil"/>
              <w:bottom w:val="nil"/>
            </w:tcBorders>
          </w:tcPr>
          <w:p w14:paraId="23DB2284" w14:textId="77777777" w:rsidR="00243249" w:rsidRPr="009876B5" w:rsidRDefault="00243249" w:rsidP="00C064FE">
            <w:pPr>
              <w:rPr>
                <w:rFonts w:ascii="Times New Roman" w:hAnsi="Times New Roman" w:cs="Times New Roman"/>
                <w:b/>
                <w:bCs/>
              </w:rPr>
            </w:pPr>
          </w:p>
        </w:tc>
        <w:tc>
          <w:tcPr>
            <w:tcW w:w="3657" w:type="dxa"/>
            <w:gridSpan w:val="2"/>
            <w:tcBorders>
              <w:top w:val="nil"/>
              <w:bottom w:val="nil"/>
            </w:tcBorders>
          </w:tcPr>
          <w:p w14:paraId="28C7F0EE"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Low emotional eater</w:t>
            </w:r>
          </w:p>
        </w:tc>
        <w:tc>
          <w:tcPr>
            <w:tcW w:w="2533" w:type="dxa"/>
            <w:tcBorders>
              <w:top w:val="nil"/>
              <w:bottom w:val="nil"/>
            </w:tcBorders>
          </w:tcPr>
          <w:p w14:paraId="19729F2C"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29 (29)</w:t>
            </w:r>
          </w:p>
        </w:tc>
        <w:tc>
          <w:tcPr>
            <w:tcW w:w="1887" w:type="dxa"/>
            <w:tcBorders>
              <w:top w:val="nil"/>
              <w:bottom w:val="nil"/>
            </w:tcBorders>
          </w:tcPr>
          <w:p w14:paraId="5D51241D"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36 (36)</w:t>
            </w:r>
          </w:p>
        </w:tc>
        <w:tc>
          <w:tcPr>
            <w:tcW w:w="856" w:type="dxa"/>
            <w:vMerge/>
            <w:tcBorders>
              <w:top w:val="nil"/>
              <w:bottom w:val="nil"/>
            </w:tcBorders>
          </w:tcPr>
          <w:p w14:paraId="0CE3512B" w14:textId="77777777" w:rsidR="00243249" w:rsidRPr="009876B5" w:rsidRDefault="00243249" w:rsidP="00C064FE">
            <w:pPr>
              <w:rPr>
                <w:rFonts w:ascii="Times New Roman" w:hAnsi="Times New Roman" w:cs="Times New Roman"/>
              </w:rPr>
            </w:pPr>
          </w:p>
        </w:tc>
      </w:tr>
      <w:tr w:rsidR="00030B2A" w:rsidRPr="009876B5" w14:paraId="55D5A46B" w14:textId="77777777" w:rsidTr="00C064FE">
        <w:tc>
          <w:tcPr>
            <w:tcW w:w="705" w:type="dxa"/>
            <w:tcBorders>
              <w:top w:val="nil"/>
              <w:bottom w:val="nil"/>
            </w:tcBorders>
          </w:tcPr>
          <w:p w14:paraId="28773E82" w14:textId="77777777" w:rsidR="00243249" w:rsidRPr="009876B5" w:rsidRDefault="00243249" w:rsidP="00C064FE">
            <w:pPr>
              <w:rPr>
                <w:rFonts w:ascii="Times New Roman" w:hAnsi="Times New Roman" w:cs="Times New Roman"/>
                <w:b/>
                <w:bCs/>
              </w:rPr>
            </w:pPr>
          </w:p>
        </w:tc>
        <w:tc>
          <w:tcPr>
            <w:tcW w:w="3657" w:type="dxa"/>
            <w:gridSpan w:val="2"/>
            <w:tcBorders>
              <w:top w:val="nil"/>
              <w:bottom w:val="nil"/>
            </w:tcBorders>
          </w:tcPr>
          <w:p w14:paraId="01A5B8AD"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Emotional eater</w:t>
            </w:r>
          </w:p>
        </w:tc>
        <w:tc>
          <w:tcPr>
            <w:tcW w:w="2533" w:type="dxa"/>
            <w:tcBorders>
              <w:top w:val="nil"/>
              <w:bottom w:val="nil"/>
            </w:tcBorders>
          </w:tcPr>
          <w:p w14:paraId="4DAA8835"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30 (30)</w:t>
            </w:r>
          </w:p>
        </w:tc>
        <w:tc>
          <w:tcPr>
            <w:tcW w:w="1887" w:type="dxa"/>
            <w:tcBorders>
              <w:top w:val="nil"/>
              <w:bottom w:val="nil"/>
            </w:tcBorders>
          </w:tcPr>
          <w:p w14:paraId="22383E69"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28 (28)</w:t>
            </w:r>
          </w:p>
        </w:tc>
        <w:tc>
          <w:tcPr>
            <w:tcW w:w="856" w:type="dxa"/>
            <w:vMerge/>
            <w:tcBorders>
              <w:top w:val="nil"/>
              <w:bottom w:val="nil"/>
            </w:tcBorders>
          </w:tcPr>
          <w:p w14:paraId="62BF0953" w14:textId="77777777" w:rsidR="00243249" w:rsidRPr="009876B5" w:rsidRDefault="00243249" w:rsidP="00C064FE">
            <w:pPr>
              <w:rPr>
                <w:rFonts w:ascii="Times New Roman" w:hAnsi="Times New Roman" w:cs="Times New Roman"/>
              </w:rPr>
            </w:pPr>
          </w:p>
        </w:tc>
      </w:tr>
      <w:tr w:rsidR="00030B2A" w:rsidRPr="009876B5" w14:paraId="2B105354" w14:textId="77777777" w:rsidTr="00C064FE">
        <w:tc>
          <w:tcPr>
            <w:tcW w:w="705" w:type="dxa"/>
            <w:tcBorders>
              <w:top w:val="nil"/>
              <w:bottom w:val="single" w:sz="4" w:space="0" w:color="auto"/>
            </w:tcBorders>
          </w:tcPr>
          <w:p w14:paraId="001192F6" w14:textId="77777777" w:rsidR="00243249" w:rsidRPr="009876B5" w:rsidRDefault="00243249" w:rsidP="00C064FE">
            <w:pPr>
              <w:rPr>
                <w:rFonts w:ascii="Times New Roman" w:hAnsi="Times New Roman" w:cs="Times New Roman"/>
                <w:b/>
                <w:bCs/>
              </w:rPr>
            </w:pPr>
          </w:p>
        </w:tc>
        <w:tc>
          <w:tcPr>
            <w:tcW w:w="3657" w:type="dxa"/>
            <w:gridSpan w:val="2"/>
            <w:tcBorders>
              <w:top w:val="nil"/>
              <w:bottom w:val="single" w:sz="4" w:space="0" w:color="auto"/>
            </w:tcBorders>
          </w:tcPr>
          <w:p w14:paraId="3D3FA509"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Very emotional eater</w:t>
            </w:r>
          </w:p>
        </w:tc>
        <w:tc>
          <w:tcPr>
            <w:tcW w:w="2533" w:type="dxa"/>
            <w:tcBorders>
              <w:top w:val="nil"/>
              <w:bottom w:val="single" w:sz="4" w:space="0" w:color="auto"/>
            </w:tcBorders>
          </w:tcPr>
          <w:p w14:paraId="4DAB108E"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 (2)</w:t>
            </w:r>
          </w:p>
        </w:tc>
        <w:tc>
          <w:tcPr>
            <w:tcW w:w="1887" w:type="dxa"/>
            <w:tcBorders>
              <w:top w:val="nil"/>
              <w:bottom w:val="single" w:sz="4" w:space="0" w:color="auto"/>
            </w:tcBorders>
          </w:tcPr>
          <w:p w14:paraId="36A6E73C"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 (1)</w:t>
            </w:r>
          </w:p>
        </w:tc>
        <w:tc>
          <w:tcPr>
            <w:tcW w:w="856" w:type="dxa"/>
            <w:vMerge/>
            <w:tcBorders>
              <w:top w:val="nil"/>
              <w:bottom w:val="single" w:sz="4" w:space="0" w:color="auto"/>
            </w:tcBorders>
          </w:tcPr>
          <w:p w14:paraId="3C01C5DC" w14:textId="77777777" w:rsidR="00243249" w:rsidRPr="009876B5" w:rsidRDefault="00243249" w:rsidP="00C064FE">
            <w:pPr>
              <w:rPr>
                <w:rFonts w:ascii="Times New Roman" w:hAnsi="Times New Roman" w:cs="Times New Roman"/>
              </w:rPr>
            </w:pPr>
          </w:p>
        </w:tc>
      </w:tr>
      <w:tr w:rsidR="00030B2A" w:rsidRPr="009876B5" w14:paraId="254ECC45" w14:textId="77777777" w:rsidTr="00C064FE">
        <w:tc>
          <w:tcPr>
            <w:tcW w:w="4362" w:type="dxa"/>
            <w:gridSpan w:val="3"/>
            <w:tcBorders>
              <w:top w:val="single" w:sz="4" w:space="0" w:color="auto"/>
              <w:bottom w:val="single" w:sz="4" w:space="0" w:color="auto"/>
            </w:tcBorders>
          </w:tcPr>
          <w:p w14:paraId="2C597F28" w14:textId="77777777" w:rsidR="00243249" w:rsidRPr="009876B5" w:rsidRDefault="00243249" w:rsidP="00C064FE">
            <w:pPr>
              <w:rPr>
                <w:rFonts w:ascii="Times New Roman" w:hAnsi="Times New Roman" w:cs="Times New Roman"/>
                <w:b/>
                <w:bCs/>
              </w:rPr>
            </w:pPr>
          </w:p>
        </w:tc>
        <w:tc>
          <w:tcPr>
            <w:tcW w:w="2533" w:type="dxa"/>
            <w:tcBorders>
              <w:top w:val="single" w:sz="4" w:space="0" w:color="auto"/>
              <w:bottom w:val="single" w:sz="4" w:space="0" w:color="auto"/>
            </w:tcBorders>
          </w:tcPr>
          <w:p w14:paraId="006FD982"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Mean ± SD</w:t>
            </w:r>
          </w:p>
        </w:tc>
        <w:tc>
          <w:tcPr>
            <w:tcW w:w="1887" w:type="dxa"/>
            <w:tcBorders>
              <w:top w:val="single" w:sz="4" w:space="0" w:color="auto"/>
              <w:bottom w:val="single" w:sz="4" w:space="0" w:color="auto"/>
            </w:tcBorders>
          </w:tcPr>
          <w:p w14:paraId="5DF7F7A3"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Mean ± SD</w:t>
            </w:r>
          </w:p>
        </w:tc>
        <w:tc>
          <w:tcPr>
            <w:tcW w:w="856" w:type="dxa"/>
            <w:tcBorders>
              <w:top w:val="single" w:sz="4" w:space="0" w:color="auto"/>
              <w:bottom w:val="single" w:sz="4" w:space="0" w:color="auto"/>
            </w:tcBorders>
          </w:tcPr>
          <w:p w14:paraId="0CE416E3" w14:textId="77777777" w:rsidR="00243249" w:rsidRPr="009876B5" w:rsidRDefault="00243249" w:rsidP="00C064FE">
            <w:pPr>
              <w:rPr>
                <w:rFonts w:ascii="Times New Roman" w:hAnsi="Times New Roman" w:cs="Times New Roman"/>
              </w:rPr>
            </w:pPr>
          </w:p>
        </w:tc>
      </w:tr>
      <w:tr w:rsidR="00030B2A" w:rsidRPr="009876B5" w14:paraId="56AF433C" w14:textId="77777777" w:rsidTr="00C064FE">
        <w:tc>
          <w:tcPr>
            <w:tcW w:w="4362" w:type="dxa"/>
            <w:gridSpan w:val="3"/>
            <w:tcBorders>
              <w:top w:val="single" w:sz="4" w:space="0" w:color="auto"/>
              <w:bottom w:val="single" w:sz="4" w:space="0" w:color="auto"/>
            </w:tcBorders>
          </w:tcPr>
          <w:p w14:paraId="5AFF49AF"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PFRS body satisfaction</w:t>
            </w:r>
          </w:p>
        </w:tc>
        <w:tc>
          <w:tcPr>
            <w:tcW w:w="2533" w:type="dxa"/>
            <w:tcBorders>
              <w:top w:val="single" w:sz="4" w:space="0" w:color="auto"/>
              <w:bottom w:val="single" w:sz="4" w:space="0" w:color="auto"/>
            </w:tcBorders>
          </w:tcPr>
          <w:p w14:paraId="0EBA9784"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222.01±156.47</w:t>
            </w:r>
          </w:p>
        </w:tc>
        <w:tc>
          <w:tcPr>
            <w:tcW w:w="1887" w:type="dxa"/>
            <w:tcBorders>
              <w:top w:val="single" w:sz="4" w:space="0" w:color="auto"/>
              <w:bottom w:val="single" w:sz="4" w:space="0" w:color="auto"/>
            </w:tcBorders>
          </w:tcPr>
          <w:p w14:paraId="27536DBC"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218.89±148.08</w:t>
            </w:r>
          </w:p>
        </w:tc>
        <w:tc>
          <w:tcPr>
            <w:tcW w:w="856" w:type="dxa"/>
            <w:tcBorders>
              <w:top w:val="single" w:sz="4" w:space="0" w:color="auto"/>
              <w:bottom w:val="single" w:sz="4" w:space="0" w:color="auto"/>
            </w:tcBorders>
          </w:tcPr>
          <w:p w14:paraId="46A5836A"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0.370</w:t>
            </w:r>
          </w:p>
        </w:tc>
      </w:tr>
      <w:tr w:rsidR="00030B2A" w:rsidRPr="009876B5" w14:paraId="507D4984" w14:textId="77777777" w:rsidTr="00C064FE">
        <w:tc>
          <w:tcPr>
            <w:tcW w:w="4362" w:type="dxa"/>
            <w:gridSpan w:val="3"/>
            <w:tcBorders>
              <w:top w:val="single" w:sz="4" w:space="0" w:color="auto"/>
              <w:bottom w:val="single" w:sz="4" w:space="0" w:color="auto"/>
            </w:tcBorders>
          </w:tcPr>
          <w:p w14:paraId="1CB34AD0"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PFRS body satisfaction</w:t>
            </w:r>
          </w:p>
        </w:tc>
        <w:tc>
          <w:tcPr>
            <w:tcW w:w="2533" w:type="dxa"/>
            <w:tcBorders>
              <w:top w:val="single" w:sz="4" w:space="0" w:color="auto"/>
              <w:bottom w:val="single" w:sz="4" w:space="0" w:color="auto"/>
            </w:tcBorders>
          </w:tcPr>
          <w:p w14:paraId="2549C443"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1887" w:type="dxa"/>
            <w:tcBorders>
              <w:top w:val="single" w:sz="4" w:space="0" w:color="auto"/>
              <w:bottom w:val="single" w:sz="4" w:space="0" w:color="auto"/>
            </w:tcBorders>
          </w:tcPr>
          <w:p w14:paraId="19FB08BF"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856" w:type="dxa"/>
            <w:tcBorders>
              <w:top w:val="single" w:sz="4" w:space="0" w:color="auto"/>
              <w:bottom w:val="single" w:sz="4" w:space="0" w:color="auto"/>
            </w:tcBorders>
          </w:tcPr>
          <w:p w14:paraId="4E8B4906" w14:textId="77777777" w:rsidR="00243249" w:rsidRPr="009876B5" w:rsidRDefault="00243249" w:rsidP="00C064FE">
            <w:pPr>
              <w:rPr>
                <w:rFonts w:ascii="Times New Roman" w:hAnsi="Times New Roman" w:cs="Times New Roman"/>
              </w:rPr>
            </w:pPr>
          </w:p>
        </w:tc>
      </w:tr>
      <w:tr w:rsidR="00030B2A" w:rsidRPr="009876B5" w14:paraId="722B9918" w14:textId="77777777" w:rsidTr="00C064FE">
        <w:tc>
          <w:tcPr>
            <w:tcW w:w="705" w:type="dxa"/>
            <w:tcBorders>
              <w:top w:val="single" w:sz="4" w:space="0" w:color="auto"/>
              <w:bottom w:val="single" w:sz="4" w:space="0" w:color="auto"/>
            </w:tcBorders>
          </w:tcPr>
          <w:p w14:paraId="717A1ABA"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single" w:sz="4" w:space="0" w:color="auto"/>
            </w:tcBorders>
          </w:tcPr>
          <w:p w14:paraId="7460403D"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No body dissatisfaction</w:t>
            </w:r>
          </w:p>
        </w:tc>
        <w:tc>
          <w:tcPr>
            <w:tcW w:w="2533" w:type="dxa"/>
            <w:tcBorders>
              <w:top w:val="single" w:sz="4" w:space="0" w:color="auto"/>
              <w:bottom w:val="single" w:sz="4" w:space="0" w:color="auto"/>
            </w:tcBorders>
          </w:tcPr>
          <w:p w14:paraId="2B8D48F1"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9 (9)</w:t>
            </w:r>
          </w:p>
        </w:tc>
        <w:tc>
          <w:tcPr>
            <w:tcW w:w="1887" w:type="dxa"/>
            <w:tcBorders>
              <w:top w:val="single" w:sz="4" w:space="0" w:color="auto"/>
              <w:bottom w:val="single" w:sz="4" w:space="0" w:color="auto"/>
            </w:tcBorders>
          </w:tcPr>
          <w:p w14:paraId="663404DD"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14 (14)</w:t>
            </w:r>
          </w:p>
        </w:tc>
        <w:tc>
          <w:tcPr>
            <w:tcW w:w="856" w:type="dxa"/>
            <w:vMerge w:val="restart"/>
            <w:tcBorders>
              <w:top w:val="single" w:sz="4" w:space="0" w:color="auto"/>
            </w:tcBorders>
          </w:tcPr>
          <w:p w14:paraId="74AB7EC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0.406</w:t>
            </w:r>
          </w:p>
        </w:tc>
      </w:tr>
      <w:tr w:rsidR="00030B2A" w:rsidRPr="009876B5" w14:paraId="53A43828" w14:textId="77777777" w:rsidTr="00C064FE">
        <w:tc>
          <w:tcPr>
            <w:tcW w:w="705" w:type="dxa"/>
            <w:tcBorders>
              <w:top w:val="single" w:sz="4" w:space="0" w:color="auto"/>
              <w:bottom w:val="single" w:sz="4" w:space="0" w:color="auto"/>
            </w:tcBorders>
          </w:tcPr>
          <w:p w14:paraId="0D9D10DA"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single" w:sz="4" w:space="0" w:color="auto"/>
            </w:tcBorders>
          </w:tcPr>
          <w:p w14:paraId="5D9C3AA8"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Slimmer than what they were</w:t>
            </w:r>
          </w:p>
        </w:tc>
        <w:tc>
          <w:tcPr>
            <w:tcW w:w="2533" w:type="dxa"/>
            <w:tcBorders>
              <w:top w:val="single" w:sz="4" w:space="0" w:color="auto"/>
              <w:bottom w:val="single" w:sz="4" w:space="0" w:color="auto"/>
            </w:tcBorders>
          </w:tcPr>
          <w:p w14:paraId="4D83397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8 (8)</w:t>
            </w:r>
          </w:p>
        </w:tc>
        <w:tc>
          <w:tcPr>
            <w:tcW w:w="1887" w:type="dxa"/>
            <w:tcBorders>
              <w:top w:val="single" w:sz="4" w:space="0" w:color="auto"/>
              <w:bottom w:val="single" w:sz="4" w:space="0" w:color="auto"/>
            </w:tcBorders>
          </w:tcPr>
          <w:p w14:paraId="3E405C6D"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5 (5)</w:t>
            </w:r>
          </w:p>
        </w:tc>
        <w:tc>
          <w:tcPr>
            <w:tcW w:w="856" w:type="dxa"/>
            <w:vMerge/>
          </w:tcPr>
          <w:p w14:paraId="4626A567" w14:textId="77777777" w:rsidR="00243249" w:rsidRPr="009876B5" w:rsidRDefault="00243249" w:rsidP="00C064FE">
            <w:pPr>
              <w:rPr>
                <w:rFonts w:ascii="Times New Roman" w:hAnsi="Times New Roman" w:cs="Times New Roman"/>
              </w:rPr>
            </w:pPr>
          </w:p>
        </w:tc>
      </w:tr>
      <w:tr w:rsidR="00030B2A" w:rsidRPr="009876B5" w14:paraId="2C37545E" w14:textId="77777777" w:rsidTr="00C064FE">
        <w:tc>
          <w:tcPr>
            <w:tcW w:w="705" w:type="dxa"/>
            <w:tcBorders>
              <w:top w:val="single" w:sz="4" w:space="0" w:color="auto"/>
              <w:bottom w:val="single" w:sz="4" w:space="0" w:color="auto"/>
            </w:tcBorders>
          </w:tcPr>
          <w:p w14:paraId="5E0B4B45"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single" w:sz="4" w:space="0" w:color="auto"/>
            </w:tcBorders>
          </w:tcPr>
          <w:p w14:paraId="72536FC1"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Fatter than what they were</w:t>
            </w:r>
          </w:p>
        </w:tc>
        <w:tc>
          <w:tcPr>
            <w:tcW w:w="2533" w:type="dxa"/>
            <w:tcBorders>
              <w:top w:val="single" w:sz="4" w:space="0" w:color="auto"/>
              <w:bottom w:val="single" w:sz="4" w:space="0" w:color="auto"/>
            </w:tcBorders>
          </w:tcPr>
          <w:p w14:paraId="05F32937"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83 (83)</w:t>
            </w:r>
          </w:p>
        </w:tc>
        <w:tc>
          <w:tcPr>
            <w:tcW w:w="1887" w:type="dxa"/>
            <w:tcBorders>
              <w:top w:val="single" w:sz="4" w:space="0" w:color="auto"/>
              <w:bottom w:val="single" w:sz="4" w:space="0" w:color="auto"/>
            </w:tcBorders>
          </w:tcPr>
          <w:p w14:paraId="5C80DE3F"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81 (81)</w:t>
            </w:r>
          </w:p>
        </w:tc>
        <w:tc>
          <w:tcPr>
            <w:tcW w:w="856" w:type="dxa"/>
            <w:vMerge/>
            <w:tcBorders>
              <w:bottom w:val="single" w:sz="4" w:space="0" w:color="auto"/>
            </w:tcBorders>
          </w:tcPr>
          <w:p w14:paraId="56DB0ABA" w14:textId="77777777" w:rsidR="00243249" w:rsidRPr="009876B5" w:rsidRDefault="00243249" w:rsidP="00C064FE">
            <w:pPr>
              <w:rPr>
                <w:rFonts w:ascii="Times New Roman" w:hAnsi="Times New Roman" w:cs="Times New Roman"/>
              </w:rPr>
            </w:pPr>
          </w:p>
        </w:tc>
      </w:tr>
      <w:tr w:rsidR="00030B2A" w:rsidRPr="009876B5" w14:paraId="288E2002" w14:textId="77777777" w:rsidTr="00C064FE">
        <w:tc>
          <w:tcPr>
            <w:tcW w:w="4362" w:type="dxa"/>
            <w:gridSpan w:val="3"/>
            <w:tcBorders>
              <w:top w:val="single" w:sz="4" w:space="0" w:color="auto"/>
              <w:bottom w:val="single" w:sz="4" w:space="0" w:color="auto"/>
            </w:tcBorders>
          </w:tcPr>
          <w:p w14:paraId="61AC68F9" w14:textId="77777777" w:rsidR="00243249" w:rsidRPr="009876B5" w:rsidRDefault="00243249" w:rsidP="00C064FE">
            <w:pPr>
              <w:rPr>
                <w:rFonts w:ascii="Times New Roman" w:hAnsi="Times New Roman" w:cs="Times New Roman"/>
                <w:b/>
                <w:bCs/>
              </w:rPr>
            </w:pPr>
          </w:p>
        </w:tc>
        <w:tc>
          <w:tcPr>
            <w:tcW w:w="2533" w:type="dxa"/>
            <w:tcBorders>
              <w:top w:val="single" w:sz="4" w:space="0" w:color="auto"/>
              <w:bottom w:val="single" w:sz="4" w:space="0" w:color="auto"/>
            </w:tcBorders>
          </w:tcPr>
          <w:p w14:paraId="2E43F598"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1887" w:type="dxa"/>
            <w:tcBorders>
              <w:top w:val="single" w:sz="4" w:space="0" w:color="auto"/>
              <w:bottom w:val="single" w:sz="4" w:space="0" w:color="auto"/>
            </w:tcBorders>
          </w:tcPr>
          <w:p w14:paraId="00319998"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Mean ± SD</w:t>
            </w:r>
          </w:p>
        </w:tc>
        <w:tc>
          <w:tcPr>
            <w:tcW w:w="856" w:type="dxa"/>
            <w:tcBorders>
              <w:top w:val="single" w:sz="4" w:space="0" w:color="auto"/>
              <w:bottom w:val="single" w:sz="4" w:space="0" w:color="auto"/>
            </w:tcBorders>
          </w:tcPr>
          <w:p w14:paraId="09DE19BD" w14:textId="77777777" w:rsidR="00243249" w:rsidRPr="009876B5" w:rsidRDefault="00243249" w:rsidP="00C064FE">
            <w:pPr>
              <w:rPr>
                <w:rFonts w:ascii="Times New Roman" w:hAnsi="Times New Roman" w:cs="Times New Roman"/>
              </w:rPr>
            </w:pPr>
          </w:p>
        </w:tc>
      </w:tr>
      <w:tr w:rsidR="00030B2A" w:rsidRPr="009876B5" w14:paraId="2CAD8655" w14:textId="77777777" w:rsidTr="00C064FE">
        <w:tc>
          <w:tcPr>
            <w:tcW w:w="4362" w:type="dxa"/>
            <w:gridSpan w:val="3"/>
            <w:tcBorders>
              <w:top w:val="single" w:sz="4" w:space="0" w:color="auto"/>
              <w:bottom w:val="single" w:sz="4" w:space="0" w:color="auto"/>
            </w:tcBorders>
          </w:tcPr>
          <w:p w14:paraId="6F6EC55B"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PFRS body image</w:t>
            </w:r>
          </w:p>
        </w:tc>
        <w:tc>
          <w:tcPr>
            <w:tcW w:w="2533" w:type="dxa"/>
            <w:tcBorders>
              <w:top w:val="single" w:sz="4" w:space="0" w:color="auto"/>
              <w:bottom w:val="single" w:sz="4" w:space="0" w:color="auto"/>
            </w:tcBorders>
          </w:tcPr>
          <w:p w14:paraId="07962072"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85.26±29.64</w:t>
            </w:r>
          </w:p>
        </w:tc>
        <w:tc>
          <w:tcPr>
            <w:tcW w:w="1887" w:type="dxa"/>
            <w:tcBorders>
              <w:top w:val="single" w:sz="4" w:space="0" w:color="auto"/>
              <w:bottom w:val="single" w:sz="4" w:space="0" w:color="auto"/>
            </w:tcBorders>
          </w:tcPr>
          <w:p w14:paraId="2567722F"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82.12±47.71</w:t>
            </w:r>
          </w:p>
        </w:tc>
        <w:tc>
          <w:tcPr>
            <w:tcW w:w="856" w:type="dxa"/>
            <w:tcBorders>
              <w:top w:val="single" w:sz="4" w:space="0" w:color="auto"/>
              <w:bottom w:val="single" w:sz="4" w:space="0" w:color="auto"/>
            </w:tcBorders>
          </w:tcPr>
          <w:p w14:paraId="0C943478"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0.047</w:t>
            </w:r>
            <w:r w:rsidRPr="009876B5">
              <w:rPr>
                <w:rFonts w:ascii="Symbol" w:hAnsi="Symbol" w:cs="Times New Roman"/>
                <w:b/>
                <w:bCs/>
                <w:vertAlign w:val="superscript"/>
              </w:rPr>
              <w:sym w:font="Symbol" w:char="F073"/>
            </w:r>
          </w:p>
        </w:tc>
      </w:tr>
      <w:tr w:rsidR="00030B2A" w:rsidRPr="009876B5" w14:paraId="2661E693" w14:textId="77777777" w:rsidTr="00C064FE">
        <w:tc>
          <w:tcPr>
            <w:tcW w:w="4362" w:type="dxa"/>
            <w:gridSpan w:val="3"/>
            <w:tcBorders>
              <w:top w:val="single" w:sz="4" w:space="0" w:color="auto"/>
              <w:bottom w:val="single" w:sz="4" w:space="0" w:color="auto"/>
            </w:tcBorders>
          </w:tcPr>
          <w:p w14:paraId="18074133"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PFRS body image</w:t>
            </w:r>
          </w:p>
        </w:tc>
        <w:tc>
          <w:tcPr>
            <w:tcW w:w="2533" w:type="dxa"/>
            <w:tcBorders>
              <w:top w:val="single" w:sz="4" w:space="0" w:color="auto"/>
              <w:bottom w:val="single" w:sz="4" w:space="0" w:color="auto"/>
            </w:tcBorders>
          </w:tcPr>
          <w:p w14:paraId="695CFE97"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1887" w:type="dxa"/>
            <w:tcBorders>
              <w:top w:val="single" w:sz="4" w:space="0" w:color="auto"/>
              <w:bottom w:val="single" w:sz="4" w:space="0" w:color="auto"/>
            </w:tcBorders>
          </w:tcPr>
          <w:p w14:paraId="2F9FE87C"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 (n)</w:t>
            </w:r>
          </w:p>
        </w:tc>
        <w:tc>
          <w:tcPr>
            <w:tcW w:w="856" w:type="dxa"/>
            <w:tcBorders>
              <w:top w:val="single" w:sz="4" w:space="0" w:color="auto"/>
              <w:bottom w:val="single" w:sz="4" w:space="0" w:color="auto"/>
            </w:tcBorders>
          </w:tcPr>
          <w:p w14:paraId="24A699AA" w14:textId="77777777" w:rsidR="00243249" w:rsidRPr="009876B5" w:rsidRDefault="00243249" w:rsidP="00C064FE">
            <w:pPr>
              <w:rPr>
                <w:rFonts w:ascii="Times New Roman" w:hAnsi="Times New Roman" w:cs="Times New Roman"/>
              </w:rPr>
            </w:pPr>
          </w:p>
        </w:tc>
      </w:tr>
      <w:tr w:rsidR="00030B2A" w:rsidRPr="009876B5" w14:paraId="40ABCB04" w14:textId="77777777" w:rsidTr="00C064FE">
        <w:tc>
          <w:tcPr>
            <w:tcW w:w="705" w:type="dxa"/>
            <w:tcBorders>
              <w:top w:val="single" w:sz="4" w:space="0" w:color="auto"/>
              <w:bottom w:val="single" w:sz="4" w:space="0" w:color="auto"/>
            </w:tcBorders>
          </w:tcPr>
          <w:p w14:paraId="14D76AC0"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single" w:sz="4" w:space="0" w:color="auto"/>
            </w:tcBorders>
          </w:tcPr>
          <w:p w14:paraId="2726F6F5" w14:textId="77777777" w:rsidR="00243249" w:rsidRPr="009876B5" w:rsidRDefault="009876B5" w:rsidP="00C064FE">
            <w:pPr>
              <w:rPr>
                <w:rFonts w:ascii="Times New Roman" w:hAnsi="Times New Roman" w:cs="Times New Roman"/>
                <w:b/>
                <w:bCs/>
              </w:rPr>
            </w:pPr>
            <w:r w:rsidRPr="009876B5">
              <w:rPr>
                <w:rFonts w:ascii="Times New Roman" w:hAnsi="Times New Roman" w:cs="Times New Roman"/>
                <w:b/>
                <w:bCs/>
              </w:rPr>
              <w:t>No body image disorder</w:t>
            </w:r>
          </w:p>
        </w:tc>
        <w:tc>
          <w:tcPr>
            <w:tcW w:w="2533" w:type="dxa"/>
            <w:tcBorders>
              <w:top w:val="single" w:sz="4" w:space="0" w:color="auto"/>
              <w:bottom w:val="single" w:sz="4" w:space="0" w:color="auto"/>
            </w:tcBorders>
          </w:tcPr>
          <w:p w14:paraId="1CDCD91E"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27 (27)</w:t>
            </w:r>
          </w:p>
        </w:tc>
        <w:tc>
          <w:tcPr>
            <w:tcW w:w="1887" w:type="dxa"/>
            <w:tcBorders>
              <w:top w:val="single" w:sz="4" w:space="0" w:color="auto"/>
              <w:bottom w:val="single" w:sz="4" w:space="0" w:color="auto"/>
            </w:tcBorders>
          </w:tcPr>
          <w:p w14:paraId="5F820BA5"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14 (14)</w:t>
            </w:r>
          </w:p>
        </w:tc>
        <w:tc>
          <w:tcPr>
            <w:tcW w:w="856" w:type="dxa"/>
            <w:vMerge w:val="restart"/>
            <w:tcBorders>
              <w:top w:val="single" w:sz="4" w:space="0" w:color="auto"/>
            </w:tcBorders>
          </w:tcPr>
          <w:p w14:paraId="1B05982E"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0.059</w:t>
            </w:r>
          </w:p>
        </w:tc>
      </w:tr>
      <w:tr w:rsidR="00030B2A" w:rsidRPr="009876B5" w14:paraId="54417972" w14:textId="77777777" w:rsidTr="00C064FE">
        <w:tc>
          <w:tcPr>
            <w:tcW w:w="705" w:type="dxa"/>
            <w:tcBorders>
              <w:top w:val="single" w:sz="4" w:space="0" w:color="auto"/>
              <w:bottom w:val="single" w:sz="4" w:space="0" w:color="auto"/>
            </w:tcBorders>
          </w:tcPr>
          <w:p w14:paraId="19983C09"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bottom w:val="single" w:sz="4" w:space="0" w:color="auto"/>
            </w:tcBorders>
          </w:tcPr>
          <w:p w14:paraId="0043E81C"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Slimmer than what they were</w:t>
            </w:r>
          </w:p>
        </w:tc>
        <w:tc>
          <w:tcPr>
            <w:tcW w:w="2533" w:type="dxa"/>
            <w:tcBorders>
              <w:top w:val="single" w:sz="4" w:space="0" w:color="auto"/>
              <w:bottom w:val="single" w:sz="4" w:space="0" w:color="auto"/>
            </w:tcBorders>
          </w:tcPr>
          <w:p w14:paraId="482C2E8C"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59 (59)</w:t>
            </w:r>
          </w:p>
        </w:tc>
        <w:tc>
          <w:tcPr>
            <w:tcW w:w="1887" w:type="dxa"/>
            <w:tcBorders>
              <w:top w:val="single" w:sz="4" w:space="0" w:color="auto"/>
              <w:bottom w:val="single" w:sz="4" w:space="0" w:color="auto"/>
            </w:tcBorders>
          </w:tcPr>
          <w:p w14:paraId="6202896D"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73 (73)</w:t>
            </w:r>
          </w:p>
        </w:tc>
        <w:tc>
          <w:tcPr>
            <w:tcW w:w="856" w:type="dxa"/>
            <w:vMerge/>
          </w:tcPr>
          <w:p w14:paraId="165EF749" w14:textId="77777777" w:rsidR="00243249" w:rsidRPr="009876B5" w:rsidRDefault="00243249" w:rsidP="00C064FE">
            <w:pPr>
              <w:rPr>
                <w:rFonts w:ascii="Times New Roman" w:hAnsi="Times New Roman" w:cs="Times New Roman"/>
              </w:rPr>
            </w:pPr>
          </w:p>
        </w:tc>
      </w:tr>
      <w:tr w:rsidR="00030B2A" w:rsidRPr="009876B5" w14:paraId="497C75AC" w14:textId="77777777" w:rsidTr="00C064FE">
        <w:tc>
          <w:tcPr>
            <w:tcW w:w="705" w:type="dxa"/>
            <w:tcBorders>
              <w:top w:val="single" w:sz="4" w:space="0" w:color="auto"/>
            </w:tcBorders>
          </w:tcPr>
          <w:p w14:paraId="6EDCE0A7" w14:textId="77777777" w:rsidR="00243249" w:rsidRPr="009876B5" w:rsidRDefault="00243249" w:rsidP="00C064FE">
            <w:pPr>
              <w:rPr>
                <w:rFonts w:ascii="Times New Roman" w:hAnsi="Times New Roman" w:cs="Times New Roman"/>
                <w:b/>
                <w:bCs/>
              </w:rPr>
            </w:pPr>
          </w:p>
        </w:tc>
        <w:tc>
          <w:tcPr>
            <w:tcW w:w="3657" w:type="dxa"/>
            <w:gridSpan w:val="2"/>
            <w:tcBorders>
              <w:top w:val="single" w:sz="4" w:space="0" w:color="auto"/>
            </w:tcBorders>
          </w:tcPr>
          <w:p w14:paraId="2AA3697F" w14:textId="77777777" w:rsidR="00243249" w:rsidRPr="009876B5" w:rsidRDefault="009876B5" w:rsidP="00C064FE">
            <w:pPr>
              <w:rPr>
                <w:rFonts w:ascii="Times New Roman" w:hAnsi="Times New Roman" w:cs="Times New Roman"/>
              </w:rPr>
            </w:pPr>
            <w:r w:rsidRPr="009876B5">
              <w:rPr>
                <w:rFonts w:ascii="Times New Roman" w:hAnsi="Times New Roman" w:cs="Times New Roman"/>
                <w:b/>
                <w:bCs/>
              </w:rPr>
              <w:t>Fatter than what they were</w:t>
            </w:r>
          </w:p>
        </w:tc>
        <w:tc>
          <w:tcPr>
            <w:tcW w:w="2533" w:type="dxa"/>
            <w:tcBorders>
              <w:top w:val="single" w:sz="4" w:space="0" w:color="auto"/>
            </w:tcBorders>
          </w:tcPr>
          <w:p w14:paraId="5A12E628"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14 (14)</w:t>
            </w:r>
          </w:p>
        </w:tc>
        <w:tc>
          <w:tcPr>
            <w:tcW w:w="1887" w:type="dxa"/>
            <w:tcBorders>
              <w:top w:val="single" w:sz="4" w:space="0" w:color="auto"/>
            </w:tcBorders>
          </w:tcPr>
          <w:p w14:paraId="22146F24" w14:textId="77777777" w:rsidR="00243249" w:rsidRPr="009876B5" w:rsidRDefault="009876B5" w:rsidP="00C064FE">
            <w:pPr>
              <w:rPr>
                <w:rFonts w:ascii="Times New Roman" w:hAnsi="Times New Roman" w:cs="Times New Roman"/>
              </w:rPr>
            </w:pPr>
            <w:r w:rsidRPr="009876B5">
              <w:rPr>
                <w:rFonts w:ascii="Times New Roman" w:hAnsi="Times New Roman" w:cs="Times New Roman"/>
              </w:rPr>
              <w:t>13 (13)</w:t>
            </w:r>
          </w:p>
        </w:tc>
        <w:tc>
          <w:tcPr>
            <w:tcW w:w="856" w:type="dxa"/>
            <w:vMerge/>
          </w:tcPr>
          <w:p w14:paraId="04F86D0E" w14:textId="77777777" w:rsidR="00243249" w:rsidRPr="009876B5" w:rsidRDefault="00243249" w:rsidP="00C064FE">
            <w:pPr>
              <w:rPr>
                <w:rFonts w:ascii="Times New Roman" w:hAnsi="Times New Roman" w:cs="Times New Roman"/>
              </w:rPr>
            </w:pPr>
          </w:p>
        </w:tc>
      </w:tr>
    </w:tbl>
    <w:p w14:paraId="46BB1B2E" w14:textId="6DE9AD2A" w:rsidR="00243249" w:rsidRPr="009876B5" w:rsidRDefault="009876B5" w:rsidP="00243249">
      <w:pPr>
        <w:spacing w:after="0" w:line="240" w:lineRule="auto"/>
        <w:jc w:val="both"/>
        <w:rPr>
          <w:rFonts w:ascii="Times New Roman" w:hAnsi="Times New Roman" w:cs="Times New Roman"/>
          <w:vertAlign w:val="subscript"/>
        </w:rPr>
      </w:pPr>
      <w:r w:rsidRPr="009876B5">
        <w:rPr>
          <w:rFonts w:ascii="Symbol" w:hAnsi="Symbol" w:cs="Times New Roman"/>
          <w:b/>
          <w:bCs/>
          <w:vertAlign w:val="subscript"/>
        </w:rPr>
        <w:sym w:font="Symbol" w:char="F073"/>
      </w:r>
      <w:r w:rsidRPr="009876B5">
        <w:rPr>
          <w:rFonts w:ascii="Times New Roman" w:hAnsi="Times New Roman" w:cs="Times New Roman"/>
          <w:b/>
          <w:bCs/>
          <w:vertAlign w:val="subscript"/>
        </w:rPr>
        <w:t xml:space="preserve">: </w:t>
      </w:r>
      <w:r w:rsidRPr="009876B5">
        <w:rPr>
          <w:rFonts w:ascii="Times New Roman" w:eastAsia="Aptos" w:hAnsi="Times New Roman" w:cs="Times New Roman"/>
          <w:b/>
          <w:bCs/>
          <w:vertAlign w:val="subscript"/>
        </w:rPr>
        <w:t xml:space="preserve">Mann‒Whitney </w:t>
      </w:r>
      <w:r w:rsidRPr="009876B5">
        <w:rPr>
          <w:rFonts w:ascii="Times New Roman" w:hAnsi="Times New Roman" w:cs="Times New Roman"/>
          <w:b/>
          <w:bCs/>
          <w:vertAlign w:val="subscript"/>
        </w:rPr>
        <w:t xml:space="preserve">U test, </w:t>
      </w:r>
      <w:r w:rsidRPr="009876B5">
        <w:rPr>
          <w:rFonts w:ascii="Times New Roman" w:hAnsi="Times New Roman" w:cs="Times New Roman"/>
          <w:vertAlign w:val="subscript"/>
        </w:rPr>
        <w:t>p&lt;0.05</w:t>
      </w:r>
    </w:p>
    <w:p w14:paraId="130E896F" w14:textId="77777777" w:rsidR="00243249" w:rsidRPr="009876B5" w:rsidRDefault="00243249" w:rsidP="00243249">
      <w:pPr>
        <w:rPr>
          <w:rFonts w:ascii="Times New Roman" w:hAnsi="Times New Roman" w:cs="Times New Roman"/>
        </w:rPr>
      </w:pPr>
    </w:p>
    <w:p w14:paraId="2FBB1302" w14:textId="77777777" w:rsidR="00243249" w:rsidRPr="009876B5" w:rsidRDefault="00243249" w:rsidP="00243249">
      <w:pPr>
        <w:rPr>
          <w:rFonts w:ascii="Times New Roman" w:hAnsi="Times New Roman" w:cs="Times New Roman"/>
        </w:rPr>
      </w:pPr>
    </w:p>
    <w:p w14:paraId="05C733DA" w14:textId="38A51BD8" w:rsidR="00243249" w:rsidRPr="009876B5" w:rsidRDefault="009876B5" w:rsidP="00243249">
      <w:pPr>
        <w:spacing w:after="0" w:line="360" w:lineRule="auto"/>
        <w:jc w:val="both"/>
        <w:rPr>
          <w:rFonts w:ascii="Times New Roman" w:hAnsi="Times New Roman" w:cs="Times New Roman"/>
          <w:b/>
          <w:bCs/>
        </w:rPr>
      </w:pPr>
      <w:r w:rsidRPr="009876B5">
        <w:rPr>
          <w:rFonts w:ascii="Times New Roman" w:hAnsi="Times New Roman" w:cs="Times New Roman"/>
          <w:b/>
          <w:bCs/>
        </w:rPr>
        <w:lastRenderedPageBreak/>
        <w:t xml:space="preserve">Table 3 </w:t>
      </w:r>
      <w:r w:rsidRPr="009876B5">
        <w:rPr>
          <w:rFonts w:ascii="Times New Roman" w:eastAsia="Aptos" w:hAnsi="Times New Roman" w:cs="Times New Roman"/>
          <w:b/>
          <w:bCs/>
        </w:rPr>
        <w:t>Relationships</w:t>
      </w:r>
      <w:r w:rsidRPr="009876B5">
        <w:rPr>
          <w:rFonts w:ascii="Times New Roman" w:hAnsi="Times New Roman" w:cs="Times New Roman"/>
          <w:b/>
          <w:bCs/>
        </w:rPr>
        <w:t xml:space="preserve"> between nutritional knowledge level, false facts about nutrition during pregnancy and lactation, emotional eating and body image.</w:t>
      </w:r>
    </w:p>
    <w:tbl>
      <w:tblPr>
        <w:tblStyle w:val="TableGrid"/>
        <w:tblW w:w="5284" w:type="pct"/>
        <w:tblInd w:w="-1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3"/>
        <w:gridCol w:w="1498"/>
        <w:gridCol w:w="1122"/>
        <w:gridCol w:w="963"/>
        <w:gridCol w:w="801"/>
        <w:gridCol w:w="26"/>
        <w:gridCol w:w="827"/>
        <w:gridCol w:w="805"/>
        <w:gridCol w:w="1124"/>
        <w:gridCol w:w="865"/>
        <w:gridCol w:w="738"/>
      </w:tblGrid>
      <w:tr w:rsidR="00030B2A" w:rsidRPr="009876B5" w14:paraId="58E9AAA2" w14:textId="77777777" w:rsidTr="00C064FE">
        <w:trPr>
          <w:trHeight w:val="202"/>
        </w:trPr>
        <w:tc>
          <w:tcPr>
            <w:tcW w:w="568" w:type="pct"/>
          </w:tcPr>
          <w:p w14:paraId="461CF27C" w14:textId="77777777" w:rsidR="00243249" w:rsidRPr="009876B5" w:rsidRDefault="00243249" w:rsidP="00C064FE">
            <w:pPr>
              <w:jc w:val="center"/>
              <w:rPr>
                <w:rFonts w:ascii="Times New Roman" w:hAnsi="Times New Roman" w:cs="Times New Roman"/>
                <w:b/>
                <w:bCs/>
                <w:sz w:val="18"/>
                <w:szCs w:val="18"/>
              </w:rPr>
            </w:pPr>
          </w:p>
        </w:tc>
        <w:tc>
          <w:tcPr>
            <w:tcW w:w="2647" w:type="pct"/>
            <w:gridSpan w:val="6"/>
            <w:tcBorders>
              <w:top w:val="single" w:sz="4" w:space="0" w:color="auto"/>
              <w:bottom w:val="single" w:sz="4" w:space="0" w:color="auto"/>
            </w:tcBorders>
          </w:tcPr>
          <w:p w14:paraId="5F8F530A"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Pregnant (n=100)</w:t>
            </w:r>
          </w:p>
        </w:tc>
        <w:tc>
          <w:tcPr>
            <w:tcW w:w="1785" w:type="pct"/>
            <w:gridSpan w:val="4"/>
            <w:tcBorders>
              <w:top w:val="single" w:sz="4" w:space="0" w:color="auto"/>
            </w:tcBorders>
          </w:tcPr>
          <w:p w14:paraId="1871983A"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Lactate (n=100)</w:t>
            </w:r>
          </w:p>
        </w:tc>
      </w:tr>
      <w:tr w:rsidR="00030B2A" w:rsidRPr="009876B5" w14:paraId="18799075" w14:textId="77777777" w:rsidTr="00C064FE">
        <w:trPr>
          <w:trHeight w:val="213"/>
        </w:trPr>
        <w:tc>
          <w:tcPr>
            <w:tcW w:w="568" w:type="pct"/>
          </w:tcPr>
          <w:p w14:paraId="1743E039" w14:textId="77777777" w:rsidR="00243249" w:rsidRPr="009876B5" w:rsidRDefault="00243249" w:rsidP="00C064FE">
            <w:pPr>
              <w:jc w:val="center"/>
              <w:rPr>
                <w:rFonts w:ascii="Times New Roman" w:hAnsi="Times New Roman" w:cs="Times New Roman"/>
                <w:b/>
                <w:bCs/>
                <w:sz w:val="18"/>
                <w:szCs w:val="18"/>
              </w:rPr>
            </w:pPr>
          </w:p>
        </w:tc>
        <w:tc>
          <w:tcPr>
            <w:tcW w:w="4432" w:type="pct"/>
            <w:gridSpan w:val="10"/>
            <w:tcBorders>
              <w:top w:val="single" w:sz="4" w:space="0" w:color="auto"/>
              <w:bottom w:val="single" w:sz="4" w:space="0" w:color="auto"/>
            </w:tcBorders>
          </w:tcPr>
          <w:p w14:paraId="21FD963E"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NKLSA-Basic Nutrition</w:t>
            </w:r>
          </w:p>
        </w:tc>
      </w:tr>
      <w:tr w:rsidR="00030B2A" w:rsidRPr="009876B5" w14:paraId="3912072B" w14:textId="77777777" w:rsidTr="00C064FE">
        <w:trPr>
          <w:trHeight w:val="415"/>
        </w:trPr>
        <w:tc>
          <w:tcPr>
            <w:tcW w:w="568" w:type="pct"/>
            <w:tcBorders>
              <w:bottom w:val="nil"/>
            </w:tcBorders>
          </w:tcPr>
          <w:p w14:paraId="0AA79A5F" w14:textId="77777777" w:rsidR="00243249" w:rsidRPr="009876B5" w:rsidRDefault="00243249" w:rsidP="00C064FE">
            <w:pPr>
              <w:rPr>
                <w:rFonts w:ascii="Times New Roman" w:hAnsi="Times New Roman" w:cs="Times New Roman"/>
                <w:sz w:val="18"/>
                <w:szCs w:val="18"/>
              </w:rPr>
            </w:pPr>
          </w:p>
        </w:tc>
        <w:tc>
          <w:tcPr>
            <w:tcW w:w="757" w:type="pct"/>
            <w:tcBorders>
              <w:top w:val="single" w:sz="4" w:space="0" w:color="auto"/>
              <w:bottom w:val="single" w:sz="4" w:space="0" w:color="auto"/>
            </w:tcBorders>
          </w:tcPr>
          <w:p w14:paraId="5AD9D506" w14:textId="77777777" w:rsidR="00243249" w:rsidRPr="009876B5" w:rsidRDefault="00243249" w:rsidP="00C064FE">
            <w:pPr>
              <w:rPr>
                <w:rFonts w:ascii="Times New Roman" w:hAnsi="Times New Roman" w:cs="Times New Roman"/>
                <w:sz w:val="18"/>
                <w:szCs w:val="18"/>
              </w:rPr>
            </w:pPr>
          </w:p>
        </w:tc>
        <w:tc>
          <w:tcPr>
            <w:tcW w:w="567" w:type="pct"/>
            <w:tcBorders>
              <w:top w:val="single" w:sz="4" w:space="0" w:color="auto"/>
              <w:bottom w:val="single" w:sz="4" w:space="0" w:color="auto"/>
            </w:tcBorders>
          </w:tcPr>
          <w:p w14:paraId="71CE2EF4"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 xml:space="preserve"> Low</w:t>
            </w:r>
          </w:p>
        </w:tc>
        <w:tc>
          <w:tcPr>
            <w:tcW w:w="487" w:type="pct"/>
            <w:tcBorders>
              <w:top w:val="single" w:sz="4" w:space="0" w:color="auto"/>
              <w:bottom w:val="single" w:sz="4" w:space="0" w:color="auto"/>
            </w:tcBorders>
          </w:tcPr>
          <w:p w14:paraId="0DEC3670"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Moderate</w:t>
            </w:r>
          </w:p>
        </w:tc>
        <w:tc>
          <w:tcPr>
            <w:tcW w:w="418" w:type="pct"/>
            <w:gridSpan w:val="2"/>
            <w:tcBorders>
              <w:top w:val="single" w:sz="4" w:space="0" w:color="auto"/>
              <w:bottom w:val="single" w:sz="4" w:space="0" w:color="auto"/>
            </w:tcBorders>
          </w:tcPr>
          <w:p w14:paraId="39F11A77"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Good</w:t>
            </w:r>
          </w:p>
        </w:tc>
        <w:tc>
          <w:tcPr>
            <w:tcW w:w="418" w:type="pct"/>
            <w:tcBorders>
              <w:top w:val="single" w:sz="4" w:space="0" w:color="auto"/>
              <w:bottom w:val="single" w:sz="4" w:space="0" w:color="auto"/>
            </w:tcBorders>
          </w:tcPr>
          <w:p w14:paraId="71910E69"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Very Good</w:t>
            </w:r>
          </w:p>
        </w:tc>
        <w:tc>
          <w:tcPr>
            <w:tcW w:w="407" w:type="pct"/>
            <w:tcBorders>
              <w:bottom w:val="single" w:sz="4" w:space="0" w:color="auto"/>
            </w:tcBorders>
          </w:tcPr>
          <w:p w14:paraId="64E2C169"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 xml:space="preserve"> Low</w:t>
            </w:r>
          </w:p>
        </w:tc>
        <w:tc>
          <w:tcPr>
            <w:tcW w:w="568" w:type="pct"/>
            <w:tcBorders>
              <w:bottom w:val="single" w:sz="4" w:space="0" w:color="auto"/>
            </w:tcBorders>
          </w:tcPr>
          <w:p w14:paraId="6A22CF4E"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Moderate</w:t>
            </w:r>
          </w:p>
        </w:tc>
        <w:tc>
          <w:tcPr>
            <w:tcW w:w="437" w:type="pct"/>
            <w:tcBorders>
              <w:bottom w:val="single" w:sz="4" w:space="0" w:color="auto"/>
            </w:tcBorders>
          </w:tcPr>
          <w:p w14:paraId="5477CE5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Good</w:t>
            </w:r>
          </w:p>
        </w:tc>
        <w:tc>
          <w:tcPr>
            <w:tcW w:w="373" w:type="pct"/>
            <w:tcBorders>
              <w:bottom w:val="single" w:sz="4" w:space="0" w:color="auto"/>
            </w:tcBorders>
          </w:tcPr>
          <w:p w14:paraId="13337B6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Very Good</w:t>
            </w:r>
          </w:p>
        </w:tc>
      </w:tr>
      <w:tr w:rsidR="00030B2A" w:rsidRPr="009876B5" w14:paraId="5782B3EE" w14:textId="77777777" w:rsidTr="00C064FE">
        <w:trPr>
          <w:trHeight w:val="202"/>
        </w:trPr>
        <w:tc>
          <w:tcPr>
            <w:tcW w:w="568" w:type="pct"/>
            <w:tcBorders>
              <w:bottom w:val="nil"/>
            </w:tcBorders>
          </w:tcPr>
          <w:p w14:paraId="03A9D3EB" w14:textId="77777777" w:rsidR="00243249" w:rsidRPr="009876B5" w:rsidRDefault="00243249" w:rsidP="00C064FE">
            <w:pPr>
              <w:rPr>
                <w:rFonts w:ascii="Times New Roman" w:hAnsi="Times New Roman" w:cs="Times New Roman"/>
                <w:sz w:val="18"/>
                <w:szCs w:val="18"/>
              </w:rPr>
            </w:pPr>
          </w:p>
        </w:tc>
        <w:tc>
          <w:tcPr>
            <w:tcW w:w="757" w:type="pct"/>
            <w:tcBorders>
              <w:top w:val="single" w:sz="4" w:space="0" w:color="auto"/>
              <w:bottom w:val="single" w:sz="4" w:space="0" w:color="auto"/>
            </w:tcBorders>
          </w:tcPr>
          <w:p w14:paraId="253382F0" w14:textId="77777777" w:rsidR="00243249" w:rsidRPr="009876B5" w:rsidRDefault="00243249" w:rsidP="00C064FE">
            <w:pPr>
              <w:jc w:val="center"/>
              <w:rPr>
                <w:rFonts w:ascii="Times New Roman" w:hAnsi="Times New Roman" w:cs="Times New Roman"/>
                <w:sz w:val="18"/>
                <w:szCs w:val="18"/>
              </w:rPr>
            </w:pPr>
          </w:p>
        </w:tc>
        <w:tc>
          <w:tcPr>
            <w:tcW w:w="567" w:type="pct"/>
            <w:tcBorders>
              <w:top w:val="single" w:sz="4" w:space="0" w:color="auto"/>
              <w:bottom w:val="single" w:sz="4" w:space="0" w:color="auto"/>
            </w:tcBorders>
          </w:tcPr>
          <w:p w14:paraId="4432FD3D"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n (%)</w:t>
            </w:r>
          </w:p>
        </w:tc>
        <w:tc>
          <w:tcPr>
            <w:tcW w:w="487" w:type="pct"/>
            <w:tcBorders>
              <w:top w:val="single" w:sz="4" w:space="0" w:color="auto"/>
              <w:bottom w:val="single" w:sz="4" w:space="0" w:color="auto"/>
            </w:tcBorders>
          </w:tcPr>
          <w:p w14:paraId="7329F502"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n (%)</w:t>
            </w:r>
          </w:p>
        </w:tc>
        <w:tc>
          <w:tcPr>
            <w:tcW w:w="418" w:type="pct"/>
            <w:gridSpan w:val="2"/>
            <w:tcBorders>
              <w:top w:val="single" w:sz="4" w:space="0" w:color="auto"/>
              <w:bottom w:val="single" w:sz="4" w:space="0" w:color="auto"/>
            </w:tcBorders>
          </w:tcPr>
          <w:p w14:paraId="2BA9447D"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n (%)</w:t>
            </w:r>
          </w:p>
        </w:tc>
        <w:tc>
          <w:tcPr>
            <w:tcW w:w="418" w:type="pct"/>
            <w:tcBorders>
              <w:top w:val="single" w:sz="4" w:space="0" w:color="auto"/>
              <w:bottom w:val="single" w:sz="4" w:space="0" w:color="auto"/>
            </w:tcBorders>
          </w:tcPr>
          <w:p w14:paraId="17B54581"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n (%)</w:t>
            </w:r>
          </w:p>
        </w:tc>
        <w:tc>
          <w:tcPr>
            <w:tcW w:w="407" w:type="pct"/>
            <w:tcBorders>
              <w:bottom w:val="single" w:sz="4" w:space="0" w:color="auto"/>
            </w:tcBorders>
          </w:tcPr>
          <w:p w14:paraId="2038346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568" w:type="pct"/>
            <w:tcBorders>
              <w:bottom w:val="single" w:sz="4" w:space="0" w:color="auto"/>
            </w:tcBorders>
          </w:tcPr>
          <w:p w14:paraId="273EA19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437" w:type="pct"/>
            <w:tcBorders>
              <w:bottom w:val="single" w:sz="4" w:space="0" w:color="auto"/>
            </w:tcBorders>
          </w:tcPr>
          <w:p w14:paraId="28C9FFB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373" w:type="pct"/>
            <w:tcBorders>
              <w:bottom w:val="single" w:sz="4" w:space="0" w:color="auto"/>
            </w:tcBorders>
          </w:tcPr>
          <w:p w14:paraId="6863CB7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r>
      <w:tr w:rsidR="00030B2A" w:rsidRPr="009876B5" w14:paraId="491B4FAD" w14:textId="77777777" w:rsidTr="00C064FE">
        <w:trPr>
          <w:trHeight w:val="415"/>
        </w:trPr>
        <w:tc>
          <w:tcPr>
            <w:tcW w:w="568" w:type="pct"/>
            <w:vMerge w:val="restart"/>
            <w:tcBorders>
              <w:top w:val="nil"/>
              <w:bottom w:val="single" w:sz="4" w:space="0" w:color="auto"/>
            </w:tcBorders>
            <w:vAlign w:val="center"/>
          </w:tcPr>
          <w:p w14:paraId="4C3DA7C6"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EEQ</w:t>
            </w:r>
          </w:p>
        </w:tc>
        <w:tc>
          <w:tcPr>
            <w:tcW w:w="757" w:type="pct"/>
            <w:tcBorders>
              <w:top w:val="single" w:sz="4" w:space="0" w:color="auto"/>
            </w:tcBorders>
          </w:tcPr>
          <w:p w14:paraId="745A297F"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Not an emotional eater</w:t>
            </w:r>
          </w:p>
        </w:tc>
        <w:tc>
          <w:tcPr>
            <w:tcW w:w="567" w:type="pct"/>
            <w:tcBorders>
              <w:top w:val="single" w:sz="4" w:space="0" w:color="auto"/>
            </w:tcBorders>
          </w:tcPr>
          <w:p w14:paraId="41F6F3C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12 (30.8)</w:t>
            </w:r>
          </w:p>
        </w:tc>
        <w:tc>
          <w:tcPr>
            <w:tcW w:w="487" w:type="pct"/>
            <w:tcBorders>
              <w:top w:val="single" w:sz="4" w:space="0" w:color="auto"/>
            </w:tcBorders>
          </w:tcPr>
          <w:p w14:paraId="39F3293B"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25 (64.1)</w:t>
            </w:r>
          </w:p>
        </w:tc>
        <w:tc>
          <w:tcPr>
            <w:tcW w:w="418" w:type="pct"/>
            <w:gridSpan w:val="2"/>
            <w:tcBorders>
              <w:top w:val="single" w:sz="4" w:space="0" w:color="auto"/>
            </w:tcBorders>
          </w:tcPr>
          <w:p w14:paraId="408193A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(2.6)</w:t>
            </w:r>
          </w:p>
        </w:tc>
        <w:tc>
          <w:tcPr>
            <w:tcW w:w="418" w:type="pct"/>
            <w:tcBorders>
              <w:top w:val="single" w:sz="4" w:space="0" w:color="auto"/>
            </w:tcBorders>
          </w:tcPr>
          <w:p w14:paraId="460A31A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(2.6)</w:t>
            </w:r>
          </w:p>
        </w:tc>
        <w:tc>
          <w:tcPr>
            <w:tcW w:w="407" w:type="pct"/>
            <w:tcBorders>
              <w:top w:val="single" w:sz="4" w:space="0" w:color="auto"/>
            </w:tcBorders>
          </w:tcPr>
          <w:p w14:paraId="101EBDAA"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12 (34.3)</w:t>
            </w:r>
          </w:p>
        </w:tc>
        <w:tc>
          <w:tcPr>
            <w:tcW w:w="568" w:type="pct"/>
            <w:tcBorders>
              <w:top w:val="single" w:sz="4" w:space="0" w:color="auto"/>
            </w:tcBorders>
          </w:tcPr>
          <w:p w14:paraId="065EE3E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17 (48.6)</w:t>
            </w:r>
          </w:p>
        </w:tc>
        <w:tc>
          <w:tcPr>
            <w:tcW w:w="437" w:type="pct"/>
            <w:tcBorders>
              <w:top w:val="single" w:sz="4" w:space="0" w:color="auto"/>
            </w:tcBorders>
          </w:tcPr>
          <w:p w14:paraId="0158B5F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6 (17.1)</w:t>
            </w:r>
          </w:p>
        </w:tc>
        <w:tc>
          <w:tcPr>
            <w:tcW w:w="373" w:type="pct"/>
            <w:tcBorders>
              <w:top w:val="single" w:sz="4" w:space="0" w:color="auto"/>
            </w:tcBorders>
          </w:tcPr>
          <w:p w14:paraId="4348561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r>
      <w:tr w:rsidR="00030B2A" w:rsidRPr="009876B5" w14:paraId="0A35171A" w14:textId="77777777" w:rsidTr="00C064FE">
        <w:trPr>
          <w:trHeight w:val="144"/>
        </w:trPr>
        <w:tc>
          <w:tcPr>
            <w:tcW w:w="568" w:type="pct"/>
            <w:vMerge/>
            <w:tcBorders>
              <w:top w:val="nil"/>
              <w:bottom w:val="single" w:sz="4" w:space="0" w:color="auto"/>
            </w:tcBorders>
            <w:vAlign w:val="center"/>
          </w:tcPr>
          <w:p w14:paraId="37CC824E" w14:textId="77777777" w:rsidR="00243249" w:rsidRPr="009876B5" w:rsidRDefault="00243249" w:rsidP="00C064FE">
            <w:pPr>
              <w:jc w:val="center"/>
              <w:rPr>
                <w:rFonts w:ascii="Times New Roman" w:hAnsi="Times New Roman" w:cs="Times New Roman"/>
                <w:b/>
                <w:bCs/>
                <w:sz w:val="18"/>
                <w:szCs w:val="18"/>
              </w:rPr>
            </w:pPr>
          </w:p>
        </w:tc>
        <w:tc>
          <w:tcPr>
            <w:tcW w:w="757" w:type="pct"/>
          </w:tcPr>
          <w:p w14:paraId="3BAFB7BD"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Low emotional eater</w:t>
            </w:r>
          </w:p>
        </w:tc>
        <w:tc>
          <w:tcPr>
            <w:tcW w:w="567" w:type="pct"/>
          </w:tcPr>
          <w:p w14:paraId="5F28997C"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 (13.4)</w:t>
            </w:r>
          </w:p>
        </w:tc>
        <w:tc>
          <w:tcPr>
            <w:tcW w:w="487" w:type="pct"/>
          </w:tcPr>
          <w:p w14:paraId="3395235B"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21 (72.4)</w:t>
            </w:r>
          </w:p>
        </w:tc>
        <w:tc>
          <w:tcPr>
            <w:tcW w:w="418" w:type="pct"/>
            <w:gridSpan w:val="2"/>
          </w:tcPr>
          <w:p w14:paraId="7B7A36D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 (13.8)</w:t>
            </w:r>
          </w:p>
        </w:tc>
        <w:tc>
          <w:tcPr>
            <w:tcW w:w="418" w:type="pct"/>
          </w:tcPr>
          <w:p w14:paraId="1A95EB2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c>
          <w:tcPr>
            <w:tcW w:w="407" w:type="pct"/>
          </w:tcPr>
          <w:p w14:paraId="046C3C4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11 (30.6)</w:t>
            </w:r>
          </w:p>
        </w:tc>
        <w:tc>
          <w:tcPr>
            <w:tcW w:w="568" w:type="pct"/>
          </w:tcPr>
          <w:p w14:paraId="475106D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23 (63.9)</w:t>
            </w:r>
          </w:p>
        </w:tc>
        <w:tc>
          <w:tcPr>
            <w:tcW w:w="437" w:type="pct"/>
          </w:tcPr>
          <w:p w14:paraId="0A8170C2"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(5.6)</w:t>
            </w:r>
          </w:p>
        </w:tc>
        <w:tc>
          <w:tcPr>
            <w:tcW w:w="373" w:type="pct"/>
          </w:tcPr>
          <w:p w14:paraId="22CF6A7E"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r>
      <w:tr w:rsidR="00030B2A" w:rsidRPr="009876B5" w14:paraId="0931CCF8" w14:textId="77777777" w:rsidTr="00C064FE">
        <w:trPr>
          <w:trHeight w:val="144"/>
        </w:trPr>
        <w:tc>
          <w:tcPr>
            <w:tcW w:w="568" w:type="pct"/>
            <w:vMerge/>
            <w:tcBorders>
              <w:top w:val="nil"/>
              <w:bottom w:val="nil"/>
            </w:tcBorders>
            <w:vAlign w:val="center"/>
          </w:tcPr>
          <w:p w14:paraId="31C4042F" w14:textId="77777777" w:rsidR="00243249" w:rsidRPr="009876B5" w:rsidRDefault="00243249" w:rsidP="00C064FE">
            <w:pPr>
              <w:jc w:val="center"/>
              <w:rPr>
                <w:rFonts w:ascii="Times New Roman" w:hAnsi="Times New Roman" w:cs="Times New Roman"/>
                <w:b/>
                <w:bCs/>
                <w:sz w:val="18"/>
                <w:szCs w:val="18"/>
              </w:rPr>
            </w:pPr>
          </w:p>
        </w:tc>
        <w:tc>
          <w:tcPr>
            <w:tcW w:w="757" w:type="pct"/>
            <w:tcBorders>
              <w:bottom w:val="nil"/>
            </w:tcBorders>
          </w:tcPr>
          <w:p w14:paraId="47E13A58"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Emotional eater</w:t>
            </w:r>
          </w:p>
        </w:tc>
        <w:tc>
          <w:tcPr>
            <w:tcW w:w="567" w:type="pct"/>
            <w:tcBorders>
              <w:bottom w:val="nil"/>
            </w:tcBorders>
          </w:tcPr>
          <w:p w14:paraId="26880F72"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(6.7)</w:t>
            </w:r>
          </w:p>
        </w:tc>
        <w:tc>
          <w:tcPr>
            <w:tcW w:w="487" w:type="pct"/>
            <w:tcBorders>
              <w:bottom w:val="nil"/>
            </w:tcBorders>
          </w:tcPr>
          <w:p w14:paraId="4CC55B3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25 (83.3)</w:t>
            </w:r>
          </w:p>
        </w:tc>
        <w:tc>
          <w:tcPr>
            <w:tcW w:w="418" w:type="pct"/>
            <w:gridSpan w:val="2"/>
            <w:tcBorders>
              <w:bottom w:val="nil"/>
            </w:tcBorders>
          </w:tcPr>
          <w:p w14:paraId="4A48F57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3 (10.0)</w:t>
            </w:r>
          </w:p>
        </w:tc>
        <w:tc>
          <w:tcPr>
            <w:tcW w:w="418" w:type="pct"/>
            <w:tcBorders>
              <w:bottom w:val="nil"/>
            </w:tcBorders>
          </w:tcPr>
          <w:p w14:paraId="6BFCCD2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c>
          <w:tcPr>
            <w:tcW w:w="407" w:type="pct"/>
            <w:tcBorders>
              <w:bottom w:val="nil"/>
            </w:tcBorders>
          </w:tcPr>
          <w:p w14:paraId="5C587BC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 (17.9)</w:t>
            </w:r>
          </w:p>
        </w:tc>
        <w:tc>
          <w:tcPr>
            <w:tcW w:w="568" w:type="pct"/>
            <w:tcBorders>
              <w:bottom w:val="nil"/>
            </w:tcBorders>
          </w:tcPr>
          <w:p w14:paraId="4992981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19 (67.9)</w:t>
            </w:r>
          </w:p>
        </w:tc>
        <w:tc>
          <w:tcPr>
            <w:tcW w:w="437" w:type="pct"/>
            <w:tcBorders>
              <w:bottom w:val="nil"/>
            </w:tcBorders>
          </w:tcPr>
          <w:p w14:paraId="17E115FA"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(7.1)</w:t>
            </w:r>
          </w:p>
        </w:tc>
        <w:tc>
          <w:tcPr>
            <w:tcW w:w="373" w:type="pct"/>
            <w:tcBorders>
              <w:bottom w:val="nil"/>
            </w:tcBorders>
          </w:tcPr>
          <w:p w14:paraId="3114E213"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(7.1)</w:t>
            </w:r>
          </w:p>
        </w:tc>
      </w:tr>
      <w:tr w:rsidR="00030B2A" w:rsidRPr="009876B5" w14:paraId="0FC858C4" w14:textId="77777777" w:rsidTr="00C064FE">
        <w:trPr>
          <w:trHeight w:val="144"/>
        </w:trPr>
        <w:tc>
          <w:tcPr>
            <w:tcW w:w="568" w:type="pct"/>
            <w:tcBorders>
              <w:top w:val="nil"/>
              <w:bottom w:val="single" w:sz="4" w:space="0" w:color="auto"/>
            </w:tcBorders>
            <w:vAlign w:val="center"/>
          </w:tcPr>
          <w:p w14:paraId="5691064E" w14:textId="77777777" w:rsidR="00243249" w:rsidRPr="009876B5" w:rsidRDefault="00243249" w:rsidP="00C064FE">
            <w:pPr>
              <w:jc w:val="center"/>
              <w:rPr>
                <w:rFonts w:ascii="Times New Roman" w:hAnsi="Times New Roman" w:cs="Times New Roman"/>
                <w:b/>
                <w:bCs/>
                <w:sz w:val="18"/>
                <w:szCs w:val="18"/>
              </w:rPr>
            </w:pPr>
          </w:p>
        </w:tc>
        <w:tc>
          <w:tcPr>
            <w:tcW w:w="757" w:type="pct"/>
            <w:tcBorders>
              <w:top w:val="nil"/>
              <w:bottom w:val="single" w:sz="4" w:space="0" w:color="auto"/>
            </w:tcBorders>
          </w:tcPr>
          <w:p w14:paraId="14ABD1BA"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High emotional eater</w:t>
            </w:r>
          </w:p>
        </w:tc>
        <w:tc>
          <w:tcPr>
            <w:tcW w:w="567" w:type="pct"/>
            <w:tcBorders>
              <w:top w:val="nil"/>
              <w:bottom w:val="single" w:sz="4" w:space="0" w:color="auto"/>
            </w:tcBorders>
          </w:tcPr>
          <w:p w14:paraId="1E999BEC"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(50.0)</w:t>
            </w:r>
          </w:p>
        </w:tc>
        <w:tc>
          <w:tcPr>
            <w:tcW w:w="487" w:type="pct"/>
            <w:tcBorders>
              <w:top w:val="nil"/>
              <w:bottom w:val="single" w:sz="4" w:space="0" w:color="auto"/>
            </w:tcBorders>
          </w:tcPr>
          <w:p w14:paraId="05FF6DED"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(50.0)</w:t>
            </w:r>
          </w:p>
        </w:tc>
        <w:tc>
          <w:tcPr>
            <w:tcW w:w="418" w:type="pct"/>
            <w:gridSpan w:val="2"/>
            <w:tcBorders>
              <w:top w:val="nil"/>
              <w:bottom w:val="single" w:sz="4" w:space="0" w:color="auto"/>
            </w:tcBorders>
          </w:tcPr>
          <w:p w14:paraId="3328D1A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c>
          <w:tcPr>
            <w:tcW w:w="418" w:type="pct"/>
            <w:tcBorders>
              <w:top w:val="nil"/>
              <w:bottom w:val="single" w:sz="4" w:space="0" w:color="auto"/>
            </w:tcBorders>
          </w:tcPr>
          <w:p w14:paraId="3FFEA74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c>
          <w:tcPr>
            <w:tcW w:w="407" w:type="pct"/>
            <w:tcBorders>
              <w:top w:val="nil"/>
              <w:bottom w:val="single" w:sz="4" w:space="0" w:color="auto"/>
            </w:tcBorders>
          </w:tcPr>
          <w:p w14:paraId="2763A1C3"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c>
          <w:tcPr>
            <w:tcW w:w="568" w:type="pct"/>
            <w:tcBorders>
              <w:top w:val="nil"/>
              <w:bottom w:val="single" w:sz="4" w:space="0" w:color="auto"/>
            </w:tcBorders>
          </w:tcPr>
          <w:p w14:paraId="3441895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c>
          <w:tcPr>
            <w:tcW w:w="437" w:type="pct"/>
            <w:tcBorders>
              <w:top w:val="nil"/>
              <w:bottom w:val="single" w:sz="4" w:space="0" w:color="auto"/>
            </w:tcBorders>
          </w:tcPr>
          <w:p w14:paraId="513D82E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(100)</w:t>
            </w:r>
          </w:p>
        </w:tc>
        <w:tc>
          <w:tcPr>
            <w:tcW w:w="373" w:type="pct"/>
            <w:tcBorders>
              <w:top w:val="nil"/>
              <w:bottom w:val="single" w:sz="4" w:space="0" w:color="auto"/>
            </w:tcBorders>
          </w:tcPr>
          <w:p w14:paraId="3FD2A9C9"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r>
      <w:tr w:rsidR="00030B2A" w:rsidRPr="009876B5" w14:paraId="27733E38" w14:textId="77777777" w:rsidTr="00C064FE">
        <w:trPr>
          <w:trHeight w:val="144"/>
        </w:trPr>
        <w:tc>
          <w:tcPr>
            <w:tcW w:w="568" w:type="pct"/>
            <w:tcBorders>
              <w:top w:val="nil"/>
              <w:bottom w:val="single" w:sz="4" w:space="0" w:color="auto"/>
            </w:tcBorders>
            <w:vAlign w:val="center"/>
          </w:tcPr>
          <w:p w14:paraId="14021B64" w14:textId="4BF681D1" w:rsidR="00243249" w:rsidRPr="009876B5" w:rsidRDefault="009876B5" w:rsidP="00C064FE">
            <w:pPr>
              <w:jc w:val="center"/>
              <w:rPr>
                <w:rFonts w:ascii="Times New Roman" w:hAnsi="Times New Roman" w:cs="Times New Roman"/>
                <w:b/>
                <w:bCs/>
                <w:kern w:val="0"/>
                <w:sz w:val="18"/>
                <w:szCs w:val="18"/>
              </w:rPr>
            </w:pPr>
            <w:r w:rsidRPr="009876B5">
              <w:rPr>
                <w:rFonts w:ascii="Times New Roman" w:hAnsi="Times New Roman" w:cs="Times New Roman"/>
                <w:b/>
                <w:bCs/>
                <w:kern w:val="0"/>
                <w:sz w:val="18"/>
                <w:szCs w:val="18"/>
              </w:rPr>
              <w:t>p</w:t>
            </w:r>
            <w:r w:rsidR="005674B9" w:rsidRPr="009876B5">
              <w:rPr>
                <w:rFonts w:ascii="Times New Roman" w:hAnsi="Times New Roman" w:cs="Times New Roman"/>
                <w:b/>
                <w:bCs/>
                <w:kern w:val="0"/>
                <w:sz w:val="18"/>
                <w:szCs w:val="18"/>
              </w:rPr>
              <w:t>-value</w:t>
            </w:r>
          </w:p>
        </w:tc>
        <w:tc>
          <w:tcPr>
            <w:tcW w:w="2647" w:type="pct"/>
            <w:gridSpan w:val="6"/>
            <w:tcBorders>
              <w:bottom w:val="single" w:sz="4" w:space="0" w:color="auto"/>
            </w:tcBorders>
          </w:tcPr>
          <w:p w14:paraId="2FE18A0B" w14:textId="77777777" w:rsidR="00243249" w:rsidRPr="009876B5" w:rsidRDefault="009876B5" w:rsidP="00C064FE">
            <w:pPr>
              <w:jc w:val="center"/>
              <w:rPr>
                <w:rFonts w:ascii="Times New Roman" w:hAnsi="Times New Roman" w:cs="Times New Roman"/>
                <w:b/>
                <w:bCs/>
                <w:kern w:val="0"/>
                <w:sz w:val="18"/>
                <w:szCs w:val="18"/>
              </w:rPr>
            </w:pPr>
            <w:r w:rsidRPr="009876B5">
              <w:rPr>
                <w:rFonts w:ascii="Times New Roman" w:hAnsi="Times New Roman" w:cs="Times New Roman"/>
                <w:kern w:val="0"/>
                <w:sz w:val="18"/>
                <w:szCs w:val="18"/>
              </w:rPr>
              <w:t>0.202</w:t>
            </w:r>
          </w:p>
        </w:tc>
        <w:tc>
          <w:tcPr>
            <w:tcW w:w="1785" w:type="pct"/>
            <w:gridSpan w:val="4"/>
            <w:tcBorders>
              <w:bottom w:val="single" w:sz="4" w:space="0" w:color="auto"/>
            </w:tcBorders>
          </w:tcPr>
          <w:p w14:paraId="7A79A31B" w14:textId="77777777" w:rsidR="00243249" w:rsidRPr="009876B5" w:rsidRDefault="009876B5" w:rsidP="00C064FE">
            <w:pPr>
              <w:jc w:val="center"/>
              <w:rPr>
                <w:rFonts w:ascii="Times New Roman" w:hAnsi="Times New Roman" w:cs="Times New Roman"/>
                <w:kern w:val="0"/>
                <w:sz w:val="18"/>
                <w:szCs w:val="18"/>
              </w:rPr>
            </w:pPr>
            <w:r w:rsidRPr="009876B5">
              <w:rPr>
                <w:rFonts w:ascii="Times New Roman" w:hAnsi="Times New Roman" w:cs="Times New Roman"/>
                <w:b/>
                <w:bCs/>
                <w:kern w:val="0"/>
                <w:sz w:val="18"/>
                <w:szCs w:val="18"/>
              </w:rPr>
              <w:t>0.029*</w:t>
            </w:r>
          </w:p>
        </w:tc>
      </w:tr>
      <w:tr w:rsidR="00030B2A" w:rsidRPr="009876B5" w14:paraId="22733F93" w14:textId="77777777" w:rsidTr="00C064FE">
        <w:trPr>
          <w:trHeight w:val="57"/>
        </w:trPr>
        <w:tc>
          <w:tcPr>
            <w:tcW w:w="568" w:type="pct"/>
            <w:tcBorders>
              <w:top w:val="single" w:sz="4" w:space="0" w:color="auto"/>
            </w:tcBorders>
            <w:vAlign w:val="center"/>
          </w:tcPr>
          <w:p w14:paraId="0B26A41E" w14:textId="77777777" w:rsidR="00243249" w:rsidRPr="009876B5" w:rsidRDefault="00243249" w:rsidP="00C064FE">
            <w:pPr>
              <w:jc w:val="center"/>
              <w:rPr>
                <w:rFonts w:ascii="Times New Roman" w:hAnsi="Times New Roman" w:cs="Times New Roman"/>
                <w:b/>
                <w:bCs/>
                <w:sz w:val="18"/>
                <w:szCs w:val="18"/>
              </w:rPr>
            </w:pPr>
          </w:p>
        </w:tc>
        <w:tc>
          <w:tcPr>
            <w:tcW w:w="4432" w:type="pct"/>
            <w:gridSpan w:val="10"/>
            <w:tcBorders>
              <w:top w:val="single" w:sz="4" w:space="0" w:color="auto"/>
              <w:bottom w:val="single" w:sz="4" w:space="0" w:color="auto"/>
            </w:tcBorders>
          </w:tcPr>
          <w:p w14:paraId="6472C818"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NKLSA-Basic Nutrition</w:t>
            </w:r>
          </w:p>
        </w:tc>
      </w:tr>
      <w:tr w:rsidR="00030B2A" w:rsidRPr="009876B5" w14:paraId="7869C1D2" w14:textId="77777777" w:rsidTr="00C064FE">
        <w:trPr>
          <w:trHeight w:val="415"/>
        </w:trPr>
        <w:tc>
          <w:tcPr>
            <w:tcW w:w="568" w:type="pct"/>
            <w:vAlign w:val="center"/>
          </w:tcPr>
          <w:p w14:paraId="3A5AB1BC" w14:textId="77777777" w:rsidR="00243249" w:rsidRPr="009876B5" w:rsidRDefault="00243249" w:rsidP="00C064FE">
            <w:pPr>
              <w:jc w:val="center"/>
              <w:rPr>
                <w:rFonts w:ascii="Times New Roman" w:hAnsi="Times New Roman" w:cs="Times New Roman"/>
                <w:sz w:val="18"/>
                <w:szCs w:val="18"/>
              </w:rPr>
            </w:pPr>
          </w:p>
        </w:tc>
        <w:tc>
          <w:tcPr>
            <w:tcW w:w="757" w:type="pct"/>
            <w:tcBorders>
              <w:top w:val="single" w:sz="4" w:space="0" w:color="auto"/>
              <w:bottom w:val="single" w:sz="4" w:space="0" w:color="auto"/>
            </w:tcBorders>
          </w:tcPr>
          <w:p w14:paraId="44615024" w14:textId="77777777" w:rsidR="00243249" w:rsidRPr="009876B5" w:rsidRDefault="00243249" w:rsidP="00C064FE">
            <w:pPr>
              <w:rPr>
                <w:rFonts w:ascii="Times New Roman" w:hAnsi="Times New Roman" w:cs="Times New Roman"/>
                <w:sz w:val="18"/>
                <w:szCs w:val="18"/>
              </w:rPr>
            </w:pPr>
          </w:p>
        </w:tc>
        <w:tc>
          <w:tcPr>
            <w:tcW w:w="567" w:type="pct"/>
            <w:tcBorders>
              <w:top w:val="single" w:sz="4" w:space="0" w:color="auto"/>
              <w:bottom w:val="single" w:sz="4" w:space="0" w:color="auto"/>
            </w:tcBorders>
          </w:tcPr>
          <w:p w14:paraId="644C3C8F"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 xml:space="preserve"> Low</w:t>
            </w:r>
          </w:p>
        </w:tc>
        <w:tc>
          <w:tcPr>
            <w:tcW w:w="487" w:type="pct"/>
            <w:tcBorders>
              <w:top w:val="single" w:sz="4" w:space="0" w:color="auto"/>
              <w:bottom w:val="single" w:sz="4" w:space="0" w:color="auto"/>
            </w:tcBorders>
          </w:tcPr>
          <w:p w14:paraId="5BBC1EBA"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Moderate</w:t>
            </w:r>
          </w:p>
        </w:tc>
        <w:tc>
          <w:tcPr>
            <w:tcW w:w="418" w:type="pct"/>
            <w:gridSpan w:val="2"/>
            <w:tcBorders>
              <w:top w:val="single" w:sz="4" w:space="0" w:color="auto"/>
              <w:bottom w:val="single" w:sz="4" w:space="0" w:color="auto"/>
            </w:tcBorders>
          </w:tcPr>
          <w:p w14:paraId="5AF3AB2C"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Good</w:t>
            </w:r>
          </w:p>
        </w:tc>
        <w:tc>
          <w:tcPr>
            <w:tcW w:w="418" w:type="pct"/>
            <w:tcBorders>
              <w:top w:val="single" w:sz="4" w:space="0" w:color="auto"/>
              <w:bottom w:val="single" w:sz="4" w:space="0" w:color="auto"/>
            </w:tcBorders>
          </w:tcPr>
          <w:p w14:paraId="50FA9C83"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Very Good</w:t>
            </w:r>
          </w:p>
        </w:tc>
        <w:tc>
          <w:tcPr>
            <w:tcW w:w="407" w:type="pct"/>
            <w:tcBorders>
              <w:top w:val="nil"/>
              <w:bottom w:val="single" w:sz="4" w:space="0" w:color="auto"/>
            </w:tcBorders>
          </w:tcPr>
          <w:p w14:paraId="39532C2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 xml:space="preserve"> Low</w:t>
            </w:r>
          </w:p>
        </w:tc>
        <w:tc>
          <w:tcPr>
            <w:tcW w:w="568" w:type="pct"/>
            <w:tcBorders>
              <w:top w:val="nil"/>
              <w:bottom w:val="single" w:sz="4" w:space="0" w:color="auto"/>
            </w:tcBorders>
          </w:tcPr>
          <w:p w14:paraId="46D1907C"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Moderate</w:t>
            </w:r>
          </w:p>
        </w:tc>
        <w:tc>
          <w:tcPr>
            <w:tcW w:w="437" w:type="pct"/>
            <w:tcBorders>
              <w:top w:val="nil"/>
              <w:bottom w:val="single" w:sz="4" w:space="0" w:color="auto"/>
            </w:tcBorders>
          </w:tcPr>
          <w:p w14:paraId="70A0C75A"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Good</w:t>
            </w:r>
          </w:p>
        </w:tc>
        <w:tc>
          <w:tcPr>
            <w:tcW w:w="373" w:type="pct"/>
            <w:tcBorders>
              <w:top w:val="nil"/>
              <w:bottom w:val="single" w:sz="4" w:space="0" w:color="auto"/>
            </w:tcBorders>
          </w:tcPr>
          <w:p w14:paraId="630CAD8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Very Good</w:t>
            </w:r>
          </w:p>
        </w:tc>
      </w:tr>
      <w:tr w:rsidR="00030B2A" w:rsidRPr="009876B5" w14:paraId="4ACE1489" w14:textId="77777777" w:rsidTr="00C064FE">
        <w:trPr>
          <w:trHeight w:val="213"/>
        </w:trPr>
        <w:tc>
          <w:tcPr>
            <w:tcW w:w="568" w:type="pct"/>
            <w:tcBorders>
              <w:top w:val="single" w:sz="4" w:space="0" w:color="auto"/>
            </w:tcBorders>
            <w:vAlign w:val="center"/>
          </w:tcPr>
          <w:p w14:paraId="0C3D94D2" w14:textId="77777777" w:rsidR="00243249" w:rsidRPr="009876B5" w:rsidRDefault="00243249" w:rsidP="00C064FE">
            <w:pPr>
              <w:jc w:val="center"/>
              <w:rPr>
                <w:rFonts w:ascii="Times New Roman" w:hAnsi="Times New Roman" w:cs="Times New Roman"/>
                <w:sz w:val="18"/>
                <w:szCs w:val="18"/>
              </w:rPr>
            </w:pPr>
          </w:p>
        </w:tc>
        <w:tc>
          <w:tcPr>
            <w:tcW w:w="757" w:type="pct"/>
            <w:tcBorders>
              <w:top w:val="single" w:sz="4" w:space="0" w:color="auto"/>
              <w:bottom w:val="single" w:sz="4" w:space="0" w:color="auto"/>
            </w:tcBorders>
          </w:tcPr>
          <w:p w14:paraId="3182F59C" w14:textId="77777777" w:rsidR="00243249" w:rsidRPr="009876B5" w:rsidRDefault="00243249" w:rsidP="00C064FE">
            <w:pPr>
              <w:rPr>
                <w:rFonts w:ascii="Times New Roman" w:hAnsi="Times New Roman" w:cs="Times New Roman"/>
                <w:sz w:val="18"/>
                <w:szCs w:val="18"/>
              </w:rPr>
            </w:pPr>
          </w:p>
        </w:tc>
        <w:tc>
          <w:tcPr>
            <w:tcW w:w="567" w:type="pct"/>
            <w:tcBorders>
              <w:top w:val="single" w:sz="4" w:space="0" w:color="auto"/>
              <w:bottom w:val="single" w:sz="4" w:space="0" w:color="auto"/>
            </w:tcBorders>
          </w:tcPr>
          <w:p w14:paraId="081539CB"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n (%)</w:t>
            </w:r>
          </w:p>
        </w:tc>
        <w:tc>
          <w:tcPr>
            <w:tcW w:w="487" w:type="pct"/>
            <w:tcBorders>
              <w:top w:val="single" w:sz="4" w:space="0" w:color="auto"/>
              <w:bottom w:val="single" w:sz="4" w:space="0" w:color="auto"/>
            </w:tcBorders>
          </w:tcPr>
          <w:p w14:paraId="3156C53D"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n (%)</w:t>
            </w:r>
          </w:p>
        </w:tc>
        <w:tc>
          <w:tcPr>
            <w:tcW w:w="418" w:type="pct"/>
            <w:gridSpan w:val="2"/>
            <w:tcBorders>
              <w:top w:val="single" w:sz="4" w:space="0" w:color="auto"/>
              <w:bottom w:val="single" w:sz="4" w:space="0" w:color="auto"/>
            </w:tcBorders>
          </w:tcPr>
          <w:p w14:paraId="68D97A3E"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n (%)</w:t>
            </w:r>
          </w:p>
        </w:tc>
        <w:tc>
          <w:tcPr>
            <w:tcW w:w="418" w:type="pct"/>
            <w:tcBorders>
              <w:top w:val="single" w:sz="4" w:space="0" w:color="auto"/>
              <w:bottom w:val="single" w:sz="4" w:space="0" w:color="auto"/>
            </w:tcBorders>
          </w:tcPr>
          <w:p w14:paraId="7A33887E" w14:textId="77777777" w:rsidR="00243249" w:rsidRPr="009876B5" w:rsidRDefault="009876B5" w:rsidP="00C064FE">
            <w:pPr>
              <w:rPr>
                <w:rFonts w:ascii="Times New Roman" w:hAnsi="Times New Roman" w:cs="Times New Roman"/>
                <w:b/>
                <w:bCs/>
                <w:sz w:val="18"/>
                <w:szCs w:val="18"/>
              </w:rPr>
            </w:pPr>
            <w:r w:rsidRPr="009876B5">
              <w:rPr>
                <w:rFonts w:ascii="Times New Roman" w:hAnsi="Times New Roman" w:cs="Times New Roman"/>
                <w:b/>
                <w:bCs/>
                <w:kern w:val="0"/>
                <w:sz w:val="18"/>
                <w:szCs w:val="18"/>
              </w:rPr>
              <w:t>n (%)</w:t>
            </w:r>
          </w:p>
        </w:tc>
        <w:tc>
          <w:tcPr>
            <w:tcW w:w="407" w:type="pct"/>
            <w:tcBorders>
              <w:top w:val="single" w:sz="4" w:space="0" w:color="auto"/>
              <w:bottom w:val="single" w:sz="4" w:space="0" w:color="auto"/>
            </w:tcBorders>
          </w:tcPr>
          <w:p w14:paraId="26084029"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568" w:type="pct"/>
            <w:tcBorders>
              <w:top w:val="single" w:sz="4" w:space="0" w:color="auto"/>
              <w:bottom w:val="single" w:sz="4" w:space="0" w:color="auto"/>
            </w:tcBorders>
          </w:tcPr>
          <w:p w14:paraId="25923E7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437" w:type="pct"/>
            <w:tcBorders>
              <w:top w:val="single" w:sz="4" w:space="0" w:color="auto"/>
              <w:bottom w:val="single" w:sz="4" w:space="0" w:color="auto"/>
            </w:tcBorders>
          </w:tcPr>
          <w:p w14:paraId="7672047C"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373" w:type="pct"/>
            <w:tcBorders>
              <w:top w:val="single" w:sz="4" w:space="0" w:color="auto"/>
              <w:bottom w:val="single" w:sz="4" w:space="0" w:color="auto"/>
            </w:tcBorders>
          </w:tcPr>
          <w:p w14:paraId="0F22F2ED"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r>
      <w:tr w:rsidR="00030B2A" w:rsidRPr="009876B5" w14:paraId="0BE878C4" w14:textId="77777777" w:rsidTr="00C064FE">
        <w:trPr>
          <w:trHeight w:val="403"/>
        </w:trPr>
        <w:tc>
          <w:tcPr>
            <w:tcW w:w="568" w:type="pct"/>
            <w:vMerge w:val="restart"/>
            <w:tcBorders>
              <w:bottom w:val="nil"/>
            </w:tcBorders>
            <w:vAlign w:val="center"/>
          </w:tcPr>
          <w:p w14:paraId="5EF6AC93"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FFPLQ</w:t>
            </w:r>
          </w:p>
        </w:tc>
        <w:tc>
          <w:tcPr>
            <w:tcW w:w="757" w:type="pct"/>
            <w:tcBorders>
              <w:top w:val="single" w:sz="4" w:space="0" w:color="auto"/>
              <w:bottom w:val="nil"/>
            </w:tcBorders>
          </w:tcPr>
          <w:p w14:paraId="38477751"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Moderate</w:t>
            </w:r>
          </w:p>
        </w:tc>
        <w:tc>
          <w:tcPr>
            <w:tcW w:w="567" w:type="pct"/>
            <w:tcBorders>
              <w:top w:val="single" w:sz="4" w:space="0" w:color="auto"/>
              <w:bottom w:val="nil"/>
            </w:tcBorders>
          </w:tcPr>
          <w:p w14:paraId="28B9383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15 (22.7)</w:t>
            </w:r>
          </w:p>
        </w:tc>
        <w:tc>
          <w:tcPr>
            <w:tcW w:w="487" w:type="pct"/>
            <w:tcBorders>
              <w:top w:val="single" w:sz="4" w:space="0" w:color="auto"/>
              <w:bottom w:val="nil"/>
            </w:tcBorders>
          </w:tcPr>
          <w:p w14:paraId="64AD7A8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45 (68.2)</w:t>
            </w:r>
          </w:p>
        </w:tc>
        <w:tc>
          <w:tcPr>
            <w:tcW w:w="418" w:type="pct"/>
            <w:gridSpan w:val="2"/>
            <w:tcBorders>
              <w:top w:val="single" w:sz="4" w:space="0" w:color="auto"/>
              <w:bottom w:val="nil"/>
            </w:tcBorders>
          </w:tcPr>
          <w:p w14:paraId="6E41845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 (7.6)</w:t>
            </w:r>
          </w:p>
        </w:tc>
        <w:tc>
          <w:tcPr>
            <w:tcW w:w="418" w:type="pct"/>
            <w:tcBorders>
              <w:top w:val="single" w:sz="4" w:space="0" w:color="auto"/>
              <w:bottom w:val="nil"/>
            </w:tcBorders>
          </w:tcPr>
          <w:p w14:paraId="628024B9"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(1.5)</w:t>
            </w:r>
          </w:p>
        </w:tc>
        <w:tc>
          <w:tcPr>
            <w:tcW w:w="407" w:type="pct"/>
            <w:tcBorders>
              <w:top w:val="single" w:sz="4" w:space="0" w:color="auto"/>
              <w:bottom w:val="nil"/>
            </w:tcBorders>
          </w:tcPr>
          <w:p w14:paraId="690DC2EB"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23 (31.9)</w:t>
            </w:r>
          </w:p>
        </w:tc>
        <w:tc>
          <w:tcPr>
            <w:tcW w:w="568" w:type="pct"/>
            <w:tcBorders>
              <w:top w:val="single" w:sz="4" w:space="0" w:color="auto"/>
              <w:bottom w:val="nil"/>
            </w:tcBorders>
          </w:tcPr>
          <w:p w14:paraId="4FFB98EC"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43 (59.7)</w:t>
            </w:r>
          </w:p>
        </w:tc>
        <w:tc>
          <w:tcPr>
            <w:tcW w:w="437" w:type="pct"/>
            <w:tcBorders>
              <w:top w:val="single" w:sz="4" w:space="0" w:color="auto"/>
              <w:bottom w:val="nil"/>
            </w:tcBorders>
          </w:tcPr>
          <w:p w14:paraId="022670A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6 (8.3)</w:t>
            </w:r>
          </w:p>
        </w:tc>
        <w:tc>
          <w:tcPr>
            <w:tcW w:w="373" w:type="pct"/>
            <w:tcBorders>
              <w:top w:val="single" w:sz="4" w:space="0" w:color="auto"/>
              <w:bottom w:val="nil"/>
            </w:tcBorders>
          </w:tcPr>
          <w:p w14:paraId="17BB6A4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r>
      <w:tr w:rsidR="00030B2A" w:rsidRPr="009876B5" w14:paraId="4DC4F5C5" w14:textId="77777777" w:rsidTr="00C064FE">
        <w:trPr>
          <w:trHeight w:val="144"/>
        </w:trPr>
        <w:tc>
          <w:tcPr>
            <w:tcW w:w="568" w:type="pct"/>
            <w:vMerge/>
            <w:tcBorders>
              <w:top w:val="nil"/>
              <w:bottom w:val="single" w:sz="4" w:space="0" w:color="auto"/>
              <w:right w:val="nil"/>
            </w:tcBorders>
            <w:vAlign w:val="center"/>
          </w:tcPr>
          <w:p w14:paraId="706DBB4F" w14:textId="77777777" w:rsidR="00243249" w:rsidRPr="009876B5" w:rsidRDefault="00243249" w:rsidP="00C064FE">
            <w:pPr>
              <w:jc w:val="cente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3CB7CA2C"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Good</w:t>
            </w:r>
          </w:p>
        </w:tc>
        <w:tc>
          <w:tcPr>
            <w:tcW w:w="567" w:type="pct"/>
            <w:tcBorders>
              <w:top w:val="nil"/>
              <w:left w:val="nil"/>
              <w:bottom w:val="single" w:sz="4" w:space="0" w:color="auto"/>
              <w:right w:val="nil"/>
            </w:tcBorders>
          </w:tcPr>
          <w:p w14:paraId="71D3D93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 (11.8)</w:t>
            </w:r>
          </w:p>
        </w:tc>
        <w:tc>
          <w:tcPr>
            <w:tcW w:w="487" w:type="pct"/>
            <w:tcBorders>
              <w:top w:val="nil"/>
              <w:left w:val="nil"/>
              <w:bottom w:val="single" w:sz="4" w:space="0" w:color="auto"/>
              <w:right w:val="nil"/>
            </w:tcBorders>
          </w:tcPr>
          <w:p w14:paraId="67410E03"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27 (79.4)</w:t>
            </w:r>
          </w:p>
        </w:tc>
        <w:tc>
          <w:tcPr>
            <w:tcW w:w="418" w:type="pct"/>
            <w:gridSpan w:val="2"/>
            <w:tcBorders>
              <w:top w:val="nil"/>
              <w:left w:val="nil"/>
              <w:bottom w:val="single" w:sz="4" w:space="0" w:color="auto"/>
              <w:right w:val="nil"/>
            </w:tcBorders>
          </w:tcPr>
          <w:p w14:paraId="45C36CAB"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3 (8.8)</w:t>
            </w:r>
          </w:p>
        </w:tc>
        <w:tc>
          <w:tcPr>
            <w:tcW w:w="418" w:type="pct"/>
            <w:tcBorders>
              <w:top w:val="nil"/>
              <w:left w:val="nil"/>
              <w:bottom w:val="single" w:sz="4" w:space="0" w:color="auto"/>
              <w:right w:val="nil"/>
            </w:tcBorders>
          </w:tcPr>
          <w:p w14:paraId="752CC55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c>
          <w:tcPr>
            <w:tcW w:w="407" w:type="pct"/>
            <w:tcBorders>
              <w:top w:val="nil"/>
              <w:left w:val="nil"/>
              <w:bottom w:val="single" w:sz="4" w:space="0" w:color="auto"/>
              <w:right w:val="nil"/>
            </w:tcBorders>
          </w:tcPr>
          <w:p w14:paraId="519AB58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 (17.9)</w:t>
            </w:r>
          </w:p>
        </w:tc>
        <w:tc>
          <w:tcPr>
            <w:tcW w:w="568" w:type="pct"/>
            <w:tcBorders>
              <w:top w:val="nil"/>
              <w:left w:val="nil"/>
              <w:bottom w:val="single" w:sz="4" w:space="0" w:color="auto"/>
            </w:tcBorders>
          </w:tcPr>
          <w:p w14:paraId="3732D4A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16 (57.1)</w:t>
            </w:r>
          </w:p>
        </w:tc>
        <w:tc>
          <w:tcPr>
            <w:tcW w:w="437" w:type="pct"/>
            <w:tcBorders>
              <w:top w:val="nil"/>
              <w:bottom w:val="single" w:sz="4" w:space="0" w:color="auto"/>
            </w:tcBorders>
          </w:tcPr>
          <w:p w14:paraId="341612D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 (17.9)</w:t>
            </w:r>
          </w:p>
        </w:tc>
        <w:tc>
          <w:tcPr>
            <w:tcW w:w="373" w:type="pct"/>
            <w:tcBorders>
              <w:top w:val="nil"/>
              <w:bottom w:val="single" w:sz="4" w:space="0" w:color="auto"/>
            </w:tcBorders>
          </w:tcPr>
          <w:p w14:paraId="4DDDB71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(2)</w:t>
            </w:r>
          </w:p>
        </w:tc>
      </w:tr>
      <w:tr w:rsidR="00030B2A" w:rsidRPr="009876B5" w14:paraId="0321A82E" w14:textId="77777777" w:rsidTr="00C064FE">
        <w:trPr>
          <w:trHeight w:val="144"/>
        </w:trPr>
        <w:tc>
          <w:tcPr>
            <w:tcW w:w="568" w:type="pct"/>
            <w:tcBorders>
              <w:top w:val="nil"/>
              <w:bottom w:val="single" w:sz="4" w:space="0" w:color="auto"/>
              <w:right w:val="nil"/>
            </w:tcBorders>
            <w:vAlign w:val="center"/>
          </w:tcPr>
          <w:p w14:paraId="1815644E" w14:textId="4FC2B0DD"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p</w:t>
            </w:r>
            <w:r w:rsidR="005674B9" w:rsidRPr="009876B5">
              <w:rPr>
                <w:rFonts w:ascii="Times New Roman" w:hAnsi="Times New Roman" w:cs="Times New Roman"/>
                <w:b/>
                <w:bCs/>
                <w:kern w:val="0"/>
                <w:sz w:val="18"/>
                <w:szCs w:val="18"/>
              </w:rPr>
              <w:t>-value</w:t>
            </w:r>
          </w:p>
        </w:tc>
        <w:tc>
          <w:tcPr>
            <w:tcW w:w="2216" w:type="pct"/>
            <w:gridSpan w:val="4"/>
            <w:tcBorders>
              <w:top w:val="nil"/>
              <w:left w:val="nil"/>
              <w:bottom w:val="single" w:sz="4" w:space="0" w:color="auto"/>
            </w:tcBorders>
          </w:tcPr>
          <w:p w14:paraId="07B5C0BB" w14:textId="77777777" w:rsidR="00243249" w:rsidRPr="009876B5" w:rsidRDefault="009876B5" w:rsidP="00C064FE">
            <w:pPr>
              <w:jc w:val="center"/>
              <w:rPr>
                <w:rFonts w:ascii="Times New Roman" w:hAnsi="Times New Roman" w:cs="Times New Roman"/>
                <w:b/>
                <w:bCs/>
                <w:kern w:val="0"/>
                <w:sz w:val="18"/>
                <w:szCs w:val="18"/>
              </w:rPr>
            </w:pPr>
            <w:r w:rsidRPr="009876B5">
              <w:rPr>
                <w:rFonts w:ascii="Times New Roman" w:hAnsi="Times New Roman" w:cs="Times New Roman"/>
                <w:kern w:val="0"/>
                <w:sz w:val="18"/>
                <w:szCs w:val="18"/>
              </w:rPr>
              <w:t>0.499</w:t>
            </w:r>
          </w:p>
        </w:tc>
        <w:tc>
          <w:tcPr>
            <w:tcW w:w="2216" w:type="pct"/>
            <w:gridSpan w:val="6"/>
            <w:tcBorders>
              <w:top w:val="nil"/>
              <w:left w:val="nil"/>
              <w:bottom w:val="single" w:sz="4" w:space="0" w:color="auto"/>
            </w:tcBorders>
          </w:tcPr>
          <w:p w14:paraId="62AF88D8" w14:textId="77777777" w:rsidR="00243249" w:rsidRPr="009876B5" w:rsidRDefault="009876B5" w:rsidP="00C064FE">
            <w:pPr>
              <w:jc w:val="center"/>
              <w:rPr>
                <w:rFonts w:ascii="Times New Roman" w:hAnsi="Times New Roman" w:cs="Times New Roman"/>
                <w:b/>
                <w:bCs/>
                <w:kern w:val="0"/>
                <w:sz w:val="18"/>
                <w:szCs w:val="18"/>
              </w:rPr>
            </w:pPr>
            <w:r w:rsidRPr="009876B5">
              <w:rPr>
                <w:rFonts w:ascii="Times New Roman" w:hAnsi="Times New Roman" w:cs="Times New Roman"/>
                <w:b/>
                <w:bCs/>
                <w:kern w:val="0"/>
                <w:sz w:val="18"/>
                <w:szCs w:val="18"/>
              </w:rPr>
              <w:t>0.041*</w:t>
            </w:r>
          </w:p>
        </w:tc>
      </w:tr>
      <w:tr w:rsidR="00030B2A" w:rsidRPr="009876B5" w14:paraId="5A7D116F" w14:textId="77777777" w:rsidTr="00C064FE">
        <w:trPr>
          <w:trHeight w:val="144"/>
        </w:trPr>
        <w:tc>
          <w:tcPr>
            <w:tcW w:w="568" w:type="pct"/>
            <w:tcBorders>
              <w:top w:val="nil"/>
              <w:bottom w:val="single" w:sz="4" w:space="0" w:color="auto"/>
              <w:right w:val="nil"/>
            </w:tcBorders>
            <w:vAlign w:val="center"/>
          </w:tcPr>
          <w:p w14:paraId="3D3D9ACB" w14:textId="77777777" w:rsidR="00243249" w:rsidRPr="009876B5" w:rsidRDefault="00243249" w:rsidP="00C064FE">
            <w:pPr>
              <w:jc w:val="center"/>
              <w:rPr>
                <w:rFonts w:ascii="Times New Roman" w:hAnsi="Times New Roman" w:cs="Times New Roman"/>
                <w:b/>
                <w:bCs/>
                <w:sz w:val="18"/>
                <w:szCs w:val="18"/>
              </w:rPr>
            </w:pPr>
          </w:p>
        </w:tc>
        <w:tc>
          <w:tcPr>
            <w:tcW w:w="4432" w:type="pct"/>
            <w:gridSpan w:val="10"/>
            <w:tcBorders>
              <w:top w:val="nil"/>
              <w:left w:val="nil"/>
              <w:bottom w:val="single" w:sz="4" w:space="0" w:color="auto"/>
            </w:tcBorders>
          </w:tcPr>
          <w:p w14:paraId="7F682C6B"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NKLSA-Food Preference</w:t>
            </w:r>
          </w:p>
        </w:tc>
      </w:tr>
      <w:tr w:rsidR="00030B2A" w:rsidRPr="009876B5" w14:paraId="7EA07171" w14:textId="77777777" w:rsidTr="00C064FE">
        <w:trPr>
          <w:trHeight w:val="144"/>
        </w:trPr>
        <w:tc>
          <w:tcPr>
            <w:tcW w:w="568" w:type="pct"/>
            <w:tcBorders>
              <w:top w:val="nil"/>
              <w:bottom w:val="single" w:sz="4" w:space="0" w:color="auto"/>
              <w:right w:val="nil"/>
            </w:tcBorders>
            <w:vAlign w:val="center"/>
          </w:tcPr>
          <w:p w14:paraId="0B12C63D" w14:textId="77777777" w:rsidR="00243249" w:rsidRPr="009876B5" w:rsidRDefault="00243249" w:rsidP="00C064FE">
            <w:pPr>
              <w:jc w:val="cente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6A4BCFC0" w14:textId="77777777" w:rsidR="00243249" w:rsidRPr="009876B5" w:rsidRDefault="00243249" w:rsidP="00C064FE">
            <w:pPr>
              <w:jc w:val="center"/>
              <w:rPr>
                <w:rFonts w:ascii="Times New Roman" w:hAnsi="Times New Roman" w:cs="Times New Roman"/>
                <w:b/>
                <w:bCs/>
                <w:sz w:val="18"/>
                <w:szCs w:val="18"/>
              </w:rPr>
            </w:pPr>
          </w:p>
        </w:tc>
        <w:tc>
          <w:tcPr>
            <w:tcW w:w="567" w:type="pct"/>
            <w:tcBorders>
              <w:top w:val="nil"/>
              <w:left w:val="nil"/>
              <w:bottom w:val="single" w:sz="4" w:space="0" w:color="auto"/>
              <w:right w:val="nil"/>
            </w:tcBorders>
          </w:tcPr>
          <w:p w14:paraId="796DDE6D"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 xml:space="preserve"> Low</w:t>
            </w:r>
          </w:p>
        </w:tc>
        <w:tc>
          <w:tcPr>
            <w:tcW w:w="487" w:type="pct"/>
            <w:tcBorders>
              <w:top w:val="nil"/>
              <w:left w:val="nil"/>
              <w:bottom w:val="single" w:sz="4" w:space="0" w:color="auto"/>
              <w:right w:val="nil"/>
            </w:tcBorders>
          </w:tcPr>
          <w:p w14:paraId="06FAE819"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Moderate</w:t>
            </w:r>
          </w:p>
        </w:tc>
        <w:tc>
          <w:tcPr>
            <w:tcW w:w="418" w:type="pct"/>
            <w:gridSpan w:val="2"/>
            <w:tcBorders>
              <w:top w:val="nil"/>
              <w:left w:val="nil"/>
              <w:bottom w:val="single" w:sz="4" w:space="0" w:color="auto"/>
              <w:right w:val="nil"/>
            </w:tcBorders>
          </w:tcPr>
          <w:p w14:paraId="62A6BB2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Good</w:t>
            </w:r>
          </w:p>
        </w:tc>
        <w:tc>
          <w:tcPr>
            <w:tcW w:w="418" w:type="pct"/>
            <w:tcBorders>
              <w:top w:val="nil"/>
              <w:left w:val="nil"/>
              <w:bottom w:val="single" w:sz="4" w:space="0" w:color="auto"/>
              <w:right w:val="nil"/>
            </w:tcBorders>
          </w:tcPr>
          <w:p w14:paraId="3166D09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Very Good</w:t>
            </w:r>
          </w:p>
        </w:tc>
        <w:tc>
          <w:tcPr>
            <w:tcW w:w="407" w:type="pct"/>
            <w:tcBorders>
              <w:top w:val="nil"/>
              <w:left w:val="nil"/>
              <w:bottom w:val="single" w:sz="4" w:space="0" w:color="auto"/>
              <w:right w:val="nil"/>
            </w:tcBorders>
          </w:tcPr>
          <w:p w14:paraId="505CE94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 xml:space="preserve"> Low</w:t>
            </w:r>
          </w:p>
        </w:tc>
        <w:tc>
          <w:tcPr>
            <w:tcW w:w="568" w:type="pct"/>
            <w:tcBorders>
              <w:top w:val="nil"/>
              <w:left w:val="nil"/>
              <w:bottom w:val="single" w:sz="4" w:space="0" w:color="auto"/>
            </w:tcBorders>
          </w:tcPr>
          <w:p w14:paraId="176E1A0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Moderate</w:t>
            </w:r>
          </w:p>
        </w:tc>
        <w:tc>
          <w:tcPr>
            <w:tcW w:w="437" w:type="pct"/>
            <w:tcBorders>
              <w:top w:val="nil"/>
              <w:bottom w:val="single" w:sz="4" w:space="0" w:color="auto"/>
            </w:tcBorders>
          </w:tcPr>
          <w:p w14:paraId="75E8E16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Good</w:t>
            </w:r>
          </w:p>
        </w:tc>
        <w:tc>
          <w:tcPr>
            <w:tcW w:w="373" w:type="pct"/>
            <w:tcBorders>
              <w:top w:val="nil"/>
              <w:bottom w:val="single" w:sz="4" w:space="0" w:color="auto"/>
            </w:tcBorders>
          </w:tcPr>
          <w:p w14:paraId="021BC6A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Very Good</w:t>
            </w:r>
          </w:p>
        </w:tc>
      </w:tr>
      <w:tr w:rsidR="00030B2A" w:rsidRPr="009876B5" w14:paraId="7BAF5D4F" w14:textId="77777777" w:rsidTr="00C064FE">
        <w:trPr>
          <w:trHeight w:val="144"/>
        </w:trPr>
        <w:tc>
          <w:tcPr>
            <w:tcW w:w="568" w:type="pct"/>
            <w:tcBorders>
              <w:top w:val="nil"/>
              <w:bottom w:val="single" w:sz="4" w:space="0" w:color="auto"/>
              <w:right w:val="nil"/>
            </w:tcBorders>
            <w:vAlign w:val="center"/>
          </w:tcPr>
          <w:p w14:paraId="6C2D0385" w14:textId="77777777" w:rsidR="00243249" w:rsidRPr="009876B5" w:rsidRDefault="00243249" w:rsidP="00C064FE">
            <w:pPr>
              <w:jc w:val="cente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15ED05AC" w14:textId="77777777" w:rsidR="00243249" w:rsidRPr="009876B5" w:rsidRDefault="00243249" w:rsidP="00C064FE">
            <w:pPr>
              <w:jc w:val="center"/>
              <w:rPr>
                <w:rFonts w:ascii="Times New Roman" w:hAnsi="Times New Roman" w:cs="Times New Roman"/>
                <w:b/>
                <w:bCs/>
                <w:sz w:val="18"/>
                <w:szCs w:val="18"/>
              </w:rPr>
            </w:pPr>
          </w:p>
        </w:tc>
        <w:tc>
          <w:tcPr>
            <w:tcW w:w="567" w:type="pct"/>
            <w:tcBorders>
              <w:top w:val="nil"/>
              <w:left w:val="nil"/>
              <w:bottom w:val="single" w:sz="4" w:space="0" w:color="auto"/>
              <w:right w:val="nil"/>
            </w:tcBorders>
          </w:tcPr>
          <w:p w14:paraId="40FF50CE"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487" w:type="pct"/>
            <w:tcBorders>
              <w:top w:val="nil"/>
              <w:left w:val="nil"/>
              <w:bottom w:val="single" w:sz="4" w:space="0" w:color="auto"/>
              <w:right w:val="nil"/>
            </w:tcBorders>
          </w:tcPr>
          <w:p w14:paraId="1DCBC6F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418" w:type="pct"/>
            <w:gridSpan w:val="2"/>
            <w:tcBorders>
              <w:top w:val="nil"/>
              <w:left w:val="nil"/>
              <w:bottom w:val="single" w:sz="4" w:space="0" w:color="auto"/>
              <w:right w:val="nil"/>
            </w:tcBorders>
          </w:tcPr>
          <w:p w14:paraId="2D9C497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418" w:type="pct"/>
            <w:tcBorders>
              <w:top w:val="nil"/>
              <w:left w:val="nil"/>
              <w:bottom w:val="single" w:sz="4" w:space="0" w:color="auto"/>
              <w:right w:val="nil"/>
            </w:tcBorders>
          </w:tcPr>
          <w:p w14:paraId="5FBC523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407" w:type="pct"/>
            <w:tcBorders>
              <w:top w:val="nil"/>
              <w:left w:val="nil"/>
              <w:bottom w:val="single" w:sz="4" w:space="0" w:color="auto"/>
              <w:right w:val="nil"/>
            </w:tcBorders>
          </w:tcPr>
          <w:p w14:paraId="56AB1A5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568" w:type="pct"/>
            <w:tcBorders>
              <w:top w:val="nil"/>
              <w:left w:val="nil"/>
              <w:bottom w:val="single" w:sz="4" w:space="0" w:color="auto"/>
            </w:tcBorders>
          </w:tcPr>
          <w:p w14:paraId="7D1D6572"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437" w:type="pct"/>
            <w:tcBorders>
              <w:top w:val="nil"/>
              <w:bottom w:val="single" w:sz="4" w:space="0" w:color="auto"/>
            </w:tcBorders>
          </w:tcPr>
          <w:p w14:paraId="6BC9C65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373" w:type="pct"/>
            <w:tcBorders>
              <w:top w:val="nil"/>
              <w:bottom w:val="single" w:sz="4" w:space="0" w:color="auto"/>
            </w:tcBorders>
          </w:tcPr>
          <w:p w14:paraId="36C9EDAA"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r>
      <w:tr w:rsidR="00030B2A" w:rsidRPr="009876B5" w14:paraId="65ED83BD" w14:textId="77777777" w:rsidTr="00C064FE">
        <w:trPr>
          <w:trHeight w:val="144"/>
        </w:trPr>
        <w:tc>
          <w:tcPr>
            <w:tcW w:w="568" w:type="pct"/>
            <w:vMerge w:val="restart"/>
            <w:tcBorders>
              <w:top w:val="nil"/>
              <w:right w:val="nil"/>
            </w:tcBorders>
            <w:vAlign w:val="center"/>
          </w:tcPr>
          <w:p w14:paraId="119B95A4"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PFRS Body Dissatisfaction</w:t>
            </w:r>
          </w:p>
        </w:tc>
        <w:tc>
          <w:tcPr>
            <w:tcW w:w="757" w:type="pct"/>
            <w:tcBorders>
              <w:top w:val="nil"/>
              <w:left w:val="nil"/>
              <w:bottom w:val="single" w:sz="4" w:space="0" w:color="auto"/>
              <w:right w:val="nil"/>
            </w:tcBorders>
          </w:tcPr>
          <w:p w14:paraId="18C8644F"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No body dissatisfaction</w:t>
            </w:r>
          </w:p>
        </w:tc>
        <w:tc>
          <w:tcPr>
            <w:tcW w:w="567" w:type="pct"/>
            <w:tcBorders>
              <w:top w:val="nil"/>
              <w:left w:val="nil"/>
              <w:bottom w:val="single" w:sz="4" w:space="0" w:color="auto"/>
              <w:right w:val="nil"/>
            </w:tcBorders>
          </w:tcPr>
          <w:p w14:paraId="5ABCF939"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 (44.4)</w:t>
            </w:r>
          </w:p>
        </w:tc>
        <w:tc>
          <w:tcPr>
            <w:tcW w:w="487" w:type="pct"/>
            <w:tcBorders>
              <w:top w:val="nil"/>
              <w:left w:val="nil"/>
              <w:bottom w:val="single" w:sz="4" w:space="0" w:color="auto"/>
              <w:right w:val="nil"/>
            </w:tcBorders>
          </w:tcPr>
          <w:p w14:paraId="1EB1E75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3 (33.3)</w:t>
            </w:r>
          </w:p>
        </w:tc>
        <w:tc>
          <w:tcPr>
            <w:tcW w:w="418" w:type="pct"/>
            <w:gridSpan w:val="2"/>
            <w:tcBorders>
              <w:top w:val="nil"/>
              <w:left w:val="nil"/>
              <w:bottom w:val="single" w:sz="4" w:space="0" w:color="auto"/>
              <w:right w:val="nil"/>
            </w:tcBorders>
          </w:tcPr>
          <w:p w14:paraId="2A0489BD"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(11.1)</w:t>
            </w:r>
          </w:p>
        </w:tc>
        <w:tc>
          <w:tcPr>
            <w:tcW w:w="418" w:type="pct"/>
            <w:tcBorders>
              <w:top w:val="nil"/>
              <w:left w:val="nil"/>
              <w:bottom w:val="single" w:sz="4" w:space="0" w:color="auto"/>
              <w:right w:val="nil"/>
            </w:tcBorders>
          </w:tcPr>
          <w:p w14:paraId="0B24D3AE"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(11.1)</w:t>
            </w:r>
          </w:p>
        </w:tc>
        <w:tc>
          <w:tcPr>
            <w:tcW w:w="407" w:type="pct"/>
            <w:tcBorders>
              <w:top w:val="nil"/>
              <w:left w:val="nil"/>
              <w:bottom w:val="single" w:sz="4" w:space="0" w:color="auto"/>
              <w:right w:val="nil"/>
            </w:tcBorders>
          </w:tcPr>
          <w:p w14:paraId="1ED980A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3 (21.4)</w:t>
            </w:r>
          </w:p>
        </w:tc>
        <w:tc>
          <w:tcPr>
            <w:tcW w:w="568" w:type="pct"/>
            <w:tcBorders>
              <w:top w:val="nil"/>
              <w:left w:val="nil"/>
              <w:bottom w:val="single" w:sz="4" w:space="0" w:color="auto"/>
            </w:tcBorders>
          </w:tcPr>
          <w:p w14:paraId="192909E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8 (57.1)</w:t>
            </w:r>
          </w:p>
        </w:tc>
        <w:tc>
          <w:tcPr>
            <w:tcW w:w="437" w:type="pct"/>
            <w:tcBorders>
              <w:top w:val="nil"/>
              <w:bottom w:val="single" w:sz="4" w:space="0" w:color="auto"/>
            </w:tcBorders>
          </w:tcPr>
          <w:p w14:paraId="566D426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(14.3)</w:t>
            </w:r>
          </w:p>
        </w:tc>
        <w:tc>
          <w:tcPr>
            <w:tcW w:w="373" w:type="pct"/>
            <w:tcBorders>
              <w:top w:val="nil"/>
              <w:bottom w:val="single" w:sz="4" w:space="0" w:color="auto"/>
            </w:tcBorders>
          </w:tcPr>
          <w:p w14:paraId="3899235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(7.1)</w:t>
            </w:r>
          </w:p>
        </w:tc>
      </w:tr>
      <w:tr w:rsidR="00030B2A" w:rsidRPr="009876B5" w14:paraId="68A67CB1" w14:textId="77777777" w:rsidTr="00C064FE">
        <w:trPr>
          <w:trHeight w:val="144"/>
        </w:trPr>
        <w:tc>
          <w:tcPr>
            <w:tcW w:w="568" w:type="pct"/>
            <w:vMerge/>
            <w:tcBorders>
              <w:right w:val="nil"/>
            </w:tcBorders>
            <w:vAlign w:val="center"/>
          </w:tcPr>
          <w:p w14:paraId="63E3E045" w14:textId="77777777" w:rsidR="00243249" w:rsidRPr="009876B5" w:rsidRDefault="00243249" w:rsidP="00C064FE">
            <w:pPr>
              <w:jc w:val="cente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381FA583"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Slimmer than what they were</w:t>
            </w:r>
          </w:p>
        </w:tc>
        <w:tc>
          <w:tcPr>
            <w:tcW w:w="567" w:type="pct"/>
            <w:tcBorders>
              <w:top w:val="nil"/>
              <w:left w:val="nil"/>
              <w:bottom w:val="single" w:sz="4" w:space="0" w:color="auto"/>
              <w:right w:val="nil"/>
            </w:tcBorders>
          </w:tcPr>
          <w:p w14:paraId="311D626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3 (37.5)</w:t>
            </w:r>
          </w:p>
        </w:tc>
        <w:tc>
          <w:tcPr>
            <w:tcW w:w="487" w:type="pct"/>
            <w:tcBorders>
              <w:top w:val="nil"/>
              <w:left w:val="nil"/>
              <w:bottom w:val="single" w:sz="4" w:space="0" w:color="auto"/>
              <w:right w:val="nil"/>
            </w:tcBorders>
          </w:tcPr>
          <w:p w14:paraId="4F545AF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(25.0)</w:t>
            </w:r>
          </w:p>
        </w:tc>
        <w:tc>
          <w:tcPr>
            <w:tcW w:w="418" w:type="pct"/>
            <w:gridSpan w:val="2"/>
            <w:tcBorders>
              <w:top w:val="nil"/>
              <w:left w:val="nil"/>
              <w:bottom w:val="single" w:sz="4" w:space="0" w:color="auto"/>
              <w:right w:val="nil"/>
            </w:tcBorders>
          </w:tcPr>
          <w:p w14:paraId="723277E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3 (37.5)</w:t>
            </w:r>
          </w:p>
        </w:tc>
        <w:tc>
          <w:tcPr>
            <w:tcW w:w="418" w:type="pct"/>
            <w:tcBorders>
              <w:top w:val="nil"/>
              <w:left w:val="nil"/>
              <w:bottom w:val="single" w:sz="4" w:space="0" w:color="auto"/>
              <w:right w:val="nil"/>
            </w:tcBorders>
          </w:tcPr>
          <w:p w14:paraId="152E4E9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3 (37.3)</w:t>
            </w:r>
          </w:p>
        </w:tc>
        <w:tc>
          <w:tcPr>
            <w:tcW w:w="407" w:type="pct"/>
            <w:tcBorders>
              <w:top w:val="nil"/>
              <w:left w:val="nil"/>
              <w:bottom w:val="single" w:sz="4" w:space="0" w:color="auto"/>
              <w:right w:val="nil"/>
            </w:tcBorders>
          </w:tcPr>
          <w:p w14:paraId="2C895B0F"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(40.0)</w:t>
            </w:r>
          </w:p>
        </w:tc>
        <w:tc>
          <w:tcPr>
            <w:tcW w:w="568" w:type="pct"/>
            <w:tcBorders>
              <w:top w:val="nil"/>
              <w:left w:val="nil"/>
              <w:bottom w:val="single" w:sz="4" w:space="0" w:color="auto"/>
            </w:tcBorders>
          </w:tcPr>
          <w:p w14:paraId="2C77196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(20.0)</w:t>
            </w:r>
          </w:p>
        </w:tc>
        <w:tc>
          <w:tcPr>
            <w:tcW w:w="437" w:type="pct"/>
            <w:tcBorders>
              <w:top w:val="nil"/>
              <w:bottom w:val="single" w:sz="4" w:space="0" w:color="auto"/>
            </w:tcBorders>
          </w:tcPr>
          <w:p w14:paraId="70156A4A"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 (40)</w:t>
            </w:r>
          </w:p>
        </w:tc>
        <w:tc>
          <w:tcPr>
            <w:tcW w:w="373" w:type="pct"/>
            <w:tcBorders>
              <w:top w:val="nil"/>
              <w:bottom w:val="single" w:sz="4" w:space="0" w:color="auto"/>
            </w:tcBorders>
          </w:tcPr>
          <w:p w14:paraId="009B80BD"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r>
      <w:tr w:rsidR="00030B2A" w:rsidRPr="009876B5" w14:paraId="5474D276" w14:textId="77777777" w:rsidTr="00C064FE">
        <w:trPr>
          <w:trHeight w:val="144"/>
        </w:trPr>
        <w:tc>
          <w:tcPr>
            <w:tcW w:w="568" w:type="pct"/>
            <w:vMerge/>
            <w:tcBorders>
              <w:bottom w:val="single" w:sz="4" w:space="0" w:color="auto"/>
              <w:right w:val="nil"/>
            </w:tcBorders>
            <w:vAlign w:val="center"/>
          </w:tcPr>
          <w:p w14:paraId="560A8EAF" w14:textId="77777777" w:rsidR="00243249" w:rsidRPr="009876B5" w:rsidRDefault="00243249" w:rsidP="00C064FE">
            <w:pPr>
              <w:jc w:val="cente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6E10A298"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Fatter than what they were</w:t>
            </w:r>
          </w:p>
        </w:tc>
        <w:tc>
          <w:tcPr>
            <w:tcW w:w="567" w:type="pct"/>
            <w:tcBorders>
              <w:top w:val="nil"/>
              <w:left w:val="nil"/>
              <w:bottom w:val="single" w:sz="4" w:space="0" w:color="auto"/>
              <w:right w:val="nil"/>
            </w:tcBorders>
          </w:tcPr>
          <w:p w14:paraId="0F3A84F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8 (9.6)</w:t>
            </w:r>
          </w:p>
        </w:tc>
        <w:tc>
          <w:tcPr>
            <w:tcW w:w="487" w:type="pct"/>
            <w:tcBorders>
              <w:top w:val="nil"/>
              <w:left w:val="nil"/>
              <w:bottom w:val="single" w:sz="4" w:space="0" w:color="auto"/>
              <w:right w:val="nil"/>
            </w:tcBorders>
          </w:tcPr>
          <w:p w14:paraId="530B2F2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44 (53.0)</w:t>
            </w:r>
          </w:p>
        </w:tc>
        <w:tc>
          <w:tcPr>
            <w:tcW w:w="418" w:type="pct"/>
            <w:gridSpan w:val="2"/>
            <w:tcBorders>
              <w:top w:val="nil"/>
              <w:left w:val="nil"/>
              <w:bottom w:val="single" w:sz="4" w:space="0" w:color="auto"/>
              <w:right w:val="nil"/>
            </w:tcBorders>
          </w:tcPr>
          <w:p w14:paraId="6F1BB81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20 (24.1)</w:t>
            </w:r>
          </w:p>
        </w:tc>
        <w:tc>
          <w:tcPr>
            <w:tcW w:w="418" w:type="pct"/>
            <w:tcBorders>
              <w:top w:val="nil"/>
              <w:left w:val="nil"/>
              <w:bottom w:val="single" w:sz="4" w:space="0" w:color="auto"/>
              <w:right w:val="nil"/>
            </w:tcBorders>
          </w:tcPr>
          <w:p w14:paraId="15721F8D"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20 (24.0)</w:t>
            </w:r>
          </w:p>
        </w:tc>
        <w:tc>
          <w:tcPr>
            <w:tcW w:w="407" w:type="pct"/>
            <w:tcBorders>
              <w:top w:val="nil"/>
              <w:left w:val="nil"/>
              <w:bottom w:val="single" w:sz="4" w:space="0" w:color="auto"/>
              <w:right w:val="nil"/>
            </w:tcBorders>
          </w:tcPr>
          <w:p w14:paraId="56312BEE"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 (6.2)</w:t>
            </w:r>
          </w:p>
        </w:tc>
        <w:tc>
          <w:tcPr>
            <w:tcW w:w="568" w:type="pct"/>
            <w:tcBorders>
              <w:top w:val="nil"/>
              <w:left w:val="nil"/>
              <w:bottom w:val="single" w:sz="4" w:space="0" w:color="auto"/>
            </w:tcBorders>
          </w:tcPr>
          <w:p w14:paraId="376F1CC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41 (50.6)</w:t>
            </w:r>
          </w:p>
        </w:tc>
        <w:tc>
          <w:tcPr>
            <w:tcW w:w="437" w:type="pct"/>
            <w:tcBorders>
              <w:top w:val="nil"/>
              <w:bottom w:val="single" w:sz="4" w:space="0" w:color="auto"/>
            </w:tcBorders>
          </w:tcPr>
          <w:p w14:paraId="3CAFFDE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21 (25.9)</w:t>
            </w:r>
          </w:p>
        </w:tc>
        <w:tc>
          <w:tcPr>
            <w:tcW w:w="373" w:type="pct"/>
            <w:tcBorders>
              <w:top w:val="nil"/>
              <w:bottom w:val="single" w:sz="4" w:space="0" w:color="auto"/>
            </w:tcBorders>
          </w:tcPr>
          <w:p w14:paraId="46AC20D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14 (17.3)</w:t>
            </w:r>
          </w:p>
        </w:tc>
      </w:tr>
      <w:tr w:rsidR="00030B2A" w:rsidRPr="009876B5" w14:paraId="61EBD770" w14:textId="77777777" w:rsidTr="00C064FE">
        <w:trPr>
          <w:trHeight w:val="144"/>
        </w:trPr>
        <w:tc>
          <w:tcPr>
            <w:tcW w:w="568" w:type="pct"/>
            <w:tcBorders>
              <w:top w:val="nil"/>
              <w:bottom w:val="single" w:sz="4" w:space="0" w:color="auto"/>
              <w:right w:val="nil"/>
            </w:tcBorders>
            <w:vAlign w:val="center"/>
          </w:tcPr>
          <w:p w14:paraId="20BAEA76" w14:textId="78E839BF" w:rsidR="00243249" w:rsidRPr="009876B5" w:rsidRDefault="009876B5" w:rsidP="00C064FE">
            <w:pPr>
              <w:jc w:val="center"/>
              <w:rPr>
                <w:rFonts w:ascii="Times New Roman" w:hAnsi="Times New Roman" w:cs="Times New Roman"/>
                <w:b/>
                <w:bCs/>
                <w:kern w:val="0"/>
                <w:sz w:val="18"/>
                <w:szCs w:val="18"/>
              </w:rPr>
            </w:pPr>
            <w:r w:rsidRPr="009876B5">
              <w:rPr>
                <w:rFonts w:ascii="Times New Roman" w:hAnsi="Times New Roman" w:cs="Times New Roman"/>
                <w:b/>
                <w:bCs/>
                <w:kern w:val="0"/>
                <w:sz w:val="18"/>
                <w:szCs w:val="18"/>
              </w:rPr>
              <w:t>p</w:t>
            </w:r>
            <w:r w:rsidR="005674B9" w:rsidRPr="009876B5">
              <w:rPr>
                <w:rFonts w:ascii="Times New Roman" w:hAnsi="Times New Roman" w:cs="Times New Roman"/>
                <w:b/>
                <w:bCs/>
                <w:kern w:val="0"/>
                <w:sz w:val="18"/>
                <w:szCs w:val="18"/>
              </w:rPr>
              <w:t>-value</w:t>
            </w:r>
          </w:p>
        </w:tc>
        <w:tc>
          <w:tcPr>
            <w:tcW w:w="757" w:type="pct"/>
            <w:tcBorders>
              <w:top w:val="nil"/>
              <w:left w:val="nil"/>
              <w:bottom w:val="single" w:sz="4" w:space="0" w:color="auto"/>
              <w:right w:val="nil"/>
            </w:tcBorders>
          </w:tcPr>
          <w:p w14:paraId="3DC1726E" w14:textId="77777777" w:rsidR="00243249" w:rsidRPr="009876B5" w:rsidRDefault="00243249" w:rsidP="00C064FE">
            <w:pPr>
              <w:jc w:val="center"/>
              <w:rPr>
                <w:rFonts w:ascii="Times New Roman" w:hAnsi="Times New Roman" w:cs="Times New Roman"/>
                <w:b/>
                <w:bCs/>
                <w:sz w:val="18"/>
                <w:szCs w:val="18"/>
              </w:rPr>
            </w:pPr>
          </w:p>
        </w:tc>
        <w:tc>
          <w:tcPr>
            <w:tcW w:w="1890" w:type="pct"/>
            <w:gridSpan w:val="5"/>
            <w:tcBorders>
              <w:top w:val="nil"/>
              <w:left w:val="nil"/>
              <w:bottom w:val="single" w:sz="4" w:space="0" w:color="auto"/>
              <w:right w:val="nil"/>
            </w:tcBorders>
          </w:tcPr>
          <w:p w14:paraId="414FBD54" w14:textId="77777777" w:rsidR="00243249" w:rsidRPr="009876B5" w:rsidRDefault="009876B5" w:rsidP="00C064FE">
            <w:pPr>
              <w:jc w:val="center"/>
              <w:rPr>
                <w:rFonts w:ascii="Times New Roman" w:hAnsi="Times New Roman" w:cs="Times New Roman"/>
                <w:kern w:val="0"/>
                <w:sz w:val="18"/>
                <w:szCs w:val="18"/>
              </w:rPr>
            </w:pPr>
            <w:r w:rsidRPr="009876B5">
              <w:rPr>
                <w:rFonts w:ascii="Times New Roman" w:hAnsi="Times New Roman" w:cs="Times New Roman"/>
                <w:b/>
                <w:bCs/>
                <w:kern w:val="0"/>
                <w:sz w:val="18"/>
                <w:szCs w:val="18"/>
              </w:rPr>
              <w:t>0.036*</w:t>
            </w:r>
          </w:p>
        </w:tc>
        <w:tc>
          <w:tcPr>
            <w:tcW w:w="1785" w:type="pct"/>
            <w:gridSpan w:val="4"/>
            <w:tcBorders>
              <w:top w:val="nil"/>
              <w:left w:val="nil"/>
              <w:bottom w:val="single" w:sz="4" w:space="0" w:color="auto"/>
            </w:tcBorders>
          </w:tcPr>
          <w:p w14:paraId="2B1F116A" w14:textId="77777777" w:rsidR="00243249" w:rsidRPr="009876B5" w:rsidRDefault="009876B5" w:rsidP="00C064FE">
            <w:pPr>
              <w:jc w:val="center"/>
              <w:rPr>
                <w:rFonts w:ascii="Times New Roman" w:hAnsi="Times New Roman" w:cs="Times New Roman"/>
                <w:kern w:val="0"/>
                <w:sz w:val="18"/>
                <w:szCs w:val="18"/>
              </w:rPr>
            </w:pPr>
            <w:r w:rsidRPr="009876B5">
              <w:rPr>
                <w:rFonts w:ascii="Times New Roman" w:hAnsi="Times New Roman" w:cs="Times New Roman"/>
                <w:kern w:val="0"/>
                <w:sz w:val="18"/>
                <w:szCs w:val="18"/>
              </w:rPr>
              <w:t>0.080</w:t>
            </w:r>
          </w:p>
        </w:tc>
      </w:tr>
      <w:tr w:rsidR="00030B2A" w:rsidRPr="009876B5" w14:paraId="7A3271E0" w14:textId="77777777" w:rsidTr="00C064FE">
        <w:trPr>
          <w:trHeight w:val="144"/>
        </w:trPr>
        <w:tc>
          <w:tcPr>
            <w:tcW w:w="568" w:type="pct"/>
            <w:tcBorders>
              <w:top w:val="nil"/>
              <w:bottom w:val="single" w:sz="4" w:space="0" w:color="auto"/>
              <w:right w:val="nil"/>
            </w:tcBorders>
            <w:vAlign w:val="center"/>
          </w:tcPr>
          <w:p w14:paraId="2FB4CBEA" w14:textId="77777777" w:rsidR="00243249" w:rsidRPr="009876B5" w:rsidRDefault="00243249" w:rsidP="00C064FE">
            <w:pPr>
              <w:jc w:val="center"/>
              <w:rPr>
                <w:rFonts w:ascii="Times New Roman" w:hAnsi="Times New Roman" w:cs="Times New Roman"/>
                <w:b/>
                <w:bCs/>
                <w:sz w:val="18"/>
                <w:szCs w:val="18"/>
              </w:rPr>
            </w:pPr>
          </w:p>
        </w:tc>
        <w:tc>
          <w:tcPr>
            <w:tcW w:w="4432" w:type="pct"/>
            <w:gridSpan w:val="10"/>
            <w:tcBorders>
              <w:top w:val="nil"/>
              <w:left w:val="nil"/>
              <w:bottom w:val="single" w:sz="4" w:space="0" w:color="auto"/>
            </w:tcBorders>
          </w:tcPr>
          <w:p w14:paraId="45FF9CE2"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 xml:space="preserve"> </w:t>
            </w:r>
            <w:r w:rsidRPr="009876B5">
              <w:rPr>
                <w:rFonts w:ascii="Times New Roman" w:hAnsi="Times New Roman" w:cs="Times New Roman"/>
                <w:b/>
                <w:bCs/>
                <w:kern w:val="0"/>
                <w:sz w:val="18"/>
                <w:szCs w:val="18"/>
              </w:rPr>
              <w:t>FFPLQ</w:t>
            </w:r>
          </w:p>
        </w:tc>
      </w:tr>
      <w:tr w:rsidR="00030B2A" w:rsidRPr="009876B5" w14:paraId="0E6E3A3F" w14:textId="77777777" w:rsidTr="00C064FE">
        <w:trPr>
          <w:trHeight w:val="144"/>
        </w:trPr>
        <w:tc>
          <w:tcPr>
            <w:tcW w:w="568" w:type="pct"/>
            <w:tcBorders>
              <w:top w:val="nil"/>
              <w:bottom w:val="single" w:sz="4" w:space="0" w:color="auto"/>
              <w:right w:val="nil"/>
            </w:tcBorders>
            <w:vAlign w:val="center"/>
          </w:tcPr>
          <w:p w14:paraId="7C478E2A" w14:textId="77777777" w:rsidR="00243249" w:rsidRPr="009876B5" w:rsidRDefault="00243249" w:rsidP="00C064FE">
            <w:pPr>
              <w:jc w:val="cente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6025E1C2" w14:textId="77777777" w:rsidR="00243249" w:rsidRPr="009876B5" w:rsidRDefault="00243249" w:rsidP="00C064FE">
            <w:pPr>
              <w:jc w:val="center"/>
              <w:rPr>
                <w:rFonts w:ascii="Times New Roman" w:hAnsi="Times New Roman" w:cs="Times New Roman"/>
                <w:b/>
                <w:bCs/>
                <w:sz w:val="18"/>
                <w:szCs w:val="18"/>
              </w:rPr>
            </w:pPr>
          </w:p>
        </w:tc>
        <w:tc>
          <w:tcPr>
            <w:tcW w:w="1054" w:type="pct"/>
            <w:gridSpan w:val="2"/>
            <w:tcBorders>
              <w:top w:val="nil"/>
              <w:left w:val="nil"/>
              <w:bottom w:val="single" w:sz="4" w:space="0" w:color="auto"/>
              <w:right w:val="nil"/>
            </w:tcBorders>
          </w:tcPr>
          <w:p w14:paraId="2852BD19"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Moderate</w:t>
            </w:r>
          </w:p>
        </w:tc>
        <w:tc>
          <w:tcPr>
            <w:tcW w:w="836" w:type="pct"/>
            <w:gridSpan w:val="3"/>
            <w:tcBorders>
              <w:top w:val="nil"/>
              <w:left w:val="nil"/>
              <w:bottom w:val="single" w:sz="4" w:space="0" w:color="auto"/>
              <w:right w:val="nil"/>
            </w:tcBorders>
          </w:tcPr>
          <w:p w14:paraId="092D37F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Good</w:t>
            </w:r>
          </w:p>
        </w:tc>
        <w:tc>
          <w:tcPr>
            <w:tcW w:w="975" w:type="pct"/>
            <w:gridSpan w:val="2"/>
            <w:tcBorders>
              <w:top w:val="nil"/>
              <w:left w:val="nil"/>
              <w:bottom w:val="single" w:sz="4" w:space="0" w:color="auto"/>
            </w:tcBorders>
          </w:tcPr>
          <w:p w14:paraId="26C87D9C"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Moderate</w:t>
            </w:r>
          </w:p>
        </w:tc>
        <w:tc>
          <w:tcPr>
            <w:tcW w:w="810" w:type="pct"/>
            <w:gridSpan w:val="2"/>
            <w:tcBorders>
              <w:top w:val="nil"/>
              <w:bottom w:val="single" w:sz="4" w:space="0" w:color="auto"/>
            </w:tcBorders>
          </w:tcPr>
          <w:p w14:paraId="748787B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Good</w:t>
            </w:r>
          </w:p>
        </w:tc>
      </w:tr>
      <w:tr w:rsidR="00030B2A" w:rsidRPr="009876B5" w14:paraId="0B4DDAF9" w14:textId="77777777" w:rsidTr="00C064FE">
        <w:trPr>
          <w:trHeight w:val="144"/>
        </w:trPr>
        <w:tc>
          <w:tcPr>
            <w:tcW w:w="568" w:type="pct"/>
            <w:tcBorders>
              <w:top w:val="nil"/>
              <w:bottom w:val="single" w:sz="4" w:space="0" w:color="auto"/>
              <w:right w:val="nil"/>
            </w:tcBorders>
            <w:vAlign w:val="center"/>
          </w:tcPr>
          <w:p w14:paraId="35BD305F" w14:textId="77777777" w:rsidR="00243249" w:rsidRPr="009876B5" w:rsidRDefault="00243249" w:rsidP="00C064FE">
            <w:pPr>
              <w:jc w:val="cente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35F569CE" w14:textId="77777777" w:rsidR="00243249" w:rsidRPr="009876B5" w:rsidRDefault="00243249" w:rsidP="00C064FE">
            <w:pPr>
              <w:jc w:val="center"/>
              <w:rPr>
                <w:rFonts w:ascii="Times New Roman" w:hAnsi="Times New Roman" w:cs="Times New Roman"/>
                <w:b/>
                <w:bCs/>
                <w:sz w:val="18"/>
                <w:szCs w:val="18"/>
              </w:rPr>
            </w:pPr>
          </w:p>
        </w:tc>
        <w:tc>
          <w:tcPr>
            <w:tcW w:w="1054" w:type="pct"/>
            <w:gridSpan w:val="2"/>
            <w:tcBorders>
              <w:top w:val="nil"/>
              <w:left w:val="nil"/>
              <w:bottom w:val="single" w:sz="4" w:space="0" w:color="auto"/>
              <w:right w:val="nil"/>
            </w:tcBorders>
          </w:tcPr>
          <w:p w14:paraId="22E8CDA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836" w:type="pct"/>
            <w:gridSpan w:val="3"/>
            <w:tcBorders>
              <w:top w:val="nil"/>
              <w:left w:val="nil"/>
              <w:bottom w:val="single" w:sz="4" w:space="0" w:color="auto"/>
              <w:right w:val="nil"/>
            </w:tcBorders>
          </w:tcPr>
          <w:p w14:paraId="5825E332"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975" w:type="pct"/>
            <w:gridSpan w:val="2"/>
            <w:tcBorders>
              <w:top w:val="nil"/>
              <w:left w:val="nil"/>
              <w:bottom w:val="single" w:sz="4" w:space="0" w:color="auto"/>
            </w:tcBorders>
          </w:tcPr>
          <w:p w14:paraId="4089CE1B"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c>
          <w:tcPr>
            <w:tcW w:w="810" w:type="pct"/>
            <w:gridSpan w:val="2"/>
            <w:tcBorders>
              <w:top w:val="nil"/>
              <w:bottom w:val="single" w:sz="4" w:space="0" w:color="auto"/>
            </w:tcBorders>
          </w:tcPr>
          <w:p w14:paraId="01B4AC9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b/>
                <w:bCs/>
                <w:kern w:val="0"/>
                <w:sz w:val="18"/>
                <w:szCs w:val="18"/>
              </w:rPr>
              <w:t>n (%)</w:t>
            </w:r>
          </w:p>
        </w:tc>
      </w:tr>
      <w:tr w:rsidR="00030B2A" w:rsidRPr="009876B5" w14:paraId="3F33DDD0" w14:textId="77777777" w:rsidTr="00C064FE">
        <w:trPr>
          <w:trHeight w:val="144"/>
        </w:trPr>
        <w:tc>
          <w:tcPr>
            <w:tcW w:w="568" w:type="pct"/>
            <w:vMerge w:val="restart"/>
            <w:tcBorders>
              <w:top w:val="nil"/>
              <w:right w:val="nil"/>
            </w:tcBorders>
            <w:vAlign w:val="center"/>
          </w:tcPr>
          <w:p w14:paraId="44D64C30"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PFRS Body Dissatisfaction</w:t>
            </w:r>
          </w:p>
        </w:tc>
        <w:tc>
          <w:tcPr>
            <w:tcW w:w="757" w:type="pct"/>
            <w:tcBorders>
              <w:top w:val="nil"/>
              <w:left w:val="nil"/>
              <w:bottom w:val="single" w:sz="4" w:space="0" w:color="auto"/>
              <w:right w:val="nil"/>
            </w:tcBorders>
          </w:tcPr>
          <w:p w14:paraId="6C35B414"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No body dissatisfaction</w:t>
            </w:r>
          </w:p>
        </w:tc>
        <w:tc>
          <w:tcPr>
            <w:tcW w:w="1054" w:type="pct"/>
            <w:gridSpan w:val="2"/>
            <w:tcBorders>
              <w:top w:val="nil"/>
              <w:left w:val="nil"/>
              <w:bottom w:val="single" w:sz="4" w:space="0" w:color="auto"/>
              <w:right w:val="nil"/>
            </w:tcBorders>
          </w:tcPr>
          <w:p w14:paraId="634A4E5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 (55.6)</w:t>
            </w:r>
          </w:p>
        </w:tc>
        <w:tc>
          <w:tcPr>
            <w:tcW w:w="836" w:type="pct"/>
            <w:gridSpan w:val="3"/>
            <w:tcBorders>
              <w:top w:val="nil"/>
              <w:left w:val="nil"/>
              <w:bottom w:val="single" w:sz="4" w:space="0" w:color="auto"/>
              <w:right w:val="nil"/>
            </w:tcBorders>
          </w:tcPr>
          <w:p w14:paraId="34AC28D0"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4 (44.4)</w:t>
            </w:r>
          </w:p>
        </w:tc>
        <w:tc>
          <w:tcPr>
            <w:tcW w:w="975" w:type="pct"/>
            <w:gridSpan w:val="2"/>
            <w:tcBorders>
              <w:top w:val="nil"/>
              <w:left w:val="nil"/>
              <w:bottom w:val="single" w:sz="4" w:space="0" w:color="auto"/>
            </w:tcBorders>
          </w:tcPr>
          <w:p w14:paraId="4BA678CC"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13 (92.9)</w:t>
            </w:r>
          </w:p>
        </w:tc>
        <w:tc>
          <w:tcPr>
            <w:tcW w:w="810" w:type="pct"/>
            <w:gridSpan w:val="2"/>
            <w:tcBorders>
              <w:top w:val="nil"/>
              <w:bottom w:val="single" w:sz="4" w:space="0" w:color="auto"/>
            </w:tcBorders>
          </w:tcPr>
          <w:p w14:paraId="4C74FDA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1 (7.1)</w:t>
            </w:r>
          </w:p>
        </w:tc>
      </w:tr>
      <w:tr w:rsidR="00030B2A" w:rsidRPr="009876B5" w14:paraId="0CF6E13C" w14:textId="77777777" w:rsidTr="00C064FE">
        <w:trPr>
          <w:trHeight w:val="144"/>
        </w:trPr>
        <w:tc>
          <w:tcPr>
            <w:tcW w:w="568" w:type="pct"/>
            <w:vMerge/>
            <w:tcBorders>
              <w:right w:val="nil"/>
            </w:tcBorders>
          </w:tcPr>
          <w:p w14:paraId="43D14EDA" w14:textId="77777777" w:rsidR="00243249" w:rsidRPr="009876B5" w:rsidRDefault="00243249" w:rsidP="00C064FE">
            <w:pP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4FCAD650"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Slimmer than what they were</w:t>
            </w:r>
          </w:p>
        </w:tc>
        <w:tc>
          <w:tcPr>
            <w:tcW w:w="1054" w:type="pct"/>
            <w:gridSpan w:val="2"/>
            <w:tcBorders>
              <w:top w:val="nil"/>
              <w:left w:val="nil"/>
              <w:bottom w:val="single" w:sz="4" w:space="0" w:color="auto"/>
              <w:right w:val="nil"/>
            </w:tcBorders>
          </w:tcPr>
          <w:p w14:paraId="338CA217"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8 (100)</w:t>
            </w:r>
          </w:p>
        </w:tc>
        <w:tc>
          <w:tcPr>
            <w:tcW w:w="836" w:type="pct"/>
            <w:gridSpan w:val="3"/>
            <w:tcBorders>
              <w:top w:val="nil"/>
              <w:left w:val="nil"/>
              <w:bottom w:val="single" w:sz="4" w:space="0" w:color="auto"/>
              <w:right w:val="nil"/>
            </w:tcBorders>
          </w:tcPr>
          <w:p w14:paraId="35331CD4"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c>
          <w:tcPr>
            <w:tcW w:w="975" w:type="pct"/>
            <w:gridSpan w:val="2"/>
            <w:tcBorders>
              <w:top w:val="nil"/>
              <w:left w:val="nil"/>
              <w:bottom w:val="single" w:sz="4" w:space="0" w:color="auto"/>
            </w:tcBorders>
          </w:tcPr>
          <w:p w14:paraId="04E5CE01"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 (100)</w:t>
            </w:r>
          </w:p>
        </w:tc>
        <w:tc>
          <w:tcPr>
            <w:tcW w:w="810" w:type="pct"/>
            <w:gridSpan w:val="2"/>
            <w:tcBorders>
              <w:top w:val="nil"/>
              <w:bottom w:val="single" w:sz="4" w:space="0" w:color="auto"/>
            </w:tcBorders>
          </w:tcPr>
          <w:p w14:paraId="7F1CBFCC"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0 (0)</w:t>
            </w:r>
          </w:p>
        </w:tc>
      </w:tr>
      <w:tr w:rsidR="00030B2A" w:rsidRPr="009876B5" w14:paraId="70274FB2" w14:textId="77777777" w:rsidTr="00C064FE">
        <w:trPr>
          <w:trHeight w:val="144"/>
        </w:trPr>
        <w:tc>
          <w:tcPr>
            <w:tcW w:w="568" w:type="pct"/>
            <w:vMerge/>
            <w:tcBorders>
              <w:bottom w:val="single" w:sz="4" w:space="0" w:color="auto"/>
              <w:right w:val="nil"/>
            </w:tcBorders>
          </w:tcPr>
          <w:p w14:paraId="762B7277" w14:textId="77777777" w:rsidR="00243249" w:rsidRPr="009876B5" w:rsidRDefault="00243249" w:rsidP="00C064FE">
            <w:pPr>
              <w:rPr>
                <w:rFonts w:ascii="Times New Roman" w:hAnsi="Times New Roman" w:cs="Times New Roman"/>
                <w:b/>
                <w:bCs/>
                <w:sz w:val="18"/>
                <w:szCs w:val="18"/>
              </w:rPr>
            </w:pPr>
          </w:p>
        </w:tc>
        <w:tc>
          <w:tcPr>
            <w:tcW w:w="757" w:type="pct"/>
            <w:tcBorders>
              <w:top w:val="nil"/>
              <w:left w:val="nil"/>
              <w:bottom w:val="single" w:sz="4" w:space="0" w:color="auto"/>
              <w:right w:val="nil"/>
            </w:tcBorders>
          </w:tcPr>
          <w:p w14:paraId="7BD33DDB" w14:textId="77777777"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Fatter than what they were</w:t>
            </w:r>
          </w:p>
        </w:tc>
        <w:tc>
          <w:tcPr>
            <w:tcW w:w="1054" w:type="pct"/>
            <w:gridSpan w:val="2"/>
            <w:tcBorders>
              <w:top w:val="nil"/>
              <w:left w:val="nil"/>
              <w:bottom w:val="single" w:sz="4" w:space="0" w:color="auto"/>
              <w:right w:val="nil"/>
            </w:tcBorders>
          </w:tcPr>
          <w:p w14:paraId="71F8F9B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53 (63.9)</w:t>
            </w:r>
          </w:p>
        </w:tc>
        <w:tc>
          <w:tcPr>
            <w:tcW w:w="836" w:type="pct"/>
            <w:gridSpan w:val="3"/>
            <w:tcBorders>
              <w:top w:val="nil"/>
              <w:left w:val="nil"/>
              <w:bottom w:val="single" w:sz="4" w:space="0" w:color="auto"/>
              <w:right w:val="nil"/>
            </w:tcBorders>
          </w:tcPr>
          <w:p w14:paraId="77909E65"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30 (36.1)</w:t>
            </w:r>
          </w:p>
        </w:tc>
        <w:tc>
          <w:tcPr>
            <w:tcW w:w="975" w:type="pct"/>
            <w:gridSpan w:val="2"/>
            <w:tcBorders>
              <w:top w:val="nil"/>
              <w:left w:val="nil"/>
              <w:bottom w:val="single" w:sz="4" w:space="0" w:color="auto"/>
            </w:tcBorders>
          </w:tcPr>
          <w:p w14:paraId="02197C76"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54 (66.7)</w:t>
            </w:r>
          </w:p>
        </w:tc>
        <w:tc>
          <w:tcPr>
            <w:tcW w:w="810" w:type="pct"/>
            <w:gridSpan w:val="2"/>
            <w:tcBorders>
              <w:top w:val="nil"/>
              <w:bottom w:val="single" w:sz="4" w:space="0" w:color="auto"/>
            </w:tcBorders>
          </w:tcPr>
          <w:p w14:paraId="26C86068" w14:textId="77777777" w:rsidR="00243249" w:rsidRPr="009876B5" w:rsidRDefault="009876B5" w:rsidP="00C064FE">
            <w:pPr>
              <w:jc w:val="center"/>
              <w:rPr>
                <w:rFonts w:ascii="Times New Roman" w:hAnsi="Times New Roman" w:cs="Times New Roman"/>
                <w:sz w:val="18"/>
                <w:szCs w:val="18"/>
              </w:rPr>
            </w:pPr>
            <w:r w:rsidRPr="009876B5">
              <w:rPr>
                <w:rFonts w:ascii="Times New Roman" w:hAnsi="Times New Roman" w:cs="Times New Roman"/>
                <w:kern w:val="0"/>
                <w:sz w:val="18"/>
                <w:szCs w:val="18"/>
              </w:rPr>
              <w:t>27 (33.3)</w:t>
            </w:r>
          </w:p>
        </w:tc>
      </w:tr>
      <w:tr w:rsidR="00030B2A" w:rsidRPr="009876B5" w14:paraId="4893F864" w14:textId="77777777" w:rsidTr="00C064FE">
        <w:trPr>
          <w:trHeight w:val="144"/>
        </w:trPr>
        <w:tc>
          <w:tcPr>
            <w:tcW w:w="568" w:type="pct"/>
            <w:tcBorders>
              <w:top w:val="single" w:sz="4" w:space="0" w:color="auto"/>
              <w:bottom w:val="single" w:sz="4" w:space="0" w:color="auto"/>
              <w:right w:val="nil"/>
            </w:tcBorders>
            <w:vAlign w:val="center"/>
          </w:tcPr>
          <w:p w14:paraId="2F294F4F" w14:textId="28061FA9" w:rsidR="00243249" w:rsidRPr="009876B5" w:rsidRDefault="009876B5" w:rsidP="00C064FE">
            <w:pPr>
              <w:jc w:val="center"/>
              <w:rPr>
                <w:rFonts w:ascii="Times New Roman" w:hAnsi="Times New Roman" w:cs="Times New Roman"/>
                <w:b/>
                <w:bCs/>
                <w:sz w:val="18"/>
                <w:szCs w:val="18"/>
              </w:rPr>
            </w:pPr>
            <w:r w:rsidRPr="009876B5">
              <w:rPr>
                <w:rFonts w:ascii="Times New Roman" w:hAnsi="Times New Roman" w:cs="Times New Roman"/>
                <w:b/>
                <w:bCs/>
                <w:kern w:val="0"/>
                <w:sz w:val="18"/>
                <w:szCs w:val="18"/>
              </w:rPr>
              <w:t>p</w:t>
            </w:r>
            <w:r w:rsidR="005674B9" w:rsidRPr="009876B5">
              <w:rPr>
                <w:rFonts w:ascii="Times New Roman" w:hAnsi="Times New Roman" w:cs="Times New Roman"/>
                <w:b/>
                <w:bCs/>
                <w:kern w:val="0"/>
                <w:sz w:val="18"/>
                <w:szCs w:val="18"/>
              </w:rPr>
              <w:t>-value</w:t>
            </w:r>
          </w:p>
        </w:tc>
        <w:tc>
          <w:tcPr>
            <w:tcW w:w="757" w:type="pct"/>
            <w:tcBorders>
              <w:top w:val="single" w:sz="4" w:space="0" w:color="auto"/>
              <w:left w:val="nil"/>
              <w:bottom w:val="single" w:sz="4" w:space="0" w:color="auto"/>
              <w:right w:val="nil"/>
            </w:tcBorders>
          </w:tcPr>
          <w:p w14:paraId="5ED455E6" w14:textId="77777777" w:rsidR="00243249" w:rsidRPr="009876B5" w:rsidRDefault="00243249" w:rsidP="00C064FE">
            <w:pPr>
              <w:jc w:val="center"/>
              <w:rPr>
                <w:rFonts w:ascii="Times New Roman" w:hAnsi="Times New Roman" w:cs="Times New Roman"/>
                <w:b/>
                <w:bCs/>
                <w:kern w:val="0"/>
                <w:sz w:val="18"/>
                <w:szCs w:val="18"/>
              </w:rPr>
            </w:pPr>
          </w:p>
        </w:tc>
        <w:tc>
          <w:tcPr>
            <w:tcW w:w="1890" w:type="pct"/>
            <w:gridSpan w:val="5"/>
            <w:tcBorders>
              <w:top w:val="single" w:sz="4" w:space="0" w:color="auto"/>
              <w:left w:val="nil"/>
              <w:bottom w:val="single" w:sz="4" w:space="0" w:color="auto"/>
              <w:right w:val="nil"/>
            </w:tcBorders>
          </w:tcPr>
          <w:p w14:paraId="12F04E58" w14:textId="77777777" w:rsidR="00243249" w:rsidRPr="009876B5" w:rsidRDefault="009876B5" w:rsidP="00C064FE">
            <w:pPr>
              <w:jc w:val="center"/>
              <w:rPr>
                <w:rFonts w:ascii="Times New Roman" w:hAnsi="Times New Roman" w:cs="Times New Roman"/>
                <w:kern w:val="0"/>
                <w:sz w:val="18"/>
                <w:szCs w:val="18"/>
              </w:rPr>
            </w:pPr>
            <w:r w:rsidRPr="009876B5">
              <w:rPr>
                <w:rFonts w:ascii="Times New Roman" w:hAnsi="Times New Roman" w:cs="Times New Roman"/>
                <w:kern w:val="0"/>
                <w:sz w:val="18"/>
                <w:szCs w:val="18"/>
              </w:rPr>
              <w:t>0.094</w:t>
            </w:r>
          </w:p>
        </w:tc>
        <w:tc>
          <w:tcPr>
            <w:tcW w:w="1785" w:type="pct"/>
            <w:gridSpan w:val="4"/>
            <w:tcBorders>
              <w:top w:val="single" w:sz="4" w:space="0" w:color="auto"/>
              <w:left w:val="nil"/>
              <w:bottom w:val="single" w:sz="4" w:space="0" w:color="auto"/>
            </w:tcBorders>
          </w:tcPr>
          <w:p w14:paraId="27FA4E20" w14:textId="77777777" w:rsidR="00243249" w:rsidRPr="009876B5" w:rsidRDefault="009876B5" w:rsidP="00C064FE">
            <w:pPr>
              <w:jc w:val="center"/>
              <w:rPr>
                <w:rFonts w:ascii="Times New Roman" w:hAnsi="Times New Roman" w:cs="Times New Roman"/>
                <w:kern w:val="0"/>
                <w:sz w:val="18"/>
                <w:szCs w:val="18"/>
              </w:rPr>
            </w:pPr>
            <w:r w:rsidRPr="009876B5">
              <w:rPr>
                <w:rFonts w:ascii="Times New Roman" w:hAnsi="Times New Roman" w:cs="Times New Roman"/>
                <w:b/>
                <w:bCs/>
                <w:kern w:val="0"/>
                <w:sz w:val="18"/>
                <w:szCs w:val="18"/>
              </w:rPr>
              <w:t>0.047*</w:t>
            </w:r>
          </w:p>
        </w:tc>
      </w:tr>
    </w:tbl>
    <w:p w14:paraId="6FACFB34" w14:textId="312A036A" w:rsidR="00243249" w:rsidRPr="009876B5" w:rsidRDefault="009876B5" w:rsidP="00243249">
      <w:pPr>
        <w:spacing w:after="0" w:line="240" w:lineRule="auto"/>
        <w:jc w:val="both"/>
        <w:rPr>
          <w:rFonts w:ascii="Times New Roman" w:hAnsi="Times New Roman" w:cs="Times New Roman"/>
          <w:b/>
          <w:bCs/>
          <w:vertAlign w:val="subscript"/>
        </w:rPr>
      </w:pPr>
      <w:r w:rsidRPr="009876B5">
        <w:rPr>
          <w:rFonts w:ascii="Times New Roman" w:eastAsia="Aptos" w:hAnsi="Times New Roman" w:cs="Times New Roman"/>
          <w:b/>
          <w:bCs/>
          <w:vertAlign w:val="subscript"/>
        </w:rPr>
        <w:t>*Chi</w:t>
      </w:r>
      <w:r w:rsidRPr="009876B5">
        <w:rPr>
          <w:rFonts w:ascii="Times New Roman" w:hAnsi="Times New Roman" w:cs="Times New Roman"/>
          <w:b/>
          <w:bCs/>
          <w:vertAlign w:val="subscript"/>
        </w:rPr>
        <w:t>-square</w:t>
      </w:r>
      <w:r w:rsidRPr="009876B5">
        <w:rPr>
          <w:rFonts w:ascii="Times New Roman" w:eastAsia="Aptos" w:hAnsi="Times New Roman" w:cs="Times New Roman"/>
          <w:b/>
          <w:bCs/>
          <w:vertAlign w:val="subscript"/>
        </w:rPr>
        <w:t xml:space="preserve"> test</w:t>
      </w:r>
      <w:r w:rsidRPr="009876B5">
        <w:rPr>
          <w:rFonts w:ascii="Times New Roman" w:hAnsi="Times New Roman" w:cs="Times New Roman"/>
          <w:b/>
          <w:bCs/>
          <w:vertAlign w:val="subscript"/>
        </w:rPr>
        <w:t>, p&lt;0.05</w:t>
      </w:r>
      <w:r w:rsidRPr="009876B5">
        <w:rPr>
          <w:rFonts w:ascii="Times New Roman" w:hAnsi="Times New Roman" w:cs="Times New Roman"/>
          <w:b/>
          <w:bCs/>
          <w:vertAlign w:val="subscript"/>
        </w:rPr>
        <w:br w:type="page"/>
      </w:r>
    </w:p>
    <w:p w14:paraId="443B67B9" w14:textId="55CCC068" w:rsidR="00243249" w:rsidRPr="009876B5" w:rsidRDefault="009876B5" w:rsidP="00243249">
      <w:pPr>
        <w:spacing w:after="0" w:line="240" w:lineRule="auto"/>
        <w:jc w:val="both"/>
        <w:rPr>
          <w:rFonts w:ascii="Times New Roman" w:hAnsi="Times New Roman" w:cs="Times New Roman"/>
          <w:b/>
          <w:bCs/>
        </w:rPr>
      </w:pPr>
      <w:r w:rsidRPr="009876B5">
        <w:rPr>
          <w:rFonts w:ascii="Times New Roman" w:hAnsi="Times New Roman" w:cs="Times New Roman"/>
          <w:b/>
          <w:bCs/>
        </w:rPr>
        <w:lastRenderedPageBreak/>
        <w:t>Table 4. Linear regression analysis of nutritional knowledge, emotional eating, misconceptions about nutrition and body dissatisfaction</w:t>
      </w:r>
    </w:p>
    <w:p w14:paraId="5A2DE2CA" w14:textId="77777777" w:rsidR="00243249" w:rsidRPr="009876B5" w:rsidRDefault="00243249" w:rsidP="00243249">
      <w:pPr>
        <w:spacing w:after="0" w:line="240" w:lineRule="auto"/>
        <w:jc w:val="both"/>
        <w:rPr>
          <w:rFonts w:ascii="Times New Roman" w:hAnsi="Times New Roman" w:cs="Times New Roman"/>
          <w:b/>
          <w:bCs/>
          <w:vertAlign w:val="subscript"/>
        </w:rPr>
      </w:pPr>
    </w:p>
    <w:tbl>
      <w:tblPr>
        <w:tblStyle w:val="TableGrid"/>
        <w:tblW w:w="535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gridCol w:w="753"/>
        <w:gridCol w:w="675"/>
        <w:gridCol w:w="741"/>
        <w:gridCol w:w="677"/>
        <w:gridCol w:w="752"/>
        <w:gridCol w:w="674"/>
        <w:gridCol w:w="740"/>
        <w:gridCol w:w="744"/>
        <w:gridCol w:w="674"/>
        <w:gridCol w:w="674"/>
        <w:gridCol w:w="740"/>
        <w:gridCol w:w="744"/>
      </w:tblGrid>
      <w:tr w:rsidR="00030B2A" w:rsidRPr="009876B5" w14:paraId="3DAAD552" w14:textId="77777777" w:rsidTr="00C064FE">
        <w:trPr>
          <w:trHeight w:val="276"/>
        </w:trPr>
        <w:tc>
          <w:tcPr>
            <w:tcW w:w="719" w:type="pct"/>
          </w:tcPr>
          <w:p w14:paraId="2D62449D" w14:textId="77777777" w:rsidR="00243249" w:rsidRPr="009876B5" w:rsidRDefault="00243249" w:rsidP="00C064FE">
            <w:pPr>
              <w:rPr>
                <w:rFonts w:ascii="Times New Roman" w:hAnsi="Times New Roman" w:cs="Times New Roman"/>
                <w:b/>
                <w:bCs/>
                <w:sz w:val="20"/>
                <w:szCs w:val="20"/>
              </w:rPr>
            </w:pPr>
          </w:p>
        </w:tc>
        <w:tc>
          <w:tcPr>
            <w:tcW w:w="1417" w:type="pct"/>
            <w:gridSpan w:val="4"/>
            <w:tcBorders>
              <w:top w:val="single" w:sz="4" w:space="0" w:color="auto"/>
              <w:bottom w:val="single" w:sz="4" w:space="0" w:color="auto"/>
            </w:tcBorders>
          </w:tcPr>
          <w:p w14:paraId="2DEEFDB9"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NKLSA-Basic Nutrition</w:t>
            </w:r>
          </w:p>
        </w:tc>
        <w:tc>
          <w:tcPr>
            <w:tcW w:w="1451" w:type="pct"/>
            <w:gridSpan w:val="4"/>
            <w:tcBorders>
              <w:top w:val="single" w:sz="4" w:space="0" w:color="auto"/>
              <w:bottom w:val="single" w:sz="4" w:space="0" w:color="auto"/>
            </w:tcBorders>
          </w:tcPr>
          <w:p w14:paraId="44886F02"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NKLSA-Food Preference</w:t>
            </w:r>
          </w:p>
        </w:tc>
        <w:tc>
          <w:tcPr>
            <w:tcW w:w="1412" w:type="pct"/>
            <w:gridSpan w:val="4"/>
            <w:tcBorders>
              <w:top w:val="single" w:sz="4" w:space="0" w:color="auto"/>
              <w:bottom w:val="single" w:sz="4" w:space="0" w:color="auto"/>
            </w:tcBorders>
          </w:tcPr>
          <w:p w14:paraId="41178089"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FFPLQ</w:t>
            </w:r>
          </w:p>
        </w:tc>
      </w:tr>
      <w:tr w:rsidR="00030B2A" w:rsidRPr="009876B5" w14:paraId="60F71F81" w14:textId="77777777" w:rsidTr="00C064FE">
        <w:trPr>
          <w:trHeight w:val="457"/>
        </w:trPr>
        <w:tc>
          <w:tcPr>
            <w:tcW w:w="719" w:type="pct"/>
          </w:tcPr>
          <w:p w14:paraId="5DC6848D" w14:textId="77777777" w:rsidR="00243249" w:rsidRPr="009876B5" w:rsidRDefault="00243249" w:rsidP="00C064FE">
            <w:pPr>
              <w:rPr>
                <w:rFonts w:ascii="Times New Roman" w:hAnsi="Times New Roman" w:cs="Times New Roman"/>
                <w:b/>
                <w:bCs/>
                <w:sz w:val="20"/>
                <w:szCs w:val="20"/>
              </w:rPr>
            </w:pPr>
          </w:p>
        </w:tc>
        <w:tc>
          <w:tcPr>
            <w:tcW w:w="375" w:type="pct"/>
            <w:tcBorders>
              <w:top w:val="single" w:sz="4" w:space="0" w:color="auto"/>
              <w:bottom w:val="single" w:sz="4" w:space="0" w:color="auto"/>
            </w:tcBorders>
          </w:tcPr>
          <w:p w14:paraId="23D8064B"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r</w:t>
            </w:r>
          </w:p>
        </w:tc>
        <w:tc>
          <w:tcPr>
            <w:tcW w:w="336" w:type="pct"/>
            <w:tcBorders>
              <w:top w:val="single" w:sz="4" w:space="0" w:color="auto"/>
              <w:bottom w:val="single" w:sz="4" w:space="0" w:color="auto"/>
            </w:tcBorders>
          </w:tcPr>
          <w:p w14:paraId="31762265" w14:textId="77777777" w:rsidR="00243249" w:rsidRPr="009876B5" w:rsidRDefault="009876B5" w:rsidP="00C064FE">
            <w:pPr>
              <w:rPr>
                <w:rFonts w:ascii="Times New Roman" w:hAnsi="Times New Roman" w:cs="Times New Roman"/>
                <w:b/>
                <w:bCs/>
                <w:sz w:val="20"/>
                <w:szCs w:val="20"/>
              </w:rPr>
            </w:pPr>
            <w:r w:rsidRPr="009876B5">
              <w:rPr>
                <w:rFonts w:ascii="Symbol" w:hAnsi="Symbol" w:cs="Times New Roman"/>
                <w:b/>
                <w:bCs/>
                <w:sz w:val="20"/>
                <w:szCs w:val="20"/>
              </w:rPr>
              <w:sym w:font="Symbol" w:char="F062"/>
            </w:r>
          </w:p>
        </w:tc>
        <w:tc>
          <w:tcPr>
            <w:tcW w:w="369" w:type="pct"/>
            <w:tcBorders>
              <w:top w:val="single" w:sz="4" w:space="0" w:color="auto"/>
              <w:bottom w:val="single" w:sz="4" w:space="0" w:color="auto"/>
            </w:tcBorders>
          </w:tcPr>
          <w:p w14:paraId="1C124A8B"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95% CI</w:t>
            </w:r>
          </w:p>
        </w:tc>
        <w:tc>
          <w:tcPr>
            <w:tcW w:w="336" w:type="pct"/>
            <w:tcBorders>
              <w:top w:val="single" w:sz="4" w:space="0" w:color="auto"/>
              <w:bottom w:val="single" w:sz="4" w:space="0" w:color="auto"/>
            </w:tcBorders>
          </w:tcPr>
          <w:p w14:paraId="04C285C6" w14:textId="3FC8B645"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kern w:val="0"/>
                <w:sz w:val="20"/>
                <w:szCs w:val="20"/>
              </w:rPr>
              <w:t>p</w:t>
            </w:r>
            <w:r w:rsidR="005674B9" w:rsidRPr="009876B5">
              <w:rPr>
                <w:rFonts w:ascii="Times New Roman" w:hAnsi="Times New Roman" w:cs="Times New Roman"/>
                <w:b/>
                <w:bCs/>
                <w:kern w:val="0"/>
                <w:sz w:val="20"/>
                <w:szCs w:val="20"/>
              </w:rPr>
              <w:t>-value</w:t>
            </w:r>
          </w:p>
        </w:tc>
        <w:tc>
          <w:tcPr>
            <w:tcW w:w="375" w:type="pct"/>
            <w:tcBorders>
              <w:top w:val="single" w:sz="4" w:space="0" w:color="auto"/>
              <w:bottom w:val="single" w:sz="4" w:space="0" w:color="auto"/>
            </w:tcBorders>
          </w:tcPr>
          <w:p w14:paraId="3592B726"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r</w:t>
            </w:r>
          </w:p>
        </w:tc>
        <w:tc>
          <w:tcPr>
            <w:tcW w:w="336" w:type="pct"/>
            <w:tcBorders>
              <w:top w:val="single" w:sz="4" w:space="0" w:color="auto"/>
              <w:bottom w:val="single" w:sz="4" w:space="0" w:color="auto"/>
            </w:tcBorders>
          </w:tcPr>
          <w:p w14:paraId="58890BD0" w14:textId="77777777" w:rsidR="00243249" w:rsidRPr="009876B5" w:rsidRDefault="009876B5" w:rsidP="00C064FE">
            <w:pPr>
              <w:rPr>
                <w:rFonts w:ascii="Times New Roman" w:hAnsi="Times New Roman" w:cs="Times New Roman"/>
                <w:b/>
                <w:bCs/>
                <w:sz w:val="20"/>
                <w:szCs w:val="20"/>
              </w:rPr>
            </w:pPr>
            <w:r w:rsidRPr="009876B5">
              <w:rPr>
                <w:rFonts w:ascii="Symbol" w:hAnsi="Symbol" w:cs="Times New Roman"/>
                <w:b/>
                <w:bCs/>
                <w:sz w:val="20"/>
                <w:szCs w:val="20"/>
              </w:rPr>
              <w:sym w:font="Symbol" w:char="F062"/>
            </w:r>
          </w:p>
        </w:tc>
        <w:tc>
          <w:tcPr>
            <w:tcW w:w="369" w:type="pct"/>
            <w:tcBorders>
              <w:top w:val="single" w:sz="4" w:space="0" w:color="auto"/>
              <w:bottom w:val="single" w:sz="4" w:space="0" w:color="auto"/>
            </w:tcBorders>
          </w:tcPr>
          <w:p w14:paraId="1C9710B1"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95% CI</w:t>
            </w:r>
          </w:p>
        </w:tc>
        <w:tc>
          <w:tcPr>
            <w:tcW w:w="371" w:type="pct"/>
            <w:tcBorders>
              <w:top w:val="single" w:sz="4" w:space="0" w:color="auto"/>
              <w:bottom w:val="single" w:sz="4" w:space="0" w:color="auto"/>
            </w:tcBorders>
          </w:tcPr>
          <w:p w14:paraId="6A681FE1" w14:textId="5A320AE3"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kern w:val="0"/>
                <w:sz w:val="20"/>
                <w:szCs w:val="20"/>
              </w:rPr>
              <w:t>p</w:t>
            </w:r>
            <w:r w:rsidR="005674B9" w:rsidRPr="009876B5">
              <w:rPr>
                <w:rFonts w:ascii="Times New Roman" w:hAnsi="Times New Roman" w:cs="Times New Roman"/>
                <w:b/>
                <w:bCs/>
                <w:kern w:val="0"/>
                <w:sz w:val="20"/>
                <w:szCs w:val="20"/>
              </w:rPr>
              <w:t>-value</w:t>
            </w:r>
          </w:p>
        </w:tc>
        <w:tc>
          <w:tcPr>
            <w:tcW w:w="336" w:type="pct"/>
            <w:tcBorders>
              <w:top w:val="single" w:sz="4" w:space="0" w:color="auto"/>
              <w:bottom w:val="single" w:sz="4" w:space="0" w:color="auto"/>
            </w:tcBorders>
          </w:tcPr>
          <w:p w14:paraId="379BE2D1" w14:textId="77777777" w:rsidR="00243249" w:rsidRPr="009876B5" w:rsidRDefault="009876B5" w:rsidP="00C064FE">
            <w:pPr>
              <w:rPr>
                <w:rFonts w:ascii="Times New Roman" w:hAnsi="Times New Roman" w:cs="Times New Roman"/>
                <w:b/>
                <w:bCs/>
                <w:kern w:val="0"/>
                <w:sz w:val="20"/>
                <w:szCs w:val="20"/>
              </w:rPr>
            </w:pPr>
            <w:r w:rsidRPr="009876B5">
              <w:rPr>
                <w:rFonts w:ascii="Times New Roman" w:hAnsi="Times New Roman" w:cs="Times New Roman"/>
                <w:b/>
                <w:bCs/>
                <w:sz w:val="20"/>
                <w:szCs w:val="20"/>
              </w:rPr>
              <w:t>r</w:t>
            </w:r>
          </w:p>
        </w:tc>
        <w:tc>
          <w:tcPr>
            <w:tcW w:w="336" w:type="pct"/>
            <w:tcBorders>
              <w:top w:val="single" w:sz="4" w:space="0" w:color="auto"/>
              <w:bottom w:val="single" w:sz="4" w:space="0" w:color="auto"/>
            </w:tcBorders>
          </w:tcPr>
          <w:p w14:paraId="72592ADD" w14:textId="77777777" w:rsidR="00243249" w:rsidRPr="009876B5" w:rsidRDefault="009876B5" w:rsidP="00C064FE">
            <w:pPr>
              <w:rPr>
                <w:rFonts w:ascii="Times New Roman" w:hAnsi="Times New Roman" w:cs="Times New Roman"/>
                <w:b/>
                <w:bCs/>
                <w:kern w:val="0"/>
                <w:sz w:val="20"/>
                <w:szCs w:val="20"/>
              </w:rPr>
            </w:pPr>
            <w:r w:rsidRPr="009876B5">
              <w:rPr>
                <w:rFonts w:ascii="Symbol" w:hAnsi="Symbol" w:cs="Times New Roman"/>
                <w:b/>
                <w:bCs/>
                <w:sz w:val="20"/>
                <w:szCs w:val="20"/>
              </w:rPr>
              <w:sym w:font="Symbol" w:char="F062"/>
            </w:r>
          </w:p>
        </w:tc>
        <w:tc>
          <w:tcPr>
            <w:tcW w:w="369" w:type="pct"/>
            <w:tcBorders>
              <w:top w:val="single" w:sz="4" w:space="0" w:color="auto"/>
              <w:bottom w:val="single" w:sz="4" w:space="0" w:color="auto"/>
            </w:tcBorders>
          </w:tcPr>
          <w:p w14:paraId="61CE504D" w14:textId="77777777" w:rsidR="00243249" w:rsidRPr="009876B5" w:rsidRDefault="009876B5" w:rsidP="00C064FE">
            <w:pPr>
              <w:rPr>
                <w:rFonts w:ascii="Times New Roman" w:hAnsi="Times New Roman" w:cs="Times New Roman"/>
                <w:b/>
                <w:bCs/>
                <w:kern w:val="0"/>
                <w:sz w:val="20"/>
                <w:szCs w:val="20"/>
              </w:rPr>
            </w:pPr>
            <w:r w:rsidRPr="009876B5">
              <w:rPr>
                <w:rFonts w:ascii="Times New Roman" w:hAnsi="Times New Roman" w:cs="Times New Roman"/>
                <w:b/>
                <w:bCs/>
                <w:sz w:val="20"/>
                <w:szCs w:val="20"/>
              </w:rPr>
              <w:t>95% CI</w:t>
            </w:r>
          </w:p>
        </w:tc>
        <w:tc>
          <w:tcPr>
            <w:tcW w:w="371" w:type="pct"/>
            <w:tcBorders>
              <w:top w:val="single" w:sz="4" w:space="0" w:color="auto"/>
              <w:bottom w:val="single" w:sz="4" w:space="0" w:color="auto"/>
            </w:tcBorders>
          </w:tcPr>
          <w:p w14:paraId="42EB8917" w14:textId="3F94D88E" w:rsidR="00243249" w:rsidRPr="009876B5" w:rsidRDefault="009876B5" w:rsidP="00C064FE">
            <w:pPr>
              <w:rPr>
                <w:rFonts w:ascii="Times New Roman" w:hAnsi="Times New Roman" w:cs="Times New Roman"/>
                <w:b/>
                <w:bCs/>
                <w:kern w:val="0"/>
                <w:sz w:val="20"/>
                <w:szCs w:val="20"/>
              </w:rPr>
            </w:pPr>
            <w:r w:rsidRPr="009876B5">
              <w:rPr>
                <w:rFonts w:ascii="Times New Roman" w:hAnsi="Times New Roman" w:cs="Times New Roman"/>
                <w:b/>
                <w:bCs/>
                <w:kern w:val="0"/>
                <w:sz w:val="20"/>
                <w:szCs w:val="20"/>
              </w:rPr>
              <w:t>p</w:t>
            </w:r>
            <w:r w:rsidR="005674B9" w:rsidRPr="009876B5">
              <w:rPr>
                <w:rFonts w:ascii="Times New Roman" w:hAnsi="Times New Roman" w:cs="Times New Roman"/>
                <w:b/>
                <w:bCs/>
                <w:kern w:val="0"/>
                <w:sz w:val="20"/>
                <w:szCs w:val="20"/>
              </w:rPr>
              <w:t>-value</w:t>
            </w:r>
          </w:p>
        </w:tc>
      </w:tr>
      <w:tr w:rsidR="00030B2A" w:rsidRPr="009876B5" w14:paraId="6275D7F7" w14:textId="77777777" w:rsidTr="00C064FE">
        <w:trPr>
          <w:trHeight w:val="915"/>
        </w:trPr>
        <w:tc>
          <w:tcPr>
            <w:tcW w:w="719" w:type="pct"/>
            <w:tcBorders>
              <w:bottom w:val="single" w:sz="4" w:space="0" w:color="auto"/>
            </w:tcBorders>
          </w:tcPr>
          <w:p w14:paraId="03808424"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Pregnant women-EEQ</w:t>
            </w:r>
          </w:p>
        </w:tc>
        <w:tc>
          <w:tcPr>
            <w:tcW w:w="375" w:type="pct"/>
            <w:tcBorders>
              <w:top w:val="single" w:sz="4" w:space="0" w:color="auto"/>
              <w:bottom w:val="single" w:sz="4" w:space="0" w:color="auto"/>
            </w:tcBorders>
          </w:tcPr>
          <w:p w14:paraId="7459F83F"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b/>
                <w:bCs/>
                <w:kern w:val="0"/>
                <w:sz w:val="20"/>
                <w:szCs w:val="20"/>
              </w:rPr>
              <w:t>0.288</w:t>
            </w:r>
            <w:r w:rsidRPr="009876B5">
              <w:rPr>
                <w:rFonts w:ascii="Symbol" w:hAnsi="Symbol" w:cs="Times New Roman"/>
                <w:b/>
                <w:bCs/>
                <w:kern w:val="0"/>
                <w:sz w:val="20"/>
                <w:szCs w:val="20"/>
                <w:vertAlign w:val="superscript"/>
              </w:rPr>
              <w:sym w:font="Symbol" w:char="F073"/>
            </w:r>
          </w:p>
        </w:tc>
        <w:tc>
          <w:tcPr>
            <w:tcW w:w="336" w:type="pct"/>
            <w:tcBorders>
              <w:top w:val="single" w:sz="4" w:space="0" w:color="auto"/>
              <w:bottom w:val="single" w:sz="4" w:space="0" w:color="auto"/>
            </w:tcBorders>
          </w:tcPr>
          <w:p w14:paraId="3A95784E"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0.102</w:t>
            </w:r>
          </w:p>
        </w:tc>
        <w:tc>
          <w:tcPr>
            <w:tcW w:w="369" w:type="pct"/>
            <w:tcBorders>
              <w:top w:val="single" w:sz="4" w:space="0" w:color="auto"/>
              <w:bottom w:val="single" w:sz="4" w:space="0" w:color="auto"/>
            </w:tcBorders>
          </w:tcPr>
          <w:p w14:paraId="13352613"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-0.120-0.374</w:t>
            </w:r>
          </w:p>
        </w:tc>
        <w:tc>
          <w:tcPr>
            <w:tcW w:w="336" w:type="pct"/>
            <w:tcBorders>
              <w:top w:val="single" w:sz="4" w:space="0" w:color="auto"/>
              <w:bottom w:val="single" w:sz="4" w:space="0" w:color="auto"/>
            </w:tcBorders>
          </w:tcPr>
          <w:p w14:paraId="7902634B"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0.310</w:t>
            </w:r>
          </w:p>
        </w:tc>
        <w:tc>
          <w:tcPr>
            <w:tcW w:w="375" w:type="pct"/>
            <w:tcBorders>
              <w:top w:val="single" w:sz="4" w:space="0" w:color="auto"/>
              <w:bottom w:val="single" w:sz="4" w:space="0" w:color="auto"/>
            </w:tcBorders>
          </w:tcPr>
          <w:p w14:paraId="6BA81D85"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b/>
                <w:bCs/>
                <w:kern w:val="0"/>
                <w:sz w:val="20"/>
                <w:szCs w:val="20"/>
              </w:rPr>
              <w:t>0.355</w:t>
            </w:r>
            <w:r w:rsidRPr="009876B5">
              <w:rPr>
                <w:rFonts w:ascii="Symbol" w:hAnsi="Symbol" w:cs="Times New Roman"/>
                <w:b/>
                <w:bCs/>
                <w:kern w:val="0"/>
                <w:sz w:val="20"/>
                <w:szCs w:val="20"/>
                <w:vertAlign w:val="superscript"/>
              </w:rPr>
              <w:sym w:font="Symbol" w:char="F073"/>
            </w:r>
          </w:p>
        </w:tc>
        <w:tc>
          <w:tcPr>
            <w:tcW w:w="336" w:type="pct"/>
            <w:tcBorders>
              <w:top w:val="single" w:sz="4" w:space="0" w:color="auto"/>
              <w:bottom w:val="single" w:sz="4" w:space="0" w:color="auto"/>
            </w:tcBorders>
          </w:tcPr>
          <w:p w14:paraId="2B815919"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0.215</w:t>
            </w:r>
          </w:p>
        </w:tc>
        <w:tc>
          <w:tcPr>
            <w:tcW w:w="369" w:type="pct"/>
            <w:tcBorders>
              <w:top w:val="single" w:sz="4" w:space="0" w:color="auto"/>
              <w:bottom w:val="single" w:sz="4" w:space="0" w:color="auto"/>
            </w:tcBorders>
          </w:tcPr>
          <w:p w14:paraId="1C43EF92"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0.021-0.458</w:t>
            </w:r>
          </w:p>
        </w:tc>
        <w:tc>
          <w:tcPr>
            <w:tcW w:w="371" w:type="pct"/>
            <w:tcBorders>
              <w:top w:val="single" w:sz="4" w:space="0" w:color="auto"/>
              <w:bottom w:val="single" w:sz="4" w:space="0" w:color="auto"/>
            </w:tcBorders>
          </w:tcPr>
          <w:p w14:paraId="754A858F" w14:textId="40C3F8EC"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b/>
                <w:bCs/>
                <w:sz w:val="20"/>
                <w:szCs w:val="20"/>
              </w:rPr>
              <w:t>0.032</w:t>
            </w:r>
            <w:r w:rsidRPr="009876B5">
              <w:rPr>
                <w:rFonts w:ascii="Symbol" w:hAnsi="Symbol" w:cs="Times New Roman"/>
                <w:b/>
                <w:bCs/>
                <w:kern w:val="0"/>
                <w:sz w:val="20"/>
                <w:szCs w:val="20"/>
                <w:vertAlign w:val="superscript"/>
              </w:rPr>
              <w:sym w:font="Symbol" w:char="F066"/>
            </w:r>
            <w:r w:rsidR="00324F48" w:rsidRPr="009876B5">
              <w:rPr>
                <w:rFonts w:ascii="Times New Roman" w:hAnsi="Times New Roman" w:cs="Times New Roman"/>
                <w:b/>
                <w:bCs/>
                <w:kern w:val="0"/>
                <w:sz w:val="20"/>
                <w:szCs w:val="20"/>
                <w:vertAlign w:val="superscript"/>
              </w:rPr>
              <w:t>a</w:t>
            </w:r>
          </w:p>
        </w:tc>
        <w:tc>
          <w:tcPr>
            <w:tcW w:w="336" w:type="pct"/>
            <w:tcBorders>
              <w:top w:val="single" w:sz="4" w:space="0" w:color="auto"/>
              <w:bottom w:val="single" w:sz="4" w:space="0" w:color="auto"/>
            </w:tcBorders>
          </w:tcPr>
          <w:p w14:paraId="46F2B0C4"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w:t>
            </w:r>
          </w:p>
        </w:tc>
        <w:tc>
          <w:tcPr>
            <w:tcW w:w="336" w:type="pct"/>
            <w:tcBorders>
              <w:top w:val="single" w:sz="4" w:space="0" w:color="auto"/>
              <w:bottom w:val="single" w:sz="4" w:space="0" w:color="auto"/>
            </w:tcBorders>
          </w:tcPr>
          <w:p w14:paraId="677425BE"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w:t>
            </w:r>
          </w:p>
        </w:tc>
        <w:tc>
          <w:tcPr>
            <w:tcW w:w="369" w:type="pct"/>
            <w:tcBorders>
              <w:top w:val="single" w:sz="4" w:space="0" w:color="auto"/>
              <w:bottom w:val="single" w:sz="4" w:space="0" w:color="auto"/>
            </w:tcBorders>
          </w:tcPr>
          <w:p w14:paraId="6DD8E25B"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w:t>
            </w:r>
          </w:p>
        </w:tc>
        <w:tc>
          <w:tcPr>
            <w:tcW w:w="371" w:type="pct"/>
            <w:tcBorders>
              <w:top w:val="single" w:sz="4" w:space="0" w:color="auto"/>
              <w:bottom w:val="single" w:sz="4" w:space="0" w:color="auto"/>
            </w:tcBorders>
          </w:tcPr>
          <w:p w14:paraId="3470B253"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w:t>
            </w:r>
          </w:p>
        </w:tc>
      </w:tr>
      <w:tr w:rsidR="00030B2A" w:rsidRPr="009876B5" w14:paraId="48BEBEFF" w14:textId="77777777" w:rsidTr="00C064FE">
        <w:trPr>
          <w:trHeight w:val="915"/>
        </w:trPr>
        <w:tc>
          <w:tcPr>
            <w:tcW w:w="719" w:type="pct"/>
            <w:tcBorders>
              <w:top w:val="single" w:sz="4" w:space="0" w:color="auto"/>
              <w:bottom w:val="single" w:sz="4" w:space="0" w:color="auto"/>
            </w:tcBorders>
          </w:tcPr>
          <w:p w14:paraId="5DEB1950"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Lactating women- EEQ</w:t>
            </w:r>
          </w:p>
        </w:tc>
        <w:tc>
          <w:tcPr>
            <w:tcW w:w="375" w:type="pct"/>
            <w:tcBorders>
              <w:top w:val="single" w:sz="4" w:space="0" w:color="auto"/>
              <w:bottom w:val="single" w:sz="4" w:space="0" w:color="auto"/>
            </w:tcBorders>
          </w:tcPr>
          <w:p w14:paraId="1F36F233"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kern w:val="0"/>
                <w:sz w:val="20"/>
                <w:szCs w:val="20"/>
              </w:rPr>
              <w:t>-</w:t>
            </w:r>
          </w:p>
        </w:tc>
        <w:tc>
          <w:tcPr>
            <w:tcW w:w="336" w:type="pct"/>
            <w:tcBorders>
              <w:top w:val="single" w:sz="4" w:space="0" w:color="auto"/>
              <w:bottom w:val="single" w:sz="4" w:space="0" w:color="auto"/>
            </w:tcBorders>
          </w:tcPr>
          <w:p w14:paraId="19F643BB"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69" w:type="pct"/>
            <w:tcBorders>
              <w:top w:val="single" w:sz="4" w:space="0" w:color="auto"/>
              <w:bottom w:val="single" w:sz="4" w:space="0" w:color="auto"/>
            </w:tcBorders>
          </w:tcPr>
          <w:p w14:paraId="17910F10"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36" w:type="pct"/>
            <w:tcBorders>
              <w:top w:val="single" w:sz="4" w:space="0" w:color="auto"/>
              <w:bottom w:val="single" w:sz="4" w:space="0" w:color="auto"/>
            </w:tcBorders>
          </w:tcPr>
          <w:p w14:paraId="32FBA025"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75" w:type="pct"/>
            <w:tcBorders>
              <w:top w:val="single" w:sz="4" w:space="0" w:color="auto"/>
              <w:bottom w:val="single" w:sz="4" w:space="0" w:color="auto"/>
            </w:tcBorders>
          </w:tcPr>
          <w:p w14:paraId="7A3B8248"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b/>
                <w:bCs/>
                <w:kern w:val="0"/>
                <w:sz w:val="20"/>
                <w:szCs w:val="20"/>
              </w:rPr>
              <w:t>0.200</w:t>
            </w:r>
            <w:r w:rsidRPr="009876B5">
              <w:rPr>
                <w:rFonts w:ascii="Symbol" w:hAnsi="Symbol" w:cs="Times New Roman"/>
                <w:b/>
                <w:bCs/>
                <w:kern w:val="0"/>
                <w:sz w:val="20"/>
                <w:szCs w:val="20"/>
                <w:vertAlign w:val="superscript"/>
              </w:rPr>
              <w:sym w:font="Symbol" w:char="F073"/>
            </w:r>
          </w:p>
        </w:tc>
        <w:tc>
          <w:tcPr>
            <w:tcW w:w="336" w:type="pct"/>
            <w:tcBorders>
              <w:top w:val="single" w:sz="4" w:space="0" w:color="auto"/>
              <w:bottom w:val="single" w:sz="4" w:space="0" w:color="auto"/>
            </w:tcBorders>
          </w:tcPr>
          <w:p w14:paraId="5801F200"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0.200</w:t>
            </w:r>
          </w:p>
        </w:tc>
        <w:tc>
          <w:tcPr>
            <w:tcW w:w="369" w:type="pct"/>
            <w:tcBorders>
              <w:top w:val="single" w:sz="4" w:space="0" w:color="auto"/>
              <w:bottom w:val="single" w:sz="4" w:space="0" w:color="auto"/>
            </w:tcBorders>
          </w:tcPr>
          <w:p w14:paraId="5DADCEC7"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0.004-0.475</w:t>
            </w:r>
          </w:p>
        </w:tc>
        <w:tc>
          <w:tcPr>
            <w:tcW w:w="371" w:type="pct"/>
            <w:tcBorders>
              <w:top w:val="single" w:sz="4" w:space="0" w:color="auto"/>
              <w:bottom w:val="single" w:sz="4" w:space="0" w:color="auto"/>
            </w:tcBorders>
          </w:tcPr>
          <w:p w14:paraId="6FE28DE5" w14:textId="3931471B"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b/>
                <w:bCs/>
                <w:sz w:val="20"/>
                <w:szCs w:val="20"/>
              </w:rPr>
              <w:t>0.046</w:t>
            </w:r>
            <w:r w:rsidRPr="009876B5">
              <w:rPr>
                <w:rFonts w:ascii="Symbol" w:hAnsi="Symbol" w:cs="Times New Roman"/>
                <w:b/>
                <w:bCs/>
                <w:kern w:val="0"/>
                <w:sz w:val="20"/>
                <w:szCs w:val="20"/>
                <w:vertAlign w:val="superscript"/>
              </w:rPr>
              <w:sym w:font="Symbol" w:char="F066"/>
            </w:r>
            <w:r w:rsidR="00324F48" w:rsidRPr="009876B5">
              <w:rPr>
                <w:rFonts w:ascii="Times New Roman" w:hAnsi="Times New Roman" w:cs="Times New Roman"/>
                <w:b/>
                <w:bCs/>
                <w:kern w:val="0"/>
                <w:sz w:val="20"/>
                <w:szCs w:val="20"/>
                <w:vertAlign w:val="superscript"/>
              </w:rPr>
              <w:t>b</w:t>
            </w:r>
          </w:p>
        </w:tc>
        <w:tc>
          <w:tcPr>
            <w:tcW w:w="336" w:type="pct"/>
            <w:tcBorders>
              <w:top w:val="single" w:sz="4" w:space="0" w:color="auto"/>
              <w:bottom w:val="single" w:sz="4" w:space="0" w:color="auto"/>
            </w:tcBorders>
          </w:tcPr>
          <w:p w14:paraId="616A6FB8"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w:t>
            </w:r>
          </w:p>
        </w:tc>
        <w:tc>
          <w:tcPr>
            <w:tcW w:w="336" w:type="pct"/>
            <w:tcBorders>
              <w:top w:val="single" w:sz="4" w:space="0" w:color="auto"/>
              <w:bottom w:val="single" w:sz="4" w:space="0" w:color="auto"/>
            </w:tcBorders>
          </w:tcPr>
          <w:p w14:paraId="4B4CC47A"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w:t>
            </w:r>
          </w:p>
        </w:tc>
        <w:tc>
          <w:tcPr>
            <w:tcW w:w="369" w:type="pct"/>
            <w:tcBorders>
              <w:top w:val="single" w:sz="4" w:space="0" w:color="auto"/>
              <w:bottom w:val="single" w:sz="4" w:space="0" w:color="auto"/>
            </w:tcBorders>
          </w:tcPr>
          <w:p w14:paraId="5B1A65F8"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w:t>
            </w:r>
          </w:p>
        </w:tc>
        <w:tc>
          <w:tcPr>
            <w:tcW w:w="371" w:type="pct"/>
            <w:tcBorders>
              <w:top w:val="single" w:sz="4" w:space="0" w:color="auto"/>
              <w:bottom w:val="single" w:sz="4" w:space="0" w:color="auto"/>
            </w:tcBorders>
          </w:tcPr>
          <w:p w14:paraId="1EC6B948"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w:t>
            </w:r>
          </w:p>
        </w:tc>
      </w:tr>
      <w:tr w:rsidR="00030B2A" w:rsidRPr="009876B5" w14:paraId="2C0ECCD3" w14:textId="77777777" w:rsidTr="00C064FE">
        <w:trPr>
          <w:trHeight w:val="953"/>
        </w:trPr>
        <w:tc>
          <w:tcPr>
            <w:tcW w:w="719" w:type="pct"/>
            <w:tcBorders>
              <w:top w:val="single" w:sz="4" w:space="0" w:color="auto"/>
            </w:tcBorders>
          </w:tcPr>
          <w:p w14:paraId="58B20D2F" w14:textId="77777777" w:rsidR="00243249" w:rsidRPr="009876B5" w:rsidRDefault="009876B5" w:rsidP="00C064FE">
            <w:pPr>
              <w:rPr>
                <w:rFonts w:ascii="Times New Roman" w:hAnsi="Times New Roman" w:cs="Times New Roman"/>
                <w:b/>
                <w:bCs/>
                <w:sz w:val="20"/>
                <w:szCs w:val="20"/>
              </w:rPr>
            </w:pPr>
            <w:r w:rsidRPr="009876B5">
              <w:rPr>
                <w:rFonts w:ascii="Times New Roman" w:hAnsi="Times New Roman" w:cs="Times New Roman"/>
                <w:b/>
                <w:bCs/>
                <w:sz w:val="20"/>
                <w:szCs w:val="20"/>
              </w:rPr>
              <w:t>Lactating women-PFRS- Body Dissatisfaction</w:t>
            </w:r>
          </w:p>
        </w:tc>
        <w:tc>
          <w:tcPr>
            <w:tcW w:w="375" w:type="pct"/>
            <w:tcBorders>
              <w:top w:val="single" w:sz="4" w:space="0" w:color="auto"/>
            </w:tcBorders>
          </w:tcPr>
          <w:p w14:paraId="41B0A807"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36" w:type="pct"/>
            <w:tcBorders>
              <w:top w:val="single" w:sz="4" w:space="0" w:color="auto"/>
            </w:tcBorders>
          </w:tcPr>
          <w:p w14:paraId="312AFA39"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69" w:type="pct"/>
            <w:tcBorders>
              <w:top w:val="single" w:sz="4" w:space="0" w:color="auto"/>
            </w:tcBorders>
          </w:tcPr>
          <w:p w14:paraId="58CE22D7"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36" w:type="pct"/>
            <w:tcBorders>
              <w:top w:val="single" w:sz="4" w:space="0" w:color="auto"/>
            </w:tcBorders>
          </w:tcPr>
          <w:p w14:paraId="771B6C8A"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75" w:type="pct"/>
            <w:tcBorders>
              <w:top w:val="single" w:sz="4" w:space="0" w:color="auto"/>
            </w:tcBorders>
          </w:tcPr>
          <w:p w14:paraId="721FF38C"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36" w:type="pct"/>
            <w:tcBorders>
              <w:top w:val="single" w:sz="4" w:space="0" w:color="auto"/>
            </w:tcBorders>
          </w:tcPr>
          <w:p w14:paraId="4ECF4702"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69" w:type="pct"/>
            <w:tcBorders>
              <w:top w:val="single" w:sz="4" w:space="0" w:color="auto"/>
            </w:tcBorders>
          </w:tcPr>
          <w:p w14:paraId="00E3E907"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71" w:type="pct"/>
            <w:tcBorders>
              <w:top w:val="single" w:sz="4" w:space="0" w:color="auto"/>
            </w:tcBorders>
          </w:tcPr>
          <w:p w14:paraId="426F6817"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w:t>
            </w:r>
          </w:p>
        </w:tc>
        <w:tc>
          <w:tcPr>
            <w:tcW w:w="336" w:type="pct"/>
            <w:tcBorders>
              <w:top w:val="single" w:sz="4" w:space="0" w:color="auto"/>
            </w:tcBorders>
          </w:tcPr>
          <w:p w14:paraId="46F91D30"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kern w:val="0"/>
                <w:sz w:val="20"/>
                <w:szCs w:val="20"/>
              </w:rPr>
              <w:t>0.134</w:t>
            </w:r>
          </w:p>
        </w:tc>
        <w:tc>
          <w:tcPr>
            <w:tcW w:w="336" w:type="pct"/>
            <w:tcBorders>
              <w:top w:val="single" w:sz="4" w:space="0" w:color="auto"/>
            </w:tcBorders>
          </w:tcPr>
          <w:p w14:paraId="5DE18FC8"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0.268</w:t>
            </w:r>
          </w:p>
        </w:tc>
        <w:tc>
          <w:tcPr>
            <w:tcW w:w="369" w:type="pct"/>
            <w:tcBorders>
              <w:top w:val="single" w:sz="4" w:space="0" w:color="auto"/>
            </w:tcBorders>
          </w:tcPr>
          <w:p w14:paraId="3155C13A" w14:textId="77777777"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sz w:val="20"/>
                <w:szCs w:val="20"/>
              </w:rPr>
              <w:t>0.015-0.094</w:t>
            </w:r>
          </w:p>
        </w:tc>
        <w:tc>
          <w:tcPr>
            <w:tcW w:w="371" w:type="pct"/>
            <w:tcBorders>
              <w:top w:val="single" w:sz="4" w:space="0" w:color="auto"/>
            </w:tcBorders>
          </w:tcPr>
          <w:p w14:paraId="41E2922E" w14:textId="09DB541E" w:rsidR="00243249" w:rsidRPr="009876B5" w:rsidRDefault="009876B5" w:rsidP="00C064FE">
            <w:pPr>
              <w:rPr>
                <w:rFonts w:ascii="Times New Roman" w:hAnsi="Times New Roman" w:cs="Times New Roman"/>
                <w:sz w:val="20"/>
                <w:szCs w:val="20"/>
              </w:rPr>
            </w:pPr>
            <w:r w:rsidRPr="009876B5">
              <w:rPr>
                <w:rFonts w:ascii="Times New Roman" w:hAnsi="Times New Roman" w:cs="Times New Roman"/>
                <w:b/>
                <w:bCs/>
                <w:sz w:val="20"/>
                <w:szCs w:val="20"/>
              </w:rPr>
              <w:t>0.007</w:t>
            </w:r>
            <w:r w:rsidRPr="009876B5">
              <w:rPr>
                <w:rFonts w:ascii="Symbol" w:hAnsi="Symbol" w:cs="Times New Roman"/>
                <w:b/>
                <w:bCs/>
                <w:kern w:val="0"/>
                <w:sz w:val="20"/>
                <w:szCs w:val="20"/>
                <w:vertAlign w:val="superscript"/>
              </w:rPr>
              <w:sym w:font="Symbol" w:char="F066"/>
            </w:r>
            <w:r w:rsidR="006B16BB" w:rsidRPr="009876B5">
              <w:rPr>
                <w:rFonts w:ascii="Times New Roman" w:hAnsi="Times New Roman" w:cs="Times New Roman"/>
                <w:b/>
                <w:bCs/>
                <w:kern w:val="0"/>
                <w:sz w:val="20"/>
                <w:szCs w:val="20"/>
                <w:vertAlign w:val="superscript"/>
              </w:rPr>
              <w:t>c</w:t>
            </w:r>
          </w:p>
        </w:tc>
      </w:tr>
    </w:tbl>
    <w:p w14:paraId="4ED47386" w14:textId="77777777" w:rsidR="00243249" w:rsidRPr="009876B5" w:rsidRDefault="009876B5" w:rsidP="00243249">
      <w:pPr>
        <w:spacing w:after="0" w:line="240" w:lineRule="auto"/>
        <w:jc w:val="both"/>
        <w:rPr>
          <w:rFonts w:ascii="Times New Roman" w:hAnsi="Times New Roman" w:cs="Times New Roman"/>
          <w:b/>
          <w:bCs/>
          <w:kern w:val="0"/>
          <w:vertAlign w:val="subscript"/>
        </w:rPr>
      </w:pPr>
      <w:r w:rsidRPr="009876B5">
        <w:rPr>
          <w:rFonts w:ascii="Symbol" w:hAnsi="Symbol" w:cs="Times New Roman"/>
          <w:b/>
          <w:bCs/>
          <w:kern w:val="0"/>
          <w:vertAlign w:val="subscript"/>
        </w:rPr>
        <w:sym w:font="Symbol" w:char="F066"/>
      </w:r>
      <w:r w:rsidRPr="009876B5">
        <w:rPr>
          <w:rFonts w:ascii="Times New Roman" w:hAnsi="Times New Roman" w:cs="Times New Roman"/>
          <w:b/>
          <w:bCs/>
          <w:kern w:val="0"/>
          <w:vertAlign w:val="subscript"/>
        </w:rPr>
        <w:t xml:space="preserve"> linear regression, p&lt;0.05</w:t>
      </w:r>
    </w:p>
    <w:p w14:paraId="4760B059" w14:textId="33D1BA19" w:rsidR="00243249" w:rsidRPr="009876B5" w:rsidRDefault="009876B5" w:rsidP="00243249">
      <w:pPr>
        <w:spacing w:after="0" w:line="240" w:lineRule="auto"/>
        <w:jc w:val="both"/>
        <w:rPr>
          <w:rFonts w:ascii="Times New Roman" w:hAnsi="Times New Roman" w:cs="Times New Roman"/>
          <w:b/>
          <w:bCs/>
          <w:kern w:val="0"/>
          <w:vertAlign w:val="subscript"/>
        </w:rPr>
      </w:pPr>
      <w:r w:rsidRPr="009876B5">
        <w:rPr>
          <w:rFonts w:ascii="Symbol" w:hAnsi="Symbol" w:cs="Times New Roman"/>
          <w:b/>
          <w:bCs/>
          <w:kern w:val="0"/>
          <w:vertAlign w:val="subscript"/>
        </w:rPr>
        <w:sym w:font="Symbol" w:char="F073"/>
      </w:r>
      <w:r w:rsidRPr="009876B5">
        <w:rPr>
          <w:rFonts w:ascii="Times New Roman" w:hAnsi="Times New Roman" w:cs="Times New Roman"/>
          <w:b/>
          <w:bCs/>
          <w:kern w:val="0"/>
          <w:vertAlign w:val="subscript"/>
        </w:rPr>
        <w:t xml:space="preserve"> </w:t>
      </w:r>
      <w:r w:rsidRPr="009876B5">
        <w:rPr>
          <w:rFonts w:ascii="Times New Roman" w:eastAsia="Aptos" w:hAnsi="Times New Roman" w:cs="Times New Roman"/>
          <w:b/>
          <w:bCs/>
          <w:kern w:val="0"/>
          <w:vertAlign w:val="subscript"/>
        </w:rPr>
        <w:t>Spearman’s</w:t>
      </w:r>
      <w:r w:rsidRPr="009876B5">
        <w:rPr>
          <w:rFonts w:ascii="Times New Roman" w:hAnsi="Times New Roman" w:cs="Times New Roman"/>
          <w:b/>
          <w:bCs/>
          <w:kern w:val="0"/>
          <w:vertAlign w:val="subscript"/>
        </w:rPr>
        <w:t xml:space="preserve"> rho, p&lt;0.05</w:t>
      </w:r>
    </w:p>
    <w:p w14:paraId="35E3D0A6" w14:textId="6F5754D1" w:rsidR="00324F48" w:rsidRPr="005849AE" w:rsidRDefault="009876B5" w:rsidP="00243249">
      <w:pPr>
        <w:spacing w:after="0" w:line="240" w:lineRule="auto"/>
        <w:jc w:val="both"/>
        <w:rPr>
          <w:rFonts w:ascii="Times New Roman" w:hAnsi="Times New Roman" w:cs="Times New Roman"/>
          <w:b/>
          <w:bCs/>
          <w:kern w:val="0"/>
          <w:vertAlign w:val="subscript"/>
        </w:rPr>
      </w:pPr>
      <w:r w:rsidRPr="009876B5">
        <w:rPr>
          <w:rFonts w:ascii="Times New Roman" w:hAnsi="Times New Roman" w:cs="Times New Roman"/>
          <w:b/>
          <w:bCs/>
          <w:kern w:val="0"/>
          <w:vertAlign w:val="subscript"/>
          <w:lang w:val="pt-PT"/>
        </w:rPr>
        <w:t>a: R: 0.215, R</w:t>
      </w:r>
      <w:r w:rsidRPr="009876B5">
        <w:rPr>
          <w:rFonts w:ascii="Times New Roman" w:hAnsi="Times New Roman" w:cs="Times New Roman"/>
          <w:b/>
          <w:bCs/>
          <w:kern w:val="0"/>
          <w:vertAlign w:val="superscript"/>
          <w:lang w:val="pt-PT"/>
        </w:rPr>
        <w:t>2</w:t>
      </w:r>
      <w:r w:rsidRPr="009876B5">
        <w:rPr>
          <w:rFonts w:ascii="Times New Roman" w:hAnsi="Times New Roman" w:cs="Times New Roman"/>
          <w:b/>
          <w:bCs/>
          <w:kern w:val="0"/>
          <w:vertAlign w:val="subscript"/>
          <w:lang w:val="pt-PT"/>
        </w:rPr>
        <w:t>: 0.046, Adj. R: 0,035; b: R: 0.200, R</w:t>
      </w:r>
      <w:r w:rsidRPr="009876B5">
        <w:rPr>
          <w:rFonts w:ascii="Times New Roman" w:hAnsi="Times New Roman" w:cs="Times New Roman"/>
          <w:b/>
          <w:bCs/>
          <w:kern w:val="0"/>
          <w:vertAlign w:val="superscript"/>
          <w:lang w:val="pt-PT"/>
        </w:rPr>
        <w:t>2</w:t>
      </w:r>
      <w:r w:rsidR="006B16BB" w:rsidRPr="009876B5">
        <w:rPr>
          <w:rFonts w:ascii="Times New Roman" w:hAnsi="Times New Roman" w:cs="Times New Roman"/>
          <w:b/>
          <w:bCs/>
          <w:kern w:val="0"/>
          <w:vertAlign w:val="subscript"/>
          <w:lang w:val="pt-PT"/>
        </w:rPr>
        <w:t xml:space="preserve">: 0.040, Adj. </w:t>
      </w:r>
      <w:r w:rsidR="006B16BB" w:rsidRPr="009876B5">
        <w:rPr>
          <w:rFonts w:ascii="Times New Roman" w:hAnsi="Times New Roman" w:cs="Times New Roman"/>
          <w:b/>
          <w:bCs/>
          <w:kern w:val="0"/>
          <w:vertAlign w:val="subscript"/>
        </w:rPr>
        <w:t>R: 0,030; c: R: 0.278, R</w:t>
      </w:r>
      <w:r w:rsidR="006B16BB" w:rsidRPr="009876B5">
        <w:rPr>
          <w:rFonts w:ascii="Times New Roman" w:hAnsi="Times New Roman" w:cs="Times New Roman"/>
          <w:b/>
          <w:bCs/>
          <w:kern w:val="0"/>
          <w:vertAlign w:val="superscript"/>
        </w:rPr>
        <w:t>2</w:t>
      </w:r>
      <w:r w:rsidR="006B16BB" w:rsidRPr="009876B5">
        <w:rPr>
          <w:rFonts w:ascii="Times New Roman" w:hAnsi="Times New Roman" w:cs="Times New Roman"/>
          <w:b/>
          <w:bCs/>
          <w:kern w:val="0"/>
          <w:vertAlign w:val="subscript"/>
        </w:rPr>
        <w:t>: 0.072, Adj. R: 0,062</w:t>
      </w:r>
    </w:p>
    <w:p w14:paraId="635A29E9" w14:textId="77777777" w:rsidR="00243249" w:rsidRPr="005849AE" w:rsidRDefault="00243249" w:rsidP="00243249">
      <w:pPr>
        <w:spacing w:after="0" w:line="240" w:lineRule="auto"/>
        <w:jc w:val="both"/>
        <w:rPr>
          <w:rFonts w:ascii="Times New Roman" w:hAnsi="Times New Roman" w:cs="Times New Roman"/>
          <w:b/>
          <w:bCs/>
          <w:vertAlign w:val="subscript"/>
        </w:rPr>
      </w:pPr>
    </w:p>
    <w:p w14:paraId="5AE70F44" w14:textId="1506B8D9" w:rsidR="00243249" w:rsidRPr="005849AE" w:rsidRDefault="009876B5" w:rsidP="00243249">
      <w:pPr>
        <w:spacing w:line="360" w:lineRule="auto"/>
        <w:jc w:val="both"/>
        <w:rPr>
          <w:rFonts w:ascii="Times New Roman" w:hAnsi="Times New Roman" w:cs="Times New Roman"/>
          <w:b/>
          <w:bCs/>
        </w:rPr>
      </w:pPr>
      <w:r w:rsidRPr="005849AE">
        <w:rPr>
          <w:rFonts w:ascii="Times New Roman" w:hAnsi="Times New Roman" w:cs="Times New Roman"/>
        </w:rPr>
        <w:br w:type="page"/>
      </w:r>
    </w:p>
    <w:sectPr w:rsidR="00243249" w:rsidRPr="005849AE" w:rsidSect="00B16918">
      <w:footerReference w:type="even" r:id="rId15"/>
      <w:footerReference w:type="default" r:id="rId16"/>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DDEB" w14:textId="77777777" w:rsidR="0063038F" w:rsidRDefault="0063038F" w:rsidP="00DD42F6">
      <w:pPr>
        <w:spacing w:after="0" w:line="240" w:lineRule="auto"/>
      </w:pPr>
      <w:r>
        <w:separator/>
      </w:r>
    </w:p>
  </w:endnote>
  <w:endnote w:type="continuationSeparator" w:id="0">
    <w:p w14:paraId="3CF7BA7F" w14:textId="77777777" w:rsidR="0063038F" w:rsidRDefault="0063038F" w:rsidP="00DD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0084920"/>
      <w:docPartObj>
        <w:docPartGallery w:val="Page Numbers (Bottom of Page)"/>
        <w:docPartUnique/>
      </w:docPartObj>
    </w:sdtPr>
    <w:sdtEndPr>
      <w:rPr>
        <w:rStyle w:val="PageNumber"/>
      </w:rPr>
    </w:sdtEndPr>
    <w:sdtContent>
      <w:p w14:paraId="608B2AE2" w14:textId="4D906D97" w:rsidR="00DD42F6" w:rsidRDefault="00DD42F6" w:rsidP="003C1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0C57A5" w14:textId="77777777" w:rsidR="00DD42F6" w:rsidRDefault="00DD42F6" w:rsidP="00DD4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2956165"/>
      <w:docPartObj>
        <w:docPartGallery w:val="Page Numbers (Bottom of Page)"/>
        <w:docPartUnique/>
      </w:docPartObj>
    </w:sdtPr>
    <w:sdtEndPr>
      <w:rPr>
        <w:rStyle w:val="PageNumber"/>
      </w:rPr>
    </w:sdtEndPr>
    <w:sdtContent>
      <w:p w14:paraId="62462653" w14:textId="1BF62087" w:rsidR="00DD42F6" w:rsidRDefault="00DD42F6" w:rsidP="003C1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68D1D2" w14:textId="77777777" w:rsidR="00DD42F6" w:rsidRDefault="00DD42F6" w:rsidP="00DD42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9380" w14:textId="77777777" w:rsidR="0063038F" w:rsidRDefault="0063038F" w:rsidP="00DD42F6">
      <w:pPr>
        <w:spacing w:after="0" w:line="240" w:lineRule="auto"/>
      </w:pPr>
      <w:r>
        <w:separator/>
      </w:r>
    </w:p>
  </w:footnote>
  <w:footnote w:type="continuationSeparator" w:id="0">
    <w:p w14:paraId="0850F12F" w14:textId="77777777" w:rsidR="0063038F" w:rsidRDefault="0063038F" w:rsidP="00DD4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4C6"/>
    <w:multiLevelType w:val="hybridMultilevel"/>
    <w:tmpl w:val="1672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D0F06"/>
    <w:multiLevelType w:val="hybridMultilevel"/>
    <w:tmpl w:val="3E4C5258"/>
    <w:lvl w:ilvl="0" w:tplc="1542C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0201F"/>
    <w:multiLevelType w:val="hybridMultilevel"/>
    <w:tmpl w:val="B55AAA76"/>
    <w:lvl w:ilvl="0" w:tplc="EB12B628">
      <w:start w:val="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F5129"/>
    <w:multiLevelType w:val="hybridMultilevel"/>
    <w:tmpl w:val="8B48B62A"/>
    <w:lvl w:ilvl="0" w:tplc="EF124CC0">
      <w:start w:val="1"/>
      <w:numFmt w:val="decimal"/>
      <w:lvlText w:val="%1."/>
      <w:lvlJc w:val="left"/>
      <w:pPr>
        <w:ind w:left="720" w:hanging="360"/>
      </w:pPr>
    </w:lvl>
    <w:lvl w:ilvl="1" w:tplc="F55ED346" w:tentative="1">
      <w:start w:val="1"/>
      <w:numFmt w:val="lowerLetter"/>
      <w:lvlText w:val="%2."/>
      <w:lvlJc w:val="left"/>
      <w:pPr>
        <w:ind w:left="1440" w:hanging="360"/>
      </w:pPr>
    </w:lvl>
    <w:lvl w:ilvl="2" w:tplc="C888A448" w:tentative="1">
      <w:start w:val="1"/>
      <w:numFmt w:val="lowerRoman"/>
      <w:lvlText w:val="%3."/>
      <w:lvlJc w:val="right"/>
      <w:pPr>
        <w:ind w:left="2160" w:hanging="180"/>
      </w:pPr>
    </w:lvl>
    <w:lvl w:ilvl="3" w:tplc="E73EDF44" w:tentative="1">
      <w:start w:val="1"/>
      <w:numFmt w:val="decimal"/>
      <w:lvlText w:val="%4."/>
      <w:lvlJc w:val="left"/>
      <w:pPr>
        <w:ind w:left="2880" w:hanging="360"/>
      </w:pPr>
    </w:lvl>
    <w:lvl w:ilvl="4" w:tplc="B5B0981A" w:tentative="1">
      <w:start w:val="1"/>
      <w:numFmt w:val="lowerLetter"/>
      <w:lvlText w:val="%5."/>
      <w:lvlJc w:val="left"/>
      <w:pPr>
        <w:ind w:left="3600" w:hanging="360"/>
      </w:pPr>
    </w:lvl>
    <w:lvl w:ilvl="5" w:tplc="917488D8" w:tentative="1">
      <w:start w:val="1"/>
      <w:numFmt w:val="lowerRoman"/>
      <w:lvlText w:val="%6."/>
      <w:lvlJc w:val="right"/>
      <w:pPr>
        <w:ind w:left="4320" w:hanging="180"/>
      </w:pPr>
    </w:lvl>
    <w:lvl w:ilvl="6" w:tplc="30C0B102" w:tentative="1">
      <w:start w:val="1"/>
      <w:numFmt w:val="decimal"/>
      <w:lvlText w:val="%7."/>
      <w:lvlJc w:val="left"/>
      <w:pPr>
        <w:ind w:left="5040" w:hanging="360"/>
      </w:pPr>
    </w:lvl>
    <w:lvl w:ilvl="7" w:tplc="3070C93C" w:tentative="1">
      <w:start w:val="1"/>
      <w:numFmt w:val="lowerLetter"/>
      <w:lvlText w:val="%8."/>
      <w:lvlJc w:val="left"/>
      <w:pPr>
        <w:ind w:left="5760" w:hanging="360"/>
      </w:pPr>
    </w:lvl>
    <w:lvl w:ilvl="8" w:tplc="75E44CCA" w:tentative="1">
      <w:start w:val="1"/>
      <w:numFmt w:val="lowerRoman"/>
      <w:lvlText w:val="%9."/>
      <w:lvlJc w:val="right"/>
      <w:pPr>
        <w:ind w:left="6480" w:hanging="180"/>
      </w:pPr>
    </w:lvl>
  </w:abstractNum>
  <w:num w:numId="1" w16cid:durableId="1591622356">
    <w:abstractNumId w:val="3"/>
  </w:num>
  <w:num w:numId="2" w16cid:durableId="1009941802">
    <w:abstractNumId w:val="2"/>
  </w:num>
  <w:num w:numId="3" w16cid:durableId="1544827970">
    <w:abstractNumId w:val="0"/>
  </w:num>
  <w:num w:numId="4" w16cid:durableId="115968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39"/>
    <w:rsid w:val="000023EE"/>
    <w:rsid w:val="00004CB2"/>
    <w:rsid w:val="00011DF0"/>
    <w:rsid w:val="000137F6"/>
    <w:rsid w:val="00030B2A"/>
    <w:rsid w:val="000606AB"/>
    <w:rsid w:val="000B46AE"/>
    <w:rsid w:val="000B6039"/>
    <w:rsid w:val="000C6432"/>
    <w:rsid w:val="000C75E1"/>
    <w:rsid w:val="001B77F6"/>
    <w:rsid w:val="001F5870"/>
    <w:rsid w:val="002021E1"/>
    <w:rsid w:val="00215C58"/>
    <w:rsid w:val="002357CA"/>
    <w:rsid w:val="00243249"/>
    <w:rsid w:val="002B1476"/>
    <w:rsid w:val="002D0C42"/>
    <w:rsid w:val="002D31CD"/>
    <w:rsid w:val="002F5D8E"/>
    <w:rsid w:val="00324F48"/>
    <w:rsid w:val="0039508E"/>
    <w:rsid w:val="003A326B"/>
    <w:rsid w:val="003D0F96"/>
    <w:rsid w:val="003F57EA"/>
    <w:rsid w:val="00457FFD"/>
    <w:rsid w:val="00491729"/>
    <w:rsid w:val="004C7449"/>
    <w:rsid w:val="004E3408"/>
    <w:rsid w:val="004F24BD"/>
    <w:rsid w:val="00504A82"/>
    <w:rsid w:val="00522734"/>
    <w:rsid w:val="005667B9"/>
    <w:rsid w:val="005674B9"/>
    <w:rsid w:val="005849AE"/>
    <w:rsid w:val="005B6BB1"/>
    <w:rsid w:val="005E50A9"/>
    <w:rsid w:val="005F3474"/>
    <w:rsid w:val="00604556"/>
    <w:rsid w:val="006204D4"/>
    <w:rsid w:val="0063038F"/>
    <w:rsid w:val="00665939"/>
    <w:rsid w:val="0069275C"/>
    <w:rsid w:val="006A3FDC"/>
    <w:rsid w:val="006B16BB"/>
    <w:rsid w:val="00786088"/>
    <w:rsid w:val="00866AE7"/>
    <w:rsid w:val="008736CF"/>
    <w:rsid w:val="008B35CF"/>
    <w:rsid w:val="008E7879"/>
    <w:rsid w:val="00920539"/>
    <w:rsid w:val="009876B5"/>
    <w:rsid w:val="009949FE"/>
    <w:rsid w:val="009A0398"/>
    <w:rsid w:val="009B1B50"/>
    <w:rsid w:val="009B32B8"/>
    <w:rsid w:val="009E735F"/>
    <w:rsid w:val="00A27398"/>
    <w:rsid w:val="00A40278"/>
    <w:rsid w:val="00A56C5C"/>
    <w:rsid w:val="00AB7473"/>
    <w:rsid w:val="00AE2F8E"/>
    <w:rsid w:val="00AF2E0A"/>
    <w:rsid w:val="00B16918"/>
    <w:rsid w:val="00B34365"/>
    <w:rsid w:val="00B43085"/>
    <w:rsid w:val="00B51549"/>
    <w:rsid w:val="00B57D2A"/>
    <w:rsid w:val="00BC2CEE"/>
    <w:rsid w:val="00BC5AE9"/>
    <w:rsid w:val="00BE2BE7"/>
    <w:rsid w:val="00C064FE"/>
    <w:rsid w:val="00C06899"/>
    <w:rsid w:val="00CA5177"/>
    <w:rsid w:val="00CC7E64"/>
    <w:rsid w:val="00CE264A"/>
    <w:rsid w:val="00D109FB"/>
    <w:rsid w:val="00D41846"/>
    <w:rsid w:val="00D52B33"/>
    <w:rsid w:val="00DA5306"/>
    <w:rsid w:val="00DA5CE2"/>
    <w:rsid w:val="00DA72C2"/>
    <w:rsid w:val="00DD42F6"/>
    <w:rsid w:val="00E31F6D"/>
    <w:rsid w:val="00E42ABD"/>
    <w:rsid w:val="00E47154"/>
    <w:rsid w:val="00E931FF"/>
    <w:rsid w:val="00EA65FE"/>
    <w:rsid w:val="00EF3F76"/>
    <w:rsid w:val="00F44738"/>
    <w:rsid w:val="00F72A80"/>
    <w:rsid w:val="00FD1515"/>
    <w:rsid w:val="00FE2BBA"/>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95E4"/>
  <w15:chartTrackingRefBased/>
  <w15:docId w15:val="{D67B192E-0E7D-8342-B78D-3E7C4834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20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539"/>
    <w:rPr>
      <w:rFonts w:eastAsiaTheme="majorEastAsia" w:cstheme="majorBidi"/>
      <w:color w:val="272727" w:themeColor="text1" w:themeTint="D8"/>
    </w:rPr>
  </w:style>
  <w:style w:type="paragraph" w:styleId="Title">
    <w:name w:val="Title"/>
    <w:basedOn w:val="Normal"/>
    <w:next w:val="Normal"/>
    <w:link w:val="TitleChar"/>
    <w:uiPriority w:val="10"/>
    <w:qFormat/>
    <w:rsid w:val="00920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539"/>
    <w:pPr>
      <w:spacing w:before="160"/>
      <w:jc w:val="center"/>
    </w:pPr>
    <w:rPr>
      <w:i/>
      <w:iCs/>
      <w:color w:val="404040" w:themeColor="text1" w:themeTint="BF"/>
    </w:rPr>
  </w:style>
  <w:style w:type="character" w:customStyle="1" w:styleId="QuoteChar">
    <w:name w:val="Quote Char"/>
    <w:basedOn w:val="DefaultParagraphFont"/>
    <w:link w:val="Quote"/>
    <w:uiPriority w:val="29"/>
    <w:rsid w:val="00920539"/>
    <w:rPr>
      <w:i/>
      <w:iCs/>
      <w:color w:val="404040" w:themeColor="text1" w:themeTint="BF"/>
    </w:rPr>
  </w:style>
  <w:style w:type="paragraph" w:styleId="ListParagraph">
    <w:name w:val="List Paragraph"/>
    <w:basedOn w:val="Normal"/>
    <w:uiPriority w:val="34"/>
    <w:qFormat/>
    <w:rsid w:val="00920539"/>
    <w:pPr>
      <w:ind w:left="720"/>
      <w:contextualSpacing/>
    </w:pPr>
  </w:style>
  <w:style w:type="character" w:styleId="IntenseEmphasis">
    <w:name w:val="Intense Emphasis"/>
    <w:basedOn w:val="DefaultParagraphFont"/>
    <w:uiPriority w:val="21"/>
    <w:qFormat/>
    <w:rsid w:val="00920539"/>
    <w:rPr>
      <w:i/>
      <w:iCs/>
      <w:color w:val="0F4761" w:themeColor="accent1" w:themeShade="BF"/>
    </w:rPr>
  </w:style>
  <w:style w:type="paragraph" w:styleId="IntenseQuote">
    <w:name w:val="Intense Quote"/>
    <w:basedOn w:val="Normal"/>
    <w:next w:val="Normal"/>
    <w:link w:val="IntenseQuoteChar"/>
    <w:uiPriority w:val="30"/>
    <w:qFormat/>
    <w:rsid w:val="00920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539"/>
    <w:rPr>
      <w:i/>
      <w:iCs/>
      <w:color w:val="0F4761" w:themeColor="accent1" w:themeShade="BF"/>
    </w:rPr>
  </w:style>
  <w:style w:type="character" w:styleId="IntenseReference">
    <w:name w:val="Intense Reference"/>
    <w:basedOn w:val="DefaultParagraphFont"/>
    <w:uiPriority w:val="32"/>
    <w:qFormat/>
    <w:rsid w:val="00920539"/>
    <w:rPr>
      <w:b/>
      <w:bCs/>
      <w:smallCaps/>
      <w:color w:val="0F4761" w:themeColor="accent1" w:themeShade="BF"/>
      <w:spacing w:val="5"/>
    </w:rPr>
  </w:style>
  <w:style w:type="character" w:styleId="Hyperlink">
    <w:name w:val="Hyperlink"/>
    <w:basedOn w:val="DefaultParagraphFont"/>
    <w:uiPriority w:val="99"/>
    <w:unhideWhenUsed/>
    <w:rsid w:val="00920539"/>
    <w:rPr>
      <w:color w:val="467886" w:themeColor="hyperlink"/>
      <w:u w:val="single"/>
    </w:rPr>
  </w:style>
  <w:style w:type="table" w:styleId="TableGrid">
    <w:name w:val="Table Grid"/>
    <w:basedOn w:val="TableNormal"/>
    <w:uiPriority w:val="39"/>
    <w:rsid w:val="00243249"/>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50A9"/>
    <w:rPr>
      <w:color w:val="666666"/>
    </w:rPr>
  </w:style>
  <w:style w:type="character" w:styleId="UnresolvedMention">
    <w:name w:val="Unresolved Mention"/>
    <w:basedOn w:val="DefaultParagraphFont"/>
    <w:uiPriority w:val="99"/>
    <w:semiHidden/>
    <w:unhideWhenUsed/>
    <w:rsid w:val="002D31CD"/>
    <w:rPr>
      <w:color w:val="605E5C"/>
      <w:shd w:val="clear" w:color="auto" w:fill="E1DFDD"/>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LineNumber">
    <w:name w:val="line number"/>
    <w:basedOn w:val="DefaultParagraphFont"/>
    <w:uiPriority w:val="99"/>
    <w:semiHidden/>
    <w:unhideWhenUsed/>
    <w:rsid w:val="00B16918"/>
  </w:style>
  <w:style w:type="paragraph" w:styleId="Footer">
    <w:name w:val="footer"/>
    <w:basedOn w:val="Normal"/>
    <w:link w:val="FooterChar"/>
    <w:uiPriority w:val="99"/>
    <w:unhideWhenUsed/>
    <w:rsid w:val="00DD4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2F6"/>
    <w:rPr>
      <w:lang w:val="en-US"/>
    </w:rPr>
  </w:style>
  <w:style w:type="character" w:styleId="PageNumber">
    <w:name w:val="page number"/>
    <w:basedOn w:val="DefaultParagraphFont"/>
    <w:uiPriority w:val="99"/>
    <w:semiHidden/>
    <w:unhideWhenUsed/>
    <w:rsid w:val="00DD42F6"/>
  </w:style>
  <w:style w:type="paragraph" w:styleId="NormalWeb">
    <w:name w:val="Normal (Web)"/>
    <w:basedOn w:val="Normal"/>
    <w:uiPriority w:val="99"/>
    <w:semiHidden/>
    <w:unhideWhenUsed/>
    <w:rsid w:val="00AF2E0A"/>
    <w:rPr>
      <w:rFonts w:ascii="Times New Roman" w:hAnsi="Times New Roman" w:cs="Times New Roman"/>
    </w:rPr>
  </w:style>
  <w:style w:type="character" w:styleId="FollowedHyperlink">
    <w:name w:val="FollowedHyperlink"/>
    <w:basedOn w:val="DefaultParagraphFont"/>
    <w:uiPriority w:val="99"/>
    <w:semiHidden/>
    <w:unhideWhenUsed/>
    <w:rsid w:val="003D0F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icekubra.guzeldere@medeniyet.edu.tr" TargetMode="External"/><Relationship Id="rId13" Type="http://schemas.openxmlformats.org/officeDocument/2006/relationships/hyperlink" Target="https://www.mavikadin.com/anne-sutunu-artiran-isirgan-otu-cayi-nasil-yapilir-doktor-tari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332/popmed/14616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1677026166416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77/0193945919897541" TargetMode="External"/><Relationship Id="rId4" Type="http://schemas.openxmlformats.org/officeDocument/2006/relationships/settings" Target="settings.xml"/><Relationship Id="rId9" Type="http://schemas.openxmlformats.org/officeDocument/2006/relationships/hyperlink" Target="https://doi.org/10.1177/1359105319869814" TargetMode="External"/><Relationship Id="rId14" Type="http://schemas.openxmlformats.org/officeDocument/2006/relationships/hyperlink" Target="https://doi.org/10.1177/1359105313502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D567F3-9CD2-DC44-B60D-0440D00A2093}">
  <we:reference id="wa104382081" version="1.55.1.0" store="en-US" storeType="omex"/>
  <we:alternateReferences>
    <we:reference id="wa104382081" version="1.55.1.0" store="en-US" storeType="omex"/>
  </we:alternateReferences>
  <we:properties>
    <we:property name="MENDELEY_CITATIONS" value="[]"/>
    <we:property name="MENDELEY_CITATIONS_LOCALE_CODE" value="&quot;en-US&quot;"/>
    <we:property name="MENDELEY_CITATIONS_STYLE" value="{&quot;id&quot;:&quot;https://www.zotero.org/styles/clinical-nutrition-espen&quot;,&quot;title&quot;:&quot;Clinical Nutrition ESPE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DEFD-401A-0C46-854B-C6719A87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8096</Words>
  <Characters>49467</Characters>
  <Application>Microsoft Office Word</Application>
  <DocSecurity>0</DocSecurity>
  <Lines>1454</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Bashir Lwaleed</cp:lastModifiedBy>
  <cp:revision>3</cp:revision>
  <dcterms:created xsi:type="dcterms:W3CDTF">2026-01-07T15:30:00Z</dcterms:created>
  <dcterms:modified xsi:type="dcterms:W3CDTF">2026-01-07T15:30:00Z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2024-09-24T10:42:40Z</vt:filetime>
  </property>
</Properties>
</file>