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321C" w14:textId="3B92AB55" w:rsidR="004E46C1" w:rsidRPr="00C44134" w:rsidRDefault="004E46C1" w:rsidP="001B2563">
      <w:pPr>
        <w:spacing w:line="480" w:lineRule="auto"/>
        <w:rPr>
          <w:rFonts w:ascii="Calibri" w:hAnsi="Calibri" w:cs="Calibri"/>
          <w:b/>
          <w:bCs/>
        </w:rPr>
      </w:pPr>
      <w:r w:rsidRPr="00C44134">
        <w:rPr>
          <w:rFonts w:ascii="Calibri" w:hAnsi="Calibri" w:cs="Calibri"/>
          <w:b/>
          <w:bCs/>
        </w:rPr>
        <w:t>Title page</w:t>
      </w:r>
    </w:p>
    <w:p w14:paraId="4AC0D51D" w14:textId="77777777" w:rsidR="00240236" w:rsidRPr="00C44134" w:rsidRDefault="00240236" w:rsidP="001B2563">
      <w:pPr>
        <w:spacing w:line="480" w:lineRule="auto"/>
        <w:rPr>
          <w:rFonts w:ascii="Calibri" w:hAnsi="Calibri" w:cs="Calibri"/>
          <w:b/>
          <w:bCs/>
        </w:rPr>
      </w:pPr>
    </w:p>
    <w:p w14:paraId="4AA4B161" w14:textId="77777777" w:rsidR="00240236" w:rsidRPr="00C44134" w:rsidRDefault="00240236" w:rsidP="001B2563">
      <w:pPr>
        <w:spacing w:line="480" w:lineRule="auto"/>
        <w:rPr>
          <w:rFonts w:ascii="Calibri" w:hAnsi="Calibri" w:cs="Calibri"/>
          <w:b/>
          <w:bCs/>
        </w:rPr>
      </w:pPr>
      <w:r w:rsidRPr="00C44134">
        <w:rPr>
          <w:rFonts w:ascii="Calibri" w:hAnsi="Calibri" w:cs="Calibri"/>
          <w:b/>
          <w:bCs/>
        </w:rPr>
        <w:t xml:space="preserve">Title: </w:t>
      </w:r>
    </w:p>
    <w:p w14:paraId="2F06B56B" w14:textId="492F0DC1" w:rsidR="00D97D87" w:rsidRPr="00C44134" w:rsidRDefault="00D97D87" w:rsidP="001B2563">
      <w:pPr>
        <w:spacing w:line="480" w:lineRule="auto"/>
        <w:rPr>
          <w:rFonts w:ascii="Calibri" w:hAnsi="Calibri" w:cs="Calibri"/>
          <w:b/>
          <w:bCs/>
        </w:rPr>
      </w:pPr>
      <w:r w:rsidRPr="00C44134">
        <w:rPr>
          <w:rFonts w:ascii="Calibri" w:hAnsi="Calibri" w:cs="Calibri"/>
        </w:rPr>
        <w:t>Comparing perspectives of volunteers and patients</w:t>
      </w:r>
      <w:r w:rsidR="004929DC" w:rsidRPr="00C44134">
        <w:rPr>
          <w:rFonts w:ascii="Calibri" w:hAnsi="Calibri" w:cs="Calibri"/>
        </w:rPr>
        <w:t xml:space="preserve"> on</w:t>
      </w:r>
      <w:r w:rsidRPr="00C44134">
        <w:rPr>
          <w:rFonts w:ascii="Calibri" w:hAnsi="Calibri" w:cs="Calibri"/>
        </w:rPr>
        <w:t xml:space="preserve"> the Health Champions intervention</w:t>
      </w:r>
      <w:r w:rsidR="00441F68" w:rsidRPr="00C44134">
        <w:rPr>
          <w:rFonts w:ascii="Calibri" w:hAnsi="Calibri" w:cs="Calibri"/>
        </w:rPr>
        <w:t xml:space="preserve"> in secondary mental health care</w:t>
      </w:r>
      <w:r w:rsidRPr="00C44134">
        <w:rPr>
          <w:rFonts w:ascii="Calibri" w:hAnsi="Calibri" w:cs="Calibri"/>
        </w:rPr>
        <w:t>: a qualitative study</w:t>
      </w:r>
    </w:p>
    <w:p w14:paraId="52C46416" w14:textId="77777777" w:rsidR="00240236" w:rsidRPr="00C44134" w:rsidRDefault="00240236" w:rsidP="00240236">
      <w:pPr>
        <w:spacing w:line="480" w:lineRule="auto"/>
        <w:rPr>
          <w:rFonts w:ascii="Calibri" w:hAnsi="Calibri" w:cs="Calibri"/>
          <w:b/>
          <w:bCs/>
        </w:rPr>
      </w:pPr>
    </w:p>
    <w:p w14:paraId="32D615DB" w14:textId="1E7947FB" w:rsidR="00240236" w:rsidRPr="00C44134" w:rsidRDefault="00240236" w:rsidP="00240236">
      <w:pPr>
        <w:spacing w:line="480" w:lineRule="auto"/>
        <w:rPr>
          <w:rFonts w:ascii="Calibri" w:hAnsi="Calibri" w:cs="Calibri"/>
          <w:b/>
          <w:bCs/>
        </w:rPr>
      </w:pPr>
      <w:r w:rsidRPr="00C44134">
        <w:rPr>
          <w:rFonts w:ascii="Calibri" w:hAnsi="Calibri" w:cs="Calibri"/>
          <w:b/>
          <w:bCs/>
        </w:rPr>
        <w:t>Authors:</w:t>
      </w:r>
    </w:p>
    <w:p w14:paraId="7A3A14A8" w14:textId="7884D9E0" w:rsidR="00DE56AD" w:rsidRPr="00C44134" w:rsidRDefault="00DE56AD" w:rsidP="00DE56AD">
      <w:pPr>
        <w:spacing w:line="480" w:lineRule="auto"/>
        <w:rPr>
          <w:rFonts w:ascii="Calibri" w:hAnsi="Calibri" w:cs="Calibri"/>
          <w:lang w:val="en-US"/>
        </w:rPr>
      </w:pPr>
      <w:r w:rsidRPr="00C44134">
        <w:rPr>
          <w:rFonts w:ascii="Calibri" w:hAnsi="Calibri" w:cs="Calibri"/>
          <w:lang w:val="en-US"/>
        </w:rPr>
        <w:t>Mariana Pinto da Costa</w:t>
      </w:r>
      <w:r w:rsidRPr="00C44134">
        <w:rPr>
          <w:rFonts w:ascii="Calibri" w:hAnsi="Calibri" w:cs="Calibri"/>
          <w:vertAlign w:val="superscript"/>
          <w:lang w:val="en-US"/>
        </w:rPr>
        <w:t>1,</w:t>
      </w:r>
      <w:proofErr w:type="gramStart"/>
      <w:r w:rsidRPr="00C44134">
        <w:rPr>
          <w:rFonts w:ascii="Calibri" w:hAnsi="Calibri" w:cs="Calibri"/>
          <w:vertAlign w:val="superscript"/>
          <w:lang w:val="en-US"/>
        </w:rPr>
        <w:t>2</w:t>
      </w:r>
      <w:r w:rsidRPr="00C44134">
        <w:rPr>
          <w:rFonts w:ascii="Calibri" w:hAnsi="Calibri" w:cs="Calibri"/>
          <w:lang w:val="en-US"/>
        </w:rPr>
        <w:t>,  Wen</w:t>
      </w:r>
      <w:proofErr w:type="gramEnd"/>
      <w:r w:rsidRPr="00C44134">
        <w:rPr>
          <w:rFonts w:ascii="Calibri" w:hAnsi="Calibri" w:cs="Calibri"/>
          <w:lang w:val="en-US"/>
        </w:rPr>
        <w:t xml:space="preserve"> </w:t>
      </w:r>
      <w:r w:rsidR="006922E8" w:rsidRPr="00C44134">
        <w:rPr>
          <w:rFonts w:ascii="Calibri" w:hAnsi="Calibri" w:cs="Calibri"/>
          <w:lang w:val="en-US"/>
        </w:rPr>
        <w:t xml:space="preserve">Ching Andrea </w:t>
      </w:r>
      <w:r w:rsidRPr="00C44134">
        <w:rPr>
          <w:rFonts w:ascii="Calibri" w:hAnsi="Calibri" w:cs="Calibri"/>
          <w:lang w:val="en-US"/>
        </w:rPr>
        <w:t>Chang</w:t>
      </w:r>
      <w:r w:rsidRPr="00C44134">
        <w:rPr>
          <w:rFonts w:ascii="Calibri" w:hAnsi="Calibri" w:cs="Calibri"/>
          <w:vertAlign w:val="superscript"/>
          <w:lang w:val="en-US"/>
        </w:rPr>
        <w:t>1</w:t>
      </w:r>
      <w:r w:rsidRPr="00C44134">
        <w:rPr>
          <w:rFonts w:ascii="Calibri" w:hAnsi="Calibri" w:cs="Calibri"/>
          <w:lang w:val="en-US"/>
        </w:rPr>
        <w:t>, Yuxin Wu</w:t>
      </w:r>
      <w:r w:rsidRPr="00C44134">
        <w:rPr>
          <w:rFonts w:ascii="Calibri" w:hAnsi="Calibri" w:cs="Calibri"/>
          <w:vertAlign w:val="superscript"/>
          <w:lang w:val="en-US"/>
        </w:rPr>
        <w:t>1</w:t>
      </w:r>
      <w:r w:rsidRPr="00C44134">
        <w:rPr>
          <w:rFonts w:ascii="Calibri" w:hAnsi="Calibri" w:cs="Calibri"/>
          <w:lang w:val="en-US"/>
        </w:rPr>
        <w:t>, Scarlett Spence</w:t>
      </w:r>
      <w:r w:rsidRPr="00C44134">
        <w:rPr>
          <w:rFonts w:ascii="Calibri" w:hAnsi="Calibri" w:cs="Calibri"/>
          <w:vertAlign w:val="superscript"/>
          <w:lang w:val="en-US"/>
        </w:rPr>
        <w:t>1</w:t>
      </w:r>
      <w:r w:rsidRPr="00C44134">
        <w:rPr>
          <w:rFonts w:ascii="Calibri" w:hAnsi="Calibri" w:cs="Calibri"/>
          <w:lang w:val="en-US"/>
        </w:rPr>
        <w:t>, Hyeon Jeong Cho</w:t>
      </w:r>
      <w:r w:rsidRPr="00C44134">
        <w:rPr>
          <w:rFonts w:ascii="Calibri" w:hAnsi="Calibri" w:cs="Calibri"/>
          <w:vertAlign w:val="superscript"/>
          <w:lang w:val="en-US"/>
        </w:rPr>
        <w:t>1</w:t>
      </w:r>
      <w:r w:rsidRPr="00C44134">
        <w:rPr>
          <w:rFonts w:ascii="Calibri" w:hAnsi="Calibri" w:cs="Calibri"/>
          <w:lang w:val="en-US"/>
        </w:rPr>
        <w:t>, Raymond McGrath</w:t>
      </w:r>
      <w:r w:rsidR="0084578C" w:rsidRPr="00C44134">
        <w:rPr>
          <w:rFonts w:ascii="Calibri" w:hAnsi="Calibri" w:cs="Calibri"/>
          <w:vertAlign w:val="superscript"/>
          <w:lang w:val="en-US"/>
        </w:rPr>
        <w:t>1,</w:t>
      </w:r>
      <w:r w:rsidRPr="00C44134">
        <w:rPr>
          <w:rFonts w:ascii="Calibri" w:hAnsi="Calibri" w:cs="Calibri"/>
          <w:vertAlign w:val="superscript"/>
          <w:lang w:val="en-US"/>
        </w:rPr>
        <w:t>2</w:t>
      </w:r>
      <w:r w:rsidRPr="00C44134">
        <w:rPr>
          <w:rFonts w:ascii="Calibri" w:hAnsi="Calibri" w:cs="Calibri"/>
          <w:lang w:val="en-US"/>
        </w:rPr>
        <w:t>, Eu</w:t>
      </w:r>
      <w:r w:rsidR="0084578C" w:rsidRPr="00C44134">
        <w:rPr>
          <w:rFonts w:ascii="Calibri" w:hAnsi="Calibri" w:cs="Calibri"/>
          <w:lang w:val="en-US"/>
        </w:rPr>
        <w:t>a</w:t>
      </w:r>
      <w:r w:rsidRPr="00C44134">
        <w:rPr>
          <w:rFonts w:ascii="Calibri" w:hAnsi="Calibri" w:cs="Calibri"/>
          <w:lang w:val="en-US"/>
        </w:rPr>
        <w:t>n Sadler</w:t>
      </w:r>
      <w:r w:rsidRPr="00C44134">
        <w:rPr>
          <w:rFonts w:ascii="Calibri" w:hAnsi="Calibri" w:cs="Calibri"/>
          <w:vertAlign w:val="superscript"/>
          <w:lang w:val="en-US"/>
        </w:rPr>
        <w:t>3</w:t>
      </w:r>
      <w:r w:rsidRPr="00C44134">
        <w:rPr>
          <w:rFonts w:ascii="Calibri" w:hAnsi="Calibri" w:cs="Calibri"/>
          <w:lang w:val="en-US"/>
        </w:rPr>
        <w:t>, Gracie Tredget</w:t>
      </w:r>
      <w:r w:rsidRPr="00C44134">
        <w:rPr>
          <w:rFonts w:ascii="Calibri" w:hAnsi="Calibri" w:cs="Calibri"/>
          <w:vertAlign w:val="superscript"/>
          <w:lang w:val="en-US"/>
        </w:rPr>
        <w:t>2</w:t>
      </w:r>
      <w:r w:rsidRPr="00C44134">
        <w:rPr>
          <w:rFonts w:ascii="Calibri" w:hAnsi="Calibri" w:cs="Calibri"/>
          <w:lang w:val="en-US"/>
        </w:rPr>
        <w:t>, Isobel Mdudu</w:t>
      </w:r>
      <w:r w:rsidRPr="00C44134">
        <w:rPr>
          <w:rFonts w:ascii="Calibri" w:hAnsi="Calibri" w:cs="Calibri"/>
          <w:vertAlign w:val="superscript"/>
          <w:lang w:val="en-US"/>
        </w:rPr>
        <w:t>2</w:t>
      </w:r>
      <w:r w:rsidRPr="00C44134">
        <w:rPr>
          <w:rFonts w:ascii="Calibri" w:hAnsi="Calibri" w:cs="Calibri"/>
          <w:lang w:val="en-US"/>
        </w:rPr>
        <w:t>, Fiona Gaughran</w:t>
      </w:r>
      <w:r w:rsidRPr="00C44134">
        <w:rPr>
          <w:rFonts w:ascii="Calibri" w:hAnsi="Calibri" w:cs="Calibri"/>
          <w:vertAlign w:val="superscript"/>
          <w:lang w:val="en-US"/>
        </w:rPr>
        <w:t>1,2</w:t>
      </w:r>
      <w:r w:rsidRPr="00C44134">
        <w:rPr>
          <w:rFonts w:ascii="Calibri" w:hAnsi="Calibri" w:cs="Calibri"/>
          <w:lang w:val="en-US"/>
        </w:rPr>
        <w:t>, Nick Sevdalis</w:t>
      </w:r>
      <w:r w:rsidRPr="00C44134">
        <w:rPr>
          <w:rFonts w:ascii="Calibri" w:hAnsi="Calibri" w:cs="Calibri"/>
          <w:vertAlign w:val="superscript"/>
          <w:lang w:val="en-US"/>
        </w:rPr>
        <w:t>4</w:t>
      </w:r>
      <w:r w:rsidRPr="00C44134">
        <w:rPr>
          <w:rFonts w:ascii="Calibri" w:hAnsi="Calibri" w:cs="Calibri"/>
          <w:lang w:val="en-US"/>
        </w:rPr>
        <w:t>, Ioannis Bakolis</w:t>
      </w:r>
      <w:r w:rsidR="0084578C" w:rsidRPr="00C44134">
        <w:rPr>
          <w:rFonts w:ascii="Calibri" w:hAnsi="Calibri" w:cs="Calibri"/>
          <w:vertAlign w:val="superscript"/>
          <w:lang w:val="en-US"/>
        </w:rPr>
        <w:t>5</w:t>
      </w:r>
      <w:r w:rsidRPr="00C44134">
        <w:rPr>
          <w:rFonts w:ascii="Calibri" w:hAnsi="Calibri" w:cs="Calibri"/>
          <w:lang w:val="en-US"/>
        </w:rPr>
        <w:t>, Julie Williams</w:t>
      </w:r>
      <w:r w:rsidR="0084578C" w:rsidRPr="00C44134">
        <w:rPr>
          <w:rFonts w:ascii="Calibri" w:hAnsi="Calibri" w:cs="Calibri"/>
          <w:vertAlign w:val="superscript"/>
          <w:lang w:val="en-US"/>
        </w:rPr>
        <w:t>6</w:t>
      </w:r>
    </w:p>
    <w:p w14:paraId="326EEF10" w14:textId="77777777" w:rsidR="00240236" w:rsidRPr="00C44134" w:rsidRDefault="00240236" w:rsidP="00240236">
      <w:pPr>
        <w:spacing w:line="480" w:lineRule="auto"/>
        <w:rPr>
          <w:rFonts w:ascii="Calibri" w:hAnsi="Calibri" w:cs="Calibri"/>
          <w:lang w:val="en-US"/>
        </w:rPr>
      </w:pPr>
    </w:p>
    <w:p w14:paraId="5DC94EFE" w14:textId="777F4489" w:rsidR="00240236" w:rsidRPr="00C44134" w:rsidRDefault="00240236" w:rsidP="00240236">
      <w:pPr>
        <w:spacing w:line="480" w:lineRule="auto"/>
        <w:rPr>
          <w:rFonts w:ascii="Calibri" w:hAnsi="Calibri" w:cs="Calibri"/>
          <w:b/>
          <w:bCs/>
        </w:rPr>
      </w:pPr>
      <w:r w:rsidRPr="00C44134">
        <w:rPr>
          <w:rFonts w:ascii="Calibri" w:hAnsi="Calibri" w:cs="Calibri"/>
          <w:b/>
          <w:bCs/>
        </w:rPr>
        <w:t>Affiliations:</w:t>
      </w:r>
    </w:p>
    <w:p w14:paraId="32F02984" w14:textId="77777777" w:rsidR="00DE56AD" w:rsidRPr="00C44134" w:rsidRDefault="00DE56AD" w:rsidP="00DE56AD">
      <w:pPr>
        <w:spacing w:line="480" w:lineRule="auto"/>
        <w:rPr>
          <w:rFonts w:ascii="Calibri" w:hAnsi="Calibri" w:cs="Calibri"/>
          <w:lang w:val="en-US"/>
        </w:rPr>
      </w:pPr>
      <w:r w:rsidRPr="00C44134">
        <w:rPr>
          <w:rFonts w:ascii="Calibri" w:hAnsi="Calibri" w:cs="Calibri"/>
          <w:vertAlign w:val="superscript"/>
          <w:lang w:val="en-US"/>
        </w:rPr>
        <w:t>1</w:t>
      </w:r>
      <w:r w:rsidRPr="00C44134">
        <w:rPr>
          <w:rFonts w:ascii="Calibri" w:hAnsi="Calibri" w:cs="Calibri"/>
          <w:lang w:val="en-US"/>
        </w:rPr>
        <w:t>Institute of Psychiatry, Psychology &amp; Neuroscience, King’s College London, London, UK</w:t>
      </w:r>
    </w:p>
    <w:p w14:paraId="427581EC" w14:textId="77777777" w:rsidR="00DE56AD" w:rsidRPr="00C44134" w:rsidRDefault="00DE56AD" w:rsidP="00DE56AD">
      <w:pPr>
        <w:spacing w:line="480" w:lineRule="auto"/>
        <w:rPr>
          <w:rFonts w:ascii="Calibri" w:hAnsi="Calibri" w:cs="Calibri"/>
          <w:lang w:val="en-US"/>
        </w:rPr>
      </w:pPr>
      <w:r w:rsidRPr="00C44134">
        <w:rPr>
          <w:rFonts w:ascii="Calibri" w:hAnsi="Calibri" w:cs="Calibri"/>
          <w:vertAlign w:val="superscript"/>
          <w:lang w:val="en-US"/>
        </w:rPr>
        <w:t>2</w:t>
      </w:r>
      <w:r w:rsidRPr="00C44134">
        <w:rPr>
          <w:rFonts w:ascii="Calibri" w:hAnsi="Calibri" w:cs="Calibri"/>
          <w:lang w:val="en-US"/>
        </w:rPr>
        <w:t>South London and Maudsley NHS Foundation Trust</w:t>
      </w:r>
    </w:p>
    <w:p w14:paraId="51335E5E" w14:textId="342A2FDB" w:rsidR="00DE56AD" w:rsidRPr="00C44134" w:rsidRDefault="00DE56AD" w:rsidP="00DE56AD">
      <w:pPr>
        <w:spacing w:line="480" w:lineRule="auto"/>
        <w:rPr>
          <w:rFonts w:ascii="Calibri" w:hAnsi="Calibri" w:cs="Calibri"/>
          <w:lang w:val="en-US"/>
        </w:rPr>
      </w:pPr>
      <w:r w:rsidRPr="00C44134">
        <w:rPr>
          <w:rFonts w:ascii="Calibri" w:hAnsi="Calibri" w:cs="Calibri"/>
          <w:vertAlign w:val="superscript"/>
          <w:lang w:val="en-US"/>
        </w:rPr>
        <w:t>3</w:t>
      </w:r>
      <w:r w:rsidRPr="00C44134">
        <w:rPr>
          <w:rFonts w:ascii="Calibri" w:hAnsi="Calibri" w:cs="Calibri"/>
          <w:lang w:val="en-US"/>
        </w:rPr>
        <w:t>School of Health Sciences, Faculty of</w:t>
      </w:r>
      <w:r w:rsidR="0084578C" w:rsidRPr="00C44134">
        <w:rPr>
          <w:rFonts w:ascii="Calibri" w:hAnsi="Calibri" w:cs="Calibri"/>
          <w:lang w:val="en-US"/>
        </w:rPr>
        <w:t xml:space="preserve"> </w:t>
      </w:r>
      <w:r w:rsidRPr="00C44134">
        <w:rPr>
          <w:rFonts w:ascii="Calibri" w:hAnsi="Calibri" w:cs="Calibri"/>
          <w:lang w:val="en-US"/>
        </w:rPr>
        <w:t>Environmental and Life Sciences, University of Southampton, UK</w:t>
      </w:r>
    </w:p>
    <w:p w14:paraId="3AB81863" w14:textId="77777777" w:rsidR="00DE56AD" w:rsidRPr="00C44134" w:rsidRDefault="00DE56AD" w:rsidP="00DE56AD">
      <w:pPr>
        <w:spacing w:line="480" w:lineRule="auto"/>
        <w:rPr>
          <w:rFonts w:ascii="Calibri" w:hAnsi="Calibri" w:cs="Calibri"/>
          <w:lang w:val="en-US"/>
        </w:rPr>
      </w:pPr>
      <w:r w:rsidRPr="00C44134">
        <w:rPr>
          <w:rFonts w:ascii="Calibri" w:hAnsi="Calibri" w:cs="Calibri"/>
          <w:vertAlign w:val="superscript"/>
          <w:lang w:val="en-US"/>
        </w:rPr>
        <w:t>4</w:t>
      </w:r>
      <w:r w:rsidRPr="00C44134">
        <w:rPr>
          <w:rFonts w:ascii="Calibri" w:hAnsi="Calibri" w:cs="Calibri"/>
          <w:lang w:val="en-US"/>
        </w:rPr>
        <w:t xml:space="preserve">Centre for </w:t>
      </w:r>
      <w:proofErr w:type="spellStart"/>
      <w:r w:rsidRPr="00C44134">
        <w:rPr>
          <w:rFonts w:ascii="Calibri" w:hAnsi="Calibri" w:cs="Calibri"/>
          <w:lang w:val="en-US"/>
        </w:rPr>
        <w:t>Behavioural</w:t>
      </w:r>
      <w:proofErr w:type="spellEnd"/>
      <w:r w:rsidRPr="00C44134">
        <w:rPr>
          <w:rFonts w:ascii="Calibri" w:hAnsi="Calibri" w:cs="Calibri"/>
          <w:lang w:val="en-US"/>
        </w:rPr>
        <w:t xml:space="preserve"> and Implementation Science Interventions, Yong Loo Lin School of Medicine, National University of Singapore, Singapore</w:t>
      </w:r>
    </w:p>
    <w:p w14:paraId="493604F1" w14:textId="1E716B71" w:rsidR="0084578C" w:rsidRPr="00C44134" w:rsidRDefault="0084578C" w:rsidP="0084578C">
      <w:pPr>
        <w:spacing w:line="480" w:lineRule="auto"/>
        <w:rPr>
          <w:rFonts w:ascii="Calibri" w:hAnsi="Calibri" w:cs="Calibri"/>
          <w:lang w:val="en-US"/>
        </w:rPr>
      </w:pPr>
      <w:r w:rsidRPr="00C44134">
        <w:rPr>
          <w:rFonts w:ascii="Calibri" w:hAnsi="Calibri" w:cs="Calibri"/>
          <w:vertAlign w:val="superscript"/>
          <w:lang w:val="en-US"/>
        </w:rPr>
        <w:t>5</w:t>
      </w:r>
      <w:r w:rsidRPr="00C44134">
        <w:rPr>
          <w:rFonts w:ascii="Calibri" w:hAnsi="Calibri" w:cs="Calibri"/>
          <w:lang w:val="en-US"/>
        </w:rPr>
        <w:t>Health Service and Population Research Department, School of Mental Health &amp; Psychological Sciences, Institute of Psychiatry, Psychology &amp; Neuroscience, King’s College London, London, UK</w:t>
      </w:r>
    </w:p>
    <w:p w14:paraId="438C5872" w14:textId="7B1A763B" w:rsidR="00DE56AD" w:rsidRPr="00C44134" w:rsidRDefault="0084578C" w:rsidP="00DE56AD">
      <w:pPr>
        <w:spacing w:line="480" w:lineRule="auto"/>
        <w:rPr>
          <w:rFonts w:ascii="Calibri" w:hAnsi="Calibri" w:cs="Calibri"/>
          <w:lang w:val="en-US"/>
        </w:rPr>
      </w:pPr>
      <w:r w:rsidRPr="00C44134">
        <w:rPr>
          <w:rFonts w:ascii="Calibri" w:hAnsi="Calibri" w:cs="Calibri"/>
          <w:vertAlign w:val="superscript"/>
          <w:lang w:val="en-US"/>
        </w:rPr>
        <w:t>6</w:t>
      </w:r>
      <w:r w:rsidR="00DE56AD" w:rsidRPr="00C44134">
        <w:rPr>
          <w:rFonts w:ascii="Calibri" w:hAnsi="Calibri" w:cs="Calibri"/>
          <w:lang w:val="en-US"/>
        </w:rPr>
        <w:t>Department of Health and Life Science, Northumbria University, Newcastle, UK</w:t>
      </w:r>
    </w:p>
    <w:p w14:paraId="678BFAF9" w14:textId="77777777" w:rsidR="009C19F7" w:rsidRPr="00C44134" w:rsidRDefault="009C19F7" w:rsidP="009C19F7">
      <w:pPr>
        <w:spacing w:line="480" w:lineRule="auto"/>
        <w:rPr>
          <w:rFonts w:ascii="Calibri" w:hAnsi="Calibri" w:cs="Calibri"/>
          <w:lang w:val="en-US"/>
        </w:rPr>
      </w:pPr>
    </w:p>
    <w:p w14:paraId="10A8AF08" w14:textId="6C29032E" w:rsidR="009C19F7" w:rsidRPr="00C44134" w:rsidRDefault="0007484D" w:rsidP="009C19F7">
      <w:pPr>
        <w:spacing w:line="480" w:lineRule="auto"/>
        <w:rPr>
          <w:rFonts w:ascii="Calibri" w:hAnsi="Calibri" w:cs="Calibri"/>
          <w:b/>
          <w:bCs/>
          <w:lang w:val="en-US"/>
        </w:rPr>
      </w:pPr>
      <w:r w:rsidRPr="00C44134">
        <w:rPr>
          <w:rFonts w:ascii="Calibri" w:hAnsi="Calibri" w:cs="Calibri"/>
          <w:b/>
          <w:bCs/>
          <w:lang w:val="en-US"/>
        </w:rPr>
        <w:lastRenderedPageBreak/>
        <w:t>Conflicts</w:t>
      </w:r>
      <w:r w:rsidR="00370085" w:rsidRPr="00C44134">
        <w:rPr>
          <w:rFonts w:ascii="Calibri" w:hAnsi="Calibri" w:cs="Calibri"/>
          <w:b/>
          <w:bCs/>
          <w:lang w:val="en-US"/>
        </w:rPr>
        <w:t xml:space="preserve"> </w:t>
      </w:r>
      <w:r w:rsidR="007602E0" w:rsidRPr="00C44134">
        <w:rPr>
          <w:rFonts w:ascii="Calibri" w:hAnsi="Calibri" w:cs="Calibri"/>
          <w:b/>
          <w:bCs/>
          <w:lang w:val="en-US"/>
        </w:rPr>
        <w:t>of interest</w:t>
      </w:r>
    </w:p>
    <w:p w14:paraId="0AAD0D73" w14:textId="093449DA" w:rsidR="009C19F7" w:rsidRPr="00C44134" w:rsidRDefault="0084578C" w:rsidP="009C19F7">
      <w:pPr>
        <w:spacing w:line="480" w:lineRule="auto"/>
        <w:rPr>
          <w:rFonts w:ascii="Calibri" w:hAnsi="Calibri" w:cs="Calibri"/>
          <w:lang w:val="en-US"/>
        </w:rPr>
      </w:pPr>
      <w:r w:rsidRPr="00C44134">
        <w:rPr>
          <w:rFonts w:ascii="Calibri" w:hAnsi="Calibri" w:cs="Calibri"/>
          <w:lang w:val="en-US"/>
        </w:rPr>
        <w:t>None</w:t>
      </w:r>
      <w:r w:rsidR="005D0D65" w:rsidRPr="00C44134">
        <w:rPr>
          <w:rFonts w:ascii="Calibri" w:hAnsi="Calibri" w:cs="Calibri"/>
          <w:lang w:val="en-US"/>
        </w:rPr>
        <w:t>.</w:t>
      </w:r>
    </w:p>
    <w:p w14:paraId="0D4EE666" w14:textId="77777777" w:rsidR="009C19F7" w:rsidRPr="00C44134" w:rsidRDefault="009C19F7" w:rsidP="009C19F7">
      <w:pPr>
        <w:spacing w:line="480" w:lineRule="auto"/>
        <w:rPr>
          <w:rFonts w:ascii="Calibri" w:hAnsi="Calibri" w:cs="Calibri"/>
          <w:lang w:val="en-US"/>
        </w:rPr>
      </w:pPr>
    </w:p>
    <w:p w14:paraId="7BBE9A5F" w14:textId="77777777" w:rsidR="00240236" w:rsidRPr="00C44134" w:rsidRDefault="00240236" w:rsidP="00240236">
      <w:pPr>
        <w:pStyle w:val="EndNoteCategoryHeading"/>
        <w:rPr>
          <w:rFonts w:ascii="Calibri" w:hAnsi="Calibri" w:cs="Calibri"/>
          <w:color w:val="000000" w:themeColor="text1"/>
        </w:rPr>
      </w:pPr>
      <w:r w:rsidRPr="00C44134">
        <w:rPr>
          <w:rFonts w:ascii="Calibri" w:hAnsi="Calibri" w:cs="Calibri"/>
          <w:color w:val="000000" w:themeColor="text1"/>
        </w:rPr>
        <w:t>Funding</w:t>
      </w:r>
    </w:p>
    <w:p w14:paraId="5A3515E9" w14:textId="77777777" w:rsidR="00240236" w:rsidRPr="00C44134" w:rsidRDefault="00240236" w:rsidP="00240236">
      <w:pPr>
        <w:pStyle w:val="EndNoteCategoryHeading"/>
        <w:rPr>
          <w:rFonts w:ascii="Calibri" w:hAnsi="Calibri" w:cs="Calibri"/>
          <w:b w:val="0"/>
          <w:bCs/>
          <w:color w:val="000000" w:themeColor="text1"/>
        </w:rPr>
      </w:pPr>
      <w:r w:rsidRPr="00C44134">
        <w:rPr>
          <w:rFonts w:ascii="Calibri" w:hAnsi="Calibri" w:cs="Calibri"/>
          <w:b w:val="0"/>
          <w:bCs/>
          <w:color w:val="000000" w:themeColor="text1"/>
        </w:rPr>
        <w:t>This research was funded by the Maudsley Charity.</w:t>
      </w:r>
    </w:p>
    <w:p w14:paraId="0A4B7E9E" w14:textId="77777777" w:rsidR="00240236" w:rsidRPr="00C44134" w:rsidRDefault="00240236" w:rsidP="009C19F7">
      <w:pPr>
        <w:spacing w:line="480" w:lineRule="auto"/>
        <w:rPr>
          <w:rFonts w:ascii="Calibri" w:hAnsi="Calibri" w:cs="Calibri"/>
          <w:lang w:val="en-US"/>
        </w:rPr>
      </w:pPr>
    </w:p>
    <w:p w14:paraId="0EB6F02B" w14:textId="77777777" w:rsidR="00240236" w:rsidRPr="00C44134" w:rsidRDefault="00240236" w:rsidP="009C19F7">
      <w:pPr>
        <w:spacing w:line="480" w:lineRule="auto"/>
        <w:rPr>
          <w:rFonts w:ascii="Calibri" w:hAnsi="Calibri" w:cs="Calibri"/>
          <w:lang w:val="en-US"/>
        </w:rPr>
      </w:pPr>
    </w:p>
    <w:p w14:paraId="27DF4592" w14:textId="77777777" w:rsidR="00240236" w:rsidRPr="00C44134" w:rsidRDefault="00240236" w:rsidP="009C19F7">
      <w:pPr>
        <w:spacing w:line="480" w:lineRule="auto"/>
        <w:rPr>
          <w:rFonts w:ascii="Calibri" w:hAnsi="Calibri" w:cs="Calibri"/>
          <w:lang w:val="en-US"/>
        </w:rPr>
      </w:pPr>
    </w:p>
    <w:p w14:paraId="49215165" w14:textId="77777777" w:rsidR="00240236" w:rsidRPr="00C44134" w:rsidRDefault="00240236" w:rsidP="009C19F7">
      <w:pPr>
        <w:spacing w:line="480" w:lineRule="auto"/>
        <w:rPr>
          <w:rFonts w:ascii="Calibri" w:hAnsi="Calibri" w:cs="Calibri"/>
          <w:lang w:val="en-US"/>
        </w:rPr>
      </w:pPr>
    </w:p>
    <w:p w14:paraId="62A9639F" w14:textId="77777777" w:rsidR="00240236" w:rsidRPr="00C44134" w:rsidRDefault="00240236" w:rsidP="009C19F7">
      <w:pPr>
        <w:spacing w:line="480" w:lineRule="auto"/>
        <w:rPr>
          <w:rFonts w:ascii="Calibri" w:hAnsi="Calibri" w:cs="Calibri"/>
          <w:lang w:val="en-US"/>
        </w:rPr>
      </w:pPr>
    </w:p>
    <w:p w14:paraId="6DABAF95" w14:textId="77777777" w:rsidR="00240236" w:rsidRPr="00C44134" w:rsidRDefault="00240236" w:rsidP="009C19F7">
      <w:pPr>
        <w:spacing w:line="480" w:lineRule="auto"/>
        <w:rPr>
          <w:rFonts w:ascii="Calibri" w:hAnsi="Calibri" w:cs="Calibri"/>
          <w:lang w:val="en-US"/>
        </w:rPr>
      </w:pPr>
    </w:p>
    <w:p w14:paraId="68E93909" w14:textId="77777777" w:rsidR="00240236" w:rsidRPr="00C44134" w:rsidRDefault="00240236" w:rsidP="009C19F7">
      <w:pPr>
        <w:spacing w:line="480" w:lineRule="auto"/>
        <w:rPr>
          <w:rFonts w:ascii="Calibri" w:hAnsi="Calibri" w:cs="Calibri"/>
          <w:lang w:val="en-US"/>
        </w:rPr>
      </w:pPr>
    </w:p>
    <w:p w14:paraId="27887BCA" w14:textId="77777777" w:rsidR="00240236" w:rsidRPr="00C44134" w:rsidRDefault="00240236" w:rsidP="009C19F7">
      <w:pPr>
        <w:spacing w:line="480" w:lineRule="auto"/>
        <w:rPr>
          <w:rFonts w:ascii="Calibri" w:hAnsi="Calibri" w:cs="Calibri"/>
          <w:lang w:val="en-US"/>
        </w:rPr>
      </w:pPr>
    </w:p>
    <w:p w14:paraId="14D97FD5" w14:textId="77777777" w:rsidR="00240236" w:rsidRPr="00C44134" w:rsidRDefault="00240236" w:rsidP="009C19F7">
      <w:pPr>
        <w:spacing w:line="480" w:lineRule="auto"/>
        <w:rPr>
          <w:rFonts w:ascii="Calibri" w:hAnsi="Calibri" w:cs="Calibri"/>
          <w:lang w:val="en-US"/>
        </w:rPr>
      </w:pPr>
    </w:p>
    <w:p w14:paraId="1C1B4D3E" w14:textId="77777777" w:rsidR="00240236" w:rsidRPr="00C44134" w:rsidRDefault="00240236" w:rsidP="009C19F7">
      <w:pPr>
        <w:spacing w:line="480" w:lineRule="auto"/>
        <w:rPr>
          <w:rFonts w:ascii="Calibri" w:hAnsi="Calibri" w:cs="Calibri"/>
          <w:lang w:val="en-US"/>
        </w:rPr>
      </w:pPr>
    </w:p>
    <w:p w14:paraId="1DC1F871" w14:textId="77777777" w:rsidR="0084578C" w:rsidRPr="00C44134" w:rsidRDefault="0084578C" w:rsidP="009C19F7">
      <w:pPr>
        <w:spacing w:line="480" w:lineRule="auto"/>
        <w:rPr>
          <w:rFonts w:ascii="Calibri" w:hAnsi="Calibri" w:cs="Calibri"/>
          <w:lang w:val="en-US"/>
        </w:rPr>
      </w:pPr>
    </w:p>
    <w:p w14:paraId="36BEE42A" w14:textId="77777777" w:rsidR="0084578C" w:rsidRPr="00C44134" w:rsidRDefault="0084578C" w:rsidP="009C19F7">
      <w:pPr>
        <w:spacing w:line="480" w:lineRule="auto"/>
        <w:rPr>
          <w:rFonts w:ascii="Calibri" w:hAnsi="Calibri" w:cs="Calibri"/>
          <w:lang w:val="en-US"/>
        </w:rPr>
      </w:pPr>
    </w:p>
    <w:p w14:paraId="7EE8E38E" w14:textId="77777777" w:rsidR="0084578C" w:rsidRPr="00C44134" w:rsidRDefault="0084578C" w:rsidP="009C19F7">
      <w:pPr>
        <w:spacing w:line="480" w:lineRule="auto"/>
        <w:rPr>
          <w:rFonts w:ascii="Calibri" w:hAnsi="Calibri" w:cs="Calibri"/>
          <w:lang w:val="en-US"/>
        </w:rPr>
      </w:pPr>
    </w:p>
    <w:p w14:paraId="12D8A8B9" w14:textId="77777777" w:rsidR="0084578C" w:rsidRPr="00C44134" w:rsidRDefault="0084578C" w:rsidP="009C19F7">
      <w:pPr>
        <w:spacing w:line="480" w:lineRule="auto"/>
        <w:rPr>
          <w:rFonts w:ascii="Calibri" w:hAnsi="Calibri" w:cs="Calibri"/>
          <w:lang w:val="en-US"/>
        </w:rPr>
      </w:pPr>
    </w:p>
    <w:p w14:paraId="3DE77B9A" w14:textId="77777777" w:rsidR="0084578C" w:rsidRPr="00C44134" w:rsidRDefault="0084578C" w:rsidP="009C19F7">
      <w:pPr>
        <w:spacing w:line="480" w:lineRule="auto"/>
        <w:rPr>
          <w:rFonts w:ascii="Calibri" w:hAnsi="Calibri" w:cs="Calibri"/>
          <w:lang w:val="en-US"/>
        </w:rPr>
      </w:pPr>
    </w:p>
    <w:p w14:paraId="5885406A" w14:textId="77777777" w:rsidR="0084578C" w:rsidRPr="00C44134" w:rsidRDefault="0084578C" w:rsidP="009C19F7">
      <w:pPr>
        <w:spacing w:line="480" w:lineRule="auto"/>
        <w:rPr>
          <w:rFonts w:ascii="Calibri" w:hAnsi="Calibri" w:cs="Calibri"/>
          <w:lang w:val="en-US"/>
        </w:rPr>
      </w:pPr>
    </w:p>
    <w:p w14:paraId="309BF67C" w14:textId="77777777" w:rsidR="0084578C" w:rsidRPr="00C44134" w:rsidRDefault="0084578C" w:rsidP="009C19F7">
      <w:pPr>
        <w:spacing w:line="480" w:lineRule="auto"/>
        <w:rPr>
          <w:rFonts w:ascii="Calibri" w:hAnsi="Calibri" w:cs="Calibri"/>
          <w:lang w:val="en-US"/>
        </w:rPr>
      </w:pPr>
    </w:p>
    <w:p w14:paraId="4A4A9EB8" w14:textId="77777777" w:rsidR="00240236" w:rsidRPr="00C44134" w:rsidRDefault="00240236" w:rsidP="009C19F7">
      <w:pPr>
        <w:spacing w:line="480" w:lineRule="auto"/>
        <w:rPr>
          <w:rFonts w:ascii="Calibri" w:hAnsi="Calibri" w:cs="Calibri"/>
          <w:lang w:val="en-US"/>
        </w:rPr>
      </w:pPr>
    </w:p>
    <w:p w14:paraId="594A4E1C" w14:textId="45768B02" w:rsidR="00D97D87" w:rsidRPr="00C44134" w:rsidRDefault="00D97D87" w:rsidP="00873ACE">
      <w:pPr>
        <w:spacing w:line="480" w:lineRule="auto"/>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lastRenderedPageBreak/>
        <w:t>Abstract</w:t>
      </w:r>
    </w:p>
    <w:p w14:paraId="59F5ECE6" w14:textId="3780D94D" w:rsidR="00AD5A4F" w:rsidRPr="00C44134" w:rsidRDefault="00D97D87" w:rsidP="00D97D87">
      <w:pPr>
        <w:spacing w:line="480" w:lineRule="auto"/>
        <w:jc w:val="both"/>
        <w:rPr>
          <w:rFonts w:ascii="Calibri" w:hAnsi="Calibri" w:cs="Calibri"/>
          <w:color w:val="000000" w:themeColor="text1"/>
          <w:shd w:val="clear" w:color="auto" w:fill="FFFFFF"/>
        </w:rPr>
      </w:pPr>
      <w:r w:rsidRPr="00C44134">
        <w:rPr>
          <w:rFonts w:ascii="Calibri" w:hAnsi="Calibri" w:cs="Calibri"/>
          <w:b/>
          <w:color w:val="000000" w:themeColor="text1"/>
          <w:shd w:val="clear" w:color="auto" w:fill="FFFFFF"/>
        </w:rPr>
        <w:t>Background</w:t>
      </w:r>
      <w:r w:rsidRPr="00C44134">
        <w:rPr>
          <w:rFonts w:ascii="Calibri" w:hAnsi="Calibri" w:cs="Calibri"/>
          <w:color w:val="000000" w:themeColor="text1"/>
          <w:shd w:val="clear" w:color="auto" w:fill="FFFFFF"/>
        </w:rPr>
        <w:t xml:space="preserve">: People with serious mental illness (SMI) </w:t>
      </w:r>
      <w:r w:rsidR="00BC6F13" w:rsidRPr="00C44134">
        <w:rPr>
          <w:rFonts w:ascii="Calibri" w:hAnsi="Calibri" w:cs="Calibri"/>
          <w:color w:val="000000" w:themeColor="text1"/>
          <w:shd w:val="clear" w:color="auto" w:fill="FFFFFF"/>
        </w:rPr>
        <w:t xml:space="preserve">can </w:t>
      </w:r>
      <w:r w:rsidRPr="00C44134">
        <w:rPr>
          <w:rFonts w:ascii="Calibri" w:hAnsi="Calibri" w:cs="Calibri"/>
          <w:color w:val="000000" w:themeColor="text1"/>
          <w:shd w:val="clear" w:color="auto" w:fill="FFFFFF"/>
        </w:rPr>
        <w:t xml:space="preserve">experience significant physical health challenges. The Health Champions intervention was developed to support their physical health </w:t>
      </w:r>
      <w:r w:rsidR="0074093E" w:rsidRPr="00C44134">
        <w:rPr>
          <w:rFonts w:ascii="Calibri" w:hAnsi="Calibri" w:cs="Calibri"/>
          <w:color w:val="000000" w:themeColor="text1"/>
          <w:shd w:val="clear" w:color="auto" w:fill="FFFFFF"/>
        </w:rPr>
        <w:t xml:space="preserve">through </w:t>
      </w:r>
      <w:r w:rsidR="00BC6F13" w:rsidRPr="00C44134">
        <w:rPr>
          <w:rFonts w:ascii="Calibri" w:hAnsi="Calibri" w:cs="Calibri"/>
          <w:color w:val="000000" w:themeColor="text1"/>
          <w:shd w:val="clear" w:color="auto" w:fill="FFFFFF"/>
        </w:rPr>
        <w:t>using trained</w:t>
      </w:r>
      <w:r w:rsidRPr="00C44134">
        <w:rPr>
          <w:rFonts w:ascii="Calibri" w:hAnsi="Calibri" w:cs="Calibri"/>
          <w:color w:val="000000" w:themeColor="text1"/>
          <w:shd w:val="clear" w:color="auto" w:fill="FFFFFF"/>
        </w:rPr>
        <w:t xml:space="preserve"> volunteers. However,</w:t>
      </w:r>
      <w:r w:rsidR="0007484D" w:rsidRPr="00C44134">
        <w:rPr>
          <w:rFonts w:ascii="Calibri" w:hAnsi="Calibri" w:cs="Calibri"/>
          <w:color w:val="000000" w:themeColor="text1"/>
          <w:shd w:val="clear" w:color="auto" w:fill="FFFFFF"/>
        </w:rPr>
        <w:t xml:space="preserve"> volunteer and patient perspectives on the impact and implementation of this intervention have yet to be understood</w:t>
      </w:r>
      <w:r w:rsidRPr="00C44134">
        <w:rPr>
          <w:rFonts w:ascii="Calibri" w:hAnsi="Calibri" w:cs="Calibri"/>
          <w:color w:val="000000" w:themeColor="text1"/>
          <w:shd w:val="clear" w:color="auto" w:fill="FFFFFF"/>
        </w:rPr>
        <w:t xml:space="preserve">. </w:t>
      </w:r>
      <w:r w:rsidRPr="00C44134">
        <w:rPr>
          <w:rFonts w:ascii="Calibri" w:hAnsi="Calibri" w:cs="Calibri"/>
          <w:b/>
          <w:color w:val="000000" w:themeColor="text1"/>
          <w:shd w:val="clear" w:color="auto" w:fill="FFFFFF"/>
        </w:rPr>
        <w:t>Aims:</w:t>
      </w:r>
      <w:r w:rsidRPr="00C44134">
        <w:rPr>
          <w:rFonts w:ascii="Calibri" w:hAnsi="Calibri" w:cs="Calibri"/>
          <w:color w:val="000000" w:themeColor="text1"/>
          <w:shd w:val="clear" w:color="auto" w:fill="FFFFFF"/>
        </w:rPr>
        <w:t xml:space="preserve"> To compare the views of patients and volunteers on the Health Champions intervention. </w:t>
      </w:r>
      <w:r w:rsidR="00BC5C02" w:rsidRPr="00C44134">
        <w:rPr>
          <w:rFonts w:ascii="Calibri" w:hAnsi="Calibri" w:cs="Calibri"/>
          <w:b/>
          <w:bCs/>
          <w:color w:val="000000" w:themeColor="text1"/>
          <w:shd w:val="clear" w:color="auto" w:fill="FFFFFF"/>
        </w:rPr>
        <w:t>Design</w:t>
      </w:r>
      <w:r w:rsidR="00BC5C02" w:rsidRPr="00C44134">
        <w:rPr>
          <w:rFonts w:ascii="Calibri" w:hAnsi="Calibri" w:cs="Calibri"/>
          <w:b/>
          <w:color w:val="000000" w:themeColor="text1"/>
          <w:shd w:val="clear" w:color="auto" w:fill="FFFFFF"/>
        </w:rPr>
        <w:t xml:space="preserve"> and setting</w:t>
      </w:r>
      <w:r w:rsidRPr="00C44134">
        <w:rPr>
          <w:rFonts w:ascii="Calibri" w:hAnsi="Calibri" w:cs="Calibri"/>
          <w:color w:val="000000" w:themeColor="text1"/>
          <w:shd w:val="clear" w:color="auto" w:fill="FFFFFF"/>
        </w:rPr>
        <w:t xml:space="preserve">: A qualitative </w:t>
      </w:r>
      <w:r w:rsidR="00CA36F8" w:rsidRPr="00C44134">
        <w:rPr>
          <w:rFonts w:ascii="Calibri" w:hAnsi="Calibri" w:cs="Calibri"/>
          <w:color w:val="000000" w:themeColor="text1"/>
          <w:shd w:val="clear" w:color="auto" w:fill="FFFFFF"/>
        </w:rPr>
        <w:t>thematic</w:t>
      </w:r>
      <w:r w:rsidR="00F44E06"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analysis</w:t>
      </w:r>
      <w:r w:rsidR="00DE7EF7" w:rsidRPr="00C44134">
        <w:rPr>
          <w:rFonts w:ascii="Calibri" w:hAnsi="Calibri" w:cs="Calibri"/>
          <w:color w:val="000000" w:themeColor="text1"/>
          <w:shd w:val="clear" w:color="auto" w:fill="FFFFFF"/>
        </w:rPr>
        <w:t xml:space="preserve"> </w:t>
      </w:r>
      <w:r w:rsidR="00CA36F8" w:rsidRPr="00C44134">
        <w:rPr>
          <w:rFonts w:ascii="Calibri" w:hAnsi="Calibri" w:cs="Calibri"/>
          <w:color w:val="000000" w:themeColor="text1"/>
          <w:shd w:val="clear" w:color="auto" w:fill="FFFFFF"/>
        </w:rPr>
        <w:t>was conducted on</w:t>
      </w:r>
      <w:r w:rsidR="0007484D" w:rsidRPr="00C44134">
        <w:rPr>
          <w:rFonts w:ascii="Calibri" w:hAnsi="Calibri" w:cs="Calibri"/>
          <w:color w:val="000000" w:themeColor="text1"/>
          <w:shd w:val="clear" w:color="auto" w:fill="FFFFFF"/>
        </w:rPr>
        <w:t xml:space="preserve"> interviews with 29 </w:t>
      </w:r>
      <w:r w:rsidR="00CA36F8" w:rsidRPr="00C44134">
        <w:rPr>
          <w:rFonts w:ascii="Calibri" w:hAnsi="Calibri" w:cs="Calibri"/>
          <w:color w:val="000000" w:themeColor="text1"/>
          <w:shd w:val="clear" w:color="auto" w:fill="FFFFFF"/>
        </w:rPr>
        <w:t xml:space="preserve">study </w:t>
      </w:r>
      <w:r w:rsidR="0007484D" w:rsidRPr="00C44134">
        <w:rPr>
          <w:rFonts w:ascii="Calibri" w:hAnsi="Calibri" w:cs="Calibri"/>
          <w:color w:val="000000" w:themeColor="text1"/>
          <w:shd w:val="clear" w:color="auto" w:fill="FFFFFF"/>
        </w:rPr>
        <w:t>participants</w:t>
      </w:r>
      <w:r w:rsidR="00CA36F8" w:rsidRPr="00C44134">
        <w:rPr>
          <w:rFonts w:ascii="Calibri" w:hAnsi="Calibri" w:cs="Calibri"/>
          <w:color w:val="000000" w:themeColor="text1"/>
          <w:shd w:val="clear" w:color="auto" w:fill="FFFFFF"/>
        </w:rPr>
        <w:t>. Interviews were carried out either face-to-face, via Microsoft Teams, or by telephone</w:t>
      </w:r>
      <w:r w:rsidR="0007484D" w:rsidRPr="00C44134">
        <w:rPr>
          <w:rFonts w:ascii="Calibri" w:hAnsi="Calibri" w:cs="Calibri"/>
          <w:color w:val="000000" w:themeColor="text1"/>
          <w:shd w:val="clear" w:color="auto" w:fill="FFFFFF"/>
        </w:rPr>
        <w:t>,</w:t>
      </w:r>
      <w:r w:rsidR="00DE7EF7" w:rsidRPr="00C44134">
        <w:rPr>
          <w:rFonts w:ascii="Calibri" w:hAnsi="Calibri" w:cs="Calibri"/>
          <w:color w:val="000000" w:themeColor="text1"/>
          <w:shd w:val="clear" w:color="auto" w:fill="FFFFFF"/>
        </w:rPr>
        <w:t xml:space="preserve"> </w:t>
      </w:r>
      <w:r w:rsidR="00CA36F8" w:rsidRPr="00C44134">
        <w:rPr>
          <w:rFonts w:ascii="Calibri" w:hAnsi="Calibri" w:cs="Calibri"/>
          <w:color w:val="000000" w:themeColor="text1"/>
          <w:shd w:val="clear" w:color="auto" w:fill="FFFFFF"/>
        </w:rPr>
        <w:t xml:space="preserve">and included </w:t>
      </w:r>
      <w:r w:rsidR="00DE7EF7" w:rsidRPr="00C44134">
        <w:rPr>
          <w:rFonts w:ascii="Calibri" w:hAnsi="Calibri" w:cs="Calibri"/>
          <w:color w:val="000000" w:themeColor="text1"/>
          <w:shd w:val="clear" w:color="auto" w:fill="FFFFFF"/>
        </w:rPr>
        <w:t>1</w:t>
      </w:r>
      <w:r w:rsidR="009C7333" w:rsidRPr="00C44134">
        <w:rPr>
          <w:rFonts w:ascii="Calibri" w:hAnsi="Calibri" w:cs="Calibri"/>
          <w:color w:val="000000" w:themeColor="text1"/>
          <w:shd w:val="clear" w:color="auto" w:fill="FFFFFF"/>
        </w:rPr>
        <w:t>2</w:t>
      </w:r>
      <w:r w:rsidR="00DE7EF7" w:rsidRPr="00C44134">
        <w:rPr>
          <w:rFonts w:ascii="Calibri" w:hAnsi="Calibri" w:cs="Calibri"/>
          <w:color w:val="000000" w:themeColor="text1"/>
          <w:shd w:val="clear" w:color="auto" w:fill="FFFFFF"/>
        </w:rPr>
        <w:t xml:space="preserve"> patients </w:t>
      </w:r>
      <w:r w:rsidR="0007484D" w:rsidRPr="00C44134">
        <w:rPr>
          <w:rFonts w:ascii="Calibri" w:hAnsi="Calibri" w:cs="Calibri"/>
          <w:color w:val="000000" w:themeColor="text1"/>
          <w:shd w:val="clear" w:color="auto" w:fill="FFFFFF"/>
        </w:rPr>
        <w:t>(</w:t>
      </w:r>
      <w:r w:rsidR="00CA36F8" w:rsidRPr="00C44134">
        <w:rPr>
          <w:rFonts w:ascii="Calibri" w:hAnsi="Calibri" w:cs="Calibri"/>
          <w:color w:val="000000" w:themeColor="text1"/>
          <w:shd w:val="clear" w:color="auto" w:fill="FFFFFF"/>
        </w:rPr>
        <w:t>6 m</w:t>
      </w:r>
      <w:r w:rsidR="00C455EB" w:rsidRPr="00C44134">
        <w:rPr>
          <w:rFonts w:ascii="Calibri" w:hAnsi="Calibri" w:cs="Calibri"/>
          <w:color w:val="000000" w:themeColor="text1"/>
          <w:shd w:val="clear" w:color="auto" w:fill="FFFFFF"/>
        </w:rPr>
        <w:t>en</w:t>
      </w:r>
      <w:r w:rsidR="00CA36F8" w:rsidRPr="00C44134">
        <w:rPr>
          <w:rFonts w:ascii="Calibri" w:hAnsi="Calibri" w:cs="Calibri"/>
          <w:color w:val="000000" w:themeColor="text1"/>
          <w:shd w:val="clear" w:color="auto" w:fill="FFFFFF"/>
        </w:rPr>
        <w:t xml:space="preserve"> and 6 </w:t>
      </w:r>
      <w:r w:rsidR="00C455EB" w:rsidRPr="00C44134">
        <w:rPr>
          <w:rFonts w:ascii="Calibri" w:hAnsi="Calibri" w:cs="Calibri"/>
          <w:color w:val="000000" w:themeColor="text1"/>
          <w:shd w:val="clear" w:color="auto" w:fill="FFFFFF"/>
        </w:rPr>
        <w:t>women</w:t>
      </w:r>
      <w:r w:rsidR="0007484D" w:rsidRPr="00C44134">
        <w:rPr>
          <w:rFonts w:ascii="Calibri" w:hAnsi="Calibri" w:cs="Calibri"/>
          <w:color w:val="000000" w:themeColor="text1"/>
          <w:shd w:val="clear" w:color="auto" w:fill="FFFFFF"/>
        </w:rPr>
        <w:t xml:space="preserve">) </w:t>
      </w:r>
      <w:r w:rsidR="00DE7EF7" w:rsidRPr="00C44134">
        <w:rPr>
          <w:rFonts w:ascii="Calibri" w:hAnsi="Calibri" w:cs="Calibri"/>
          <w:color w:val="000000" w:themeColor="text1"/>
          <w:shd w:val="clear" w:color="auto" w:fill="FFFFFF"/>
        </w:rPr>
        <w:t>and 17 volunteers (the Health Champions)</w:t>
      </w:r>
      <w:r w:rsidR="0007484D" w:rsidRPr="00C44134">
        <w:rPr>
          <w:rFonts w:ascii="Calibri" w:hAnsi="Calibri" w:cs="Calibri"/>
          <w:color w:val="000000" w:themeColor="text1"/>
          <w:shd w:val="clear" w:color="auto" w:fill="FFFFFF"/>
        </w:rPr>
        <w:t xml:space="preserve"> (</w:t>
      </w:r>
      <w:r w:rsidR="00CA36F8" w:rsidRPr="00C44134">
        <w:rPr>
          <w:rFonts w:ascii="Calibri" w:hAnsi="Calibri" w:cs="Calibri"/>
          <w:color w:val="000000" w:themeColor="text1"/>
          <w:shd w:val="clear" w:color="auto" w:fill="FFFFFF"/>
        </w:rPr>
        <w:t>5 m</w:t>
      </w:r>
      <w:r w:rsidR="00C455EB" w:rsidRPr="00C44134">
        <w:rPr>
          <w:rFonts w:ascii="Calibri" w:hAnsi="Calibri" w:cs="Calibri"/>
          <w:color w:val="000000" w:themeColor="text1"/>
          <w:shd w:val="clear" w:color="auto" w:fill="FFFFFF"/>
        </w:rPr>
        <w:t>en</w:t>
      </w:r>
      <w:r w:rsidR="00CA36F8" w:rsidRPr="00C44134">
        <w:rPr>
          <w:rFonts w:ascii="Calibri" w:hAnsi="Calibri" w:cs="Calibri"/>
          <w:color w:val="000000" w:themeColor="text1"/>
          <w:shd w:val="clear" w:color="auto" w:fill="FFFFFF"/>
        </w:rPr>
        <w:t xml:space="preserve"> and 12 </w:t>
      </w:r>
      <w:r w:rsidR="00C455EB" w:rsidRPr="00C44134">
        <w:rPr>
          <w:rFonts w:ascii="Calibri" w:hAnsi="Calibri" w:cs="Calibri"/>
          <w:color w:val="000000" w:themeColor="text1"/>
          <w:shd w:val="clear" w:color="auto" w:fill="FFFFFF"/>
        </w:rPr>
        <w:t>women</w:t>
      </w:r>
      <w:r w:rsidR="0007484D" w:rsidRPr="00C44134">
        <w:rPr>
          <w:rFonts w:ascii="Calibri" w:hAnsi="Calibri" w:cs="Calibri"/>
          <w:color w:val="000000" w:themeColor="text1"/>
          <w:shd w:val="clear" w:color="auto" w:fill="FFFFFF"/>
        </w:rPr>
        <w:t>)</w:t>
      </w:r>
      <w:r w:rsidRPr="00C44134">
        <w:rPr>
          <w:rFonts w:ascii="Calibri" w:hAnsi="Calibri" w:cs="Calibri"/>
          <w:color w:val="000000" w:themeColor="text1"/>
          <w:shd w:val="clear" w:color="auto" w:fill="FFFFFF"/>
        </w:rPr>
        <w:t xml:space="preserve">. </w:t>
      </w:r>
      <w:r w:rsidRPr="00C44134">
        <w:rPr>
          <w:rFonts w:ascii="Calibri" w:hAnsi="Calibri" w:cs="Calibri"/>
          <w:b/>
          <w:color w:val="000000" w:themeColor="text1"/>
          <w:shd w:val="clear" w:color="auto" w:fill="FFFFFF"/>
        </w:rPr>
        <w:t>Results:</w:t>
      </w:r>
      <w:r w:rsidRPr="00C44134">
        <w:rPr>
          <w:rFonts w:ascii="Calibri" w:hAnsi="Calibri" w:cs="Calibri"/>
          <w:color w:val="000000" w:themeColor="text1"/>
          <w:shd w:val="clear" w:color="auto" w:fill="FFFFFF"/>
        </w:rPr>
        <w:t xml:space="preserve"> Four overarching themes were identified, highlighting both similarities and differences between stakeholders’ perspectives: (1) </w:t>
      </w:r>
      <w:r w:rsidR="0F900193" w:rsidRPr="00C44134">
        <w:rPr>
          <w:rFonts w:ascii="Calibri" w:hAnsi="Calibri" w:cs="Calibri"/>
          <w:color w:val="000000" w:themeColor="text1"/>
          <w:shd w:val="clear" w:color="auto" w:fill="FFFFFF"/>
        </w:rPr>
        <w:t>Supporting</w:t>
      </w:r>
      <w:r w:rsidR="000A6BBB" w:rsidRPr="00C44134">
        <w:rPr>
          <w:rFonts w:ascii="Calibri" w:hAnsi="Calibri" w:cs="Calibri"/>
          <w:color w:val="000000" w:themeColor="text1"/>
          <w:shd w:val="clear" w:color="auto" w:fill="FFFFFF"/>
        </w:rPr>
        <w:t xml:space="preserve"> goal setting</w:t>
      </w:r>
      <w:r w:rsidRPr="00C44134">
        <w:rPr>
          <w:rFonts w:ascii="Calibri" w:hAnsi="Calibri" w:cs="Calibri"/>
          <w:color w:val="000000" w:themeColor="text1"/>
          <w:shd w:val="clear" w:color="auto" w:fill="FFFFFF"/>
        </w:rPr>
        <w:t>; (2)</w:t>
      </w:r>
      <w:r w:rsidR="06602828" w:rsidRPr="00C44134">
        <w:rPr>
          <w:rFonts w:ascii="Calibri" w:hAnsi="Calibri" w:cs="Calibri"/>
          <w:color w:val="000000" w:themeColor="text1"/>
          <w:shd w:val="clear" w:color="auto" w:fill="FFFFFF"/>
        </w:rPr>
        <w:t xml:space="preserve"> </w:t>
      </w:r>
      <w:r w:rsidR="16CCC59F" w:rsidRPr="00C44134">
        <w:rPr>
          <w:rFonts w:ascii="Calibri" w:hAnsi="Calibri" w:cs="Calibri"/>
          <w:color w:val="000000" w:themeColor="text1"/>
          <w:shd w:val="clear" w:color="auto" w:fill="FFFFFF"/>
        </w:rPr>
        <w:t>Impact</w:t>
      </w:r>
      <w:r w:rsidR="005C1693" w:rsidRPr="00C44134">
        <w:rPr>
          <w:rFonts w:ascii="Calibri" w:hAnsi="Calibri" w:cs="Calibri"/>
          <w:color w:val="000000" w:themeColor="text1"/>
          <w:shd w:val="clear" w:color="auto" w:fill="FFFFFF"/>
        </w:rPr>
        <w:t xml:space="preserve"> on positive lifestyle</w:t>
      </w:r>
      <w:r w:rsidRPr="00C44134">
        <w:rPr>
          <w:rFonts w:ascii="Calibri" w:hAnsi="Calibri" w:cs="Calibri"/>
          <w:color w:val="000000" w:themeColor="text1"/>
          <w:shd w:val="clear" w:color="auto" w:fill="FFFFFF"/>
        </w:rPr>
        <w:t xml:space="preserve">; (3) </w:t>
      </w:r>
      <w:r w:rsidR="4FD78C98" w:rsidRPr="00C44134">
        <w:rPr>
          <w:rFonts w:ascii="Calibri" w:hAnsi="Calibri" w:cs="Calibri"/>
          <w:color w:val="000000" w:themeColor="text1"/>
          <w:shd w:val="clear" w:color="auto" w:fill="FFFFFF"/>
        </w:rPr>
        <w:t>Experience</w:t>
      </w:r>
      <w:r w:rsidR="28830AF7" w:rsidRPr="00C44134">
        <w:rPr>
          <w:rFonts w:ascii="Calibri" w:hAnsi="Calibri" w:cs="Calibri"/>
          <w:color w:val="000000" w:themeColor="text1"/>
          <w:shd w:val="clear" w:color="auto" w:fill="FFFFFF"/>
        </w:rPr>
        <w:t>s</w:t>
      </w:r>
      <w:r w:rsidR="0082033A" w:rsidRPr="00C44134">
        <w:rPr>
          <w:rFonts w:ascii="Calibri" w:hAnsi="Calibri" w:cs="Calibri"/>
          <w:color w:val="000000" w:themeColor="text1"/>
          <w:shd w:val="clear" w:color="auto" w:fill="FFFFFF"/>
        </w:rPr>
        <w:t xml:space="preserve"> and perception of the programme</w:t>
      </w:r>
      <w:r w:rsidRPr="00C44134">
        <w:rPr>
          <w:rFonts w:ascii="Calibri" w:hAnsi="Calibri" w:cs="Calibri"/>
          <w:color w:val="000000" w:themeColor="text1"/>
          <w:shd w:val="clear" w:color="auto" w:fill="FFFFFF"/>
        </w:rPr>
        <w:t>;</w:t>
      </w:r>
      <w:r w:rsidR="0074093E" w:rsidRPr="00C44134">
        <w:rPr>
          <w:rFonts w:ascii="Calibri" w:hAnsi="Calibri" w:cs="Calibri"/>
          <w:color w:val="000000" w:themeColor="text1"/>
          <w:shd w:val="clear" w:color="auto" w:fill="FFFFFF"/>
        </w:rPr>
        <w:t xml:space="preserve"> and</w:t>
      </w:r>
      <w:r w:rsidRPr="00C44134">
        <w:rPr>
          <w:rFonts w:ascii="Calibri" w:hAnsi="Calibri" w:cs="Calibri"/>
          <w:color w:val="000000" w:themeColor="text1"/>
          <w:shd w:val="clear" w:color="auto" w:fill="FFFFFF"/>
        </w:rPr>
        <w:t xml:space="preserve"> (4) </w:t>
      </w:r>
      <w:r w:rsidR="22DFAAAB" w:rsidRPr="00C44134">
        <w:rPr>
          <w:rFonts w:ascii="Calibri" w:hAnsi="Calibri" w:cs="Calibri"/>
          <w:color w:val="000000" w:themeColor="text1"/>
          <w:shd w:val="clear" w:color="auto" w:fill="FFFFFF"/>
        </w:rPr>
        <w:t>Navigating</w:t>
      </w:r>
      <w:r w:rsidR="00D05451" w:rsidRPr="00C44134">
        <w:rPr>
          <w:rFonts w:ascii="Calibri" w:hAnsi="Calibri" w:cs="Calibri"/>
          <w:color w:val="000000" w:themeColor="text1"/>
          <w:shd w:val="clear" w:color="auto" w:fill="FFFFFF"/>
        </w:rPr>
        <w:t xml:space="preserve"> challenges </w:t>
      </w:r>
      <w:r w:rsidR="00D4797A" w:rsidRPr="00C44134">
        <w:rPr>
          <w:rFonts w:ascii="Calibri" w:hAnsi="Calibri" w:cs="Calibri"/>
          <w:color w:val="000000" w:themeColor="text1"/>
          <w:shd w:val="clear" w:color="auto" w:fill="FFFFFF"/>
        </w:rPr>
        <w:t>during the programme</w:t>
      </w:r>
      <w:r w:rsidRPr="00C44134">
        <w:rPr>
          <w:rFonts w:ascii="Calibri" w:hAnsi="Calibri" w:cs="Calibri"/>
          <w:color w:val="000000" w:themeColor="text1"/>
          <w:shd w:val="clear" w:color="auto" w:fill="FFFFFF"/>
        </w:rPr>
        <w:t xml:space="preserve">. </w:t>
      </w:r>
      <w:r w:rsidR="006C1913" w:rsidRPr="00C44134">
        <w:rPr>
          <w:rFonts w:ascii="Calibri" w:hAnsi="Calibri" w:cs="Calibri"/>
          <w:color w:val="000000" w:themeColor="text1"/>
          <w:shd w:val="clear" w:color="auto" w:fill="FFFFFF"/>
        </w:rPr>
        <w:t>Both groups found the programme to be largely successful, by motivating patients to work towards their physical health goals and facilitating successful match</w:t>
      </w:r>
      <w:r w:rsidR="00DE7EF7" w:rsidRPr="00C44134">
        <w:rPr>
          <w:rFonts w:ascii="Calibri" w:hAnsi="Calibri" w:cs="Calibri"/>
          <w:color w:val="000000" w:themeColor="text1"/>
          <w:shd w:val="clear" w:color="auto" w:fill="FFFFFF"/>
        </w:rPr>
        <w:t>ing of patients with volunteers</w:t>
      </w:r>
      <w:r w:rsidR="0007484D" w:rsidRPr="00C44134">
        <w:rPr>
          <w:rFonts w:ascii="Calibri" w:hAnsi="Calibri" w:cs="Calibri"/>
          <w:color w:val="000000" w:themeColor="text1"/>
          <w:shd w:val="clear" w:color="auto" w:fill="FFFFFF"/>
        </w:rPr>
        <w:t>.</w:t>
      </w:r>
      <w:r w:rsidR="00957F3D" w:rsidRPr="00C44134">
        <w:rPr>
          <w:rFonts w:ascii="Calibri" w:hAnsi="Calibri" w:cs="Calibri"/>
          <w:color w:val="000000" w:themeColor="text1"/>
          <w:shd w:val="clear" w:color="auto" w:fill="FFFFFF"/>
        </w:rPr>
        <w:t xml:space="preserve"> </w:t>
      </w:r>
      <w:r w:rsidR="0007484D" w:rsidRPr="00C44134">
        <w:rPr>
          <w:rFonts w:ascii="Calibri" w:hAnsi="Calibri" w:cs="Calibri"/>
          <w:color w:val="000000" w:themeColor="text1"/>
          <w:shd w:val="clear" w:color="auto" w:fill="FFFFFF"/>
        </w:rPr>
        <w:t>V</w:t>
      </w:r>
      <w:r w:rsidR="00957F3D" w:rsidRPr="00C44134">
        <w:rPr>
          <w:rFonts w:ascii="Calibri" w:hAnsi="Calibri" w:cs="Calibri"/>
          <w:color w:val="000000" w:themeColor="text1"/>
          <w:shd w:val="clear" w:color="auto" w:fill="FFFFFF"/>
        </w:rPr>
        <w:t>olunteers and patients valued good communication with the research team</w:t>
      </w:r>
      <w:r w:rsidR="006C1913" w:rsidRPr="00C44134">
        <w:rPr>
          <w:rFonts w:ascii="Calibri" w:hAnsi="Calibri" w:cs="Calibri"/>
          <w:color w:val="000000" w:themeColor="text1"/>
          <w:shd w:val="clear" w:color="auto" w:fill="FFFFFF"/>
        </w:rPr>
        <w:t xml:space="preserve">. Though both groups shared some </w:t>
      </w:r>
      <w:r w:rsidR="00DE7EF7" w:rsidRPr="00C44134">
        <w:rPr>
          <w:rFonts w:ascii="Calibri" w:hAnsi="Calibri" w:cs="Calibri"/>
          <w:color w:val="000000" w:themeColor="text1"/>
          <w:shd w:val="clear" w:color="auto" w:fill="FFFFFF"/>
        </w:rPr>
        <w:t>views</w:t>
      </w:r>
      <w:r w:rsidR="006C1913" w:rsidRPr="00C44134">
        <w:rPr>
          <w:rFonts w:ascii="Calibri" w:hAnsi="Calibri" w:cs="Calibri"/>
          <w:color w:val="000000" w:themeColor="text1"/>
          <w:shd w:val="clear" w:color="auto" w:fill="FFFFFF"/>
        </w:rPr>
        <w:t xml:space="preserve"> on </w:t>
      </w:r>
      <w:r w:rsidR="00DE7EF7" w:rsidRPr="00C44134">
        <w:rPr>
          <w:rFonts w:ascii="Calibri" w:hAnsi="Calibri" w:cs="Calibri"/>
          <w:color w:val="000000" w:themeColor="text1"/>
          <w:shd w:val="clear" w:color="auto" w:fill="FFFFFF"/>
        </w:rPr>
        <w:t xml:space="preserve">the </w:t>
      </w:r>
      <w:r w:rsidR="006C1913" w:rsidRPr="00C44134">
        <w:rPr>
          <w:rFonts w:ascii="Calibri" w:hAnsi="Calibri" w:cs="Calibri"/>
          <w:color w:val="000000" w:themeColor="text1"/>
          <w:shd w:val="clear" w:color="auto" w:fill="FFFFFF"/>
        </w:rPr>
        <w:t xml:space="preserve">challenges with scheduling and a lack of face-to-face contact during </w:t>
      </w:r>
      <w:r w:rsidR="0074093E" w:rsidRPr="00C44134">
        <w:rPr>
          <w:rFonts w:ascii="Calibri" w:hAnsi="Calibri" w:cs="Calibri"/>
          <w:color w:val="000000" w:themeColor="text1"/>
          <w:shd w:val="clear" w:color="auto" w:fill="FFFFFF"/>
        </w:rPr>
        <w:t xml:space="preserve">the </w:t>
      </w:r>
      <w:r w:rsidR="006C1913" w:rsidRPr="00C44134">
        <w:rPr>
          <w:rFonts w:ascii="Calibri" w:hAnsi="Calibri" w:cs="Calibri"/>
          <w:color w:val="000000" w:themeColor="text1"/>
          <w:shd w:val="clear" w:color="auto" w:fill="FFFFFF"/>
        </w:rPr>
        <w:t>COVID-19</w:t>
      </w:r>
      <w:r w:rsidR="0074093E" w:rsidRPr="00C44134">
        <w:rPr>
          <w:rFonts w:ascii="Calibri" w:hAnsi="Calibri" w:cs="Calibri"/>
          <w:color w:val="000000" w:themeColor="text1"/>
          <w:shd w:val="clear" w:color="auto" w:fill="FFFFFF"/>
        </w:rPr>
        <w:t xml:space="preserve"> pandemic</w:t>
      </w:r>
      <w:r w:rsidR="006C1913" w:rsidRPr="00C44134">
        <w:rPr>
          <w:rFonts w:ascii="Calibri" w:hAnsi="Calibri" w:cs="Calibri"/>
          <w:color w:val="000000" w:themeColor="text1"/>
          <w:shd w:val="clear" w:color="auto" w:fill="FFFFFF"/>
        </w:rPr>
        <w:t>, their perceptions on how patients incorporated their health changes during and after the programme, as well as other administrative concerns such as views on the efficacy of journaling and breakdown of roles, differed.</w:t>
      </w:r>
      <w:r w:rsidRPr="00C44134">
        <w:rPr>
          <w:rFonts w:ascii="Calibri" w:hAnsi="Calibri" w:cs="Calibri"/>
          <w:color w:val="000000" w:themeColor="text1"/>
          <w:shd w:val="clear" w:color="auto" w:fill="FFFFFF"/>
        </w:rPr>
        <w:t xml:space="preserve"> </w:t>
      </w:r>
      <w:r w:rsidRPr="00C44134">
        <w:rPr>
          <w:rFonts w:ascii="Calibri" w:hAnsi="Calibri" w:cs="Calibri"/>
          <w:b/>
          <w:color w:val="000000" w:themeColor="text1"/>
          <w:shd w:val="clear" w:color="auto" w:fill="FFFFFF"/>
        </w:rPr>
        <w:t>Conclusions:</w:t>
      </w:r>
      <w:r w:rsidRPr="00C44134">
        <w:rPr>
          <w:rFonts w:ascii="Calibri" w:hAnsi="Calibri" w:cs="Calibri"/>
          <w:color w:val="000000" w:themeColor="text1"/>
          <w:shd w:val="clear" w:color="auto" w:fill="FFFFFF"/>
        </w:rPr>
        <w:t xml:space="preserve"> </w:t>
      </w:r>
      <w:r w:rsidR="006C1913" w:rsidRPr="00C44134">
        <w:rPr>
          <w:rFonts w:ascii="Calibri" w:hAnsi="Calibri" w:cs="Calibri"/>
          <w:color w:val="000000" w:themeColor="text1"/>
          <w:shd w:val="clear" w:color="auto" w:fill="FFFFFF"/>
        </w:rPr>
        <w:t xml:space="preserve">The </w:t>
      </w:r>
      <w:r w:rsidRPr="00C44134">
        <w:rPr>
          <w:rFonts w:ascii="Calibri" w:hAnsi="Calibri" w:cs="Calibri"/>
          <w:color w:val="000000" w:themeColor="text1"/>
          <w:shd w:val="clear" w:color="auto" w:fill="FFFFFF"/>
        </w:rPr>
        <w:t>Health Champions</w:t>
      </w:r>
      <w:r w:rsidR="000962FD" w:rsidRPr="00C44134">
        <w:rPr>
          <w:rFonts w:ascii="Calibri" w:hAnsi="Calibri" w:cs="Calibri"/>
          <w:color w:val="000000" w:themeColor="text1"/>
          <w:shd w:val="clear" w:color="auto" w:fill="FFFFFF"/>
        </w:rPr>
        <w:t xml:space="preserve"> </w:t>
      </w:r>
      <w:r w:rsidR="00CE6F1B" w:rsidRPr="00C44134">
        <w:rPr>
          <w:rFonts w:ascii="Calibri" w:hAnsi="Calibri" w:cs="Calibri"/>
          <w:color w:val="000000" w:themeColor="text1"/>
          <w:shd w:val="clear" w:color="auto" w:fill="FFFFFF"/>
        </w:rPr>
        <w:t xml:space="preserve">intervention </w:t>
      </w:r>
      <w:r w:rsidRPr="00C44134">
        <w:rPr>
          <w:rFonts w:ascii="Calibri" w:hAnsi="Calibri" w:cs="Calibri"/>
          <w:color w:val="000000" w:themeColor="text1"/>
          <w:shd w:val="clear" w:color="auto" w:fill="FFFFFF"/>
        </w:rPr>
        <w:t xml:space="preserve">was perceived as useful to improve </w:t>
      </w:r>
      <w:r w:rsidR="004929DC" w:rsidRPr="00C44134">
        <w:rPr>
          <w:rFonts w:ascii="Calibri" w:hAnsi="Calibri" w:cs="Calibri"/>
          <w:color w:val="000000" w:themeColor="text1"/>
          <w:shd w:val="clear" w:color="auto" w:fill="FFFFFF"/>
        </w:rPr>
        <w:t xml:space="preserve">the </w:t>
      </w:r>
      <w:r w:rsidRPr="00C44134">
        <w:rPr>
          <w:rFonts w:ascii="Calibri" w:hAnsi="Calibri" w:cs="Calibri"/>
          <w:color w:val="000000" w:themeColor="text1"/>
          <w:shd w:val="clear" w:color="auto" w:fill="FFFFFF"/>
        </w:rPr>
        <w:t xml:space="preserve">physical health </w:t>
      </w:r>
      <w:r w:rsidR="00412EF8" w:rsidRPr="00C44134">
        <w:rPr>
          <w:rFonts w:ascii="Calibri" w:hAnsi="Calibri" w:cs="Calibri"/>
          <w:color w:val="000000" w:themeColor="text1"/>
          <w:shd w:val="clear" w:color="auto" w:fill="FFFFFF"/>
        </w:rPr>
        <w:t>of</w:t>
      </w:r>
      <w:r w:rsidRPr="00C44134">
        <w:rPr>
          <w:rFonts w:ascii="Calibri" w:hAnsi="Calibri" w:cs="Calibri"/>
          <w:color w:val="000000" w:themeColor="text1"/>
          <w:shd w:val="clear" w:color="auto" w:fill="FFFFFF"/>
        </w:rPr>
        <w:t xml:space="preserve"> patients of SMI. </w:t>
      </w:r>
      <w:r w:rsidR="007F7830" w:rsidRPr="00C44134">
        <w:rPr>
          <w:rFonts w:ascii="Calibri" w:hAnsi="Calibri" w:cs="Calibri"/>
          <w:color w:val="000000" w:themeColor="text1"/>
          <w:shd w:val="clear" w:color="auto" w:fill="FFFFFF"/>
        </w:rPr>
        <w:t>D</w:t>
      </w:r>
      <w:r w:rsidR="00D240DE" w:rsidRPr="00C44134">
        <w:rPr>
          <w:rFonts w:ascii="Calibri" w:hAnsi="Calibri" w:cs="Calibri"/>
          <w:color w:val="000000" w:themeColor="text1"/>
          <w:shd w:val="clear" w:color="auto" w:fill="FFFFFF"/>
        </w:rPr>
        <w:t>ifferences in the</w:t>
      </w:r>
      <w:r w:rsidRPr="00C44134">
        <w:rPr>
          <w:rFonts w:ascii="Calibri" w:hAnsi="Calibri" w:cs="Calibri"/>
          <w:color w:val="000000" w:themeColor="text1"/>
          <w:shd w:val="clear" w:color="auto" w:fill="FFFFFF"/>
        </w:rPr>
        <w:t xml:space="preserve"> views between the two stakeholders may result from their </w:t>
      </w:r>
      <w:r w:rsidR="00D240DE" w:rsidRPr="00C44134">
        <w:rPr>
          <w:rFonts w:ascii="Calibri" w:hAnsi="Calibri" w:cs="Calibri"/>
          <w:color w:val="000000" w:themeColor="text1"/>
          <w:shd w:val="clear" w:color="auto" w:fill="FFFFFF"/>
        </w:rPr>
        <w:t>distinct</w:t>
      </w:r>
      <w:r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lastRenderedPageBreak/>
        <w:t xml:space="preserve">experiences and expectations. Future volunteering programmes should </w:t>
      </w:r>
      <w:r w:rsidR="00DE7EF7" w:rsidRPr="00C44134">
        <w:rPr>
          <w:rFonts w:ascii="Calibri" w:hAnsi="Calibri" w:cs="Calibri"/>
          <w:color w:val="000000" w:themeColor="text1"/>
          <w:shd w:val="clear" w:color="auto" w:fill="FFFFFF"/>
        </w:rPr>
        <w:t xml:space="preserve">further support </w:t>
      </w:r>
      <w:r w:rsidRPr="00C44134">
        <w:rPr>
          <w:rFonts w:ascii="Calibri" w:hAnsi="Calibri" w:cs="Calibri"/>
          <w:color w:val="000000" w:themeColor="text1"/>
          <w:shd w:val="clear" w:color="auto" w:fill="FFFFFF"/>
        </w:rPr>
        <w:t>the diverse physical health needs of patients</w:t>
      </w:r>
      <w:r w:rsidR="00C72E7B" w:rsidRPr="00C44134">
        <w:rPr>
          <w:rFonts w:ascii="Calibri" w:hAnsi="Calibri" w:cs="Calibri"/>
          <w:color w:val="000000" w:themeColor="text1"/>
          <w:shd w:val="clear" w:color="auto" w:fill="FFFFFF"/>
        </w:rPr>
        <w:t xml:space="preserve"> with SMI</w:t>
      </w:r>
      <w:r w:rsidRPr="00C44134">
        <w:rPr>
          <w:rFonts w:ascii="Calibri" w:hAnsi="Calibri" w:cs="Calibri"/>
          <w:color w:val="000000" w:themeColor="text1"/>
          <w:shd w:val="clear" w:color="auto" w:fill="FFFFFF"/>
        </w:rPr>
        <w:t xml:space="preserve">. </w:t>
      </w:r>
    </w:p>
    <w:p w14:paraId="0AC28532" w14:textId="77777777" w:rsidR="00512B92" w:rsidRPr="00C44134" w:rsidRDefault="00512B92" w:rsidP="00D97D87">
      <w:pPr>
        <w:spacing w:line="480" w:lineRule="auto"/>
        <w:jc w:val="both"/>
        <w:rPr>
          <w:rFonts w:ascii="Calibri" w:hAnsi="Calibri" w:cs="Calibri"/>
          <w:color w:val="000000" w:themeColor="text1"/>
          <w:shd w:val="clear" w:color="auto" w:fill="FFFFFF"/>
        </w:rPr>
      </w:pPr>
    </w:p>
    <w:p w14:paraId="716955B3" w14:textId="0D3594D1" w:rsidR="0007484D" w:rsidRPr="00C44134" w:rsidRDefault="0007484D" w:rsidP="00A06F37">
      <w:pPr>
        <w:tabs>
          <w:tab w:val="left" w:pos="7050"/>
        </w:tabs>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Strengths and Limitations</w:t>
      </w:r>
    </w:p>
    <w:p w14:paraId="0F895A24" w14:textId="1FBBECBB" w:rsidR="004B3059" w:rsidRPr="00C44134" w:rsidRDefault="004B3059">
      <w:pPr>
        <w:pStyle w:val="ListParagraph"/>
        <w:numPr>
          <w:ilvl w:val="0"/>
          <w:numId w:val="4"/>
        </w:numPr>
        <w:tabs>
          <w:tab w:val="left" w:pos="7050"/>
        </w:tabs>
        <w:spacing w:line="480" w:lineRule="auto"/>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lang w:val="en-GB"/>
        </w:rPr>
        <w:t>Semi-structured interviews facilitated in-depth exploration of patients’ and volunteers</w:t>
      </w:r>
      <w:proofErr w:type="gramStart"/>
      <w:r w:rsidRPr="00C44134">
        <w:rPr>
          <w:rFonts w:ascii="Calibri" w:hAnsi="Calibri" w:cs="Calibri"/>
          <w:color w:val="000000" w:themeColor="text1"/>
          <w:shd w:val="clear" w:color="auto" w:fill="FFFFFF"/>
          <w:lang w:val="en-GB"/>
        </w:rPr>
        <w:t>’  experiences</w:t>
      </w:r>
      <w:proofErr w:type="gramEnd"/>
      <w:r w:rsidR="003957AA" w:rsidRPr="00C44134">
        <w:rPr>
          <w:rFonts w:ascii="Calibri" w:hAnsi="Calibri" w:cs="Calibri"/>
          <w:color w:val="000000" w:themeColor="text1"/>
          <w:shd w:val="clear" w:color="auto" w:fill="FFFFFF"/>
          <w:lang w:val="en-GB"/>
        </w:rPr>
        <w:t xml:space="preserve"> with the Health Champions intervention</w:t>
      </w:r>
      <w:r w:rsidRPr="00C44134">
        <w:rPr>
          <w:rFonts w:ascii="Calibri" w:hAnsi="Calibri" w:cs="Calibri"/>
          <w:color w:val="000000" w:themeColor="text1"/>
          <w:shd w:val="clear" w:color="auto" w:fill="FFFFFF"/>
          <w:lang w:val="en-GB"/>
        </w:rPr>
        <w:t>.</w:t>
      </w:r>
    </w:p>
    <w:p w14:paraId="36CD6DB3" w14:textId="394462A6" w:rsidR="004B3059" w:rsidRPr="00C44134" w:rsidRDefault="004B3059">
      <w:pPr>
        <w:pStyle w:val="ListParagraph"/>
        <w:numPr>
          <w:ilvl w:val="0"/>
          <w:numId w:val="4"/>
        </w:numPr>
        <w:tabs>
          <w:tab w:val="left" w:pos="7050"/>
        </w:tabs>
        <w:spacing w:line="480" w:lineRule="auto"/>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Limited socio-demographic information was collected for volunteers, and no medication data was recorded for patients.</w:t>
      </w:r>
    </w:p>
    <w:p w14:paraId="72621DCE" w14:textId="5B03AB3F" w:rsidR="0007484D" w:rsidRPr="00C44134" w:rsidRDefault="00512B92" w:rsidP="006C51EB">
      <w:pPr>
        <w:pStyle w:val="ListParagraph"/>
        <w:numPr>
          <w:ilvl w:val="0"/>
          <w:numId w:val="4"/>
        </w:numPr>
        <w:tabs>
          <w:tab w:val="left" w:pos="7050"/>
        </w:tabs>
        <w:spacing w:line="480" w:lineRule="auto"/>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lang w:val="en-GB"/>
        </w:rPr>
        <w:t>This study involved a single secondary mental health care setting, which may limit the transferability of findings to other contexts.</w:t>
      </w:r>
    </w:p>
    <w:p w14:paraId="6061AEFC" w14:textId="77777777" w:rsidR="0007484D" w:rsidRPr="00C44134" w:rsidRDefault="0007484D" w:rsidP="00A06F37">
      <w:pPr>
        <w:tabs>
          <w:tab w:val="left" w:pos="7050"/>
        </w:tabs>
        <w:spacing w:line="480" w:lineRule="auto"/>
        <w:jc w:val="both"/>
        <w:rPr>
          <w:rFonts w:ascii="Calibri" w:hAnsi="Calibri" w:cs="Calibri"/>
          <w:b/>
          <w:bCs/>
          <w:color w:val="000000" w:themeColor="text1"/>
          <w:shd w:val="clear" w:color="auto" w:fill="FFFFFF"/>
        </w:rPr>
      </w:pPr>
    </w:p>
    <w:p w14:paraId="52AC8387" w14:textId="134BDCC8" w:rsidR="00D97D87" w:rsidRPr="00C44134" w:rsidRDefault="00D97D87" w:rsidP="00A06F37">
      <w:pPr>
        <w:tabs>
          <w:tab w:val="left" w:pos="7050"/>
        </w:tabs>
        <w:spacing w:line="480" w:lineRule="auto"/>
        <w:jc w:val="both"/>
        <w:rPr>
          <w:rFonts w:ascii="Calibri" w:hAnsi="Calibri" w:cs="Calibri"/>
          <w:bCs/>
          <w:color w:val="000000" w:themeColor="text1"/>
          <w:shd w:val="clear" w:color="auto" w:fill="FFFFFF"/>
        </w:rPr>
      </w:pPr>
      <w:r w:rsidRPr="00C44134">
        <w:rPr>
          <w:rFonts w:ascii="Calibri" w:hAnsi="Calibri" w:cs="Calibri"/>
          <w:b/>
          <w:bCs/>
          <w:color w:val="000000" w:themeColor="text1"/>
          <w:shd w:val="clear" w:color="auto" w:fill="FFFFFF"/>
        </w:rPr>
        <w:t xml:space="preserve">Key words: </w:t>
      </w:r>
      <w:r w:rsidRPr="00C44134">
        <w:rPr>
          <w:rFonts w:ascii="Calibri" w:hAnsi="Calibri" w:cs="Calibri"/>
          <w:bCs/>
          <w:color w:val="000000" w:themeColor="text1"/>
          <w:shd w:val="clear" w:color="auto" w:fill="FFFFFF"/>
        </w:rPr>
        <w:t>Serious Mental Illness, Physical Health, Volunteer, Qualitative Study</w:t>
      </w:r>
    </w:p>
    <w:p w14:paraId="2A9B6FE3" w14:textId="77777777" w:rsidR="00D675D6" w:rsidRPr="00C44134" w:rsidRDefault="00D675D6" w:rsidP="00A06F37">
      <w:pPr>
        <w:tabs>
          <w:tab w:val="left" w:pos="7050"/>
        </w:tabs>
        <w:spacing w:line="480" w:lineRule="auto"/>
        <w:jc w:val="both"/>
        <w:rPr>
          <w:rFonts w:ascii="Calibri" w:hAnsi="Calibri" w:cs="Calibri"/>
          <w:b/>
          <w:bCs/>
          <w:color w:val="000000" w:themeColor="text1"/>
          <w:shd w:val="clear" w:color="auto" w:fill="FFFFFF"/>
        </w:rPr>
      </w:pPr>
    </w:p>
    <w:p w14:paraId="5C63531F" w14:textId="77777777" w:rsidR="00D97D87" w:rsidRPr="00C44134" w:rsidRDefault="00D97D87" w:rsidP="001A5B57">
      <w:pPr>
        <w:spacing w:line="480" w:lineRule="auto"/>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Introduction</w:t>
      </w:r>
    </w:p>
    <w:p w14:paraId="0F4E1B3E" w14:textId="42E70F6A" w:rsidR="00D97D87" w:rsidRPr="00C44134" w:rsidRDefault="00D97D87" w:rsidP="00792217">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Volunteering, defined as a set of activities in which individuals freely give their time to help others, has long been recognised for its potential benefits to both volunteers and the recipients of such support </w:t>
      </w:r>
      <w:r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&lt;EndNote&gt;&lt;Cite&gt;&lt;Author&gt;Wilson&lt;/Author&gt;&lt;Year&gt;2000&lt;/Year&gt;&lt;RecNum&gt;1&lt;/RecNum&gt;&lt;DisplayText&gt;[1]&lt;/DisplayText&gt;&lt;record&gt;&lt;rec-number&gt;1&lt;/rec-number&gt;&lt;foreign-keys&gt;&lt;key app="EN" db-id="f9avsxar8pwseze5rrtxdzwm5x9sv95xpppe" timestamp="1752603832"&gt;1&lt;/key&gt;&lt;/foreign-keys&gt;&lt;ref-type name="Journal Article"&gt;17&lt;/ref-type&gt;&lt;contributors&gt;&lt;authors&gt;&lt;author&gt;Wilson, John&lt;/author&gt;&lt;/authors&gt;&lt;/contributors&gt;&lt;titles&gt;&lt;title&gt;Volunteering&lt;/title&gt;&lt;secondary-title&gt;Annual Review of Sociology&lt;/secondary-title&gt;&lt;/titles&gt;&lt;periodical&gt;&lt;full-title&gt;Annual Review of Sociology&lt;/full-title&gt;&lt;/periodical&gt;&lt;pages&gt;215-240&lt;/pages&gt;&lt;volume&gt;26&lt;/volume&gt;&lt;number&gt;Volume 26, 2000&lt;/number&gt;&lt;keywords&gt;&lt;keyword&gt;Volunteers&lt;/keyword&gt;&lt;keyword&gt;commitment&lt;/keyword&gt;&lt;keyword&gt;social capital&lt;/keyword&gt;&lt;keyword&gt;human capital&lt;/keyword&gt;&lt;keyword&gt;motives&lt;/keyword&gt;&lt;keyword&gt;activism&lt;/keyword&gt;&lt;/keywords&gt;&lt;dates&gt;&lt;year&gt;2000&lt;/year&gt;&lt;/dates&gt;&lt;isbn&gt;1545-2115&lt;/isbn&gt;&lt;urls&gt;&lt;related-urls&gt;&lt;url&gt;https://www.annualreviews.org/content/journals/10.1146/annurev.soc.26.1.215&lt;/url&gt;&lt;/related-urls&gt;&lt;/urls&gt;&lt;electronic-resource-num&gt;https://doi.org/10.1146/annurev.soc.26.1.215&lt;/electronic-resource-num&gt;&lt;/record&gt;&lt;/Cite&gt;&lt;/EndNote&gt;</w:instrText>
      </w:r>
      <w:r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[1]</w:t>
      </w:r>
      <w:r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t>. Within mental health services, volunteering programmes such as ‘befriending'</w:t>
      </w:r>
      <w:r w:rsidR="003965D2" w:rsidRPr="00C44134">
        <w:rPr>
          <w:rFonts w:ascii="Calibri" w:hAnsi="Calibri" w:cs="Calibri"/>
          <w:color w:val="000000" w:themeColor="text1"/>
          <w:shd w:val="clear" w:color="auto" w:fill="FFFFFF"/>
        </w:rPr>
        <w:t xml:space="preserve"> - where</w:t>
      </w:r>
      <w:r w:rsidRPr="00C44134">
        <w:rPr>
          <w:rFonts w:ascii="Calibri" w:hAnsi="Calibri" w:cs="Calibri"/>
          <w:color w:val="000000" w:themeColor="text1"/>
          <w:shd w:val="clear" w:color="auto" w:fill="FFFFFF"/>
        </w:rPr>
        <w:t xml:space="preserve"> volunteers provide one-to-one companionship and emotional support</w:t>
      </w:r>
      <w:r w:rsidR="003965D2" w:rsidRPr="00C44134">
        <w:rPr>
          <w:rFonts w:ascii="Calibri" w:hAnsi="Calibri" w:cs="Calibri"/>
          <w:color w:val="000000" w:themeColor="text1"/>
          <w:shd w:val="clear" w:color="auto" w:fill="FFFFFF"/>
        </w:rPr>
        <w:t xml:space="preserve"> -</w:t>
      </w:r>
      <w:r w:rsidR="0016623B"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 xml:space="preserve">are designed to help service users </w:t>
      </w:r>
      <w:r w:rsidR="00BC6F13" w:rsidRPr="00C44134">
        <w:rPr>
          <w:rFonts w:ascii="Calibri" w:hAnsi="Calibri" w:cs="Calibri"/>
          <w:color w:val="000000" w:themeColor="text1"/>
          <w:shd w:val="clear" w:color="auto" w:fill="FFFFFF"/>
        </w:rPr>
        <w:t xml:space="preserve">to </w:t>
      </w:r>
      <w:r w:rsidRPr="00C44134">
        <w:rPr>
          <w:rFonts w:ascii="Calibri" w:hAnsi="Calibri" w:cs="Calibri"/>
          <w:color w:val="000000" w:themeColor="text1"/>
          <w:shd w:val="clear" w:color="auto" w:fill="FFFFFF"/>
        </w:rPr>
        <w:t>build</w:t>
      </w:r>
      <w:r w:rsidR="00BC6F13" w:rsidRPr="00C44134">
        <w:rPr>
          <w:rFonts w:ascii="Calibri" w:hAnsi="Calibri" w:cs="Calibri"/>
          <w:color w:val="000000" w:themeColor="text1"/>
          <w:shd w:val="clear" w:color="auto" w:fill="FFFFFF"/>
        </w:rPr>
        <w:t xml:space="preserve"> positive</w:t>
      </w:r>
      <w:r w:rsidRPr="00C44134">
        <w:rPr>
          <w:rFonts w:ascii="Calibri" w:hAnsi="Calibri" w:cs="Calibri"/>
          <w:color w:val="000000" w:themeColor="text1"/>
          <w:shd w:val="clear" w:color="auto" w:fill="FFFFFF"/>
        </w:rPr>
        <w:t xml:space="preserve"> social relationships </w:t>
      </w:r>
      <w:r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&lt;EndNote&gt;&lt;Cite&gt;&lt;Author&gt;Siette&lt;/Author&gt;&lt;Year&gt;2017&lt;/Year&gt;&lt;RecNum&gt;2&lt;/RecNum&gt;&lt;DisplayText&gt;[2]&lt;/DisplayText&gt;&lt;record&gt;&lt;rec-number&gt;2&lt;/rec-number&gt;&lt;foreign-keys&gt;&lt;key app="EN" db-id="f9avsxar8pwseze5rrtxdzwm5x9sv95xpppe" timestamp="1752603832"&gt;2&lt;/key&gt;&lt;/foreign-keys&gt;&lt;ref-type name="Journal Article"&gt;17&lt;/ref-type&gt;&lt;contributors&gt;&lt;authors&gt;&lt;author&gt;Siette, Joyce&lt;/author&gt;&lt;author&gt;Cassidy, Megan&lt;/author&gt;&lt;author&gt;Priebe, Stefan&lt;/author&gt;&lt;/authors&gt;&lt;/contributors&gt;&lt;titles&gt;&lt;title&gt;Effectiveness of befriending interventions: a systematic review and meta-analysis&lt;/title&gt;&lt;secondary-title&gt;BMJ Open&lt;/secondary-title&gt;&lt;/titles&gt;&lt;periodical&gt;&lt;full-title&gt;BMJ Open&lt;/full-title&gt;&lt;/periodical&gt;&lt;pages&gt;e014304&lt;/pages&gt;&lt;volume&gt;7&lt;/volume&gt;&lt;number&gt;4&lt;/number&gt;&lt;dates&gt;&lt;year&gt;2017&lt;/year&gt;&lt;/dates&gt;&lt;urls&gt;&lt;related-urls&gt;&lt;url&gt;http://bmjopen.bmj.com/content/7/4/e014304.abstract&lt;/url&gt;&lt;/related-urls&gt;&lt;/urls&gt;&lt;electronic-resource-num&gt;10.1136/bmjopen-2016-014304&lt;/electronic-resource-num&gt;&lt;/record&gt;&lt;/Cite&gt;&lt;/EndNote&gt;</w:instrText>
      </w:r>
      <w:r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[2]</w:t>
      </w:r>
      <w:r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t>. While substantial evidence highlights the overall benefits of volunteering for patient-reported mental health outcomes, the current evidence base remains limited regarding the specific effects on physical health.</w:t>
      </w:r>
    </w:p>
    <w:p w14:paraId="6A0A52BE" w14:textId="58FA93FB" w:rsidR="00CC23E0" w:rsidRPr="00C44134" w:rsidRDefault="00FD12B9" w:rsidP="00CC23E0">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lastRenderedPageBreak/>
        <w:t>P</w:t>
      </w:r>
      <w:r w:rsidR="00D97D87" w:rsidRPr="00C44134">
        <w:rPr>
          <w:rFonts w:ascii="Calibri" w:hAnsi="Calibri" w:cs="Calibri"/>
          <w:color w:val="000000" w:themeColor="text1"/>
          <w:shd w:val="clear" w:color="auto" w:fill="FFFFFF"/>
        </w:rPr>
        <w:t>eople with serious mental illness (SMI)</w:t>
      </w:r>
      <w:r w:rsidR="0016623B" w:rsidRPr="00C44134">
        <w:rPr>
          <w:rFonts w:ascii="Calibri" w:hAnsi="Calibri" w:cs="Calibri"/>
          <w:color w:val="000000" w:themeColor="text1"/>
          <w:shd w:val="clear" w:color="auto" w:fill="FFFFFF"/>
        </w:rPr>
        <w:t xml:space="preserve"> such as schizophrenia and bipolar disorder</w:t>
      </w:r>
      <w:r w:rsidR="00D97D87" w:rsidRPr="00C44134">
        <w:rPr>
          <w:rFonts w:ascii="Calibri" w:hAnsi="Calibri" w:cs="Calibri"/>
          <w:color w:val="000000" w:themeColor="text1"/>
          <w:shd w:val="clear" w:color="auto" w:fill="FFFFFF"/>
        </w:rPr>
        <w:t xml:space="preserve"> tend to have higher mortality rates compared to the general population</w:t>
      </w:r>
      <w:r w:rsidRPr="00C44134">
        <w:rPr>
          <w:rFonts w:ascii="Calibri" w:hAnsi="Calibri" w:cs="Calibri"/>
          <w:color w:val="000000" w:themeColor="text1"/>
          <w:shd w:val="clear" w:color="auto" w:fill="FFFFFF"/>
        </w:rPr>
        <w:t xml:space="preserve"> </w:t>
      </w:r>
      <w:r w:rsidR="00206A0E"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&lt;EndNote&gt;&lt;Cite&gt;&lt;Author&gt;Ali&lt;/Author&gt;&lt;Year&gt;2022&lt;/Year&gt;&lt;RecNum&gt;38&lt;/RecNum&gt;&lt;DisplayText&gt;[3]&lt;/DisplayText&gt;&lt;record&gt;&lt;rec-number&gt;38&lt;/rec-number&gt;&lt;foreign-keys&gt;&lt;key app="EN" db-id="f9avsxar8pwseze5rrtxdzwm5x9sv95xpppe" timestamp="1753464544"&gt;38&lt;/key&gt;&lt;/foreign-keys&gt;&lt;ref-type name="Journal Article"&gt;17&lt;/ref-type&gt;&lt;contributors&gt;&lt;authors&gt;&lt;author&gt;Ali, Suhailah&lt;/author&gt;&lt;author&gt;Santomauro, Damian&lt;/author&gt;&lt;author&gt;Ferrari, Alize J.&lt;/author&gt;&lt;author&gt;Charlson, Fiona&lt;/author&gt;&lt;/authors&gt;&lt;/contributors&gt;&lt;titles&gt;&lt;title&gt;Excess mortality in severe mental disorders: A systematic review and meta-regression&lt;/title&gt;&lt;secondary-title&gt;Journal of Psychiatric Research&lt;/secondary-title&gt;&lt;/titles&gt;&lt;periodical&gt;&lt;full-title&gt;Journal of Psychiatric Research&lt;/full-title&gt;&lt;/periodical&gt;&lt;pages&gt;97-105&lt;/pages&gt;&lt;volume&gt;149&lt;/volume&gt;&lt;keywords&gt;&lt;keyword&gt;Schizophrenia&lt;/keyword&gt;&lt;keyword&gt;Psychotic disorders&lt;/keyword&gt;&lt;keyword&gt;Bipolar disorder&lt;/keyword&gt;&lt;keyword&gt;Mortality&lt;/keyword&gt;&lt;/keywords&gt;&lt;dates&gt;&lt;year&gt;2022&lt;/year&gt;&lt;pub-dates&gt;&lt;date&gt;2022/05/01/&lt;/date&gt;&lt;/pub-dates&gt;&lt;/dates&gt;&lt;isbn&gt;0022-3956&lt;/isbn&gt;&lt;urls&gt;&lt;related-urls&gt;&lt;url&gt;https://www.sciencedirect.com/science/article/pii/S0022395622001170&lt;/url&gt;&lt;/related-urls&gt;&lt;/urls&gt;&lt;electronic-resource-num&gt;https://doi.org/10.1016/j.jpsychires.2022.02.036&lt;/electronic-resource-num&gt;&lt;/record&gt;&lt;/Cite&gt;&lt;/EndNote&gt;</w:instrText>
      </w:r>
      <w:r w:rsidR="00206A0E"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[3]</w:t>
      </w:r>
      <w:r w:rsidR="00206A0E" w:rsidRPr="00C44134">
        <w:rPr>
          <w:rFonts w:ascii="Calibri" w:hAnsi="Calibri" w:cs="Calibri"/>
          <w:color w:val="000000" w:themeColor="text1"/>
          <w:shd w:val="clear" w:color="auto" w:fill="FFFFFF"/>
        </w:rPr>
        <w:fldChar w:fldCharType="end"/>
      </w:r>
      <w:r w:rsidR="00206A0E" w:rsidRPr="00C44134">
        <w:rPr>
          <w:rFonts w:ascii="Calibri" w:hAnsi="Calibri" w:cs="Calibri"/>
          <w:color w:val="000000" w:themeColor="text1"/>
          <w:shd w:val="clear" w:color="auto" w:fill="FFFFFF"/>
        </w:rPr>
        <w:t>.</w:t>
      </w:r>
      <w:r w:rsidR="00D97D87" w:rsidRPr="00C44134">
        <w:rPr>
          <w:rFonts w:ascii="Calibri" w:hAnsi="Calibri" w:cs="Calibri"/>
          <w:color w:val="000000" w:themeColor="text1"/>
          <w:shd w:val="clear" w:color="auto" w:fill="FFFFFF"/>
        </w:rPr>
        <w:t xml:space="preserve"> </w:t>
      </w:r>
      <w:r w:rsidR="0016623B" w:rsidRPr="00C44134">
        <w:rPr>
          <w:rFonts w:ascii="Calibri" w:hAnsi="Calibri" w:cs="Calibri"/>
          <w:color w:val="000000" w:themeColor="text1"/>
          <w:shd w:val="clear" w:color="auto" w:fill="FFFFFF"/>
        </w:rPr>
        <w:t>These c</w:t>
      </w:r>
      <w:r w:rsidR="00D97D87" w:rsidRPr="00C44134">
        <w:rPr>
          <w:rFonts w:ascii="Calibri" w:hAnsi="Calibri" w:cs="Calibri"/>
          <w:color w:val="000000" w:themeColor="text1"/>
          <w:shd w:val="clear" w:color="auto" w:fill="FFFFFF"/>
        </w:rPr>
        <w:t>onditions are associated with increased rates of cardiovascular disease, diabetes, and respiratory disease</w:t>
      </w:r>
      <w:r w:rsidR="004929DC" w:rsidRPr="00C44134">
        <w:rPr>
          <w:rFonts w:ascii="Calibri" w:hAnsi="Calibri" w:cs="Calibri"/>
          <w:color w:val="000000" w:themeColor="text1"/>
          <w:shd w:val="clear" w:color="auto" w:fill="FFFFFF"/>
        </w:rPr>
        <w:t xml:space="preserve"> </w:t>
      </w:r>
      <w:r w:rsidR="000B0CD0" w:rsidRPr="00C44134">
        <w:rPr>
          <w:rFonts w:ascii="Calibri" w:hAnsi="Calibri" w:cs="Calibri"/>
          <w:color w:val="000000" w:themeColor="text1"/>
          <w:shd w:val="clear" w:color="auto" w:fill="FFFFFF"/>
        </w:rPr>
        <w:fldChar w:fldCharType="begin">
          <w:fldData xml:space="preserve">PEVuZE5vdGU+PENpdGU+PEF1dGhvcj5Hb2xkZmFyYjwvQXV0aG9yPjxZZWFyPjIwMjI8L1llYXI+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==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PEVuZE5vdGU+PENpdGU+PEF1dGhvcj5Hb2xkZmFyYjwvQXV0aG9yPjxZZWFyPjIwMjI8L1llYXI+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==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000B0CD0" w:rsidRPr="00C44134">
        <w:rPr>
          <w:rFonts w:ascii="Calibri" w:hAnsi="Calibri" w:cs="Calibri"/>
          <w:color w:val="000000" w:themeColor="text1"/>
          <w:shd w:val="clear" w:color="auto" w:fill="FFFFFF"/>
        </w:rPr>
      </w:r>
      <w:r w:rsidR="000B0CD0"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[4-6]</w:t>
      </w:r>
      <w:r w:rsidR="000B0CD0" w:rsidRPr="00C44134">
        <w:rPr>
          <w:rFonts w:ascii="Calibri" w:hAnsi="Calibri" w:cs="Calibri"/>
          <w:color w:val="000000" w:themeColor="text1"/>
          <w:shd w:val="clear" w:color="auto" w:fill="FFFFFF"/>
        </w:rPr>
        <w:fldChar w:fldCharType="end"/>
      </w:r>
      <w:r w:rsidR="00911BD6" w:rsidRPr="00C44134">
        <w:rPr>
          <w:rFonts w:ascii="Calibri" w:hAnsi="Calibri" w:cs="Calibri"/>
          <w:color w:val="000000" w:themeColor="text1"/>
          <w:shd w:val="clear" w:color="auto" w:fill="FFFFFF"/>
        </w:rPr>
        <w:t xml:space="preserve"> and </w:t>
      </w:r>
      <w:r w:rsidR="005D53CE" w:rsidRPr="00C44134">
        <w:rPr>
          <w:rFonts w:ascii="Calibri" w:hAnsi="Calibri" w:cs="Calibri"/>
          <w:color w:val="000000" w:themeColor="text1"/>
          <w:shd w:val="clear" w:color="auto" w:fill="FFFFFF"/>
        </w:rPr>
        <w:t xml:space="preserve">lower life expectancy </w:t>
      </w:r>
      <w:r w:rsidR="007F11D8"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&lt;EndNote&gt;&lt;Cite&gt;&lt;Author&gt;Mahase&lt;/Author&gt;&lt;Year&gt;2024&lt;/Year&gt;&lt;RecNum&gt;45&lt;/RecNum&gt;&lt;DisplayText&gt;[7]&lt;/DisplayText&gt;&lt;record&gt;&lt;rec-number&gt;45&lt;/rec-number&gt;&lt;foreign-keys&gt;&lt;key app="EN" db-id="f9avsxar8pwseze5rrtxdzwm5x9sv95xpppe" timestamp="1766029754"&gt;45&lt;/key&gt;&lt;/foreign-keys&gt;&lt;ref-type name="Journal Article"&gt;17&lt;/ref-type&gt;&lt;contributors&gt;&lt;authors&gt;&lt;author&gt;Mahase, Elisabeth&lt;/author&gt;&lt;/authors&gt;&lt;/contributors&gt;&lt;titles&gt;&lt;title&gt;Severe mental illness: 120 people die in England every day from preventable conditions, psychiatrists warn&lt;/title&gt;&lt;secondary-title&gt;BMJ&lt;/secondary-title&gt;&lt;/titles&gt;&lt;periodical&gt;&lt;full-title&gt;BMJ&lt;/full-title&gt;&lt;/periodical&gt;&lt;pages&gt;q2236&lt;/pages&gt;&lt;volume&gt;387&lt;/volume&gt;&lt;dates&gt;&lt;year&gt;2024&lt;/year&gt;&lt;/dates&gt;&lt;urls&gt;&lt;related-urls&gt;&lt;url&gt;https://www.bmj.com/content/bmj/387/bmj.q2236.full.pdf&lt;/url&gt;&lt;/related-urls&gt;&lt;/urls&gt;&lt;electronic-resource-num&gt;10.1136/bmj.q2236&lt;/electronic-resource-num&gt;&lt;/record&gt;&lt;/Cite&gt;&lt;/EndNote&gt;</w:instrText>
      </w:r>
      <w:r w:rsidR="007F11D8"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[7]</w:t>
      </w:r>
      <w:r w:rsidR="007F11D8" w:rsidRPr="00C44134">
        <w:rPr>
          <w:rFonts w:ascii="Calibri" w:hAnsi="Calibri" w:cs="Calibri"/>
          <w:color w:val="000000" w:themeColor="text1"/>
          <w:shd w:val="clear" w:color="auto" w:fill="FFFFFF"/>
        </w:rPr>
        <w:fldChar w:fldCharType="end"/>
      </w:r>
      <w:r w:rsidR="00926312" w:rsidRPr="00C44134">
        <w:rPr>
          <w:rFonts w:ascii="Calibri" w:hAnsi="Calibri" w:cs="Calibri"/>
          <w:color w:val="000000" w:themeColor="text1"/>
          <w:shd w:val="clear" w:color="auto" w:fill="FFFFFF"/>
        </w:rPr>
        <w:t>. R</w:t>
      </w:r>
      <w:r w:rsidR="00D475F3" w:rsidRPr="00C44134">
        <w:rPr>
          <w:rFonts w:ascii="Calibri" w:hAnsi="Calibri" w:cs="Calibri"/>
          <w:color w:val="000000" w:themeColor="text1"/>
          <w:shd w:val="clear" w:color="auto" w:fill="FFFFFF"/>
        </w:rPr>
        <w:t>esearch shows that individuals with SMI have difficulty in ma</w:t>
      </w:r>
      <w:r w:rsidR="00926312" w:rsidRPr="00C44134">
        <w:rPr>
          <w:rFonts w:ascii="Calibri" w:hAnsi="Calibri" w:cs="Calibri"/>
          <w:color w:val="000000" w:themeColor="text1"/>
          <w:shd w:val="clear" w:color="auto" w:fill="FFFFFF"/>
        </w:rPr>
        <w:t xml:space="preserve">naging </w:t>
      </w:r>
      <w:r w:rsidR="00D475F3" w:rsidRPr="00C44134">
        <w:rPr>
          <w:rFonts w:ascii="Calibri" w:hAnsi="Calibri" w:cs="Calibri"/>
          <w:color w:val="000000" w:themeColor="text1"/>
          <w:shd w:val="clear" w:color="auto" w:fill="FFFFFF"/>
        </w:rPr>
        <w:t xml:space="preserve">their physical health </w:t>
      </w:r>
      <w:r w:rsidR="00D475F3"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&lt;EndNote&gt;&lt;Cite&gt;&lt;Author&gt;Carswell&lt;/Author&gt;&lt;Year&gt;2022&lt;/Year&gt;&lt;RecNum&gt;42&lt;/RecNum&gt;&lt;DisplayText&gt;[8]&lt;/DisplayText&gt;&lt;record&gt;&lt;rec-number&gt;42&lt;/rec-number&gt;&lt;foreign-keys&gt;&lt;key app="EN" db-id="f9avsxar8pwseze5rrtxdzwm5x9sv95xpppe" timestamp="1763300036"&gt;42&lt;/key&gt;&lt;/foreign-keys&gt;&lt;ref-type name="Journal Article"&gt;17&lt;/ref-type&gt;&lt;contributors&gt;&lt;authors&gt;&lt;author&gt;Carswell, C.&lt;/author&gt;&lt;author&gt;Brown, J. V. E.&lt;/author&gt;&lt;author&gt;Lister, J.&lt;/author&gt;&lt;author&gt;Ajjan, R. A.&lt;/author&gt;&lt;author&gt;Alderson, S. L.&lt;/author&gt;&lt;author&gt;Balogun-Katung, A.&lt;/author&gt;&lt;author&gt;Bellass, S.&lt;/author&gt;&lt;author&gt;Double, K.&lt;/author&gt;&lt;author&gt;Gilbody, S.&lt;/author&gt;&lt;author&gt;Hewitt, C. E.&lt;/author&gt;&lt;author&gt;Holt, R. I. G.&lt;/author&gt;&lt;author&gt;Jacobs, R.&lt;/author&gt;&lt;author&gt;Kellar, I.&lt;/author&gt;&lt;author&gt;Peckham, E.&lt;/author&gt;&lt;author&gt;Shiers, D.&lt;/author&gt;&lt;author&gt;Taylor, J.&lt;/author&gt;&lt;author&gt;Siddiqi, N.&lt;/author&gt;&lt;author&gt;Coventry, P.&lt;/author&gt;&lt;author&gt;on behalf of the, Diamonds Research team&lt;/author&gt;&lt;/authors&gt;&lt;/contributors&gt;&lt;titles&gt;&lt;title&gt;The lived experience of severe mental illness and long-term conditions: a qualitative exploration of service user, carer, and healthcare professional perspectives on self-managing co-existing mental and physical conditions&lt;/title&gt;&lt;secondary-title&gt;BMC Psychiatry&lt;/secondary-title&gt;&lt;/titles&gt;&lt;periodical&gt;&lt;full-title&gt;BMC Psychiatry&lt;/full-title&gt;&lt;/periodical&gt;&lt;pages&gt;479&lt;/pages&gt;&lt;volume&gt;22&lt;/volume&gt;&lt;number&gt;1&lt;/number&gt;&lt;dates&gt;&lt;year&gt;2022&lt;/year&gt;&lt;pub-dates&gt;&lt;date&gt;2022/07/19&lt;/date&gt;&lt;/pub-dates&gt;&lt;/dates&gt;&lt;isbn&gt;1471-244X&lt;/isbn&gt;&lt;urls&gt;&lt;related-urls&gt;&lt;url&gt;https://doi.org/10.1186/s12888-022-04117-5&lt;/url&gt;&lt;/related-urls&gt;&lt;/urls&gt;&lt;electronic-resource-num&gt;10.1186/s12888-022-04117-5&lt;/electronic-resource-num&gt;&lt;/record&gt;&lt;/Cite&gt;&lt;/EndNote&gt;</w:instrText>
      </w:r>
      <w:r w:rsidR="00D475F3"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[8]</w:t>
      </w:r>
      <w:r w:rsidR="00D475F3" w:rsidRPr="00C44134">
        <w:rPr>
          <w:rFonts w:ascii="Calibri" w:hAnsi="Calibri" w:cs="Calibri"/>
          <w:color w:val="000000" w:themeColor="text1"/>
          <w:shd w:val="clear" w:color="auto" w:fill="FFFFFF"/>
        </w:rPr>
        <w:fldChar w:fldCharType="end"/>
      </w:r>
      <w:r w:rsidR="00D97D87" w:rsidRPr="00C44134">
        <w:rPr>
          <w:rFonts w:ascii="Calibri" w:hAnsi="Calibri" w:cs="Calibri"/>
          <w:color w:val="000000" w:themeColor="text1"/>
          <w:shd w:val="clear" w:color="auto" w:fill="FFFFFF"/>
        </w:rPr>
        <w:t xml:space="preserve">. </w:t>
      </w:r>
      <w:r w:rsidR="00464DCE" w:rsidRPr="00C44134">
        <w:rPr>
          <w:rFonts w:ascii="Calibri" w:hAnsi="Calibri" w:cs="Calibri"/>
          <w:color w:val="000000" w:themeColor="text1"/>
          <w:shd w:val="clear" w:color="auto" w:fill="FFFFFF"/>
        </w:rPr>
        <w:t xml:space="preserve">This is due to various factors </w:t>
      </w:r>
      <w:r w:rsidR="009E5261" w:rsidRPr="00C44134">
        <w:rPr>
          <w:rFonts w:ascii="Calibri" w:hAnsi="Calibri" w:cs="Calibri"/>
          <w:color w:val="000000" w:themeColor="text1"/>
          <w:shd w:val="clear" w:color="auto" w:fill="FFFFFF"/>
        </w:rPr>
        <w:t>including social isolation</w:t>
      </w:r>
      <w:r w:rsidR="00A8516F" w:rsidRPr="00C44134">
        <w:rPr>
          <w:rFonts w:ascii="Calibri" w:hAnsi="Calibri" w:cs="Calibri"/>
          <w:color w:val="000000" w:themeColor="text1"/>
          <w:shd w:val="clear" w:color="auto" w:fill="FFFFFF"/>
        </w:rPr>
        <w:t xml:space="preserve"> which </w:t>
      </w:r>
      <w:r w:rsidR="00E06E90" w:rsidRPr="00C44134">
        <w:rPr>
          <w:rFonts w:ascii="Calibri" w:hAnsi="Calibri" w:cs="Calibri"/>
          <w:color w:val="000000" w:themeColor="text1"/>
          <w:shd w:val="clear" w:color="auto" w:fill="FFFFFF"/>
        </w:rPr>
        <w:t>many people with SMI experience</w:t>
      </w:r>
      <w:r w:rsidR="007F11D8" w:rsidRPr="00C44134">
        <w:rPr>
          <w:rFonts w:ascii="Calibri" w:hAnsi="Calibri" w:cs="Calibri"/>
          <w:color w:val="000000" w:themeColor="text1"/>
          <w:shd w:val="clear" w:color="auto" w:fill="FFFFFF"/>
        </w:rPr>
        <w:t xml:space="preserve"> </w:t>
      </w:r>
      <w:r w:rsidR="007F11D8" w:rsidRPr="00C44134">
        <w:rPr>
          <w:rFonts w:ascii="Calibri" w:hAnsi="Calibri" w:cs="Calibri"/>
          <w:color w:val="000000" w:themeColor="text1"/>
          <w:shd w:val="clear" w:color="auto" w:fill="FFFFFF"/>
        </w:rPr>
        <w:fldChar w:fldCharType="begin">
          <w:fldData xml:space="preserve">PEVuZE5vdGU+PENpdGU+PEF1dGhvcj5QaW50byBkYSBDb3N0YTwvQXV0aG9yPjxZZWFyPjIwMjQ8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PEVuZE5vdGU+PENpdGU+PEF1dGhvcj5QaW50byBkYSBDb3N0YTwvQXV0aG9yPjxZZWFyPjIwMjQ8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007F11D8" w:rsidRPr="00C44134">
        <w:rPr>
          <w:rFonts w:ascii="Calibri" w:hAnsi="Calibri" w:cs="Calibri"/>
          <w:color w:val="000000" w:themeColor="text1"/>
          <w:shd w:val="clear" w:color="auto" w:fill="FFFFFF"/>
        </w:rPr>
      </w:r>
      <w:r w:rsidR="007F11D8"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[9, 10]</w:t>
      </w:r>
      <w:r w:rsidR="007F11D8" w:rsidRPr="00C44134">
        <w:rPr>
          <w:rFonts w:ascii="Calibri" w:hAnsi="Calibri" w:cs="Calibri"/>
          <w:color w:val="000000" w:themeColor="text1"/>
          <w:shd w:val="clear" w:color="auto" w:fill="FFFFFF"/>
        </w:rPr>
        <w:fldChar w:fldCharType="end"/>
      </w:r>
      <w:r w:rsidR="007F11D8" w:rsidRPr="00C44134">
        <w:rPr>
          <w:rFonts w:ascii="Calibri" w:hAnsi="Calibri" w:cs="Calibri"/>
          <w:color w:val="000000" w:themeColor="text1"/>
          <w:shd w:val="clear" w:color="auto" w:fill="FFFFFF"/>
        </w:rPr>
        <w:t xml:space="preserve">. </w:t>
      </w:r>
      <w:r w:rsidR="009830D4" w:rsidRPr="00C44134">
        <w:rPr>
          <w:rFonts w:ascii="Calibri" w:hAnsi="Calibri" w:cs="Calibri"/>
          <w:color w:val="000000" w:themeColor="text1"/>
          <w:shd w:val="clear" w:color="auto" w:fill="FFFFFF"/>
        </w:rPr>
        <w:t xml:space="preserve">Previous research has shown that volunteering programmes often yield positive outcomes for both volunteers and patients </w:t>
      </w:r>
      <w:r w:rsidR="009830D4"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&lt;EndNote&gt;&lt;Cite&gt;&lt;Author&gt;Ross&lt;/Author&gt;&lt;Year&gt;2018&lt;/Year&gt;&lt;RecNum&gt;6&lt;/RecNum&gt;&lt;DisplayText&gt;[12, 13]&lt;/DisplayText&gt;&lt;record&gt;&lt;rec-number&gt;6&lt;/rec-number&gt;&lt;foreign-keys&gt;&lt;key app="EN" db-id="f9avsxar8pwseze5rrtxdzwm5x9sv95xpppe" timestamp="1752603832"&gt;6&lt;/key&gt;&lt;/foreign-keys&gt;&lt;ref-type name="Journal Article"&gt;17&lt;/ref-type&gt;&lt;contributors&gt;&lt;authors&gt;&lt;author&gt;Ross, Shilpa&lt;/author&gt;&lt;author&gt;Fenney, Deborah&lt;/author&gt;&lt;author&gt;Ward, Deborah&lt;/author&gt;&lt;author&gt;Buck, David&lt;/author&gt;&lt;/authors&gt;&lt;/contributors&gt;&lt;titles&gt;&lt;title&gt;The role of volunteers in the NHS&lt;/title&gt;&lt;secondary-title&gt;King’s Fund London&lt;/secondary-title&gt;&lt;/titles&gt;&lt;periodical&gt;&lt;full-title&gt;King’s Fund London&lt;/full-title&gt;&lt;/periodical&gt;&lt;dates&gt;&lt;year&gt;2018&lt;/year&gt;&lt;/dates&gt;&lt;urls&gt;&lt;/urls&gt;&lt;/record&gt;&lt;/Cite&gt;&lt;Cite&gt;&lt;Author&gt;Teasdale&lt;/Author&gt;&lt;Year&gt;2008&lt;/Year&gt;&lt;RecNum&gt;7&lt;/RecNum&gt;&lt;record&gt;&lt;rec-number&gt;7&lt;/rec-number&gt;&lt;foreign-keys&gt;&lt;key app="EN" db-id="f9avsxar8pwseze5rrtxdzwm5x9sv95xpppe" timestamp="1752603832"&gt;7&lt;/key&gt;&lt;/foreign-keys&gt;&lt;ref-type name="Journal Article"&gt;17&lt;/ref-type&gt;&lt;contributors&gt;&lt;authors&gt;&lt;author&gt;Teasdale, Simon&lt;/author&gt;&lt;/authors&gt;&lt;/contributors&gt;&lt;titles&gt;&lt;title&gt;In good health: Assessing the impact of volunteering in the NHS&lt;/title&gt;&lt;secondary-title&gt;Institute for Volunteering Research. London: Retrieved February&lt;/secondary-title&gt;&lt;/titles&gt;&lt;periodical&gt;&lt;full-title&gt;Institute for Volunteering Research. London: Retrieved February&lt;/full-title&gt;&lt;/periodical&gt;&lt;pages&gt;2014&lt;/pages&gt;&lt;volume&gt;17&lt;/volume&gt;&lt;dates&gt;&lt;year&gt;2008&lt;/year&gt;&lt;/dates&gt;&lt;urls&gt;&lt;/urls&gt;&lt;/record&gt;&lt;/Cite&gt;&lt;/EndNote&gt;</w:instrText>
      </w:r>
      <w:r w:rsidR="009830D4"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[12, 13]</w:t>
      </w:r>
      <w:r w:rsidR="009830D4" w:rsidRPr="00C44134">
        <w:rPr>
          <w:rFonts w:ascii="Calibri" w:hAnsi="Calibri" w:cs="Calibri"/>
          <w:color w:val="000000" w:themeColor="text1"/>
          <w:shd w:val="clear" w:color="auto" w:fill="FFFFFF"/>
        </w:rPr>
        <w:fldChar w:fldCharType="end"/>
      </w:r>
      <w:r w:rsidR="009830D4" w:rsidRPr="00C44134">
        <w:rPr>
          <w:rFonts w:ascii="Calibri" w:hAnsi="Calibri" w:cs="Calibri"/>
          <w:color w:val="000000" w:themeColor="text1"/>
          <w:shd w:val="clear" w:color="auto" w:fill="FFFFFF"/>
        </w:rPr>
        <w:t xml:space="preserve">. </w:t>
      </w:r>
      <w:r w:rsidR="00CC23E0" w:rsidRPr="00C44134">
        <w:rPr>
          <w:rFonts w:ascii="Calibri" w:hAnsi="Calibri" w:cs="Calibri"/>
          <w:color w:val="000000" w:themeColor="text1"/>
          <w:shd w:val="clear" w:color="auto" w:fill="FFFFFF"/>
        </w:rPr>
        <w:t>However, there are few interventions and studies that provide guidance on how best to support people with SMI in managing their physical health.</w:t>
      </w:r>
    </w:p>
    <w:p w14:paraId="755B555A" w14:textId="573DAEAE" w:rsidR="00107446" w:rsidRPr="00C44134" w:rsidRDefault="00107446" w:rsidP="00CC23E0">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Whilst there is a growing body of literature on the benefits of volunteering in mental health, previous studies have primarily focused on volunteers’ and professionals’ </w:t>
      </w:r>
      <w:r w:rsidR="000831AC" w:rsidRPr="00C44134">
        <w:rPr>
          <w:rFonts w:ascii="Calibri" w:hAnsi="Calibri" w:cs="Calibri"/>
          <w:color w:val="000000" w:themeColor="text1"/>
          <w:shd w:val="clear" w:color="auto" w:fill="FFFFFF"/>
        </w:rPr>
        <w:fldChar w:fldCharType="begin">
          <w:fldData xml:space="preserve">PEVuZE5vdGU+PENpdGU+PEF1dGhvcj5HcsO2bmx1bmQ8L0F1dGhvcj48WWVhcj4yMDE5PC9ZZWFy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</w:fldData>
        </w:fldChar>
      </w:r>
      <w:r w:rsidR="000831AC" w:rsidRPr="00C44134">
        <w:rPr>
          <w:rFonts w:ascii="Calibri" w:hAnsi="Calibri" w:cs="Calibri"/>
          <w:color w:val="000000" w:themeColor="text1"/>
          <w:shd w:val="clear" w:color="auto" w:fill="FFFFFF"/>
        </w:rPr>
        <w:instrText xml:space="preserve"> ADDIN EN.CITE </w:instrText>
      </w:r>
      <w:r w:rsidR="000831AC" w:rsidRPr="00C44134">
        <w:rPr>
          <w:rFonts w:ascii="Calibri" w:hAnsi="Calibri" w:cs="Calibri"/>
          <w:color w:val="000000" w:themeColor="text1"/>
          <w:shd w:val="clear" w:color="auto" w:fill="FFFFFF"/>
        </w:rPr>
        <w:fldChar w:fldCharType="begin">
          <w:fldData xml:space="preserve">PEVuZE5vdGU+PENpdGU+PEF1dGhvcj5HcsO2bmx1bmQ8L0F1dGhvcj48WWVhcj4yMDE5PC9ZZWFy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</w:fldData>
        </w:fldChar>
      </w:r>
      <w:r w:rsidR="000831AC" w:rsidRPr="00C44134">
        <w:rPr>
          <w:rFonts w:ascii="Calibri" w:hAnsi="Calibri" w:cs="Calibri"/>
          <w:color w:val="000000" w:themeColor="text1"/>
          <w:shd w:val="clear" w:color="auto" w:fill="FFFFFF"/>
        </w:rPr>
        <w:instrText xml:space="preserve"> ADDIN EN.CITE.DATA </w:instrText>
      </w:r>
      <w:r w:rsidR="000831AC" w:rsidRPr="00C44134">
        <w:rPr>
          <w:rFonts w:ascii="Calibri" w:hAnsi="Calibri" w:cs="Calibri"/>
          <w:color w:val="000000" w:themeColor="text1"/>
          <w:shd w:val="clear" w:color="auto" w:fill="FFFFFF"/>
        </w:rPr>
      </w:r>
      <w:r w:rsidR="000831AC" w:rsidRPr="00C44134">
        <w:rPr>
          <w:rFonts w:ascii="Calibri" w:hAnsi="Calibri" w:cs="Calibri"/>
          <w:color w:val="000000" w:themeColor="text1"/>
          <w:shd w:val="clear" w:color="auto" w:fill="FFFFFF"/>
        </w:rPr>
        <w:fldChar w:fldCharType="end"/>
      </w:r>
      <w:r w:rsidR="000831AC" w:rsidRPr="00C44134">
        <w:rPr>
          <w:rFonts w:ascii="Calibri" w:hAnsi="Calibri" w:cs="Calibri"/>
          <w:color w:val="000000" w:themeColor="text1"/>
          <w:shd w:val="clear" w:color="auto" w:fill="FFFFFF"/>
        </w:rPr>
      </w:r>
      <w:r w:rsidR="000831AC" w:rsidRPr="00C44134">
        <w:rPr>
          <w:rFonts w:ascii="Calibri" w:hAnsi="Calibri" w:cs="Calibri"/>
          <w:color w:val="000000" w:themeColor="text1"/>
          <w:shd w:val="clear" w:color="auto" w:fill="FFFFFF"/>
        </w:rPr>
        <w:fldChar w:fldCharType="separate"/>
      </w:r>
      <w:r w:rsidR="000831AC" w:rsidRPr="00C44134">
        <w:rPr>
          <w:rFonts w:ascii="Calibri" w:hAnsi="Calibri" w:cs="Calibri"/>
          <w:noProof/>
          <w:color w:val="000000" w:themeColor="text1"/>
          <w:shd w:val="clear" w:color="auto" w:fill="FFFFFF"/>
        </w:rPr>
        <w:t>[11, 14-16]</w:t>
      </w:r>
      <w:r w:rsidR="000831AC" w:rsidRPr="00C44134">
        <w:rPr>
          <w:rFonts w:ascii="Calibri" w:hAnsi="Calibri" w:cs="Calibri"/>
          <w:color w:val="000000" w:themeColor="text1"/>
          <w:shd w:val="clear" w:color="auto" w:fill="FFFFFF"/>
        </w:rPr>
        <w:fldChar w:fldCharType="end"/>
      </w:r>
      <w:r w:rsidR="000831AC"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 xml:space="preserve">perspectives on volunteering. Few studies have explored the views of patients regarding the impact of volunteering </w:t>
      </w:r>
      <w:r w:rsidR="000831AC" w:rsidRPr="00C44134">
        <w:rPr>
          <w:rFonts w:ascii="Calibri" w:hAnsi="Calibri" w:cs="Calibri"/>
          <w:color w:val="000000" w:themeColor="text1"/>
          <w:shd w:val="clear" w:color="auto" w:fill="FFFFFF"/>
        </w:rPr>
        <w:fldChar w:fldCharType="begin"/>
      </w:r>
      <w:r w:rsidR="000831AC" w:rsidRPr="00C44134">
        <w:rPr>
          <w:rFonts w:ascii="Calibri" w:hAnsi="Calibri" w:cs="Calibri"/>
          <w:color w:val="000000" w:themeColor="text1"/>
          <w:shd w:val="clear" w:color="auto" w:fill="FFFFFF"/>
        </w:rPr>
        <w:instrText xml:space="preserve"> ADDIN EN.CITE &lt;EndNote&gt;&lt;Cite&gt;&lt;Author&gt;Grönlund&lt;/Author&gt;&lt;Year&gt;2019&lt;/Year&gt;&lt;RecNum&gt;4&lt;/RecNum&gt;&lt;DisplayText&gt;[11]&lt;/DisplayText&gt;&lt;record&gt;&lt;rec-number&gt;4&lt;/rec-number&gt;&lt;foreign-keys&gt;&lt;key app="EN" db-id="f9avsxar8pwseze5rrtxdzwm5x9sv95xpppe" timestamp="1752603832"&gt;4&lt;/key&gt;&lt;/foreign-keys&gt;&lt;ref-type name="Journal Article"&gt;17&lt;/ref-type&gt;&lt;contributors&gt;&lt;authors&gt;&lt;author&gt;Grönlund, Henrietta&lt;/author&gt;&lt;author&gt;Falk, Hanna&lt;/author&gt;&lt;/authors&gt;&lt;/contributors&gt;&lt;titles&gt;&lt;title&gt;Does it Make a Difference? The Effects of Volunteering from the &amp;#x9;&amp;#x9;&amp;#x9;&amp;#x9;&amp;#x9;Viewpoint of Recipients – A Literature Review&lt;/title&gt;&lt;secondary-title&gt;Diaconia&lt;/secondary-title&gt;&lt;/titles&gt;&lt;periodical&gt;&lt;full-title&gt;Diaconia&lt;/full-title&gt;&lt;/periodical&gt;&lt;pages&gt;7-26&lt;/pages&gt;&lt;volume&gt;10&lt;/volume&gt;&lt;number&gt;1&lt;/number&gt;&lt;keywords&gt;&lt;keyword&gt;Volunteering,effects,literature review&lt;/keyword&gt;&lt;/keywords&gt;&lt;dates&gt;&lt;year&gt;2019&lt;/year&gt;&lt;/dates&gt;&lt;urls&gt;&lt;related-urls&gt;&lt;url&gt;https://www.vr-elibrary.de/doi/abs/10.13109/diac.2019.10.1.7&lt;/url&gt;&lt;/related-urls&gt;&lt;/urls&gt;&lt;electronic-resource-num&gt;10.13109/diac.2019.10.1.7&lt;/electronic-resource-num&gt;&lt;/record&gt;&lt;/Cite&gt;&lt;/EndNote&gt;</w:instrText>
      </w:r>
      <w:r w:rsidR="000831AC" w:rsidRPr="00C44134">
        <w:rPr>
          <w:rFonts w:ascii="Calibri" w:hAnsi="Calibri" w:cs="Calibri"/>
          <w:color w:val="000000" w:themeColor="text1"/>
          <w:shd w:val="clear" w:color="auto" w:fill="FFFFFF"/>
        </w:rPr>
        <w:fldChar w:fldCharType="separate"/>
      </w:r>
      <w:r w:rsidR="000831AC" w:rsidRPr="00C44134">
        <w:rPr>
          <w:rFonts w:ascii="Calibri" w:hAnsi="Calibri" w:cs="Calibri"/>
          <w:noProof/>
          <w:color w:val="000000" w:themeColor="text1"/>
          <w:shd w:val="clear" w:color="auto" w:fill="FFFFFF"/>
        </w:rPr>
        <w:t>[11]</w:t>
      </w:r>
      <w:r w:rsidR="000831AC"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t xml:space="preserve"> and there is a lack of understanding on the specific impacts and barriers faced by both patients and volunteers when engaging in volunteering programmes aimed at promoting physical health among people with SMI.</w:t>
      </w:r>
    </w:p>
    <w:p w14:paraId="18F46B9B" w14:textId="250104F1" w:rsidR="004612B7" w:rsidRPr="00C44134" w:rsidRDefault="00CC23E0" w:rsidP="00CC23E0">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I</w:t>
      </w:r>
      <w:r w:rsidR="00BC6F13" w:rsidRPr="00C44134">
        <w:rPr>
          <w:rFonts w:ascii="Calibri" w:hAnsi="Calibri" w:cs="Calibri"/>
          <w:color w:val="000000" w:themeColor="text1"/>
          <w:shd w:val="clear" w:color="auto" w:fill="FFFFFF"/>
        </w:rPr>
        <w:t>n response to this need, the Health Champions intervention was developed</w:t>
      </w:r>
      <w:r w:rsidR="007F11D8" w:rsidRPr="00C44134">
        <w:rPr>
          <w:rFonts w:ascii="Calibri" w:hAnsi="Calibri" w:cs="Calibri"/>
          <w:color w:val="000000" w:themeColor="text1"/>
          <w:shd w:val="clear" w:color="auto" w:fill="FFFFFF"/>
        </w:rPr>
        <w:t xml:space="preserve"> </w:t>
      </w:r>
      <w:r w:rsidR="007F11D8" w:rsidRPr="00C44134">
        <w:rPr>
          <w:rFonts w:ascii="Calibri" w:hAnsi="Calibri" w:cs="Calibri"/>
          <w:color w:val="000000" w:themeColor="text1"/>
          <w:shd w:val="clear" w:color="auto" w:fill="FFFFFF"/>
        </w:rPr>
        <w:fldChar w:fldCharType="begin">
          <w:fldData xml:space="preserve">PEVuZE5vdGU+PENpdGU+PEF1dGhvcj5XaWxsaWFtczwvQXV0aG9yPjxZZWFyPjIwMjE8L1llYXI+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PEVuZE5vdGU+PENpdGU+PEF1dGhvcj5XaWxsaWFtczwvQXV0aG9yPjxZZWFyPjIwMjE8L1llYXI+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007F11D8" w:rsidRPr="00C44134">
        <w:rPr>
          <w:rFonts w:ascii="Calibri" w:hAnsi="Calibri" w:cs="Calibri"/>
          <w:color w:val="000000" w:themeColor="text1"/>
          <w:shd w:val="clear" w:color="auto" w:fill="FFFFFF"/>
        </w:rPr>
      </w:r>
      <w:r w:rsidR="007F11D8"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[17, 18]</w:t>
      </w:r>
      <w:r w:rsidR="007F11D8" w:rsidRPr="00C44134">
        <w:rPr>
          <w:rFonts w:ascii="Calibri" w:hAnsi="Calibri" w:cs="Calibri"/>
          <w:color w:val="000000" w:themeColor="text1"/>
          <w:shd w:val="clear" w:color="auto" w:fill="FFFFFF"/>
        </w:rPr>
        <w:fldChar w:fldCharType="end"/>
      </w:r>
      <w:r w:rsidR="007F11D8" w:rsidRPr="00C44134">
        <w:rPr>
          <w:rFonts w:ascii="Calibri" w:hAnsi="Calibri" w:cs="Calibri"/>
          <w:color w:val="000000" w:themeColor="text1"/>
          <w:shd w:val="clear" w:color="auto" w:fill="FFFFFF"/>
        </w:rPr>
        <w:t xml:space="preserve">. </w:t>
      </w:r>
      <w:r w:rsidR="00BC6F13" w:rsidRPr="00C44134">
        <w:rPr>
          <w:rFonts w:ascii="Calibri" w:hAnsi="Calibri" w:cs="Calibri"/>
          <w:color w:val="000000" w:themeColor="text1"/>
          <w:shd w:val="clear" w:color="auto" w:fill="FFFFFF"/>
        </w:rPr>
        <w:t xml:space="preserve">This is a community-based intervention implemented within mental health services where volunteers provide one-to-one weekly support to individuals with SMI to support their physical health. </w:t>
      </w:r>
    </w:p>
    <w:p w14:paraId="4C9B940E" w14:textId="77777777" w:rsidR="002F5875" w:rsidRPr="00C44134" w:rsidRDefault="002F5875" w:rsidP="00CC23E0">
      <w:pPr>
        <w:spacing w:line="480" w:lineRule="auto"/>
        <w:ind w:firstLine="720"/>
        <w:jc w:val="both"/>
        <w:rPr>
          <w:rFonts w:ascii="Calibri" w:hAnsi="Calibri" w:cs="Calibri"/>
          <w:color w:val="000000" w:themeColor="text1"/>
          <w:shd w:val="clear" w:color="auto" w:fill="FFFFFF"/>
        </w:rPr>
      </w:pPr>
    </w:p>
    <w:p w14:paraId="334C6469" w14:textId="462673AB" w:rsidR="004612B7" w:rsidRPr="00C44134" w:rsidRDefault="00702F1D" w:rsidP="00702F1D">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 xml:space="preserve">Description of the </w:t>
      </w:r>
      <w:r w:rsidR="004612B7" w:rsidRPr="00C44134">
        <w:rPr>
          <w:rFonts w:ascii="Calibri" w:hAnsi="Calibri" w:cs="Calibri"/>
          <w:b/>
          <w:bCs/>
          <w:color w:val="000000" w:themeColor="text1"/>
          <w:shd w:val="clear" w:color="auto" w:fill="FFFFFF"/>
        </w:rPr>
        <w:t>Health Champions intervention</w:t>
      </w:r>
    </w:p>
    <w:p w14:paraId="0EEA221C" w14:textId="35FD9F5D" w:rsidR="00702F1D" w:rsidRPr="00C44134" w:rsidRDefault="00702F1D" w:rsidP="00545BAB">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The Health Champion</w:t>
      </w:r>
      <w:r w:rsidR="002F5875" w:rsidRPr="00C44134">
        <w:rPr>
          <w:rFonts w:ascii="Calibri" w:hAnsi="Calibri" w:cs="Calibri"/>
          <w:color w:val="000000" w:themeColor="text1"/>
          <w:shd w:val="clear" w:color="auto" w:fill="FFFFFF"/>
        </w:rPr>
        <w:t>s</w:t>
      </w:r>
      <w:r w:rsidRPr="00C44134">
        <w:rPr>
          <w:rFonts w:ascii="Calibri" w:hAnsi="Calibri" w:cs="Calibri"/>
          <w:color w:val="000000" w:themeColor="text1"/>
          <w:shd w:val="clear" w:color="auto" w:fill="FFFFFF"/>
        </w:rPr>
        <w:t xml:space="preserve"> intervention was developed by a team of researchers, clinicians and people with lived experience of SMI to address the physical health needs of people using </w:t>
      </w:r>
      <w:r w:rsidRPr="00C44134">
        <w:rPr>
          <w:rFonts w:ascii="Calibri" w:hAnsi="Calibri" w:cs="Calibri"/>
          <w:color w:val="000000" w:themeColor="text1"/>
          <w:shd w:val="clear" w:color="auto" w:fill="FFFFFF"/>
        </w:rPr>
        <w:lastRenderedPageBreak/>
        <w:t>secondary mental health services in South London, England. The intervention was part of a wider programme and funded by a local charity, the Maudsley Charity</w:t>
      </w:r>
      <w:r w:rsidR="00A57F7C" w:rsidRPr="00C44134">
        <w:rPr>
          <w:rFonts w:ascii="Calibri" w:hAnsi="Calibri" w:cs="Calibri"/>
          <w:color w:val="000000" w:themeColor="text1"/>
          <w:shd w:val="clear" w:color="auto" w:fill="FFFFFF"/>
        </w:rPr>
        <w:t>, to address the physical health concerns for people with SMI.</w:t>
      </w:r>
      <w:r w:rsidRPr="00C44134">
        <w:rPr>
          <w:rFonts w:ascii="Calibri" w:hAnsi="Calibri" w:cs="Calibri"/>
          <w:color w:val="000000" w:themeColor="text1"/>
          <w:shd w:val="clear" w:color="auto" w:fill="FFFFFF"/>
        </w:rPr>
        <w:t xml:space="preserve"> The intervention was then delivered and evaluated as a</w:t>
      </w:r>
      <w:r w:rsidR="00AE3E47" w:rsidRPr="00C44134">
        <w:rPr>
          <w:rFonts w:ascii="Calibri" w:hAnsi="Calibri" w:cs="Calibri"/>
          <w:color w:val="000000" w:themeColor="text1"/>
          <w:shd w:val="clear" w:color="auto" w:fill="FFFFFF"/>
        </w:rPr>
        <w:t>n</w:t>
      </w:r>
      <w:r w:rsidRPr="00C44134">
        <w:rPr>
          <w:rFonts w:ascii="Calibri" w:hAnsi="Calibri" w:cs="Calibri"/>
          <w:color w:val="000000" w:themeColor="text1"/>
          <w:shd w:val="clear" w:color="auto" w:fill="FFFFFF"/>
        </w:rPr>
        <w:t xml:space="preserve"> </w:t>
      </w:r>
      <w:r w:rsidR="00B56A48" w:rsidRPr="00C44134">
        <w:rPr>
          <w:rFonts w:ascii="Calibri" w:hAnsi="Calibri" w:cs="Calibri"/>
          <w:color w:val="000000" w:themeColor="text1"/>
          <w:shd w:val="clear" w:color="auto" w:fill="FFFFFF"/>
        </w:rPr>
        <w:t xml:space="preserve">initial </w:t>
      </w:r>
      <w:r w:rsidRPr="00C44134">
        <w:rPr>
          <w:rFonts w:ascii="Calibri" w:hAnsi="Calibri" w:cs="Calibri"/>
          <w:color w:val="000000" w:themeColor="text1"/>
          <w:shd w:val="clear" w:color="auto" w:fill="FFFFFF"/>
        </w:rPr>
        <w:t xml:space="preserve">pilot to understand whether it was feasible to deliver the intervention and to obtain data that would be used to plan a larger trial. </w:t>
      </w:r>
    </w:p>
    <w:p w14:paraId="732478C3" w14:textId="0002C521" w:rsidR="00702F1D" w:rsidRPr="00C44134" w:rsidRDefault="00702F1D" w:rsidP="00B56A48">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The aim of the intervention was to provide tailored, one-to-one support on managing physical health for people with a diagnosis of SMI</w:t>
      </w:r>
      <w:r w:rsidR="0014668A" w:rsidRPr="00C44134">
        <w:rPr>
          <w:rFonts w:ascii="Calibri" w:hAnsi="Calibri" w:cs="Calibri"/>
          <w:color w:val="000000" w:themeColor="text1"/>
          <w:shd w:val="clear" w:color="auto" w:fill="FFFFFF"/>
        </w:rPr>
        <w:t>,</w:t>
      </w:r>
      <w:r w:rsidRPr="00C44134">
        <w:rPr>
          <w:rFonts w:ascii="Calibri" w:hAnsi="Calibri" w:cs="Calibri"/>
          <w:color w:val="000000" w:themeColor="text1"/>
          <w:shd w:val="clear" w:color="auto" w:fill="FFFFFF"/>
        </w:rPr>
        <w:t xml:space="preserve"> due to the needs of this group</w:t>
      </w:r>
      <w:r w:rsidR="0014668A" w:rsidRPr="00C44134">
        <w:rPr>
          <w:rFonts w:ascii="Calibri" w:hAnsi="Calibri" w:cs="Calibri"/>
          <w:color w:val="000000" w:themeColor="text1"/>
          <w:shd w:val="clear" w:color="auto" w:fill="FFFFFF"/>
        </w:rPr>
        <w:t>,</w:t>
      </w:r>
      <w:r w:rsidR="001C79D3" w:rsidRPr="00C44134">
        <w:rPr>
          <w:rFonts w:ascii="Calibri" w:hAnsi="Calibri" w:cs="Calibri"/>
          <w:color w:val="000000" w:themeColor="text1"/>
          <w:shd w:val="clear" w:color="auto" w:fill="FFFFFF"/>
        </w:rPr>
        <w:t xml:space="preserve"> including lack of support </w:t>
      </w:r>
      <w:r w:rsidR="00B52AA4" w:rsidRPr="00C44134">
        <w:rPr>
          <w:rFonts w:ascii="Calibri" w:hAnsi="Calibri" w:cs="Calibri"/>
          <w:color w:val="000000" w:themeColor="text1"/>
          <w:shd w:val="clear" w:color="auto" w:fill="FFFFFF"/>
        </w:rPr>
        <w:t>by services for their physical health and the social isolation experience</w:t>
      </w:r>
      <w:r w:rsidR="0014668A" w:rsidRPr="00C44134">
        <w:rPr>
          <w:rFonts w:ascii="Calibri" w:hAnsi="Calibri" w:cs="Calibri"/>
          <w:color w:val="000000" w:themeColor="text1"/>
          <w:shd w:val="clear" w:color="auto" w:fill="FFFFFF"/>
        </w:rPr>
        <w:t>d</w:t>
      </w:r>
      <w:r w:rsidR="00B52AA4" w:rsidRPr="00C44134">
        <w:rPr>
          <w:rFonts w:ascii="Calibri" w:hAnsi="Calibri" w:cs="Calibri"/>
          <w:color w:val="000000" w:themeColor="text1"/>
          <w:shd w:val="clear" w:color="auto" w:fill="FFFFFF"/>
        </w:rPr>
        <w:t xml:space="preserve"> by this group. </w:t>
      </w:r>
      <w:r w:rsidRPr="00C44134">
        <w:rPr>
          <w:rFonts w:ascii="Calibri" w:hAnsi="Calibri" w:cs="Calibri"/>
          <w:color w:val="000000" w:themeColor="text1"/>
          <w:shd w:val="clear" w:color="auto" w:fill="FFFFFF"/>
        </w:rPr>
        <w:t>Patient participants were asked to identify their physical health goals</w:t>
      </w:r>
      <w:r w:rsidR="0014668A" w:rsidRPr="00C44134">
        <w:rPr>
          <w:rFonts w:ascii="Calibri" w:hAnsi="Calibri" w:cs="Calibri"/>
          <w:color w:val="000000" w:themeColor="text1"/>
          <w:shd w:val="clear" w:color="auto" w:fill="FFFFFF"/>
        </w:rPr>
        <w:t>. T</w:t>
      </w:r>
      <w:r w:rsidRPr="00C44134">
        <w:rPr>
          <w:rFonts w:ascii="Calibri" w:hAnsi="Calibri" w:cs="Calibri"/>
          <w:color w:val="000000" w:themeColor="text1"/>
          <w:shd w:val="clear" w:color="auto" w:fill="FFFFFF"/>
        </w:rPr>
        <w:t>he volunteer, known as Health Champions, then supported them with these goals. Each patient was matched with a volunteer based on geographical location for a duration of nine months. A volunteer coordinator from SLaM, as well as members of the research team provided ongoing one-to-one and/or group support to volunteers throughout the intervention to support volunteers in helping patients achieve their physical health goals. Patients and their matched volunteers met once a week for at least one hour, either face-to-face or remotely, depending on the social distancing guidelines in place during the COVID-19 pandemic. These meetings focused on supporting patients in setting and achieving personalised physical health goals, as well as providing advice on challenges they might face when implementing those goals.</w:t>
      </w:r>
    </w:p>
    <w:p w14:paraId="0FD43ADE" w14:textId="77777777" w:rsidR="00B56A48" w:rsidRPr="00C44134" w:rsidRDefault="00B56A48" w:rsidP="00545BAB">
      <w:pPr>
        <w:spacing w:line="480" w:lineRule="auto"/>
        <w:ind w:firstLine="720"/>
        <w:jc w:val="both"/>
        <w:rPr>
          <w:rFonts w:ascii="Calibri" w:hAnsi="Calibri" w:cs="Calibri"/>
          <w:color w:val="000000" w:themeColor="text1"/>
          <w:shd w:val="clear" w:color="auto" w:fill="FFFFFF"/>
        </w:rPr>
      </w:pPr>
    </w:p>
    <w:p w14:paraId="5939D46A" w14:textId="77777777" w:rsidR="00702F1D" w:rsidRPr="00C44134" w:rsidRDefault="00702F1D" w:rsidP="00702F1D">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Setting</w:t>
      </w:r>
    </w:p>
    <w:p w14:paraId="1A96BEDA" w14:textId="77777777" w:rsidR="00702F1D" w:rsidRPr="00C44134" w:rsidRDefault="00702F1D" w:rsidP="0014668A">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lastRenderedPageBreak/>
        <w:t xml:space="preserve">The trial took place in the South London and Maudsley NHS Foundation Trust (SLaM) in South London, England. This is a large mental health Trust that covers four South London boroughs and provide mental health services to a large population. </w:t>
      </w:r>
    </w:p>
    <w:p w14:paraId="3805073E" w14:textId="77777777" w:rsidR="0014668A" w:rsidRPr="00C44134" w:rsidRDefault="0014668A" w:rsidP="00545BAB">
      <w:pPr>
        <w:spacing w:line="480" w:lineRule="auto"/>
        <w:ind w:firstLine="720"/>
        <w:jc w:val="both"/>
        <w:rPr>
          <w:rFonts w:ascii="Calibri" w:hAnsi="Calibri" w:cs="Calibri"/>
          <w:color w:val="000000" w:themeColor="text1"/>
          <w:shd w:val="clear" w:color="auto" w:fill="FFFFFF"/>
        </w:rPr>
      </w:pPr>
    </w:p>
    <w:p w14:paraId="24246A98" w14:textId="77777777" w:rsidR="00702F1D" w:rsidRPr="00C44134" w:rsidRDefault="00702F1D" w:rsidP="00702F1D">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Study participants</w:t>
      </w:r>
    </w:p>
    <w:p w14:paraId="14C94149" w14:textId="77777777" w:rsidR="00702F1D" w:rsidRPr="00C44134" w:rsidRDefault="00702F1D" w:rsidP="00702F1D">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 xml:space="preserve">Recruitment of patient participants </w:t>
      </w:r>
    </w:p>
    <w:p w14:paraId="07DA52FB" w14:textId="77777777" w:rsidR="00702F1D" w:rsidRPr="00C44134" w:rsidRDefault="00702F1D" w:rsidP="00545BAB">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Patient participants were recruited from people receiving care in Community Mental Health Teams (CMHTs) in the four South London boroughs served by SLaM services (Lambeth, Lewisham, Southwark, and Croydon). Patient participants were identified either by staff who were aware of the eligibility criteria of this study or recruited using the SLaM Consent for Contact (C4C) service which identifies patients who have provided prior consent to be contacted by researchers with details of research studies. Potential participants were contacted by the research team, who explained the study’s purpose. Those interested in taking part, were provided with an information sheet to read and given the opportunity to ask any questions before providing written informed consent.  Participants were invited to be interviewed at the end of the intervention period, and those who took part in the interview assessments received £20.</w:t>
      </w:r>
    </w:p>
    <w:p w14:paraId="5DAE2945" w14:textId="77777777" w:rsidR="00702F1D" w:rsidRPr="00C44134" w:rsidRDefault="00702F1D" w:rsidP="00545BAB">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Patient participants were eligible for inclusion in the trial if they: </w:t>
      </w:r>
      <w:proofErr w:type="spellStart"/>
      <w:r w:rsidRPr="00C44134">
        <w:rPr>
          <w:rFonts w:ascii="Calibri" w:hAnsi="Calibri" w:cs="Calibri"/>
          <w:color w:val="000000" w:themeColor="text1"/>
          <w:shd w:val="clear" w:color="auto" w:fill="FFFFFF"/>
        </w:rPr>
        <w:t>i</w:t>
      </w:r>
      <w:proofErr w:type="spellEnd"/>
      <w:r w:rsidRPr="00C44134">
        <w:rPr>
          <w:rFonts w:ascii="Calibri" w:hAnsi="Calibri" w:cs="Calibri"/>
          <w:color w:val="000000" w:themeColor="text1"/>
          <w:shd w:val="clear" w:color="auto" w:fill="FFFFFF"/>
        </w:rPr>
        <w:t xml:space="preserve">) were aged 18 years or older, ii) were diagnosed with a serious mental illness, including schizophrenia, bipolar disorder, schizoaffective disorder, major depression, and other non-mood psychotic disorder; iii) were able to provide written informed consent to participate in the trial; iv) had a named care coordinator or other point of contact within the CMHT in case of a health crisis, and v) wanted to make changes to their physical health. </w:t>
      </w:r>
    </w:p>
    <w:p w14:paraId="7CFF3327" w14:textId="77777777" w:rsidR="0014668A" w:rsidRPr="00C44134" w:rsidRDefault="0014668A" w:rsidP="00702F1D">
      <w:pPr>
        <w:spacing w:line="480" w:lineRule="auto"/>
        <w:jc w:val="both"/>
        <w:rPr>
          <w:rFonts w:ascii="Calibri" w:hAnsi="Calibri" w:cs="Calibri"/>
          <w:color w:val="000000" w:themeColor="text1"/>
          <w:shd w:val="clear" w:color="auto" w:fill="FFFFFF"/>
        </w:rPr>
      </w:pPr>
    </w:p>
    <w:p w14:paraId="1DEFE93F" w14:textId="77777777" w:rsidR="00702F1D" w:rsidRPr="00C44134" w:rsidRDefault="00702F1D" w:rsidP="00702F1D">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 xml:space="preserve">Recruitment, training and support of volunteers </w:t>
      </w:r>
    </w:p>
    <w:p w14:paraId="17D3E071" w14:textId="77777777" w:rsidR="00702F1D" w:rsidRPr="00C44134" w:rsidRDefault="00702F1D" w:rsidP="00545BAB">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The volunteers (Health Champions) were recruited through the existing volunteer service at SLaM which had approximately 300 volunteers at the time of the study. They were required to undergo Disclosure and Barring Service (DBS) checks, reference checks, and have mandatory safeguarding training for working with vulnerable people. Additionally, they completed training on long-term volunteering, boundary setting, and a specific two-hour online training session on the Health Champions programme. The training session involved explaining the importance of a good mind and body relationship, information about the NHS Trust and the Health Champions intervention, and expectations of volunteers. The volunteers were encouraged to refer to their own life experiences and knowledge and emphasised that they were not expected to be experts in physical or mental health. All volunteers provided written informed consent before participating.</w:t>
      </w:r>
    </w:p>
    <w:p w14:paraId="664AACB7" w14:textId="0AD8EA4F" w:rsidR="0014668A" w:rsidRPr="00C44134" w:rsidRDefault="00702F1D" w:rsidP="0014668A">
      <w:pPr>
        <w:spacing w:line="480" w:lineRule="auto"/>
        <w:ind w:firstLine="720"/>
        <w:jc w:val="both"/>
        <w:rPr>
          <w:rFonts w:ascii="Calibri" w:hAnsi="Calibri" w:cs="Calibri"/>
          <w:b/>
          <w:bCs/>
          <w:color w:val="000000" w:themeColor="text1"/>
          <w:shd w:val="clear" w:color="auto" w:fill="FFFFFF"/>
        </w:rPr>
      </w:pPr>
      <w:r w:rsidRPr="00C44134">
        <w:rPr>
          <w:rFonts w:ascii="Calibri" w:hAnsi="Calibri" w:cs="Calibri"/>
          <w:color w:val="000000" w:themeColor="text1"/>
          <w:shd w:val="clear" w:color="auto" w:fill="FFFFFF"/>
        </w:rPr>
        <w:t xml:space="preserve">The eligibility criteria for the volunteers were as follows: </w:t>
      </w:r>
      <w:proofErr w:type="spellStart"/>
      <w:r w:rsidRPr="00C44134">
        <w:rPr>
          <w:rFonts w:ascii="Calibri" w:hAnsi="Calibri" w:cs="Calibri"/>
          <w:color w:val="000000" w:themeColor="text1"/>
          <w:shd w:val="clear" w:color="auto" w:fill="FFFFFF"/>
        </w:rPr>
        <w:t>i</w:t>
      </w:r>
      <w:proofErr w:type="spellEnd"/>
      <w:r w:rsidRPr="00C44134">
        <w:rPr>
          <w:rFonts w:ascii="Calibri" w:hAnsi="Calibri" w:cs="Calibri"/>
          <w:color w:val="000000" w:themeColor="text1"/>
          <w:shd w:val="clear" w:color="auto" w:fill="FFFFFF"/>
        </w:rPr>
        <w:t xml:space="preserve">) </w:t>
      </w:r>
      <w:r w:rsidR="00737BCE" w:rsidRPr="00C44134">
        <w:rPr>
          <w:rFonts w:ascii="Calibri" w:hAnsi="Calibri" w:cs="Calibri"/>
          <w:color w:val="000000" w:themeColor="text1"/>
          <w:shd w:val="clear" w:color="auto" w:fill="FFFFFF"/>
        </w:rPr>
        <w:t>a</w:t>
      </w:r>
      <w:r w:rsidRPr="00C44134">
        <w:rPr>
          <w:rFonts w:ascii="Calibri" w:hAnsi="Calibri" w:cs="Calibri"/>
          <w:color w:val="000000" w:themeColor="text1"/>
          <w:shd w:val="clear" w:color="auto" w:fill="FFFFFF"/>
        </w:rPr>
        <w:t xml:space="preserve">ged 18 and above; ii) </w:t>
      </w:r>
      <w:r w:rsidR="00737BCE" w:rsidRPr="00C44134">
        <w:rPr>
          <w:rFonts w:ascii="Calibri" w:hAnsi="Calibri" w:cs="Calibri"/>
          <w:color w:val="000000" w:themeColor="text1"/>
          <w:shd w:val="clear" w:color="auto" w:fill="FFFFFF"/>
        </w:rPr>
        <w:t>c</w:t>
      </w:r>
      <w:r w:rsidRPr="00C44134">
        <w:rPr>
          <w:rFonts w:ascii="Calibri" w:hAnsi="Calibri" w:cs="Calibri"/>
          <w:color w:val="000000" w:themeColor="text1"/>
          <w:shd w:val="clear" w:color="auto" w:fill="FFFFFF"/>
        </w:rPr>
        <w:t xml:space="preserve">apacity to attend the required SLaM volunteer and Health Champion Programme training; iii) </w:t>
      </w:r>
      <w:r w:rsidR="00737BCE" w:rsidRPr="00C44134">
        <w:rPr>
          <w:rFonts w:ascii="Calibri" w:hAnsi="Calibri" w:cs="Calibri"/>
          <w:color w:val="000000" w:themeColor="text1"/>
          <w:shd w:val="clear" w:color="auto" w:fill="FFFFFF"/>
        </w:rPr>
        <w:t>a</w:t>
      </w:r>
      <w:r w:rsidRPr="00C44134">
        <w:rPr>
          <w:rFonts w:ascii="Calibri" w:hAnsi="Calibri" w:cs="Calibri"/>
          <w:color w:val="000000" w:themeColor="text1"/>
          <w:shd w:val="clear" w:color="auto" w:fill="FFFFFF"/>
        </w:rPr>
        <w:t>ble to commit one hour per week for nine months; and iv) Disclosure and Ba</w:t>
      </w:r>
      <w:r w:rsidR="00F568ED" w:rsidRPr="00C44134">
        <w:rPr>
          <w:rFonts w:ascii="Calibri" w:hAnsi="Calibri" w:cs="Calibri"/>
          <w:color w:val="000000" w:themeColor="text1"/>
          <w:shd w:val="clear" w:color="auto" w:fill="FFFFFF"/>
        </w:rPr>
        <w:t>r</w:t>
      </w:r>
      <w:r w:rsidRPr="00C44134">
        <w:rPr>
          <w:rFonts w:ascii="Calibri" w:hAnsi="Calibri" w:cs="Calibri"/>
          <w:color w:val="000000" w:themeColor="text1"/>
          <w:shd w:val="clear" w:color="auto" w:fill="FFFFFF"/>
        </w:rPr>
        <w:t>ring Services (DBS) cleared.</w:t>
      </w:r>
    </w:p>
    <w:p w14:paraId="58428E06" w14:textId="77777777" w:rsidR="0014668A" w:rsidRPr="00C44134" w:rsidRDefault="0014668A" w:rsidP="0014668A">
      <w:pPr>
        <w:spacing w:line="480" w:lineRule="auto"/>
        <w:ind w:firstLine="720"/>
        <w:jc w:val="both"/>
        <w:rPr>
          <w:rFonts w:ascii="Calibri" w:hAnsi="Calibri" w:cs="Calibri"/>
          <w:b/>
          <w:bCs/>
          <w:color w:val="000000" w:themeColor="text1"/>
          <w:shd w:val="clear" w:color="auto" w:fill="FFFFFF"/>
        </w:rPr>
      </w:pPr>
    </w:p>
    <w:p w14:paraId="03DF1167" w14:textId="580F7A8F" w:rsidR="0014668A" w:rsidRPr="00C44134" w:rsidRDefault="0014668A" w:rsidP="002F5875">
      <w:pPr>
        <w:spacing w:line="480" w:lineRule="auto"/>
        <w:jc w:val="both"/>
        <w:rPr>
          <w:rFonts w:ascii="Calibri" w:hAnsi="Calibri" w:cs="Calibri"/>
          <w:b/>
          <w:bCs/>
          <w:color w:val="000000" w:themeColor="text1"/>
          <w:shd w:val="clear" w:color="auto" w:fill="FFFFFF"/>
        </w:rPr>
      </w:pPr>
      <w:r w:rsidRPr="00C44134">
        <w:rPr>
          <w:rFonts w:ascii="Calibri" w:hAnsi="Calibri" w:cs="Calibri"/>
          <w:b/>
          <w:bCs/>
          <w:color w:val="000000" w:themeColor="text1"/>
          <w:shd w:val="clear" w:color="auto" w:fill="FFFFFF"/>
        </w:rPr>
        <w:t>Aims:</w:t>
      </w:r>
    </w:p>
    <w:p w14:paraId="3DB962C3" w14:textId="43D252D4" w:rsidR="0014668A" w:rsidRPr="00C44134" w:rsidRDefault="00737BCE" w:rsidP="0014668A">
      <w:pPr>
        <w:spacing w:line="480" w:lineRule="auto"/>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ab/>
      </w:r>
      <w:r w:rsidR="002F5875" w:rsidRPr="00C44134">
        <w:rPr>
          <w:rFonts w:ascii="Calibri" w:hAnsi="Calibri" w:cs="Calibri"/>
          <w:color w:val="000000" w:themeColor="text1"/>
          <w:shd w:val="clear" w:color="auto" w:fill="FFFFFF"/>
        </w:rPr>
        <w:t xml:space="preserve">This study aims to understand the similarities and differences in perspectives between patients and volunteers involved </w:t>
      </w:r>
      <w:r w:rsidRPr="00C44134">
        <w:rPr>
          <w:rFonts w:ascii="Calibri" w:hAnsi="Calibri" w:cs="Calibri"/>
          <w:color w:val="000000" w:themeColor="text1"/>
          <w:shd w:val="clear" w:color="auto" w:fill="FFFFFF"/>
        </w:rPr>
        <w:t xml:space="preserve">in </w:t>
      </w:r>
      <w:r w:rsidR="002F5875" w:rsidRPr="00C44134">
        <w:rPr>
          <w:rFonts w:ascii="Calibri" w:hAnsi="Calibri" w:cs="Calibri"/>
          <w:color w:val="000000" w:themeColor="text1"/>
          <w:shd w:val="clear" w:color="auto" w:fill="FFFFFF"/>
        </w:rPr>
        <w:t>the ‘Health Champions’ intervention</w:t>
      </w:r>
      <w:r w:rsidRPr="00C44134">
        <w:rPr>
          <w:rFonts w:ascii="Calibri" w:hAnsi="Calibri" w:cs="Calibri"/>
          <w:color w:val="000000" w:themeColor="text1"/>
          <w:shd w:val="clear" w:color="auto" w:fill="FFFFFF"/>
        </w:rPr>
        <w:t>.</w:t>
      </w:r>
      <w:r w:rsidR="002F5875" w:rsidRPr="00C44134">
        <w:rPr>
          <w:rFonts w:ascii="Calibri" w:hAnsi="Calibri" w:cs="Calibri"/>
          <w:color w:val="000000" w:themeColor="text1"/>
          <w:shd w:val="clear" w:color="auto" w:fill="FFFFFF"/>
        </w:rPr>
        <w:t xml:space="preserve"> </w:t>
      </w:r>
      <w:r w:rsidR="0014668A" w:rsidRPr="00C44134">
        <w:rPr>
          <w:rFonts w:ascii="Calibri" w:hAnsi="Calibri" w:cs="Calibri"/>
          <w:color w:val="000000" w:themeColor="text1"/>
          <w:shd w:val="clear" w:color="auto" w:fill="FFFFFF"/>
        </w:rPr>
        <w:t xml:space="preserve">This article reports a secondary analysis of the interview data collected as part of the evaluation of the Health Champions intervention. </w:t>
      </w:r>
    </w:p>
    <w:p w14:paraId="53479689" w14:textId="77777777" w:rsidR="00D97D87" w:rsidRPr="00C44134" w:rsidRDefault="00D97D87" w:rsidP="00D97D87">
      <w:pPr>
        <w:spacing w:line="480" w:lineRule="auto"/>
        <w:rPr>
          <w:rFonts w:ascii="Calibri" w:hAnsi="Calibri" w:cs="Calibri"/>
          <w:b/>
          <w:bCs/>
          <w:color w:val="000000" w:themeColor="text1"/>
        </w:rPr>
      </w:pPr>
    </w:p>
    <w:p w14:paraId="7C66E4C6" w14:textId="27F71402" w:rsidR="00D97D87" w:rsidRPr="00C44134" w:rsidRDefault="00D97D87" w:rsidP="005E43AD">
      <w:pPr>
        <w:tabs>
          <w:tab w:val="left" w:pos="7469"/>
        </w:tabs>
        <w:spacing w:line="480" w:lineRule="auto"/>
        <w:rPr>
          <w:rFonts w:ascii="Calibri" w:hAnsi="Calibri" w:cs="Calibri"/>
          <w:b/>
          <w:bCs/>
          <w:color w:val="000000" w:themeColor="text1"/>
        </w:rPr>
      </w:pPr>
      <w:r w:rsidRPr="00C44134">
        <w:rPr>
          <w:rFonts w:ascii="Calibri" w:hAnsi="Calibri" w:cs="Calibri"/>
          <w:b/>
          <w:bCs/>
          <w:color w:val="000000" w:themeColor="text1"/>
        </w:rPr>
        <w:t>Method</w:t>
      </w:r>
      <w:r w:rsidR="001A5B57" w:rsidRPr="00C44134">
        <w:rPr>
          <w:rFonts w:ascii="Calibri" w:hAnsi="Calibri" w:cs="Calibri"/>
          <w:b/>
          <w:bCs/>
          <w:color w:val="000000" w:themeColor="text1"/>
        </w:rPr>
        <w:t>s</w:t>
      </w:r>
      <w:r w:rsidR="005E43AD" w:rsidRPr="00C44134">
        <w:rPr>
          <w:rFonts w:ascii="Calibri" w:hAnsi="Calibri" w:cs="Calibri"/>
          <w:b/>
          <w:bCs/>
          <w:color w:val="000000" w:themeColor="text1"/>
        </w:rPr>
        <w:tab/>
      </w:r>
    </w:p>
    <w:p w14:paraId="68982DA3" w14:textId="77777777" w:rsidR="00D62D1A" w:rsidRPr="00C44134" w:rsidRDefault="00D62D1A" w:rsidP="00D62D1A">
      <w:pPr>
        <w:spacing w:line="480" w:lineRule="auto"/>
        <w:jc w:val="both"/>
        <w:rPr>
          <w:rFonts w:ascii="Calibri" w:hAnsi="Calibri" w:cs="Calibri"/>
          <w:b/>
          <w:bCs/>
          <w:color w:val="000000" w:themeColor="text1"/>
        </w:rPr>
      </w:pPr>
      <w:r w:rsidRPr="00C44134">
        <w:rPr>
          <w:rFonts w:ascii="Calibri" w:hAnsi="Calibri" w:cs="Calibri"/>
          <w:b/>
          <w:bCs/>
          <w:color w:val="000000" w:themeColor="text1"/>
        </w:rPr>
        <w:t xml:space="preserve">Study design </w:t>
      </w:r>
    </w:p>
    <w:p w14:paraId="4A3C6469" w14:textId="540A944A" w:rsidR="00D62D1A" w:rsidRPr="00C44134" w:rsidRDefault="00D62D1A" w:rsidP="00545BAB">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This article reports a qualitative data analysis of interviews with</w:t>
      </w:r>
      <w:r w:rsidR="00E347B1" w:rsidRPr="00C44134">
        <w:rPr>
          <w:rFonts w:ascii="Calibri" w:hAnsi="Calibri" w:cs="Calibri"/>
          <w:color w:val="000000" w:themeColor="text1"/>
          <w:shd w:val="clear" w:color="auto" w:fill="FFFFFF"/>
        </w:rPr>
        <w:t xml:space="preserve"> 12</w:t>
      </w:r>
      <w:r w:rsidRPr="00C44134">
        <w:rPr>
          <w:rFonts w:ascii="Calibri" w:hAnsi="Calibri" w:cs="Calibri"/>
          <w:color w:val="000000" w:themeColor="text1"/>
          <w:shd w:val="clear" w:color="auto" w:fill="FFFFFF"/>
        </w:rPr>
        <w:t xml:space="preserve"> patients and </w:t>
      </w:r>
      <w:proofErr w:type="gramStart"/>
      <w:r w:rsidRPr="00C44134">
        <w:rPr>
          <w:rFonts w:ascii="Calibri" w:hAnsi="Calibri" w:cs="Calibri"/>
          <w:color w:val="000000" w:themeColor="text1"/>
          <w:shd w:val="clear" w:color="auto" w:fill="FFFFFF"/>
        </w:rPr>
        <w:t>17  trained</w:t>
      </w:r>
      <w:proofErr w:type="gramEnd"/>
      <w:r w:rsidRPr="00C44134">
        <w:rPr>
          <w:rFonts w:ascii="Calibri" w:hAnsi="Calibri" w:cs="Calibri"/>
          <w:color w:val="000000" w:themeColor="text1"/>
          <w:shd w:val="clear" w:color="auto" w:fill="FFFFFF"/>
        </w:rPr>
        <w:t xml:space="preserve"> volunteers</w:t>
      </w:r>
      <w:r w:rsidR="00D81618" w:rsidRPr="00C44134">
        <w:rPr>
          <w:rFonts w:ascii="Calibri" w:hAnsi="Calibri" w:cs="Calibri"/>
          <w:color w:val="000000" w:themeColor="text1"/>
          <w:shd w:val="clear" w:color="auto" w:fill="FFFFFF"/>
        </w:rPr>
        <w:t xml:space="preserve"> (the Health Champions)</w:t>
      </w:r>
      <w:r w:rsidRPr="00C44134">
        <w:rPr>
          <w:rFonts w:ascii="Calibri" w:hAnsi="Calibri" w:cs="Calibri"/>
          <w:color w:val="000000" w:themeColor="text1"/>
          <w:shd w:val="clear" w:color="auto" w:fill="FFFFFF"/>
        </w:rPr>
        <w:t>, conducted as part of the Health Champions intervention study</w:t>
      </w:r>
      <w:r w:rsidR="009D55FE" w:rsidRPr="00C44134">
        <w:rPr>
          <w:rFonts w:ascii="Calibri" w:hAnsi="Calibri" w:cs="Calibri"/>
          <w:color w:val="000000" w:themeColor="text1"/>
        </w:rPr>
        <w:t xml:space="preserve"> </w:t>
      </w:r>
      <w:r w:rsidR="009D55FE" w:rsidRPr="00C44134">
        <w:rPr>
          <w:rFonts w:ascii="Calibri" w:hAnsi="Calibri" w:cs="Calibri"/>
          <w:color w:val="000000" w:themeColor="text1"/>
          <w:shd w:val="clear" w:color="auto" w:fill="FFFFFF"/>
        </w:rPr>
        <w:fldChar w:fldCharType="begin">
          <w:fldData xml:space="preserve">PEVuZE5vdGU+PENpdGU+PEF1dGhvcj5XaWxsaWFtczwvQXV0aG9yPjxZZWFyPjIwMjQ8L1llYXI+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PEVuZE5vdGU+PENpdGU+PEF1dGhvcj5XaWxsaWFtczwvQXV0aG9yPjxZZWFyPjIwMjQ8L1llYXI+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009D55FE" w:rsidRPr="00C44134">
        <w:rPr>
          <w:rFonts w:ascii="Calibri" w:hAnsi="Calibri" w:cs="Calibri"/>
          <w:color w:val="000000" w:themeColor="text1"/>
          <w:shd w:val="clear" w:color="auto" w:fill="FFFFFF"/>
        </w:rPr>
      </w:r>
      <w:r w:rsidR="009D55FE"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[18]</w:t>
      </w:r>
      <w:r w:rsidR="009D55FE" w:rsidRPr="00C44134">
        <w:rPr>
          <w:rFonts w:ascii="Calibri" w:hAnsi="Calibri" w:cs="Calibri"/>
          <w:color w:val="000000" w:themeColor="text1"/>
          <w:shd w:val="clear" w:color="auto" w:fill="FFFFFF"/>
        </w:rPr>
        <w:fldChar w:fldCharType="end"/>
      </w:r>
      <w:r w:rsidR="516CC3AC" w:rsidRPr="00C44134">
        <w:rPr>
          <w:rFonts w:ascii="Calibri" w:hAnsi="Calibri" w:cs="Calibri"/>
          <w:color w:val="000000" w:themeColor="text1"/>
          <w:shd w:val="clear" w:color="auto" w:fill="FFFFFF"/>
        </w:rPr>
        <w:t xml:space="preserve"> . </w:t>
      </w:r>
    </w:p>
    <w:p w14:paraId="0900C15C" w14:textId="77777777" w:rsidR="00737BCE" w:rsidRPr="00C44134" w:rsidRDefault="00737BCE" w:rsidP="00545BAB">
      <w:pPr>
        <w:spacing w:line="480" w:lineRule="auto"/>
        <w:jc w:val="both"/>
        <w:rPr>
          <w:rFonts w:ascii="Calibri" w:hAnsi="Calibri" w:cs="Calibri"/>
          <w:color w:val="000000" w:themeColor="text1"/>
        </w:rPr>
      </w:pPr>
    </w:p>
    <w:p w14:paraId="114895A5" w14:textId="308AAA0D" w:rsidR="00D62D1A" w:rsidRPr="00C44134" w:rsidRDefault="00BE0B29" w:rsidP="00D62D1A">
      <w:pPr>
        <w:spacing w:line="480" w:lineRule="auto"/>
        <w:jc w:val="both"/>
        <w:rPr>
          <w:rFonts w:ascii="Calibri" w:hAnsi="Calibri" w:cs="Calibri"/>
          <w:color w:val="000000" w:themeColor="text1"/>
          <w:u w:val="single"/>
          <w:shd w:val="clear" w:color="auto" w:fill="FFFFFF"/>
        </w:rPr>
      </w:pPr>
      <w:bookmarkStart w:id="0" w:name="OLE_LINK17"/>
      <w:bookmarkStart w:id="1" w:name="OLE_LINK18"/>
      <w:r w:rsidRPr="00C44134">
        <w:rPr>
          <w:rFonts w:ascii="Calibri" w:hAnsi="Calibri" w:cs="Calibri"/>
          <w:color w:val="000000" w:themeColor="text1"/>
          <w:u w:val="single"/>
          <w:shd w:val="clear" w:color="auto" w:fill="FFFFFF"/>
        </w:rPr>
        <w:t>Qualitative d</w:t>
      </w:r>
      <w:r w:rsidR="00D62D1A" w:rsidRPr="00C44134">
        <w:rPr>
          <w:rFonts w:ascii="Calibri" w:hAnsi="Calibri" w:cs="Calibri"/>
          <w:color w:val="000000" w:themeColor="text1"/>
          <w:u w:val="single"/>
          <w:shd w:val="clear" w:color="auto" w:fill="FFFFFF"/>
        </w:rPr>
        <w:t>ata collection</w:t>
      </w:r>
    </w:p>
    <w:p w14:paraId="426C2E52" w14:textId="487572FF" w:rsidR="00D8393E" w:rsidRPr="00C44134" w:rsidRDefault="004150B6" w:rsidP="00744C4E">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rPr>
        <w:t>Semi-structured i</w:t>
      </w:r>
      <w:r w:rsidR="00BE0B29" w:rsidRPr="00C44134">
        <w:rPr>
          <w:rFonts w:ascii="Calibri" w:hAnsi="Calibri" w:cs="Calibri"/>
          <w:color w:val="000000" w:themeColor="text1"/>
        </w:rPr>
        <w:t>nterviews were conducted with participants</w:t>
      </w:r>
      <w:r w:rsidR="00BA0160" w:rsidRPr="00C44134">
        <w:rPr>
          <w:rFonts w:ascii="Calibri" w:hAnsi="Calibri" w:cs="Calibri"/>
          <w:color w:val="000000" w:themeColor="text1"/>
        </w:rPr>
        <w:t xml:space="preserve"> (both </w:t>
      </w:r>
      <w:r w:rsidR="007F322A" w:rsidRPr="00C44134">
        <w:rPr>
          <w:rFonts w:ascii="Calibri" w:hAnsi="Calibri" w:cs="Calibri"/>
          <w:color w:val="000000" w:themeColor="text1"/>
        </w:rPr>
        <w:t>patient</w:t>
      </w:r>
      <w:r w:rsidR="00C82AE6" w:rsidRPr="00C44134">
        <w:rPr>
          <w:rFonts w:ascii="Calibri" w:hAnsi="Calibri" w:cs="Calibri"/>
          <w:color w:val="000000" w:themeColor="text1"/>
        </w:rPr>
        <w:t>s</w:t>
      </w:r>
      <w:r w:rsidR="007F322A" w:rsidRPr="00C44134">
        <w:rPr>
          <w:rFonts w:ascii="Calibri" w:hAnsi="Calibri" w:cs="Calibri"/>
          <w:color w:val="000000" w:themeColor="text1"/>
        </w:rPr>
        <w:t xml:space="preserve"> and </w:t>
      </w:r>
      <w:r w:rsidR="00424084" w:rsidRPr="00C44134">
        <w:rPr>
          <w:rFonts w:ascii="Calibri" w:hAnsi="Calibri" w:cs="Calibri"/>
          <w:color w:val="000000" w:themeColor="text1"/>
        </w:rPr>
        <w:t>volunteers</w:t>
      </w:r>
      <w:r w:rsidR="007F322A" w:rsidRPr="00C44134">
        <w:rPr>
          <w:rFonts w:ascii="Calibri" w:hAnsi="Calibri" w:cs="Calibri"/>
          <w:color w:val="000000" w:themeColor="text1"/>
        </w:rPr>
        <w:t>)</w:t>
      </w:r>
      <w:r w:rsidR="00BE0B29" w:rsidRPr="00C44134">
        <w:rPr>
          <w:rFonts w:ascii="Calibri" w:hAnsi="Calibri" w:cs="Calibri"/>
          <w:color w:val="000000" w:themeColor="text1"/>
        </w:rPr>
        <w:t xml:space="preserve"> after the </w:t>
      </w:r>
      <w:r w:rsidR="001C50D5" w:rsidRPr="00C44134">
        <w:rPr>
          <w:rFonts w:ascii="Calibri" w:hAnsi="Calibri" w:cs="Calibri"/>
          <w:color w:val="000000" w:themeColor="text1"/>
        </w:rPr>
        <w:t xml:space="preserve">end of the </w:t>
      </w:r>
      <w:r w:rsidR="00BE0B29" w:rsidRPr="00C44134">
        <w:rPr>
          <w:rFonts w:ascii="Calibri" w:hAnsi="Calibri" w:cs="Calibri"/>
          <w:color w:val="000000" w:themeColor="text1"/>
        </w:rPr>
        <w:t xml:space="preserve">intervention to explore their experiences of the intervention, perceived benefits, and the main barriers and facilitators of the programme. </w:t>
      </w:r>
      <w:r w:rsidR="00BE0B29" w:rsidRPr="00C44134">
        <w:rPr>
          <w:rFonts w:ascii="Calibri" w:hAnsi="Calibri" w:cs="Calibri"/>
          <w:color w:val="000000" w:themeColor="text1"/>
          <w:shd w:val="clear" w:color="auto" w:fill="FFFFFF"/>
        </w:rPr>
        <w:t>A</w:t>
      </w:r>
      <w:r w:rsidR="00CD3FFE" w:rsidRPr="00C44134">
        <w:rPr>
          <w:rFonts w:ascii="Calibri" w:hAnsi="Calibri" w:cs="Calibri"/>
          <w:color w:val="000000" w:themeColor="text1"/>
          <w:shd w:val="clear" w:color="auto" w:fill="FFFFFF"/>
        </w:rPr>
        <w:t>n interview</w:t>
      </w:r>
      <w:r w:rsidR="00BE0B29" w:rsidRPr="00C44134">
        <w:rPr>
          <w:rFonts w:ascii="Calibri" w:hAnsi="Calibri" w:cs="Calibri"/>
          <w:color w:val="000000" w:themeColor="text1"/>
          <w:shd w:val="clear" w:color="auto" w:fill="FFFFFF"/>
        </w:rPr>
        <w:t xml:space="preserve"> topic guide was developed t</w:t>
      </w:r>
      <w:r w:rsidR="00424084" w:rsidRPr="00C44134">
        <w:rPr>
          <w:rFonts w:ascii="Calibri" w:hAnsi="Calibri" w:cs="Calibri"/>
          <w:color w:val="000000" w:themeColor="text1"/>
          <w:shd w:val="clear" w:color="auto" w:fill="FFFFFF"/>
        </w:rPr>
        <w:t>o</w:t>
      </w:r>
      <w:r w:rsidR="00BE0B29" w:rsidRPr="00C44134">
        <w:rPr>
          <w:rFonts w:ascii="Calibri" w:hAnsi="Calibri" w:cs="Calibri"/>
          <w:color w:val="000000" w:themeColor="text1"/>
          <w:shd w:val="clear" w:color="auto" w:fill="FFFFFF"/>
        </w:rPr>
        <w:t xml:space="preserve"> </w:t>
      </w:r>
      <w:r w:rsidR="00424084" w:rsidRPr="00C44134">
        <w:rPr>
          <w:rFonts w:ascii="Calibri" w:hAnsi="Calibri" w:cs="Calibri"/>
          <w:color w:val="000000" w:themeColor="text1"/>
          <w:shd w:val="clear" w:color="auto" w:fill="FFFFFF"/>
        </w:rPr>
        <w:t xml:space="preserve">explore </w:t>
      </w:r>
      <w:r w:rsidR="00BE0B29" w:rsidRPr="00C44134">
        <w:rPr>
          <w:rFonts w:ascii="Calibri" w:hAnsi="Calibri" w:cs="Calibri"/>
          <w:color w:val="000000" w:themeColor="text1"/>
          <w:shd w:val="clear" w:color="auto" w:fill="FFFFFF"/>
        </w:rPr>
        <w:t>p</w:t>
      </w:r>
      <w:r w:rsidR="00424084" w:rsidRPr="00C44134">
        <w:rPr>
          <w:rFonts w:ascii="Calibri" w:hAnsi="Calibri" w:cs="Calibri"/>
          <w:color w:val="000000" w:themeColor="text1"/>
          <w:shd w:val="clear" w:color="auto" w:fill="FFFFFF"/>
        </w:rPr>
        <w:t>articipants</w:t>
      </w:r>
      <w:r w:rsidR="00BE0B29" w:rsidRPr="00C44134">
        <w:rPr>
          <w:rFonts w:ascii="Calibri" w:hAnsi="Calibri" w:cs="Calibri"/>
          <w:color w:val="000000" w:themeColor="text1"/>
          <w:shd w:val="clear" w:color="auto" w:fill="FFFFFF"/>
        </w:rPr>
        <w:t>’ experience of the intervention</w:t>
      </w:r>
      <w:r w:rsidRPr="00C44134">
        <w:rPr>
          <w:rFonts w:ascii="Calibri" w:hAnsi="Calibri" w:cs="Calibri"/>
          <w:color w:val="000000" w:themeColor="text1"/>
          <w:shd w:val="clear" w:color="auto" w:fill="FFFFFF"/>
        </w:rPr>
        <w:t xml:space="preserve"> using an implementation science framework</w:t>
      </w:r>
      <w:r w:rsidR="00BE0B29"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 xml:space="preserve">which focused on exploring its </w:t>
      </w:r>
      <w:r w:rsidR="00D8393E" w:rsidRPr="00C44134">
        <w:rPr>
          <w:rFonts w:ascii="Calibri" w:hAnsi="Calibri" w:cs="Calibri"/>
          <w:color w:val="000000" w:themeColor="text1"/>
          <w:shd w:val="clear" w:color="auto" w:fill="FFFFFF"/>
        </w:rPr>
        <w:t xml:space="preserve">perceived </w:t>
      </w:r>
      <w:r w:rsidR="00BE0B29" w:rsidRPr="00C44134">
        <w:rPr>
          <w:rFonts w:ascii="Calibri" w:hAnsi="Calibri" w:cs="Calibri"/>
          <w:color w:val="000000" w:themeColor="text1"/>
          <w:shd w:val="clear" w:color="auto" w:fill="FFFFFF"/>
        </w:rPr>
        <w:t>feasib</w:t>
      </w:r>
      <w:r w:rsidR="00D8393E" w:rsidRPr="00C44134">
        <w:rPr>
          <w:rFonts w:ascii="Calibri" w:hAnsi="Calibri" w:cs="Calibri"/>
          <w:color w:val="000000" w:themeColor="text1"/>
          <w:shd w:val="clear" w:color="auto" w:fill="FFFFFF"/>
        </w:rPr>
        <w:t>ility,</w:t>
      </w:r>
      <w:r w:rsidR="00BE0B29" w:rsidRPr="00C44134">
        <w:rPr>
          <w:rFonts w:ascii="Calibri" w:hAnsi="Calibri" w:cs="Calibri"/>
          <w:color w:val="000000" w:themeColor="text1"/>
          <w:shd w:val="clear" w:color="auto" w:fill="FFFFFF"/>
        </w:rPr>
        <w:t xml:space="preserve">  acceptab</w:t>
      </w:r>
      <w:r w:rsidR="00D8393E" w:rsidRPr="00C44134">
        <w:rPr>
          <w:rFonts w:ascii="Calibri" w:hAnsi="Calibri" w:cs="Calibri"/>
          <w:color w:val="000000" w:themeColor="text1"/>
          <w:shd w:val="clear" w:color="auto" w:fill="FFFFFF"/>
        </w:rPr>
        <w:t xml:space="preserve">ility, </w:t>
      </w:r>
      <w:r w:rsidR="00BE0B29" w:rsidRPr="00C44134">
        <w:rPr>
          <w:rFonts w:ascii="Calibri" w:hAnsi="Calibri" w:cs="Calibri"/>
          <w:color w:val="000000" w:themeColor="text1"/>
          <w:shd w:val="clear" w:color="auto" w:fill="FFFFFF"/>
        </w:rPr>
        <w:t xml:space="preserve">and </w:t>
      </w:r>
      <w:r w:rsidR="00D8393E" w:rsidRPr="00C44134">
        <w:rPr>
          <w:rFonts w:ascii="Calibri" w:hAnsi="Calibri" w:cs="Calibri"/>
          <w:color w:val="000000" w:themeColor="text1"/>
          <w:shd w:val="clear" w:color="auto" w:fill="FFFFFF"/>
        </w:rPr>
        <w:t xml:space="preserve">the </w:t>
      </w:r>
      <w:r w:rsidR="00BE0B29" w:rsidRPr="00C44134">
        <w:rPr>
          <w:rFonts w:ascii="Calibri" w:hAnsi="Calibri" w:cs="Calibri"/>
          <w:color w:val="000000" w:themeColor="text1"/>
          <w:shd w:val="clear" w:color="auto" w:fill="FFFFFF"/>
        </w:rPr>
        <w:t>barriers and facilitators</w:t>
      </w:r>
      <w:r w:rsidR="00D8393E" w:rsidRPr="00C44134">
        <w:rPr>
          <w:rFonts w:ascii="Calibri" w:hAnsi="Calibri" w:cs="Calibri"/>
          <w:color w:val="000000" w:themeColor="text1"/>
          <w:shd w:val="clear" w:color="auto" w:fill="FFFFFF"/>
        </w:rPr>
        <w:t xml:space="preserve"> to engagement</w:t>
      </w:r>
      <w:r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fldChar w:fldCharType="begin"/>
      </w:r>
      <w:r w:rsidR="00135C33" w:rsidRPr="00C44134">
        <w:rPr>
          <w:rFonts w:ascii="Calibri" w:hAnsi="Calibri" w:cs="Calibri"/>
          <w:color w:val="000000" w:themeColor="text1"/>
          <w:shd w:val="clear" w:color="auto" w:fill="FFFFFF"/>
        </w:rPr>
        <w:instrText xml:space="preserve"> ADDIN EN.CITE &lt;EndNote&gt;&lt;Cite&gt;&lt;Author&gt;Proctor&lt;/Author&gt;&lt;Year&gt;2011&lt;/Year&gt;&lt;RecNum&gt;44&lt;/RecNum&gt;&lt;DisplayText&gt;[19]&lt;/DisplayText&gt;&lt;record&gt;&lt;rec-number&gt;44&lt;/rec-number&gt;&lt;foreign-keys&gt;&lt;key app="EN" db-id="f9avsxar8pwseze5rrtxdzwm5x9sv95xpppe" timestamp="1764510698"&gt;44&lt;/key&gt;&lt;/foreign-keys&gt;&lt;ref-type name="Journal Article"&gt;17&lt;/ref-type&gt;&lt;contributors&gt;&lt;authors&gt;&lt;author&gt;Proctor, E.&lt;/author&gt;&lt;author&gt;Silmere, H.&lt;/author&gt;&lt;author&gt;Raghavan, R.&lt;/author&gt;&lt;author&gt;Hovmand, P.&lt;/author&gt;&lt;author&gt;Aarons, G.&lt;/author&gt;&lt;author&gt;Bunger, A.&lt;/author&gt;&lt;author&gt;Griffey, R.&lt;/author&gt;&lt;author&gt;Hensley, M.&lt;/author&gt;&lt;/authors&gt;&lt;/contributors&gt;&lt;auth-address&gt;George Warren Brown School of Social Work, Washington University in St. Louis, One Brookings Drive, St. Louis, MO 63130, USA. ekp@wustl.edu&lt;/auth-address&gt;&lt;titles&gt;&lt;title&gt;Outcomes for implementation research: conceptual distinctions, measurement challenges, and research agenda&lt;/title&gt;&lt;secondary-title&gt;Adm Policy Ment Health&lt;/secondary-title&gt;&lt;/titles&gt;&lt;periodical&gt;&lt;full-title&gt;Adm Policy Ment Health&lt;/full-title&gt;&lt;/periodical&gt;&lt;pages&gt;65-76&lt;/pages&gt;&lt;volume&gt;38&lt;/volume&gt;&lt;number&gt;2&lt;/number&gt;&lt;keywords&gt;&lt;keyword&gt;Biomedical Research/*methods/*organization &amp;amp; administration&lt;/keyword&gt;&lt;keyword&gt;*Diffusion of Innovation&lt;/keyword&gt;&lt;keyword&gt;Humans&lt;/keyword&gt;&lt;keyword&gt;Mental Health Services/*organization &amp;amp; administration&lt;/keyword&gt;&lt;keyword&gt;Outcome and Process Assessment, Health Care/methods/organization &amp;amp; administration&lt;/keyword&gt;&lt;/keywords&gt;&lt;dates&gt;&lt;year&gt;2011&lt;/year&gt;&lt;pub-dates&gt;&lt;date&gt;Mar&lt;/date&gt;&lt;/pub-dates&gt;&lt;/dates&gt;&lt;isbn&gt;0894-587X (Print)&amp;#xD;0894-587x&lt;/isbn&gt;&lt;accession-num&gt;20957426&lt;/accession-num&gt;&lt;urls&gt;&lt;/urls&gt;&lt;custom2&gt;PMC3068522&lt;/custom2&gt;&lt;electronic-resource-num&gt;10.1007/s10488-010-0319-7&lt;/electronic-resource-num&gt;&lt;remote-database-provider&gt;NLM&lt;/remote-database-provider&gt;&lt;language&gt;eng&lt;/language&gt;&lt;/record&gt;&lt;/Cite&gt;&lt;/EndNote&gt;</w:instrText>
      </w:r>
      <w:r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[19]</w:t>
      </w:r>
      <w:r w:rsidRPr="00C44134">
        <w:rPr>
          <w:rFonts w:ascii="Calibri" w:hAnsi="Calibri" w:cs="Calibri"/>
          <w:color w:val="000000" w:themeColor="text1"/>
          <w:shd w:val="clear" w:color="auto" w:fill="FFFFFF"/>
        </w:rPr>
        <w:fldChar w:fldCharType="end"/>
      </w:r>
      <w:r w:rsidR="00BE0B29" w:rsidRPr="00C44134">
        <w:rPr>
          <w:rFonts w:ascii="Calibri" w:hAnsi="Calibri" w:cs="Calibri"/>
          <w:color w:val="000000" w:themeColor="text1"/>
          <w:shd w:val="clear" w:color="auto" w:fill="FFFFFF"/>
        </w:rPr>
        <w:t xml:space="preserve">. </w:t>
      </w:r>
      <w:r w:rsidR="00FD5FC3">
        <w:rPr>
          <w:rFonts w:ascii="Calibri" w:hAnsi="Calibri" w:cs="Calibri"/>
          <w:color w:val="000000" w:themeColor="text1"/>
          <w:shd w:val="clear" w:color="auto" w:fill="FFFFFF"/>
        </w:rPr>
        <w:t xml:space="preserve">(Supplementary material files 1 and 2). </w:t>
      </w:r>
      <w:r w:rsidRPr="00C44134">
        <w:rPr>
          <w:rFonts w:ascii="Calibri" w:hAnsi="Calibri" w:cs="Calibri"/>
          <w:color w:val="000000" w:themeColor="text1"/>
          <w:shd w:val="clear" w:color="auto" w:fill="FFFFFF"/>
        </w:rPr>
        <w:t>The same questions were used for both volunteers and patients and only differed in their perspectives based on their role.</w:t>
      </w:r>
      <w:r w:rsidR="003F4712" w:rsidRPr="00C44134">
        <w:rPr>
          <w:rFonts w:ascii="Calibri" w:hAnsi="Calibri" w:cs="Calibri"/>
          <w:color w:val="000000" w:themeColor="text1"/>
          <w:shd w:val="clear" w:color="auto" w:fill="FFFFFF"/>
        </w:rPr>
        <w:t xml:space="preserve"> All patients and volunteers who were part of this </w:t>
      </w:r>
      <w:r w:rsidR="00D429AC" w:rsidRPr="00C44134">
        <w:rPr>
          <w:rFonts w:ascii="Calibri" w:hAnsi="Calibri" w:cs="Calibri"/>
          <w:color w:val="000000" w:themeColor="text1"/>
          <w:shd w:val="clear" w:color="auto" w:fill="FFFFFF"/>
        </w:rPr>
        <w:t>Health Champions intervention study were invited to take part in the interviews.</w:t>
      </w:r>
    </w:p>
    <w:p w14:paraId="28A18EF2" w14:textId="16D1A8D9" w:rsidR="00D62D1A" w:rsidRPr="00C44134" w:rsidRDefault="00BE0B29" w:rsidP="00744C4E">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rPr>
        <w:t xml:space="preserve">The interviews were conducted </w:t>
      </w:r>
      <w:r w:rsidR="00E72A81" w:rsidRPr="00C44134">
        <w:rPr>
          <w:rFonts w:ascii="Calibri" w:hAnsi="Calibri" w:cs="Calibri"/>
          <w:color w:val="000000" w:themeColor="text1"/>
        </w:rPr>
        <w:t xml:space="preserve">between October 2021 and June 2022 </w:t>
      </w:r>
      <w:r w:rsidRPr="00C44134">
        <w:rPr>
          <w:rFonts w:ascii="Calibri" w:hAnsi="Calibri" w:cs="Calibri"/>
          <w:color w:val="000000" w:themeColor="text1"/>
        </w:rPr>
        <w:t xml:space="preserve">by </w:t>
      </w:r>
      <w:r w:rsidR="00F24E0E" w:rsidRPr="00C44134">
        <w:rPr>
          <w:rFonts w:ascii="Calibri" w:hAnsi="Calibri" w:cs="Calibri"/>
          <w:color w:val="000000" w:themeColor="text1"/>
        </w:rPr>
        <w:t xml:space="preserve">two members of </w:t>
      </w:r>
      <w:r w:rsidRPr="00C44134">
        <w:rPr>
          <w:rFonts w:ascii="Calibri" w:hAnsi="Calibri" w:cs="Calibri"/>
          <w:color w:val="000000" w:themeColor="text1"/>
        </w:rPr>
        <w:t xml:space="preserve">the research team </w:t>
      </w:r>
      <w:r w:rsidR="00F24E0E" w:rsidRPr="00C44134">
        <w:rPr>
          <w:rFonts w:ascii="Calibri" w:hAnsi="Calibri" w:cs="Calibri"/>
          <w:color w:val="000000" w:themeColor="text1"/>
        </w:rPr>
        <w:t xml:space="preserve">(JW and RM) </w:t>
      </w:r>
      <w:r w:rsidRPr="00C44134">
        <w:rPr>
          <w:rFonts w:ascii="Calibri" w:hAnsi="Calibri" w:cs="Calibri"/>
          <w:color w:val="000000" w:themeColor="text1"/>
        </w:rPr>
        <w:t xml:space="preserve">and lasted approximately one hour. </w:t>
      </w:r>
      <w:r w:rsidR="00D62D1A" w:rsidRPr="00C44134">
        <w:rPr>
          <w:rFonts w:ascii="Calibri" w:hAnsi="Calibri" w:cs="Calibri"/>
          <w:color w:val="000000" w:themeColor="text1"/>
          <w:shd w:val="clear" w:color="auto" w:fill="FFFFFF"/>
        </w:rPr>
        <w:t xml:space="preserve">All interviews with </w:t>
      </w:r>
      <w:r w:rsidRPr="00C44134">
        <w:rPr>
          <w:rFonts w:ascii="Calibri" w:hAnsi="Calibri" w:cs="Calibri"/>
          <w:color w:val="000000" w:themeColor="text1"/>
          <w:shd w:val="clear" w:color="auto" w:fill="FFFFFF"/>
        </w:rPr>
        <w:t xml:space="preserve">the </w:t>
      </w:r>
      <w:r w:rsidR="00D8393E" w:rsidRPr="00C44134">
        <w:rPr>
          <w:rFonts w:ascii="Calibri" w:hAnsi="Calibri" w:cs="Calibri"/>
          <w:color w:val="000000" w:themeColor="text1"/>
          <w:shd w:val="clear" w:color="auto" w:fill="FFFFFF"/>
        </w:rPr>
        <w:t>volunteers</w:t>
      </w:r>
      <w:r w:rsidR="00D62D1A" w:rsidRPr="00C44134">
        <w:rPr>
          <w:rFonts w:ascii="Calibri" w:hAnsi="Calibri" w:cs="Calibri"/>
          <w:color w:val="000000" w:themeColor="text1"/>
          <w:shd w:val="clear" w:color="auto" w:fill="FFFFFF"/>
        </w:rPr>
        <w:t xml:space="preserve"> were conducted by JW</w:t>
      </w:r>
      <w:r w:rsidR="00E149B8" w:rsidRPr="00C44134">
        <w:rPr>
          <w:rFonts w:ascii="Calibri" w:hAnsi="Calibri" w:cs="Calibri"/>
          <w:color w:val="000000" w:themeColor="text1"/>
          <w:shd w:val="clear" w:color="auto" w:fill="FFFFFF"/>
        </w:rPr>
        <w:t xml:space="preserve"> </w:t>
      </w:r>
      <w:r w:rsidR="00D62D1A" w:rsidRPr="00C44134">
        <w:rPr>
          <w:rFonts w:ascii="Calibri" w:hAnsi="Calibri" w:cs="Calibri"/>
          <w:color w:val="000000" w:themeColor="text1"/>
          <w:shd w:val="clear" w:color="auto" w:fill="FFFFFF"/>
        </w:rPr>
        <w:t xml:space="preserve">using Microsoft (MS) Teams. </w:t>
      </w:r>
      <w:r w:rsidR="006C1120" w:rsidRPr="00C44134">
        <w:rPr>
          <w:rFonts w:ascii="Calibri" w:hAnsi="Calibri" w:cs="Calibri"/>
          <w:color w:val="000000" w:themeColor="text1"/>
          <w:shd w:val="clear" w:color="auto" w:fill="FFFFFF"/>
        </w:rPr>
        <w:t xml:space="preserve">JW conducted seven patient </w:t>
      </w:r>
      <w:r w:rsidR="00AA17D5" w:rsidRPr="00C44134">
        <w:rPr>
          <w:rFonts w:ascii="Calibri" w:hAnsi="Calibri" w:cs="Calibri"/>
          <w:color w:val="000000" w:themeColor="text1"/>
          <w:shd w:val="clear" w:color="auto" w:fill="FFFFFF"/>
        </w:rPr>
        <w:t>interviews</w:t>
      </w:r>
      <w:r w:rsidR="006C1120" w:rsidRPr="00C44134">
        <w:rPr>
          <w:rFonts w:ascii="Calibri" w:hAnsi="Calibri" w:cs="Calibri"/>
          <w:color w:val="000000" w:themeColor="text1"/>
          <w:shd w:val="clear" w:color="auto" w:fill="FFFFFF"/>
        </w:rPr>
        <w:t xml:space="preserve">, and RM conducted five interviews. </w:t>
      </w:r>
      <w:r w:rsidR="00D62D1A" w:rsidRPr="00C44134">
        <w:rPr>
          <w:rFonts w:ascii="Calibri" w:hAnsi="Calibri" w:cs="Calibri"/>
          <w:color w:val="000000" w:themeColor="text1"/>
          <w:shd w:val="clear" w:color="auto" w:fill="FFFFFF"/>
        </w:rPr>
        <w:t xml:space="preserve">For patient interviews, two were conducted via </w:t>
      </w:r>
      <w:r w:rsidR="00D62D1A" w:rsidRPr="00C44134">
        <w:rPr>
          <w:rFonts w:ascii="Calibri" w:hAnsi="Calibri" w:cs="Calibri"/>
          <w:color w:val="000000" w:themeColor="text1"/>
          <w:shd w:val="clear" w:color="auto" w:fill="FFFFFF"/>
        </w:rPr>
        <w:lastRenderedPageBreak/>
        <w:t xml:space="preserve">MS Teams, six by phone, and five face-to-face. </w:t>
      </w:r>
      <w:r w:rsidR="001C50D5" w:rsidRPr="00C44134">
        <w:rPr>
          <w:rFonts w:ascii="Calibri" w:hAnsi="Calibri" w:cs="Calibri"/>
          <w:color w:val="000000" w:themeColor="text1"/>
        </w:rPr>
        <w:t xml:space="preserve">All interviews </w:t>
      </w:r>
      <w:r w:rsidR="00C4227D" w:rsidRPr="00C44134">
        <w:rPr>
          <w:rFonts w:ascii="Calibri" w:hAnsi="Calibri" w:cs="Calibri"/>
          <w:color w:val="000000" w:themeColor="text1"/>
        </w:rPr>
        <w:t xml:space="preserve">included in this analysis </w:t>
      </w:r>
      <w:r w:rsidR="001C50D5" w:rsidRPr="00C44134">
        <w:rPr>
          <w:rFonts w:ascii="Calibri" w:hAnsi="Calibri" w:cs="Calibri"/>
          <w:color w:val="000000" w:themeColor="text1"/>
        </w:rPr>
        <w:t xml:space="preserve">were audio-recorded and transcribed </w:t>
      </w:r>
      <w:r w:rsidR="001C50D5" w:rsidRPr="00C44134">
        <w:rPr>
          <w:rFonts w:ascii="Calibri" w:hAnsi="Calibri" w:cs="Calibri"/>
          <w:color w:val="000000" w:themeColor="text1"/>
          <w:shd w:val="clear" w:color="auto" w:fill="FFFFFF"/>
        </w:rPr>
        <w:t>in full by a transcription company</w:t>
      </w:r>
      <w:r w:rsidR="001C50D5" w:rsidRPr="00C44134">
        <w:rPr>
          <w:rFonts w:ascii="Calibri" w:hAnsi="Calibri" w:cs="Calibri"/>
          <w:color w:val="000000" w:themeColor="text1"/>
        </w:rPr>
        <w:t>.</w:t>
      </w:r>
    </w:p>
    <w:p w14:paraId="3126F6C6" w14:textId="77777777" w:rsidR="00BE0B29" w:rsidRPr="00C44134" w:rsidRDefault="00BE0B29" w:rsidP="00D97D87">
      <w:pPr>
        <w:spacing w:line="480" w:lineRule="auto"/>
        <w:jc w:val="both"/>
        <w:rPr>
          <w:rFonts w:ascii="Calibri" w:hAnsi="Calibri" w:cs="Calibri"/>
          <w:color w:val="000000" w:themeColor="text1"/>
        </w:rPr>
      </w:pPr>
    </w:p>
    <w:p w14:paraId="1124ED8D" w14:textId="73F8DB52" w:rsidR="00D97D87" w:rsidRPr="00C44134" w:rsidRDefault="00D62D1A" w:rsidP="00D97D87">
      <w:pPr>
        <w:spacing w:line="480" w:lineRule="auto"/>
        <w:jc w:val="both"/>
        <w:rPr>
          <w:rFonts w:ascii="Calibri" w:hAnsi="Calibri" w:cs="Calibri"/>
          <w:color w:val="000000" w:themeColor="text1"/>
          <w:u w:val="single"/>
        </w:rPr>
      </w:pPr>
      <w:r w:rsidRPr="00C44134">
        <w:rPr>
          <w:rFonts w:ascii="Calibri" w:hAnsi="Calibri" w:cs="Calibri"/>
          <w:color w:val="000000" w:themeColor="text1"/>
          <w:u w:val="single"/>
        </w:rPr>
        <w:t>Qualitative d</w:t>
      </w:r>
      <w:r w:rsidR="00D97D87" w:rsidRPr="00C44134">
        <w:rPr>
          <w:rFonts w:ascii="Calibri" w:hAnsi="Calibri" w:cs="Calibri"/>
          <w:color w:val="000000" w:themeColor="text1"/>
          <w:u w:val="single"/>
        </w:rPr>
        <w:t>ata analysis</w:t>
      </w:r>
    </w:p>
    <w:p w14:paraId="16A8598B" w14:textId="610911E1" w:rsidR="00B17DC6" w:rsidRPr="00C44134" w:rsidRDefault="0054318E" w:rsidP="00F132D4">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All interview transcripts were</w:t>
      </w:r>
      <w:r w:rsidR="00D97D87" w:rsidRPr="00C44134">
        <w:rPr>
          <w:rFonts w:ascii="Calibri" w:hAnsi="Calibri" w:cs="Calibri"/>
          <w:color w:val="000000" w:themeColor="text1"/>
          <w:shd w:val="clear" w:color="auto" w:fill="FFFFFF"/>
        </w:rPr>
        <w:t xml:space="preserve"> imported into NVivo qualitative analysis software, V.1</w:t>
      </w:r>
      <w:r w:rsidR="00B64609" w:rsidRPr="00C44134">
        <w:rPr>
          <w:rFonts w:ascii="Calibri" w:hAnsi="Calibri" w:cs="Calibri"/>
          <w:color w:val="000000" w:themeColor="text1"/>
          <w:shd w:val="clear" w:color="auto" w:fill="FFFFFF"/>
        </w:rPr>
        <w:t>5</w:t>
      </w:r>
      <w:r w:rsidR="00B17DC6" w:rsidRPr="00C44134">
        <w:rPr>
          <w:rFonts w:ascii="Calibri" w:hAnsi="Calibri" w:cs="Calibri"/>
          <w:color w:val="000000" w:themeColor="text1"/>
          <w:shd w:val="clear" w:color="auto" w:fill="FFFFFF"/>
        </w:rPr>
        <w:t xml:space="preserve"> for qualitative data management and analysis</w:t>
      </w:r>
      <w:r w:rsidR="00B17DC6" w:rsidRPr="00C44134">
        <w:rPr>
          <w:rFonts w:ascii="Calibri" w:hAnsi="Calibri" w:cs="Calibri"/>
          <w:color w:val="000000" w:themeColor="text1"/>
        </w:rPr>
        <w:t xml:space="preserve">. </w:t>
      </w:r>
    </w:p>
    <w:p w14:paraId="50B9ED53" w14:textId="262160F1" w:rsidR="00D97D87" w:rsidRPr="00C44134" w:rsidRDefault="00B17DC6" w:rsidP="00F132D4">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rPr>
        <w:t>Th</w:t>
      </w:r>
      <w:r w:rsidR="00F24E0E" w:rsidRPr="00C44134">
        <w:rPr>
          <w:rFonts w:ascii="Calibri" w:hAnsi="Calibri" w:cs="Calibri"/>
          <w:color w:val="000000" w:themeColor="text1"/>
        </w:rPr>
        <w:t>is</w:t>
      </w:r>
      <w:r w:rsidRPr="00C44134">
        <w:rPr>
          <w:rFonts w:ascii="Calibri" w:hAnsi="Calibri" w:cs="Calibri"/>
          <w:color w:val="000000" w:themeColor="text1"/>
        </w:rPr>
        <w:t xml:space="preserve"> qualitative analysis was conducted by four undergraduate female psychology </w:t>
      </w:r>
      <w:r w:rsidR="00F132D4" w:rsidRPr="00C44134">
        <w:rPr>
          <w:rFonts w:ascii="Calibri" w:hAnsi="Calibri" w:cs="Calibri"/>
          <w:color w:val="000000" w:themeColor="text1"/>
        </w:rPr>
        <w:t>researchers at</w:t>
      </w:r>
      <w:r w:rsidRPr="00C44134">
        <w:rPr>
          <w:rFonts w:ascii="Calibri" w:hAnsi="Calibri" w:cs="Calibri"/>
          <w:color w:val="000000" w:themeColor="text1"/>
        </w:rPr>
        <w:t xml:space="preserve"> King’s College London</w:t>
      </w:r>
      <w:r w:rsidR="00E24609" w:rsidRPr="00C44134">
        <w:rPr>
          <w:rFonts w:ascii="Calibri" w:hAnsi="Calibri" w:cs="Calibri"/>
          <w:color w:val="000000" w:themeColor="text1"/>
        </w:rPr>
        <w:t xml:space="preserve"> with </w:t>
      </w:r>
      <w:r w:rsidR="00F132D4" w:rsidRPr="00C44134">
        <w:rPr>
          <w:rFonts w:ascii="Calibri" w:hAnsi="Calibri" w:cs="Calibri"/>
          <w:color w:val="000000" w:themeColor="text1"/>
        </w:rPr>
        <w:t xml:space="preserve">the </w:t>
      </w:r>
      <w:r w:rsidR="00E24609" w:rsidRPr="00C44134">
        <w:rPr>
          <w:rFonts w:ascii="Calibri" w:hAnsi="Calibri" w:cs="Calibri"/>
          <w:color w:val="000000" w:themeColor="text1"/>
        </w:rPr>
        <w:t xml:space="preserve">support </w:t>
      </w:r>
      <w:r w:rsidR="00F132D4" w:rsidRPr="00C44134">
        <w:rPr>
          <w:rFonts w:ascii="Calibri" w:hAnsi="Calibri" w:cs="Calibri"/>
          <w:color w:val="000000" w:themeColor="text1"/>
        </w:rPr>
        <w:t>and supervision of two experienced female clinical academic researchers (</w:t>
      </w:r>
      <w:r w:rsidR="00E24609" w:rsidRPr="00C44134">
        <w:rPr>
          <w:rFonts w:ascii="Calibri" w:hAnsi="Calibri" w:cs="Calibri"/>
          <w:color w:val="000000" w:themeColor="text1"/>
        </w:rPr>
        <w:t>MP</w:t>
      </w:r>
      <w:r w:rsidR="00F132D4" w:rsidRPr="00C44134">
        <w:rPr>
          <w:rFonts w:ascii="Calibri" w:hAnsi="Calibri" w:cs="Calibri"/>
          <w:color w:val="000000" w:themeColor="text1"/>
        </w:rPr>
        <w:t>C</w:t>
      </w:r>
      <w:r w:rsidR="00E24609" w:rsidRPr="00C44134">
        <w:rPr>
          <w:rFonts w:ascii="Calibri" w:hAnsi="Calibri" w:cs="Calibri"/>
          <w:color w:val="000000" w:themeColor="text1"/>
        </w:rPr>
        <w:t xml:space="preserve"> and JW</w:t>
      </w:r>
      <w:r w:rsidR="00F132D4" w:rsidRPr="00C44134">
        <w:rPr>
          <w:rFonts w:ascii="Calibri" w:hAnsi="Calibri" w:cs="Calibri"/>
          <w:color w:val="000000" w:themeColor="text1"/>
        </w:rPr>
        <w:t>)</w:t>
      </w:r>
      <w:r w:rsidRPr="00C44134">
        <w:rPr>
          <w:rFonts w:ascii="Calibri" w:hAnsi="Calibri" w:cs="Calibri"/>
          <w:color w:val="000000" w:themeColor="text1"/>
        </w:rPr>
        <w:t xml:space="preserve">. </w:t>
      </w:r>
      <w:r w:rsidR="00E24609" w:rsidRPr="00C44134">
        <w:rPr>
          <w:rFonts w:ascii="Calibri" w:hAnsi="Calibri" w:cs="Calibri"/>
          <w:color w:val="000000" w:themeColor="text1"/>
        </w:rPr>
        <w:t>The</w:t>
      </w:r>
      <w:r w:rsidR="00F132D4" w:rsidRPr="00C44134">
        <w:rPr>
          <w:rFonts w:ascii="Calibri" w:hAnsi="Calibri" w:cs="Calibri"/>
          <w:color w:val="000000" w:themeColor="text1"/>
        </w:rPr>
        <w:t xml:space="preserve"> researchers</w:t>
      </w:r>
      <w:r w:rsidR="00E24609" w:rsidRPr="00C44134">
        <w:rPr>
          <w:rFonts w:ascii="Calibri" w:hAnsi="Calibri" w:cs="Calibri"/>
          <w:color w:val="000000" w:themeColor="text1"/>
        </w:rPr>
        <w:t xml:space="preserve"> received training on qualitative methodology in the course and received training and support on undertaking thematic analysis from MP</w:t>
      </w:r>
      <w:r w:rsidR="00F132D4" w:rsidRPr="00C44134">
        <w:rPr>
          <w:rFonts w:ascii="Calibri" w:hAnsi="Calibri" w:cs="Calibri"/>
          <w:color w:val="000000" w:themeColor="text1"/>
        </w:rPr>
        <w:t>C</w:t>
      </w:r>
      <w:r w:rsidR="00E24609" w:rsidRPr="00C44134">
        <w:rPr>
          <w:rFonts w:ascii="Calibri" w:hAnsi="Calibri" w:cs="Calibri"/>
          <w:color w:val="000000" w:themeColor="text1"/>
        </w:rPr>
        <w:t xml:space="preserve"> and JW. </w:t>
      </w:r>
      <w:r w:rsidRPr="00C44134">
        <w:rPr>
          <w:rFonts w:ascii="Calibri" w:hAnsi="Calibri" w:cs="Calibri"/>
          <w:color w:val="000000" w:themeColor="text1"/>
          <w:shd w:val="clear" w:color="auto" w:fill="FFFFFF"/>
        </w:rPr>
        <w:t xml:space="preserve">Reflexive thematic analysis was conducted using Braun and Clarke's six-phase framework </w:t>
      </w:r>
      <w:r w:rsidRPr="00C44134">
        <w:rPr>
          <w:rFonts w:ascii="Calibri" w:hAnsi="Calibri" w:cs="Calibri"/>
          <w:color w:val="000000" w:themeColor="text1"/>
          <w:shd w:val="clear" w:color="auto" w:fill="FFFFFF"/>
        </w:rPr>
        <w:fldChar w:fldCharType="begin">
          <w:fldData xml:space="preserve">PEVuZE5vdGU+PENpdGU+PEF1dGhvcj5CcmF1bjwvQXV0aG9yPjxZZWFyPjIwMDY8L1llYXI+PFJl
Y051bT44PC9SZWNOdW0+PERpc3BsYXlUZXh0PlsyMCwgMjFdPC9EaXNwbGF5VGV4dD48cmVjb3Jk
PjxyZWMtbnVtYmVyPjg8L3JlYy1udW1iZXI+PGZvcmVpZ24ta2V5cz48a2V5IGFwcD0iRU4iIGRi
LWlkPSJmOWF2c3hhcjhwd3NlemU1cnJ0eGR6d201eDlzdjk1eHBwcGUiIHRpbWVzdGFtcD0iMTc1
MjYwMzgzMiI+ODwva2V5PjwvZm9yZWlnbi1rZXlzPjxyZWYtdHlwZSBuYW1lPSJKb3VybmFsIEFy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ZXI+MjwvbnVtYmVyPjxkYXRlcz48eWVhcj4yMDA2PC95ZWFyPjxwdWItZGF0ZXM+PGRhdGU+MjAw
Ni8wMS8wMTwvZGF0ZT48L3B1Yi1kYXRlcz48L2RhdGVzPjxwdWJsaXNoZXI+Um91dGxlZGdlPC9w
dWJsaXNoZXI+PGlzYm4+MTQ3OC0wODg3PC9pc2JuPjx1cmxzPjxyZWxhdGVkLXVybHM+PHVybD5o
dHRwczovL3d3dy50YW5kZm9ubGluZS5jb20vZG9pL2Ficy8xMC4xMTkxLzE0NzgwODg3MDZxcDA2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ZD48L0NpdGU+PENpdGU+PEF1dGhvcj5CcmF1bjwvQXV0aG9yPjxZZWFyPjIwMTk8L1llYXI+PFJl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PEVuZE5vdGU+PENpdGU+PEF1dGhvcj5CcmF1bjwvQXV0aG9yPjxZZWFyPjIwMDY8L1llYXI+PFJl
Y051bT44PC9SZWNOdW0+PERpc3BsYXlUZXh0PlsyMCwgMjFdPC9EaXNwbGF5VGV4dD48cmVjb3Jk
PjxyZWMtbnVtYmVyPjg8L3JlYy1udW1iZXI+PGZvcmVpZ24ta2V5cz48a2V5IGFwcD0iRU4iIGRi
LWlkPSJmOWF2c3hhcjhwd3NlemU1cnJ0eGR6d201eDlzdjk1eHBwcGUiIHRpbWVzdGFtcD0iMTc1
MjYwMzgzMiI+ODwva2V5PjwvZm9yZWlnbi1rZXlzPjxyZWYtdHlwZSBuYW1lPSJKb3VybmFsIEFy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ZXI+MjwvbnVtYmVyPjxkYXRlcz48eWVhcj4yMDA2PC95ZWFyPjxwdWItZGF0ZXM+PGRhdGU+MjAw
Ni8wMS8wMTwvZGF0ZT48L3B1Yi1kYXRlcz48L2RhdGVzPjxwdWJsaXNoZXI+Um91dGxlZGdlPC9w
dWJsaXNoZXI+PGlzYm4+MTQ3OC0wODg3PC9pc2JuPjx1cmxzPjxyZWxhdGVkLXVybHM+PHVybD5o
dHRwczovL3d3dy50YW5kZm9ubGluZS5jb20vZG9pL2Ficy8xMC4xMTkxLzE0NzgwODg3MDZxcDA2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ZD48L0NpdGU+PENpdGU+PEF1dGhvcj5CcmF1bjwvQXV0aG9yPjxZZWFyPjIwMTk8L1llYXI+PFJl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r>
      <w:r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[20, 21]</w:t>
      </w:r>
      <w:r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t xml:space="preserve">, incorporating both deductive and inductive approaches.  </w:t>
      </w:r>
      <w:r w:rsidR="00FD4C41" w:rsidRPr="00C44134">
        <w:rPr>
          <w:rFonts w:ascii="Calibri" w:hAnsi="Calibri" w:cs="Calibri"/>
          <w:color w:val="000000" w:themeColor="text1"/>
          <w:shd w:val="clear" w:color="auto" w:fill="FFFFFF"/>
        </w:rPr>
        <w:t xml:space="preserve">The </w:t>
      </w:r>
      <w:r w:rsidR="00FD4C41" w:rsidRPr="00C44134">
        <w:rPr>
          <w:rFonts w:ascii="Calibri" w:hAnsi="Calibri" w:cs="Calibri"/>
          <w:lang w:val="en-US"/>
        </w:rPr>
        <w:t>deductive approach was conducted using similarities and differences as the main anchor to the analysis</w:t>
      </w:r>
      <w:r w:rsidR="00FD4C41"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 xml:space="preserve">The approach was to identify </w:t>
      </w:r>
      <w:r w:rsidRPr="00C44134">
        <w:rPr>
          <w:rFonts w:ascii="Calibri" w:hAnsi="Calibri" w:cs="Calibri"/>
          <w:iCs/>
          <w:color w:val="000000" w:themeColor="text1"/>
          <w:shd w:val="clear" w:color="auto" w:fill="FFFFFF"/>
        </w:rPr>
        <w:t>differences and similarities between patients and volunteers in their perspectives of the intervention</w:t>
      </w:r>
      <w:r w:rsidRPr="00C44134">
        <w:rPr>
          <w:rFonts w:ascii="Calibri" w:hAnsi="Calibri" w:cs="Calibri"/>
          <w:color w:val="000000" w:themeColor="text1"/>
          <w:shd w:val="clear" w:color="auto" w:fill="FFFFFF"/>
        </w:rPr>
        <w:t xml:space="preserve">. This involved familiarising oneself with the data, generating codes, theme searching and reviewing, theme defining and naming, and report production </w:t>
      </w:r>
      <w:r w:rsidRPr="00C44134">
        <w:rPr>
          <w:rFonts w:ascii="Calibri" w:hAnsi="Calibri" w:cs="Calibri"/>
          <w:color w:val="000000" w:themeColor="text1"/>
          <w:shd w:val="clear" w:color="auto" w:fill="FFFFFF"/>
        </w:rPr>
        <w:fldChar w:fldCharType="begin">
          <w:fldData xml:space="preserve">PEVuZE5vdGU+PENpdGU+PEF1dGhvcj5CcmF1bjwvQXV0aG9yPjxZZWFyPjIwMDY8L1llYXI+PFJl
Y051bT44PC9SZWNOdW0+PERpc3BsYXlUZXh0PlsyMCwgMjFdPC9EaXNwbGF5VGV4dD48cmVjb3Jk
PjxyZWMtbnVtYmVyPjg8L3JlYy1udW1iZXI+PGZvcmVpZ24ta2V5cz48a2V5IGFwcD0iRU4iIGRi
LWlkPSJmOWF2c3hhcjhwd3NlemU1cnJ0eGR6d201eDlzdjk1eHBwcGUiIHRpbWVzdGFtcD0iMTc1
MjYwMzgzMiI+ODwva2V5PjwvZm9yZWlnbi1rZXlzPjxyZWYtdHlwZSBuYW1lPSJKb3VybmFsIEFy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ZXI+MjwvbnVtYmVyPjxkYXRlcz48eWVhcj4yMDA2PC95ZWFyPjxwdWItZGF0ZXM+PGRhdGU+MjAw
Ni8wMS8wMTwvZGF0ZT48L3B1Yi1kYXRlcz48L2RhdGVzPjxwdWJsaXNoZXI+Um91dGxlZGdlPC9w
dWJsaXNoZXI+PGlzYm4+MTQ3OC0wODg3PC9pc2JuPjx1cmxzPjxyZWxhdGVkLXVybHM+PHVybD5o
dHRwczovL3d3dy50YW5kZm9ubGluZS5jb20vZG9pL2Ficy8xMC4xMTkxLzE0NzgwODg3MDZxcDA2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ZD48L0NpdGU+PENpdGU+PEF1dGhvcj5CcmF1bjwvQXV0aG9yPjxZZWFyPjIwMTk8L1llYXI+PFJl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</w:fldData>
        </w:fldChar>
      </w:r>
      <w:r w:rsidR="00135C33" w:rsidRPr="00C44134">
        <w:rPr>
          <w:rFonts w:ascii="Calibri" w:hAnsi="Calibri" w:cs="Calibri"/>
          <w:color w:val="000000" w:themeColor="text1"/>
          <w:shd w:val="clear" w:color="auto" w:fill="FFFFFF"/>
        </w:rPr>
        <w:instrText xml:space="preserve"> ADDIN EN.CITE </w:instrText>
      </w:r>
      <w:r w:rsidR="00135C33" w:rsidRPr="00C44134">
        <w:rPr>
          <w:rFonts w:ascii="Calibri" w:hAnsi="Calibri" w:cs="Calibri"/>
          <w:color w:val="000000" w:themeColor="text1"/>
          <w:shd w:val="clear" w:color="auto" w:fill="FFFFFF"/>
        </w:rPr>
        <w:fldChar w:fldCharType="begin">
          <w:fldData xml:space="preserve">PEVuZE5vdGU+PENpdGU+PEF1dGhvcj5CcmF1bjwvQXV0aG9yPjxZZWFyPjIwMDY8L1llYXI+PFJl
Y051bT44PC9SZWNOdW0+PERpc3BsYXlUZXh0PlsyMCwgMjFdPC9EaXNwbGF5VGV4dD48cmVjb3Jk
PjxyZWMtbnVtYmVyPjg8L3JlYy1udW1iZXI+PGZvcmVpZ24ta2V5cz48a2V5IGFwcD0iRU4iIGRi
LWlkPSJmOWF2c3hhcjhwd3NlemU1cnJ0eGR6d201eDlzdjk1eHBwcGUiIHRpbWVzdGFtcD0iMTc1
MjYwMzgzMiI+ODwva2V5PjwvZm9yZWlnbi1rZXlzPjxyZWYtdHlwZSBuYW1lPSJKb3VybmFsIEFy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ZXI+MjwvbnVtYmVyPjxkYXRlcz48eWVhcj4yMDA2PC95ZWFyPjxwdWItZGF0ZXM+PGRhdGU+MjAw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</w:fldData>
        </w:fldChar>
      </w:r>
      <w:r w:rsidR="00135C33" w:rsidRPr="00C44134">
        <w:rPr>
          <w:rFonts w:ascii="Calibri" w:hAnsi="Calibri" w:cs="Calibri"/>
          <w:color w:val="000000" w:themeColor="text1"/>
          <w:shd w:val="clear" w:color="auto" w:fill="FFFFFF"/>
        </w:rPr>
        <w:instrText xml:space="preserve"> ADDIN EN.CITE.DATA </w:instrText>
      </w:r>
      <w:r w:rsidR="00135C33" w:rsidRPr="00C44134">
        <w:rPr>
          <w:rFonts w:ascii="Calibri" w:hAnsi="Calibri" w:cs="Calibri"/>
          <w:color w:val="000000" w:themeColor="text1"/>
          <w:shd w:val="clear" w:color="auto" w:fill="FFFFFF"/>
        </w:rPr>
      </w:r>
      <w:r w:rsidR="00135C33"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r>
      <w:r w:rsidRPr="00C44134">
        <w:rPr>
          <w:rFonts w:ascii="Calibri" w:hAnsi="Calibri" w:cs="Calibri"/>
          <w:color w:val="000000" w:themeColor="text1"/>
          <w:shd w:val="clear" w:color="auto" w:fill="FFFFFF"/>
        </w:rPr>
        <w:fldChar w:fldCharType="separate"/>
      </w:r>
      <w:r w:rsidR="00135C33" w:rsidRPr="00C44134">
        <w:rPr>
          <w:rFonts w:ascii="Calibri" w:hAnsi="Calibri" w:cs="Calibri"/>
          <w:noProof/>
          <w:color w:val="000000" w:themeColor="text1"/>
          <w:shd w:val="clear" w:color="auto" w:fill="FFFFFF"/>
        </w:rPr>
        <w:t>[20, 21]</w:t>
      </w:r>
      <w:r w:rsidRPr="00C44134">
        <w:rPr>
          <w:rFonts w:ascii="Calibri" w:hAnsi="Calibri" w:cs="Calibri"/>
          <w:color w:val="000000" w:themeColor="text1"/>
          <w:shd w:val="clear" w:color="auto" w:fill="FFFFFF"/>
        </w:rPr>
        <w:fldChar w:fldCharType="end"/>
      </w:r>
      <w:r w:rsidRPr="00C44134">
        <w:rPr>
          <w:rFonts w:ascii="Calibri" w:hAnsi="Calibri" w:cs="Calibri"/>
          <w:color w:val="000000" w:themeColor="text1"/>
          <w:shd w:val="clear" w:color="auto" w:fill="FFFFFF"/>
        </w:rPr>
        <w:t xml:space="preserve">. </w:t>
      </w:r>
      <w:r w:rsidR="00D97D87" w:rsidRPr="00C44134">
        <w:rPr>
          <w:rFonts w:ascii="Calibri" w:hAnsi="Calibri" w:cs="Calibri"/>
          <w:color w:val="000000" w:themeColor="text1"/>
          <w:shd w:val="clear" w:color="auto" w:fill="FFFFFF"/>
        </w:rPr>
        <w:t>The preliminary coding framework (“changes” and “factors”) guided the initial coding process, but changes and adjustments were made iteratively throughout the analysis process. Afterwards, codes from both stakeholders’ groups (patients and volunteers) were merged into a unified framework to facilitate comparative analysis. Through continuous group discussions and reflections</w:t>
      </w:r>
      <w:r w:rsidR="00E24609" w:rsidRPr="00C44134">
        <w:rPr>
          <w:rFonts w:ascii="Calibri" w:hAnsi="Calibri" w:cs="Calibri"/>
          <w:color w:val="000000" w:themeColor="text1"/>
          <w:shd w:val="clear" w:color="auto" w:fill="FFFFFF"/>
        </w:rPr>
        <w:t xml:space="preserve"> by the</w:t>
      </w:r>
      <w:r w:rsidR="00F132D4" w:rsidRPr="00C44134">
        <w:rPr>
          <w:rFonts w:ascii="Calibri" w:hAnsi="Calibri" w:cs="Calibri"/>
          <w:color w:val="000000" w:themeColor="text1"/>
          <w:shd w:val="clear" w:color="auto" w:fill="FFFFFF"/>
        </w:rPr>
        <w:t xml:space="preserve"> six researchers</w:t>
      </w:r>
      <w:r w:rsidR="00D97D87" w:rsidRPr="00C44134">
        <w:rPr>
          <w:rFonts w:ascii="Calibri" w:hAnsi="Calibri" w:cs="Calibri"/>
          <w:color w:val="000000" w:themeColor="text1"/>
          <w:shd w:val="clear" w:color="auto" w:fill="FFFFFF"/>
        </w:rPr>
        <w:t>, key themes were identified, organi</w:t>
      </w:r>
      <w:r w:rsidRPr="00C44134">
        <w:rPr>
          <w:rFonts w:ascii="Calibri" w:hAnsi="Calibri" w:cs="Calibri"/>
          <w:color w:val="000000" w:themeColor="text1"/>
          <w:shd w:val="clear" w:color="auto" w:fill="FFFFFF"/>
        </w:rPr>
        <w:t>s</w:t>
      </w:r>
      <w:r w:rsidR="00D97D87" w:rsidRPr="00C44134">
        <w:rPr>
          <w:rFonts w:ascii="Calibri" w:hAnsi="Calibri" w:cs="Calibri"/>
          <w:color w:val="000000" w:themeColor="text1"/>
          <w:shd w:val="clear" w:color="auto" w:fill="FFFFFF"/>
        </w:rPr>
        <w:t xml:space="preserve">ed, and refined into overarching themes and sub-themes that captured both commonalities and differences between </w:t>
      </w:r>
      <w:r w:rsidR="00D97D87" w:rsidRPr="00C44134">
        <w:rPr>
          <w:rFonts w:ascii="Calibri" w:hAnsi="Calibri" w:cs="Calibri"/>
          <w:color w:val="000000" w:themeColor="text1"/>
          <w:shd w:val="clear" w:color="auto" w:fill="FFFFFF"/>
        </w:rPr>
        <w:lastRenderedPageBreak/>
        <w:t xml:space="preserve">the two groups.  Illustrative quotes were selected to support the findings. </w:t>
      </w:r>
      <w:r w:rsidRPr="00C44134">
        <w:rPr>
          <w:rFonts w:ascii="Calibri" w:hAnsi="Calibri" w:cs="Calibri"/>
          <w:color w:val="000000" w:themeColor="text1"/>
          <w:shd w:val="clear" w:color="auto" w:fill="FFFFFF"/>
        </w:rPr>
        <w:t>The frequency of each of the themes was calculated by counting how many participants addressed each.</w:t>
      </w:r>
    </w:p>
    <w:bookmarkEnd w:id="0"/>
    <w:bookmarkEnd w:id="1"/>
    <w:p w14:paraId="0D7E2DFE" w14:textId="77777777" w:rsidR="00D97D87" w:rsidRPr="00C44134" w:rsidRDefault="00D97D87"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 xml:space="preserve">  </w:t>
      </w:r>
    </w:p>
    <w:p w14:paraId="1F0D727D" w14:textId="77777777" w:rsidR="006A3B84" w:rsidRPr="00C44134" w:rsidRDefault="006A3B84" w:rsidP="004700CC">
      <w:pPr>
        <w:spacing w:line="480" w:lineRule="auto"/>
        <w:rPr>
          <w:rFonts w:ascii="Calibri" w:hAnsi="Calibri" w:cs="Calibri"/>
          <w:b/>
          <w:bCs/>
          <w:color w:val="000000" w:themeColor="text1"/>
        </w:rPr>
      </w:pPr>
      <w:r w:rsidRPr="00C44134">
        <w:rPr>
          <w:rFonts w:ascii="Calibri" w:hAnsi="Calibri" w:cs="Calibri"/>
          <w:b/>
          <w:bCs/>
          <w:color w:val="000000" w:themeColor="text1"/>
        </w:rPr>
        <w:t>Patient and public involvement</w:t>
      </w:r>
    </w:p>
    <w:p w14:paraId="22B0D4A5" w14:textId="32E16852" w:rsidR="006A3B84" w:rsidRPr="00C44134" w:rsidRDefault="004B2122" w:rsidP="00F132D4">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Patients were involved in the interpretation and dissemination of the trial findings</w:t>
      </w:r>
      <w:r w:rsidR="004150B6" w:rsidRPr="00C44134">
        <w:rPr>
          <w:rFonts w:ascii="Calibri" w:hAnsi="Calibri" w:cs="Calibri"/>
          <w:color w:val="000000" w:themeColor="text1"/>
        </w:rPr>
        <w:t>. They assisted with designing a lay summary of the findings and attended a</w:t>
      </w:r>
      <w:r w:rsidR="006C51EB" w:rsidRPr="00C44134">
        <w:rPr>
          <w:rFonts w:ascii="Calibri" w:hAnsi="Calibri" w:cs="Calibri"/>
          <w:color w:val="000000" w:themeColor="text1"/>
        </w:rPr>
        <w:t>n</w:t>
      </w:r>
      <w:r w:rsidR="004150B6" w:rsidRPr="00C44134">
        <w:rPr>
          <w:rFonts w:ascii="Calibri" w:hAnsi="Calibri" w:cs="Calibri"/>
          <w:color w:val="000000" w:themeColor="text1"/>
        </w:rPr>
        <w:t xml:space="preserve"> </w:t>
      </w:r>
      <w:r w:rsidR="00861EC5" w:rsidRPr="00C44134">
        <w:rPr>
          <w:rFonts w:ascii="Calibri" w:hAnsi="Calibri" w:cs="Calibri"/>
          <w:color w:val="000000" w:themeColor="text1"/>
        </w:rPr>
        <w:t>event</w:t>
      </w:r>
      <w:r w:rsidR="004150B6" w:rsidRPr="00C44134">
        <w:rPr>
          <w:rFonts w:ascii="Calibri" w:hAnsi="Calibri" w:cs="Calibri"/>
          <w:color w:val="000000" w:themeColor="text1"/>
        </w:rPr>
        <w:t xml:space="preserve"> where the research team shared the findings of the study.</w:t>
      </w:r>
      <w:r w:rsidR="006C51EB" w:rsidRPr="00C44134">
        <w:rPr>
          <w:rFonts w:ascii="Calibri" w:hAnsi="Calibri" w:cs="Calibri"/>
          <w:color w:val="000000" w:themeColor="text1"/>
        </w:rPr>
        <w:t xml:space="preserve"> </w:t>
      </w:r>
    </w:p>
    <w:p w14:paraId="5859A664" w14:textId="77777777" w:rsidR="00CA18F2" w:rsidRPr="00C44134" w:rsidRDefault="00CA18F2" w:rsidP="00C153D0">
      <w:pPr>
        <w:spacing w:line="480" w:lineRule="auto"/>
        <w:rPr>
          <w:rFonts w:ascii="Calibri" w:hAnsi="Calibri" w:cs="Calibri"/>
          <w:color w:val="000000" w:themeColor="text1"/>
        </w:rPr>
      </w:pPr>
    </w:p>
    <w:p w14:paraId="360690E7" w14:textId="7BF92CBE" w:rsidR="004B2122" w:rsidRPr="00C44134" w:rsidRDefault="00CA18F2" w:rsidP="004700CC">
      <w:pPr>
        <w:spacing w:line="480" w:lineRule="auto"/>
        <w:rPr>
          <w:rFonts w:ascii="Calibri" w:hAnsi="Calibri" w:cs="Calibri"/>
          <w:b/>
          <w:bCs/>
          <w:color w:val="000000" w:themeColor="text1"/>
        </w:rPr>
      </w:pPr>
      <w:r w:rsidRPr="00C44134">
        <w:rPr>
          <w:rFonts w:ascii="Calibri" w:hAnsi="Calibri" w:cs="Calibri"/>
          <w:b/>
          <w:bCs/>
          <w:color w:val="000000" w:themeColor="text1"/>
        </w:rPr>
        <w:t>Ethical approval</w:t>
      </w:r>
    </w:p>
    <w:p w14:paraId="4D38AB1B" w14:textId="447C6153" w:rsidR="00CA18F2" w:rsidRPr="00C44134" w:rsidRDefault="00CA18F2" w:rsidP="00F132D4">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Ethical approval for this study was granted by the Brent Research Ethics Committee, REC reference no: 20/LO/0214.</w:t>
      </w:r>
    </w:p>
    <w:p w14:paraId="3DD6A1E1" w14:textId="77777777" w:rsidR="00CA18F2" w:rsidRPr="00C44134" w:rsidRDefault="00CA18F2" w:rsidP="004700CC">
      <w:pPr>
        <w:spacing w:line="480" w:lineRule="auto"/>
        <w:rPr>
          <w:rFonts w:ascii="Calibri" w:hAnsi="Calibri" w:cs="Calibri"/>
          <w:b/>
          <w:bCs/>
          <w:color w:val="000000" w:themeColor="text1"/>
        </w:rPr>
      </w:pPr>
    </w:p>
    <w:p w14:paraId="59B3EDF4" w14:textId="6BAB38D9" w:rsidR="00D97D87" w:rsidRPr="00C44134" w:rsidRDefault="00D97D87" w:rsidP="004700CC">
      <w:pPr>
        <w:spacing w:line="480" w:lineRule="auto"/>
        <w:rPr>
          <w:rFonts w:ascii="Calibri" w:hAnsi="Calibri" w:cs="Calibri"/>
          <w:b/>
          <w:bCs/>
          <w:color w:val="000000" w:themeColor="text1"/>
        </w:rPr>
      </w:pPr>
      <w:r w:rsidRPr="00C44134">
        <w:rPr>
          <w:rFonts w:ascii="Calibri" w:hAnsi="Calibri" w:cs="Calibri"/>
          <w:b/>
          <w:bCs/>
          <w:color w:val="000000" w:themeColor="text1"/>
        </w:rPr>
        <w:t>Results</w:t>
      </w:r>
    </w:p>
    <w:p w14:paraId="66BC8979" w14:textId="77777777" w:rsidR="00D97D87" w:rsidRPr="00C44134" w:rsidRDefault="00D97D87"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 xml:space="preserve">Sample characteristics </w:t>
      </w:r>
    </w:p>
    <w:p w14:paraId="631E660F" w14:textId="0962FA33" w:rsidR="007269A8" w:rsidRPr="00C44134" w:rsidRDefault="00D97D87" w:rsidP="00F132D4">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The </w:t>
      </w:r>
      <w:r w:rsidR="00223178" w:rsidRPr="00C44134">
        <w:rPr>
          <w:rFonts w:ascii="Calibri" w:hAnsi="Calibri" w:cs="Calibri"/>
          <w:color w:val="000000" w:themeColor="text1"/>
          <w:shd w:val="clear" w:color="auto" w:fill="FFFFFF"/>
        </w:rPr>
        <w:t>interviews included</w:t>
      </w:r>
      <w:r w:rsidRPr="00C44134">
        <w:rPr>
          <w:rFonts w:ascii="Calibri" w:hAnsi="Calibri" w:cs="Calibri"/>
          <w:color w:val="000000" w:themeColor="text1"/>
          <w:shd w:val="clear" w:color="auto" w:fill="FFFFFF"/>
        </w:rPr>
        <w:t xml:space="preserve"> 1</w:t>
      </w:r>
      <w:r w:rsidR="00D812FD" w:rsidRPr="00C44134">
        <w:rPr>
          <w:rFonts w:ascii="Calibri" w:hAnsi="Calibri" w:cs="Calibri"/>
          <w:color w:val="000000" w:themeColor="text1"/>
        </w:rPr>
        <w:t>2</w:t>
      </w:r>
      <w:r w:rsidRPr="00C44134">
        <w:rPr>
          <w:rFonts w:ascii="Calibri" w:hAnsi="Calibri" w:cs="Calibri"/>
          <w:color w:val="000000" w:themeColor="text1"/>
          <w:shd w:val="clear" w:color="auto" w:fill="FFFFFF"/>
        </w:rPr>
        <w:t xml:space="preserve"> patients and 17 volunteer</w:t>
      </w:r>
      <w:r w:rsidR="002A2FB1" w:rsidRPr="00C44134">
        <w:rPr>
          <w:rFonts w:ascii="Calibri" w:hAnsi="Calibri" w:cs="Calibri"/>
          <w:color w:val="000000" w:themeColor="text1"/>
          <w:shd w:val="clear" w:color="auto" w:fill="FFFFFF"/>
        </w:rPr>
        <w:t>s</w:t>
      </w:r>
      <w:r w:rsidRPr="00C44134">
        <w:rPr>
          <w:rFonts w:ascii="Calibri" w:hAnsi="Calibri" w:cs="Calibri"/>
          <w:color w:val="000000" w:themeColor="text1"/>
          <w:shd w:val="clear" w:color="auto" w:fill="FFFFFF"/>
        </w:rPr>
        <w:t xml:space="preserve">. Among the patients, there was an equal </w:t>
      </w:r>
      <w:r w:rsidR="00BE0B29" w:rsidRPr="00C44134">
        <w:rPr>
          <w:rFonts w:ascii="Calibri" w:hAnsi="Calibri" w:cs="Calibri"/>
          <w:color w:val="000000" w:themeColor="text1"/>
          <w:shd w:val="clear" w:color="auto" w:fill="FFFFFF"/>
        </w:rPr>
        <w:t>gender</w:t>
      </w:r>
      <w:r w:rsidRPr="00C44134">
        <w:rPr>
          <w:rFonts w:ascii="Calibri" w:hAnsi="Calibri" w:cs="Calibri"/>
          <w:color w:val="000000" w:themeColor="text1"/>
          <w:shd w:val="clear" w:color="auto" w:fill="FFFFFF"/>
        </w:rPr>
        <w:t xml:space="preserve"> distribution, with six </w:t>
      </w:r>
      <w:r w:rsidR="344354A6" w:rsidRPr="00C44134">
        <w:rPr>
          <w:rFonts w:ascii="Calibri" w:hAnsi="Calibri" w:cs="Calibri"/>
          <w:color w:val="000000" w:themeColor="text1"/>
          <w:shd w:val="clear" w:color="auto" w:fill="FFFFFF"/>
        </w:rPr>
        <w:t>wom</w:t>
      </w:r>
      <w:r w:rsidR="7DF59E7D" w:rsidRPr="00C44134">
        <w:rPr>
          <w:rFonts w:ascii="Calibri" w:hAnsi="Calibri" w:cs="Calibri"/>
          <w:color w:val="000000" w:themeColor="text1"/>
          <w:shd w:val="clear" w:color="auto" w:fill="FFFFFF"/>
        </w:rPr>
        <w:t>e</w:t>
      </w:r>
      <w:r w:rsidR="344354A6" w:rsidRPr="00C44134">
        <w:rPr>
          <w:rFonts w:ascii="Calibri" w:hAnsi="Calibri" w:cs="Calibri"/>
          <w:color w:val="000000" w:themeColor="text1"/>
          <w:shd w:val="clear" w:color="auto" w:fill="FFFFFF"/>
        </w:rPr>
        <w:t>n</w:t>
      </w:r>
      <w:r w:rsidRPr="00C44134">
        <w:rPr>
          <w:rFonts w:ascii="Calibri" w:hAnsi="Calibri" w:cs="Calibri"/>
          <w:color w:val="000000" w:themeColor="text1"/>
          <w:shd w:val="clear" w:color="auto" w:fill="FFFFFF"/>
        </w:rPr>
        <w:t xml:space="preserve"> and six </w:t>
      </w:r>
      <w:r w:rsidR="7BFCD341" w:rsidRPr="00C44134">
        <w:rPr>
          <w:rFonts w:ascii="Calibri" w:hAnsi="Calibri" w:cs="Calibri"/>
          <w:color w:val="000000" w:themeColor="text1"/>
          <w:shd w:val="clear" w:color="auto" w:fill="FFFFFF"/>
        </w:rPr>
        <w:t>m</w:t>
      </w:r>
      <w:r w:rsidR="7DF59E7D" w:rsidRPr="00C44134">
        <w:rPr>
          <w:rFonts w:ascii="Calibri" w:hAnsi="Calibri" w:cs="Calibri"/>
          <w:color w:val="000000" w:themeColor="text1"/>
          <w:shd w:val="clear" w:color="auto" w:fill="FFFFFF"/>
        </w:rPr>
        <w:t>e</w:t>
      </w:r>
      <w:r w:rsidR="344354A6" w:rsidRPr="00C44134">
        <w:rPr>
          <w:rFonts w:ascii="Calibri" w:hAnsi="Calibri" w:cs="Calibri"/>
          <w:color w:val="000000" w:themeColor="text1"/>
          <w:shd w:val="clear" w:color="auto" w:fill="FFFFFF"/>
        </w:rPr>
        <w:t>n</w:t>
      </w:r>
      <w:r w:rsidRPr="00C44134">
        <w:rPr>
          <w:rFonts w:ascii="Calibri" w:hAnsi="Calibri" w:cs="Calibri"/>
          <w:color w:val="000000" w:themeColor="text1"/>
          <w:shd w:val="clear" w:color="auto" w:fill="FFFFFF"/>
        </w:rPr>
        <w:t xml:space="preserve">, aged between 20 to 59 years. One patient was </w:t>
      </w:r>
      <w:r w:rsidR="000962FD" w:rsidRPr="00C44134">
        <w:rPr>
          <w:rFonts w:ascii="Calibri" w:hAnsi="Calibri" w:cs="Calibri"/>
          <w:color w:val="000000" w:themeColor="text1"/>
          <w:shd w:val="clear" w:color="auto" w:fill="FFFFFF"/>
        </w:rPr>
        <w:t xml:space="preserve">aged </w:t>
      </w:r>
      <w:r w:rsidRPr="00C44134">
        <w:rPr>
          <w:rFonts w:ascii="Calibri" w:hAnsi="Calibri" w:cs="Calibri"/>
          <w:color w:val="000000" w:themeColor="text1"/>
          <w:shd w:val="clear" w:color="auto" w:fill="FFFFFF"/>
        </w:rPr>
        <w:t xml:space="preserve">between 20-29 years, </w:t>
      </w:r>
      <w:r w:rsidR="0049618D" w:rsidRPr="00C44134">
        <w:rPr>
          <w:rFonts w:ascii="Calibri" w:hAnsi="Calibri" w:cs="Calibri"/>
          <w:color w:val="000000" w:themeColor="text1"/>
          <w:shd w:val="clear" w:color="auto" w:fill="FFFFFF"/>
        </w:rPr>
        <w:t>four were 30</w:t>
      </w:r>
      <w:r w:rsidRPr="00C44134">
        <w:rPr>
          <w:rFonts w:ascii="Calibri" w:hAnsi="Calibri" w:cs="Calibri"/>
          <w:color w:val="000000" w:themeColor="text1"/>
          <w:shd w:val="clear" w:color="auto" w:fill="FFFFFF"/>
        </w:rPr>
        <w:t>-39</w:t>
      </w:r>
      <w:r w:rsidR="004F3A55" w:rsidRPr="00C44134">
        <w:rPr>
          <w:rFonts w:ascii="Calibri" w:hAnsi="Calibri" w:cs="Calibri"/>
          <w:color w:val="000000" w:themeColor="text1"/>
          <w:shd w:val="clear" w:color="auto" w:fill="FFFFFF"/>
        </w:rPr>
        <w:t>,</w:t>
      </w:r>
      <w:r w:rsidRPr="00C44134">
        <w:rPr>
          <w:rFonts w:ascii="Calibri" w:hAnsi="Calibri" w:cs="Calibri"/>
          <w:color w:val="000000" w:themeColor="text1"/>
          <w:shd w:val="clear" w:color="auto" w:fill="FFFFFF"/>
        </w:rPr>
        <w:t xml:space="preserve"> another four were 40-49</w:t>
      </w:r>
      <w:r w:rsidR="004F3A55" w:rsidRPr="00C44134">
        <w:rPr>
          <w:rFonts w:ascii="Calibri" w:hAnsi="Calibri" w:cs="Calibri"/>
          <w:color w:val="000000" w:themeColor="text1"/>
          <w:shd w:val="clear" w:color="auto" w:fill="FFFFFF"/>
        </w:rPr>
        <w:t xml:space="preserve">, and </w:t>
      </w:r>
      <w:r w:rsidRPr="00C44134">
        <w:rPr>
          <w:rFonts w:ascii="Calibri" w:hAnsi="Calibri" w:cs="Calibri"/>
          <w:color w:val="000000" w:themeColor="text1"/>
          <w:shd w:val="clear" w:color="auto" w:fill="FFFFFF"/>
        </w:rPr>
        <w:t>three were 50-59 years</w:t>
      </w:r>
      <w:r w:rsidR="004F3A55" w:rsidRPr="00C44134">
        <w:rPr>
          <w:rFonts w:ascii="Calibri" w:hAnsi="Calibri" w:cs="Calibri"/>
          <w:color w:val="000000" w:themeColor="text1"/>
          <w:shd w:val="clear" w:color="auto" w:fill="FFFFFF"/>
        </w:rPr>
        <w:t xml:space="preserve"> old</w:t>
      </w:r>
      <w:r w:rsidRPr="00C44134">
        <w:rPr>
          <w:rFonts w:ascii="Calibri" w:hAnsi="Calibri" w:cs="Calibri"/>
          <w:color w:val="000000" w:themeColor="text1"/>
          <w:shd w:val="clear" w:color="auto" w:fill="FFFFFF"/>
        </w:rPr>
        <w:t xml:space="preserve">. </w:t>
      </w:r>
      <w:r w:rsidR="00781262" w:rsidRPr="00C44134">
        <w:rPr>
          <w:rFonts w:ascii="Calibri" w:hAnsi="Calibri" w:cs="Calibri"/>
          <w:color w:val="000000" w:themeColor="text1"/>
          <w:shd w:val="clear" w:color="auto" w:fill="FFFFFF"/>
        </w:rPr>
        <w:t>Six</w:t>
      </w:r>
      <w:r w:rsidRPr="00C44134" w:rsidDel="002A7AA6">
        <w:rPr>
          <w:rFonts w:ascii="Calibri" w:hAnsi="Calibri" w:cs="Calibri"/>
          <w:color w:val="000000" w:themeColor="text1"/>
          <w:shd w:val="clear" w:color="auto" w:fill="FFFFFF"/>
        </w:rPr>
        <w:t xml:space="preserve"> </w:t>
      </w:r>
      <w:r w:rsidR="002A7AA6" w:rsidRPr="00C44134">
        <w:rPr>
          <w:rFonts w:ascii="Calibri" w:hAnsi="Calibri" w:cs="Calibri"/>
          <w:color w:val="000000" w:themeColor="text1"/>
          <w:shd w:val="clear" w:color="auto" w:fill="FFFFFF"/>
        </w:rPr>
        <w:t xml:space="preserve">patients </w:t>
      </w:r>
      <w:r w:rsidR="004F3A55" w:rsidRPr="00C44134">
        <w:rPr>
          <w:rFonts w:ascii="Calibri" w:hAnsi="Calibri" w:cs="Calibri"/>
          <w:color w:val="000000" w:themeColor="text1"/>
          <w:shd w:val="clear" w:color="auto" w:fill="FFFFFF"/>
        </w:rPr>
        <w:t>were</w:t>
      </w:r>
      <w:r w:rsidRPr="00C44134">
        <w:rPr>
          <w:rFonts w:ascii="Calibri" w:hAnsi="Calibri" w:cs="Calibri"/>
          <w:color w:val="000000" w:themeColor="text1"/>
          <w:shd w:val="clear" w:color="auto" w:fill="FFFFFF"/>
        </w:rPr>
        <w:t xml:space="preserve"> White, </w:t>
      </w:r>
      <w:r w:rsidR="00781262" w:rsidRPr="00C44134">
        <w:rPr>
          <w:rFonts w:ascii="Calibri" w:hAnsi="Calibri" w:cs="Calibri"/>
          <w:color w:val="000000" w:themeColor="text1"/>
          <w:shd w:val="clear" w:color="auto" w:fill="FFFFFF"/>
        </w:rPr>
        <w:t xml:space="preserve">five </w:t>
      </w:r>
      <w:r w:rsidR="004F3A55" w:rsidRPr="00C44134">
        <w:rPr>
          <w:rFonts w:ascii="Calibri" w:hAnsi="Calibri" w:cs="Calibri"/>
          <w:color w:val="000000" w:themeColor="text1"/>
          <w:shd w:val="clear" w:color="auto" w:fill="FFFFFF"/>
        </w:rPr>
        <w:t>were</w:t>
      </w:r>
      <w:r w:rsidRPr="00C44134">
        <w:rPr>
          <w:rFonts w:ascii="Calibri" w:hAnsi="Calibri" w:cs="Calibri"/>
          <w:color w:val="000000" w:themeColor="text1"/>
          <w:shd w:val="clear" w:color="auto" w:fill="FFFFFF"/>
        </w:rPr>
        <w:t xml:space="preserve"> Black</w:t>
      </w:r>
      <w:r w:rsidR="00781262" w:rsidRPr="00C44134">
        <w:rPr>
          <w:rFonts w:ascii="Calibri" w:hAnsi="Calibri" w:cs="Calibri"/>
          <w:color w:val="000000" w:themeColor="text1"/>
          <w:shd w:val="clear" w:color="auto" w:fill="FFFFFF"/>
        </w:rPr>
        <w:t xml:space="preserve"> and one did not report their ethnicity</w:t>
      </w:r>
      <w:r w:rsidRPr="00C44134">
        <w:rPr>
          <w:rFonts w:ascii="Calibri" w:hAnsi="Calibri" w:cs="Calibri"/>
          <w:color w:val="000000" w:themeColor="text1"/>
          <w:shd w:val="clear" w:color="auto" w:fill="FFFFFF"/>
        </w:rPr>
        <w:t xml:space="preserve">. </w:t>
      </w:r>
      <w:r w:rsidR="001C60FB" w:rsidRPr="00C44134">
        <w:rPr>
          <w:rFonts w:ascii="Calibri" w:hAnsi="Calibri" w:cs="Calibri"/>
          <w:color w:val="000000" w:themeColor="text1"/>
          <w:shd w:val="clear" w:color="auto" w:fill="FFFFFF"/>
        </w:rPr>
        <w:t xml:space="preserve">Volunteers consisted of 12 women and 5 men; </w:t>
      </w:r>
      <w:r w:rsidR="004F3A55" w:rsidRPr="00C44134">
        <w:rPr>
          <w:rFonts w:ascii="Calibri" w:hAnsi="Calibri" w:cs="Calibri"/>
          <w:color w:val="000000" w:themeColor="text1"/>
          <w:shd w:val="clear" w:color="auto" w:fill="FFFFFF"/>
        </w:rPr>
        <w:t xml:space="preserve">no </w:t>
      </w:r>
      <w:r w:rsidR="0049618D" w:rsidRPr="00C44134">
        <w:rPr>
          <w:rFonts w:ascii="Calibri" w:hAnsi="Calibri" w:cs="Calibri"/>
          <w:color w:val="000000" w:themeColor="text1"/>
          <w:shd w:val="clear" w:color="auto" w:fill="FFFFFF"/>
        </w:rPr>
        <w:t>additional socio</w:t>
      </w:r>
      <w:r w:rsidR="001C60FB" w:rsidRPr="00C44134">
        <w:rPr>
          <w:rFonts w:ascii="Calibri" w:hAnsi="Calibri" w:cs="Calibri"/>
          <w:color w:val="000000" w:themeColor="text1"/>
          <w:shd w:val="clear" w:color="auto" w:fill="FFFFFF"/>
        </w:rPr>
        <w:t>-demographic data w</w:t>
      </w:r>
      <w:r w:rsidR="004F3A55" w:rsidRPr="00C44134">
        <w:rPr>
          <w:rFonts w:ascii="Calibri" w:hAnsi="Calibri" w:cs="Calibri"/>
          <w:color w:val="000000" w:themeColor="text1"/>
          <w:shd w:val="clear" w:color="auto" w:fill="FFFFFF"/>
        </w:rPr>
        <w:t>ere</w:t>
      </w:r>
      <w:r w:rsidR="001C60FB" w:rsidRPr="00C44134">
        <w:rPr>
          <w:rFonts w:ascii="Calibri" w:hAnsi="Calibri" w:cs="Calibri"/>
          <w:color w:val="000000" w:themeColor="text1"/>
          <w:shd w:val="clear" w:color="auto" w:fill="FFFFFF"/>
        </w:rPr>
        <w:t xml:space="preserve"> collected</w:t>
      </w:r>
      <w:r w:rsidR="004F3A55" w:rsidRPr="00C44134">
        <w:rPr>
          <w:rFonts w:ascii="Calibri" w:hAnsi="Calibri" w:cs="Calibri"/>
          <w:color w:val="000000" w:themeColor="text1"/>
          <w:shd w:val="clear" w:color="auto" w:fill="FFFFFF"/>
        </w:rPr>
        <w:t xml:space="preserve"> for volunteers</w:t>
      </w:r>
      <w:r w:rsidR="001C60FB" w:rsidRPr="00C44134">
        <w:rPr>
          <w:rFonts w:ascii="Calibri" w:hAnsi="Calibri" w:cs="Calibri"/>
          <w:color w:val="000000" w:themeColor="text1"/>
          <w:shd w:val="clear" w:color="auto" w:fill="FFFFFF"/>
        </w:rPr>
        <w:t xml:space="preserve">. </w:t>
      </w:r>
    </w:p>
    <w:p w14:paraId="445CAEAC" w14:textId="77777777" w:rsidR="00CE059E" w:rsidRPr="00C44134" w:rsidRDefault="00CE059E" w:rsidP="007269A8">
      <w:pPr>
        <w:spacing w:line="480" w:lineRule="auto"/>
        <w:ind w:firstLine="720"/>
        <w:jc w:val="both"/>
        <w:rPr>
          <w:rFonts w:ascii="Calibri" w:hAnsi="Calibri" w:cs="Calibri"/>
          <w:color w:val="000000" w:themeColor="text1"/>
          <w:shd w:val="clear" w:color="auto" w:fill="FFFFFF"/>
        </w:rPr>
      </w:pPr>
    </w:p>
    <w:p w14:paraId="28CB5C7B" w14:textId="417EAC6B" w:rsidR="00CE059E" w:rsidRPr="00C44134" w:rsidRDefault="00CE059E" w:rsidP="009B76AD">
      <w:pPr>
        <w:spacing w:line="480" w:lineRule="auto"/>
        <w:jc w:val="both"/>
        <w:rPr>
          <w:rFonts w:ascii="Calibri" w:hAnsi="Calibri" w:cs="Calibri"/>
          <w:color w:val="000000" w:themeColor="text1"/>
          <w:shd w:val="clear" w:color="auto" w:fill="FFFFFF"/>
        </w:rPr>
      </w:pPr>
      <w:r w:rsidRPr="00C44134">
        <w:rPr>
          <w:rFonts w:ascii="Calibri" w:hAnsi="Calibri" w:cs="Calibri"/>
          <w:b/>
          <w:bCs/>
          <w:color w:val="000000" w:themeColor="text1"/>
          <w:shd w:val="clear" w:color="auto" w:fill="FFFFFF"/>
        </w:rPr>
        <w:t>Themes</w:t>
      </w:r>
    </w:p>
    <w:p w14:paraId="03498D0C" w14:textId="3D9AA2B6" w:rsidR="00771629" w:rsidRPr="00C44134" w:rsidRDefault="00D97D87" w:rsidP="00545BAB">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lastRenderedPageBreak/>
        <w:t>Four overarching themes were identified</w:t>
      </w:r>
      <w:r w:rsidR="00E7183A" w:rsidRPr="00C44134" w:rsidDel="00771629">
        <w:rPr>
          <w:rFonts w:ascii="Calibri" w:hAnsi="Calibri" w:cs="Calibri"/>
          <w:color w:val="000000" w:themeColor="text1"/>
        </w:rPr>
        <w:t xml:space="preserve">: </w:t>
      </w:r>
      <w:r w:rsidR="004F3A55" w:rsidRPr="00C44134">
        <w:rPr>
          <w:rFonts w:ascii="Calibri" w:hAnsi="Calibri" w:cs="Calibri"/>
          <w:color w:val="000000" w:themeColor="text1"/>
        </w:rPr>
        <w:t xml:space="preserve">1) </w:t>
      </w:r>
      <w:r w:rsidR="00771629" w:rsidRPr="00C44134">
        <w:rPr>
          <w:rFonts w:ascii="Calibri" w:hAnsi="Calibri" w:cs="Calibri"/>
          <w:color w:val="000000" w:themeColor="text1"/>
        </w:rPr>
        <w:t xml:space="preserve">Supporting goal setting, </w:t>
      </w:r>
      <w:r w:rsidR="004F3A55" w:rsidRPr="00C44134">
        <w:rPr>
          <w:rFonts w:ascii="Calibri" w:hAnsi="Calibri" w:cs="Calibri"/>
          <w:color w:val="000000" w:themeColor="text1"/>
        </w:rPr>
        <w:t>2) I</w:t>
      </w:r>
      <w:r w:rsidR="00771629" w:rsidRPr="00C44134">
        <w:rPr>
          <w:rFonts w:ascii="Calibri" w:hAnsi="Calibri" w:cs="Calibri"/>
          <w:color w:val="000000" w:themeColor="text1"/>
        </w:rPr>
        <w:t xml:space="preserve">mpact on positive lifestyle, </w:t>
      </w:r>
      <w:r w:rsidR="004F3A55" w:rsidRPr="00C44134">
        <w:rPr>
          <w:rFonts w:ascii="Calibri" w:hAnsi="Calibri" w:cs="Calibri"/>
          <w:color w:val="000000" w:themeColor="text1"/>
        </w:rPr>
        <w:t>3) E</w:t>
      </w:r>
      <w:r w:rsidR="00771629" w:rsidRPr="00C44134">
        <w:rPr>
          <w:rFonts w:ascii="Calibri" w:hAnsi="Calibri" w:cs="Calibri"/>
          <w:color w:val="000000" w:themeColor="text1"/>
        </w:rPr>
        <w:t xml:space="preserve">xperiences and perceptions of the programme, and </w:t>
      </w:r>
      <w:r w:rsidR="004F3A55" w:rsidRPr="00C44134">
        <w:rPr>
          <w:rFonts w:ascii="Calibri" w:hAnsi="Calibri" w:cs="Calibri"/>
          <w:color w:val="000000" w:themeColor="text1"/>
        </w:rPr>
        <w:t>4) N</w:t>
      </w:r>
      <w:r w:rsidR="00771629" w:rsidRPr="00C44134">
        <w:rPr>
          <w:rFonts w:ascii="Calibri" w:hAnsi="Calibri" w:cs="Calibri"/>
          <w:color w:val="000000" w:themeColor="text1"/>
        </w:rPr>
        <w:t xml:space="preserve">avigating challenges during the programme. Similarities and differences </w:t>
      </w:r>
      <w:r w:rsidR="004F3A55" w:rsidRPr="00C44134">
        <w:rPr>
          <w:rFonts w:ascii="Calibri" w:hAnsi="Calibri" w:cs="Calibri"/>
          <w:color w:val="000000" w:themeColor="text1"/>
        </w:rPr>
        <w:t>between</w:t>
      </w:r>
      <w:r w:rsidR="00771629" w:rsidRPr="00C44134">
        <w:rPr>
          <w:rFonts w:ascii="Calibri" w:hAnsi="Calibri" w:cs="Calibri"/>
          <w:color w:val="000000" w:themeColor="text1"/>
        </w:rPr>
        <w:t xml:space="preserve"> patients </w:t>
      </w:r>
      <w:r w:rsidR="004F3A55" w:rsidRPr="00C44134">
        <w:rPr>
          <w:rFonts w:ascii="Calibri" w:hAnsi="Calibri" w:cs="Calibri"/>
          <w:color w:val="000000" w:themeColor="text1"/>
        </w:rPr>
        <w:t xml:space="preserve">and volunteers </w:t>
      </w:r>
      <w:r w:rsidR="00771629" w:rsidRPr="00C44134">
        <w:rPr>
          <w:rFonts w:ascii="Calibri" w:hAnsi="Calibri" w:cs="Calibri"/>
          <w:color w:val="000000" w:themeColor="text1"/>
        </w:rPr>
        <w:t xml:space="preserve">were reported within each </w:t>
      </w:r>
      <w:r w:rsidR="001949B9" w:rsidRPr="00C44134">
        <w:rPr>
          <w:rFonts w:ascii="Calibri" w:hAnsi="Calibri" w:cs="Calibri"/>
          <w:color w:val="000000" w:themeColor="text1"/>
        </w:rPr>
        <w:t>theme.</w:t>
      </w:r>
    </w:p>
    <w:p w14:paraId="45A3ADAE" w14:textId="77777777" w:rsidR="007B6F47" w:rsidRPr="00C44134" w:rsidRDefault="007B6F47" w:rsidP="007269A8">
      <w:pPr>
        <w:spacing w:line="480" w:lineRule="auto"/>
        <w:ind w:firstLine="720"/>
        <w:jc w:val="both"/>
        <w:rPr>
          <w:rFonts w:ascii="Calibri" w:hAnsi="Calibri" w:cs="Calibri"/>
          <w:color w:val="000000" w:themeColor="text1"/>
        </w:rPr>
      </w:pPr>
    </w:p>
    <w:p w14:paraId="20D83290" w14:textId="77777777" w:rsidR="007B6F47" w:rsidRPr="00C44134" w:rsidRDefault="007B6F47" w:rsidP="007269A8">
      <w:pPr>
        <w:spacing w:line="480" w:lineRule="auto"/>
        <w:ind w:firstLine="720"/>
        <w:jc w:val="both"/>
        <w:rPr>
          <w:rFonts w:ascii="Calibri" w:hAnsi="Calibri" w:cs="Calibri"/>
          <w:color w:val="000000" w:themeColor="text1"/>
        </w:rPr>
      </w:pPr>
    </w:p>
    <w:p w14:paraId="19360DE9" w14:textId="77777777" w:rsidR="007B6F47" w:rsidRPr="00C44134" w:rsidRDefault="007B6F47" w:rsidP="007269A8">
      <w:pPr>
        <w:spacing w:line="480" w:lineRule="auto"/>
        <w:ind w:firstLine="720"/>
        <w:jc w:val="both"/>
        <w:rPr>
          <w:rFonts w:ascii="Calibri" w:hAnsi="Calibri" w:cs="Calibri"/>
          <w:color w:val="000000" w:themeColor="text1"/>
        </w:rPr>
      </w:pPr>
    </w:p>
    <w:p w14:paraId="2AD57024" w14:textId="77777777" w:rsidR="007B6F47" w:rsidRPr="00C44134" w:rsidRDefault="007B6F47" w:rsidP="007269A8">
      <w:pPr>
        <w:spacing w:line="480" w:lineRule="auto"/>
        <w:ind w:firstLine="720"/>
        <w:jc w:val="both"/>
        <w:rPr>
          <w:rFonts w:ascii="Calibri" w:hAnsi="Calibri" w:cs="Calibri"/>
          <w:color w:val="000000" w:themeColor="text1"/>
        </w:rPr>
      </w:pPr>
    </w:p>
    <w:p w14:paraId="23EFA9FC" w14:textId="77777777" w:rsidR="00B83185" w:rsidRPr="00C44134" w:rsidRDefault="00B83185" w:rsidP="00B023E3">
      <w:pPr>
        <w:spacing w:line="480" w:lineRule="auto"/>
        <w:jc w:val="both"/>
        <w:rPr>
          <w:rFonts w:ascii="Calibri" w:hAnsi="Calibri" w:cs="Calibri"/>
          <w:color w:val="000000" w:themeColor="text1"/>
        </w:rPr>
        <w:sectPr w:rsidR="00B83185" w:rsidRPr="00C44134" w:rsidSect="001F64E9">
          <w:footerReference w:type="default" r:id="rId11"/>
          <w:type w:val="continuous"/>
          <w:pgSz w:w="12240" w:h="15840"/>
          <w:pgMar w:top="1440" w:right="1440" w:bottom="1440" w:left="1440" w:header="708" w:footer="708" w:gutter="0"/>
          <w:lnNumType w:countBy="1" w:restart="continuous"/>
          <w:cols w:space="708"/>
          <w:docGrid w:linePitch="360"/>
        </w:sectPr>
      </w:pPr>
    </w:p>
    <w:p w14:paraId="558C10A5" w14:textId="2ED4AEBC" w:rsidR="00FE0660" w:rsidRPr="00C44134" w:rsidRDefault="007269A8" w:rsidP="00FE0660">
      <w:pPr>
        <w:rPr>
          <w:rFonts w:ascii="Calibri" w:eastAsia="Arial" w:hAnsi="Calibri" w:cs="Calibri"/>
        </w:rPr>
      </w:pPr>
      <w:r w:rsidRPr="00C44134">
        <w:rPr>
          <w:rFonts w:ascii="Calibri" w:hAnsi="Calibri" w:cs="Calibri"/>
          <w:color w:val="000000" w:themeColor="text1"/>
          <w:shd w:val="clear" w:color="auto" w:fill="FFFFFF"/>
        </w:rPr>
        <w:lastRenderedPageBreak/>
        <w:t xml:space="preserve">Table 1: </w:t>
      </w:r>
      <w:r w:rsidR="00900F53" w:rsidRPr="00C44134">
        <w:rPr>
          <w:rFonts w:ascii="Calibri" w:hAnsi="Calibri" w:cs="Calibri"/>
          <w:color w:val="000000" w:themeColor="text1"/>
          <w:shd w:val="clear" w:color="auto" w:fill="FFFFFF"/>
        </w:rPr>
        <w:t xml:space="preserve">Summary of </w:t>
      </w:r>
      <w:r w:rsidR="00936E1F" w:rsidRPr="00C44134">
        <w:rPr>
          <w:rFonts w:ascii="Calibri" w:hAnsi="Calibri" w:cs="Calibri"/>
          <w:color w:val="000000" w:themeColor="text1"/>
          <w:shd w:val="clear" w:color="auto" w:fill="FFFFFF"/>
        </w:rPr>
        <w:t>overarching themes and subthemes</w:t>
      </w:r>
      <w:r w:rsidR="00970C46" w:rsidRPr="00C44134">
        <w:rPr>
          <w:rFonts w:ascii="Calibri" w:hAnsi="Calibri" w:cs="Calibri"/>
          <w:color w:val="000000" w:themeColor="text1"/>
          <w:shd w:val="clear" w:color="auto" w:fill="FFFFFF"/>
        </w:rPr>
        <w:t xml:space="preserve"> </w:t>
      </w:r>
    </w:p>
    <w:tbl>
      <w:tblPr>
        <w:tblStyle w:val="TableGrid"/>
        <w:tblW w:w="15160" w:type="dxa"/>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46"/>
        <w:gridCol w:w="1389"/>
        <w:gridCol w:w="709"/>
        <w:gridCol w:w="1134"/>
        <w:gridCol w:w="709"/>
        <w:gridCol w:w="1222"/>
        <w:gridCol w:w="620"/>
        <w:gridCol w:w="1040"/>
        <w:gridCol w:w="661"/>
        <w:gridCol w:w="1560"/>
        <w:gridCol w:w="567"/>
        <w:gridCol w:w="1417"/>
        <w:gridCol w:w="425"/>
        <w:gridCol w:w="1134"/>
        <w:gridCol w:w="567"/>
        <w:gridCol w:w="1134"/>
        <w:gridCol w:w="426"/>
      </w:tblGrid>
      <w:tr w:rsidR="00EA4980" w:rsidRPr="00205D1C" w14:paraId="3D70496F" w14:textId="77777777" w:rsidTr="0076086E">
        <w:trPr>
          <w:trHeight w:val="300"/>
          <w:jc w:val="center"/>
        </w:trPr>
        <w:tc>
          <w:tcPr>
            <w:tcW w:w="446" w:type="dxa"/>
            <w:vMerge w:val="restart"/>
            <w:shd w:val="clear" w:color="auto" w:fill="000000" w:themeFill="text1"/>
            <w:tcMar>
              <w:left w:w="105" w:type="dxa"/>
              <w:right w:w="105" w:type="dxa"/>
            </w:tcMar>
            <w:textDirection w:val="tbRl"/>
          </w:tcPr>
          <w:p w14:paraId="79675DEF" w14:textId="77777777" w:rsidR="00FE0660" w:rsidRPr="00205D1C" w:rsidRDefault="00FE0660" w:rsidP="0038501B">
            <w:pPr>
              <w:ind w:left="113" w:right="113"/>
              <w:jc w:val="center"/>
              <w:rPr>
                <w:rFonts w:ascii="Calibri" w:eastAsia="Arial" w:hAnsi="Calibri" w:cs="Calibri"/>
                <w:b/>
                <w:bCs/>
                <w:color w:val="FFFFFF" w:themeColor="background1"/>
              </w:rPr>
            </w:pPr>
            <w:r w:rsidRPr="00205D1C">
              <w:rPr>
                <w:rFonts w:ascii="Calibri" w:eastAsia="Arial" w:hAnsi="Calibri" w:cs="Calibri"/>
                <w:b/>
                <w:bCs/>
                <w:color w:val="FFFFFF" w:themeColor="background1"/>
              </w:rPr>
              <w:t>Themes</w:t>
            </w:r>
          </w:p>
        </w:tc>
        <w:tc>
          <w:tcPr>
            <w:tcW w:w="14714" w:type="dxa"/>
            <w:gridSpan w:val="16"/>
            <w:shd w:val="clear" w:color="auto" w:fill="000000" w:themeFill="text1"/>
          </w:tcPr>
          <w:p w14:paraId="0D8B8B6B" w14:textId="77777777" w:rsidR="00FE0660" w:rsidRPr="00205D1C" w:rsidRDefault="00FE0660" w:rsidP="0038501B">
            <w:pPr>
              <w:jc w:val="center"/>
              <w:rPr>
                <w:rFonts w:ascii="Calibri" w:eastAsia="Arial" w:hAnsi="Calibri" w:cs="Calibri"/>
                <w:b/>
                <w:bCs/>
              </w:rPr>
            </w:pPr>
            <w:r w:rsidRPr="00205D1C">
              <w:rPr>
                <w:rFonts w:ascii="Calibri" w:eastAsia="Arial" w:hAnsi="Calibri" w:cs="Calibri"/>
                <w:b/>
                <w:bCs/>
              </w:rPr>
              <w:t>Overarching Themes</w:t>
            </w:r>
          </w:p>
        </w:tc>
      </w:tr>
      <w:tr w:rsidR="00D646C2" w:rsidRPr="00205D1C" w14:paraId="13788041" w14:textId="77777777" w:rsidTr="00207A07">
        <w:trPr>
          <w:trHeight w:val="300"/>
          <w:jc w:val="center"/>
        </w:trPr>
        <w:tc>
          <w:tcPr>
            <w:tcW w:w="446" w:type="dxa"/>
            <w:vMerge/>
            <w:shd w:val="clear" w:color="auto" w:fill="000000" w:themeFill="text1"/>
            <w:tcMar>
              <w:left w:w="105" w:type="dxa"/>
              <w:right w:w="105" w:type="dxa"/>
            </w:tcMar>
          </w:tcPr>
          <w:p w14:paraId="17BDFEB2" w14:textId="77777777" w:rsidR="00FE0660" w:rsidRPr="00205D1C" w:rsidRDefault="00FE0660" w:rsidP="0038501B">
            <w:pPr>
              <w:rPr>
                <w:rFonts w:ascii="Calibri" w:eastAsia="Arial" w:hAnsi="Calibri" w:cs="Calibri"/>
              </w:rPr>
            </w:pPr>
          </w:p>
        </w:tc>
        <w:tc>
          <w:tcPr>
            <w:tcW w:w="3941" w:type="dxa"/>
            <w:gridSpan w:val="4"/>
            <w:tcBorders>
              <w:top w:val="single" w:sz="4" w:space="0" w:color="000000" w:themeColor="text1"/>
              <w:bottom w:val="single" w:sz="4" w:space="0" w:color="000000" w:themeColor="text1"/>
              <w:right w:val="single" w:sz="24" w:space="0" w:color="auto"/>
            </w:tcBorders>
          </w:tcPr>
          <w:p w14:paraId="6EE09E32" w14:textId="77777777" w:rsidR="00FE0660" w:rsidRPr="00205D1C" w:rsidRDefault="00FE0660" w:rsidP="0038501B">
            <w:pPr>
              <w:rPr>
                <w:rFonts w:ascii="Times New Roman" w:eastAsia="Arial" w:hAnsi="Times New Roman" w:cs="Times New Roman"/>
                <w:b/>
                <w:bCs/>
              </w:rPr>
            </w:pPr>
            <w:r w:rsidRPr="00205D1C">
              <w:rPr>
                <w:rFonts w:ascii="Times New Roman" w:eastAsia="Arial" w:hAnsi="Times New Roman" w:cs="Times New Roman"/>
                <w:b/>
                <w:bCs/>
              </w:rPr>
              <w:t>1.Supporting goal setting</w:t>
            </w:r>
          </w:p>
        </w:tc>
        <w:tc>
          <w:tcPr>
            <w:tcW w:w="3543" w:type="dxa"/>
            <w:gridSpan w:val="4"/>
            <w:tcBorders>
              <w:top w:val="single" w:sz="4" w:space="0" w:color="000000" w:themeColor="text1"/>
              <w:left w:val="single" w:sz="24" w:space="0" w:color="auto"/>
              <w:bottom w:val="single" w:sz="4" w:space="0" w:color="000000" w:themeColor="text1"/>
              <w:right w:val="single" w:sz="24" w:space="0" w:color="auto"/>
            </w:tcBorders>
          </w:tcPr>
          <w:p w14:paraId="3A21D276" w14:textId="77777777" w:rsidR="00FE0660" w:rsidRPr="00205D1C" w:rsidRDefault="00FE0660" w:rsidP="0038501B">
            <w:pPr>
              <w:rPr>
                <w:rFonts w:ascii="Times New Roman" w:eastAsia="Arial" w:hAnsi="Times New Roman" w:cs="Times New Roman"/>
                <w:b/>
                <w:bCs/>
              </w:rPr>
            </w:pPr>
            <w:r w:rsidRPr="00205D1C">
              <w:rPr>
                <w:rFonts w:ascii="Times New Roman" w:eastAsia="Arial" w:hAnsi="Times New Roman" w:cs="Times New Roman"/>
                <w:b/>
                <w:bCs/>
              </w:rPr>
              <w:t xml:space="preserve">2. Impact on positive lifestyle </w:t>
            </w:r>
          </w:p>
        </w:tc>
        <w:tc>
          <w:tcPr>
            <w:tcW w:w="3969" w:type="dxa"/>
            <w:gridSpan w:val="4"/>
            <w:tcBorders>
              <w:top w:val="single" w:sz="4" w:space="0" w:color="000000" w:themeColor="text1"/>
              <w:left w:val="single" w:sz="24" w:space="0" w:color="auto"/>
              <w:bottom w:val="single" w:sz="4" w:space="0" w:color="000000" w:themeColor="text1"/>
              <w:right w:val="single" w:sz="24" w:space="0" w:color="auto"/>
            </w:tcBorders>
          </w:tcPr>
          <w:p w14:paraId="3E93BABB" w14:textId="77777777" w:rsidR="00FE0660" w:rsidRPr="00205D1C" w:rsidRDefault="00FE0660" w:rsidP="0038501B">
            <w:pPr>
              <w:rPr>
                <w:rFonts w:ascii="Times New Roman" w:eastAsia="Arial" w:hAnsi="Times New Roman" w:cs="Times New Roman"/>
                <w:b/>
                <w:bCs/>
              </w:rPr>
            </w:pPr>
            <w:r w:rsidRPr="00205D1C">
              <w:rPr>
                <w:rFonts w:ascii="Times New Roman" w:eastAsia="Arial" w:hAnsi="Times New Roman" w:cs="Times New Roman"/>
                <w:b/>
                <w:bCs/>
              </w:rPr>
              <w:t>3.Experiences and perceptions of the programme</w:t>
            </w:r>
          </w:p>
        </w:tc>
        <w:tc>
          <w:tcPr>
            <w:tcW w:w="3261" w:type="dxa"/>
            <w:gridSpan w:val="4"/>
            <w:tcBorders>
              <w:left w:val="single" w:sz="24" w:space="0" w:color="auto"/>
            </w:tcBorders>
          </w:tcPr>
          <w:p w14:paraId="446F64CF"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b/>
                <w:bCs/>
              </w:rPr>
              <w:t>4.Navigating challenges during the programme</w:t>
            </w:r>
          </w:p>
          <w:p w14:paraId="007B40FB" w14:textId="77777777" w:rsidR="00FE0660" w:rsidRPr="00205D1C" w:rsidRDefault="00FE0660" w:rsidP="0038501B">
            <w:pPr>
              <w:rPr>
                <w:rFonts w:ascii="Times New Roman" w:eastAsia="Arial" w:hAnsi="Times New Roman" w:cs="Times New Roman"/>
                <w:b/>
                <w:bCs/>
              </w:rPr>
            </w:pPr>
          </w:p>
        </w:tc>
      </w:tr>
      <w:tr w:rsidR="00EA4980" w:rsidRPr="00205D1C" w14:paraId="3F47B6A5" w14:textId="77777777" w:rsidTr="0076086E">
        <w:trPr>
          <w:cantSplit/>
          <w:trHeight w:val="386"/>
          <w:jc w:val="center"/>
        </w:trPr>
        <w:tc>
          <w:tcPr>
            <w:tcW w:w="446" w:type="dxa"/>
            <w:vMerge/>
            <w:shd w:val="clear" w:color="auto" w:fill="000000" w:themeFill="text1"/>
            <w:tcMar>
              <w:left w:w="105" w:type="dxa"/>
              <w:right w:w="105" w:type="dxa"/>
            </w:tcMar>
          </w:tcPr>
          <w:p w14:paraId="10DCF165" w14:textId="77777777" w:rsidR="00FE0660" w:rsidRPr="00205D1C" w:rsidRDefault="00FE0660" w:rsidP="0038501B">
            <w:pPr>
              <w:ind w:right="400"/>
              <w:jc w:val="center"/>
              <w:rPr>
                <w:rFonts w:ascii="Calibri" w:eastAsia="Arial" w:hAnsi="Calibri" w:cs="Calibri"/>
                <w:b/>
                <w:bCs/>
              </w:rPr>
            </w:pPr>
          </w:p>
        </w:tc>
        <w:tc>
          <w:tcPr>
            <w:tcW w:w="14714" w:type="dxa"/>
            <w:gridSpan w:val="16"/>
            <w:shd w:val="clear" w:color="auto" w:fill="000000" w:themeFill="text1"/>
          </w:tcPr>
          <w:p w14:paraId="07255C04" w14:textId="57532632" w:rsidR="00FE0660" w:rsidRPr="00205D1C" w:rsidRDefault="00FE0660" w:rsidP="0038501B">
            <w:pPr>
              <w:ind w:right="400"/>
              <w:jc w:val="center"/>
              <w:rPr>
                <w:rFonts w:ascii="Times New Roman" w:eastAsia="Arial" w:hAnsi="Times New Roman" w:cs="Times New Roman"/>
                <w:b/>
                <w:bCs/>
              </w:rPr>
            </w:pPr>
            <w:r w:rsidRPr="00205D1C">
              <w:rPr>
                <w:rFonts w:ascii="Times New Roman" w:eastAsia="Arial" w:hAnsi="Times New Roman" w:cs="Times New Roman"/>
                <w:b/>
                <w:bCs/>
              </w:rPr>
              <w:t>Themes</w:t>
            </w:r>
          </w:p>
        </w:tc>
      </w:tr>
      <w:tr w:rsidR="007D7360" w:rsidRPr="00205D1C" w14:paraId="6C5F8EB1" w14:textId="77777777" w:rsidTr="004C1966">
        <w:trPr>
          <w:cantSplit/>
          <w:trHeight w:val="759"/>
          <w:jc w:val="center"/>
        </w:trPr>
        <w:tc>
          <w:tcPr>
            <w:tcW w:w="446" w:type="dxa"/>
            <w:vMerge w:val="restart"/>
            <w:shd w:val="clear" w:color="auto" w:fill="D9D9D9" w:themeFill="background1" w:themeFillShade="D9"/>
            <w:tcMar>
              <w:left w:w="105" w:type="dxa"/>
              <w:right w:w="105" w:type="dxa"/>
            </w:tcMar>
            <w:textDirection w:val="tbRl"/>
          </w:tcPr>
          <w:p w14:paraId="3D36A814" w14:textId="77777777" w:rsidR="00FE0660" w:rsidRPr="00205D1C" w:rsidRDefault="00FE0660" w:rsidP="0038501B">
            <w:pPr>
              <w:ind w:left="113" w:right="113"/>
              <w:jc w:val="center"/>
              <w:rPr>
                <w:rFonts w:ascii="Calibri" w:eastAsia="Arial" w:hAnsi="Calibri" w:cs="Calibri"/>
              </w:rPr>
            </w:pPr>
            <w:r w:rsidRPr="00205D1C">
              <w:rPr>
                <w:rFonts w:ascii="Calibri" w:eastAsia="Arial" w:hAnsi="Calibri" w:cs="Calibri"/>
                <w:b/>
                <w:bCs/>
              </w:rPr>
              <w:t>Commonalities</w:t>
            </w:r>
          </w:p>
        </w:tc>
        <w:tc>
          <w:tcPr>
            <w:tcW w:w="2098" w:type="dxa"/>
            <w:gridSpan w:val="2"/>
            <w:vMerge w:val="restart"/>
          </w:tcPr>
          <w:p w14:paraId="74DAD81C"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Health Champions pinpointing goals enhanced patient motivation </w:t>
            </w:r>
          </w:p>
        </w:tc>
        <w:tc>
          <w:tcPr>
            <w:tcW w:w="1843" w:type="dxa"/>
            <w:gridSpan w:val="2"/>
            <w:vMerge w:val="restart"/>
            <w:tcBorders>
              <w:top w:val="single" w:sz="4" w:space="0" w:color="000000" w:themeColor="text1"/>
              <w:bottom w:val="single" w:sz="4" w:space="0" w:color="000000" w:themeColor="text1"/>
              <w:right w:val="single" w:sz="24" w:space="0" w:color="auto"/>
            </w:tcBorders>
          </w:tcPr>
          <w:p w14:paraId="0AA1AA01" w14:textId="2BED2D20"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N=12</w:t>
            </w:r>
          </w:p>
          <w:p w14:paraId="77039731" w14:textId="77777777" w:rsidR="00FE0660" w:rsidRPr="00205D1C" w:rsidRDefault="00FE0660" w:rsidP="0038501B">
            <w:pPr>
              <w:rPr>
                <w:rFonts w:ascii="Times New Roman" w:eastAsia="Arial" w:hAnsi="Times New Roman" w:cs="Times New Roman"/>
              </w:rPr>
            </w:pPr>
          </w:p>
          <w:p w14:paraId="5FCC20CB" w14:textId="44E8E53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N=10</w:t>
            </w:r>
          </w:p>
          <w:p w14:paraId="3512FE76" w14:textId="77777777" w:rsidR="00FE0660" w:rsidRPr="00205D1C" w:rsidRDefault="00FE0660" w:rsidP="0038501B">
            <w:pPr>
              <w:jc w:val="center"/>
              <w:rPr>
                <w:rFonts w:ascii="Times New Roman" w:eastAsia="Arial" w:hAnsi="Times New Roman" w:cs="Times New Roman"/>
              </w:rPr>
            </w:pPr>
          </w:p>
        </w:tc>
        <w:tc>
          <w:tcPr>
            <w:tcW w:w="1842" w:type="dxa"/>
            <w:gridSpan w:val="2"/>
            <w:tcBorders>
              <w:left w:val="single" w:sz="24" w:space="0" w:color="auto"/>
            </w:tcBorders>
          </w:tcPr>
          <w:p w14:paraId="34B8D23B"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Healthier eating habits </w:t>
            </w:r>
          </w:p>
        </w:tc>
        <w:tc>
          <w:tcPr>
            <w:tcW w:w="1701" w:type="dxa"/>
            <w:gridSpan w:val="2"/>
            <w:tcBorders>
              <w:top w:val="single" w:sz="4" w:space="0" w:color="000000" w:themeColor="text1"/>
              <w:bottom w:val="single" w:sz="4" w:space="0" w:color="000000" w:themeColor="text1"/>
              <w:right w:val="single" w:sz="24" w:space="0" w:color="auto"/>
            </w:tcBorders>
          </w:tcPr>
          <w:p w14:paraId="3165E159" w14:textId="35AE387C"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N=6</w:t>
            </w:r>
          </w:p>
          <w:p w14:paraId="2C82EADA" w14:textId="77777777" w:rsidR="00FE0660" w:rsidRPr="00205D1C" w:rsidRDefault="00FE0660" w:rsidP="0038501B">
            <w:pPr>
              <w:rPr>
                <w:rFonts w:ascii="Times New Roman" w:eastAsia="Arial" w:hAnsi="Times New Roman" w:cs="Times New Roman"/>
              </w:rPr>
            </w:pPr>
          </w:p>
          <w:p w14:paraId="357866AB" w14:textId="77B9CE2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N=5</w:t>
            </w:r>
          </w:p>
        </w:tc>
        <w:tc>
          <w:tcPr>
            <w:tcW w:w="2127" w:type="dxa"/>
            <w:gridSpan w:val="2"/>
            <w:tcBorders>
              <w:left w:val="single" w:sz="24" w:space="0" w:color="auto"/>
            </w:tcBorders>
          </w:tcPr>
          <w:p w14:paraId="67076DCF"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Satisfied and benefited from the programme </w:t>
            </w:r>
          </w:p>
        </w:tc>
        <w:tc>
          <w:tcPr>
            <w:tcW w:w="1842" w:type="dxa"/>
            <w:gridSpan w:val="2"/>
            <w:tcBorders>
              <w:top w:val="single" w:sz="4" w:space="0" w:color="000000" w:themeColor="text1"/>
              <w:bottom w:val="single" w:sz="4" w:space="0" w:color="000000" w:themeColor="text1"/>
              <w:right w:val="single" w:sz="24" w:space="0" w:color="auto"/>
            </w:tcBorders>
          </w:tcPr>
          <w:p w14:paraId="230C872D" w14:textId="4B0DD332"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N=1</w:t>
            </w:r>
            <w:r w:rsidR="00B03749" w:rsidRPr="00205D1C">
              <w:rPr>
                <w:rFonts w:ascii="Times New Roman" w:eastAsia="Arial" w:hAnsi="Times New Roman" w:cs="Times New Roman"/>
              </w:rPr>
              <w:t>5</w:t>
            </w:r>
          </w:p>
          <w:p w14:paraId="32AA8F2F" w14:textId="77777777" w:rsidR="00FE0660" w:rsidRPr="00205D1C" w:rsidRDefault="00FE0660" w:rsidP="0038501B">
            <w:pPr>
              <w:rPr>
                <w:rFonts w:ascii="Times New Roman" w:eastAsia="Arial" w:hAnsi="Times New Roman" w:cs="Times New Roman"/>
              </w:rPr>
            </w:pPr>
          </w:p>
          <w:p w14:paraId="5443BCA3" w14:textId="19926B94"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N=7</w:t>
            </w:r>
          </w:p>
        </w:tc>
        <w:tc>
          <w:tcPr>
            <w:tcW w:w="1701" w:type="dxa"/>
            <w:gridSpan w:val="2"/>
            <w:tcBorders>
              <w:left w:val="single" w:sz="24" w:space="0" w:color="auto"/>
            </w:tcBorders>
          </w:tcPr>
          <w:p w14:paraId="45A8ACC1"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Learning from challenges </w:t>
            </w:r>
          </w:p>
        </w:tc>
        <w:tc>
          <w:tcPr>
            <w:tcW w:w="1560" w:type="dxa"/>
            <w:gridSpan w:val="2"/>
          </w:tcPr>
          <w:p w14:paraId="72F84565" w14:textId="2135B993"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N=7</w:t>
            </w:r>
          </w:p>
          <w:p w14:paraId="398B395D" w14:textId="77777777" w:rsidR="00FE0660" w:rsidRPr="00205D1C" w:rsidRDefault="00FE0660" w:rsidP="0038501B">
            <w:pPr>
              <w:rPr>
                <w:rFonts w:ascii="Times New Roman" w:eastAsia="Arial" w:hAnsi="Times New Roman" w:cs="Times New Roman"/>
              </w:rPr>
            </w:pPr>
          </w:p>
          <w:p w14:paraId="2D24806D" w14:textId="251D07B5"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N=4</w:t>
            </w:r>
          </w:p>
        </w:tc>
      </w:tr>
      <w:tr w:rsidR="007D7360" w:rsidRPr="00205D1C" w14:paraId="39C5B330" w14:textId="77777777" w:rsidTr="004C1966">
        <w:trPr>
          <w:cantSplit/>
          <w:trHeight w:val="1252"/>
          <w:jc w:val="center"/>
        </w:trPr>
        <w:tc>
          <w:tcPr>
            <w:tcW w:w="446" w:type="dxa"/>
            <w:vMerge/>
            <w:shd w:val="clear" w:color="auto" w:fill="D9D9D9" w:themeFill="background1" w:themeFillShade="D9"/>
            <w:tcMar>
              <w:left w:w="105" w:type="dxa"/>
              <w:right w:w="105" w:type="dxa"/>
            </w:tcMar>
            <w:textDirection w:val="tbRl"/>
          </w:tcPr>
          <w:p w14:paraId="28F205E0" w14:textId="77777777" w:rsidR="00FE0660" w:rsidRPr="00205D1C" w:rsidRDefault="00FE0660" w:rsidP="0038501B">
            <w:pPr>
              <w:ind w:left="113" w:right="113"/>
              <w:jc w:val="center"/>
              <w:rPr>
                <w:rFonts w:ascii="Calibri" w:eastAsia="Arial" w:hAnsi="Calibri" w:cs="Calibri"/>
                <w:b/>
                <w:bCs/>
              </w:rPr>
            </w:pPr>
          </w:p>
        </w:tc>
        <w:tc>
          <w:tcPr>
            <w:tcW w:w="2098" w:type="dxa"/>
            <w:gridSpan w:val="2"/>
            <w:vMerge/>
          </w:tcPr>
          <w:p w14:paraId="67D839AA" w14:textId="77777777" w:rsidR="00FE0660" w:rsidRPr="00205D1C" w:rsidRDefault="00FE0660" w:rsidP="0038501B">
            <w:pPr>
              <w:rPr>
                <w:rFonts w:ascii="Times New Roman" w:eastAsia="Arial" w:hAnsi="Times New Roman" w:cs="Times New Roman"/>
              </w:rPr>
            </w:pPr>
          </w:p>
        </w:tc>
        <w:tc>
          <w:tcPr>
            <w:tcW w:w="1843" w:type="dxa"/>
            <w:gridSpan w:val="2"/>
            <w:vMerge/>
            <w:tcBorders>
              <w:top w:val="single" w:sz="4" w:space="0" w:color="000000" w:themeColor="text1"/>
              <w:bottom w:val="single" w:sz="4" w:space="0" w:color="000000" w:themeColor="text1"/>
              <w:right w:val="single" w:sz="24" w:space="0" w:color="auto"/>
            </w:tcBorders>
          </w:tcPr>
          <w:p w14:paraId="6D29200C" w14:textId="77777777" w:rsidR="00FE0660" w:rsidRPr="00205D1C" w:rsidRDefault="00FE0660" w:rsidP="0038501B">
            <w:pPr>
              <w:rPr>
                <w:rFonts w:ascii="Times New Roman" w:eastAsia="Arial" w:hAnsi="Times New Roman" w:cs="Times New Roman"/>
              </w:rPr>
            </w:pPr>
          </w:p>
        </w:tc>
        <w:tc>
          <w:tcPr>
            <w:tcW w:w="1842" w:type="dxa"/>
            <w:gridSpan w:val="2"/>
            <w:tcBorders>
              <w:left w:val="single" w:sz="24" w:space="0" w:color="auto"/>
            </w:tcBorders>
          </w:tcPr>
          <w:p w14:paraId="5DBF5EC6"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Built confidence when pursuing their goals </w:t>
            </w:r>
          </w:p>
        </w:tc>
        <w:tc>
          <w:tcPr>
            <w:tcW w:w="1701" w:type="dxa"/>
            <w:gridSpan w:val="2"/>
            <w:tcBorders>
              <w:top w:val="single" w:sz="4" w:space="0" w:color="000000" w:themeColor="text1"/>
              <w:bottom w:val="single" w:sz="4" w:space="0" w:color="000000" w:themeColor="text1"/>
              <w:right w:val="single" w:sz="24" w:space="0" w:color="auto"/>
            </w:tcBorders>
          </w:tcPr>
          <w:p w14:paraId="11A3B9DC" w14:textId="65BD7348"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N=5</w:t>
            </w:r>
          </w:p>
          <w:p w14:paraId="511DDDED" w14:textId="77777777" w:rsidR="00FE0660" w:rsidRPr="00205D1C" w:rsidRDefault="00FE0660" w:rsidP="0038501B">
            <w:pPr>
              <w:rPr>
                <w:rFonts w:ascii="Times New Roman" w:eastAsia="Arial" w:hAnsi="Times New Roman" w:cs="Times New Roman"/>
              </w:rPr>
            </w:pPr>
          </w:p>
          <w:p w14:paraId="01D79F00" w14:textId="2FFC8AC4"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N=5</w:t>
            </w:r>
          </w:p>
        </w:tc>
        <w:tc>
          <w:tcPr>
            <w:tcW w:w="2127" w:type="dxa"/>
            <w:gridSpan w:val="2"/>
            <w:tcBorders>
              <w:left w:val="single" w:sz="24" w:space="0" w:color="auto"/>
            </w:tcBorders>
          </w:tcPr>
          <w:p w14:paraId="47FB6491"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Successful matching supported relationship building </w:t>
            </w:r>
          </w:p>
          <w:p w14:paraId="124DF6E8" w14:textId="77777777" w:rsidR="00FE0660" w:rsidRPr="00205D1C" w:rsidRDefault="00FE0660" w:rsidP="0038501B">
            <w:pPr>
              <w:rPr>
                <w:rFonts w:ascii="Times New Roman" w:eastAsia="Arial" w:hAnsi="Times New Roman" w:cs="Times New Roman"/>
                <w:i/>
                <w:iCs/>
              </w:rPr>
            </w:pPr>
          </w:p>
          <w:p w14:paraId="5405DFCC" w14:textId="77777777" w:rsidR="00FE0660" w:rsidRPr="00205D1C" w:rsidRDefault="00FE0660" w:rsidP="0038501B">
            <w:pPr>
              <w:tabs>
                <w:tab w:val="left" w:pos="1049"/>
              </w:tabs>
              <w:rPr>
                <w:rFonts w:ascii="Times New Roman" w:eastAsia="Arial" w:hAnsi="Times New Roman" w:cs="Times New Roman"/>
              </w:rPr>
            </w:pPr>
            <w:r w:rsidRPr="00205D1C">
              <w:rPr>
                <w:rFonts w:ascii="Times New Roman" w:eastAsia="Arial" w:hAnsi="Times New Roman" w:cs="Times New Roman"/>
              </w:rPr>
              <w:tab/>
            </w:r>
          </w:p>
        </w:tc>
        <w:tc>
          <w:tcPr>
            <w:tcW w:w="1842" w:type="dxa"/>
            <w:gridSpan w:val="2"/>
            <w:tcBorders>
              <w:top w:val="single" w:sz="4" w:space="0" w:color="000000" w:themeColor="text1"/>
              <w:bottom w:val="single" w:sz="4" w:space="0" w:color="000000" w:themeColor="text1"/>
              <w:right w:val="single" w:sz="24" w:space="0" w:color="auto"/>
            </w:tcBorders>
          </w:tcPr>
          <w:p w14:paraId="006773D3" w14:textId="0664537A"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N=9</w:t>
            </w:r>
          </w:p>
          <w:p w14:paraId="1BD3098C" w14:textId="6C6C0811"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b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w:t>
            </w:r>
            <w:r w:rsidR="00B03749" w:rsidRPr="00205D1C">
              <w:rPr>
                <w:rFonts w:ascii="Times New Roman" w:eastAsia="Arial" w:hAnsi="Times New Roman" w:cs="Times New Roman"/>
              </w:rPr>
              <w:t>10</w:t>
            </w:r>
          </w:p>
        </w:tc>
        <w:tc>
          <w:tcPr>
            <w:tcW w:w="1701" w:type="dxa"/>
            <w:gridSpan w:val="2"/>
            <w:tcBorders>
              <w:left w:val="single" w:sz="24" w:space="0" w:color="auto"/>
            </w:tcBorders>
          </w:tcPr>
          <w:p w14:paraId="0A21F391"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Health-related setbacks limited participation</w:t>
            </w:r>
          </w:p>
          <w:p w14:paraId="5389A9E9" w14:textId="77777777" w:rsidR="00FE0660" w:rsidRPr="00205D1C" w:rsidRDefault="00FE0660" w:rsidP="0038501B">
            <w:pPr>
              <w:rPr>
                <w:rFonts w:ascii="Times New Roman" w:eastAsia="Arial" w:hAnsi="Times New Roman" w:cs="Times New Roman"/>
                <w:i/>
                <w:iCs/>
              </w:rPr>
            </w:pPr>
          </w:p>
        </w:tc>
        <w:tc>
          <w:tcPr>
            <w:tcW w:w="1560" w:type="dxa"/>
            <w:gridSpan w:val="2"/>
          </w:tcPr>
          <w:p w14:paraId="63483E3D" w14:textId="1444608E"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N=3</w:t>
            </w:r>
          </w:p>
          <w:p w14:paraId="658887E5" w14:textId="77777777" w:rsidR="00FE0660" w:rsidRPr="00205D1C" w:rsidRDefault="00FE0660" w:rsidP="0038501B">
            <w:pPr>
              <w:rPr>
                <w:rFonts w:ascii="Times New Roman" w:eastAsia="Arial" w:hAnsi="Times New Roman" w:cs="Times New Roman"/>
              </w:rPr>
            </w:pPr>
          </w:p>
          <w:p w14:paraId="41D23EF2" w14:textId="1E38F65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N=2</w:t>
            </w:r>
          </w:p>
        </w:tc>
      </w:tr>
      <w:tr w:rsidR="007D7360" w:rsidRPr="00205D1C" w14:paraId="7361E332" w14:textId="77777777" w:rsidTr="004C1966">
        <w:trPr>
          <w:cantSplit/>
          <w:trHeight w:val="1036"/>
          <w:jc w:val="center"/>
        </w:trPr>
        <w:tc>
          <w:tcPr>
            <w:tcW w:w="446" w:type="dxa"/>
            <w:vMerge/>
            <w:shd w:val="clear" w:color="auto" w:fill="D9D9D9" w:themeFill="background1" w:themeFillShade="D9"/>
            <w:tcMar>
              <w:left w:w="105" w:type="dxa"/>
              <w:right w:w="105" w:type="dxa"/>
            </w:tcMar>
            <w:textDirection w:val="tbRl"/>
          </w:tcPr>
          <w:p w14:paraId="70781A24" w14:textId="77777777" w:rsidR="00FE0660" w:rsidRPr="00205D1C" w:rsidRDefault="00FE0660" w:rsidP="0038501B">
            <w:pPr>
              <w:ind w:left="113" w:right="113"/>
              <w:jc w:val="center"/>
              <w:rPr>
                <w:rFonts w:ascii="Calibri" w:eastAsia="Arial" w:hAnsi="Calibri" w:cs="Calibri"/>
                <w:b/>
                <w:bCs/>
              </w:rPr>
            </w:pPr>
          </w:p>
        </w:tc>
        <w:tc>
          <w:tcPr>
            <w:tcW w:w="2098" w:type="dxa"/>
            <w:gridSpan w:val="2"/>
            <w:vMerge w:val="restart"/>
          </w:tcPr>
          <w:p w14:paraId="4A8FD1E3"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Talking beyond goals strengthened rapport and eased pressure</w:t>
            </w:r>
          </w:p>
        </w:tc>
        <w:tc>
          <w:tcPr>
            <w:tcW w:w="1843" w:type="dxa"/>
            <w:gridSpan w:val="2"/>
            <w:vMerge w:val="restart"/>
            <w:tcBorders>
              <w:top w:val="single" w:sz="4" w:space="0" w:color="000000" w:themeColor="text1"/>
              <w:bottom w:val="single" w:sz="4" w:space="0" w:color="000000" w:themeColor="text1"/>
              <w:right w:val="single" w:sz="24" w:space="0" w:color="auto"/>
            </w:tcBorders>
          </w:tcPr>
          <w:p w14:paraId="0A73C038" w14:textId="0A4F176A"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N=10</w:t>
            </w:r>
          </w:p>
          <w:p w14:paraId="15A1D427" w14:textId="77777777" w:rsidR="00FE0660" w:rsidRPr="00205D1C" w:rsidRDefault="00FE0660" w:rsidP="0038501B">
            <w:pPr>
              <w:rPr>
                <w:rFonts w:ascii="Times New Roman" w:eastAsia="Arial" w:hAnsi="Times New Roman" w:cs="Times New Roman"/>
              </w:rPr>
            </w:pPr>
          </w:p>
          <w:p w14:paraId="7C548B4B" w14:textId="1741ECA4"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N=7</w:t>
            </w:r>
          </w:p>
        </w:tc>
        <w:tc>
          <w:tcPr>
            <w:tcW w:w="1842" w:type="dxa"/>
            <w:gridSpan w:val="2"/>
            <w:tcBorders>
              <w:left w:val="single" w:sz="24" w:space="0" w:color="auto"/>
            </w:tcBorders>
          </w:tcPr>
          <w:p w14:paraId="5270C61D" w14:textId="77777777" w:rsidR="00FE0660" w:rsidRPr="00205D1C" w:rsidRDefault="00FE0660" w:rsidP="0076086E">
            <w:pPr>
              <w:jc w:val="left"/>
              <w:rPr>
                <w:rFonts w:ascii="Times New Roman" w:eastAsia="Arial" w:hAnsi="Times New Roman" w:cs="Times New Roman"/>
                <w:lang w:val="en-HK"/>
              </w:rPr>
            </w:pPr>
            <w:r w:rsidRPr="00205D1C">
              <w:rPr>
                <w:rFonts w:ascii="Times New Roman" w:eastAsia="Arial" w:hAnsi="Times New Roman" w:cs="Times New Roman"/>
              </w:rPr>
              <w:t>Establishing a routine helped long-term behaviour changes</w:t>
            </w:r>
            <w:r w:rsidRPr="00205D1C">
              <w:rPr>
                <w:rFonts w:ascii="Times New Roman" w:eastAsia="Arial" w:hAnsi="Times New Roman" w:cs="Times New Roman"/>
                <w:lang w:val="en-HK"/>
              </w:rPr>
              <w:t> </w:t>
            </w:r>
          </w:p>
        </w:tc>
        <w:tc>
          <w:tcPr>
            <w:tcW w:w="1701" w:type="dxa"/>
            <w:gridSpan w:val="2"/>
            <w:tcBorders>
              <w:top w:val="single" w:sz="4" w:space="0" w:color="000000" w:themeColor="text1"/>
              <w:bottom w:val="single" w:sz="4" w:space="0" w:color="000000" w:themeColor="text1"/>
              <w:right w:val="single" w:sz="24" w:space="0" w:color="auto"/>
            </w:tcBorders>
          </w:tcPr>
          <w:p w14:paraId="4B6D28C4" w14:textId="57200CB8"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N=4</w:t>
            </w:r>
          </w:p>
          <w:p w14:paraId="35C1C610" w14:textId="77777777" w:rsidR="00FE0660" w:rsidRPr="00205D1C" w:rsidRDefault="00FE0660" w:rsidP="0038501B">
            <w:pPr>
              <w:rPr>
                <w:rFonts w:ascii="Times New Roman" w:eastAsia="Arial" w:hAnsi="Times New Roman" w:cs="Times New Roman"/>
              </w:rPr>
            </w:pPr>
          </w:p>
          <w:p w14:paraId="65D82C00" w14:textId="077E6B64"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w:t>
            </w:r>
            <w:r w:rsidR="00B03749" w:rsidRPr="00205D1C">
              <w:rPr>
                <w:rFonts w:ascii="Times New Roman" w:eastAsia="Arial" w:hAnsi="Times New Roman" w:cs="Times New Roman"/>
              </w:rPr>
              <w:t>3</w:t>
            </w:r>
          </w:p>
        </w:tc>
        <w:tc>
          <w:tcPr>
            <w:tcW w:w="2127" w:type="dxa"/>
            <w:gridSpan w:val="2"/>
            <w:tcBorders>
              <w:left w:val="single" w:sz="24" w:space="0" w:color="auto"/>
            </w:tcBorders>
          </w:tcPr>
          <w:p w14:paraId="311CF430"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Accessible and responsive support from research team </w:t>
            </w:r>
          </w:p>
        </w:tc>
        <w:tc>
          <w:tcPr>
            <w:tcW w:w="1842" w:type="dxa"/>
            <w:gridSpan w:val="2"/>
            <w:tcBorders>
              <w:top w:val="single" w:sz="4" w:space="0" w:color="000000" w:themeColor="text1"/>
              <w:bottom w:val="single" w:sz="4" w:space="0" w:color="000000" w:themeColor="text1"/>
              <w:right w:val="single" w:sz="24" w:space="0" w:color="auto"/>
            </w:tcBorders>
          </w:tcPr>
          <w:p w14:paraId="3ED09667" w14:textId="7F25A4C2"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N=13</w:t>
            </w:r>
          </w:p>
          <w:p w14:paraId="6326B366" w14:textId="77777777" w:rsidR="00FE0660" w:rsidRPr="00205D1C" w:rsidRDefault="00FE0660" w:rsidP="0038501B">
            <w:pPr>
              <w:rPr>
                <w:rFonts w:ascii="Times New Roman" w:eastAsia="Arial" w:hAnsi="Times New Roman" w:cs="Times New Roman"/>
              </w:rPr>
            </w:pPr>
          </w:p>
          <w:p w14:paraId="5EBD42EB" w14:textId="622EA50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N=7</w:t>
            </w:r>
          </w:p>
        </w:tc>
        <w:tc>
          <w:tcPr>
            <w:tcW w:w="1701" w:type="dxa"/>
            <w:gridSpan w:val="2"/>
            <w:vMerge w:val="restart"/>
            <w:tcBorders>
              <w:left w:val="single" w:sz="24" w:space="0" w:color="auto"/>
            </w:tcBorders>
          </w:tcPr>
          <w:p w14:paraId="1DBD1CAC"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Interactions limited by Health Champions availability</w:t>
            </w:r>
          </w:p>
          <w:p w14:paraId="7B01AA27" w14:textId="77777777" w:rsidR="00FE0660" w:rsidRPr="00205D1C" w:rsidRDefault="00FE0660" w:rsidP="0038501B">
            <w:pPr>
              <w:rPr>
                <w:rFonts w:ascii="Times New Roman" w:eastAsia="Arial" w:hAnsi="Times New Roman" w:cs="Times New Roman"/>
              </w:rPr>
            </w:pPr>
          </w:p>
        </w:tc>
        <w:tc>
          <w:tcPr>
            <w:tcW w:w="1560" w:type="dxa"/>
            <w:gridSpan w:val="2"/>
            <w:vMerge w:val="restart"/>
          </w:tcPr>
          <w:p w14:paraId="09E998CD" w14:textId="327DF5CE" w:rsidR="00FE0660" w:rsidRPr="00205D1C" w:rsidRDefault="007D7360" w:rsidP="0038501B">
            <w:pPr>
              <w:rPr>
                <w:rFonts w:ascii="Times New Roman" w:eastAsia="Arial" w:hAnsi="Times New Roman" w:cs="Times New Roman"/>
                <w:lang w:eastAsia="zh-TW"/>
              </w:rPr>
            </w:pPr>
            <w:r w:rsidRPr="00205D1C">
              <w:rPr>
                <w:rFonts w:ascii="Times New Roman" w:eastAsia="Arial" w:hAnsi="Times New Roman" w:cs="Times New Roman"/>
                <w:lang w:eastAsia="zh-TW"/>
              </w:rPr>
              <w:t>VOL</w:t>
            </w:r>
            <w:r w:rsidR="00FE0660" w:rsidRPr="00205D1C">
              <w:rPr>
                <w:rFonts w:ascii="Times New Roman" w:eastAsia="Arial" w:hAnsi="Times New Roman" w:cs="Times New Roman"/>
                <w:lang w:eastAsia="zh-TW"/>
              </w:rPr>
              <w:t xml:space="preserve"> N=10</w:t>
            </w:r>
          </w:p>
          <w:p w14:paraId="6197A2E6" w14:textId="77777777" w:rsidR="00FE0660" w:rsidRPr="00205D1C" w:rsidRDefault="00FE0660" w:rsidP="0038501B">
            <w:pPr>
              <w:rPr>
                <w:rFonts w:ascii="Times New Roman" w:eastAsia="Arial" w:hAnsi="Times New Roman" w:cs="Times New Roman"/>
                <w:lang w:eastAsia="zh-TW"/>
              </w:rPr>
            </w:pPr>
          </w:p>
          <w:p w14:paraId="115134C3" w14:textId="17EA8E82" w:rsidR="00FE0660" w:rsidRPr="00205D1C" w:rsidRDefault="00FE0660" w:rsidP="0038501B">
            <w:pPr>
              <w:rPr>
                <w:rFonts w:ascii="Times New Roman" w:eastAsia="Arial" w:hAnsi="Times New Roman" w:cs="Times New Roman"/>
                <w:lang w:eastAsia="zh-TW"/>
              </w:rPr>
            </w:pPr>
            <w:r w:rsidRPr="00205D1C">
              <w:rPr>
                <w:rFonts w:ascii="Times New Roman" w:eastAsia="Arial" w:hAnsi="Times New Roman" w:cs="Times New Roman"/>
                <w:lang w:eastAsia="zh-TW"/>
              </w:rPr>
              <w:t>P</w:t>
            </w:r>
            <w:r w:rsidR="007D7360" w:rsidRPr="00205D1C">
              <w:rPr>
                <w:rFonts w:ascii="Times New Roman" w:eastAsia="Arial" w:hAnsi="Times New Roman" w:cs="Times New Roman"/>
                <w:lang w:eastAsia="zh-TW"/>
              </w:rPr>
              <w:t>AT</w:t>
            </w:r>
            <w:r w:rsidRPr="00205D1C">
              <w:rPr>
                <w:rFonts w:ascii="Times New Roman" w:eastAsia="Arial" w:hAnsi="Times New Roman" w:cs="Times New Roman"/>
                <w:lang w:eastAsia="zh-TW"/>
              </w:rPr>
              <w:t xml:space="preserve"> N=</w:t>
            </w:r>
            <w:r w:rsidR="00B03749" w:rsidRPr="00205D1C">
              <w:rPr>
                <w:rFonts w:ascii="Times New Roman" w:eastAsia="Arial" w:hAnsi="Times New Roman" w:cs="Times New Roman"/>
                <w:lang w:eastAsia="zh-TW"/>
              </w:rPr>
              <w:t>5</w:t>
            </w:r>
          </w:p>
        </w:tc>
      </w:tr>
      <w:tr w:rsidR="007D7360" w:rsidRPr="00205D1C" w14:paraId="163DEEC8" w14:textId="77777777" w:rsidTr="004C1966">
        <w:trPr>
          <w:cantSplit/>
          <w:trHeight w:val="1309"/>
          <w:jc w:val="center"/>
        </w:trPr>
        <w:tc>
          <w:tcPr>
            <w:tcW w:w="446" w:type="dxa"/>
            <w:vMerge/>
            <w:shd w:val="clear" w:color="auto" w:fill="D9D9D9" w:themeFill="background1" w:themeFillShade="D9"/>
            <w:tcMar>
              <w:left w:w="105" w:type="dxa"/>
              <w:right w:w="105" w:type="dxa"/>
            </w:tcMar>
            <w:textDirection w:val="tbRl"/>
          </w:tcPr>
          <w:p w14:paraId="0D55E483" w14:textId="77777777" w:rsidR="00FE0660" w:rsidRPr="00205D1C" w:rsidRDefault="00FE0660" w:rsidP="0038501B">
            <w:pPr>
              <w:ind w:left="113" w:right="113"/>
              <w:jc w:val="center"/>
              <w:rPr>
                <w:rFonts w:ascii="Calibri" w:eastAsia="Arial" w:hAnsi="Calibri" w:cs="Calibri"/>
                <w:b/>
                <w:bCs/>
              </w:rPr>
            </w:pPr>
          </w:p>
        </w:tc>
        <w:tc>
          <w:tcPr>
            <w:tcW w:w="2098" w:type="dxa"/>
            <w:gridSpan w:val="2"/>
            <w:vMerge/>
          </w:tcPr>
          <w:p w14:paraId="332C25EB" w14:textId="77777777" w:rsidR="00FE0660" w:rsidRPr="00205D1C" w:rsidRDefault="00FE0660" w:rsidP="0038501B">
            <w:pPr>
              <w:rPr>
                <w:rFonts w:ascii="Times New Roman" w:eastAsia="Arial" w:hAnsi="Times New Roman" w:cs="Times New Roman"/>
              </w:rPr>
            </w:pPr>
          </w:p>
        </w:tc>
        <w:tc>
          <w:tcPr>
            <w:tcW w:w="1843" w:type="dxa"/>
            <w:gridSpan w:val="2"/>
            <w:vMerge/>
            <w:tcBorders>
              <w:top w:val="single" w:sz="4" w:space="0" w:color="000000" w:themeColor="text1"/>
              <w:bottom w:val="single" w:sz="4" w:space="0" w:color="000000" w:themeColor="text1"/>
              <w:right w:val="single" w:sz="24" w:space="0" w:color="auto"/>
            </w:tcBorders>
          </w:tcPr>
          <w:p w14:paraId="3FB78848" w14:textId="77777777" w:rsidR="00FE0660" w:rsidRPr="00205D1C" w:rsidRDefault="00FE0660" w:rsidP="0038501B">
            <w:pPr>
              <w:rPr>
                <w:rFonts w:ascii="Times New Roman" w:eastAsia="Arial" w:hAnsi="Times New Roman" w:cs="Times New Roman"/>
              </w:rPr>
            </w:pPr>
          </w:p>
        </w:tc>
        <w:tc>
          <w:tcPr>
            <w:tcW w:w="1842" w:type="dxa"/>
            <w:gridSpan w:val="2"/>
            <w:tcBorders>
              <w:left w:val="single" w:sz="24" w:space="0" w:color="auto"/>
            </w:tcBorders>
          </w:tcPr>
          <w:p w14:paraId="7EF3F8CF"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 xml:space="preserve">Shift in mindsets towards sustainable health goals  </w:t>
            </w:r>
          </w:p>
        </w:tc>
        <w:tc>
          <w:tcPr>
            <w:tcW w:w="1701" w:type="dxa"/>
            <w:gridSpan w:val="2"/>
            <w:tcBorders>
              <w:top w:val="single" w:sz="4" w:space="0" w:color="000000" w:themeColor="text1"/>
              <w:bottom w:val="single" w:sz="4" w:space="0" w:color="000000" w:themeColor="text1"/>
              <w:right w:val="single" w:sz="24" w:space="0" w:color="auto"/>
            </w:tcBorders>
          </w:tcPr>
          <w:p w14:paraId="709D286A" w14:textId="626FF26D"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N=3</w:t>
            </w:r>
          </w:p>
          <w:p w14:paraId="58245714" w14:textId="77777777" w:rsidR="00FE0660" w:rsidRPr="00205D1C" w:rsidRDefault="00FE0660" w:rsidP="0038501B">
            <w:pPr>
              <w:rPr>
                <w:rFonts w:ascii="Times New Roman" w:eastAsia="Arial" w:hAnsi="Times New Roman" w:cs="Times New Roman"/>
              </w:rPr>
            </w:pPr>
          </w:p>
          <w:p w14:paraId="052D7BC0" w14:textId="7BB432D6"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N=5</w:t>
            </w:r>
          </w:p>
        </w:tc>
        <w:tc>
          <w:tcPr>
            <w:tcW w:w="2127" w:type="dxa"/>
            <w:gridSpan w:val="2"/>
            <w:tcBorders>
              <w:left w:val="single" w:sz="24" w:space="0" w:color="auto"/>
            </w:tcBorders>
          </w:tcPr>
          <w:p w14:paraId="3CF1344A"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Lack of face-to-face during COVID-19 made it harder to develop a relationship</w:t>
            </w:r>
          </w:p>
        </w:tc>
        <w:tc>
          <w:tcPr>
            <w:tcW w:w="1842" w:type="dxa"/>
            <w:gridSpan w:val="2"/>
            <w:tcBorders>
              <w:top w:val="single" w:sz="4" w:space="0" w:color="000000" w:themeColor="text1"/>
              <w:bottom w:val="single" w:sz="4" w:space="0" w:color="000000" w:themeColor="text1"/>
              <w:right w:val="single" w:sz="24" w:space="0" w:color="auto"/>
            </w:tcBorders>
          </w:tcPr>
          <w:p w14:paraId="0C6FD5ED" w14:textId="4B0F2384" w:rsidR="00FE0660" w:rsidRPr="00205D1C" w:rsidRDefault="007D7360" w:rsidP="0038501B">
            <w:pPr>
              <w:rPr>
                <w:rFonts w:ascii="Times New Roman" w:eastAsia="Arial" w:hAnsi="Times New Roman" w:cs="Times New Roman"/>
              </w:rPr>
            </w:pPr>
            <w:r w:rsidRPr="00205D1C">
              <w:rPr>
                <w:rFonts w:ascii="Times New Roman" w:eastAsia="Arial" w:hAnsi="Times New Roman" w:cs="Times New Roman"/>
              </w:rPr>
              <w:t>VOL</w:t>
            </w:r>
            <w:r w:rsidR="00FE0660" w:rsidRPr="00205D1C">
              <w:rPr>
                <w:rFonts w:ascii="Times New Roman" w:eastAsia="Arial" w:hAnsi="Times New Roman" w:cs="Times New Roman"/>
              </w:rPr>
              <w:t xml:space="preserve"> N=9</w:t>
            </w:r>
          </w:p>
          <w:p w14:paraId="396E8CCF" w14:textId="77777777" w:rsidR="00FE0660" w:rsidRPr="00205D1C" w:rsidRDefault="00FE0660" w:rsidP="0038501B">
            <w:pPr>
              <w:rPr>
                <w:rFonts w:ascii="Times New Roman" w:eastAsia="Arial" w:hAnsi="Times New Roman" w:cs="Times New Roman"/>
              </w:rPr>
            </w:pPr>
          </w:p>
          <w:p w14:paraId="611CC560" w14:textId="1ED26ED3"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r w:rsidRPr="00205D1C">
              <w:rPr>
                <w:rFonts w:ascii="Times New Roman" w:eastAsia="Arial" w:hAnsi="Times New Roman" w:cs="Times New Roman"/>
              </w:rPr>
              <w:t xml:space="preserve"> N=4</w:t>
            </w:r>
          </w:p>
        </w:tc>
        <w:tc>
          <w:tcPr>
            <w:tcW w:w="1701" w:type="dxa"/>
            <w:gridSpan w:val="2"/>
            <w:vMerge/>
            <w:tcBorders>
              <w:left w:val="single" w:sz="24" w:space="0" w:color="auto"/>
            </w:tcBorders>
          </w:tcPr>
          <w:p w14:paraId="27CCEE76" w14:textId="77777777" w:rsidR="00FE0660" w:rsidRPr="00205D1C" w:rsidRDefault="00FE0660" w:rsidP="0038501B">
            <w:pPr>
              <w:rPr>
                <w:rFonts w:ascii="Times New Roman" w:eastAsia="Arial" w:hAnsi="Times New Roman" w:cs="Times New Roman"/>
              </w:rPr>
            </w:pPr>
          </w:p>
        </w:tc>
        <w:tc>
          <w:tcPr>
            <w:tcW w:w="1560" w:type="dxa"/>
            <w:gridSpan w:val="2"/>
            <w:vMerge/>
          </w:tcPr>
          <w:p w14:paraId="7BE4DEA2" w14:textId="77777777" w:rsidR="00FE0660" w:rsidRPr="00205D1C" w:rsidRDefault="00FE0660" w:rsidP="0038501B">
            <w:pPr>
              <w:rPr>
                <w:rFonts w:ascii="Times New Roman" w:eastAsia="Arial" w:hAnsi="Times New Roman" w:cs="Times New Roman"/>
              </w:rPr>
            </w:pPr>
          </w:p>
        </w:tc>
      </w:tr>
      <w:tr w:rsidR="007D7360" w:rsidRPr="00205D1C" w14:paraId="2FDC2E8B" w14:textId="77777777" w:rsidTr="004C1966">
        <w:trPr>
          <w:trHeight w:val="300"/>
          <w:jc w:val="center"/>
        </w:trPr>
        <w:tc>
          <w:tcPr>
            <w:tcW w:w="446" w:type="dxa"/>
            <w:vMerge w:val="restart"/>
            <w:shd w:val="clear" w:color="auto" w:fill="D9D9D9" w:themeFill="background1" w:themeFillShade="D9"/>
            <w:tcMar>
              <w:left w:w="105" w:type="dxa"/>
              <w:right w:w="105" w:type="dxa"/>
            </w:tcMar>
            <w:textDirection w:val="tbRl"/>
          </w:tcPr>
          <w:p w14:paraId="60FE20C8" w14:textId="77777777" w:rsidR="00D646C2" w:rsidRPr="00205D1C" w:rsidRDefault="00D646C2" w:rsidP="0038501B">
            <w:pPr>
              <w:ind w:left="113" w:right="113"/>
              <w:jc w:val="center"/>
              <w:rPr>
                <w:rFonts w:ascii="Calibri" w:eastAsia="Arial" w:hAnsi="Calibri" w:cs="Calibri"/>
                <w:b/>
                <w:bCs/>
              </w:rPr>
            </w:pPr>
            <w:r w:rsidRPr="00205D1C">
              <w:rPr>
                <w:rFonts w:ascii="Calibri" w:eastAsia="Arial" w:hAnsi="Calibri" w:cs="Calibri"/>
                <w:b/>
                <w:bCs/>
              </w:rPr>
              <w:t>Differences</w:t>
            </w:r>
          </w:p>
          <w:p w14:paraId="103C865B" w14:textId="77777777" w:rsidR="00D646C2" w:rsidRPr="00205D1C" w:rsidRDefault="00D646C2" w:rsidP="0038501B">
            <w:pPr>
              <w:ind w:left="113" w:right="113"/>
              <w:jc w:val="center"/>
              <w:rPr>
                <w:rFonts w:ascii="Calibri" w:eastAsia="Arial" w:hAnsi="Calibri" w:cs="Calibri"/>
              </w:rPr>
            </w:pPr>
          </w:p>
        </w:tc>
        <w:tc>
          <w:tcPr>
            <w:tcW w:w="2098" w:type="dxa"/>
            <w:gridSpan w:val="2"/>
            <w:shd w:val="clear" w:color="auto" w:fill="D9D9D9" w:themeFill="background1" w:themeFillShade="D9"/>
            <w:tcMar>
              <w:left w:w="105" w:type="dxa"/>
              <w:right w:w="105" w:type="dxa"/>
            </w:tcMar>
          </w:tcPr>
          <w:p w14:paraId="7CFB0189" w14:textId="09F24F66" w:rsidR="00D646C2" w:rsidRPr="00205D1C" w:rsidRDefault="007D7360" w:rsidP="0076086E">
            <w:pPr>
              <w:jc w:val="center"/>
              <w:rPr>
                <w:rFonts w:ascii="Times New Roman" w:eastAsia="Arial" w:hAnsi="Times New Roman" w:cs="Times New Roman"/>
              </w:rPr>
            </w:pPr>
            <w:r w:rsidRPr="00205D1C">
              <w:rPr>
                <w:rFonts w:ascii="Times New Roman" w:eastAsia="Arial" w:hAnsi="Times New Roman" w:cs="Times New Roman"/>
              </w:rPr>
              <w:t>VOL</w:t>
            </w:r>
          </w:p>
        </w:tc>
        <w:tc>
          <w:tcPr>
            <w:tcW w:w="1843" w:type="dxa"/>
            <w:gridSpan w:val="2"/>
            <w:tcBorders>
              <w:top w:val="single" w:sz="4" w:space="0" w:color="000000" w:themeColor="text1"/>
              <w:bottom w:val="single" w:sz="4" w:space="0" w:color="000000" w:themeColor="text1"/>
              <w:right w:val="single" w:sz="24" w:space="0" w:color="auto"/>
            </w:tcBorders>
            <w:shd w:val="clear" w:color="auto" w:fill="D9D9D9" w:themeFill="background1" w:themeFillShade="D9"/>
            <w:tcMar>
              <w:left w:w="105" w:type="dxa"/>
              <w:right w:w="105" w:type="dxa"/>
            </w:tcMar>
          </w:tcPr>
          <w:p w14:paraId="4476D29D" w14:textId="2FDCBF1E" w:rsidR="00D646C2" w:rsidRPr="00205D1C" w:rsidRDefault="00D646C2" w:rsidP="0076086E">
            <w:pPr>
              <w:jc w:val="cente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p>
        </w:tc>
        <w:tc>
          <w:tcPr>
            <w:tcW w:w="1842" w:type="dxa"/>
            <w:gridSpan w:val="2"/>
            <w:tcBorders>
              <w:left w:val="single" w:sz="24" w:space="0" w:color="auto"/>
            </w:tcBorders>
            <w:shd w:val="clear" w:color="auto" w:fill="D9D9D9" w:themeFill="background1" w:themeFillShade="D9"/>
            <w:tcMar>
              <w:left w:w="105" w:type="dxa"/>
              <w:right w:w="105" w:type="dxa"/>
            </w:tcMar>
          </w:tcPr>
          <w:p w14:paraId="1D7AB5D1" w14:textId="429CAB2E" w:rsidR="00D646C2" w:rsidRPr="00205D1C" w:rsidRDefault="007D7360" w:rsidP="0076086E">
            <w:pPr>
              <w:jc w:val="center"/>
              <w:rPr>
                <w:rFonts w:ascii="Times New Roman" w:eastAsia="Arial" w:hAnsi="Times New Roman" w:cs="Times New Roman"/>
              </w:rPr>
            </w:pPr>
            <w:r w:rsidRPr="00205D1C">
              <w:rPr>
                <w:rFonts w:ascii="Times New Roman" w:eastAsia="Arial" w:hAnsi="Times New Roman" w:cs="Times New Roman"/>
              </w:rPr>
              <w:t>VOL</w:t>
            </w:r>
          </w:p>
        </w:tc>
        <w:tc>
          <w:tcPr>
            <w:tcW w:w="1701" w:type="dxa"/>
            <w:gridSpan w:val="2"/>
            <w:tcBorders>
              <w:top w:val="single" w:sz="4" w:space="0" w:color="000000" w:themeColor="text1"/>
              <w:bottom w:val="single" w:sz="4" w:space="0" w:color="000000" w:themeColor="text1"/>
              <w:right w:val="single" w:sz="24" w:space="0" w:color="auto"/>
            </w:tcBorders>
            <w:shd w:val="clear" w:color="auto" w:fill="D9D9D9" w:themeFill="background1" w:themeFillShade="D9"/>
            <w:tcMar>
              <w:left w:w="105" w:type="dxa"/>
              <w:right w:w="105" w:type="dxa"/>
            </w:tcMar>
          </w:tcPr>
          <w:p w14:paraId="1DA8EEAA" w14:textId="0F5FCFEB" w:rsidR="00D646C2" w:rsidRPr="00205D1C" w:rsidRDefault="00D646C2" w:rsidP="0076086E">
            <w:pPr>
              <w:jc w:val="cente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p>
        </w:tc>
        <w:tc>
          <w:tcPr>
            <w:tcW w:w="2127" w:type="dxa"/>
            <w:gridSpan w:val="2"/>
            <w:tcBorders>
              <w:left w:val="single" w:sz="24" w:space="0" w:color="auto"/>
            </w:tcBorders>
            <w:shd w:val="clear" w:color="auto" w:fill="D9D9D9" w:themeFill="background1" w:themeFillShade="D9"/>
          </w:tcPr>
          <w:p w14:paraId="4C947AC9" w14:textId="69B8136E" w:rsidR="00D646C2" w:rsidRPr="00205D1C" w:rsidRDefault="007D7360" w:rsidP="0076086E">
            <w:pPr>
              <w:jc w:val="center"/>
              <w:rPr>
                <w:rFonts w:ascii="Times New Roman" w:eastAsia="Arial" w:hAnsi="Times New Roman" w:cs="Times New Roman"/>
              </w:rPr>
            </w:pPr>
            <w:r w:rsidRPr="00205D1C">
              <w:rPr>
                <w:rFonts w:ascii="Times New Roman" w:eastAsia="Arial" w:hAnsi="Times New Roman" w:cs="Times New Roman"/>
              </w:rPr>
              <w:t>VOL</w:t>
            </w:r>
          </w:p>
        </w:tc>
        <w:tc>
          <w:tcPr>
            <w:tcW w:w="1842" w:type="dxa"/>
            <w:gridSpan w:val="2"/>
            <w:tcBorders>
              <w:top w:val="single" w:sz="4" w:space="0" w:color="000000" w:themeColor="text1"/>
              <w:bottom w:val="single" w:sz="4" w:space="0" w:color="000000" w:themeColor="text1"/>
              <w:right w:val="single" w:sz="24" w:space="0" w:color="auto"/>
            </w:tcBorders>
            <w:shd w:val="clear" w:color="auto" w:fill="D9D9D9" w:themeFill="background1" w:themeFillShade="D9"/>
            <w:tcMar>
              <w:left w:w="105" w:type="dxa"/>
              <w:right w:w="105" w:type="dxa"/>
            </w:tcMar>
          </w:tcPr>
          <w:p w14:paraId="77374F93" w14:textId="55CE517B" w:rsidR="00D646C2" w:rsidRPr="00205D1C" w:rsidRDefault="00D646C2" w:rsidP="0076086E">
            <w:pPr>
              <w:jc w:val="cente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p>
        </w:tc>
        <w:tc>
          <w:tcPr>
            <w:tcW w:w="1701" w:type="dxa"/>
            <w:gridSpan w:val="2"/>
            <w:tcBorders>
              <w:left w:val="single" w:sz="24" w:space="0" w:color="auto"/>
            </w:tcBorders>
            <w:shd w:val="clear" w:color="auto" w:fill="D9D9D9" w:themeFill="background1" w:themeFillShade="D9"/>
            <w:tcMar>
              <w:left w:w="105" w:type="dxa"/>
              <w:right w:w="105" w:type="dxa"/>
            </w:tcMar>
          </w:tcPr>
          <w:p w14:paraId="1FF4C373" w14:textId="6718B273" w:rsidR="00D646C2" w:rsidRPr="00205D1C" w:rsidRDefault="007D7360" w:rsidP="0076086E">
            <w:pPr>
              <w:jc w:val="center"/>
              <w:rPr>
                <w:rFonts w:ascii="Times New Roman" w:eastAsia="Arial" w:hAnsi="Times New Roman" w:cs="Times New Roman"/>
              </w:rPr>
            </w:pPr>
            <w:r w:rsidRPr="00205D1C">
              <w:rPr>
                <w:rFonts w:ascii="Times New Roman" w:eastAsia="Arial" w:hAnsi="Times New Roman" w:cs="Times New Roman"/>
              </w:rPr>
              <w:t>VOL</w:t>
            </w:r>
          </w:p>
        </w:tc>
        <w:tc>
          <w:tcPr>
            <w:tcW w:w="1560" w:type="dxa"/>
            <w:gridSpan w:val="2"/>
            <w:shd w:val="clear" w:color="auto" w:fill="D9D9D9" w:themeFill="background1" w:themeFillShade="D9"/>
            <w:tcMar>
              <w:left w:w="105" w:type="dxa"/>
              <w:right w:w="105" w:type="dxa"/>
            </w:tcMar>
          </w:tcPr>
          <w:p w14:paraId="0BFACECC" w14:textId="3982CCA8" w:rsidR="00D646C2" w:rsidRPr="00205D1C" w:rsidRDefault="00D646C2" w:rsidP="0076086E">
            <w:pPr>
              <w:jc w:val="center"/>
              <w:rPr>
                <w:rFonts w:ascii="Times New Roman" w:eastAsia="Arial" w:hAnsi="Times New Roman" w:cs="Times New Roman"/>
              </w:rPr>
            </w:pPr>
            <w:r w:rsidRPr="00205D1C">
              <w:rPr>
                <w:rFonts w:ascii="Times New Roman" w:eastAsia="Arial" w:hAnsi="Times New Roman" w:cs="Times New Roman"/>
              </w:rPr>
              <w:t>P</w:t>
            </w:r>
            <w:r w:rsidR="007D7360" w:rsidRPr="00205D1C">
              <w:rPr>
                <w:rFonts w:ascii="Times New Roman" w:eastAsia="Arial" w:hAnsi="Times New Roman" w:cs="Times New Roman"/>
              </w:rPr>
              <w:t>AT</w:t>
            </w:r>
          </w:p>
        </w:tc>
      </w:tr>
      <w:tr w:rsidR="00545BAB" w:rsidRPr="00205D1C" w14:paraId="518E8FEE" w14:textId="77777777" w:rsidTr="00545BAB">
        <w:trPr>
          <w:trHeight w:val="73"/>
          <w:jc w:val="center"/>
        </w:trPr>
        <w:tc>
          <w:tcPr>
            <w:tcW w:w="446" w:type="dxa"/>
            <w:vMerge/>
            <w:shd w:val="clear" w:color="auto" w:fill="D9D9D9" w:themeFill="background1" w:themeFillShade="D9"/>
            <w:vAlign w:val="center"/>
          </w:tcPr>
          <w:p w14:paraId="2CF25A72" w14:textId="77777777" w:rsidR="00FE0660" w:rsidRPr="00205D1C" w:rsidRDefault="00FE0660" w:rsidP="0038501B">
            <w:pPr>
              <w:rPr>
                <w:rFonts w:ascii="Calibri" w:hAnsi="Calibri" w:cs="Calibri"/>
              </w:rPr>
            </w:pPr>
          </w:p>
        </w:tc>
        <w:tc>
          <w:tcPr>
            <w:tcW w:w="1389" w:type="dxa"/>
            <w:vMerge w:val="restart"/>
            <w:tcMar>
              <w:left w:w="105" w:type="dxa"/>
              <w:right w:w="105" w:type="dxa"/>
            </w:tcMar>
          </w:tcPr>
          <w:p w14:paraId="688499FC"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Worrying about patient’s health after the programme ended</w:t>
            </w:r>
          </w:p>
        </w:tc>
        <w:tc>
          <w:tcPr>
            <w:tcW w:w="709" w:type="dxa"/>
            <w:vMerge w:val="restart"/>
          </w:tcPr>
          <w:p w14:paraId="421438D4"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N=7</w:t>
            </w:r>
          </w:p>
        </w:tc>
        <w:tc>
          <w:tcPr>
            <w:tcW w:w="1134" w:type="dxa"/>
            <w:vMerge w:val="restart"/>
            <w:tcBorders>
              <w:top w:val="single" w:sz="4" w:space="0" w:color="000000" w:themeColor="text1"/>
            </w:tcBorders>
            <w:tcMar>
              <w:left w:w="105" w:type="dxa"/>
              <w:right w:w="105" w:type="dxa"/>
            </w:tcMar>
          </w:tcPr>
          <w:p w14:paraId="1CD50684" w14:textId="77777777"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Continuing working on goals after programme ended</w:t>
            </w:r>
          </w:p>
          <w:p w14:paraId="3367C634" w14:textId="77777777" w:rsidR="00FE0660" w:rsidRPr="00205D1C" w:rsidRDefault="00FE0660" w:rsidP="0038501B">
            <w:pPr>
              <w:rPr>
                <w:rFonts w:ascii="Times New Roman" w:eastAsia="Arial" w:hAnsi="Times New Roman" w:cs="Times New Roman"/>
                <w:i/>
                <w:iCs/>
              </w:rPr>
            </w:pPr>
          </w:p>
        </w:tc>
        <w:tc>
          <w:tcPr>
            <w:tcW w:w="709" w:type="dxa"/>
            <w:vMerge w:val="restart"/>
            <w:tcBorders>
              <w:top w:val="single" w:sz="4" w:space="0" w:color="000000" w:themeColor="text1"/>
              <w:bottom w:val="single" w:sz="6" w:space="0" w:color="auto"/>
              <w:right w:val="single" w:sz="24" w:space="0" w:color="auto"/>
            </w:tcBorders>
          </w:tcPr>
          <w:p w14:paraId="2F2B80F9" w14:textId="1C69C70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N=1</w:t>
            </w:r>
            <w:r w:rsidR="00B03749" w:rsidRPr="00205D1C">
              <w:rPr>
                <w:rFonts w:ascii="Times New Roman" w:eastAsia="Arial" w:hAnsi="Times New Roman" w:cs="Times New Roman"/>
              </w:rPr>
              <w:t>0</w:t>
            </w:r>
          </w:p>
        </w:tc>
        <w:tc>
          <w:tcPr>
            <w:tcW w:w="1222" w:type="dxa"/>
            <w:vMerge w:val="restart"/>
            <w:tcBorders>
              <w:left w:val="single" w:sz="24" w:space="0" w:color="auto"/>
            </w:tcBorders>
            <w:tcMar>
              <w:left w:w="105" w:type="dxa"/>
              <w:right w:w="105" w:type="dxa"/>
            </w:tcMar>
          </w:tcPr>
          <w:p w14:paraId="32FFA042" w14:textId="2DA2B7C9" w:rsidR="00FE0660" w:rsidRPr="00205D1C" w:rsidRDefault="00FE0660" w:rsidP="0076086E">
            <w:pPr>
              <w:jc w:val="left"/>
              <w:rPr>
                <w:rFonts w:ascii="Times New Roman" w:eastAsia="Arial" w:hAnsi="Times New Roman" w:cs="Times New Roman"/>
              </w:rPr>
            </w:pPr>
            <w:r w:rsidRPr="00205D1C">
              <w:rPr>
                <w:rFonts w:ascii="Times New Roman" w:eastAsia="Arial" w:hAnsi="Times New Roman" w:cs="Times New Roman"/>
              </w:rPr>
              <w:t>Uncertainty if patients me</w:t>
            </w:r>
            <w:r w:rsidR="007D7360" w:rsidRPr="00205D1C">
              <w:rPr>
                <w:rFonts w:ascii="Times New Roman" w:eastAsia="Arial" w:hAnsi="Times New Roman" w:cs="Times New Roman"/>
              </w:rPr>
              <w:t>e</w:t>
            </w:r>
            <w:r w:rsidRPr="00205D1C">
              <w:rPr>
                <w:rFonts w:ascii="Times New Roman" w:eastAsia="Arial" w:hAnsi="Times New Roman" w:cs="Times New Roman"/>
              </w:rPr>
              <w:t>t goals</w:t>
            </w:r>
          </w:p>
          <w:p w14:paraId="13B3C89D" w14:textId="77777777" w:rsidR="00FE0660" w:rsidRPr="00205D1C" w:rsidRDefault="00FE0660" w:rsidP="0038501B">
            <w:pPr>
              <w:rPr>
                <w:rFonts w:ascii="Times New Roman" w:eastAsia="Arial" w:hAnsi="Times New Roman" w:cs="Times New Roman"/>
                <w:i/>
                <w:iCs/>
              </w:rPr>
            </w:pPr>
          </w:p>
        </w:tc>
        <w:tc>
          <w:tcPr>
            <w:tcW w:w="620" w:type="dxa"/>
            <w:vMerge w:val="restart"/>
          </w:tcPr>
          <w:p w14:paraId="7323F132" w14:textId="21051B0E"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w:t>
            </w:r>
            <w:r w:rsidR="00B03749" w:rsidRPr="00205D1C">
              <w:rPr>
                <w:rFonts w:ascii="Times New Roman" w:eastAsia="Arial" w:hAnsi="Times New Roman" w:cs="Times New Roman"/>
              </w:rPr>
              <w:t>7</w:t>
            </w:r>
          </w:p>
        </w:tc>
        <w:tc>
          <w:tcPr>
            <w:tcW w:w="1040" w:type="dxa"/>
            <w:vMerge w:val="restart"/>
            <w:tcBorders>
              <w:top w:val="single" w:sz="4" w:space="0" w:color="000000" w:themeColor="text1"/>
            </w:tcBorders>
            <w:tcMar>
              <w:left w:w="105" w:type="dxa"/>
              <w:right w:w="105" w:type="dxa"/>
            </w:tcMar>
          </w:tcPr>
          <w:p w14:paraId="44E8F3EA"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 xml:space="preserve">Aware of their progress towards their goals </w:t>
            </w:r>
          </w:p>
          <w:p w14:paraId="37E22F4D" w14:textId="77777777" w:rsidR="00FE0660" w:rsidRPr="00205D1C" w:rsidRDefault="00FE0660" w:rsidP="0038501B">
            <w:pPr>
              <w:rPr>
                <w:rFonts w:ascii="Times New Roman" w:eastAsia="Arial" w:hAnsi="Times New Roman" w:cs="Times New Roman"/>
                <w:i/>
                <w:iCs/>
              </w:rPr>
            </w:pPr>
          </w:p>
        </w:tc>
        <w:tc>
          <w:tcPr>
            <w:tcW w:w="661" w:type="dxa"/>
            <w:vMerge w:val="restart"/>
            <w:tcBorders>
              <w:top w:val="single" w:sz="4" w:space="0" w:color="000000" w:themeColor="text1"/>
              <w:bottom w:val="single" w:sz="6" w:space="0" w:color="auto"/>
              <w:right w:val="single" w:sz="24" w:space="0" w:color="auto"/>
            </w:tcBorders>
          </w:tcPr>
          <w:p w14:paraId="7B3D67E6"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N=9</w:t>
            </w:r>
          </w:p>
        </w:tc>
        <w:tc>
          <w:tcPr>
            <w:tcW w:w="1560" w:type="dxa"/>
            <w:tcBorders>
              <w:left w:val="single" w:sz="24" w:space="0" w:color="auto"/>
            </w:tcBorders>
            <w:tcMar>
              <w:left w:w="105" w:type="dxa"/>
              <w:right w:w="105" w:type="dxa"/>
            </w:tcMar>
          </w:tcPr>
          <w:p w14:paraId="7DC7D4F7"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 xml:space="preserve">Using journal was useful for tracking progress </w:t>
            </w:r>
          </w:p>
        </w:tc>
        <w:tc>
          <w:tcPr>
            <w:tcW w:w="567" w:type="dxa"/>
          </w:tcPr>
          <w:p w14:paraId="76421604"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N=7</w:t>
            </w:r>
          </w:p>
        </w:tc>
        <w:tc>
          <w:tcPr>
            <w:tcW w:w="1417" w:type="dxa"/>
            <w:tcBorders>
              <w:top w:val="single" w:sz="4" w:space="0" w:color="000000" w:themeColor="text1"/>
            </w:tcBorders>
            <w:tcMar>
              <w:left w:w="105" w:type="dxa"/>
              <w:right w:w="105" w:type="dxa"/>
            </w:tcMar>
          </w:tcPr>
          <w:p w14:paraId="60539542"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 xml:space="preserve">Using journal was difficult  </w:t>
            </w:r>
          </w:p>
        </w:tc>
        <w:tc>
          <w:tcPr>
            <w:tcW w:w="425" w:type="dxa"/>
            <w:tcBorders>
              <w:top w:val="single" w:sz="4" w:space="0" w:color="000000" w:themeColor="text1"/>
              <w:bottom w:val="single" w:sz="4" w:space="0" w:color="000000" w:themeColor="text1"/>
              <w:right w:val="single" w:sz="24" w:space="0" w:color="auto"/>
            </w:tcBorders>
          </w:tcPr>
          <w:p w14:paraId="0191DDEC"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N=7</w:t>
            </w:r>
          </w:p>
        </w:tc>
        <w:tc>
          <w:tcPr>
            <w:tcW w:w="1134" w:type="dxa"/>
            <w:vMerge w:val="restart"/>
            <w:tcBorders>
              <w:left w:val="single" w:sz="24" w:space="0" w:color="auto"/>
            </w:tcBorders>
            <w:tcMar>
              <w:left w:w="105" w:type="dxa"/>
              <w:right w:w="105" w:type="dxa"/>
            </w:tcMar>
          </w:tcPr>
          <w:p w14:paraId="6A7ED548" w14:textId="3176E4F7" w:rsidR="00FE0660" w:rsidRPr="00205D1C" w:rsidRDefault="00FE0660" w:rsidP="00545BAB">
            <w:pPr>
              <w:jc w:val="left"/>
              <w:rPr>
                <w:rFonts w:ascii="Times New Roman" w:eastAsia="Arial" w:hAnsi="Times New Roman" w:cs="Times New Roman"/>
              </w:rPr>
            </w:pPr>
            <w:r w:rsidRPr="00205D1C">
              <w:rPr>
                <w:rFonts w:ascii="Times New Roman" w:eastAsia="Arial" w:hAnsi="Times New Roman" w:cs="Times New Roman"/>
              </w:rPr>
              <w:t>Role confusion made giving advice hard </w:t>
            </w:r>
          </w:p>
        </w:tc>
        <w:tc>
          <w:tcPr>
            <w:tcW w:w="567" w:type="dxa"/>
            <w:vMerge w:val="restart"/>
          </w:tcPr>
          <w:p w14:paraId="1EC926B7" w14:textId="5BEBB4D0"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w:t>
            </w:r>
            <w:r w:rsidR="00B03749" w:rsidRPr="00205D1C">
              <w:rPr>
                <w:rFonts w:ascii="Times New Roman" w:eastAsia="Arial" w:hAnsi="Times New Roman" w:cs="Times New Roman"/>
              </w:rPr>
              <w:t>3</w:t>
            </w:r>
          </w:p>
        </w:tc>
        <w:tc>
          <w:tcPr>
            <w:tcW w:w="1134" w:type="dxa"/>
            <w:vMerge w:val="restart"/>
            <w:tcMar>
              <w:left w:w="105" w:type="dxa"/>
              <w:right w:w="105" w:type="dxa"/>
            </w:tcMar>
          </w:tcPr>
          <w:p w14:paraId="7760DEE2" w14:textId="18C141FC"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Mental health difficulties made regular meetups harder</w:t>
            </w:r>
          </w:p>
        </w:tc>
        <w:tc>
          <w:tcPr>
            <w:tcW w:w="426" w:type="dxa"/>
            <w:vMerge w:val="restart"/>
          </w:tcPr>
          <w:p w14:paraId="5A5387D3"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N=2</w:t>
            </w:r>
          </w:p>
        </w:tc>
      </w:tr>
      <w:tr w:rsidR="00545BAB" w:rsidRPr="00205D1C" w14:paraId="33827C5F" w14:textId="77777777" w:rsidTr="00545BAB">
        <w:trPr>
          <w:trHeight w:val="1196"/>
          <w:jc w:val="center"/>
        </w:trPr>
        <w:tc>
          <w:tcPr>
            <w:tcW w:w="446" w:type="dxa"/>
            <w:vMerge/>
            <w:tcBorders>
              <w:top w:val="single" w:sz="4" w:space="0" w:color="000000" w:themeColor="text1"/>
            </w:tcBorders>
            <w:shd w:val="clear" w:color="auto" w:fill="D9D9D9" w:themeFill="background1" w:themeFillShade="D9"/>
            <w:vAlign w:val="center"/>
          </w:tcPr>
          <w:p w14:paraId="653474FA" w14:textId="77777777" w:rsidR="00FE0660" w:rsidRPr="00205D1C" w:rsidRDefault="00FE0660" w:rsidP="0038501B">
            <w:pPr>
              <w:rPr>
                <w:rFonts w:ascii="Calibri" w:hAnsi="Calibri" w:cs="Calibri"/>
              </w:rPr>
            </w:pPr>
          </w:p>
        </w:tc>
        <w:tc>
          <w:tcPr>
            <w:tcW w:w="1389" w:type="dxa"/>
            <w:vMerge/>
            <w:tcBorders>
              <w:top w:val="single" w:sz="4" w:space="0" w:color="000000" w:themeColor="text1"/>
            </w:tcBorders>
            <w:tcMar>
              <w:left w:w="105" w:type="dxa"/>
              <w:right w:w="105" w:type="dxa"/>
            </w:tcMar>
          </w:tcPr>
          <w:p w14:paraId="28787AA8" w14:textId="77777777" w:rsidR="00FE0660" w:rsidRPr="00205D1C" w:rsidRDefault="00FE0660" w:rsidP="0038501B">
            <w:pPr>
              <w:rPr>
                <w:rFonts w:ascii="Calibri" w:eastAsia="Arial" w:hAnsi="Calibri" w:cs="Calibri"/>
              </w:rPr>
            </w:pPr>
          </w:p>
        </w:tc>
        <w:tc>
          <w:tcPr>
            <w:tcW w:w="709" w:type="dxa"/>
            <w:vMerge/>
            <w:tcBorders>
              <w:top w:val="single" w:sz="4" w:space="0" w:color="000000" w:themeColor="text1"/>
            </w:tcBorders>
          </w:tcPr>
          <w:p w14:paraId="31063EB9" w14:textId="77777777" w:rsidR="00FE0660" w:rsidRPr="00205D1C" w:rsidRDefault="00FE0660" w:rsidP="0038501B">
            <w:pPr>
              <w:rPr>
                <w:rFonts w:ascii="Calibri" w:eastAsia="Arial" w:hAnsi="Calibri" w:cs="Calibri"/>
              </w:rPr>
            </w:pPr>
          </w:p>
        </w:tc>
        <w:tc>
          <w:tcPr>
            <w:tcW w:w="1134" w:type="dxa"/>
            <w:vMerge/>
            <w:tcBorders>
              <w:top w:val="single" w:sz="4" w:space="0" w:color="000000" w:themeColor="text1"/>
            </w:tcBorders>
            <w:tcMar>
              <w:left w:w="105" w:type="dxa"/>
              <w:right w:w="105" w:type="dxa"/>
            </w:tcMar>
          </w:tcPr>
          <w:p w14:paraId="57A101D1" w14:textId="77777777" w:rsidR="00FE0660" w:rsidRPr="00205D1C" w:rsidRDefault="00FE0660" w:rsidP="0038501B">
            <w:pPr>
              <w:rPr>
                <w:rFonts w:ascii="Calibri" w:eastAsia="Arial" w:hAnsi="Calibri" w:cs="Calibri"/>
              </w:rPr>
            </w:pPr>
          </w:p>
        </w:tc>
        <w:tc>
          <w:tcPr>
            <w:tcW w:w="709" w:type="dxa"/>
            <w:vMerge/>
            <w:tcBorders>
              <w:top w:val="single" w:sz="4" w:space="0" w:color="000000" w:themeColor="text1"/>
              <w:bottom w:val="single" w:sz="6" w:space="0" w:color="auto"/>
              <w:right w:val="single" w:sz="24" w:space="0" w:color="auto"/>
            </w:tcBorders>
          </w:tcPr>
          <w:p w14:paraId="56CF9B1F" w14:textId="77777777" w:rsidR="00FE0660" w:rsidRPr="00205D1C" w:rsidRDefault="00FE0660" w:rsidP="0038501B">
            <w:pPr>
              <w:rPr>
                <w:rFonts w:ascii="Calibri" w:eastAsia="Arial" w:hAnsi="Calibri" w:cs="Calibri"/>
              </w:rPr>
            </w:pPr>
          </w:p>
        </w:tc>
        <w:tc>
          <w:tcPr>
            <w:tcW w:w="1222" w:type="dxa"/>
            <w:vMerge/>
            <w:tcBorders>
              <w:top w:val="single" w:sz="4" w:space="0" w:color="000000" w:themeColor="text1"/>
              <w:left w:val="single" w:sz="24" w:space="0" w:color="auto"/>
            </w:tcBorders>
            <w:tcMar>
              <w:left w:w="105" w:type="dxa"/>
              <w:right w:w="105" w:type="dxa"/>
            </w:tcMar>
          </w:tcPr>
          <w:p w14:paraId="757ED930" w14:textId="77777777" w:rsidR="00FE0660" w:rsidRPr="00205D1C" w:rsidRDefault="00FE0660" w:rsidP="0038501B">
            <w:pPr>
              <w:rPr>
                <w:rFonts w:ascii="Calibri" w:eastAsia="Arial" w:hAnsi="Calibri" w:cs="Calibri"/>
              </w:rPr>
            </w:pPr>
          </w:p>
        </w:tc>
        <w:tc>
          <w:tcPr>
            <w:tcW w:w="620" w:type="dxa"/>
            <w:vMerge/>
            <w:tcBorders>
              <w:top w:val="single" w:sz="4" w:space="0" w:color="000000" w:themeColor="text1"/>
            </w:tcBorders>
          </w:tcPr>
          <w:p w14:paraId="1E5EF9FB" w14:textId="77777777" w:rsidR="00FE0660" w:rsidRPr="00205D1C" w:rsidRDefault="00FE0660" w:rsidP="0038501B">
            <w:pPr>
              <w:rPr>
                <w:rFonts w:ascii="Calibri" w:eastAsia="Arial" w:hAnsi="Calibri" w:cs="Calibri"/>
              </w:rPr>
            </w:pPr>
          </w:p>
        </w:tc>
        <w:tc>
          <w:tcPr>
            <w:tcW w:w="1040" w:type="dxa"/>
            <w:vMerge/>
            <w:tcBorders>
              <w:top w:val="single" w:sz="4" w:space="0" w:color="000000" w:themeColor="text1"/>
            </w:tcBorders>
            <w:tcMar>
              <w:left w:w="105" w:type="dxa"/>
              <w:right w:w="105" w:type="dxa"/>
            </w:tcMar>
          </w:tcPr>
          <w:p w14:paraId="3CA8C91B" w14:textId="77777777" w:rsidR="00FE0660" w:rsidRPr="00205D1C" w:rsidRDefault="00FE0660" w:rsidP="0038501B">
            <w:pPr>
              <w:rPr>
                <w:rFonts w:ascii="Calibri" w:eastAsia="Arial" w:hAnsi="Calibri" w:cs="Calibri"/>
              </w:rPr>
            </w:pPr>
          </w:p>
        </w:tc>
        <w:tc>
          <w:tcPr>
            <w:tcW w:w="661" w:type="dxa"/>
            <w:vMerge/>
            <w:tcBorders>
              <w:top w:val="single" w:sz="4" w:space="0" w:color="000000" w:themeColor="text1"/>
              <w:bottom w:val="single" w:sz="6" w:space="0" w:color="auto"/>
              <w:right w:val="single" w:sz="24" w:space="0" w:color="auto"/>
            </w:tcBorders>
          </w:tcPr>
          <w:p w14:paraId="3237F01E" w14:textId="77777777" w:rsidR="00FE0660" w:rsidRPr="00205D1C" w:rsidRDefault="00FE0660" w:rsidP="0038501B">
            <w:pPr>
              <w:rPr>
                <w:rFonts w:ascii="Calibri" w:eastAsia="Arial" w:hAnsi="Calibri" w:cs="Calibri"/>
              </w:rPr>
            </w:pPr>
          </w:p>
        </w:tc>
        <w:tc>
          <w:tcPr>
            <w:tcW w:w="1560" w:type="dxa"/>
            <w:tcBorders>
              <w:top w:val="single" w:sz="4" w:space="0" w:color="000000" w:themeColor="text1"/>
              <w:left w:val="single" w:sz="24" w:space="0" w:color="auto"/>
            </w:tcBorders>
            <w:tcMar>
              <w:left w:w="105" w:type="dxa"/>
              <w:right w:w="105" w:type="dxa"/>
            </w:tcMar>
          </w:tcPr>
          <w:p w14:paraId="27038A8A"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Wanted more training and information about patients’ mental health</w:t>
            </w:r>
          </w:p>
        </w:tc>
        <w:tc>
          <w:tcPr>
            <w:tcW w:w="567" w:type="dxa"/>
            <w:tcBorders>
              <w:top w:val="single" w:sz="4" w:space="0" w:color="000000" w:themeColor="text1"/>
            </w:tcBorders>
          </w:tcPr>
          <w:p w14:paraId="4DE6893A" w14:textId="7C846966"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w:t>
            </w:r>
            <w:r w:rsidR="00B03749" w:rsidRPr="00205D1C">
              <w:rPr>
                <w:rFonts w:ascii="Times New Roman" w:eastAsia="Arial" w:hAnsi="Times New Roman" w:cs="Times New Roman"/>
              </w:rPr>
              <w:t>4</w:t>
            </w:r>
          </w:p>
        </w:tc>
        <w:tc>
          <w:tcPr>
            <w:tcW w:w="1417" w:type="dxa"/>
            <w:tcBorders>
              <w:top w:val="single" w:sz="4" w:space="0" w:color="000000" w:themeColor="text1"/>
            </w:tcBorders>
            <w:tcMar>
              <w:left w:w="105" w:type="dxa"/>
              <w:right w:w="105" w:type="dxa"/>
            </w:tcMar>
          </w:tcPr>
          <w:p w14:paraId="3B011429" w14:textId="490D257B" w:rsidR="00FE0660" w:rsidRPr="00205D1C" w:rsidRDefault="00FE0660" w:rsidP="00545BAB">
            <w:pPr>
              <w:jc w:val="left"/>
              <w:rPr>
                <w:rFonts w:ascii="Times New Roman" w:eastAsia="Arial" w:hAnsi="Times New Roman" w:cs="Times New Roman"/>
              </w:rPr>
            </w:pPr>
            <w:r w:rsidRPr="00205D1C">
              <w:rPr>
                <w:rFonts w:ascii="Times New Roman" w:eastAsia="Arial" w:hAnsi="Times New Roman" w:cs="Times New Roman"/>
              </w:rPr>
              <w:t>Did not want Health Champions to medicali</w:t>
            </w:r>
            <w:r w:rsidR="0054318E" w:rsidRPr="00205D1C">
              <w:rPr>
                <w:rFonts w:ascii="Times New Roman" w:eastAsia="Arial" w:hAnsi="Times New Roman" w:cs="Times New Roman"/>
              </w:rPr>
              <w:t>s</w:t>
            </w:r>
            <w:r w:rsidRPr="00205D1C">
              <w:rPr>
                <w:rFonts w:ascii="Times New Roman" w:eastAsia="Arial" w:hAnsi="Times New Roman" w:cs="Times New Roman"/>
              </w:rPr>
              <w:t>e them</w:t>
            </w:r>
          </w:p>
        </w:tc>
        <w:tc>
          <w:tcPr>
            <w:tcW w:w="425" w:type="dxa"/>
            <w:tcBorders>
              <w:top w:val="single" w:sz="4" w:space="0" w:color="000000" w:themeColor="text1"/>
              <w:bottom w:val="single" w:sz="6" w:space="0" w:color="auto"/>
              <w:right w:val="single" w:sz="24" w:space="0" w:color="auto"/>
            </w:tcBorders>
          </w:tcPr>
          <w:p w14:paraId="336F2CDB" w14:textId="77777777" w:rsidR="00FE0660" w:rsidRPr="00205D1C" w:rsidRDefault="00FE0660" w:rsidP="0038501B">
            <w:pPr>
              <w:rPr>
                <w:rFonts w:ascii="Times New Roman" w:eastAsia="Arial" w:hAnsi="Times New Roman" w:cs="Times New Roman"/>
              </w:rPr>
            </w:pPr>
            <w:r w:rsidRPr="00205D1C">
              <w:rPr>
                <w:rFonts w:ascii="Times New Roman" w:eastAsia="Arial" w:hAnsi="Times New Roman" w:cs="Times New Roman"/>
              </w:rPr>
              <w:t>N=4</w:t>
            </w:r>
          </w:p>
        </w:tc>
        <w:tc>
          <w:tcPr>
            <w:tcW w:w="1134" w:type="dxa"/>
            <w:vMerge/>
            <w:tcBorders>
              <w:left w:val="single" w:sz="24" w:space="0" w:color="auto"/>
            </w:tcBorders>
            <w:tcMar>
              <w:left w:w="105" w:type="dxa"/>
              <w:right w:w="105" w:type="dxa"/>
            </w:tcMar>
          </w:tcPr>
          <w:p w14:paraId="4B189DBB" w14:textId="77777777" w:rsidR="00FE0660" w:rsidRPr="00205D1C" w:rsidRDefault="00FE0660" w:rsidP="0038501B">
            <w:pPr>
              <w:rPr>
                <w:rFonts w:ascii="Calibri" w:eastAsia="Arial" w:hAnsi="Calibri" w:cs="Calibri"/>
              </w:rPr>
            </w:pPr>
          </w:p>
        </w:tc>
        <w:tc>
          <w:tcPr>
            <w:tcW w:w="567" w:type="dxa"/>
            <w:vMerge/>
          </w:tcPr>
          <w:p w14:paraId="0A67F66A" w14:textId="77777777" w:rsidR="00FE0660" w:rsidRPr="00205D1C" w:rsidRDefault="00FE0660" w:rsidP="0038501B">
            <w:pPr>
              <w:rPr>
                <w:rFonts w:ascii="Calibri" w:eastAsia="Arial" w:hAnsi="Calibri" w:cs="Calibri"/>
              </w:rPr>
            </w:pPr>
          </w:p>
        </w:tc>
        <w:tc>
          <w:tcPr>
            <w:tcW w:w="1134" w:type="dxa"/>
            <w:vMerge/>
            <w:tcMar>
              <w:left w:w="105" w:type="dxa"/>
              <w:right w:w="105" w:type="dxa"/>
            </w:tcMar>
          </w:tcPr>
          <w:p w14:paraId="5164EE10" w14:textId="77777777" w:rsidR="00FE0660" w:rsidRPr="00205D1C" w:rsidRDefault="00FE0660" w:rsidP="0038501B">
            <w:pPr>
              <w:rPr>
                <w:rFonts w:ascii="Calibri" w:eastAsia="Arial" w:hAnsi="Calibri" w:cs="Calibri"/>
              </w:rPr>
            </w:pPr>
          </w:p>
        </w:tc>
        <w:tc>
          <w:tcPr>
            <w:tcW w:w="426" w:type="dxa"/>
            <w:vMerge/>
          </w:tcPr>
          <w:p w14:paraId="280DC670" w14:textId="77777777" w:rsidR="00FE0660" w:rsidRPr="00205D1C" w:rsidRDefault="00FE0660" w:rsidP="0038501B">
            <w:pPr>
              <w:rPr>
                <w:rFonts w:ascii="Calibri" w:eastAsia="Arial" w:hAnsi="Calibri" w:cs="Calibri"/>
              </w:rPr>
            </w:pPr>
          </w:p>
        </w:tc>
      </w:tr>
    </w:tbl>
    <w:p w14:paraId="2FEA1F81" w14:textId="03097608" w:rsidR="00FE0660" w:rsidRPr="00C44134" w:rsidRDefault="00FE0660" w:rsidP="00FE0660">
      <w:pPr>
        <w:rPr>
          <w:rFonts w:ascii="Calibri" w:eastAsia="Arial" w:hAnsi="Calibri" w:cs="Calibri"/>
        </w:rPr>
      </w:pPr>
      <w:r w:rsidRPr="00C44134">
        <w:rPr>
          <w:rFonts w:ascii="Calibri" w:eastAsia="Arial" w:hAnsi="Calibri" w:cs="Calibri"/>
        </w:rPr>
        <w:t>*N is the number of sources per theme</w:t>
      </w:r>
      <w:r w:rsidRPr="00C44134">
        <w:rPr>
          <w:rFonts w:ascii="Calibri" w:eastAsia="Arial" w:hAnsi="Calibri" w:cs="Calibri"/>
        </w:rPr>
        <w:br/>
        <w:t>*</w:t>
      </w:r>
      <w:r w:rsidR="007D7360" w:rsidRPr="00C44134">
        <w:rPr>
          <w:rFonts w:ascii="Calibri" w:eastAsia="Arial" w:hAnsi="Calibri" w:cs="Calibri"/>
        </w:rPr>
        <w:t>VOL</w:t>
      </w:r>
      <w:r w:rsidRPr="00C44134">
        <w:rPr>
          <w:rFonts w:ascii="Calibri" w:eastAsia="Arial" w:hAnsi="Calibri" w:cs="Calibri"/>
        </w:rPr>
        <w:t xml:space="preserve"> refers to </w:t>
      </w:r>
      <w:r w:rsidR="007D7360" w:rsidRPr="00C44134">
        <w:rPr>
          <w:rFonts w:ascii="Calibri" w:eastAsia="Arial" w:hAnsi="Calibri" w:cs="Calibri"/>
        </w:rPr>
        <w:t xml:space="preserve">the volunteers </w:t>
      </w:r>
      <w:r w:rsidRPr="00C44134">
        <w:rPr>
          <w:rFonts w:ascii="Calibri" w:eastAsia="Arial" w:hAnsi="Calibri" w:cs="Calibri"/>
        </w:rPr>
        <w:t>Health Champion</w:t>
      </w:r>
      <w:r w:rsidR="007D7360" w:rsidRPr="00C44134">
        <w:rPr>
          <w:rFonts w:ascii="Calibri" w:eastAsia="Arial" w:hAnsi="Calibri" w:cs="Calibri"/>
        </w:rPr>
        <w:t xml:space="preserve">s and PAT refers to the patient participants </w:t>
      </w:r>
    </w:p>
    <w:p w14:paraId="36AC41C4" w14:textId="77777777" w:rsidR="00B83185" w:rsidRPr="00C44134" w:rsidRDefault="00B83185" w:rsidP="00D97D87">
      <w:pPr>
        <w:tabs>
          <w:tab w:val="left" w:pos="2625"/>
        </w:tabs>
        <w:spacing w:line="480" w:lineRule="auto"/>
        <w:jc w:val="both"/>
        <w:rPr>
          <w:rFonts w:ascii="Calibri" w:hAnsi="Calibri" w:cs="Calibri"/>
          <w:color w:val="000000" w:themeColor="text1"/>
        </w:rPr>
        <w:sectPr w:rsidR="00B83185" w:rsidRPr="00C44134" w:rsidSect="001F64E9">
          <w:type w:val="continuous"/>
          <w:pgSz w:w="15840" w:h="12240" w:orient="landscape"/>
          <w:pgMar w:top="1440" w:right="1440" w:bottom="1440" w:left="1440" w:header="708" w:footer="708" w:gutter="0"/>
          <w:lnNumType w:countBy="1" w:restart="continuous"/>
          <w:cols w:space="708"/>
          <w:docGrid w:linePitch="360"/>
        </w:sectPr>
      </w:pPr>
    </w:p>
    <w:p w14:paraId="22FEEA65" w14:textId="4B6E983E" w:rsidR="00D97D87" w:rsidRPr="00C44134" w:rsidRDefault="001949B9" w:rsidP="00D97D87">
      <w:pPr>
        <w:spacing w:line="480" w:lineRule="auto"/>
        <w:jc w:val="both"/>
        <w:rPr>
          <w:rFonts w:ascii="Calibri" w:hAnsi="Calibri" w:cs="Calibri"/>
          <w:i/>
          <w:iCs/>
          <w:color w:val="000000" w:themeColor="text1"/>
          <w:lang w:val="en-US"/>
        </w:rPr>
      </w:pPr>
      <w:r w:rsidRPr="00C44134">
        <w:rPr>
          <w:rFonts w:ascii="Calibri" w:hAnsi="Calibri" w:cs="Calibri"/>
          <w:b/>
          <w:bCs/>
          <w:color w:val="000000" w:themeColor="text1"/>
        </w:rPr>
        <w:lastRenderedPageBreak/>
        <w:t>Overarching t</w:t>
      </w:r>
      <w:r w:rsidR="7BFCD341" w:rsidRPr="00C44134">
        <w:rPr>
          <w:rFonts w:ascii="Calibri" w:hAnsi="Calibri" w:cs="Calibri"/>
          <w:b/>
          <w:bCs/>
          <w:color w:val="000000" w:themeColor="text1"/>
        </w:rPr>
        <w:t xml:space="preserve">heme 1: </w:t>
      </w:r>
      <w:r w:rsidR="0D53F7D4" w:rsidRPr="00C44134">
        <w:rPr>
          <w:rFonts w:ascii="Calibri" w:hAnsi="Calibri" w:cs="Calibri"/>
          <w:b/>
          <w:bCs/>
          <w:color w:val="000000" w:themeColor="text1"/>
        </w:rPr>
        <w:t>Supporting goal setting</w:t>
      </w:r>
      <w:r w:rsidR="1FB00E90" w:rsidRPr="00C44134">
        <w:rPr>
          <w:rFonts w:ascii="Calibri" w:hAnsi="Calibri" w:cs="Calibri"/>
          <w:b/>
          <w:bCs/>
          <w:color w:val="000000" w:themeColor="text1"/>
        </w:rPr>
        <w:t xml:space="preserve"> </w:t>
      </w:r>
    </w:p>
    <w:p w14:paraId="19B26103" w14:textId="4E6B7E27" w:rsidR="00AC6B89" w:rsidRPr="00C44134" w:rsidRDefault="00AC6B89"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Health Champions and patients </w:t>
      </w:r>
      <w:r w:rsidR="001356D4" w:rsidRPr="00C44134">
        <w:rPr>
          <w:rFonts w:ascii="Calibri" w:hAnsi="Calibri" w:cs="Calibri"/>
          <w:color w:val="000000" w:themeColor="text1"/>
        </w:rPr>
        <w:t>shared that they</w:t>
      </w:r>
      <w:r w:rsidRPr="00C44134">
        <w:rPr>
          <w:rFonts w:ascii="Calibri" w:hAnsi="Calibri" w:cs="Calibri"/>
          <w:color w:val="000000" w:themeColor="text1"/>
        </w:rPr>
        <w:t xml:space="preserve"> set goals collaboratively, focusing on improving physical health through losing weight, exercising more or developing a healthy diet as well as building self-confidence</w:t>
      </w:r>
      <w:r w:rsidR="0054318E" w:rsidRPr="00C44134">
        <w:rPr>
          <w:rFonts w:ascii="Calibri" w:hAnsi="Calibri" w:cs="Calibri"/>
          <w:color w:val="000000" w:themeColor="text1"/>
        </w:rPr>
        <w:t xml:space="preserve"> (Table 2)</w:t>
      </w:r>
      <w:r w:rsidRPr="00C44134">
        <w:rPr>
          <w:rFonts w:ascii="Calibri" w:hAnsi="Calibri" w:cs="Calibri"/>
          <w:color w:val="000000" w:themeColor="text1"/>
        </w:rPr>
        <w:t xml:space="preserve">. </w:t>
      </w:r>
    </w:p>
    <w:p w14:paraId="5DDEF34D" w14:textId="6AAA5DDC" w:rsidR="00BD7A26" w:rsidRPr="00C44134" w:rsidRDefault="00AC6B89"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Both volunteers and patients found that breaking down patient</w:t>
      </w:r>
      <w:r w:rsidR="00787EAB" w:rsidRPr="00C44134">
        <w:rPr>
          <w:rFonts w:ascii="Calibri" w:hAnsi="Calibri" w:cs="Calibri"/>
          <w:color w:val="000000" w:themeColor="text1"/>
        </w:rPr>
        <w:t>’</w:t>
      </w:r>
      <w:r w:rsidRPr="00C44134">
        <w:rPr>
          <w:rFonts w:ascii="Calibri" w:hAnsi="Calibri" w:cs="Calibri"/>
          <w:color w:val="000000" w:themeColor="text1"/>
        </w:rPr>
        <w:t xml:space="preserve">s long-term goals into a series of actionable steps helped motivate them to consistently work towards their goals. </w:t>
      </w:r>
      <w:r w:rsidR="00FB3E17" w:rsidRPr="00C44134">
        <w:rPr>
          <w:rFonts w:ascii="Calibri" w:hAnsi="Calibri" w:cs="Calibri"/>
          <w:color w:val="000000" w:themeColor="text1"/>
        </w:rPr>
        <w:t>D</w:t>
      </w:r>
      <w:r w:rsidRPr="00C44134">
        <w:rPr>
          <w:rFonts w:ascii="Calibri" w:hAnsi="Calibri" w:cs="Calibri"/>
          <w:color w:val="000000" w:themeColor="text1"/>
        </w:rPr>
        <w:t xml:space="preserve">uring weekly </w:t>
      </w:r>
      <w:r w:rsidR="008D6FCA" w:rsidRPr="00C44134">
        <w:rPr>
          <w:rFonts w:ascii="Calibri" w:hAnsi="Calibri" w:cs="Calibri"/>
          <w:color w:val="000000" w:themeColor="text1"/>
        </w:rPr>
        <w:t>meetups</w:t>
      </w:r>
      <w:r w:rsidRPr="00C44134">
        <w:rPr>
          <w:rFonts w:ascii="Calibri" w:hAnsi="Calibri" w:cs="Calibri"/>
          <w:color w:val="000000" w:themeColor="text1"/>
        </w:rPr>
        <w:t xml:space="preserve">, </w:t>
      </w:r>
      <w:r w:rsidR="00567407" w:rsidRPr="00C44134">
        <w:rPr>
          <w:rFonts w:ascii="Calibri" w:hAnsi="Calibri" w:cs="Calibri"/>
          <w:color w:val="000000" w:themeColor="text1"/>
        </w:rPr>
        <w:t>most</w:t>
      </w:r>
      <w:r w:rsidRPr="00C44134">
        <w:rPr>
          <w:rFonts w:ascii="Calibri" w:hAnsi="Calibri" w:cs="Calibri"/>
          <w:color w:val="000000" w:themeColor="text1"/>
        </w:rPr>
        <w:t xml:space="preserve"> patients and volunteers reported valuing talking about things outside of goal progress and setting, such as about their personal lives or mental health. T</w:t>
      </w:r>
      <w:r w:rsidR="000F54C7" w:rsidRPr="00C44134">
        <w:rPr>
          <w:rFonts w:ascii="Calibri" w:hAnsi="Calibri" w:cs="Calibri"/>
          <w:color w:val="000000" w:themeColor="text1"/>
        </w:rPr>
        <w:t>he</w:t>
      </w:r>
      <w:r w:rsidR="0044091D" w:rsidRPr="00C44134">
        <w:rPr>
          <w:rFonts w:ascii="Calibri" w:hAnsi="Calibri" w:cs="Calibri"/>
          <w:color w:val="000000" w:themeColor="text1"/>
        </w:rPr>
        <w:t>y shared that t</w:t>
      </w:r>
      <w:r w:rsidRPr="00C44134">
        <w:rPr>
          <w:rFonts w:ascii="Calibri" w:hAnsi="Calibri" w:cs="Calibri"/>
          <w:color w:val="000000" w:themeColor="text1"/>
        </w:rPr>
        <w:t>his helped to not only strengthen their relationships and</w:t>
      </w:r>
      <w:r w:rsidR="00F314E3" w:rsidRPr="00C44134">
        <w:rPr>
          <w:rFonts w:ascii="Calibri" w:hAnsi="Calibri" w:cs="Calibri"/>
          <w:color w:val="000000" w:themeColor="text1"/>
        </w:rPr>
        <w:t xml:space="preserve"> develop a personal bond</w:t>
      </w:r>
      <w:r w:rsidRPr="00C44134">
        <w:rPr>
          <w:rFonts w:ascii="Calibri" w:hAnsi="Calibri" w:cs="Calibri"/>
          <w:color w:val="000000" w:themeColor="text1"/>
        </w:rPr>
        <w:t xml:space="preserve"> </w:t>
      </w:r>
      <w:r w:rsidR="0076086E" w:rsidRPr="00C44134">
        <w:rPr>
          <w:rFonts w:ascii="Calibri" w:hAnsi="Calibri" w:cs="Calibri"/>
          <w:color w:val="000000" w:themeColor="text1"/>
        </w:rPr>
        <w:t>but</w:t>
      </w:r>
      <w:r w:rsidRPr="00C44134">
        <w:rPr>
          <w:rFonts w:ascii="Calibri" w:hAnsi="Calibri" w:cs="Calibri"/>
          <w:color w:val="000000" w:themeColor="text1"/>
        </w:rPr>
        <w:t xml:space="preserve"> also reduced pressure on </w:t>
      </w:r>
      <w:r w:rsidR="00D03845" w:rsidRPr="00C44134">
        <w:rPr>
          <w:rFonts w:ascii="Calibri" w:hAnsi="Calibri" w:cs="Calibri"/>
          <w:color w:val="000000" w:themeColor="text1"/>
        </w:rPr>
        <w:t xml:space="preserve">patients </w:t>
      </w:r>
      <w:r w:rsidRPr="00C44134">
        <w:rPr>
          <w:rFonts w:ascii="Calibri" w:hAnsi="Calibri" w:cs="Calibri"/>
          <w:color w:val="000000" w:themeColor="text1"/>
        </w:rPr>
        <w:t xml:space="preserve">to meet their goals as quickly as possible and instead encouraged them to work at a steady pace. </w:t>
      </w:r>
    </w:p>
    <w:p w14:paraId="0286E689" w14:textId="7060DF69" w:rsidR="00BD7A26" w:rsidRPr="00C44134" w:rsidRDefault="00BD7A26" w:rsidP="00BD7A26">
      <w:pPr>
        <w:jc w:val="both"/>
        <w:rPr>
          <w:rFonts w:ascii="Calibri" w:hAnsi="Calibri" w:cs="Calibri"/>
          <w:color w:val="000000" w:themeColor="text1"/>
        </w:rPr>
      </w:pPr>
      <w:r w:rsidRPr="00C44134">
        <w:rPr>
          <w:rFonts w:ascii="Calibri" w:hAnsi="Calibri" w:cs="Calibri"/>
          <w:color w:val="000000" w:themeColor="text1"/>
        </w:rPr>
        <w:t>Table 2: Overarching theme “Supporting goal setting”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6"/>
        <w:gridCol w:w="4398"/>
        <w:gridCol w:w="4470"/>
      </w:tblGrid>
      <w:tr w:rsidR="00181C3B" w:rsidRPr="000C1B74" w14:paraId="52A389C8" w14:textId="77777777" w:rsidTr="005365C4">
        <w:trPr>
          <w:trHeight w:val="450"/>
        </w:trPr>
        <w:tc>
          <w:tcPr>
            <w:tcW w:w="0" w:type="auto"/>
            <w:vMerge w:val="restart"/>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extDirection w:val="btLr"/>
          </w:tcPr>
          <w:p w14:paraId="366256C5" w14:textId="77777777" w:rsidR="00181C3B" w:rsidRPr="000C1B74" w:rsidRDefault="00181C3B" w:rsidP="005365C4">
            <w:pPr>
              <w:ind w:left="113" w:right="113"/>
              <w:jc w:val="center"/>
              <w:rPr>
                <w:rFonts w:ascii="Times New Roman" w:eastAsia="Calibri" w:hAnsi="Times New Roman" w:cs="Times New Roman"/>
                <w:sz w:val="22"/>
                <w:szCs w:val="22"/>
              </w:rPr>
            </w:pPr>
            <w:bookmarkStart w:id="2" w:name="_Hlk217062603"/>
            <w:r w:rsidRPr="000C1B74">
              <w:rPr>
                <w:rFonts w:ascii="Times New Roman" w:eastAsia="Calibri" w:hAnsi="Times New Roman" w:cs="Times New Roman"/>
                <w:b/>
                <w:bCs/>
                <w:sz w:val="22"/>
                <w:szCs w:val="22"/>
                <w:u w:val="single"/>
              </w:rPr>
              <w:t>Commonalities</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5A79E9A"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Health Champions</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3A7C6E62"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 xml:space="preserve">Patients </w:t>
            </w:r>
          </w:p>
        </w:tc>
      </w:tr>
      <w:tr w:rsidR="00181C3B" w:rsidRPr="000C1B74" w14:paraId="4C353CCA" w14:textId="77777777" w:rsidTr="00181C3B">
        <w:trPr>
          <w:trHeight w:val="300"/>
        </w:trPr>
        <w:tc>
          <w:tcPr>
            <w:tcW w:w="0" w:type="auto"/>
            <w:vMerge/>
            <w:vAlign w:val="center"/>
          </w:tcPr>
          <w:p w14:paraId="66E991E0" w14:textId="77777777" w:rsidR="00181C3B" w:rsidRPr="000C1B74" w:rsidRDefault="00181C3B" w:rsidP="004227E2">
            <w:pPr>
              <w:rPr>
                <w:rFonts w:ascii="Times New Roman" w:hAnsi="Times New Roman" w:cs="Times New Roman"/>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98E1E82"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Health Champions pinpointing goals enhanced patient motivation</w:t>
            </w:r>
          </w:p>
        </w:tc>
      </w:tr>
      <w:tr w:rsidR="00181C3B" w:rsidRPr="000C1B74" w14:paraId="5DA0B810" w14:textId="77777777" w:rsidTr="00181C3B">
        <w:trPr>
          <w:trHeight w:val="300"/>
        </w:trPr>
        <w:tc>
          <w:tcPr>
            <w:tcW w:w="0" w:type="auto"/>
            <w:vMerge/>
            <w:vAlign w:val="center"/>
          </w:tcPr>
          <w:p w14:paraId="3169E9E0" w14:textId="77777777" w:rsidR="00181C3B" w:rsidRPr="000C1B74" w:rsidRDefault="00181C3B" w:rsidP="004227E2">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473DFDB5" w14:textId="3104DC00" w:rsidR="00181C3B" w:rsidRPr="000C1B74" w:rsidRDefault="00181C3B" w:rsidP="004227E2">
            <w:pPr>
              <w:jc w:val="both"/>
              <w:rPr>
                <w:rFonts w:ascii="Times New Roman" w:eastAsia="Calibri" w:hAnsi="Times New Roman" w:cs="Times New Roman"/>
                <w:b/>
                <w:bCs/>
                <w:sz w:val="22"/>
                <w:szCs w:val="22"/>
              </w:rPr>
            </w:pPr>
            <w:r w:rsidRPr="000C1B74">
              <w:rPr>
                <w:rFonts w:ascii="Times New Roman" w:eastAsia="Calibri" w:hAnsi="Times New Roman" w:cs="Times New Roman"/>
                <w:b/>
                <w:bCs/>
                <w:i/>
                <w:iCs/>
                <w:sz w:val="22"/>
                <w:szCs w:val="22"/>
              </w:rPr>
              <w:t>“</w:t>
            </w:r>
            <w:r w:rsidRPr="000C1B74">
              <w:rPr>
                <w:rFonts w:ascii="Times New Roman" w:eastAsia="Calibri" w:hAnsi="Times New Roman" w:cs="Times New Roman"/>
                <w:i/>
                <w:iCs/>
                <w:sz w:val="22"/>
                <w:szCs w:val="22"/>
              </w:rPr>
              <w:t>I asked her, ‘What would you like to be able to do? What do you think is reasonable for you to achieve?’ And one of the things she really wanted to be able to do was get onto the bus on her own so we worked towards that and we were thinking, ‘Maybe you could go this weekend with your daughter on the bus and see how you find it, do that a couple of times (...) I think I was trying to get her to explore what she felt she was capable of doing and then providing her encouragement to do that and trying to help her explore the ways that she could get support from her family and her friends to be able to do it as well."</w:t>
            </w:r>
            <w:r w:rsidRPr="000C1B74">
              <w:rPr>
                <w:rFonts w:ascii="Times New Roman" w:eastAsia="Calibri" w:hAnsi="Times New Roman" w:cs="Times New Roman"/>
                <w:sz w:val="22"/>
                <w:szCs w:val="22"/>
              </w:rPr>
              <w:t xml:space="preserve">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IC13</w:t>
            </w:r>
            <w:r w:rsidRPr="000C1B74">
              <w:rPr>
                <w:rFonts w:ascii="Times New Roman" w:eastAsia="Calibri" w:hAnsi="Times New Roman" w:cs="Times New Roman"/>
                <w:b/>
                <w:bCs/>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303ADF99" w14:textId="2278B98E"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"Yeah, ‘cos he checked up on me quite often.  It helped.  Gave me motivation to get on with it.  I was getting on with it anyway, so I had to text him every time I went for a walk and things like that."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ID6</w:t>
            </w:r>
            <w:r w:rsidRPr="000C1B74">
              <w:rPr>
                <w:rFonts w:ascii="Times New Roman" w:eastAsia="Calibri" w:hAnsi="Times New Roman" w:cs="Times New Roman"/>
                <w:b/>
                <w:bCs/>
                <w:sz w:val="22"/>
                <w:szCs w:val="22"/>
              </w:rPr>
              <w:t xml:space="preserve">) </w:t>
            </w:r>
          </w:p>
        </w:tc>
      </w:tr>
      <w:tr w:rsidR="00181C3B" w:rsidRPr="000C1B74" w14:paraId="0770CE09" w14:textId="77777777" w:rsidTr="00181C3B">
        <w:trPr>
          <w:trHeight w:val="300"/>
        </w:trPr>
        <w:tc>
          <w:tcPr>
            <w:tcW w:w="0" w:type="auto"/>
            <w:vMerge/>
            <w:vAlign w:val="center"/>
          </w:tcPr>
          <w:p w14:paraId="79C22296" w14:textId="77777777" w:rsidR="00181C3B" w:rsidRPr="000C1B74" w:rsidRDefault="00181C3B" w:rsidP="004227E2">
            <w:pPr>
              <w:rPr>
                <w:rFonts w:ascii="Times New Roman" w:hAnsi="Times New Roman" w:cs="Times New Roman"/>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7B5E076"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Talking beyond goals strengthened rapport and erased pressure</w:t>
            </w:r>
          </w:p>
        </w:tc>
      </w:tr>
      <w:tr w:rsidR="00181C3B" w:rsidRPr="000C1B74" w14:paraId="43B6A6A1" w14:textId="77777777" w:rsidTr="00181C3B">
        <w:trPr>
          <w:trHeight w:val="300"/>
        </w:trPr>
        <w:tc>
          <w:tcPr>
            <w:tcW w:w="0" w:type="auto"/>
            <w:vMerge/>
            <w:vAlign w:val="center"/>
          </w:tcPr>
          <w:p w14:paraId="0D9CE778" w14:textId="77777777" w:rsidR="00181C3B" w:rsidRPr="000C1B74" w:rsidRDefault="00181C3B" w:rsidP="004227E2">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5768A2E9" w14:textId="0C732FFD" w:rsidR="00181C3B" w:rsidRPr="000C1B74" w:rsidRDefault="00181C3B" w:rsidP="004227E2">
            <w:pPr>
              <w:jc w:val="both"/>
              <w:rPr>
                <w:rFonts w:ascii="Times New Roman" w:eastAsia="Calibri" w:hAnsi="Times New Roman" w:cs="Times New Roman"/>
                <w:i/>
                <w:iCs/>
                <w:sz w:val="22"/>
                <w:szCs w:val="22"/>
              </w:rPr>
            </w:pPr>
            <w:r w:rsidRPr="000C1B74">
              <w:rPr>
                <w:rFonts w:ascii="Times New Roman" w:eastAsia="Calibri" w:hAnsi="Times New Roman" w:cs="Times New Roman"/>
                <w:b/>
                <w:bCs/>
                <w:i/>
                <w:iCs/>
                <w:sz w:val="22"/>
                <w:szCs w:val="22"/>
              </w:rPr>
              <w:t>“</w:t>
            </w:r>
            <w:r w:rsidRPr="000C1B74">
              <w:rPr>
                <w:rFonts w:ascii="Times New Roman" w:eastAsia="Calibri" w:hAnsi="Times New Roman" w:cs="Times New Roman"/>
                <w:i/>
                <w:iCs/>
                <w:sz w:val="22"/>
                <w:szCs w:val="22"/>
              </w:rPr>
              <w:t xml:space="preserve">I felt like I didn’t want to introduce [working towards goal] into every interaction we had. </w:t>
            </w:r>
            <w:r w:rsidR="00934417" w:rsidRPr="000C1B74">
              <w:rPr>
                <w:rFonts w:ascii="Times New Roman" w:eastAsia="Calibri" w:hAnsi="Times New Roman" w:cs="Times New Roman"/>
                <w:i/>
                <w:iCs/>
                <w:sz w:val="22"/>
                <w:szCs w:val="22"/>
              </w:rPr>
              <w:t>(…) T</w:t>
            </w:r>
            <w:r w:rsidRPr="000C1B74">
              <w:rPr>
                <w:rFonts w:ascii="Times New Roman" w:eastAsia="Calibri" w:hAnsi="Times New Roman" w:cs="Times New Roman"/>
                <w:i/>
                <w:iCs/>
                <w:sz w:val="22"/>
                <w:szCs w:val="22"/>
              </w:rPr>
              <w:t xml:space="preserve">his was around the same time he said he liked just being a human being with normal </w:t>
            </w:r>
            <w:proofErr w:type="gramStart"/>
            <w:r w:rsidRPr="000C1B74">
              <w:rPr>
                <w:rFonts w:ascii="Times New Roman" w:eastAsia="Calibri" w:hAnsi="Times New Roman" w:cs="Times New Roman"/>
                <w:i/>
                <w:iCs/>
                <w:sz w:val="22"/>
                <w:szCs w:val="22"/>
              </w:rPr>
              <w:t>interests, and</w:t>
            </w:r>
            <w:proofErr w:type="gramEnd"/>
            <w:r w:rsidRPr="000C1B74">
              <w:rPr>
                <w:rFonts w:ascii="Times New Roman" w:eastAsia="Calibri" w:hAnsi="Times New Roman" w:cs="Times New Roman"/>
                <w:i/>
                <w:iCs/>
                <w:sz w:val="22"/>
                <w:szCs w:val="22"/>
              </w:rPr>
              <w:t xml:space="preserve"> not making things too clinical and </w:t>
            </w:r>
            <w:r w:rsidRPr="000C1B74">
              <w:rPr>
                <w:rFonts w:ascii="Times New Roman" w:eastAsia="Calibri" w:hAnsi="Times New Roman" w:cs="Times New Roman"/>
                <w:i/>
                <w:iCs/>
                <w:sz w:val="22"/>
                <w:szCs w:val="22"/>
              </w:rPr>
              <w:lastRenderedPageBreak/>
              <w:t xml:space="preserve">too </w:t>
            </w:r>
            <w:proofErr w:type="gramStart"/>
            <w:r w:rsidRPr="000C1B74">
              <w:rPr>
                <w:rFonts w:ascii="Times New Roman" w:eastAsia="Calibri" w:hAnsi="Times New Roman" w:cs="Times New Roman"/>
                <w:i/>
                <w:iCs/>
                <w:sz w:val="22"/>
                <w:szCs w:val="22"/>
              </w:rPr>
              <w:t>medically-orientated</w:t>
            </w:r>
            <w:proofErr w:type="gramEnd"/>
            <w:r w:rsidRPr="000C1B74">
              <w:rPr>
                <w:rFonts w:ascii="Times New Roman" w:eastAsia="Calibri" w:hAnsi="Times New Roman" w:cs="Times New Roman"/>
                <w:i/>
                <w:iCs/>
                <w:sz w:val="22"/>
                <w:szCs w:val="22"/>
              </w:rPr>
              <w:t xml:space="preserve">, if that makes sense."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IC7</w:t>
            </w:r>
            <w:r w:rsidRPr="000C1B74">
              <w:rPr>
                <w:rFonts w:ascii="Times New Roman" w:eastAsia="Calibri" w:hAnsi="Times New Roman" w:cs="Times New Roman"/>
                <w:b/>
                <w:bCs/>
                <w:sz w:val="22"/>
                <w:szCs w:val="22"/>
              </w:rPr>
              <w:t>)</w:t>
            </w:r>
          </w:p>
          <w:p w14:paraId="643EA6F3" w14:textId="3A04C79D"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“She spoke about some </w:t>
            </w:r>
            <w:proofErr w:type="gramStart"/>
            <w:r w:rsidRPr="000C1B74">
              <w:rPr>
                <w:rFonts w:ascii="Times New Roman" w:eastAsia="Calibri" w:hAnsi="Times New Roman" w:cs="Times New Roman"/>
                <w:i/>
                <w:iCs/>
                <w:sz w:val="22"/>
                <w:szCs w:val="22"/>
              </w:rPr>
              <w:t>really sensitive</w:t>
            </w:r>
            <w:proofErr w:type="gramEnd"/>
            <w:r w:rsidRPr="000C1B74">
              <w:rPr>
                <w:rFonts w:ascii="Times New Roman" w:eastAsia="Calibri" w:hAnsi="Times New Roman" w:cs="Times New Roman"/>
                <w:i/>
                <w:iCs/>
                <w:sz w:val="22"/>
                <w:szCs w:val="22"/>
              </w:rPr>
              <w:t xml:space="preserve"> things at times, sometimes unrelated to her physical or mental health and I think she </w:t>
            </w:r>
            <w:proofErr w:type="gramStart"/>
            <w:r w:rsidRPr="000C1B74">
              <w:rPr>
                <w:rFonts w:ascii="Times New Roman" w:eastAsia="Calibri" w:hAnsi="Times New Roman" w:cs="Times New Roman"/>
                <w:i/>
                <w:iCs/>
                <w:sz w:val="22"/>
                <w:szCs w:val="22"/>
              </w:rPr>
              <w:t>definitely found</w:t>
            </w:r>
            <w:proofErr w:type="gramEnd"/>
            <w:r w:rsidRPr="000C1B74">
              <w:rPr>
                <w:rFonts w:ascii="Times New Roman" w:eastAsia="Calibri" w:hAnsi="Times New Roman" w:cs="Times New Roman"/>
                <w:i/>
                <w:iCs/>
                <w:sz w:val="22"/>
                <w:szCs w:val="22"/>
              </w:rPr>
              <w:t xml:space="preserve"> it a space she could use to talk for sure. So maybe it was good for her to have someone who was away from everything, and it wasn’t anybody she was involved with for her health care or her family or friends.</w:t>
            </w:r>
            <w:r w:rsidR="00934417" w:rsidRPr="000C1B74">
              <w:rPr>
                <w:rFonts w:ascii="Times New Roman" w:eastAsia="Calibri" w:hAnsi="Times New Roman" w:cs="Times New Roman"/>
                <w:i/>
                <w:iCs/>
                <w:sz w:val="22"/>
                <w:szCs w:val="22"/>
              </w:rPr>
              <w:t>”</w:t>
            </w:r>
            <w:r w:rsidRPr="000C1B74">
              <w:rPr>
                <w:rFonts w:ascii="Times New Roman" w:eastAsia="Calibri" w:hAnsi="Times New Roman" w:cs="Times New Roman"/>
                <w:i/>
                <w:iCs/>
                <w:sz w:val="22"/>
                <w:szCs w:val="22"/>
              </w:rPr>
              <w:t xml:space="preserve">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IC13</w:t>
            </w:r>
            <w:r w:rsidRPr="000C1B74">
              <w:rPr>
                <w:rFonts w:ascii="Times New Roman" w:eastAsia="Calibri" w:hAnsi="Times New Roman" w:cs="Times New Roman"/>
                <w:b/>
                <w:bCs/>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52979E1B" w14:textId="646AAF8B"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lastRenderedPageBreak/>
              <w:t xml:space="preserve">“I find it hard talking to people that were talking about dieting and talking about it constantly. It just threw my head. But, when you talk about a little bit of everything, it just makes it that little bit </w:t>
            </w:r>
            <w:proofErr w:type="gramStart"/>
            <w:r w:rsidRPr="000C1B74">
              <w:rPr>
                <w:rFonts w:ascii="Times New Roman" w:eastAsia="Calibri" w:hAnsi="Times New Roman" w:cs="Times New Roman"/>
                <w:i/>
                <w:iCs/>
                <w:sz w:val="22"/>
                <w:szCs w:val="22"/>
              </w:rPr>
              <w:t>more easier</w:t>
            </w:r>
            <w:proofErr w:type="gramEnd"/>
            <w:r w:rsidRPr="000C1B74">
              <w:rPr>
                <w:rFonts w:ascii="Times New Roman" w:eastAsia="Calibri" w:hAnsi="Times New Roman" w:cs="Times New Roman"/>
                <w:i/>
                <w:iCs/>
                <w:sz w:val="22"/>
                <w:szCs w:val="22"/>
              </w:rPr>
              <w:t xml:space="preserve"> because they’re not pushing that onto you; I could take my time with it. So, the </w:t>
            </w:r>
            <w:r w:rsidRPr="000C1B74">
              <w:rPr>
                <w:rFonts w:ascii="Times New Roman" w:eastAsia="Calibri" w:hAnsi="Times New Roman" w:cs="Times New Roman"/>
                <w:i/>
                <w:iCs/>
                <w:sz w:val="22"/>
                <w:szCs w:val="22"/>
              </w:rPr>
              <w:lastRenderedPageBreak/>
              <w:t xml:space="preserve">support I had, it made me keep going to try and lose weight and it made me stay physical, basically."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ID7</w:t>
            </w:r>
            <w:r w:rsidRPr="000C1B74">
              <w:rPr>
                <w:rFonts w:ascii="Times New Roman" w:eastAsia="Calibri" w:hAnsi="Times New Roman" w:cs="Times New Roman"/>
                <w:b/>
                <w:bCs/>
                <w:sz w:val="22"/>
                <w:szCs w:val="22"/>
              </w:rPr>
              <w:t xml:space="preserve">) </w:t>
            </w:r>
          </w:p>
          <w:p w14:paraId="1C1A9AF0" w14:textId="73A1A497"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b/>
                <w:bCs/>
                <w:i/>
                <w:iCs/>
                <w:sz w:val="22"/>
                <w:szCs w:val="22"/>
              </w:rPr>
              <w:t>“</w:t>
            </w:r>
            <w:r w:rsidRPr="000C1B74">
              <w:rPr>
                <w:rFonts w:ascii="Times New Roman" w:eastAsia="Calibri" w:hAnsi="Times New Roman" w:cs="Times New Roman"/>
                <w:i/>
                <w:iCs/>
                <w:sz w:val="22"/>
                <w:szCs w:val="22"/>
              </w:rPr>
              <w:t xml:space="preserve">I would like to think we became friends over the course of the programme. Again, to me the challenge is always balance. I have a lot of interests, I have a lot of commitments, and how do I balance that with my mental health and therefore my physical health.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we did speak a lot about nutrition, we spoke a lot about motivation, about physical exercise and my resistance to it or my lack of motivation for it. We spoke about our professional lives, like how to fit these things in. We spoke about our love lives </w:t>
            </w:r>
            <w:proofErr w:type="gramStart"/>
            <w:r w:rsidRPr="000C1B74">
              <w:rPr>
                <w:rFonts w:ascii="Times New Roman" w:eastAsia="Calibri" w:hAnsi="Times New Roman" w:cs="Times New Roman"/>
                <w:i/>
                <w:iCs/>
                <w:sz w:val="22"/>
                <w:szCs w:val="22"/>
              </w:rPr>
              <w:t>sometimes,</w:t>
            </w:r>
            <w:proofErr w:type="gramEnd"/>
            <w:r w:rsidRPr="000C1B74">
              <w:rPr>
                <w:rFonts w:ascii="Times New Roman" w:eastAsia="Calibri" w:hAnsi="Times New Roman" w:cs="Times New Roman"/>
                <w:i/>
                <w:iCs/>
                <w:sz w:val="22"/>
                <w:szCs w:val="22"/>
              </w:rPr>
              <w:t xml:space="preserve"> we spoke about our managers. We had a very open dialogue, I would say." </w:t>
            </w:r>
            <w:r w:rsidRPr="000C1B74">
              <w:rPr>
                <w:rFonts w:ascii="Times New Roman" w:eastAsia="Calibri" w:hAnsi="Times New Roman" w:cs="Times New Roman"/>
                <w:b/>
                <w:bCs/>
                <w:sz w:val="22"/>
                <w:szCs w:val="22"/>
              </w:rPr>
              <w:t xml:space="preserve">(HC </w:t>
            </w:r>
            <w:r w:rsidR="001F4D3F" w:rsidRPr="000C1B74">
              <w:rPr>
                <w:rFonts w:ascii="Times New Roman" w:eastAsia="Calibri" w:hAnsi="Times New Roman" w:cs="Times New Roman"/>
                <w:b/>
                <w:bCs/>
                <w:sz w:val="22"/>
                <w:szCs w:val="22"/>
              </w:rPr>
              <w:t>Patient ID3</w:t>
            </w:r>
            <w:r w:rsidRPr="000C1B74">
              <w:rPr>
                <w:rFonts w:ascii="Times New Roman" w:eastAsia="Calibri" w:hAnsi="Times New Roman" w:cs="Times New Roman"/>
                <w:b/>
                <w:bCs/>
                <w:sz w:val="22"/>
                <w:szCs w:val="22"/>
              </w:rPr>
              <w:t>)</w:t>
            </w:r>
          </w:p>
        </w:tc>
      </w:tr>
      <w:tr w:rsidR="00181C3B" w:rsidRPr="000C1B74" w14:paraId="6B2498F1" w14:textId="77777777" w:rsidTr="005365C4">
        <w:trPr>
          <w:trHeight w:val="825"/>
        </w:trPr>
        <w:tc>
          <w:tcPr>
            <w:tcW w:w="0" w:type="auto"/>
            <w:vMerge w:val="restart"/>
            <w:tcBorders>
              <w:top w:val="single" w:sz="6" w:space="0" w:color="auto"/>
              <w:left w:val="single" w:sz="6" w:space="0" w:color="auto"/>
              <w:bottom w:val="single" w:sz="6" w:space="0" w:color="666666"/>
              <w:right w:val="single" w:sz="6" w:space="0" w:color="auto"/>
            </w:tcBorders>
            <w:shd w:val="clear" w:color="auto" w:fill="E7E6E6" w:themeFill="background2"/>
            <w:tcMar>
              <w:left w:w="105" w:type="dxa"/>
              <w:right w:w="105" w:type="dxa"/>
            </w:tcMar>
            <w:textDirection w:val="btLr"/>
          </w:tcPr>
          <w:p w14:paraId="5123463B" w14:textId="77777777" w:rsidR="00181C3B" w:rsidRPr="000C1B74" w:rsidRDefault="00181C3B" w:rsidP="005365C4">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lastRenderedPageBreak/>
              <w:t>Differences</w:t>
            </w:r>
          </w:p>
          <w:p w14:paraId="514A13CF" w14:textId="77777777" w:rsidR="00181C3B" w:rsidRPr="000C1B74" w:rsidRDefault="00181C3B" w:rsidP="005365C4">
            <w:pPr>
              <w:ind w:left="113" w:right="113"/>
              <w:jc w:val="center"/>
              <w:rPr>
                <w:rFonts w:ascii="Times New Roman" w:eastAsia="Calibri"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1E6C5E4"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Worrying about patient’s health after the programme ended</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D427F91" w14:textId="77777777" w:rsidR="00181C3B" w:rsidRPr="000C1B74" w:rsidRDefault="00181C3B" w:rsidP="004227E2">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Continuing working on goals after the programme ended</w:t>
            </w:r>
          </w:p>
        </w:tc>
      </w:tr>
      <w:tr w:rsidR="00181C3B" w:rsidRPr="000C1B74" w14:paraId="50229245" w14:textId="77777777" w:rsidTr="00181C3B">
        <w:trPr>
          <w:trHeight w:val="300"/>
        </w:trPr>
        <w:tc>
          <w:tcPr>
            <w:tcW w:w="0" w:type="auto"/>
            <w:vMerge/>
            <w:vAlign w:val="center"/>
          </w:tcPr>
          <w:p w14:paraId="760C4963" w14:textId="77777777" w:rsidR="00181C3B" w:rsidRPr="000C1B74" w:rsidRDefault="00181C3B" w:rsidP="004227E2">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50685420" w14:textId="73E9B4F6"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 worry because this has finished, the </w:t>
            </w:r>
            <w:r w:rsidR="00BC6F63" w:rsidRPr="000C1B74">
              <w:rPr>
                <w:rFonts w:ascii="Times New Roman" w:eastAsia="Calibri" w:hAnsi="Times New Roman" w:cs="Times New Roman"/>
                <w:i/>
                <w:iCs/>
                <w:sz w:val="22"/>
                <w:szCs w:val="22"/>
              </w:rPr>
              <w:t>H</w:t>
            </w:r>
            <w:r w:rsidRPr="000C1B74">
              <w:rPr>
                <w:rFonts w:ascii="Times New Roman" w:eastAsia="Calibri" w:hAnsi="Times New Roman" w:cs="Times New Roman"/>
                <w:i/>
                <w:iCs/>
                <w:sz w:val="22"/>
                <w:szCs w:val="22"/>
              </w:rPr>
              <w:t>ealth</w:t>
            </w:r>
            <w:r w:rsidR="00BC6F63" w:rsidRPr="000C1B74">
              <w:rPr>
                <w:rFonts w:ascii="Times New Roman" w:eastAsia="Calibri" w:hAnsi="Times New Roman" w:cs="Times New Roman"/>
                <w:i/>
                <w:iCs/>
                <w:sz w:val="22"/>
                <w:szCs w:val="22"/>
              </w:rPr>
              <w:t xml:space="preserve"> C</w:t>
            </w:r>
            <w:r w:rsidRPr="000C1B74">
              <w:rPr>
                <w:rFonts w:ascii="Times New Roman" w:eastAsia="Calibri" w:hAnsi="Times New Roman" w:cs="Times New Roman"/>
                <w:i/>
                <w:iCs/>
                <w:sz w:val="22"/>
                <w:szCs w:val="22"/>
              </w:rPr>
              <w:t>hampion thing; she didn’t want to go ahead of it, I worry a little bit about whether she feels like that is another thing that she has failed at. How does she feel about that? What is her interpretation of what happened?"</w:t>
            </w:r>
          </w:p>
          <w:p w14:paraId="4D701E86" w14:textId="26142465"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IC1</w:t>
            </w:r>
            <w:r w:rsidRPr="000C1B74">
              <w:rPr>
                <w:rFonts w:ascii="Times New Roman" w:eastAsia="Calibri" w:hAnsi="Times New Roman" w:cs="Times New Roman"/>
                <w:b/>
                <w:bCs/>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614FDEC8" w14:textId="6DC4F0E9" w:rsidR="00181C3B" w:rsidRPr="000C1B74" w:rsidRDefault="00181C3B" w:rsidP="004227E2">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“But, since the help that I’ve had, I’ve been doing a lot every single day. I’ve been going out, maybe not long distances for the moment, but I’ve been going out. I’ve been going to my family a bit more regular to look after my mum. And I’ve also started to deal with issues psychologically. If things are not quite right one day, I know how to deal with it."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ID8</w:t>
            </w:r>
            <w:r w:rsidRPr="000C1B74">
              <w:rPr>
                <w:rFonts w:ascii="Times New Roman" w:eastAsia="Calibri" w:hAnsi="Times New Roman" w:cs="Times New Roman"/>
                <w:b/>
                <w:bCs/>
                <w:sz w:val="22"/>
                <w:szCs w:val="22"/>
              </w:rPr>
              <w:t xml:space="preserve">) </w:t>
            </w:r>
          </w:p>
        </w:tc>
      </w:tr>
      <w:bookmarkEnd w:id="2"/>
    </w:tbl>
    <w:p w14:paraId="337B2988" w14:textId="77777777" w:rsidR="00AC2C8B" w:rsidRPr="00C44134" w:rsidRDefault="00AC2C8B" w:rsidP="00B2151B">
      <w:pPr>
        <w:spacing w:line="480" w:lineRule="auto"/>
        <w:ind w:firstLine="720"/>
        <w:jc w:val="both"/>
        <w:rPr>
          <w:rFonts w:ascii="Calibri" w:hAnsi="Calibri" w:cs="Calibri"/>
          <w:color w:val="000000" w:themeColor="text1"/>
        </w:rPr>
      </w:pPr>
    </w:p>
    <w:p w14:paraId="13110B63" w14:textId="0A7BE3E3" w:rsidR="00AC6B89" w:rsidRPr="00C44134" w:rsidRDefault="00AC6B89"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Volunteers</w:t>
      </w:r>
      <w:r w:rsidR="00B859C0" w:rsidRPr="00C44134">
        <w:rPr>
          <w:rFonts w:ascii="Calibri" w:hAnsi="Calibri" w:cs="Calibri"/>
          <w:color w:val="000000" w:themeColor="text1"/>
        </w:rPr>
        <w:t>’</w:t>
      </w:r>
      <w:r w:rsidRPr="00C44134">
        <w:rPr>
          <w:rFonts w:ascii="Calibri" w:hAnsi="Calibri" w:cs="Calibri"/>
          <w:color w:val="000000" w:themeColor="text1"/>
        </w:rPr>
        <w:t xml:space="preserve"> and patients’ perceptions of transitioning from the programme back to their daily lives differed</w:t>
      </w:r>
      <w:r w:rsidR="00D03845" w:rsidRPr="00C44134">
        <w:rPr>
          <w:rFonts w:ascii="Calibri" w:hAnsi="Calibri" w:cs="Calibri"/>
          <w:color w:val="000000" w:themeColor="text1"/>
        </w:rPr>
        <w:t>.</w:t>
      </w:r>
      <w:r w:rsidRPr="00C44134">
        <w:rPr>
          <w:rFonts w:ascii="Calibri" w:hAnsi="Calibri" w:cs="Calibri"/>
          <w:color w:val="000000" w:themeColor="text1"/>
        </w:rPr>
        <w:t xml:space="preserve"> </w:t>
      </w:r>
      <w:r w:rsidR="00D03845" w:rsidRPr="00C44134">
        <w:rPr>
          <w:rFonts w:ascii="Calibri" w:hAnsi="Calibri" w:cs="Calibri"/>
          <w:color w:val="000000" w:themeColor="text1"/>
        </w:rPr>
        <w:t>A</w:t>
      </w:r>
      <w:r w:rsidRPr="00C44134">
        <w:rPr>
          <w:rFonts w:ascii="Calibri" w:hAnsi="Calibri" w:cs="Calibri"/>
          <w:color w:val="000000" w:themeColor="text1"/>
        </w:rPr>
        <w:t>lmost half of the Health Champions expressed concern</w:t>
      </w:r>
      <w:r w:rsidR="00D8393E" w:rsidRPr="00C44134">
        <w:rPr>
          <w:rFonts w:ascii="Calibri" w:hAnsi="Calibri" w:cs="Calibri"/>
          <w:color w:val="000000" w:themeColor="text1"/>
        </w:rPr>
        <w:t xml:space="preserve"> that,</w:t>
      </w:r>
      <w:r w:rsidR="00943A95" w:rsidRPr="00C44134">
        <w:rPr>
          <w:rFonts w:ascii="Calibri" w:hAnsi="Calibri" w:cs="Calibri"/>
          <w:color w:val="000000" w:themeColor="text1"/>
        </w:rPr>
        <w:t xml:space="preserve"> </w:t>
      </w:r>
      <w:r w:rsidRPr="00C44134">
        <w:rPr>
          <w:rFonts w:ascii="Calibri" w:hAnsi="Calibri" w:cs="Calibri"/>
          <w:color w:val="000000" w:themeColor="text1"/>
        </w:rPr>
        <w:t xml:space="preserve">that once the programme ended, patients would </w:t>
      </w:r>
      <w:r w:rsidR="00D572DC" w:rsidRPr="00C44134">
        <w:rPr>
          <w:rFonts w:ascii="Calibri" w:hAnsi="Calibri" w:cs="Calibri"/>
          <w:color w:val="000000" w:themeColor="text1"/>
        </w:rPr>
        <w:t xml:space="preserve">likely </w:t>
      </w:r>
      <w:r w:rsidR="00D8393E" w:rsidRPr="00C44134">
        <w:rPr>
          <w:rFonts w:ascii="Calibri" w:hAnsi="Calibri" w:cs="Calibri"/>
          <w:color w:val="000000" w:themeColor="text1"/>
        </w:rPr>
        <w:t xml:space="preserve">experience a decline in </w:t>
      </w:r>
      <w:r w:rsidRPr="00C44134">
        <w:rPr>
          <w:rFonts w:ascii="Calibri" w:hAnsi="Calibri" w:cs="Calibri"/>
          <w:color w:val="000000" w:themeColor="text1"/>
        </w:rPr>
        <w:t>mental health and re</w:t>
      </w:r>
      <w:r w:rsidR="00D8393E" w:rsidRPr="00C44134">
        <w:rPr>
          <w:rFonts w:ascii="Calibri" w:hAnsi="Calibri" w:cs="Calibri"/>
          <w:color w:val="000000" w:themeColor="text1"/>
        </w:rPr>
        <w:t xml:space="preserve">vert </w:t>
      </w:r>
      <w:r w:rsidRPr="00C44134">
        <w:rPr>
          <w:rFonts w:ascii="Calibri" w:hAnsi="Calibri" w:cs="Calibri"/>
          <w:color w:val="000000" w:themeColor="text1"/>
        </w:rPr>
        <w:t xml:space="preserve">to their </w:t>
      </w:r>
      <w:r w:rsidR="00D8393E" w:rsidRPr="00C44134">
        <w:rPr>
          <w:rFonts w:ascii="Calibri" w:hAnsi="Calibri" w:cs="Calibri"/>
          <w:color w:val="000000" w:themeColor="text1"/>
        </w:rPr>
        <w:t xml:space="preserve">previous </w:t>
      </w:r>
      <w:r w:rsidRPr="00C44134">
        <w:rPr>
          <w:rFonts w:ascii="Calibri" w:hAnsi="Calibri" w:cs="Calibri"/>
          <w:color w:val="000000" w:themeColor="text1"/>
        </w:rPr>
        <w:t xml:space="preserve">physical health habits </w:t>
      </w:r>
      <w:r w:rsidR="00D8393E" w:rsidRPr="00C44134">
        <w:rPr>
          <w:rFonts w:ascii="Calibri" w:hAnsi="Calibri" w:cs="Calibri"/>
          <w:color w:val="000000" w:themeColor="text1"/>
        </w:rPr>
        <w:t>due to the loss of ongoing support</w:t>
      </w:r>
      <w:r w:rsidR="00A51F13" w:rsidRPr="00C44134">
        <w:rPr>
          <w:rFonts w:ascii="Calibri" w:hAnsi="Calibri" w:cs="Calibri"/>
          <w:color w:val="000000" w:themeColor="text1"/>
        </w:rPr>
        <w:t xml:space="preserve"> and structure</w:t>
      </w:r>
      <w:r w:rsidRPr="00C44134">
        <w:rPr>
          <w:rFonts w:ascii="Calibri" w:hAnsi="Calibri" w:cs="Calibri"/>
          <w:color w:val="000000" w:themeColor="text1"/>
        </w:rPr>
        <w:t xml:space="preserve">. However, almost all </w:t>
      </w:r>
      <w:r w:rsidR="0059151B" w:rsidRPr="00C44134">
        <w:rPr>
          <w:rFonts w:ascii="Calibri" w:hAnsi="Calibri" w:cs="Calibri"/>
          <w:color w:val="000000" w:themeColor="text1"/>
        </w:rPr>
        <w:t>patients</w:t>
      </w:r>
      <w:r w:rsidRPr="00C44134">
        <w:rPr>
          <w:rFonts w:ascii="Calibri" w:hAnsi="Calibri" w:cs="Calibri"/>
          <w:color w:val="000000" w:themeColor="text1"/>
        </w:rPr>
        <w:t xml:space="preserve"> shared how </w:t>
      </w:r>
      <w:r w:rsidR="00C107C1" w:rsidRPr="00C44134">
        <w:rPr>
          <w:rFonts w:ascii="Calibri" w:hAnsi="Calibri" w:cs="Calibri"/>
          <w:color w:val="000000" w:themeColor="text1"/>
        </w:rPr>
        <w:t>they have</w:t>
      </w:r>
      <w:r w:rsidRPr="00C44134">
        <w:rPr>
          <w:rFonts w:ascii="Calibri" w:hAnsi="Calibri" w:cs="Calibri"/>
          <w:color w:val="000000" w:themeColor="text1"/>
        </w:rPr>
        <w:t xml:space="preserve"> incorporated their new health habits and mindsets into their daily lives, as well as any plans on how to continue to strive towards their goals.</w:t>
      </w:r>
    </w:p>
    <w:p w14:paraId="51540C9B" w14:textId="34D1E431" w:rsidR="00D97D87" w:rsidRPr="00C44134" w:rsidRDefault="00D97D87" w:rsidP="00D97D87">
      <w:pPr>
        <w:spacing w:line="480" w:lineRule="auto"/>
        <w:jc w:val="both"/>
        <w:rPr>
          <w:rFonts w:ascii="Calibri" w:hAnsi="Calibri" w:cs="Calibri"/>
          <w:color w:val="000000" w:themeColor="text1"/>
        </w:rPr>
      </w:pPr>
    </w:p>
    <w:p w14:paraId="207475C5" w14:textId="6C5BA3BE" w:rsidR="00D97D87" w:rsidRPr="00C44134" w:rsidRDefault="008E2368"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Ove</w:t>
      </w:r>
      <w:r w:rsidR="00222DA4" w:rsidRPr="00C44134">
        <w:rPr>
          <w:rFonts w:ascii="Calibri" w:hAnsi="Calibri" w:cs="Calibri"/>
          <w:b/>
          <w:bCs/>
          <w:color w:val="000000" w:themeColor="text1"/>
        </w:rPr>
        <w:t>r</w:t>
      </w:r>
      <w:r w:rsidRPr="00C44134">
        <w:rPr>
          <w:rFonts w:ascii="Calibri" w:hAnsi="Calibri" w:cs="Calibri"/>
          <w:b/>
          <w:bCs/>
          <w:color w:val="000000" w:themeColor="text1"/>
        </w:rPr>
        <w:t>arching t</w:t>
      </w:r>
      <w:r w:rsidR="00D97D87" w:rsidRPr="00C44134">
        <w:rPr>
          <w:rFonts w:ascii="Calibri" w:hAnsi="Calibri" w:cs="Calibri"/>
          <w:b/>
          <w:bCs/>
          <w:color w:val="000000" w:themeColor="text1"/>
        </w:rPr>
        <w:t xml:space="preserve">heme 2: </w:t>
      </w:r>
      <w:r w:rsidR="00577D93" w:rsidRPr="00C44134">
        <w:rPr>
          <w:rFonts w:ascii="Calibri" w:hAnsi="Calibri" w:cs="Calibri"/>
          <w:b/>
          <w:bCs/>
          <w:color w:val="000000" w:themeColor="text1"/>
        </w:rPr>
        <w:t>Impact on positive lifestyle</w:t>
      </w:r>
    </w:p>
    <w:p w14:paraId="71FC84EF" w14:textId="23341693" w:rsidR="009E222D" w:rsidRPr="00C44134" w:rsidRDefault="009E222D"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lastRenderedPageBreak/>
        <w:t xml:space="preserve">The Health Champions programme was </w:t>
      </w:r>
      <w:r w:rsidR="00E47045" w:rsidRPr="00C44134">
        <w:rPr>
          <w:rFonts w:ascii="Calibri" w:hAnsi="Calibri" w:cs="Calibri"/>
          <w:color w:val="000000" w:themeColor="text1"/>
        </w:rPr>
        <w:t>described</w:t>
      </w:r>
      <w:r w:rsidRPr="00C44134">
        <w:rPr>
          <w:rFonts w:ascii="Calibri" w:hAnsi="Calibri" w:cs="Calibri"/>
          <w:color w:val="000000" w:themeColor="text1"/>
        </w:rPr>
        <w:t xml:space="preserve"> by both groups </w:t>
      </w:r>
      <w:r w:rsidR="00E47045" w:rsidRPr="00C44134">
        <w:rPr>
          <w:rFonts w:ascii="Calibri" w:hAnsi="Calibri" w:cs="Calibri"/>
          <w:color w:val="000000" w:themeColor="text1"/>
        </w:rPr>
        <w:t>as</w:t>
      </w:r>
      <w:r w:rsidRPr="00C44134">
        <w:rPr>
          <w:rFonts w:ascii="Calibri" w:hAnsi="Calibri" w:cs="Calibri"/>
          <w:color w:val="000000" w:themeColor="text1"/>
        </w:rPr>
        <w:t xml:space="preserve"> hav</w:t>
      </w:r>
      <w:r w:rsidR="00E47045" w:rsidRPr="00C44134">
        <w:rPr>
          <w:rFonts w:ascii="Calibri" w:hAnsi="Calibri" w:cs="Calibri"/>
          <w:color w:val="000000" w:themeColor="text1"/>
        </w:rPr>
        <w:t>ing</w:t>
      </w:r>
      <w:r w:rsidRPr="00C44134">
        <w:rPr>
          <w:rFonts w:ascii="Calibri" w:hAnsi="Calibri" w:cs="Calibri"/>
          <w:color w:val="000000" w:themeColor="text1"/>
        </w:rPr>
        <w:t xml:space="preserve"> a lasting positive impact on patient</w:t>
      </w:r>
      <w:r w:rsidR="00E47045" w:rsidRPr="00C44134">
        <w:rPr>
          <w:rFonts w:ascii="Calibri" w:hAnsi="Calibri" w:cs="Calibri"/>
          <w:color w:val="000000" w:themeColor="text1"/>
        </w:rPr>
        <w:t>s’</w:t>
      </w:r>
      <w:r w:rsidRPr="00C44134">
        <w:rPr>
          <w:rFonts w:ascii="Calibri" w:hAnsi="Calibri" w:cs="Calibri"/>
          <w:color w:val="000000" w:themeColor="text1"/>
        </w:rPr>
        <w:t xml:space="preserve"> lifestyles</w:t>
      </w:r>
      <w:r w:rsidR="0054318E" w:rsidRPr="00C44134">
        <w:rPr>
          <w:rFonts w:ascii="Calibri" w:hAnsi="Calibri" w:cs="Calibri"/>
          <w:color w:val="000000" w:themeColor="text1"/>
        </w:rPr>
        <w:t xml:space="preserve"> (Table 3)</w:t>
      </w:r>
      <w:r w:rsidRPr="00C44134">
        <w:rPr>
          <w:rFonts w:ascii="Calibri" w:hAnsi="Calibri" w:cs="Calibri"/>
          <w:color w:val="000000" w:themeColor="text1"/>
        </w:rPr>
        <w:t xml:space="preserve">. Patients and volunteers discussed the development of healthier diets and increased </w:t>
      </w:r>
      <w:r w:rsidR="001F10CB" w:rsidRPr="00C44134">
        <w:rPr>
          <w:rFonts w:ascii="Calibri" w:hAnsi="Calibri" w:cs="Calibri"/>
          <w:color w:val="000000" w:themeColor="text1"/>
        </w:rPr>
        <w:t>self-confidence</w:t>
      </w:r>
      <w:r w:rsidR="00782DAA" w:rsidRPr="00C44134">
        <w:rPr>
          <w:rFonts w:ascii="Calibri" w:hAnsi="Calibri" w:cs="Calibri"/>
          <w:color w:val="000000" w:themeColor="text1"/>
        </w:rPr>
        <w:t>.</w:t>
      </w:r>
      <w:r w:rsidRPr="00C44134">
        <w:rPr>
          <w:rFonts w:ascii="Calibri" w:hAnsi="Calibri" w:cs="Calibri"/>
          <w:color w:val="000000" w:themeColor="text1"/>
        </w:rPr>
        <w:t xml:space="preserve"> </w:t>
      </w:r>
      <w:r w:rsidR="00782DAA" w:rsidRPr="00C44134">
        <w:rPr>
          <w:rFonts w:ascii="Calibri" w:hAnsi="Calibri" w:cs="Calibri"/>
          <w:color w:val="000000" w:themeColor="text1"/>
        </w:rPr>
        <w:t>S</w:t>
      </w:r>
      <w:r w:rsidR="0059151B" w:rsidRPr="00C44134">
        <w:rPr>
          <w:rFonts w:ascii="Calibri" w:hAnsi="Calibri" w:cs="Calibri"/>
          <w:color w:val="000000" w:themeColor="text1"/>
        </w:rPr>
        <w:t>ome patients and volunteers</w:t>
      </w:r>
      <w:r w:rsidRPr="00C44134">
        <w:rPr>
          <w:rFonts w:ascii="Calibri" w:hAnsi="Calibri" w:cs="Calibri"/>
          <w:color w:val="000000" w:themeColor="text1"/>
        </w:rPr>
        <w:t xml:space="preserve"> shared that being part of the programme helped change </w:t>
      </w:r>
      <w:r w:rsidR="0089636D" w:rsidRPr="00C44134">
        <w:rPr>
          <w:rFonts w:ascii="Calibri" w:hAnsi="Calibri" w:cs="Calibri"/>
          <w:color w:val="000000" w:themeColor="text1"/>
        </w:rPr>
        <w:t xml:space="preserve">patient </w:t>
      </w:r>
      <w:r w:rsidRPr="00C44134">
        <w:rPr>
          <w:rFonts w:ascii="Calibri" w:hAnsi="Calibri" w:cs="Calibri"/>
          <w:color w:val="000000" w:themeColor="text1"/>
        </w:rPr>
        <w:t xml:space="preserve">attitudes towards their goals, such as focusing on healthy, consistent changes rather than big weight losses. Additionally, some </w:t>
      </w:r>
      <w:r w:rsidR="000F54C7" w:rsidRPr="00C44134">
        <w:rPr>
          <w:rFonts w:ascii="Calibri" w:hAnsi="Calibri" w:cs="Calibri"/>
          <w:color w:val="000000" w:themeColor="text1"/>
        </w:rPr>
        <w:t xml:space="preserve">patients </w:t>
      </w:r>
      <w:r w:rsidRPr="00C44134">
        <w:rPr>
          <w:rFonts w:ascii="Calibri" w:hAnsi="Calibri" w:cs="Calibri"/>
          <w:color w:val="000000" w:themeColor="text1"/>
        </w:rPr>
        <w:t xml:space="preserve">and </w:t>
      </w:r>
      <w:r w:rsidR="00BC6F63" w:rsidRPr="00C44134">
        <w:rPr>
          <w:rFonts w:ascii="Calibri" w:hAnsi="Calibri" w:cs="Calibri"/>
          <w:color w:val="000000" w:themeColor="text1"/>
        </w:rPr>
        <w:t>H</w:t>
      </w:r>
      <w:r w:rsidRPr="00C44134">
        <w:rPr>
          <w:rFonts w:ascii="Calibri" w:hAnsi="Calibri" w:cs="Calibri"/>
          <w:color w:val="000000" w:themeColor="text1"/>
        </w:rPr>
        <w:t xml:space="preserve">ealth </w:t>
      </w:r>
      <w:r w:rsidR="00BC6F63" w:rsidRPr="00C44134">
        <w:rPr>
          <w:rFonts w:ascii="Calibri" w:hAnsi="Calibri" w:cs="Calibri"/>
          <w:color w:val="000000" w:themeColor="text1"/>
        </w:rPr>
        <w:t>C</w:t>
      </w:r>
      <w:r w:rsidRPr="00C44134">
        <w:rPr>
          <w:rFonts w:ascii="Calibri" w:hAnsi="Calibri" w:cs="Calibri"/>
          <w:color w:val="000000" w:themeColor="text1"/>
        </w:rPr>
        <w:t>hampions remarked that setting a routine helped patients to stick to working on their long-term goals</w:t>
      </w:r>
      <w:r w:rsidR="003F5787" w:rsidRPr="00C44134">
        <w:rPr>
          <w:rFonts w:ascii="Calibri" w:hAnsi="Calibri" w:cs="Calibri"/>
          <w:color w:val="000000" w:themeColor="text1"/>
        </w:rPr>
        <w:t xml:space="preserve"> by promoting consistency and </w:t>
      </w:r>
      <w:r w:rsidR="0089636D" w:rsidRPr="00C44134">
        <w:rPr>
          <w:rFonts w:ascii="Calibri" w:hAnsi="Calibri" w:cs="Calibri"/>
          <w:color w:val="000000" w:themeColor="text1"/>
        </w:rPr>
        <w:t>remind</w:t>
      </w:r>
      <w:r w:rsidR="006A3D26" w:rsidRPr="00C44134">
        <w:rPr>
          <w:rFonts w:ascii="Calibri" w:hAnsi="Calibri" w:cs="Calibri"/>
          <w:color w:val="000000" w:themeColor="text1"/>
        </w:rPr>
        <w:t>ing</w:t>
      </w:r>
      <w:r w:rsidR="0089636D" w:rsidRPr="00C44134">
        <w:rPr>
          <w:rFonts w:ascii="Calibri" w:hAnsi="Calibri" w:cs="Calibri"/>
          <w:color w:val="000000" w:themeColor="text1"/>
        </w:rPr>
        <w:t xml:space="preserve"> them about</w:t>
      </w:r>
      <w:r w:rsidR="00B71F3B" w:rsidRPr="00C44134">
        <w:rPr>
          <w:rFonts w:ascii="Calibri" w:hAnsi="Calibri" w:cs="Calibri"/>
          <w:color w:val="000000" w:themeColor="text1"/>
        </w:rPr>
        <w:t xml:space="preserve"> certain tasks</w:t>
      </w:r>
      <w:r w:rsidR="0089636D" w:rsidRPr="00C44134">
        <w:rPr>
          <w:rFonts w:ascii="Calibri" w:hAnsi="Calibri" w:cs="Calibri"/>
          <w:color w:val="000000" w:themeColor="text1"/>
        </w:rPr>
        <w:t xml:space="preserve"> like taking medication</w:t>
      </w:r>
      <w:r w:rsidRPr="00C44134">
        <w:rPr>
          <w:rFonts w:ascii="Calibri" w:hAnsi="Calibri" w:cs="Calibri"/>
          <w:color w:val="000000" w:themeColor="text1"/>
        </w:rPr>
        <w:t>.</w:t>
      </w:r>
    </w:p>
    <w:p w14:paraId="5758CB34" w14:textId="442FFED9" w:rsidR="00BD7A26" w:rsidRPr="00C44134" w:rsidRDefault="00BD7A26" w:rsidP="00BD7A26">
      <w:pPr>
        <w:jc w:val="both"/>
        <w:rPr>
          <w:rFonts w:ascii="Calibri" w:hAnsi="Calibri" w:cs="Calibri"/>
          <w:color w:val="000000" w:themeColor="text1"/>
        </w:rPr>
      </w:pPr>
      <w:r w:rsidRPr="00C44134">
        <w:rPr>
          <w:rFonts w:ascii="Calibri" w:hAnsi="Calibri" w:cs="Calibri"/>
          <w:color w:val="000000" w:themeColor="text1"/>
        </w:rPr>
        <w:t>Table 3: Overarching theme “Impact on positive lifestyle”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6"/>
        <w:gridCol w:w="4445"/>
        <w:gridCol w:w="4423"/>
      </w:tblGrid>
      <w:tr w:rsidR="00F30E03" w:rsidRPr="000C1B74" w14:paraId="79637E86" w14:textId="77777777" w:rsidTr="00F30E03">
        <w:trPr>
          <w:trHeight w:val="300"/>
        </w:trPr>
        <w:tc>
          <w:tcPr>
            <w:tcW w:w="0" w:type="auto"/>
            <w:tcBorders>
              <w:top w:val="single" w:sz="6" w:space="0" w:color="auto"/>
              <w:left w:val="single" w:sz="6" w:space="0" w:color="auto"/>
              <w:bottom w:val="single" w:sz="6" w:space="0" w:color="666666"/>
              <w:right w:val="single" w:sz="6" w:space="0" w:color="666666"/>
            </w:tcBorders>
            <w:shd w:val="clear" w:color="auto" w:fill="E7E6E6"/>
            <w:tcMar>
              <w:left w:w="105" w:type="dxa"/>
              <w:right w:w="105" w:type="dxa"/>
            </w:tcMar>
          </w:tcPr>
          <w:p w14:paraId="2CF2BFB2" w14:textId="77777777" w:rsidR="00F30E03" w:rsidRPr="000C1B74" w:rsidRDefault="00F30E03" w:rsidP="00A66D49">
            <w:pPr>
              <w:ind w:right="113"/>
              <w:rPr>
                <w:rFonts w:ascii="Times New Roman" w:eastAsia="Calibri" w:hAnsi="Times New Roman" w:cs="Times New Roman"/>
                <w:sz w:val="22"/>
                <w:szCs w:val="22"/>
              </w:rPr>
            </w:pPr>
            <w:bookmarkStart w:id="3" w:name="_Hlk217062636"/>
          </w:p>
        </w:tc>
        <w:tc>
          <w:tcPr>
            <w:tcW w:w="0" w:type="auto"/>
            <w:tcBorders>
              <w:top w:val="single" w:sz="6" w:space="0" w:color="auto"/>
              <w:left w:val="single" w:sz="6" w:space="0" w:color="666666"/>
              <w:bottom w:val="single" w:sz="6" w:space="0" w:color="666666"/>
              <w:right w:val="single" w:sz="6" w:space="0" w:color="666666"/>
            </w:tcBorders>
            <w:shd w:val="clear" w:color="auto" w:fill="E7E6E6"/>
            <w:tcMar>
              <w:left w:w="105" w:type="dxa"/>
              <w:right w:w="105" w:type="dxa"/>
            </w:tcMar>
          </w:tcPr>
          <w:p w14:paraId="77B0DE56" w14:textId="77777777" w:rsidR="00F30E03" w:rsidRPr="000C1B74" w:rsidRDefault="00F30E03"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Health Champions</w:t>
            </w:r>
          </w:p>
        </w:tc>
        <w:tc>
          <w:tcPr>
            <w:tcW w:w="0" w:type="auto"/>
            <w:tcBorders>
              <w:top w:val="single" w:sz="6" w:space="0" w:color="auto"/>
              <w:left w:val="single" w:sz="6" w:space="0" w:color="666666"/>
              <w:bottom w:val="single" w:sz="6" w:space="0" w:color="666666"/>
              <w:right w:val="single" w:sz="6" w:space="0" w:color="auto"/>
            </w:tcBorders>
            <w:shd w:val="clear" w:color="auto" w:fill="E7E6E6"/>
            <w:tcMar>
              <w:left w:w="105" w:type="dxa"/>
              <w:right w:w="105" w:type="dxa"/>
            </w:tcMar>
          </w:tcPr>
          <w:p w14:paraId="574E7ECE" w14:textId="77777777" w:rsidR="00F30E03" w:rsidRPr="000C1B74" w:rsidRDefault="00F30E03"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Patients</w:t>
            </w:r>
          </w:p>
        </w:tc>
      </w:tr>
      <w:tr w:rsidR="00F30E03" w:rsidRPr="000C1B74" w14:paraId="6E143CA5" w14:textId="77777777" w:rsidTr="0090017E">
        <w:trPr>
          <w:trHeight w:val="300"/>
        </w:trPr>
        <w:tc>
          <w:tcPr>
            <w:tcW w:w="0" w:type="auto"/>
            <w:vMerge w:val="restart"/>
            <w:tcBorders>
              <w:top w:val="single" w:sz="6" w:space="0" w:color="666666"/>
              <w:left w:val="single" w:sz="6" w:space="0" w:color="auto"/>
              <w:bottom w:val="single" w:sz="6" w:space="0" w:color="666666"/>
              <w:right w:val="single" w:sz="6" w:space="0" w:color="666666"/>
            </w:tcBorders>
            <w:shd w:val="clear" w:color="auto" w:fill="E7E6E6"/>
            <w:tcMar>
              <w:left w:w="105" w:type="dxa"/>
              <w:right w:w="105" w:type="dxa"/>
            </w:tcMar>
            <w:textDirection w:val="btLr"/>
          </w:tcPr>
          <w:p w14:paraId="78F9C4C6" w14:textId="77777777" w:rsidR="00F30E03" w:rsidRPr="000C1B74" w:rsidRDefault="00F30E03" w:rsidP="0090017E">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Commonalities</w:t>
            </w: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20FEE7ED" w14:textId="77777777" w:rsidR="00F30E03" w:rsidRPr="000C1B74" w:rsidRDefault="00F30E03"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 xml:space="preserve"> Healthier eating habits </w:t>
            </w:r>
          </w:p>
        </w:tc>
      </w:tr>
      <w:tr w:rsidR="00F30E03" w:rsidRPr="000C1B74" w14:paraId="4D50DE89" w14:textId="77777777" w:rsidTr="00F30E03">
        <w:trPr>
          <w:trHeight w:val="300"/>
        </w:trPr>
        <w:tc>
          <w:tcPr>
            <w:tcW w:w="0" w:type="auto"/>
            <w:vMerge/>
            <w:vAlign w:val="center"/>
          </w:tcPr>
          <w:p w14:paraId="19678612" w14:textId="77777777" w:rsidR="00F30E03" w:rsidRPr="000C1B74" w:rsidRDefault="00F30E03"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cMar>
              <w:left w:w="105" w:type="dxa"/>
              <w:right w:w="105" w:type="dxa"/>
            </w:tcMar>
          </w:tcPr>
          <w:p w14:paraId="338F2B3E" w14:textId="7A94152F" w:rsidR="00F30E03" w:rsidRPr="000C1B74" w:rsidRDefault="00F30E03" w:rsidP="00A66D49">
            <w:pPr>
              <w:ind w:right="113"/>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“She started doing meal-prepping towards the end of the year as well, which helped a lot because, when you have a busy schedule, cooking can be hard, so you’d just rather pick up a sandwich from the supermarket or a MacDonald’s or something.”</w:t>
            </w:r>
            <w:r w:rsidRPr="000C1B74">
              <w:rPr>
                <w:rFonts w:ascii="Times New Roman" w:eastAsia="Calibri" w:hAnsi="Times New Roman" w:cs="Times New Roman"/>
                <w:b/>
                <w:bCs/>
                <w:sz w:val="22"/>
                <w:szCs w:val="22"/>
              </w:rPr>
              <w:t xml:space="preserve"> (</w:t>
            </w:r>
            <w:r w:rsidR="000F6A6F" w:rsidRPr="000C1B74">
              <w:rPr>
                <w:rFonts w:ascii="Times New Roman" w:eastAsia="Calibri" w:hAnsi="Times New Roman" w:cs="Times New Roman"/>
                <w:b/>
                <w:bCs/>
                <w:sz w:val="22"/>
                <w:szCs w:val="22"/>
              </w:rPr>
              <w:t>Volunteer I</w:t>
            </w:r>
            <w:r w:rsidR="0023306B" w:rsidRPr="000C1B74">
              <w:rPr>
                <w:rFonts w:ascii="Times New Roman" w:eastAsia="Calibri" w:hAnsi="Times New Roman" w:cs="Times New Roman"/>
                <w:b/>
                <w:bCs/>
                <w:sz w:val="22"/>
                <w:szCs w:val="22"/>
              </w:rPr>
              <w:t>C</w:t>
            </w:r>
            <w:r w:rsidRPr="000C1B74">
              <w:rPr>
                <w:rFonts w:ascii="Times New Roman" w:eastAsia="Calibri" w:hAnsi="Times New Roman" w:cs="Times New Roman"/>
                <w:b/>
                <w:bCs/>
                <w:sz w:val="22"/>
                <w:szCs w:val="22"/>
              </w:rPr>
              <w:t xml:space="preserve"> 16)</w:t>
            </w:r>
          </w:p>
          <w:p w14:paraId="167AC709" w14:textId="77777777" w:rsidR="00F30E03" w:rsidRPr="000C1B74" w:rsidRDefault="00F30E03" w:rsidP="00A66D49">
            <w:pPr>
              <w:ind w:right="113"/>
              <w:jc w:val="both"/>
              <w:rPr>
                <w:rFonts w:ascii="Times New Roman" w:eastAsia="Calibri"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7F32721E" w14:textId="1DFD9F8B" w:rsidR="00F30E03" w:rsidRPr="000C1B74" w:rsidRDefault="00F30E03" w:rsidP="00A66D49">
            <w:pPr>
              <w:ind w:right="113"/>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“I was just trying to buy foods and treats that are not high in sugar. So, whenever I went shopping with [NAME], we’d look at the nutrition content in each item and then we could identify foods that you can have and foods that you can’t have. Also, it made me aware that there are plenty of treats you can have out there that are not high in sugar.”</w:t>
            </w:r>
            <w:r w:rsidRPr="000C1B74">
              <w:rPr>
                <w:rFonts w:ascii="Times New Roman" w:eastAsia="Calibri" w:hAnsi="Times New Roman" w:cs="Times New Roman"/>
                <w:b/>
                <w:bCs/>
                <w:sz w:val="22"/>
                <w:szCs w:val="22"/>
              </w:rPr>
              <w:t xml:space="preserve"> (</w:t>
            </w:r>
            <w:r w:rsidR="000F6A6F" w:rsidRPr="000C1B74">
              <w:rPr>
                <w:rFonts w:ascii="Times New Roman" w:eastAsia="Calibri" w:hAnsi="Times New Roman" w:cs="Times New Roman"/>
                <w:b/>
                <w:bCs/>
                <w:sz w:val="22"/>
                <w:szCs w:val="22"/>
              </w:rPr>
              <w:t>Patient</w:t>
            </w:r>
            <w:r w:rsidRPr="000C1B74">
              <w:rPr>
                <w:rFonts w:ascii="Times New Roman" w:eastAsia="Calibri" w:hAnsi="Times New Roman" w:cs="Times New Roman"/>
                <w:b/>
                <w:bCs/>
                <w:sz w:val="22"/>
                <w:szCs w:val="22"/>
              </w:rPr>
              <w:t xml:space="preserve"> ID8)</w:t>
            </w:r>
          </w:p>
        </w:tc>
      </w:tr>
      <w:tr w:rsidR="00F30E03" w:rsidRPr="000C1B74" w14:paraId="1643EC85" w14:textId="77777777" w:rsidTr="00F30E03">
        <w:trPr>
          <w:trHeight w:val="300"/>
        </w:trPr>
        <w:tc>
          <w:tcPr>
            <w:tcW w:w="0" w:type="auto"/>
            <w:vMerge/>
            <w:tcMar>
              <w:left w:w="105" w:type="dxa"/>
              <w:right w:w="105" w:type="dxa"/>
            </w:tcMar>
          </w:tcPr>
          <w:p w14:paraId="32760E5A" w14:textId="77777777" w:rsidR="00F30E03" w:rsidRPr="000C1B74" w:rsidRDefault="00F30E03"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761171B4" w14:textId="77777777" w:rsidR="00F30E03" w:rsidRPr="000C1B74" w:rsidRDefault="00F30E03"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Built confidence when pursuing their goals</w:t>
            </w:r>
          </w:p>
        </w:tc>
      </w:tr>
      <w:tr w:rsidR="00F30E03" w:rsidRPr="000C1B74" w14:paraId="0C2C6496" w14:textId="77777777" w:rsidTr="00F30E03">
        <w:trPr>
          <w:trHeight w:val="300"/>
        </w:trPr>
        <w:tc>
          <w:tcPr>
            <w:tcW w:w="0" w:type="auto"/>
            <w:vMerge/>
            <w:tcMar>
              <w:left w:w="105" w:type="dxa"/>
              <w:right w:w="105" w:type="dxa"/>
            </w:tcMar>
          </w:tcPr>
          <w:p w14:paraId="46D573F9" w14:textId="77777777" w:rsidR="00F30E03" w:rsidRPr="000C1B74" w:rsidRDefault="00F30E03"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05CEE024" w14:textId="375AF9A8" w:rsidR="00F30E03" w:rsidRPr="000C1B74" w:rsidRDefault="00F30E03" w:rsidP="00A66D49">
            <w:pPr>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“I feel that, since we started, her confidence has also increased as well. (...) Since working with her, I’ve seen how well she has become and she’s a lot more assertive now from when we first started."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IC15</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6C797FE5" w14:textId="382861CC" w:rsidR="00F30E03" w:rsidRPr="000C1B74" w:rsidRDefault="00F30E03"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“I’ve now got the confidence to say, ‘Right.’  </w:t>
            </w:r>
            <w:r w:rsidR="00C27AC0" w:rsidRPr="000C1B74">
              <w:rPr>
                <w:rFonts w:ascii="Times New Roman" w:eastAsia="Calibri" w:hAnsi="Times New Roman" w:cs="Times New Roman"/>
                <w:i/>
                <w:iCs/>
                <w:sz w:val="22"/>
                <w:szCs w:val="22"/>
              </w:rPr>
              <w:t>(…)</w:t>
            </w:r>
            <w:r w:rsidRPr="000C1B74">
              <w:rPr>
                <w:rFonts w:ascii="Times New Roman" w:eastAsia="Calibri" w:hAnsi="Times New Roman" w:cs="Times New Roman"/>
                <w:i/>
                <w:iCs/>
                <w:sz w:val="22"/>
                <w:szCs w:val="22"/>
              </w:rPr>
              <w:t xml:space="preserve"> ‘Right, I think I’ll go into Central London and take in a museum,’ or somewhere like that, whereas before I was like, ‘No, I’d better not do that ‘cos bad things might happen.’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 feel I’ve got the confidence to do short distance sightseeing.  So that’s another step beyond as well."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ID8</w:t>
            </w:r>
            <w:r w:rsidRPr="000C1B74">
              <w:rPr>
                <w:rFonts w:ascii="Times New Roman" w:eastAsia="Calibri" w:hAnsi="Times New Roman" w:cs="Times New Roman"/>
                <w:b/>
                <w:bCs/>
                <w:sz w:val="22"/>
                <w:szCs w:val="22"/>
              </w:rPr>
              <w:t>)</w:t>
            </w:r>
          </w:p>
        </w:tc>
      </w:tr>
      <w:tr w:rsidR="00F30E03" w:rsidRPr="000C1B74" w14:paraId="41534ECA" w14:textId="77777777" w:rsidTr="00F30E03">
        <w:trPr>
          <w:trHeight w:val="300"/>
        </w:trPr>
        <w:tc>
          <w:tcPr>
            <w:tcW w:w="0" w:type="auto"/>
            <w:vMerge/>
            <w:vAlign w:val="center"/>
          </w:tcPr>
          <w:p w14:paraId="1E1B93A7" w14:textId="77777777" w:rsidR="00F30E03" w:rsidRPr="000C1B74" w:rsidRDefault="00F30E03"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22FC3A3F" w14:textId="77777777" w:rsidR="00F30E03" w:rsidRPr="000C1B74" w:rsidRDefault="00F30E03"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Establishing a routine helped long-term behaviour changes</w:t>
            </w:r>
          </w:p>
        </w:tc>
      </w:tr>
      <w:tr w:rsidR="00F30E03" w:rsidRPr="000C1B74" w14:paraId="13155DEB" w14:textId="77777777" w:rsidTr="00F30E03">
        <w:trPr>
          <w:trHeight w:val="300"/>
        </w:trPr>
        <w:tc>
          <w:tcPr>
            <w:tcW w:w="0" w:type="auto"/>
            <w:vMerge/>
            <w:vAlign w:val="center"/>
          </w:tcPr>
          <w:p w14:paraId="3402754C" w14:textId="77777777" w:rsidR="00F30E03" w:rsidRPr="000C1B74" w:rsidRDefault="00F30E03"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cMar>
              <w:left w:w="105" w:type="dxa"/>
              <w:right w:w="105" w:type="dxa"/>
            </w:tcMar>
          </w:tcPr>
          <w:p w14:paraId="5D5ABD40" w14:textId="003C98B1" w:rsidR="00F30E03" w:rsidRPr="000C1B74" w:rsidRDefault="00F30E03" w:rsidP="00A66D49">
            <w:pPr>
              <w:ind w:right="113"/>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w:t>
            </w:r>
            <w:r w:rsidR="00C27AC0" w:rsidRPr="000C1B74">
              <w:rPr>
                <w:rFonts w:ascii="Times New Roman" w:eastAsia="Calibri" w:hAnsi="Times New Roman" w:cs="Times New Roman"/>
                <w:i/>
                <w:iCs/>
                <w:sz w:val="22"/>
                <w:szCs w:val="22"/>
              </w:rPr>
              <w:t>W</w:t>
            </w:r>
            <w:r w:rsidRPr="000C1B74">
              <w:rPr>
                <w:rFonts w:ascii="Times New Roman" w:eastAsia="Calibri" w:hAnsi="Times New Roman" w:cs="Times New Roman"/>
                <w:i/>
                <w:iCs/>
                <w:sz w:val="22"/>
                <w:szCs w:val="22"/>
              </w:rPr>
              <w:t xml:space="preserve">e just settled into a routine of her ticking the boxes in the first sheet and then we would either go for a walk and have a </w:t>
            </w:r>
            <w:proofErr w:type="gramStart"/>
            <w:r w:rsidRPr="000C1B74">
              <w:rPr>
                <w:rFonts w:ascii="Times New Roman" w:eastAsia="Calibri" w:hAnsi="Times New Roman" w:cs="Times New Roman"/>
                <w:i/>
                <w:iCs/>
                <w:sz w:val="22"/>
                <w:szCs w:val="22"/>
              </w:rPr>
              <w:t>chat</w:t>
            </w:r>
            <w:proofErr w:type="gramEnd"/>
            <w:r w:rsidRPr="000C1B74">
              <w:rPr>
                <w:rFonts w:ascii="Times New Roman" w:eastAsia="Calibri" w:hAnsi="Times New Roman" w:cs="Times New Roman"/>
                <w:i/>
                <w:iCs/>
                <w:sz w:val="22"/>
                <w:szCs w:val="22"/>
              </w:rPr>
              <w:t xml:space="preserve"> or I would take her to the gym – I think we ended up going three times in the end. (...) I thought, because the support that we got and the advice that we got was to make those smart goals measurable, so I tried to think what the simplest way that she could measure that would be, and the </w:t>
            </w:r>
            <w:proofErr w:type="gramStart"/>
            <w:r w:rsidRPr="000C1B74">
              <w:rPr>
                <w:rFonts w:ascii="Times New Roman" w:eastAsia="Calibri" w:hAnsi="Times New Roman" w:cs="Times New Roman"/>
                <w:i/>
                <w:iCs/>
                <w:sz w:val="22"/>
                <w:szCs w:val="22"/>
              </w:rPr>
              <w:lastRenderedPageBreak/>
              <w:t>amount</w:t>
            </w:r>
            <w:proofErr w:type="gramEnd"/>
            <w:r w:rsidRPr="000C1B74">
              <w:rPr>
                <w:rFonts w:ascii="Times New Roman" w:eastAsia="Calibri" w:hAnsi="Times New Roman" w:cs="Times New Roman"/>
                <w:i/>
                <w:iCs/>
                <w:sz w:val="22"/>
                <w:szCs w:val="22"/>
              </w:rPr>
              <w:t xml:space="preserve"> of ticks seemed to be something to aim for."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IC1</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7D1B1584" w14:textId="2FBA8004" w:rsidR="00F30E03" w:rsidRPr="000C1B74" w:rsidRDefault="00F30E03" w:rsidP="00A66D49">
            <w:pPr>
              <w:ind w:right="113"/>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lastRenderedPageBreak/>
              <w:t xml:space="preserve">“That calendar’s helping me, because I’m just like ticking it off every day, especially meds, ‘cos medication I always forget if I’ve taken it or not taken it: ‘Did I take it today or did I not take it today?’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 tick it off that I’ve taken it.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then I don’t forget that I’ve got appointments and I’ve got this and that, and everything’s a routine, and it’s worked out </w:t>
            </w:r>
            <w:proofErr w:type="gramStart"/>
            <w:r w:rsidRPr="000C1B74">
              <w:rPr>
                <w:rFonts w:ascii="Times New Roman" w:eastAsia="Calibri" w:hAnsi="Times New Roman" w:cs="Times New Roman"/>
                <w:i/>
                <w:iCs/>
                <w:sz w:val="22"/>
                <w:szCs w:val="22"/>
              </w:rPr>
              <w:t>really well</w:t>
            </w:r>
            <w:proofErr w:type="gramEnd"/>
            <w:r w:rsidRPr="000C1B74">
              <w:rPr>
                <w:rFonts w:ascii="Times New Roman" w:eastAsia="Calibri" w:hAnsi="Times New Roman" w:cs="Times New Roman"/>
                <w:i/>
                <w:iCs/>
                <w:sz w:val="22"/>
                <w:szCs w:val="22"/>
              </w:rPr>
              <w:t xml:space="preserve">.”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ID2</w:t>
            </w:r>
            <w:r w:rsidRPr="000C1B74">
              <w:rPr>
                <w:rFonts w:ascii="Times New Roman" w:eastAsia="Calibri" w:hAnsi="Times New Roman" w:cs="Times New Roman"/>
                <w:b/>
                <w:bCs/>
                <w:sz w:val="22"/>
                <w:szCs w:val="22"/>
              </w:rPr>
              <w:t xml:space="preserve">) </w:t>
            </w:r>
          </w:p>
        </w:tc>
      </w:tr>
      <w:tr w:rsidR="00F30E03" w:rsidRPr="000C1B74" w14:paraId="7B46F4DB" w14:textId="77777777" w:rsidTr="00F30E03">
        <w:trPr>
          <w:trHeight w:val="300"/>
        </w:trPr>
        <w:tc>
          <w:tcPr>
            <w:tcW w:w="0" w:type="auto"/>
            <w:vMerge/>
            <w:vAlign w:val="center"/>
          </w:tcPr>
          <w:p w14:paraId="35C0C8AE" w14:textId="77777777" w:rsidR="00F30E03" w:rsidRPr="000C1B74" w:rsidRDefault="00F30E03"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3FDF798D" w14:textId="77777777" w:rsidR="00F30E03" w:rsidRPr="000C1B74" w:rsidRDefault="00F30E03" w:rsidP="00A66D49">
            <w:pPr>
              <w:ind w:right="113"/>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Shift in mindsets towards sustainable health goals</w:t>
            </w:r>
          </w:p>
        </w:tc>
      </w:tr>
      <w:tr w:rsidR="00F30E03" w:rsidRPr="000C1B74" w14:paraId="590DF797" w14:textId="77777777" w:rsidTr="00F30E03">
        <w:trPr>
          <w:trHeight w:val="300"/>
        </w:trPr>
        <w:tc>
          <w:tcPr>
            <w:tcW w:w="0" w:type="auto"/>
            <w:vMerge/>
            <w:vAlign w:val="center"/>
          </w:tcPr>
          <w:p w14:paraId="6C2C5F35" w14:textId="77777777" w:rsidR="00F30E03" w:rsidRPr="000C1B74" w:rsidRDefault="00F30E03"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cMar>
              <w:left w:w="105" w:type="dxa"/>
              <w:right w:w="105" w:type="dxa"/>
            </w:tcMar>
          </w:tcPr>
          <w:p w14:paraId="7D4D526F" w14:textId="25DE4787" w:rsidR="00F30E03" w:rsidRPr="000C1B74" w:rsidRDefault="00F30E03" w:rsidP="00A66D49">
            <w:pPr>
              <w:ind w:right="113"/>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“I’m like, ‘You can always find 30 minutes or go for a walk.’  I was always saying, ‘Don’t beat yourself up if you cannot make it to the gym.  A 30-minute walk to the supermarket back and forth counts.  That is at least moving your body, if you have a lot of work.’  So that kind of mentality changed and it was obvious.  Like at the beginning she was punishing herself for not going to the gym, and then at the end it was like, ‘Actually, no, I was just really tired, and I just did some stretching at home.’</w:t>
            </w:r>
            <w:r w:rsidR="0023306B" w:rsidRPr="000C1B74">
              <w:rPr>
                <w:rFonts w:ascii="Times New Roman" w:eastAsia="Calibri" w:hAnsi="Times New Roman" w:cs="Times New Roman"/>
                <w:i/>
                <w:iCs/>
                <w:sz w:val="22"/>
                <w:szCs w:val="22"/>
              </w:rPr>
              <w:t>”</w:t>
            </w:r>
            <w:r w:rsidRPr="000C1B74">
              <w:rPr>
                <w:rFonts w:ascii="Times New Roman" w:eastAsia="Calibri" w:hAnsi="Times New Roman" w:cs="Times New Roman"/>
                <w:i/>
                <w:iCs/>
                <w:sz w:val="22"/>
                <w:szCs w:val="22"/>
              </w:rPr>
              <w:t xml:space="preserve">  </w:t>
            </w:r>
            <w:r w:rsidRPr="000C1B74">
              <w:rPr>
                <w:rFonts w:ascii="Times New Roman" w:eastAsia="Calibri" w:hAnsi="Times New Roman" w:cs="Times New Roman"/>
                <w:b/>
                <w:bCs/>
                <w:sz w:val="22"/>
                <w:szCs w:val="22"/>
              </w:rPr>
              <w:t xml:space="preserve"> (</w:t>
            </w:r>
            <w:r w:rsidR="001F4D3F" w:rsidRPr="000C1B74">
              <w:rPr>
                <w:rFonts w:ascii="Times New Roman" w:eastAsia="Calibri" w:hAnsi="Times New Roman" w:cs="Times New Roman"/>
                <w:b/>
                <w:bCs/>
                <w:sz w:val="22"/>
                <w:szCs w:val="22"/>
              </w:rPr>
              <w:t>Volunteer IC16</w:t>
            </w:r>
            <w:r w:rsidRPr="000C1B74">
              <w:rPr>
                <w:rFonts w:ascii="Times New Roman" w:eastAsia="Calibri" w:hAnsi="Times New Roman" w:cs="Times New Roman"/>
                <w:b/>
                <w:bCs/>
                <w:sz w:val="22"/>
                <w:szCs w:val="22"/>
              </w:rPr>
              <w:t>)</w:t>
            </w:r>
          </w:p>
        </w:tc>
        <w:tc>
          <w:tcPr>
            <w:tcW w:w="0" w:type="auto"/>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1A6078F8" w14:textId="7DB30001" w:rsidR="00F30E03" w:rsidRPr="000C1B74" w:rsidRDefault="00F30E03" w:rsidP="00A66D49">
            <w:pPr>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“I don’t think I was healthy then.  I was a smoker and I did not eat at all; I used to starve myself all the time and I didn’t feel healthy then.  But now I feel healthy, even though I’ve put on 20kg, like in myself.  Physically I feel OK, but I don’t feel good about myself because I’ve put on weight and I can’t fit into my clothes.  That’s making me feel bad about myself.  So now I </w:t>
            </w:r>
            <w:proofErr w:type="spellStart"/>
            <w:r w:rsidRPr="000C1B74">
              <w:rPr>
                <w:rFonts w:ascii="Times New Roman" w:eastAsia="Calibri" w:hAnsi="Times New Roman" w:cs="Times New Roman"/>
                <w:i/>
                <w:iCs/>
                <w:sz w:val="22"/>
                <w:szCs w:val="22"/>
              </w:rPr>
              <w:t>wanna</w:t>
            </w:r>
            <w:proofErr w:type="spellEnd"/>
            <w:r w:rsidRPr="000C1B74">
              <w:rPr>
                <w:rFonts w:ascii="Times New Roman" w:eastAsia="Calibri" w:hAnsi="Times New Roman" w:cs="Times New Roman"/>
                <w:i/>
                <w:iCs/>
                <w:sz w:val="22"/>
                <w:szCs w:val="22"/>
              </w:rPr>
              <w:t xml:space="preserve"> make myself feel better.  I don’t want to lose 20kg; 10kg’s enough.  Be fitter than skinnier.  That’s how my aim has changed a little bit."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ID2</w:t>
            </w:r>
            <w:r w:rsidRPr="000C1B74">
              <w:rPr>
                <w:rFonts w:ascii="Times New Roman" w:eastAsia="Calibri" w:hAnsi="Times New Roman" w:cs="Times New Roman"/>
                <w:b/>
                <w:bCs/>
                <w:sz w:val="22"/>
                <w:szCs w:val="22"/>
              </w:rPr>
              <w:t xml:space="preserve">) </w:t>
            </w:r>
          </w:p>
          <w:p w14:paraId="020D7353" w14:textId="77777777" w:rsidR="00F30E03" w:rsidRPr="000C1B74" w:rsidRDefault="00F30E03" w:rsidP="00A66D49">
            <w:pPr>
              <w:ind w:right="113"/>
              <w:jc w:val="both"/>
              <w:rPr>
                <w:rFonts w:ascii="Times New Roman" w:eastAsia="Calibri" w:hAnsi="Times New Roman" w:cs="Times New Roman"/>
                <w:b/>
                <w:bCs/>
                <w:sz w:val="22"/>
                <w:szCs w:val="22"/>
              </w:rPr>
            </w:pPr>
          </w:p>
        </w:tc>
      </w:tr>
      <w:tr w:rsidR="00F30E03" w:rsidRPr="000C1B74" w14:paraId="63DA2A68" w14:textId="77777777" w:rsidTr="0090017E">
        <w:trPr>
          <w:trHeight w:val="300"/>
        </w:trPr>
        <w:tc>
          <w:tcPr>
            <w:tcW w:w="0" w:type="auto"/>
            <w:vMerge w:val="restart"/>
            <w:tcBorders>
              <w:top w:val="single" w:sz="6" w:space="0" w:color="666666"/>
              <w:left w:val="single" w:sz="6" w:space="0" w:color="auto"/>
              <w:bottom w:val="single" w:sz="6" w:space="0" w:color="666666"/>
              <w:right w:val="single" w:sz="6" w:space="0" w:color="666666"/>
            </w:tcBorders>
            <w:shd w:val="clear" w:color="auto" w:fill="E7E6E6" w:themeFill="background2"/>
            <w:tcMar>
              <w:left w:w="105" w:type="dxa"/>
              <w:right w:w="105" w:type="dxa"/>
            </w:tcMar>
            <w:textDirection w:val="btLr"/>
          </w:tcPr>
          <w:p w14:paraId="07E03DCB" w14:textId="77777777" w:rsidR="00F30E03" w:rsidRPr="000C1B74" w:rsidRDefault="00F30E03" w:rsidP="0090017E">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Differences</w:t>
            </w: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40AF485F" w14:textId="334D6321" w:rsidR="00F30E03" w:rsidRPr="000C1B74" w:rsidRDefault="00F30E03" w:rsidP="00A66D49">
            <w:pPr>
              <w:ind w:right="113"/>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Uncertainty if patients me</w:t>
            </w:r>
            <w:r w:rsidR="00741FB6" w:rsidRPr="000C1B74">
              <w:rPr>
                <w:rFonts w:ascii="Times New Roman" w:eastAsia="Calibri" w:hAnsi="Times New Roman" w:cs="Times New Roman"/>
                <w:b/>
                <w:bCs/>
                <w:sz w:val="22"/>
                <w:szCs w:val="22"/>
              </w:rPr>
              <w:t>e</w:t>
            </w:r>
            <w:r w:rsidRPr="000C1B74">
              <w:rPr>
                <w:rFonts w:ascii="Times New Roman" w:eastAsia="Calibri" w:hAnsi="Times New Roman" w:cs="Times New Roman"/>
                <w:b/>
                <w:bCs/>
                <w:sz w:val="22"/>
                <w:szCs w:val="22"/>
              </w:rPr>
              <w:t>t goals</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1F78441F" w14:textId="77777777" w:rsidR="00F30E03" w:rsidRPr="000C1B74" w:rsidRDefault="00F30E03" w:rsidP="00A66D49">
            <w:pPr>
              <w:ind w:right="113"/>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Aware of their progress towards their goals</w:t>
            </w:r>
          </w:p>
        </w:tc>
      </w:tr>
      <w:tr w:rsidR="00F30E03" w:rsidRPr="000C1B74" w14:paraId="4F65E61F" w14:textId="77777777" w:rsidTr="00F30E03">
        <w:trPr>
          <w:trHeight w:val="300"/>
        </w:trPr>
        <w:tc>
          <w:tcPr>
            <w:tcW w:w="0" w:type="auto"/>
            <w:vMerge/>
            <w:vAlign w:val="center"/>
          </w:tcPr>
          <w:p w14:paraId="4399CD1E" w14:textId="77777777" w:rsidR="00F30E03" w:rsidRPr="000C1B74" w:rsidRDefault="00F30E03"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7E5EE2F8" w14:textId="7D855A2E" w:rsidR="00F30E03" w:rsidRPr="000C1B74" w:rsidRDefault="00F30E03" w:rsidP="00A66D49">
            <w:pPr>
              <w:ind w:right="113"/>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“I really think he’s made a significant change on that compared to how, when he spoke about that initially, he was very rundown by his diet and felt like he really hated how he was snacking a lot.  But </w:t>
            </w:r>
            <w:proofErr w:type="gramStart"/>
            <w:r w:rsidRPr="000C1B74">
              <w:rPr>
                <w:rFonts w:ascii="Times New Roman" w:eastAsia="Calibri" w:hAnsi="Times New Roman" w:cs="Times New Roman"/>
                <w:i/>
                <w:iCs/>
                <w:sz w:val="22"/>
                <w:szCs w:val="22"/>
              </w:rPr>
              <w:t>whether or not</w:t>
            </w:r>
            <w:proofErr w:type="gramEnd"/>
            <w:r w:rsidRPr="000C1B74">
              <w:rPr>
                <w:rFonts w:ascii="Times New Roman" w:eastAsia="Calibri" w:hAnsi="Times New Roman" w:cs="Times New Roman"/>
                <w:i/>
                <w:iCs/>
                <w:sz w:val="22"/>
                <w:szCs w:val="22"/>
              </w:rPr>
              <w:t xml:space="preserve"> that’s a long-term continual thing he can sustain, we haven’t talked about that one for a while since probably May time, </w:t>
            </w:r>
            <w:proofErr w:type="gramStart"/>
            <w:r w:rsidRPr="000C1B74">
              <w:rPr>
                <w:rFonts w:ascii="Times New Roman" w:eastAsia="Calibri" w:hAnsi="Times New Roman" w:cs="Times New Roman"/>
                <w:i/>
                <w:iCs/>
                <w:sz w:val="22"/>
                <w:szCs w:val="22"/>
              </w:rPr>
              <w:t>whether or not</w:t>
            </w:r>
            <w:proofErr w:type="gramEnd"/>
            <w:r w:rsidRPr="000C1B74">
              <w:rPr>
                <w:rFonts w:ascii="Times New Roman" w:eastAsia="Calibri" w:hAnsi="Times New Roman" w:cs="Times New Roman"/>
                <w:i/>
                <w:iCs/>
                <w:sz w:val="22"/>
                <w:szCs w:val="22"/>
              </w:rPr>
              <w:t xml:space="preserve"> that’s changed now or slipped back into normal habits, I’m not sure.”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Volunteer IC7</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19363397" w14:textId="7FE18647" w:rsidR="00F30E03" w:rsidRPr="000C1B74" w:rsidRDefault="00F30E03" w:rsidP="00A66D49">
            <w:pPr>
              <w:ind w:right="113"/>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“I just said to him a few times, ‘Oh, I need to lose weight,’ and I just thought, ‘Don’t get obsessive about it, because it can be grating for the other person if that’s all you’re </w:t>
            </w:r>
            <w:proofErr w:type="spellStart"/>
            <w:r w:rsidRPr="000C1B74">
              <w:rPr>
                <w:rFonts w:ascii="Times New Roman" w:eastAsia="Calibri" w:hAnsi="Times New Roman" w:cs="Times New Roman"/>
                <w:i/>
                <w:iCs/>
                <w:sz w:val="22"/>
                <w:szCs w:val="22"/>
              </w:rPr>
              <w:t>gonna</w:t>
            </w:r>
            <w:proofErr w:type="spellEnd"/>
            <w:r w:rsidRPr="000C1B74">
              <w:rPr>
                <w:rFonts w:ascii="Times New Roman" w:eastAsia="Calibri" w:hAnsi="Times New Roman" w:cs="Times New Roman"/>
                <w:i/>
                <w:iCs/>
                <w:sz w:val="22"/>
                <w:szCs w:val="22"/>
              </w:rPr>
              <w:t xml:space="preserve"> say: ‘Oh, I need to lose weight.’’ I have lost weight. I was sixteen-and-a-half and now I’m fifteen-and-a-half. I have lost weight.” </w:t>
            </w:r>
            <w:r w:rsidRPr="000C1B74">
              <w:rPr>
                <w:rFonts w:ascii="Times New Roman" w:eastAsia="Calibri" w:hAnsi="Times New Roman" w:cs="Times New Roman"/>
                <w:b/>
                <w:bCs/>
                <w:sz w:val="22"/>
                <w:szCs w:val="22"/>
              </w:rPr>
              <w:t>(</w:t>
            </w:r>
            <w:r w:rsidR="001F4D3F" w:rsidRPr="000C1B74">
              <w:rPr>
                <w:rFonts w:ascii="Times New Roman" w:eastAsia="Calibri" w:hAnsi="Times New Roman" w:cs="Times New Roman"/>
                <w:b/>
                <w:bCs/>
                <w:sz w:val="22"/>
                <w:szCs w:val="22"/>
              </w:rPr>
              <w:t>Patient ID12</w:t>
            </w:r>
            <w:r w:rsidRPr="000C1B74">
              <w:rPr>
                <w:rFonts w:ascii="Times New Roman" w:eastAsia="Calibri" w:hAnsi="Times New Roman" w:cs="Times New Roman"/>
                <w:b/>
                <w:bCs/>
                <w:sz w:val="22"/>
                <w:szCs w:val="22"/>
              </w:rPr>
              <w:t>)</w:t>
            </w:r>
          </w:p>
        </w:tc>
      </w:tr>
      <w:bookmarkEnd w:id="3"/>
    </w:tbl>
    <w:p w14:paraId="7EC0EFC9" w14:textId="77777777" w:rsidR="00780D09" w:rsidRPr="00C44134" w:rsidRDefault="00780D09" w:rsidP="009E222D">
      <w:pPr>
        <w:spacing w:line="480" w:lineRule="auto"/>
        <w:ind w:firstLine="720"/>
        <w:jc w:val="both"/>
        <w:rPr>
          <w:rFonts w:ascii="Calibri" w:hAnsi="Calibri" w:cs="Calibri"/>
          <w:color w:val="000000" w:themeColor="text1"/>
        </w:rPr>
      </w:pPr>
    </w:p>
    <w:p w14:paraId="72419127" w14:textId="35F347CD" w:rsidR="009E222D" w:rsidRPr="00C44134" w:rsidRDefault="00BD34E2"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Patients</w:t>
      </w:r>
      <w:r w:rsidR="009E222D" w:rsidRPr="00C44134">
        <w:rPr>
          <w:rFonts w:ascii="Calibri" w:hAnsi="Calibri" w:cs="Calibri"/>
          <w:color w:val="000000" w:themeColor="text1"/>
        </w:rPr>
        <w:t xml:space="preserve"> and </w:t>
      </w:r>
      <w:r w:rsidR="00BC6F63" w:rsidRPr="00C44134">
        <w:rPr>
          <w:rFonts w:ascii="Calibri" w:hAnsi="Calibri" w:cs="Calibri"/>
          <w:color w:val="000000" w:themeColor="text1"/>
        </w:rPr>
        <w:t>H</w:t>
      </w:r>
      <w:r w:rsidR="009E222D" w:rsidRPr="00C44134">
        <w:rPr>
          <w:rFonts w:ascii="Calibri" w:hAnsi="Calibri" w:cs="Calibri"/>
          <w:color w:val="000000" w:themeColor="text1"/>
        </w:rPr>
        <w:t xml:space="preserve">ealth </w:t>
      </w:r>
      <w:r w:rsidR="00BC6F63" w:rsidRPr="00C44134">
        <w:rPr>
          <w:rFonts w:ascii="Calibri" w:hAnsi="Calibri" w:cs="Calibri"/>
          <w:color w:val="000000" w:themeColor="text1"/>
        </w:rPr>
        <w:t>C</w:t>
      </w:r>
      <w:r w:rsidR="009E222D" w:rsidRPr="00C44134">
        <w:rPr>
          <w:rFonts w:ascii="Calibri" w:hAnsi="Calibri" w:cs="Calibri"/>
          <w:color w:val="000000" w:themeColor="text1"/>
        </w:rPr>
        <w:t xml:space="preserve">hampions </w:t>
      </w:r>
      <w:r w:rsidR="005427A5" w:rsidRPr="00C44134">
        <w:rPr>
          <w:rFonts w:ascii="Calibri" w:hAnsi="Calibri" w:cs="Calibri"/>
          <w:color w:val="000000" w:themeColor="text1"/>
        </w:rPr>
        <w:t>had</w:t>
      </w:r>
      <w:r w:rsidR="009E222D" w:rsidRPr="00C44134">
        <w:rPr>
          <w:rFonts w:ascii="Calibri" w:hAnsi="Calibri" w:cs="Calibri"/>
          <w:color w:val="000000" w:themeColor="text1"/>
        </w:rPr>
        <w:t xml:space="preserve"> opposing views on perception</w:t>
      </w:r>
      <w:r w:rsidR="005427A5" w:rsidRPr="00C44134">
        <w:rPr>
          <w:rFonts w:ascii="Calibri" w:hAnsi="Calibri" w:cs="Calibri"/>
          <w:color w:val="000000" w:themeColor="text1"/>
        </w:rPr>
        <w:t>s</w:t>
      </w:r>
      <w:r w:rsidR="009E222D" w:rsidRPr="00C44134">
        <w:rPr>
          <w:rFonts w:ascii="Calibri" w:hAnsi="Calibri" w:cs="Calibri"/>
          <w:color w:val="000000" w:themeColor="text1"/>
        </w:rPr>
        <w:t xml:space="preserve"> of goal progress. </w:t>
      </w:r>
      <w:r w:rsidRPr="00C44134">
        <w:rPr>
          <w:rFonts w:ascii="Calibri" w:hAnsi="Calibri" w:cs="Calibri"/>
          <w:color w:val="000000" w:themeColor="text1"/>
        </w:rPr>
        <w:t xml:space="preserve">Seven </w:t>
      </w:r>
      <w:r w:rsidR="009E222D" w:rsidRPr="00C44134">
        <w:rPr>
          <w:rFonts w:ascii="Calibri" w:hAnsi="Calibri" w:cs="Calibri"/>
          <w:color w:val="000000" w:themeColor="text1"/>
        </w:rPr>
        <w:t xml:space="preserve">volunteers were uncertain </w:t>
      </w:r>
      <w:r w:rsidR="00A51F13" w:rsidRPr="00C44134">
        <w:rPr>
          <w:rFonts w:ascii="Calibri" w:hAnsi="Calibri" w:cs="Calibri"/>
          <w:color w:val="000000" w:themeColor="text1"/>
        </w:rPr>
        <w:t>whether</w:t>
      </w:r>
      <w:r w:rsidR="009E222D" w:rsidRPr="00C44134">
        <w:rPr>
          <w:rFonts w:ascii="Calibri" w:hAnsi="Calibri" w:cs="Calibri"/>
          <w:color w:val="000000" w:themeColor="text1"/>
        </w:rPr>
        <w:t xml:space="preserve"> their patients </w:t>
      </w:r>
      <w:r w:rsidR="00A51F13" w:rsidRPr="00C44134">
        <w:rPr>
          <w:rFonts w:ascii="Calibri" w:hAnsi="Calibri" w:cs="Calibri"/>
          <w:color w:val="000000" w:themeColor="text1"/>
        </w:rPr>
        <w:t xml:space="preserve">had </w:t>
      </w:r>
      <w:r w:rsidR="009E222D" w:rsidRPr="00C44134">
        <w:rPr>
          <w:rFonts w:ascii="Calibri" w:hAnsi="Calibri" w:cs="Calibri"/>
          <w:color w:val="000000" w:themeColor="text1"/>
        </w:rPr>
        <w:t xml:space="preserve">met their </w:t>
      </w:r>
      <w:r w:rsidR="00222DA4" w:rsidRPr="00C44134">
        <w:rPr>
          <w:rFonts w:ascii="Calibri" w:hAnsi="Calibri" w:cs="Calibri"/>
          <w:color w:val="000000" w:themeColor="text1"/>
        </w:rPr>
        <w:t xml:space="preserve">goals </w:t>
      </w:r>
      <w:r w:rsidR="00A51F13" w:rsidRPr="00C44134">
        <w:rPr>
          <w:rFonts w:ascii="Calibri" w:hAnsi="Calibri" w:cs="Calibri"/>
          <w:color w:val="000000" w:themeColor="text1"/>
        </w:rPr>
        <w:t xml:space="preserve">or </w:t>
      </w:r>
      <w:r w:rsidR="009E222D" w:rsidRPr="00C44134">
        <w:rPr>
          <w:rFonts w:ascii="Calibri" w:hAnsi="Calibri" w:cs="Calibri"/>
          <w:color w:val="000000" w:themeColor="text1"/>
        </w:rPr>
        <w:t>w</w:t>
      </w:r>
      <w:r w:rsidR="00A51F13" w:rsidRPr="00C44134">
        <w:rPr>
          <w:rFonts w:ascii="Calibri" w:hAnsi="Calibri" w:cs="Calibri"/>
          <w:color w:val="000000" w:themeColor="text1"/>
        </w:rPr>
        <w:t xml:space="preserve">ould be able to maintain </w:t>
      </w:r>
      <w:r w:rsidR="009E222D" w:rsidRPr="00C44134">
        <w:rPr>
          <w:rFonts w:ascii="Calibri" w:hAnsi="Calibri" w:cs="Calibri"/>
          <w:color w:val="000000" w:themeColor="text1"/>
        </w:rPr>
        <w:t>their new habits</w:t>
      </w:r>
      <w:r w:rsidR="00A51F13" w:rsidRPr="00C44134">
        <w:rPr>
          <w:rFonts w:ascii="Calibri" w:hAnsi="Calibri" w:cs="Calibri"/>
          <w:color w:val="000000" w:themeColor="text1"/>
        </w:rPr>
        <w:t xml:space="preserve"> after the programme. In contrast</w:t>
      </w:r>
      <w:r w:rsidR="009E222D" w:rsidRPr="00C44134">
        <w:rPr>
          <w:rFonts w:ascii="Calibri" w:hAnsi="Calibri" w:cs="Calibri"/>
          <w:color w:val="000000" w:themeColor="text1"/>
        </w:rPr>
        <w:t xml:space="preserve">, </w:t>
      </w:r>
      <w:r w:rsidR="00C53B25" w:rsidRPr="00C44134">
        <w:rPr>
          <w:rFonts w:ascii="Calibri" w:hAnsi="Calibri" w:cs="Calibri"/>
          <w:color w:val="000000" w:themeColor="text1"/>
        </w:rPr>
        <w:t>nine</w:t>
      </w:r>
      <w:r w:rsidR="009E222D" w:rsidRPr="00C44134">
        <w:rPr>
          <w:rFonts w:ascii="Calibri" w:hAnsi="Calibri" w:cs="Calibri"/>
          <w:color w:val="000000" w:themeColor="text1"/>
        </w:rPr>
        <w:t xml:space="preserve"> patients </w:t>
      </w:r>
      <w:r w:rsidR="00A51F13" w:rsidRPr="00C44134">
        <w:rPr>
          <w:rFonts w:ascii="Calibri" w:hAnsi="Calibri" w:cs="Calibri"/>
          <w:color w:val="000000" w:themeColor="text1"/>
        </w:rPr>
        <w:t xml:space="preserve">demonstrated confidence in assessing </w:t>
      </w:r>
      <w:r w:rsidR="009E222D" w:rsidRPr="00C44134">
        <w:rPr>
          <w:rFonts w:ascii="Calibri" w:hAnsi="Calibri" w:cs="Calibri"/>
          <w:color w:val="000000" w:themeColor="text1"/>
        </w:rPr>
        <w:t xml:space="preserve">their </w:t>
      </w:r>
      <w:r w:rsidR="00A51F13" w:rsidRPr="00C44134">
        <w:rPr>
          <w:rFonts w:ascii="Calibri" w:hAnsi="Calibri" w:cs="Calibri"/>
          <w:color w:val="000000" w:themeColor="text1"/>
        </w:rPr>
        <w:t xml:space="preserve">own </w:t>
      </w:r>
      <w:r w:rsidR="009E222D" w:rsidRPr="00C44134">
        <w:rPr>
          <w:rFonts w:ascii="Calibri" w:hAnsi="Calibri" w:cs="Calibri"/>
          <w:color w:val="000000" w:themeColor="text1"/>
        </w:rPr>
        <w:t xml:space="preserve">progress and </w:t>
      </w:r>
      <w:r w:rsidR="00A51F13" w:rsidRPr="00C44134">
        <w:rPr>
          <w:rFonts w:ascii="Calibri" w:hAnsi="Calibri" w:cs="Calibri"/>
          <w:color w:val="000000" w:themeColor="text1"/>
        </w:rPr>
        <w:t xml:space="preserve">goal attainment, as </w:t>
      </w:r>
      <w:r w:rsidR="009E222D" w:rsidRPr="00C44134">
        <w:rPr>
          <w:rFonts w:ascii="Calibri" w:hAnsi="Calibri" w:cs="Calibri"/>
          <w:color w:val="000000" w:themeColor="text1"/>
        </w:rPr>
        <w:t xml:space="preserve">they had </w:t>
      </w:r>
      <w:r w:rsidR="00A51F13" w:rsidRPr="00C44134">
        <w:rPr>
          <w:rFonts w:ascii="Calibri" w:hAnsi="Calibri" w:cs="Calibri"/>
          <w:color w:val="000000" w:themeColor="text1"/>
        </w:rPr>
        <w:t xml:space="preserve">monitored </w:t>
      </w:r>
      <w:r w:rsidR="009E222D" w:rsidRPr="00C44134">
        <w:rPr>
          <w:rFonts w:ascii="Calibri" w:hAnsi="Calibri" w:cs="Calibri"/>
          <w:color w:val="000000" w:themeColor="text1"/>
        </w:rPr>
        <w:t xml:space="preserve">their </w:t>
      </w:r>
      <w:r w:rsidR="00A51F13" w:rsidRPr="00C44134">
        <w:rPr>
          <w:rFonts w:ascii="Calibri" w:hAnsi="Calibri" w:cs="Calibri"/>
          <w:color w:val="000000" w:themeColor="text1"/>
        </w:rPr>
        <w:t xml:space="preserve">own </w:t>
      </w:r>
      <w:r w:rsidR="009E222D" w:rsidRPr="00C44134">
        <w:rPr>
          <w:rFonts w:ascii="Calibri" w:hAnsi="Calibri" w:cs="Calibri"/>
          <w:color w:val="000000" w:themeColor="text1"/>
        </w:rPr>
        <w:t>goal</w:t>
      </w:r>
      <w:r w:rsidR="00A51F13" w:rsidRPr="00C44134">
        <w:rPr>
          <w:rFonts w:ascii="Calibri" w:hAnsi="Calibri" w:cs="Calibri"/>
          <w:color w:val="000000" w:themeColor="text1"/>
        </w:rPr>
        <w:t>s</w:t>
      </w:r>
      <w:r w:rsidR="009E222D" w:rsidRPr="00C44134">
        <w:rPr>
          <w:rFonts w:ascii="Calibri" w:hAnsi="Calibri" w:cs="Calibri"/>
          <w:color w:val="000000" w:themeColor="text1"/>
        </w:rPr>
        <w:t xml:space="preserve"> during the programme.</w:t>
      </w:r>
    </w:p>
    <w:p w14:paraId="298CF430" w14:textId="77777777" w:rsidR="003D5286" w:rsidRPr="00C44134" w:rsidRDefault="003D5286" w:rsidP="00540D4D">
      <w:pPr>
        <w:spacing w:line="480" w:lineRule="auto"/>
        <w:jc w:val="both"/>
        <w:rPr>
          <w:rFonts w:ascii="Calibri" w:hAnsi="Calibri" w:cs="Calibri"/>
          <w:color w:val="000000" w:themeColor="text1"/>
        </w:rPr>
      </w:pPr>
    </w:p>
    <w:p w14:paraId="11624066" w14:textId="37188405" w:rsidR="00D97D87" w:rsidRPr="00C44134" w:rsidRDefault="00A11493"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Overarching t</w:t>
      </w:r>
      <w:r w:rsidR="00D97D87" w:rsidRPr="00C44134">
        <w:rPr>
          <w:rFonts w:ascii="Calibri" w:hAnsi="Calibri" w:cs="Calibri"/>
          <w:b/>
          <w:bCs/>
          <w:color w:val="000000" w:themeColor="text1"/>
        </w:rPr>
        <w:t xml:space="preserve">heme 3: </w:t>
      </w:r>
      <w:r w:rsidR="00DF3C7B" w:rsidRPr="00C44134">
        <w:rPr>
          <w:rFonts w:ascii="Calibri" w:hAnsi="Calibri" w:cs="Calibri"/>
          <w:b/>
          <w:bCs/>
          <w:color w:val="000000" w:themeColor="text1"/>
        </w:rPr>
        <w:t>Experiences and perceptions of the programme</w:t>
      </w:r>
    </w:p>
    <w:p w14:paraId="0A5FA036" w14:textId="2052CBC3" w:rsidR="00540D4D" w:rsidRPr="00C44134" w:rsidRDefault="00540D4D"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All but one </w:t>
      </w:r>
      <w:r w:rsidR="00661464" w:rsidRPr="00C44134">
        <w:rPr>
          <w:rFonts w:ascii="Calibri" w:hAnsi="Calibri" w:cs="Calibri"/>
          <w:color w:val="000000" w:themeColor="text1"/>
        </w:rPr>
        <w:t xml:space="preserve">of the </w:t>
      </w:r>
      <w:r w:rsidR="001A29E7" w:rsidRPr="00C44134">
        <w:rPr>
          <w:rFonts w:ascii="Calibri" w:hAnsi="Calibri" w:cs="Calibri"/>
          <w:color w:val="000000" w:themeColor="text1"/>
        </w:rPr>
        <w:t>volunteer</w:t>
      </w:r>
      <w:r w:rsidR="00661464" w:rsidRPr="00C44134">
        <w:rPr>
          <w:rFonts w:ascii="Calibri" w:hAnsi="Calibri" w:cs="Calibri"/>
          <w:color w:val="000000" w:themeColor="text1"/>
        </w:rPr>
        <w:t>s</w:t>
      </w:r>
      <w:r w:rsidRPr="00C44134">
        <w:rPr>
          <w:rFonts w:ascii="Calibri" w:hAnsi="Calibri" w:cs="Calibri"/>
          <w:color w:val="000000" w:themeColor="text1"/>
        </w:rPr>
        <w:t xml:space="preserve"> and more than half of the patients described the programme as beneficial, with volunteers describing the experience as rewarding and educational and </w:t>
      </w:r>
      <w:r w:rsidRPr="00C44134">
        <w:rPr>
          <w:rFonts w:ascii="Calibri" w:hAnsi="Calibri" w:cs="Calibri"/>
          <w:color w:val="000000" w:themeColor="text1"/>
        </w:rPr>
        <w:lastRenderedPageBreak/>
        <w:t xml:space="preserve">patients </w:t>
      </w:r>
      <w:r w:rsidR="00661464" w:rsidRPr="00C44134">
        <w:rPr>
          <w:rFonts w:ascii="Calibri" w:hAnsi="Calibri" w:cs="Calibri"/>
          <w:color w:val="000000" w:themeColor="text1"/>
        </w:rPr>
        <w:t xml:space="preserve">often </w:t>
      </w:r>
      <w:r w:rsidR="0001254C" w:rsidRPr="00C44134">
        <w:rPr>
          <w:rFonts w:ascii="Calibri" w:hAnsi="Calibri" w:cs="Calibri"/>
          <w:color w:val="000000" w:themeColor="text1"/>
        </w:rPr>
        <w:t>reporting</w:t>
      </w:r>
      <w:r w:rsidRPr="00C44134">
        <w:rPr>
          <w:rFonts w:ascii="Calibri" w:hAnsi="Calibri" w:cs="Calibri"/>
          <w:color w:val="000000" w:themeColor="text1"/>
        </w:rPr>
        <w:t xml:space="preserve"> it greatly helped their wellbeing</w:t>
      </w:r>
      <w:r w:rsidR="0054318E" w:rsidRPr="00C44134">
        <w:rPr>
          <w:rFonts w:ascii="Calibri" w:hAnsi="Calibri" w:cs="Calibri"/>
          <w:color w:val="000000" w:themeColor="text1"/>
        </w:rPr>
        <w:t xml:space="preserve"> (Table 4)</w:t>
      </w:r>
      <w:r w:rsidRPr="00C44134">
        <w:rPr>
          <w:rFonts w:ascii="Calibri" w:hAnsi="Calibri" w:cs="Calibri"/>
          <w:color w:val="000000" w:themeColor="text1"/>
        </w:rPr>
        <w:t xml:space="preserve">. </w:t>
      </w:r>
      <w:r w:rsidR="0059151B" w:rsidRPr="00C44134">
        <w:rPr>
          <w:rFonts w:ascii="Calibri" w:hAnsi="Calibri" w:cs="Calibri"/>
          <w:color w:val="000000" w:themeColor="text1"/>
        </w:rPr>
        <w:t xml:space="preserve">Nine volunteers and 10 </w:t>
      </w:r>
      <w:r w:rsidRPr="00C44134">
        <w:rPr>
          <w:rFonts w:ascii="Calibri" w:hAnsi="Calibri" w:cs="Calibri"/>
          <w:color w:val="000000" w:themeColor="text1"/>
        </w:rPr>
        <w:t>patients shared that the match</w:t>
      </w:r>
      <w:r w:rsidR="008A08B4" w:rsidRPr="00C44134">
        <w:rPr>
          <w:rFonts w:ascii="Calibri" w:hAnsi="Calibri" w:cs="Calibri"/>
          <w:color w:val="000000" w:themeColor="text1"/>
        </w:rPr>
        <w:t>ing</w:t>
      </w:r>
      <w:r w:rsidRPr="00C44134">
        <w:rPr>
          <w:rFonts w:ascii="Calibri" w:hAnsi="Calibri" w:cs="Calibri"/>
          <w:color w:val="000000" w:themeColor="text1"/>
        </w:rPr>
        <w:t xml:space="preserve"> they had w</w:t>
      </w:r>
      <w:r w:rsidR="008A08B4" w:rsidRPr="00C44134">
        <w:rPr>
          <w:rFonts w:ascii="Calibri" w:hAnsi="Calibri" w:cs="Calibri"/>
          <w:color w:val="000000" w:themeColor="text1"/>
        </w:rPr>
        <w:t>as</w:t>
      </w:r>
      <w:r w:rsidRPr="00C44134">
        <w:rPr>
          <w:rFonts w:ascii="Calibri" w:hAnsi="Calibri" w:cs="Calibri"/>
          <w:color w:val="000000" w:themeColor="text1"/>
        </w:rPr>
        <w:t xml:space="preserve"> successful, with some finding similarities between their lifestyles, jobs or personalities, </w:t>
      </w:r>
      <w:r w:rsidR="008A08B4" w:rsidRPr="00C44134">
        <w:rPr>
          <w:rFonts w:ascii="Calibri" w:hAnsi="Calibri" w:cs="Calibri"/>
          <w:color w:val="000000" w:themeColor="text1"/>
        </w:rPr>
        <w:t xml:space="preserve">which contributed to </w:t>
      </w:r>
      <w:r w:rsidRPr="00C44134">
        <w:rPr>
          <w:rFonts w:ascii="Calibri" w:hAnsi="Calibri" w:cs="Calibri"/>
          <w:color w:val="000000" w:themeColor="text1"/>
        </w:rPr>
        <w:t xml:space="preserve">them </w:t>
      </w:r>
      <w:r w:rsidR="008A08B4" w:rsidRPr="00C44134">
        <w:rPr>
          <w:rFonts w:ascii="Calibri" w:hAnsi="Calibri" w:cs="Calibri"/>
          <w:color w:val="000000" w:themeColor="text1"/>
        </w:rPr>
        <w:t xml:space="preserve">developing a good relationship </w:t>
      </w:r>
      <w:r w:rsidR="007B77A8" w:rsidRPr="00C44134">
        <w:rPr>
          <w:rFonts w:ascii="Calibri" w:hAnsi="Calibri" w:cs="Calibri"/>
          <w:color w:val="000000" w:themeColor="text1"/>
        </w:rPr>
        <w:t xml:space="preserve">during </w:t>
      </w:r>
      <w:r w:rsidRPr="00C44134">
        <w:rPr>
          <w:rFonts w:ascii="Calibri" w:hAnsi="Calibri" w:cs="Calibri"/>
          <w:color w:val="000000" w:themeColor="text1"/>
        </w:rPr>
        <w:t xml:space="preserve">the programme. </w:t>
      </w:r>
      <w:r w:rsidR="00565573" w:rsidRPr="00C44134">
        <w:rPr>
          <w:rFonts w:ascii="Calibri" w:hAnsi="Calibri" w:cs="Calibri"/>
          <w:color w:val="000000" w:themeColor="text1"/>
        </w:rPr>
        <w:t xml:space="preserve">Both groups </w:t>
      </w:r>
      <w:r w:rsidRPr="00C44134">
        <w:rPr>
          <w:rFonts w:ascii="Calibri" w:hAnsi="Calibri" w:cs="Calibri"/>
          <w:color w:val="000000" w:themeColor="text1"/>
        </w:rPr>
        <w:t xml:space="preserve">also found that communicating with </w:t>
      </w:r>
      <w:r w:rsidR="007B77A8" w:rsidRPr="00C44134">
        <w:rPr>
          <w:rFonts w:ascii="Calibri" w:hAnsi="Calibri" w:cs="Calibri"/>
          <w:color w:val="000000" w:themeColor="text1"/>
        </w:rPr>
        <w:t xml:space="preserve">the </w:t>
      </w:r>
      <w:r w:rsidRPr="00C44134">
        <w:rPr>
          <w:rFonts w:ascii="Calibri" w:hAnsi="Calibri" w:cs="Calibri"/>
          <w:color w:val="000000" w:themeColor="text1"/>
        </w:rPr>
        <w:t>research team was helpful and easy, and felt support</w:t>
      </w:r>
      <w:r w:rsidR="00CC2D06" w:rsidRPr="00C44134">
        <w:rPr>
          <w:rFonts w:ascii="Calibri" w:hAnsi="Calibri" w:cs="Calibri"/>
          <w:color w:val="000000" w:themeColor="text1"/>
        </w:rPr>
        <w:t>ed whenever</w:t>
      </w:r>
      <w:r w:rsidRPr="00C44134">
        <w:rPr>
          <w:rFonts w:ascii="Calibri" w:hAnsi="Calibri" w:cs="Calibri"/>
          <w:color w:val="000000" w:themeColor="text1"/>
        </w:rPr>
        <w:t xml:space="preserve"> needed. </w:t>
      </w:r>
    </w:p>
    <w:p w14:paraId="1191EE05" w14:textId="1B210A77" w:rsidR="00540D4D" w:rsidRDefault="00540D4D"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The programme took place during </w:t>
      </w:r>
      <w:r w:rsidR="00A51F13" w:rsidRPr="00C44134">
        <w:rPr>
          <w:rFonts w:ascii="Calibri" w:hAnsi="Calibri" w:cs="Calibri"/>
          <w:color w:val="000000" w:themeColor="text1"/>
        </w:rPr>
        <w:t xml:space="preserve">the </w:t>
      </w:r>
      <w:r w:rsidRPr="00C44134">
        <w:rPr>
          <w:rFonts w:ascii="Calibri" w:hAnsi="Calibri" w:cs="Calibri"/>
          <w:color w:val="000000" w:themeColor="text1"/>
        </w:rPr>
        <w:t>COVID-19 lockdown</w:t>
      </w:r>
      <w:r w:rsidR="00A51F13" w:rsidRPr="00C44134">
        <w:rPr>
          <w:rFonts w:ascii="Calibri" w:hAnsi="Calibri" w:cs="Calibri"/>
          <w:color w:val="000000" w:themeColor="text1"/>
        </w:rPr>
        <w:t>,</w:t>
      </w:r>
      <w:r w:rsidRPr="00C44134">
        <w:rPr>
          <w:rFonts w:ascii="Calibri" w:hAnsi="Calibri" w:cs="Calibri"/>
          <w:color w:val="000000" w:themeColor="text1"/>
        </w:rPr>
        <w:t xml:space="preserve"> and </w:t>
      </w:r>
      <w:r w:rsidR="00A51F13" w:rsidRPr="00C44134">
        <w:rPr>
          <w:rFonts w:ascii="Calibri" w:hAnsi="Calibri" w:cs="Calibri"/>
          <w:color w:val="000000" w:themeColor="text1"/>
        </w:rPr>
        <w:t xml:space="preserve">as a result, </w:t>
      </w:r>
      <w:r w:rsidRPr="00C44134">
        <w:rPr>
          <w:rFonts w:ascii="Calibri" w:hAnsi="Calibri" w:cs="Calibri"/>
          <w:color w:val="000000" w:themeColor="text1"/>
        </w:rPr>
        <w:t xml:space="preserve">more than half of the </w:t>
      </w:r>
      <w:r w:rsidR="00CC2D06" w:rsidRPr="00C44134">
        <w:rPr>
          <w:rFonts w:ascii="Calibri" w:hAnsi="Calibri" w:cs="Calibri"/>
          <w:color w:val="000000" w:themeColor="text1"/>
        </w:rPr>
        <w:t>volunteers</w:t>
      </w:r>
      <w:r w:rsidRPr="00C44134">
        <w:rPr>
          <w:rFonts w:ascii="Calibri" w:hAnsi="Calibri" w:cs="Calibri"/>
          <w:color w:val="000000" w:themeColor="text1"/>
        </w:rPr>
        <w:t xml:space="preserve"> and several </w:t>
      </w:r>
      <w:r w:rsidR="007B77A8" w:rsidRPr="00C44134">
        <w:rPr>
          <w:rFonts w:ascii="Calibri" w:hAnsi="Calibri" w:cs="Calibri"/>
          <w:color w:val="000000" w:themeColor="text1"/>
        </w:rPr>
        <w:t xml:space="preserve">patients </w:t>
      </w:r>
      <w:r w:rsidRPr="00C44134">
        <w:rPr>
          <w:rFonts w:ascii="Calibri" w:hAnsi="Calibri" w:cs="Calibri"/>
          <w:color w:val="000000" w:themeColor="text1"/>
        </w:rPr>
        <w:t xml:space="preserve">found </w:t>
      </w:r>
      <w:r w:rsidR="007B77A8" w:rsidRPr="00C44134">
        <w:rPr>
          <w:rFonts w:ascii="Calibri" w:hAnsi="Calibri" w:cs="Calibri"/>
          <w:color w:val="000000" w:themeColor="text1"/>
        </w:rPr>
        <w:t xml:space="preserve">that </w:t>
      </w:r>
      <w:r w:rsidR="00A8474E" w:rsidRPr="00C44134">
        <w:rPr>
          <w:rFonts w:ascii="Calibri" w:hAnsi="Calibri" w:cs="Calibri"/>
          <w:color w:val="000000" w:themeColor="text1"/>
        </w:rPr>
        <w:t xml:space="preserve">the sudden shift to digital communication, in the absence </w:t>
      </w:r>
      <w:r w:rsidRPr="00C44134">
        <w:rPr>
          <w:rFonts w:ascii="Calibri" w:hAnsi="Calibri" w:cs="Calibri"/>
          <w:color w:val="000000" w:themeColor="text1"/>
        </w:rPr>
        <w:t>of face-to-face sessions</w:t>
      </w:r>
      <w:r w:rsidR="00A8474E" w:rsidRPr="00C44134">
        <w:rPr>
          <w:rFonts w:ascii="Calibri" w:hAnsi="Calibri" w:cs="Calibri"/>
          <w:color w:val="000000" w:themeColor="text1"/>
        </w:rPr>
        <w:t>,</w:t>
      </w:r>
      <w:r w:rsidRPr="00C44134">
        <w:rPr>
          <w:rFonts w:ascii="Calibri" w:hAnsi="Calibri" w:cs="Calibri"/>
          <w:color w:val="000000" w:themeColor="text1"/>
        </w:rPr>
        <w:t xml:space="preserve"> made it difficult for them to connect with each other</w:t>
      </w:r>
      <w:r w:rsidR="00A8474E" w:rsidRPr="00C44134">
        <w:rPr>
          <w:rFonts w:ascii="Calibri" w:hAnsi="Calibri" w:cs="Calibri"/>
          <w:color w:val="000000" w:themeColor="text1"/>
        </w:rPr>
        <w:t>.</w:t>
      </w:r>
      <w:r w:rsidRPr="00C44134">
        <w:rPr>
          <w:rFonts w:ascii="Calibri" w:hAnsi="Calibri" w:cs="Calibri"/>
          <w:color w:val="000000" w:themeColor="text1"/>
        </w:rPr>
        <w:t xml:space="preserve"> </w:t>
      </w:r>
      <w:r w:rsidR="0059151B" w:rsidRPr="00C44134">
        <w:rPr>
          <w:rFonts w:ascii="Calibri" w:hAnsi="Calibri" w:cs="Calibri"/>
          <w:color w:val="000000" w:themeColor="text1"/>
        </w:rPr>
        <w:t>Four p</w:t>
      </w:r>
      <w:r w:rsidRPr="00C44134">
        <w:rPr>
          <w:rFonts w:ascii="Calibri" w:hAnsi="Calibri" w:cs="Calibri"/>
          <w:color w:val="000000" w:themeColor="text1"/>
        </w:rPr>
        <w:t xml:space="preserve">atients </w:t>
      </w:r>
      <w:r w:rsidR="00D36E8D" w:rsidRPr="00C44134">
        <w:rPr>
          <w:rFonts w:ascii="Calibri" w:hAnsi="Calibri" w:cs="Calibri"/>
          <w:color w:val="000000" w:themeColor="text1"/>
        </w:rPr>
        <w:t>reported</w:t>
      </w:r>
      <w:r w:rsidRPr="00C44134">
        <w:rPr>
          <w:rFonts w:ascii="Calibri" w:hAnsi="Calibri" w:cs="Calibri"/>
          <w:color w:val="000000" w:themeColor="text1"/>
        </w:rPr>
        <w:t xml:space="preserve"> that </w:t>
      </w:r>
      <w:r w:rsidR="007B77A8" w:rsidRPr="00C44134">
        <w:rPr>
          <w:rFonts w:ascii="Calibri" w:hAnsi="Calibri" w:cs="Calibri"/>
          <w:color w:val="000000" w:themeColor="text1"/>
        </w:rPr>
        <w:t xml:space="preserve">this </w:t>
      </w:r>
      <w:r w:rsidRPr="00C44134">
        <w:rPr>
          <w:rFonts w:ascii="Calibri" w:hAnsi="Calibri" w:cs="Calibri"/>
          <w:color w:val="000000" w:themeColor="text1"/>
        </w:rPr>
        <w:t>occasionally made it difficult to feel motivated to work towards their goals</w:t>
      </w:r>
      <w:r w:rsidR="00A51F13" w:rsidRPr="00C44134">
        <w:rPr>
          <w:rFonts w:ascii="Calibri" w:hAnsi="Calibri" w:cs="Calibri"/>
          <w:color w:val="000000" w:themeColor="text1"/>
        </w:rPr>
        <w:t>, while</w:t>
      </w:r>
      <w:r w:rsidRPr="00C44134">
        <w:rPr>
          <w:rFonts w:ascii="Calibri" w:hAnsi="Calibri" w:cs="Calibri"/>
          <w:color w:val="000000" w:themeColor="text1"/>
        </w:rPr>
        <w:t xml:space="preserve"> </w:t>
      </w:r>
      <w:r w:rsidR="0059151B" w:rsidRPr="00C44134">
        <w:rPr>
          <w:rFonts w:ascii="Calibri" w:hAnsi="Calibri" w:cs="Calibri"/>
          <w:color w:val="000000" w:themeColor="text1"/>
        </w:rPr>
        <w:t xml:space="preserve">nine </w:t>
      </w:r>
      <w:r w:rsidR="00CC2D06" w:rsidRPr="00C44134">
        <w:rPr>
          <w:rFonts w:ascii="Calibri" w:hAnsi="Calibri" w:cs="Calibri"/>
          <w:color w:val="000000" w:themeColor="text1"/>
        </w:rPr>
        <w:t>volunteers</w:t>
      </w:r>
      <w:r w:rsidRPr="00C44134">
        <w:rPr>
          <w:rFonts w:ascii="Calibri" w:hAnsi="Calibri" w:cs="Calibri"/>
          <w:color w:val="000000" w:themeColor="text1"/>
        </w:rPr>
        <w:t xml:space="preserve"> mentioned feeling awkward when trying to develop a relationship with their patients. </w:t>
      </w:r>
    </w:p>
    <w:p w14:paraId="7E695493" w14:textId="77777777" w:rsidR="0090017E" w:rsidRPr="00C44134" w:rsidRDefault="0090017E" w:rsidP="002276B6">
      <w:pPr>
        <w:spacing w:line="480" w:lineRule="auto"/>
        <w:ind w:firstLine="720"/>
        <w:jc w:val="both"/>
        <w:rPr>
          <w:rFonts w:ascii="Calibri" w:hAnsi="Calibri" w:cs="Calibri"/>
          <w:color w:val="000000" w:themeColor="text1"/>
        </w:rPr>
      </w:pPr>
    </w:p>
    <w:p w14:paraId="5E4DC2F8" w14:textId="5F9498FF" w:rsidR="00E45B25" w:rsidRPr="00C44134" w:rsidRDefault="00E45B25" w:rsidP="00E45B25">
      <w:pPr>
        <w:jc w:val="both"/>
        <w:rPr>
          <w:rFonts w:ascii="Calibri" w:hAnsi="Calibri" w:cs="Calibri"/>
          <w:color w:val="000000" w:themeColor="text1"/>
        </w:rPr>
      </w:pPr>
      <w:r w:rsidRPr="00C44134">
        <w:rPr>
          <w:rFonts w:ascii="Calibri" w:hAnsi="Calibri" w:cs="Calibri"/>
          <w:color w:val="000000" w:themeColor="text1"/>
        </w:rPr>
        <w:t>Table 4: Overarching theme “Experiences and perceptions of the programme”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6"/>
        <w:gridCol w:w="4529"/>
        <w:gridCol w:w="4339"/>
      </w:tblGrid>
      <w:tr w:rsidR="00044F68" w:rsidRPr="000C1B74" w14:paraId="37984054" w14:textId="77777777" w:rsidTr="00044F68">
        <w:trPr>
          <w:trHeight w:val="300"/>
        </w:trPr>
        <w:tc>
          <w:tcPr>
            <w:tcW w:w="0" w:type="auto"/>
            <w:tcBorders>
              <w:top w:val="single" w:sz="6" w:space="0" w:color="auto"/>
              <w:left w:val="single" w:sz="6" w:space="0" w:color="auto"/>
              <w:bottom w:val="single" w:sz="6" w:space="0" w:color="666666"/>
              <w:right w:val="single" w:sz="6" w:space="0" w:color="666666"/>
            </w:tcBorders>
            <w:shd w:val="clear" w:color="auto" w:fill="E7E6E6"/>
            <w:tcMar>
              <w:left w:w="105" w:type="dxa"/>
              <w:right w:w="105" w:type="dxa"/>
            </w:tcMar>
          </w:tcPr>
          <w:p w14:paraId="61FACA1A" w14:textId="77777777" w:rsidR="00044F68" w:rsidRPr="000C1B74" w:rsidRDefault="00044F68" w:rsidP="00A66D49">
            <w:pPr>
              <w:ind w:right="113"/>
              <w:rPr>
                <w:rFonts w:ascii="Times New Roman" w:eastAsia="Calibri" w:hAnsi="Times New Roman" w:cs="Times New Roman"/>
                <w:sz w:val="22"/>
                <w:szCs w:val="22"/>
              </w:rPr>
            </w:pPr>
            <w:bookmarkStart w:id="4" w:name="_Hlk217062672"/>
          </w:p>
        </w:tc>
        <w:tc>
          <w:tcPr>
            <w:tcW w:w="0" w:type="auto"/>
            <w:tcBorders>
              <w:top w:val="single" w:sz="6" w:space="0" w:color="auto"/>
              <w:left w:val="single" w:sz="6" w:space="0" w:color="666666"/>
              <w:bottom w:val="single" w:sz="6" w:space="0" w:color="666666"/>
              <w:right w:val="single" w:sz="6" w:space="0" w:color="666666"/>
            </w:tcBorders>
            <w:shd w:val="clear" w:color="auto" w:fill="E7E6E6"/>
            <w:tcMar>
              <w:left w:w="105" w:type="dxa"/>
              <w:right w:w="105" w:type="dxa"/>
            </w:tcMar>
          </w:tcPr>
          <w:p w14:paraId="6D2839DC" w14:textId="77777777" w:rsidR="00044F68" w:rsidRPr="000C1B74" w:rsidRDefault="00044F68"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 xml:space="preserve">Health Champions </w:t>
            </w:r>
          </w:p>
        </w:tc>
        <w:tc>
          <w:tcPr>
            <w:tcW w:w="0" w:type="auto"/>
            <w:tcBorders>
              <w:top w:val="single" w:sz="6" w:space="0" w:color="auto"/>
              <w:left w:val="single" w:sz="6" w:space="0" w:color="666666"/>
              <w:bottom w:val="single" w:sz="6" w:space="0" w:color="666666"/>
              <w:right w:val="single" w:sz="6" w:space="0" w:color="auto"/>
            </w:tcBorders>
            <w:shd w:val="clear" w:color="auto" w:fill="E7E6E6"/>
            <w:tcMar>
              <w:left w:w="105" w:type="dxa"/>
              <w:right w:w="105" w:type="dxa"/>
            </w:tcMar>
          </w:tcPr>
          <w:p w14:paraId="3B4094C6" w14:textId="77777777" w:rsidR="00044F68" w:rsidRPr="000C1B74" w:rsidRDefault="00044F68"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Patients</w:t>
            </w:r>
          </w:p>
        </w:tc>
      </w:tr>
      <w:tr w:rsidR="00044F68" w:rsidRPr="000C1B74" w14:paraId="4F981AE6" w14:textId="77777777" w:rsidTr="0090017E">
        <w:trPr>
          <w:trHeight w:val="300"/>
        </w:trPr>
        <w:tc>
          <w:tcPr>
            <w:tcW w:w="0" w:type="auto"/>
            <w:vMerge w:val="restart"/>
            <w:tcBorders>
              <w:top w:val="single" w:sz="6" w:space="0" w:color="666666"/>
              <w:left w:val="single" w:sz="6" w:space="0" w:color="auto"/>
              <w:bottom w:val="single" w:sz="6" w:space="0" w:color="666666"/>
              <w:right w:val="single" w:sz="6" w:space="0" w:color="666666"/>
            </w:tcBorders>
            <w:shd w:val="clear" w:color="auto" w:fill="E7E6E6"/>
            <w:tcMar>
              <w:left w:w="105" w:type="dxa"/>
              <w:right w:w="105" w:type="dxa"/>
            </w:tcMar>
            <w:textDirection w:val="btLr"/>
          </w:tcPr>
          <w:p w14:paraId="66E8AC88" w14:textId="77777777" w:rsidR="00044F68" w:rsidRPr="000C1B74" w:rsidRDefault="00044F68" w:rsidP="0090017E">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Commonalities</w:t>
            </w: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cMar>
              <w:left w:w="105" w:type="dxa"/>
              <w:right w:w="105" w:type="dxa"/>
            </w:tcMar>
          </w:tcPr>
          <w:p w14:paraId="072FCB54" w14:textId="77777777" w:rsidR="00044F68" w:rsidRPr="000C1B74" w:rsidRDefault="00044F68" w:rsidP="00A66D49">
            <w:pPr>
              <w:ind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 xml:space="preserve">Satisfied and benefitted from the programme  </w:t>
            </w:r>
          </w:p>
        </w:tc>
      </w:tr>
      <w:tr w:rsidR="00044F68" w:rsidRPr="000C1B74" w14:paraId="65FAE941" w14:textId="77777777" w:rsidTr="00044F68">
        <w:trPr>
          <w:trHeight w:val="300"/>
        </w:trPr>
        <w:tc>
          <w:tcPr>
            <w:tcW w:w="0" w:type="auto"/>
            <w:vMerge/>
            <w:vAlign w:val="center"/>
          </w:tcPr>
          <w:p w14:paraId="194CCB0A"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3215FE2C" w14:textId="09E93D78" w:rsidR="00044F68" w:rsidRPr="000C1B74" w:rsidRDefault="00044F68" w:rsidP="00A66D49">
            <w:pPr>
              <w:ind w:right="113"/>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 thought [the programme] was good.  I found it quite rewarding, especially at the start.  I’d never done anything more specifically one on one, so the nerves are there at the start, but it felt quite nice to do something nice.  I feel quite </w:t>
            </w:r>
            <w:proofErr w:type="gramStart"/>
            <w:r w:rsidRPr="000C1B74">
              <w:rPr>
                <w:rFonts w:ascii="Times New Roman" w:eastAsia="Calibri" w:hAnsi="Times New Roman" w:cs="Times New Roman"/>
                <w:i/>
                <w:iCs/>
                <w:sz w:val="22"/>
                <w:szCs w:val="22"/>
              </w:rPr>
              <w:t>good.  ”</w:t>
            </w:r>
            <w:proofErr w:type="gramEnd"/>
            <w:r w:rsidRPr="000C1B74">
              <w:rPr>
                <w:rFonts w:ascii="Times New Roman" w:eastAsia="Calibri" w:hAnsi="Times New Roman" w:cs="Times New Roman"/>
                <w:i/>
                <w:iCs/>
                <w:sz w:val="22"/>
                <w:szCs w:val="22"/>
              </w:rPr>
              <w:t xml:space="preserv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IC14</w:t>
            </w:r>
            <w:r w:rsidRPr="000C1B74">
              <w:rPr>
                <w:rFonts w:ascii="Times New Roman" w:eastAsia="Calibri" w:hAnsi="Times New Roman" w:cs="Times New Roman"/>
                <w:b/>
                <w:bCs/>
                <w:sz w:val="22"/>
                <w:szCs w:val="22"/>
              </w:rPr>
              <w:t>)</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10C4B907" w14:textId="53E7D8D1" w:rsidR="00044F68" w:rsidRPr="000C1B74" w:rsidRDefault="00044F68" w:rsidP="00A66D49">
            <w:pPr>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“Without your help from you guys, I could still be stuck in that dark place and be stuck indoors and scared to go out, things like that, ‘cos sometimes people need a bit of help.  I mean, you can be as strong as you like but sometimes there’s always a situation or a period in your life where you do need help from other people.”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ID8</w:t>
            </w:r>
            <w:r w:rsidRPr="000C1B74">
              <w:rPr>
                <w:rFonts w:ascii="Times New Roman" w:eastAsia="Calibri" w:hAnsi="Times New Roman" w:cs="Times New Roman"/>
                <w:b/>
                <w:bCs/>
                <w:sz w:val="22"/>
                <w:szCs w:val="22"/>
              </w:rPr>
              <w:t>)</w:t>
            </w:r>
          </w:p>
        </w:tc>
      </w:tr>
      <w:tr w:rsidR="00044F68" w:rsidRPr="000C1B74" w14:paraId="0CD1BCDE" w14:textId="77777777" w:rsidTr="00044F68">
        <w:trPr>
          <w:trHeight w:val="300"/>
        </w:trPr>
        <w:tc>
          <w:tcPr>
            <w:tcW w:w="0" w:type="auto"/>
            <w:vMerge/>
            <w:vAlign w:val="center"/>
          </w:tcPr>
          <w:p w14:paraId="65D346CA" w14:textId="77777777" w:rsidR="00044F68" w:rsidRPr="000C1B74" w:rsidRDefault="00044F68"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754FADF6" w14:textId="77777777" w:rsidR="00044F68" w:rsidRPr="000C1B74" w:rsidRDefault="00044F68"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Successful matching supported relationship building</w:t>
            </w:r>
          </w:p>
        </w:tc>
      </w:tr>
      <w:tr w:rsidR="00044F68" w:rsidRPr="000C1B74" w14:paraId="7352152A" w14:textId="77777777" w:rsidTr="00044F68">
        <w:trPr>
          <w:trHeight w:val="300"/>
        </w:trPr>
        <w:tc>
          <w:tcPr>
            <w:tcW w:w="0" w:type="auto"/>
            <w:vMerge/>
            <w:vAlign w:val="center"/>
          </w:tcPr>
          <w:p w14:paraId="654745EC"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7A524E31" w14:textId="2914E1A3"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“The person I was paired with, she was just fantastic, obviously. She was very open about talking about what happened to her. </w:t>
            </w:r>
            <w:r w:rsidR="00FC7CB3" w:rsidRPr="000C1B74">
              <w:rPr>
                <w:rFonts w:ascii="Times New Roman" w:eastAsia="Calibri" w:hAnsi="Times New Roman" w:cs="Times New Roman"/>
                <w:i/>
                <w:iCs/>
                <w:sz w:val="22"/>
                <w:szCs w:val="22"/>
              </w:rPr>
              <w:t xml:space="preserve">(…)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it was easy to have conversations with her, to get things out of her to understand how she was feeling, how she progressed, how she hadn’t progressed maybe in some </w:t>
            </w:r>
            <w:proofErr w:type="gramStart"/>
            <w:r w:rsidRPr="000C1B74">
              <w:rPr>
                <w:rFonts w:ascii="Times New Roman" w:eastAsia="Calibri" w:hAnsi="Times New Roman" w:cs="Times New Roman"/>
                <w:i/>
                <w:iCs/>
                <w:sz w:val="22"/>
                <w:szCs w:val="22"/>
              </w:rPr>
              <w:t>aspects</w:t>
            </w:r>
            <w:proofErr w:type="gramEnd"/>
            <w:r w:rsidRPr="000C1B74">
              <w:rPr>
                <w:rFonts w:ascii="Times New Roman" w:eastAsia="Calibri" w:hAnsi="Times New Roman" w:cs="Times New Roman"/>
                <w:i/>
                <w:iCs/>
                <w:sz w:val="22"/>
                <w:szCs w:val="22"/>
              </w:rPr>
              <w:t xml:space="preserve">.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it was really good and, overall, I think it was a great experience for me."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IC16</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428E9760" w14:textId="2120F5E5" w:rsidR="00044F68" w:rsidRPr="000C1B74" w:rsidRDefault="00044F68" w:rsidP="00A66D49">
            <w:pPr>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“I really enjoyed it because (...) the </w:t>
            </w:r>
            <w:r w:rsidR="00BC6F63" w:rsidRPr="000C1B74">
              <w:rPr>
                <w:rFonts w:ascii="Times New Roman" w:eastAsia="Calibri" w:hAnsi="Times New Roman" w:cs="Times New Roman"/>
                <w:i/>
                <w:iCs/>
                <w:sz w:val="22"/>
                <w:szCs w:val="22"/>
              </w:rPr>
              <w:t>H</w:t>
            </w:r>
            <w:r w:rsidRPr="000C1B74">
              <w:rPr>
                <w:rFonts w:ascii="Times New Roman" w:eastAsia="Calibri" w:hAnsi="Times New Roman" w:cs="Times New Roman"/>
                <w:i/>
                <w:iCs/>
                <w:sz w:val="22"/>
                <w:szCs w:val="22"/>
              </w:rPr>
              <w:t xml:space="preserve">ealth </w:t>
            </w:r>
            <w:r w:rsidR="00BC6F63" w:rsidRPr="000C1B74">
              <w:rPr>
                <w:rFonts w:ascii="Times New Roman" w:eastAsia="Calibri" w:hAnsi="Times New Roman" w:cs="Times New Roman"/>
                <w:i/>
                <w:iCs/>
                <w:sz w:val="22"/>
                <w:szCs w:val="22"/>
              </w:rPr>
              <w:t>C</w:t>
            </w:r>
            <w:r w:rsidRPr="000C1B74">
              <w:rPr>
                <w:rFonts w:ascii="Times New Roman" w:eastAsia="Calibri" w:hAnsi="Times New Roman" w:cs="Times New Roman"/>
                <w:i/>
                <w:iCs/>
                <w:sz w:val="22"/>
                <w:szCs w:val="22"/>
              </w:rPr>
              <w:t xml:space="preserve">hampion I was given was a </w:t>
            </w:r>
            <w:proofErr w:type="gramStart"/>
            <w:r w:rsidRPr="000C1B74">
              <w:rPr>
                <w:rFonts w:ascii="Times New Roman" w:eastAsia="Calibri" w:hAnsi="Times New Roman" w:cs="Times New Roman"/>
                <w:i/>
                <w:iCs/>
                <w:sz w:val="22"/>
                <w:szCs w:val="22"/>
              </w:rPr>
              <w:t>really good</w:t>
            </w:r>
            <w:proofErr w:type="gramEnd"/>
            <w:r w:rsidRPr="000C1B74">
              <w:rPr>
                <w:rFonts w:ascii="Times New Roman" w:eastAsia="Calibri" w:hAnsi="Times New Roman" w:cs="Times New Roman"/>
                <w:i/>
                <w:iCs/>
                <w:sz w:val="22"/>
                <w:szCs w:val="22"/>
              </w:rPr>
              <w:t xml:space="preserve"> match. The challenge was, because both of us are professional women, which on the one hand was very good ‘cos I think there was a lot of natural empathy, it also meant that, of course, it was hard to meet up when I started working extremely hard and my </w:t>
            </w:r>
            <w:r w:rsidR="00BC6F63" w:rsidRPr="000C1B74">
              <w:rPr>
                <w:rFonts w:ascii="Times New Roman" w:eastAsia="Calibri" w:hAnsi="Times New Roman" w:cs="Times New Roman"/>
                <w:i/>
                <w:iCs/>
                <w:sz w:val="22"/>
                <w:szCs w:val="22"/>
              </w:rPr>
              <w:t>H</w:t>
            </w:r>
            <w:r w:rsidRPr="000C1B74">
              <w:rPr>
                <w:rFonts w:ascii="Times New Roman" w:eastAsia="Calibri" w:hAnsi="Times New Roman" w:cs="Times New Roman"/>
                <w:i/>
                <w:iCs/>
                <w:sz w:val="22"/>
                <w:szCs w:val="22"/>
              </w:rPr>
              <w:t xml:space="preserve">ealth </w:t>
            </w:r>
            <w:r w:rsidR="00BC6F63" w:rsidRPr="000C1B74">
              <w:rPr>
                <w:rFonts w:ascii="Times New Roman" w:eastAsia="Calibri" w:hAnsi="Times New Roman" w:cs="Times New Roman"/>
                <w:i/>
                <w:iCs/>
                <w:sz w:val="22"/>
                <w:szCs w:val="22"/>
              </w:rPr>
              <w:t>C</w:t>
            </w:r>
            <w:r w:rsidRPr="000C1B74">
              <w:rPr>
                <w:rFonts w:ascii="Times New Roman" w:eastAsia="Calibri" w:hAnsi="Times New Roman" w:cs="Times New Roman"/>
                <w:i/>
                <w:iCs/>
                <w:sz w:val="22"/>
                <w:szCs w:val="22"/>
              </w:rPr>
              <w:t xml:space="preserve">hampion also was working very hard. (...) She was genuinely just what I needed, like someone independent, </w:t>
            </w:r>
            <w:r w:rsidRPr="000C1B74">
              <w:rPr>
                <w:rFonts w:ascii="Times New Roman" w:eastAsia="Calibri" w:hAnsi="Times New Roman" w:cs="Times New Roman"/>
                <w:i/>
                <w:iCs/>
                <w:sz w:val="22"/>
                <w:szCs w:val="22"/>
              </w:rPr>
              <w:lastRenderedPageBreak/>
              <w:t xml:space="preserve">practical, open, smart, like really smart, and knew what she was talking about, and very human."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ID3</w:t>
            </w:r>
            <w:r w:rsidRPr="000C1B74">
              <w:rPr>
                <w:rFonts w:ascii="Times New Roman" w:eastAsia="Calibri" w:hAnsi="Times New Roman" w:cs="Times New Roman"/>
                <w:b/>
                <w:bCs/>
                <w:sz w:val="22"/>
                <w:szCs w:val="22"/>
              </w:rPr>
              <w:t>)</w:t>
            </w:r>
          </w:p>
        </w:tc>
      </w:tr>
      <w:tr w:rsidR="00044F68" w:rsidRPr="000C1B74" w14:paraId="69010347" w14:textId="77777777" w:rsidTr="00044F68">
        <w:trPr>
          <w:trHeight w:val="300"/>
        </w:trPr>
        <w:tc>
          <w:tcPr>
            <w:tcW w:w="0" w:type="auto"/>
            <w:vMerge/>
            <w:vAlign w:val="center"/>
          </w:tcPr>
          <w:p w14:paraId="2F02DD8D" w14:textId="77777777" w:rsidR="00044F68" w:rsidRPr="000C1B74" w:rsidRDefault="00044F68"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1BFA3647" w14:textId="77777777" w:rsidR="00044F68" w:rsidRPr="000C1B74" w:rsidRDefault="00044F68"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Accessible and responsive support from research team</w:t>
            </w:r>
          </w:p>
        </w:tc>
      </w:tr>
      <w:tr w:rsidR="00044F68" w:rsidRPr="000C1B74" w14:paraId="5768A108" w14:textId="77777777" w:rsidTr="00044F68">
        <w:trPr>
          <w:trHeight w:val="300"/>
        </w:trPr>
        <w:tc>
          <w:tcPr>
            <w:tcW w:w="0" w:type="auto"/>
            <w:vMerge/>
            <w:vAlign w:val="center"/>
          </w:tcPr>
          <w:p w14:paraId="66E7B18D"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61936A9A" w14:textId="2A53A5FB"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“Yeah, it was excellent. There was always the opportunity to contact somebody if you needed to. I did take advantage of that right at the beginning and I got a very swift response I think from you. That was excellent. You didn’t feel alone at all. And the supervision sessions were helpful and the other session on making relationships and ending, that was helpful as well. So, no, I would say the communication from your team was very good."</w:t>
            </w:r>
            <w:r w:rsidRPr="000C1B74">
              <w:rPr>
                <w:rFonts w:ascii="Times New Roman" w:eastAsia="Calibri" w:hAnsi="Times New Roman" w:cs="Times New Roman"/>
                <w:sz w:val="22"/>
                <w:szCs w:val="22"/>
              </w:rPr>
              <w:t xml:space="preserv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IC8</w:t>
            </w:r>
            <w:r w:rsidRPr="000C1B74">
              <w:rPr>
                <w:rFonts w:ascii="Times New Roman" w:eastAsia="Calibri" w:hAnsi="Times New Roman" w:cs="Times New Roman"/>
                <w:b/>
                <w:bCs/>
                <w:sz w:val="22"/>
                <w:szCs w:val="22"/>
              </w:rPr>
              <w:t>)</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6F6D83DD" w14:textId="6613688C"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“I knew how to contact you ‘cos I’ve got your phone numbers in my phone. I thought, as I get to know people – yourself and [NAME] – if I had any issues at the time, I know that I could’ve called you guys if I’ve got any issues or concerns, and I knew that there was someone there to help me if I’ve got something that I need to have help with.”</w:t>
            </w:r>
            <w:r w:rsidRPr="000C1B74">
              <w:rPr>
                <w:rFonts w:ascii="Times New Roman" w:eastAsia="Calibri" w:hAnsi="Times New Roman" w:cs="Times New Roman"/>
                <w:sz w:val="22"/>
                <w:szCs w:val="22"/>
              </w:rPr>
              <w:t xml:space="preserv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ID8</w:t>
            </w:r>
            <w:r w:rsidRPr="000C1B74">
              <w:rPr>
                <w:rFonts w:ascii="Times New Roman" w:eastAsia="Calibri" w:hAnsi="Times New Roman" w:cs="Times New Roman"/>
                <w:b/>
                <w:bCs/>
                <w:sz w:val="22"/>
                <w:szCs w:val="22"/>
              </w:rPr>
              <w:t>)</w:t>
            </w:r>
          </w:p>
        </w:tc>
      </w:tr>
      <w:tr w:rsidR="00044F68" w:rsidRPr="000C1B74" w14:paraId="46A7E7B0" w14:textId="77777777" w:rsidTr="00044F68">
        <w:trPr>
          <w:trHeight w:val="300"/>
        </w:trPr>
        <w:tc>
          <w:tcPr>
            <w:tcW w:w="0" w:type="auto"/>
            <w:vMerge/>
            <w:vAlign w:val="center"/>
          </w:tcPr>
          <w:p w14:paraId="63F69163" w14:textId="77777777" w:rsidR="00044F68" w:rsidRPr="000C1B74" w:rsidRDefault="00044F68" w:rsidP="00A66D49">
            <w:pPr>
              <w:rPr>
                <w:rFonts w:ascii="Times New Roman" w:hAnsi="Times New Roman" w:cs="Times New Roman"/>
                <w:sz w:val="22"/>
                <w:szCs w:val="22"/>
              </w:rPr>
            </w:pPr>
          </w:p>
        </w:tc>
        <w:tc>
          <w:tcPr>
            <w:tcW w:w="0" w:type="auto"/>
            <w:gridSpan w:val="2"/>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053468DF" w14:textId="77777777" w:rsidR="00044F68" w:rsidRPr="000C1B74" w:rsidRDefault="00044F68" w:rsidP="00A66D49">
            <w:pPr>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 xml:space="preserve">Lack of face-to-face contact during COVID-19 made it harder to develop a relationship </w:t>
            </w:r>
          </w:p>
        </w:tc>
      </w:tr>
      <w:tr w:rsidR="00044F68" w:rsidRPr="000C1B74" w14:paraId="006A514F" w14:textId="77777777" w:rsidTr="00044F68">
        <w:trPr>
          <w:trHeight w:val="300"/>
        </w:trPr>
        <w:tc>
          <w:tcPr>
            <w:tcW w:w="0" w:type="auto"/>
            <w:vMerge/>
            <w:vAlign w:val="center"/>
          </w:tcPr>
          <w:p w14:paraId="32701904"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117C6C46" w14:textId="119E9EF3"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b/>
                <w:bCs/>
                <w:i/>
                <w:iCs/>
                <w:sz w:val="22"/>
                <w:szCs w:val="22"/>
              </w:rPr>
              <w:t>“</w:t>
            </w:r>
            <w:r w:rsidRPr="000C1B74">
              <w:rPr>
                <w:rFonts w:ascii="Times New Roman" w:eastAsia="Calibri" w:hAnsi="Times New Roman" w:cs="Times New Roman"/>
                <w:i/>
                <w:iCs/>
                <w:sz w:val="22"/>
                <w:szCs w:val="22"/>
              </w:rPr>
              <w:t xml:space="preserve">I just rang her, and that was quite tricky at the beginning, but it was all in the lockdown time, so we couldn’t </w:t>
            </w:r>
            <w:proofErr w:type="gramStart"/>
            <w:r w:rsidRPr="000C1B74">
              <w:rPr>
                <w:rFonts w:ascii="Times New Roman" w:eastAsia="Calibri" w:hAnsi="Times New Roman" w:cs="Times New Roman"/>
                <w:i/>
                <w:iCs/>
                <w:sz w:val="22"/>
                <w:szCs w:val="22"/>
              </w:rPr>
              <w:t>actually meet</w:t>
            </w:r>
            <w:proofErr w:type="gramEnd"/>
            <w:r w:rsidRPr="000C1B74">
              <w:rPr>
                <w:rFonts w:ascii="Times New Roman" w:eastAsia="Calibri" w:hAnsi="Times New Roman" w:cs="Times New Roman"/>
                <w:i/>
                <w:iCs/>
                <w:sz w:val="22"/>
                <w:szCs w:val="22"/>
              </w:rPr>
              <w:t xml:space="preserve"> physically. So, I do remember that being quite awkward, really, but we go there, but it was slightly feeling our way in terms of what is all this about, really, for her and for me, really."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IC8</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6D526749" w14:textId="19DB2524" w:rsidR="00044F68" w:rsidRPr="000C1B74" w:rsidRDefault="00044F68" w:rsidP="00A66D49">
            <w:pPr>
              <w:ind w:right="113"/>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w:t>
            </w:r>
            <w:r w:rsidR="00A34804" w:rsidRPr="000C1B74">
              <w:rPr>
                <w:rFonts w:ascii="Times New Roman" w:eastAsia="Calibri" w:hAnsi="Times New Roman" w:cs="Times New Roman"/>
                <w:i/>
                <w:iCs/>
                <w:sz w:val="22"/>
                <w:szCs w:val="22"/>
              </w:rPr>
              <w:t>I</w:t>
            </w:r>
            <w:r w:rsidRPr="000C1B74">
              <w:rPr>
                <w:rFonts w:ascii="Times New Roman" w:eastAsia="Calibri" w:hAnsi="Times New Roman" w:cs="Times New Roman"/>
                <w:i/>
                <w:iCs/>
                <w:sz w:val="22"/>
                <w:szCs w:val="22"/>
              </w:rPr>
              <w:t>t doesn’t give you the motivation as if someone was with you.  If someone’s with you saying, ‘Come on, come on, come on,’ but over the phone, just looking at someone’s face, yeah: ‘Make sure you go out for a ride tomorrow, [NAME].’  ‘I will do,’ and tomorrow comes and it’s like, zzz, go back to bed, you know what I mean?  Even though I found it useful, I didn’t find it enjoyable.”</w:t>
            </w:r>
            <w:r w:rsidRPr="000C1B74">
              <w:rPr>
                <w:rFonts w:ascii="Times New Roman" w:eastAsia="Calibri" w:hAnsi="Times New Roman" w:cs="Times New Roman"/>
                <w:b/>
                <w:bCs/>
                <w:sz w:val="22"/>
                <w:szCs w:val="22"/>
              </w:rPr>
              <w:t xml:space="preserve"> (</w:t>
            </w:r>
            <w:r w:rsidR="0076086E" w:rsidRPr="000C1B74">
              <w:rPr>
                <w:rFonts w:ascii="Times New Roman" w:eastAsia="Calibri" w:hAnsi="Times New Roman" w:cs="Times New Roman"/>
                <w:b/>
                <w:bCs/>
                <w:sz w:val="22"/>
                <w:szCs w:val="22"/>
              </w:rPr>
              <w:t>Patient ID11</w:t>
            </w:r>
            <w:r w:rsidRPr="000C1B74">
              <w:rPr>
                <w:rFonts w:ascii="Times New Roman" w:eastAsia="Calibri" w:hAnsi="Times New Roman" w:cs="Times New Roman"/>
                <w:b/>
                <w:bCs/>
                <w:sz w:val="22"/>
                <w:szCs w:val="22"/>
              </w:rPr>
              <w:t xml:space="preserve">) </w:t>
            </w:r>
          </w:p>
          <w:p w14:paraId="0D513BA8" w14:textId="77777777" w:rsidR="00044F68" w:rsidRPr="000C1B74" w:rsidRDefault="00044F68" w:rsidP="00A66D49">
            <w:pPr>
              <w:jc w:val="both"/>
              <w:rPr>
                <w:rFonts w:ascii="Times New Roman" w:eastAsia="Calibri" w:hAnsi="Times New Roman" w:cs="Times New Roman"/>
                <w:sz w:val="22"/>
                <w:szCs w:val="22"/>
              </w:rPr>
            </w:pPr>
          </w:p>
        </w:tc>
      </w:tr>
      <w:tr w:rsidR="00044F68" w:rsidRPr="000C1B74" w14:paraId="3F29F2DF" w14:textId="77777777" w:rsidTr="0090017E">
        <w:trPr>
          <w:trHeight w:val="300"/>
        </w:trPr>
        <w:tc>
          <w:tcPr>
            <w:tcW w:w="0" w:type="auto"/>
            <w:vMerge w:val="restart"/>
            <w:tcBorders>
              <w:top w:val="single" w:sz="6" w:space="0" w:color="666666"/>
              <w:left w:val="single" w:sz="6" w:space="0" w:color="auto"/>
              <w:bottom w:val="single" w:sz="6" w:space="0" w:color="666666"/>
              <w:right w:val="single" w:sz="6" w:space="0" w:color="666666"/>
            </w:tcBorders>
            <w:shd w:val="clear" w:color="auto" w:fill="E7E6E6" w:themeFill="background2"/>
            <w:tcMar>
              <w:left w:w="105" w:type="dxa"/>
              <w:right w:w="105" w:type="dxa"/>
            </w:tcMar>
            <w:textDirection w:val="btLr"/>
          </w:tcPr>
          <w:p w14:paraId="09BDFCCC" w14:textId="77777777" w:rsidR="00044F68" w:rsidRPr="000C1B74" w:rsidRDefault="00044F68" w:rsidP="0090017E">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Differences</w:t>
            </w: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5897E152" w14:textId="77777777" w:rsidR="00044F68" w:rsidRPr="000C1B74" w:rsidRDefault="00044F68"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Using journal was useful for tracking progress</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55ABE982" w14:textId="77777777" w:rsidR="00044F68" w:rsidRPr="000C1B74" w:rsidRDefault="00044F68"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Using journal was difficult</w:t>
            </w:r>
          </w:p>
        </w:tc>
      </w:tr>
      <w:tr w:rsidR="00044F68" w:rsidRPr="000C1B74" w14:paraId="7B858A26" w14:textId="77777777" w:rsidTr="00044F68">
        <w:trPr>
          <w:trHeight w:val="300"/>
        </w:trPr>
        <w:tc>
          <w:tcPr>
            <w:tcW w:w="0" w:type="auto"/>
            <w:vMerge/>
            <w:vAlign w:val="center"/>
          </w:tcPr>
          <w:p w14:paraId="47573C43"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78AFBBB7" w14:textId="072C892F"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“Yes, it was helpful. It is always helpful to look back on it too the next time you have a conversation and see if there has been any progression. I think that is why journals in general are great. I did also like at the beginning of the journal it would say the smart goals. It was helpful for me to remind myself this is what it is, because sometimes, when you are talking to someone, it is easy to forget exactly what each bit is. But, yes, I did actually like the journal."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IC2</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08C15278" w14:textId="52977EE7"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“It’s not that it was a chore.  It’s that I’m easily distracted.  So sometimes I’d come back and have a </w:t>
            </w:r>
            <w:proofErr w:type="gramStart"/>
            <w:r w:rsidRPr="000C1B74">
              <w:rPr>
                <w:rFonts w:ascii="Times New Roman" w:eastAsia="Calibri" w:hAnsi="Times New Roman" w:cs="Times New Roman"/>
                <w:i/>
                <w:iCs/>
                <w:sz w:val="22"/>
                <w:szCs w:val="22"/>
              </w:rPr>
              <w:t>really great</w:t>
            </w:r>
            <w:proofErr w:type="gramEnd"/>
            <w:r w:rsidRPr="000C1B74">
              <w:rPr>
                <w:rFonts w:ascii="Times New Roman" w:eastAsia="Calibri" w:hAnsi="Times New Roman" w:cs="Times New Roman"/>
                <w:i/>
                <w:iCs/>
                <w:sz w:val="22"/>
                <w:szCs w:val="22"/>
              </w:rPr>
              <w:t xml:space="preserve"> interaction with [NAME], and I’d be thinking about the interaction rather than thinking about writing it down.  So, if there were a different way to record it for your benefit.  I remembered the interactions.  I didn’t really feel I needed to journal it because the effect was personal.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 was only really journaling it for your benefit, not really for mine."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ID3</w:t>
            </w:r>
            <w:r w:rsidRPr="000C1B74">
              <w:rPr>
                <w:rFonts w:ascii="Times New Roman" w:eastAsia="Calibri" w:hAnsi="Times New Roman" w:cs="Times New Roman"/>
                <w:b/>
                <w:bCs/>
                <w:sz w:val="22"/>
                <w:szCs w:val="22"/>
              </w:rPr>
              <w:t>)</w:t>
            </w:r>
          </w:p>
        </w:tc>
      </w:tr>
      <w:tr w:rsidR="00044F68" w:rsidRPr="000C1B74" w14:paraId="6E823486" w14:textId="77777777" w:rsidTr="00044F68">
        <w:trPr>
          <w:trHeight w:val="300"/>
        </w:trPr>
        <w:tc>
          <w:tcPr>
            <w:tcW w:w="0" w:type="auto"/>
            <w:vMerge w:val="restart"/>
            <w:tcBorders>
              <w:top w:val="single" w:sz="6" w:space="0" w:color="666666"/>
              <w:left w:val="single" w:sz="6" w:space="0" w:color="auto"/>
              <w:bottom w:val="single" w:sz="6" w:space="0" w:color="666666"/>
              <w:right w:val="single" w:sz="6" w:space="0" w:color="666666"/>
            </w:tcBorders>
            <w:shd w:val="clear" w:color="auto" w:fill="E7E6E6" w:themeFill="background2"/>
            <w:tcMar>
              <w:left w:w="105" w:type="dxa"/>
              <w:right w:w="105" w:type="dxa"/>
            </w:tcMar>
          </w:tcPr>
          <w:p w14:paraId="4D11DBB9" w14:textId="77777777" w:rsidR="00044F68" w:rsidRPr="000C1B74" w:rsidRDefault="00044F68" w:rsidP="00A66D49">
            <w:pPr>
              <w:jc w:val="center"/>
              <w:rPr>
                <w:rFonts w:ascii="Times New Roman" w:eastAsia="Calibri"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41273514" w14:textId="77777777" w:rsidR="00044F68" w:rsidRPr="000C1B74" w:rsidRDefault="00044F68" w:rsidP="00A66D49">
            <w:pPr>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Wanted more training or information about patients’ mental health</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182C172F" w14:textId="235FC0D2" w:rsidR="00044F68" w:rsidRPr="000C1B74" w:rsidRDefault="00044F68"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Did not want Health Champions to medicali</w:t>
            </w:r>
            <w:r w:rsidR="0054318E" w:rsidRPr="000C1B74">
              <w:rPr>
                <w:rFonts w:ascii="Times New Roman" w:eastAsia="Calibri" w:hAnsi="Times New Roman" w:cs="Times New Roman"/>
                <w:b/>
                <w:bCs/>
                <w:sz w:val="22"/>
                <w:szCs w:val="22"/>
              </w:rPr>
              <w:t>s</w:t>
            </w:r>
            <w:r w:rsidRPr="000C1B74">
              <w:rPr>
                <w:rFonts w:ascii="Times New Roman" w:eastAsia="Calibri" w:hAnsi="Times New Roman" w:cs="Times New Roman"/>
                <w:b/>
                <w:bCs/>
                <w:sz w:val="22"/>
                <w:szCs w:val="22"/>
              </w:rPr>
              <w:t>e them</w:t>
            </w:r>
          </w:p>
        </w:tc>
      </w:tr>
      <w:tr w:rsidR="00044F68" w:rsidRPr="000C1B74" w14:paraId="3321C2A7" w14:textId="77777777" w:rsidTr="00044F68">
        <w:trPr>
          <w:trHeight w:val="300"/>
        </w:trPr>
        <w:tc>
          <w:tcPr>
            <w:tcW w:w="0" w:type="auto"/>
            <w:vMerge/>
            <w:vAlign w:val="center"/>
          </w:tcPr>
          <w:p w14:paraId="1425D957" w14:textId="77777777" w:rsidR="00044F68" w:rsidRPr="000C1B74" w:rsidRDefault="00044F68" w:rsidP="00A66D49">
            <w:pPr>
              <w:rPr>
                <w:rFonts w:ascii="Times New Roman" w:hAnsi="Times New Roman" w:cs="Times New Roman"/>
                <w:sz w:val="22"/>
                <w:szCs w:val="22"/>
              </w:rPr>
            </w:pPr>
          </w:p>
        </w:tc>
        <w:tc>
          <w:tcPr>
            <w:tcW w:w="0" w:type="auto"/>
            <w:tcBorders>
              <w:top w:val="single" w:sz="6" w:space="0" w:color="666666"/>
              <w:left w:val="single" w:sz="6" w:space="0" w:color="666666"/>
              <w:bottom w:val="single" w:sz="6" w:space="0" w:color="666666"/>
              <w:right w:val="single" w:sz="6" w:space="0" w:color="666666"/>
            </w:tcBorders>
            <w:shd w:val="clear" w:color="auto" w:fill="E7E6E6" w:themeFill="background2"/>
            <w:tcMar>
              <w:left w:w="105" w:type="dxa"/>
              <w:right w:w="105" w:type="dxa"/>
            </w:tcMar>
          </w:tcPr>
          <w:p w14:paraId="0B0F9E39" w14:textId="18EC51EA"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 thought that I wasn’t allowed to tell people what mental illness they had. I genuinely thought that I wasn’t allowed </w:t>
            </w:r>
            <w:r w:rsidR="00826D99" w:rsidRPr="000C1B74">
              <w:rPr>
                <w:rFonts w:ascii="Times New Roman" w:eastAsia="Calibri" w:hAnsi="Times New Roman" w:cs="Times New Roman"/>
                <w:i/>
                <w:iCs/>
                <w:sz w:val="22"/>
                <w:szCs w:val="22"/>
              </w:rPr>
              <w:t>(...) ‘</w:t>
            </w:r>
            <w:r w:rsidRPr="000C1B74">
              <w:rPr>
                <w:rFonts w:ascii="Times New Roman" w:eastAsia="Calibri" w:hAnsi="Times New Roman" w:cs="Times New Roman"/>
                <w:i/>
                <w:iCs/>
                <w:sz w:val="22"/>
                <w:szCs w:val="22"/>
              </w:rPr>
              <w:t xml:space="preserve">cos I thought it was a breach of </w:t>
            </w:r>
            <w:proofErr w:type="gramStart"/>
            <w:r w:rsidRPr="000C1B74">
              <w:rPr>
                <w:rFonts w:ascii="Times New Roman" w:eastAsia="Calibri" w:hAnsi="Times New Roman" w:cs="Times New Roman"/>
                <w:i/>
                <w:iCs/>
                <w:sz w:val="22"/>
                <w:szCs w:val="22"/>
              </w:rPr>
              <w:t>privacy</w:t>
            </w:r>
            <w:proofErr w:type="gramEnd"/>
            <w:r w:rsidRPr="000C1B74">
              <w:rPr>
                <w:rFonts w:ascii="Times New Roman" w:eastAsia="Calibri" w:hAnsi="Times New Roman" w:cs="Times New Roman"/>
                <w:i/>
                <w:iCs/>
                <w:sz w:val="22"/>
                <w:szCs w:val="22"/>
              </w:rPr>
              <w:t xml:space="preserve"> or I thought it was some confidentiality. That’s what I said, I was completely new; I didn’t know much what I was doing."</w:t>
            </w:r>
            <w:r w:rsidRPr="000C1B74">
              <w:rPr>
                <w:rFonts w:ascii="Times New Roman" w:eastAsia="Calibri" w:hAnsi="Times New Roman" w:cs="Times New Roman"/>
                <w:sz w:val="22"/>
                <w:szCs w:val="22"/>
              </w:rPr>
              <w:t xml:space="preserv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IC5</w:t>
            </w:r>
            <w:r w:rsidRPr="000C1B74">
              <w:rPr>
                <w:rFonts w:ascii="Times New Roman" w:eastAsia="Calibri" w:hAnsi="Times New Roman" w:cs="Times New Roman"/>
                <w:b/>
                <w:bCs/>
                <w:sz w:val="22"/>
                <w:szCs w:val="22"/>
              </w:rPr>
              <w:t xml:space="preserve">) </w:t>
            </w:r>
          </w:p>
        </w:tc>
        <w:tc>
          <w:tcPr>
            <w:tcW w:w="0" w:type="auto"/>
            <w:tcBorders>
              <w:top w:val="single" w:sz="6" w:space="0" w:color="666666"/>
              <w:left w:val="single" w:sz="6" w:space="0" w:color="666666"/>
              <w:bottom w:val="single" w:sz="6" w:space="0" w:color="666666"/>
              <w:right w:val="single" w:sz="6" w:space="0" w:color="auto"/>
            </w:tcBorders>
            <w:shd w:val="clear" w:color="auto" w:fill="E7E6E6" w:themeFill="background2"/>
            <w:tcMar>
              <w:left w:w="105" w:type="dxa"/>
              <w:right w:w="105" w:type="dxa"/>
            </w:tcMar>
          </w:tcPr>
          <w:p w14:paraId="7135AC59" w14:textId="3D0F4A5C" w:rsidR="00044F68" w:rsidRPr="000C1B74" w:rsidRDefault="00044F68"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“Well, it didn’t seem like a study, which was brilliant and it didn’t seem like I was being analysed, which was brilliant. It just seemed completely natural going out for a walk with someone."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ID12</w:t>
            </w:r>
            <w:r w:rsidRPr="000C1B74">
              <w:rPr>
                <w:rFonts w:ascii="Times New Roman" w:eastAsia="Calibri" w:hAnsi="Times New Roman" w:cs="Times New Roman"/>
                <w:b/>
                <w:bCs/>
                <w:sz w:val="22"/>
                <w:szCs w:val="22"/>
              </w:rPr>
              <w:t xml:space="preserve">) </w:t>
            </w:r>
          </w:p>
        </w:tc>
      </w:tr>
      <w:bookmarkEnd w:id="4"/>
    </w:tbl>
    <w:p w14:paraId="4D91DB59" w14:textId="77777777" w:rsidR="00E45B25" w:rsidRPr="00C44134" w:rsidRDefault="00E45B25" w:rsidP="00B71F3B">
      <w:pPr>
        <w:spacing w:line="480" w:lineRule="auto"/>
        <w:ind w:firstLine="720"/>
        <w:jc w:val="both"/>
        <w:rPr>
          <w:rFonts w:ascii="Calibri" w:hAnsi="Calibri" w:cs="Calibri"/>
          <w:color w:val="000000" w:themeColor="text1"/>
        </w:rPr>
      </w:pPr>
    </w:p>
    <w:p w14:paraId="1319CAFB" w14:textId="0906AB1D" w:rsidR="00540D4D" w:rsidRPr="00C44134" w:rsidRDefault="00540D4D"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lastRenderedPageBreak/>
        <w:t xml:space="preserve">All </w:t>
      </w:r>
      <w:r w:rsidR="00C22150" w:rsidRPr="00C44134">
        <w:rPr>
          <w:rFonts w:ascii="Calibri" w:hAnsi="Calibri" w:cs="Calibri"/>
          <w:color w:val="000000" w:themeColor="text1"/>
        </w:rPr>
        <w:t xml:space="preserve">patient and volunteer </w:t>
      </w:r>
      <w:r w:rsidRPr="00C44134">
        <w:rPr>
          <w:rFonts w:ascii="Calibri" w:hAnsi="Calibri" w:cs="Calibri"/>
          <w:color w:val="000000" w:themeColor="text1"/>
        </w:rPr>
        <w:t xml:space="preserve">participants were given a physical </w:t>
      </w:r>
      <w:r w:rsidR="006A6BDF" w:rsidRPr="00C44134">
        <w:rPr>
          <w:rFonts w:ascii="Calibri" w:hAnsi="Calibri" w:cs="Calibri"/>
          <w:color w:val="000000" w:themeColor="text1"/>
        </w:rPr>
        <w:t xml:space="preserve">journal </w:t>
      </w:r>
      <w:r w:rsidRPr="00C44134">
        <w:rPr>
          <w:rFonts w:ascii="Calibri" w:hAnsi="Calibri" w:cs="Calibri"/>
          <w:color w:val="000000" w:themeColor="text1"/>
        </w:rPr>
        <w:t>to write</w:t>
      </w:r>
      <w:r w:rsidR="00080951" w:rsidRPr="00C44134">
        <w:rPr>
          <w:rFonts w:ascii="Calibri" w:hAnsi="Calibri" w:cs="Calibri"/>
          <w:color w:val="000000" w:themeColor="text1"/>
        </w:rPr>
        <w:t xml:space="preserve"> down notes, thoughts</w:t>
      </w:r>
      <w:r w:rsidRPr="00C44134">
        <w:rPr>
          <w:rFonts w:ascii="Calibri" w:hAnsi="Calibri" w:cs="Calibri"/>
          <w:color w:val="000000" w:themeColor="text1"/>
        </w:rPr>
        <w:t xml:space="preserve"> about the programme and their goals. While several </w:t>
      </w:r>
      <w:r w:rsidR="00CC2D06" w:rsidRPr="00C44134">
        <w:rPr>
          <w:rFonts w:ascii="Calibri" w:hAnsi="Calibri" w:cs="Calibri"/>
          <w:color w:val="000000" w:themeColor="text1"/>
        </w:rPr>
        <w:t>volunteers</w:t>
      </w:r>
      <w:r w:rsidRPr="00C44134">
        <w:rPr>
          <w:rFonts w:ascii="Calibri" w:hAnsi="Calibri" w:cs="Calibri"/>
          <w:color w:val="000000" w:themeColor="text1"/>
        </w:rPr>
        <w:t xml:space="preserve"> reported this as being useful </w:t>
      </w:r>
      <w:r w:rsidR="00C22150" w:rsidRPr="00C44134">
        <w:rPr>
          <w:rFonts w:ascii="Calibri" w:hAnsi="Calibri" w:cs="Calibri"/>
          <w:color w:val="000000" w:themeColor="text1"/>
        </w:rPr>
        <w:t>to</w:t>
      </w:r>
      <w:r w:rsidRPr="00C44134">
        <w:rPr>
          <w:rFonts w:ascii="Calibri" w:hAnsi="Calibri" w:cs="Calibri"/>
          <w:color w:val="000000" w:themeColor="text1"/>
        </w:rPr>
        <w:t xml:space="preserve"> keep track of patients’ progress as well as any important details about their sessions, more than half of  patients reported that using the journal was difficult due to varying reasons such as a lack of time, not being sure of what to note down, and feeling like the journal was just for the research team’s benefit rather than their own. </w:t>
      </w:r>
    </w:p>
    <w:p w14:paraId="77FE0C3C" w14:textId="4762E77A" w:rsidR="00D97D87" w:rsidRPr="00C44134" w:rsidRDefault="00540D4D" w:rsidP="002276B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Additionally, several </w:t>
      </w:r>
      <w:r w:rsidR="00CC2D06" w:rsidRPr="00C44134">
        <w:rPr>
          <w:rFonts w:ascii="Calibri" w:hAnsi="Calibri" w:cs="Calibri"/>
          <w:color w:val="000000" w:themeColor="text1"/>
        </w:rPr>
        <w:t>volunteers</w:t>
      </w:r>
      <w:r w:rsidRPr="00C44134">
        <w:rPr>
          <w:rFonts w:ascii="Calibri" w:hAnsi="Calibri" w:cs="Calibri"/>
          <w:color w:val="000000" w:themeColor="text1"/>
        </w:rPr>
        <w:t xml:space="preserve"> </w:t>
      </w:r>
      <w:r w:rsidR="00576FBB" w:rsidRPr="00C44134">
        <w:rPr>
          <w:rFonts w:ascii="Calibri" w:hAnsi="Calibri" w:cs="Calibri"/>
          <w:color w:val="000000" w:themeColor="text1"/>
        </w:rPr>
        <w:t>shared that</w:t>
      </w:r>
      <w:r w:rsidRPr="00C44134">
        <w:rPr>
          <w:rFonts w:ascii="Calibri" w:hAnsi="Calibri" w:cs="Calibri"/>
          <w:color w:val="000000" w:themeColor="text1"/>
        </w:rPr>
        <w:t xml:space="preserve"> they</w:t>
      </w:r>
      <w:r w:rsidR="00576FBB" w:rsidRPr="00C44134">
        <w:rPr>
          <w:rFonts w:ascii="Calibri" w:hAnsi="Calibri" w:cs="Calibri"/>
          <w:color w:val="000000" w:themeColor="text1"/>
        </w:rPr>
        <w:t xml:space="preserve"> wished they</w:t>
      </w:r>
      <w:r w:rsidRPr="00C44134">
        <w:rPr>
          <w:rFonts w:ascii="Calibri" w:hAnsi="Calibri" w:cs="Calibri"/>
          <w:color w:val="000000" w:themeColor="text1"/>
        </w:rPr>
        <w:t xml:space="preserve"> had more knowledge about their patients’ mental health status or disorder, thinking they </w:t>
      </w:r>
      <w:r w:rsidR="00576FBB" w:rsidRPr="00C44134">
        <w:rPr>
          <w:rFonts w:ascii="Calibri" w:hAnsi="Calibri" w:cs="Calibri"/>
          <w:color w:val="000000" w:themeColor="text1"/>
        </w:rPr>
        <w:t>could</w:t>
      </w:r>
      <w:r w:rsidRPr="00C44134">
        <w:rPr>
          <w:rFonts w:ascii="Calibri" w:hAnsi="Calibri" w:cs="Calibri"/>
          <w:color w:val="000000" w:themeColor="text1"/>
        </w:rPr>
        <w:t xml:space="preserve"> better help the patients in meeting their physical health goals. However, a third of patients stated that they greatly valued not being medicalised </w:t>
      </w:r>
      <w:r w:rsidR="00A8474E" w:rsidRPr="00C44134">
        <w:rPr>
          <w:rFonts w:ascii="Calibri" w:hAnsi="Calibri" w:cs="Calibri"/>
          <w:color w:val="000000" w:themeColor="text1"/>
        </w:rPr>
        <w:t xml:space="preserve">or treated solely in terms of their diagnosis </w:t>
      </w:r>
      <w:r w:rsidRPr="00C44134">
        <w:rPr>
          <w:rFonts w:ascii="Calibri" w:hAnsi="Calibri" w:cs="Calibri"/>
          <w:color w:val="000000" w:themeColor="text1"/>
        </w:rPr>
        <w:t xml:space="preserve">by their </w:t>
      </w:r>
      <w:proofErr w:type="gramStart"/>
      <w:r w:rsidRPr="00C44134">
        <w:rPr>
          <w:rFonts w:ascii="Calibri" w:hAnsi="Calibri" w:cs="Calibri"/>
          <w:color w:val="000000" w:themeColor="text1"/>
        </w:rPr>
        <w:t>volunteers, and</w:t>
      </w:r>
      <w:proofErr w:type="gramEnd"/>
      <w:r w:rsidRPr="00C44134">
        <w:rPr>
          <w:rFonts w:ascii="Calibri" w:hAnsi="Calibri" w:cs="Calibri"/>
          <w:color w:val="000000" w:themeColor="text1"/>
        </w:rPr>
        <w:t xml:space="preserve"> </w:t>
      </w:r>
      <w:r w:rsidR="00A8474E" w:rsidRPr="00C44134">
        <w:rPr>
          <w:rFonts w:ascii="Calibri" w:hAnsi="Calibri" w:cs="Calibri"/>
          <w:color w:val="000000" w:themeColor="text1"/>
        </w:rPr>
        <w:t xml:space="preserve">felt it was important to be seen as a whole person, rather than </w:t>
      </w:r>
      <w:r w:rsidRPr="00C44134">
        <w:rPr>
          <w:rFonts w:ascii="Calibri" w:hAnsi="Calibri" w:cs="Calibri"/>
          <w:color w:val="000000" w:themeColor="text1"/>
        </w:rPr>
        <w:t>just someone with a mental disorder.</w:t>
      </w:r>
    </w:p>
    <w:p w14:paraId="51D6AD90" w14:textId="77777777" w:rsidR="00E45B25" w:rsidRPr="00C44134" w:rsidRDefault="00E45B25" w:rsidP="000770A9">
      <w:pPr>
        <w:spacing w:line="480" w:lineRule="auto"/>
        <w:ind w:firstLine="720"/>
        <w:jc w:val="both"/>
        <w:rPr>
          <w:rFonts w:ascii="Calibri" w:hAnsi="Calibri" w:cs="Calibri"/>
          <w:color w:val="000000" w:themeColor="text1"/>
        </w:rPr>
      </w:pPr>
    </w:p>
    <w:p w14:paraId="47304FF3" w14:textId="7094D9A9" w:rsidR="00B71F3B" w:rsidRPr="00C44134" w:rsidRDefault="007E3C8B" w:rsidP="000770A9">
      <w:pPr>
        <w:spacing w:line="480" w:lineRule="auto"/>
        <w:jc w:val="both"/>
        <w:rPr>
          <w:rFonts w:ascii="Calibri" w:hAnsi="Calibri" w:cs="Calibri"/>
          <w:b/>
          <w:bCs/>
          <w:color w:val="000000" w:themeColor="text1"/>
        </w:rPr>
      </w:pPr>
      <w:r w:rsidRPr="00C44134">
        <w:rPr>
          <w:rFonts w:ascii="Calibri" w:hAnsi="Calibri" w:cs="Calibri"/>
          <w:b/>
          <w:bCs/>
          <w:color w:val="000000" w:themeColor="text1"/>
        </w:rPr>
        <w:t>Overarching t</w:t>
      </w:r>
      <w:r w:rsidR="00D97D87" w:rsidRPr="00C44134">
        <w:rPr>
          <w:rFonts w:ascii="Calibri" w:hAnsi="Calibri" w:cs="Calibri"/>
          <w:b/>
          <w:bCs/>
          <w:color w:val="000000" w:themeColor="text1"/>
        </w:rPr>
        <w:t xml:space="preserve">heme 4: </w:t>
      </w:r>
      <w:r w:rsidR="00D44F16" w:rsidRPr="00C44134">
        <w:rPr>
          <w:rFonts w:ascii="Calibri" w:hAnsi="Calibri" w:cs="Calibri"/>
          <w:b/>
          <w:bCs/>
          <w:color w:val="000000" w:themeColor="text1"/>
        </w:rPr>
        <w:t>Navigating challenges during the programme</w:t>
      </w:r>
    </w:p>
    <w:p w14:paraId="4F0967E5" w14:textId="51C9E302" w:rsidR="00315FDE" w:rsidRPr="00C44134" w:rsidRDefault="00315FDE" w:rsidP="002276B6">
      <w:pPr>
        <w:spacing w:line="480" w:lineRule="auto"/>
        <w:ind w:firstLine="720"/>
        <w:jc w:val="both"/>
        <w:rPr>
          <w:rFonts w:ascii="Calibri" w:hAnsi="Calibri" w:cs="Calibri"/>
          <w:color w:val="000000" w:themeColor="text1"/>
          <w:lang w:eastAsia="zh-TW"/>
        </w:rPr>
      </w:pPr>
      <w:r w:rsidRPr="00C44134">
        <w:rPr>
          <w:rFonts w:ascii="Calibri" w:hAnsi="Calibri" w:cs="Calibri"/>
          <w:color w:val="000000" w:themeColor="text1"/>
          <w:lang w:eastAsia="zh-TW"/>
        </w:rPr>
        <w:t xml:space="preserve">In their interviews, </w:t>
      </w:r>
      <w:r w:rsidR="00BC6F63" w:rsidRPr="00C44134">
        <w:rPr>
          <w:rFonts w:ascii="Calibri" w:hAnsi="Calibri" w:cs="Calibri"/>
          <w:color w:val="000000" w:themeColor="text1"/>
          <w:lang w:eastAsia="zh-TW"/>
        </w:rPr>
        <w:t xml:space="preserve">both </w:t>
      </w:r>
      <w:r w:rsidR="001A01E2" w:rsidRPr="00C44134">
        <w:rPr>
          <w:rFonts w:ascii="Calibri" w:hAnsi="Calibri" w:cs="Calibri"/>
          <w:color w:val="000000" w:themeColor="text1"/>
          <w:lang w:eastAsia="zh-TW"/>
        </w:rPr>
        <w:t xml:space="preserve">patient and volunteer </w:t>
      </w:r>
      <w:r w:rsidR="00BC6F63" w:rsidRPr="00C44134">
        <w:rPr>
          <w:rFonts w:ascii="Calibri" w:hAnsi="Calibri" w:cs="Calibri"/>
          <w:color w:val="000000" w:themeColor="text1"/>
          <w:lang w:eastAsia="zh-TW"/>
        </w:rPr>
        <w:t>groups</w:t>
      </w:r>
      <w:r w:rsidRPr="00C44134">
        <w:rPr>
          <w:rFonts w:ascii="Calibri" w:hAnsi="Calibri" w:cs="Calibri"/>
          <w:color w:val="000000" w:themeColor="text1"/>
          <w:lang w:eastAsia="zh-TW"/>
        </w:rPr>
        <w:t xml:space="preserve"> talked about the challenges they </w:t>
      </w:r>
      <w:r w:rsidR="000770A9" w:rsidRPr="00C44134">
        <w:rPr>
          <w:rFonts w:ascii="Calibri" w:hAnsi="Calibri" w:cs="Calibri"/>
          <w:color w:val="000000" w:themeColor="text1"/>
          <w:lang w:eastAsia="zh-TW"/>
        </w:rPr>
        <w:t>faced during</w:t>
      </w:r>
      <w:r w:rsidRPr="00C44134">
        <w:rPr>
          <w:rFonts w:ascii="Calibri" w:hAnsi="Calibri" w:cs="Calibri"/>
          <w:color w:val="000000" w:themeColor="text1"/>
          <w:lang w:eastAsia="zh-TW"/>
        </w:rPr>
        <w:t xml:space="preserve"> the programme</w:t>
      </w:r>
      <w:r w:rsidR="0054318E" w:rsidRPr="00C44134">
        <w:rPr>
          <w:rFonts w:ascii="Calibri" w:hAnsi="Calibri" w:cs="Calibri"/>
          <w:color w:val="000000" w:themeColor="text1"/>
          <w:lang w:eastAsia="zh-TW"/>
        </w:rPr>
        <w:t xml:space="preserve"> (Table 5)</w:t>
      </w:r>
      <w:r w:rsidRPr="00C44134">
        <w:rPr>
          <w:rFonts w:ascii="Calibri" w:hAnsi="Calibri" w:cs="Calibri"/>
          <w:color w:val="000000" w:themeColor="text1"/>
          <w:lang w:eastAsia="zh-TW"/>
        </w:rPr>
        <w:t xml:space="preserve">. For example, a few patients shared how their physical health would occasionally stop them from attending sessions as they were ill or had to go to appointments; </w:t>
      </w:r>
      <w:r w:rsidR="005341A0" w:rsidRPr="00C44134">
        <w:rPr>
          <w:rFonts w:ascii="Calibri" w:hAnsi="Calibri" w:cs="Calibri"/>
          <w:color w:val="000000" w:themeColor="text1"/>
          <w:lang w:eastAsia="zh-TW"/>
        </w:rPr>
        <w:t xml:space="preserve">one volunteer noted their patients’ physical health symptoms preventing them from attending their sessions, and two volunteers shared how their difficulties with their own physical health affected their scheduled sessions. </w:t>
      </w:r>
      <w:proofErr w:type="gramStart"/>
      <w:r w:rsidR="005341A0" w:rsidRPr="00C44134">
        <w:rPr>
          <w:rFonts w:ascii="Calibri" w:hAnsi="Calibri" w:cs="Calibri"/>
          <w:color w:val="000000" w:themeColor="text1"/>
          <w:lang w:eastAsia="zh-TW"/>
        </w:rPr>
        <w:t>Additionally</w:t>
      </w:r>
      <w:proofErr w:type="gramEnd"/>
      <w:r w:rsidR="005341A0" w:rsidRPr="00C44134">
        <w:rPr>
          <w:rFonts w:ascii="Calibri" w:hAnsi="Calibri" w:cs="Calibri"/>
          <w:color w:val="000000" w:themeColor="text1"/>
          <w:lang w:eastAsia="zh-TW"/>
        </w:rPr>
        <w:t xml:space="preserve"> ten</w:t>
      </w:r>
      <w:r w:rsidRPr="00C44134">
        <w:rPr>
          <w:rFonts w:ascii="Calibri" w:hAnsi="Calibri" w:cs="Calibri"/>
          <w:color w:val="000000" w:themeColor="text1"/>
          <w:lang w:eastAsia="zh-TW"/>
        </w:rPr>
        <w:t xml:space="preserve"> </w:t>
      </w:r>
      <w:r w:rsidR="005341A0" w:rsidRPr="00C44134">
        <w:rPr>
          <w:rFonts w:ascii="Calibri" w:hAnsi="Calibri" w:cs="Calibri"/>
          <w:color w:val="000000" w:themeColor="text1"/>
          <w:lang w:eastAsia="zh-TW"/>
        </w:rPr>
        <w:t>volunteers</w:t>
      </w:r>
      <w:r w:rsidRPr="00C44134">
        <w:rPr>
          <w:rFonts w:ascii="Calibri" w:hAnsi="Calibri" w:cs="Calibri"/>
          <w:color w:val="000000" w:themeColor="text1"/>
          <w:lang w:eastAsia="zh-TW"/>
        </w:rPr>
        <w:t xml:space="preserve"> and </w:t>
      </w:r>
      <w:r w:rsidR="005341A0" w:rsidRPr="00C44134">
        <w:rPr>
          <w:rFonts w:ascii="Calibri" w:hAnsi="Calibri" w:cs="Calibri"/>
          <w:color w:val="000000" w:themeColor="text1"/>
          <w:lang w:eastAsia="zh-TW"/>
        </w:rPr>
        <w:t>five</w:t>
      </w:r>
      <w:r w:rsidRPr="00C44134">
        <w:rPr>
          <w:rFonts w:ascii="Calibri" w:hAnsi="Calibri" w:cs="Calibri"/>
          <w:color w:val="000000" w:themeColor="text1"/>
          <w:lang w:eastAsia="zh-TW"/>
        </w:rPr>
        <w:t xml:space="preserve"> patients </w:t>
      </w:r>
      <w:r w:rsidR="006A6BDF" w:rsidRPr="00C44134">
        <w:rPr>
          <w:rFonts w:ascii="Calibri" w:hAnsi="Calibri" w:cs="Calibri"/>
          <w:color w:val="000000" w:themeColor="text1"/>
          <w:lang w:eastAsia="zh-TW"/>
        </w:rPr>
        <w:t>mentioned that</w:t>
      </w:r>
      <w:r w:rsidRPr="00C44134">
        <w:rPr>
          <w:rFonts w:ascii="Calibri" w:hAnsi="Calibri" w:cs="Calibri"/>
          <w:color w:val="000000" w:themeColor="text1"/>
          <w:lang w:eastAsia="zh-TW"/>
        </w:rPr>
        <w:t xml:space="preserve"> volunteers’ schedules </w:t>
      </w:r>
      <w:r w:rsidR="006A6BDF" w:rsidRPr="00C44134">
        <w:rPr>
          <w:rFonts w:ascii="Calibri" w:hAnsi="Calibri" w:cs="Calibri"/>
          <w:color w:val="000000" w:themeColor="text1"/>
          <w:lang w:eastAsia="zh-TW"/>
        </w:rPr>
        <w:t xml:space="preserve">and other commitments often meant their time was not protected, leading to cancelled or rearranged appointments, which restricted </w:t>
      </w:r>
      <w:r w:rsidRPr="00C44134">
        <w:rPr>
          <w:rFonts w:ascii="Calibri" w:hAnsi="Calibri" w:cs="Calibri"/>
          <w:color w:val="000000" w:themeColor="text1"/>
          <w:lang w:eastAsia="zh-TW"/>
        </w:rPr>
        <w:t xml:space="preserve">the </w:t>
      </w:r>
      <w:r w:rsidR="006A6BDF" w:rsidRPr="00C44134">
        <w:rPr>
          <w:rFonts w:ascii="Calibri" w:hAnsi="Calibri" w:cs="Calibri"/>
          <w:color w:val="000000" w:themeColor="text1"/>
          <w:lang w:eastAsia="zh-TW"/>
        </w:rPr>
        <w:t>time available for</w:t>
      </w:r>
      <w:r w:rsidRPr="00C44134">
        <w:rPr>
          <w:rFonts w:ascii="Calibri" w:hAnsi="Calibri" w:cs="Calibri"/>
          <w:color w:val="000000" w:themeColor="text1"/>
          <w:lang w:eastAsia="zh-TW"/>
        </w:rPr>
        <w:t xml:space="preserve"> sessions and hinder patients</w:t>
      </w:r>
      <w:r w:rsidR="006A6BDF" w:rsidRPr="00C44134">
        <w:rPr>
          <w:rFonts w:ascii="Calibri" w:hAnsi="Calibri" w:cs="Calibri"/>
          <w:color w:val="000000" w:themeColor="text1"/>
          <w:lang w:eastAsia="zh-TW"/>
        </w:rPr>
        <w:t>’</w:t>
      </w:r>
      <w:r w:rsidRPr="00C44134">
        <w:rPr>
          <w:rFonts w:ascii="Calibri" w:hAnsi="Calibri" w:cs="Calibri"/>
          <w:color w:val="000000" w:themeColor="text1"/>
          <w:lang w:eastAsia="zh-TW"/>
        </w:rPr>
        <w:t xml:space="preserve"> progressing towards their goals. Despite these obstacles, both </w:t>
      </w:r>
      <w:r w:rsidRPr="00C44134">
        <w:rPr>
          <w:rFonts w:ascii="Calibri" w:hAnsi="Calibri" w:cs="Calibri"/>
          <w:color w:val="000000" w:themeColor="text1"/>
          <w:lang w:eastAsia="zh-TW"/>
        </w:rPr>
        <w:lastRenderedPageBreak/>
        <w:t>groups commented on their experie</w:t>
      </w:r>
      <w:r w:rsidR="00CF3A89" w:rsidRPr="00C44134">
        <w:rPr>
          <w:rFonts w:ascii="Calibri" w:hAnsi="Calibri" w:cs="Calibri"/>
          <w:color w:val="000000" w:themeColor="text1"/>
          <w:lang w:eastAsia="zh-TW"/>
        </w:rPr>
        <w:t>ntial</w:t>
      </w:r>
      <w:r w:rsidRPr="00C44134">
        <w:rPr>
          <w:rFonts w:ascii="Calibri" w:hAnsi="Calibri" w:cs="Calibri"/>
          <w:color w:val="000000" w:themeColor="text1"/>
          <w:lang w:eastAsia="zh-TW"/>
        </w:rPr>
        <w:t xml:space="preserve"> learning from the</w:t>
      </w:r>
      <w:r w:rsidR="008A08B4" w:rsidRPr="00C44134">
        <w:rPr>
          <w:rFonts w:ascii="Calibri" w:hAnsi="Calibri" w:cs="Calibri"/>
          <w:color w:val="000000" w:themeColor="text1"/>
          <w:lang w:eastAsia="zh-TW"/>
        </w:rPr>
        <w:t>se</w:t>
      </w:r>
      <w:r w:rsidRPr="00C44134">
        <w:rPr>
          <w:rFonts w:ascii="Calibri" w:hAnsi="Calibri" w:cs="Calibri"/>
          <w:color w:val="000000" w:themeColor="text1"/>
          <w:lang w:eastAsia="zh-TW"/>
        </w:rPr>
        <w:t xml:space="preserve"> challenges, allowing more than half of volunteers to become more confident in their skills and several patients to become more motivated to work towards their goals. </w:t>
      </w:r>
    </w:p>
    <w:p w14:paraId="7F231814" w14:textId="77777777" w:rsidR="0090017E" w:rsidRPr="00C44134" w:rsidRDefault="0090017E" w:rsidP="00315FDE">
      <w:pPr>
        <w:spacing w:line="480" w:lineRule="auto"/>
        <w:ind w:firstLine="720"/>
        <w:jc w:val="both"/>
        <w:rPr>
          <w:rFonts w:ascii="Calibri" w:hAnsi="Calibri" w:cs="Calibri"/>
          <w:color w:val="000000" w:themeColor="text1"/>
          <w:lang w:eastAsia="zh-TW"/>
        </w:rPr>
      </w:pPr>
    </w:p>
    <w:p w14:paraId="63B405E9" w14:textId="2956377C" w:rsidR="00E45B25" w:rsidRPr="00C44134" w:rsidRDefault="00E45B25" w:rsidP="00E45B25">
      <w:pPr>
        <w:jc w:val="both"/>
        <w:rPr>
          <w:rFonts w:ascii="Calibri" w:hAnsi="Calibri" w:cs="Calibri"/>
          <w:color w:val="000000" w:themeColor="text1"/>
          <w:lang w:eastAsia="zh-TW"/>
        </w:rPr>
      </w:pPr>
      <w:r w:rsidRPr="00C44134">
        <w:rPr>
          <w:rFonts w:ascii="Calibri" w:hAnsi="Calibri" w:cs="Calibri"/>
          <w:color w:val="000000" w:themeColor="text1"/>
          <w:lang w:eastAsia="zh-TW"/>
        </w:rPr>
        <w:t>Table 5: Overarching theme “Navigating challenges during the programme”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6"/>
        <w:gridCol w:w="4053"/>
        <w:gridCol w:w="4555"/>
      </w:tblGrid>
      <w:tr w:rsidR="006F2A74" w:rsidRPr="000C1B74" w14:paraId="3C4AB216" w14:textId="77777777" w:rsidTr="0090017E">
        <w:trPr>
          <w:trHeight w:val="300"/>
        </w:trPr>
        <w:tc>
          <w:tcPr>
            <w:tcW w:w="0" w:type="auto"/>
            <w:vMerge w:val="restart"/>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extDirection w:val="btLr"/>
          </w:tcPr>
          <w:p w14:paraId="5F57E0A8" w14:textId="77777777" w:rsidR="006F2A74" w:rsidRPr="000C1B74" w:rsidRDefault="006F2A74" w:rsidP="0090017E">
            <w:pPr>
              <w:keepNext/>
              <w:keepLines/>
              <w:ind w:left="113" w:right="113"/>
              <w:rPr>
                <w:rFonts w:ascii="Times New Roman" w:eastAsia="Calibri" w:hAnsi="Times New Roman" w:cs="Times New Roman"/>
                <w:sz w:val="22"/>
                <w:szCs w:val="22"/>
              </w:rPr>
            </w:pPr>
            <w:bookmarkStart w:id="5" w:name="_Hlk217062700"/>
          </w:p>
          <w:p w14:paraId="495288E3" w14:textId="77777777" w:rsidR="006F2A74" w:rsidRPr="000C1B74" w:rsidRDefault="006F2A74" w:rsidP="0090017E">
            <w:pPr>
              <w:keepNext/>
              <w:keepLines/>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Commonalities</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E5A4FF7" w14:textId="77777777" w:rsidR="006F2A74" w:rsidRPr="000C1B74" w:rsidRDefault="006F2A74" w:rsidP="00A66D49">
            <w:pPr>
              <w:keepNext/>
              <w:keepLines/>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Health Champions</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69BABF53" w14:textId="77777777" w:rsidR="006F2A74" w:rsidRPr="000C1B74" w:rsidRDefault="006F2A74" w:rsidP="00A66D49">
            <w:pPr>
              <w:keepNext/>
              <w:keepLines/>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Patients</w:t>
            </w:r>
          </w:p>
        </w:tc>
      </w:tr>
      <w:tr w:rsidR="006F2A74" w:rsidRPr="000C1B74" w14:paraId="38685A5A" w14:textId="77777777" w:rsidTr="006F2A74">
        <w:trPr>
          <w:trHeight w:val="300"/>
        </w:trPr>
        <w:tc>
          <w:tcPr>
            <w:tcW w:w="0" w:type="auto"/>
            <w:vMerge/>
            <w:vAlign w:val="center"/>
          </w:tcPr>
          <w:p w14:paraId="189ED527" w14:textId="77777777" w:rsidR="006F2A74" w:rsidRPr="000C1B74" w:rsidRDefault="006F2A74" w:rsidP="00A66D49">
            <w:pPr>
              <w:rPr>
                <w:rFonts w:ascii="Times New Roman" w:hAnsi="Times New Roman" w:cs="Times New Roman"/>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206406DF" w14:textId="77777777" w:rsidR="006F2A74" w:rsidRPr="000C1B74" w:rsidRDefault="006F2A74" w:rsidP="00A66D49">
            <w:pPr>
              <w:keepNext/>
              <w:keepLines/>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Learning from challenges</w:t>
            </w:r>
          </w:p>
        </w:tc>
      </w:tr>
      <w:tr w:rsidR="006F2A74" w:rsidRPr="000C1B74" w14:paraId="749CAF03" w14:textId="77777777" w:rsidTr="006F2A74">
        <w:trPr>
          <w:trHeight w:val="300"/>
        </w:trPr>
        <w:tc>
          <w:tcPr>
            <w:tcW w:w="0" w:type="auto"/>
            <w:vMerge/>
            <w:vAlign w:val="center"/>
          </w:tcPr>
          <w:p w14:paraId="165EF129" w14:textId="77777777" w:rsidR="006F2A74" w:rsidRPr="000C1B74" w:rsidRDefault="006F2A74" w:rsidP="00A66D49">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535669CA" w14:textId="0EA488C9" w:rsidR="006F2A74" w:rsidRPr="000C1B74" w:rsidRDefault="006F2A74" w:rsidP="00A66D49">
            <w:pPr>
              <w:keepNext/>
              <w:keepLines/>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“Yeah, I was challenged, but it was a </w:t>
            </w:r>
            <w:proofErr w:type="gramStart"/>
            <w:r w:rsidRPr="000C1B74">
              <w:rPr>
                <w:rFonts w:ascii="Times New Roman" w:eastAsia="Calibri" w:hAnsi="Times New Roman" w:cs="Times New Roman"/>
                <w:i/>
                <w:iCs/>
                <w:sz w:val="22"/>
                <w:szCs w:val="22"/>
              </w:rPr>
              <w:t>really good</w:t>
            </w:r>
            <w:proofErr w:type="gramEnd"/>
            <w:r w:rsidRPr="000C1B74">
              <w:rPr>
                <w:rFonts w:ascii="Times New Roman" w:eastAsia="Calibri" w:hAnsi="Times New Roman" w:cs="Times New Roman"/>
                <w:i/>
                <w:iCs/>
                <w:sz w:val="22"/>
                <w:szCs w:val="22"/>
              </w:rPr>
              <w:t xml:space="preserve"> challenge, because it just made me aware of my fears and where I weren’t feeling confident.  So, I needed that.  I needed it. (...) Very helpful, because it’s preparing me, and that’s what I wanted. What benefit would it have been if I weren’t challenged?”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IC6</w:t>
            </w:r>
            <w:r w:rsidRPr="000C1B74">
              <w:rPr>
                <w:rFonts w:ascii="Times New Roman" w:eastAsia="Calibri" w:hAnsi="Times New Roman" w:cs="Times New Roman"/>
                <w:b/>
                <w:bCs/>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3525578E" w14:textId="592046EF" w:rsidR="006F2A74" w:rsidRPr="000C1B74" w:rsidRDefault="006F2A74" w:rsidP="00A66D49">
            <w:pPr>
              <w:keepNext/>
              <w:keepLines/>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“I </w:t>
            </w:r>
            <w:proofErr w:type="spellStart"/>
            <w:r w:rsidRPr="000C1B74">
              <w:rPr>
                <w:rFonts w:ascii="Times New Roman" w:eastAsia="Calibri" w:hAnsi="Times New Roman" w:cs="Times New Roman"/>
                <w:i/>
                <w:iCs/>
                <w:sz w:val="22"/>
                <w:szCs w:val="22"/>
              </w:rPr>
              <w:t>wanna</w:t>
            </w:r>
            <w:proofErr w:type="spellEnd"/>
            <w:r w:rsidRPr="000C1B74">
              <w:rPr>
                <w:rFonts w:ascii="Times New Roman" w:eastAsia="Calibri" w:hAnsi="Times New Roman" w:cs="Times New Roman"/>
                <w:i/>
                <w:iCs/>
                <w:sz w:val="22"/>
                <w:szCs w:val="22"/>
              </w:rPr>
              <w:t xml:space="preserve"> do it, I really </w:t>
            </w:r>
            <w:proofErr w:type="spellStart"/>
            <w:r w:rsidRPr="000C1B74">
              <w:rPr>
                <w:rFonts w:ascii="Times New Roman" w:eastAsia="Calibri" w:hAnsi="Times New Roman" w:cs="Times New Roman"/>
                <w:i/>
                <w:iCs/>
                <w:sz w:val="22"/>
                <w:szCs w:val="22"/>
              </w:rPr>
              <w:t>wanna</w:t>
            </w:r>
            <w:proofErr w:type="spellEnd"/>
            <w:r w:rsidRPr="000C1B74">
              <w:rPr>
                <w:rFonts w:ascii="Times New Roman" w:eastAsia="Calibri" w:hAnsi="Times New Roman" w:cs="Times New Roman"/>
                <w:i/>
                <w:iCs/>
                <w:sz w:val="22"/>
                <w:szCs w:val="22"/>
              </w:rPr>
              <w:t xml:space="preserve"> do it, but then these fears and all these stupid things come into play. Yeah, </w:t>
            </w:r>
            <w:proofErr w:type="gramStart"/>
            <w:r w:rsidRPr="000C1B74">
              <w:rPr>
                <w:rFonts w:ascii="Times New Roman" w:eastAsia="Calibri" w:hAnsi="Times New Roman" w:cs="Times New Roman"/>
                <w:i/>
                <w:iCs/>
                <w:sz w:val="22"/>
                <w:szCs w:val="22"/>
              </w:rPr>
              <w:t>definitely motivated</w:t>
            </w:r>
            <w:proofErr w:type="gramEnd"/>
            <w:r w:rsidRPr="000C1B74">
              <w:rPr>
                <w:rFonts w:ascii="Times New Roman" w:eastAsia="Calibri" w:hAnsi="Times New Roman" w:cs="Times New Roman"/>
                <w:i/>
                <w:iCs/>
                <w:sz w:val="22"/>
                <w:szCs w:val="22"/>
              </w:rPr>
              <w:t xml:space="preserve">. </w:t>
            </w:r>
            <w:proofErr w:type="gramStart"/>
            <w:r w:rsidRPr="000C1B74">
              <w:rPr>
                <w:rFonts w:ascii="Times New Roman" w:eastAsia="Calibri" w:hAnsi="Times New Roman" w:cs="Times New Roman"/>
                <w:i/>
                <w:iCs/>
                <w:sz w:val="22"/>
                <w:szCs w:val="22"/>
              </w:rPr>
              <w:t>Definitely challenged</w:t>
            </w:r>
            <w:proofErr w:type="gramEnd"/>
            <w:r w:rsidRPr="000C1B74">
              <w:rPr>
                <w:rFonts w:ascii="Times New Roman" w:eastAsia="Calibri" w:hAnsi="Times New Roman" w:cs="Times New Roman"/>
                <w:i/>
                <w:iCs/>
                <w:sz w:val="22"/>
                <w:szCs w:val="22"/>
              </w:rPr>
              <w:t xml:space="preserve"> </w:t>
            </w:r>
            <w:proofErr w:type="gramStart"/>
            <w:r w:rsidRPr="000C1B74">
              <w:rPr>
                <w:rFonts w:ascii="Times New Roman" w:eastAsia="Calibri" w:hAnsi="Times New Roman" w:cs="Times New Roman"/>
                <w:i/>
                <w:iCs/>
                <w:sz w:val="22"/>
                <w:szCs w:val="22"/>
              </w:rPr>
              <w:t>myself</w:t>
            </w:r>
            <w:proofErr w:type="gramEnd"/>
            <w:r w:rsidRPr="000C1B74">
              <w:rPr>
                <w:rFonts w:ascii="Times New Roman" w:eastAsia="Calibri" w:hAnsi="Times New Roman" w:cs="Times New Roman"/>
                <w:i/>
                <w:iCs/>
                <w:sz w:val="22"/>
                <w:szCs w:val="22"/>
              </w:rPr>
              <w:t xml:space="preserve">. But it became easy after a few moments of meeting [Health Champion]. (...) It became easy. I didn’t need to challenge myself. It became easy.” </w:t>
            </w:r>
            <w:r w:rsidR="0076086E" w:rsidRPr="000C1B74">
              <w:rPr>
                <w:rFonts w:ascii="Times New Roman" w:eastAsia="Calibri" w:hAnsi="Times New Roman" w:cs="Times New Roman"/>
                <w:b/>
                <w:bCs/>
                <w:sz w:val="22"/>
                <w:szCs w:val="22"/>
              </w:rPr>
              <w:t>Patient ID12</w:t>
            </w:r>
            <w:r w:rsidRPr="000C1B74">
              <w:rPr>
                <w:rFonts w:ascii="Times New Roman" w:eastAsia="Calibri" w:hAnsi="Times New Roman" w:cs="Times New Roman"/>
                <w:b/>
                <w:bCs/>
                <w:sz w:val="22"/>
                <w:szCs w:val="22"/>
              </w:rPr>
              <w:t>)</w:t>
            </w:r>
          </w:p>
        </w:tc>
      </w:tr>
      <w:tr w:rsidR="006F2A74" w:rsidRPr="000C1B74" w14:paraId="2BEFDD4E" w14:textId="77777777" w:rsidTr="006F2A74">
        <w:trPr>
          <w:trHeight w:val="300"/>
        </w:trPr>
        <w:tc>
          <w:tcPr>
            <w:tcW w:w="0" w:type="auto"/>
            <w:vMerge/>
            <w:vAlign w:val="center"/>
          </w:tcPr>
          <w:p w14:paraId="39F2EA6B" w14:textId="77777777" w:rsidR="006F2A74" w:rsidRPr="000C1B74" w:rsidRDefault="006F2A74" w:rsidP="00A66D49">
            <w:pPr>
              <w:rPr>
                <w:rFonts w:ascii="Times New Roman" w:hAnsi="Times New Roman" w:cs="Times New Roman"/>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3717ED1A" w14:textId="77777777" w:rsidR="006F2A74" w:rsidRPr="000C1B74" w:rsidRDefault="006F2A74" w:rsidP="00A66D49">
            <w:pPr>
              <w:keepNext/>
              <w:keepLines/>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Health-related setbacks limited participation</w:t>
            </w:r>
          </w:p>
        </w:tc>
      </w:tr>
      <w:tr w:rsidR="006F2A74" w:rsidRPr="000C1B74" w14:paraId="2A9E4F52" w14:textId="77777777" w:rsidTr="006F2A74">
        <w:trPr>
          <w:trHeight w:val="300"/>
        </w:trPr>
        <w:tc>
          <w:tcPr>
            <w:tcW w:w="0" w:type="auto"/>
            <w:vMerge/>
            <w:vAlign w:val="center"/>
          </w:tcPr>
          <w:p w14:paraId="2C09D187" w14:textId="77777777" w:rsidR="006F2A74" w:rsidRPr="000C1B74" w:rsidRDefault="006F2A74" w:rsidP="00A66D49">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0FB7F9DE" w14:textId="464E1657" w:rsidR="006F2A74" w:rsidRPr="000C1B74" w:rsidRDefault="006F2A74" w:rsidP="00A66D49">
            <w:pPr>
              <w:keepNext/>
              <w:keepLines/>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 xml:space="preserve">“There were certain periods of time, especially when she was recovering from surgery, when I was recovering from Covid and also her sleeping pattern was not quite with us.”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IC13</w:t>
            </w:r>
            <w:r w:rsidRPr="000C1B74">
              <w:rPr>
                <w:rFonts w:ascii="Times New Roman" w:eastAsia="Calibri" w:hAnsi="Times New Roman" w:cs="Times New Roman"/>
                <w:b/>
                <w:bCs/>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1FF97A9D" w14:textId="3CBBE770" w:rsidR="006F2A74" w:rsidRPr="000C1B74" w:rsidRDefault="006F2A74" w:rsidP="00A66D49">
            <w:pPr>
              <w:keepNext/>
              <w:keepLines/>
              <w:jc w:val="both"/>
              <w:rPr>
                <w:rFonts w:ascii="Times New Roman" w:eastAsia="Calibri" w:hAnsi="Times New Roman" w:cs="Times New Roman"/>
                <w:sz w:val="22"/>
                <w:szCs w:val="22"/>
              </w:rPr>
            </w:pPr>
            <w:r w:rsidRPr="000C1B74">
              <w:rPr>
                <w:rFonts w:ascii="Times New Roman" w:eastAsia="Calibri" w:hAnsi="Times New Roman" w:cs="Times New Roman"/>
                <w:i/>
                <w:iCs/>
                <w:color w:val="000000" w:themeColor="text1"/>
                <w:sz w:val="22"/>
                <w:szCs w:val="22"/>
              </w:rPr>
              <w:t xml:space="preserve">“I was in hospital for Christmas. So, there was a few weeks where he was trying to contact me, but I couldn’t get in contact; I didn’t have my phone.”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ID6</w:t>
            </w:r>
            <w:r w:rsidRPr="000C1B74">
              <w:rPr>
                <w:rFonts w:ascii="Times New Roman" w:eastAsia="Calibri" w:hAnsi="Times New Roman" w:cs="Times New Roman"/>
                <w:b/>
                <w:bCs/>
                <w:sz w:val="22"/>
                <w:szCs w:val="22"/>
              </w:rPr>
              <w:t>)</w:t>
            </w:r>
          </w:p>
          <w:p w14:paraId="40E19F05" w14:textId="77777777" w:rsidR="006F2A74" w:rsidRPr="000C1B74" w:rsidRDefault="006F2A74" w:rsidP="00A66D49">
            <w:pPr>
              <w:jc w:val="center"/>
              <w:rPr>
                <w:rFonts w:ascii="Times New Roman" w:eastAsia="Calibri" w:hAnsi="Times New Roman" w:cs="Times New Roman"/>
                <w:b/>
                <w:bCs/>
                <w:sz w:val="22"/>
                <w:szCs w:val="22"/>
              </w:rPr>
            </w:pPr>
          </w:p>
        </w:tc>
      </w:tr>
      <w:tr w:rsidR="006F2A74" w:rsidRPr="000C1B74" w14:paraId="571086CA" w14:textId="77777777" w:rsidTr="006F2A74">
        <w:trPr>
          <w:trHeight w:val="300"/>
        </w:trPr>
        <w:tc>
          <w:tcPr>
            <w:tcW w:w="0" w:type="auto"/>
            <w:vMerge/>
            <w:vAlign w:val="center"/>
          </w:tcPr>
          <w:p w14:paraId="1655C1BA" w14:textId="77777777" w:rsidR="006F2A74" w:rsidRPr="000C1B74" w:rsidRDefault="006F2A74" w:rsidP="00A66D49">
            <w:pPr>
              <w:rPr>
                <w:rFonts w:ascii="Times New Roman" w:hAnsi="Times New Roman" w:cs="Times New Roman"/>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2F5B43D" w14:textId="77777777" w:rsidR="006F2A74" w:rsidRPr="000C1B74" w:rsidRDefault="006F2A74" w:rsidP="00A66D49">
            <w:pPr>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rPr>
              <w:t>Interactions limited by Health Champions availability</w:t>
            </w:r>
          </w:p>
        </w:tc>
      </w:tr>
      <w:tr w:rsidR="006F2A74" w:rsidRPr="000C1B74" w14:paraId="429F62E0" w14:textId="77777777" w:rsidTr="006F2A74">
        <w:trPr>
          <w:trHeight w:val="300"/>
        </w:trPr>
        <w:tc>
          <w:tcPr>
            <w:tcW w:w="0" w:type="auto"/>
            <w:vMerge/>
            <w:vAlign w:val="center"/>
          </w:tcPr>
          <w:p w14:paraId="300FCC2D" w14:textId="77777777" w:rsidR="006F2A74" w:rsidRPr="000C1B74" w:rsidRDefault="006F2A74" w:rsidP="00A66D49">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7F90DE2D" w14:textId="255031E5" w:rsidR="008D0860" w:rsidRPr="000C1B74" w:rsidRDefault="006F2A74" w:rsidP="00A66D49">
            <w:pPr>
              <w:jc w:val="both"/>
              <w:rPr>
                <w:rFonts w:ascii="Times New Roman" w:eastAsia="Calibri" w:hAnsi="Times New Roman" w:cs="Times New Roman"/>
                <w:i/>
                <w:iCs/>
                <w:sz w:val="22"/>
                <w:szCs w:val="22"/>
              </w:rPr>
            </w:pPr>
            <w:r w:rsidRPr="000C1B74">
              <w:rPr>
                <w:rFonts w:ascii="Times New Roman" w:eastAsia="Calibri" w:hAnsi="Times New Roman" w:cs="Times New Roman"/>
                <w:i/>
                <w:iCs/>
                <w:sz w:val="22"/>
                <w:szCs w:val="22"/>
              </w:rPr>
              <w:t>“I guess one challenge which became harder towards the second half of it was scheduling time in</w:t>
            </w:r>
            <w:r w:rsidR="008D0860" w:rsidRPr="000C1B74">
              <w:rPr>
                <w:rFonts w:ascii="Times New Roman" w:eastAsia="Calibri" w:hAnsi="Times New Roman" w:cs="Times New Roman"/>
                <w:i/>
                <w:iCs/>
                <w:sz w:val="22"/>
                <w:szCs w:val="22"/>
              </w:rPr>
              <w:t xml:space="preserve"> (…</w:t>
            </w:r>
          </w:p>
          <w:p w14:paraId="69189730" w14:textId="0FAA99BE" w:rsidR="006F2A74" w:rsidRPr="000C1B74" w:rsidRDefault="008D0860"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w:t>
            </w:r>
            <w:r w:rsidR="006F2A74" w:rsidRPr="000C1B74">
              <w:rPr>
                <w:rFonts w:ascii="Times New Roman" w:eastAsia="Calibri" w:hAnsi="Times New Roman" w:cs="Times New Roman"/>
                <w:i/>
                <w:iCs/>
                <w:sz w:val="22"/>
                <w:szCs w:val="22"/>
              </w:rPr>
              <w:t xml:space="preserve"> </w:t>
            </w:r>
            <w:proofErr w:type="gramStart"/>
            <w:r w:rsidR="006F2A74" w:rsidRPr="000C1B74">
              <w:rPr>
                <w:rFonts w:ascii="Times New Roman" w:eastAsia="Calibri" w:hAnsi="Times New Roman" w:cs="Times New Roman"/>
                <w:i/>
                <w:iCs/>
                <w:sz w:val="22"/>
                <w:szCs w:val="22"/>
              </w:rPr>
              <w:t>because</w:t>
            </w:r>
            <w:proofErr w:type="gramEnd"/>
            <w:r w:rsidR="006F2A74" w:rsidRPr="000C1B74">
              <w:rPr>
                <w:rFonts w:ascii="Times New Roman" w:eastAsia="Calibri" w:hAnsi="Times New Roman" w:cs="Times New Roman"/>
                <w:i/>
                <w:iCs/>
                <w:sz w:val="22"/>
                <w:szCs w:val="22"/>
              </w:rPr>
              <w:t xml:space="preserve"> I was busy with work, she was busy with work (...).  All of 2022 she’s been working a little bit on personal stuff (…) so it became a bit hard to meet up in person every week. </w:t>
            </w:r>
            <w:proofErr w:type="gramStart"/>
            <w:r w:rsidR="006F2A74" w:rsidRPr="000C1B74">
              <w:rPr>
                <w:rFonts w:ascii="Times New Roman" w:eastAsia="Calibri" w:hAnsi="Times New Roman" w:cs="Times New Roman"/>
                <w:i/>
                <w:iCs/>
                <w:sz w:val="22"/>
                <w:szCs w:val="22"/>
              </w:rPr>
              <w:t>So</w:t>
            </w:r>
            <w:proofErr w:type="gramEnd"/>
            <w:r w:rsidR="006F2A74" w:rsidRPr="000C1B74">
              <w:rPr>
                <w:rFonts w:ascii="Times New Roman" w:eastAsia="Calibri" w:hAnsi="Times New Roman" w:cs="Times New Roman"/>
                <w:i/>
                <w:iCs/>
                <w:sz w:val="22"/>
                <w:szCs w:val="22"/>
              </w:rPr>
              <w:t xml:space="preserve"> we started doing it every two weeks, and then we switched it to one week online, one week in person around our schedules, which worked out fine.  It did become a bit of a challenge</w:t>
            </w:r>
            <w:r w:rsidRPr="000C1B74">
              <w:rPr>
                <w:rFonts w:ascii="Times New Roman" w:eastAsia="Calibri" w:hAnsi="Times New Roman" w:cs="Times New Roman"/>
                <w:i/>
                <w:iCs/>
                <w:sz w:val="22"/>
                <w:szCs w:val="22"/>
              </w:rPr>
              <w:t>.</w:t>
            </w:r>
            <w:r w:rsidR="006F2A74" w:rsidRPr="000C1B74">
              <w:rPr>
                <w:rFonts w:ascii="Times New Roman" w:eastAsia="Calibri" w:hAnsi="Times New Roman" w:cs="Times New Roman"/>
                <w:i/>
                <w:iCs/>
                <w:sz w:val="22"/>
                <w:szCs w:val="22"/>
              </w:rPr>
              <w:t xml:space="preserve">" </w:t>
            </w:r>
            <w:r w:rsidR="006F2A74"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IC16</w:t>
            </w:r>
            <w:r w:rsidR="006F2A74" w:rsidRPr="000C1B74">
              <w:rPr>
                <w:rFonts w:ascii="Times New Roman" w:eastAsia="Calibri" w:hAnsi="Times New Roman" w:cs="Times New Roman"/>
                <w:b/>
                <w:bCs/>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tcPr>
          <w:p w14:paraId="6F6CF928" w14:textId="1ED8D0A3" w:rsidR="006F2A74" w:rsidRPr="000C1B74" w:rsidRDefault="006F2A74" w:rsidP="00A66D49">
            <w:pPr>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“So it would’ve been nice if I could say, phone her up in the car and be like, ‘Yeah, would you like to come out and we go for a walk tomorrow or go for a jog tomorrow?’ and a bit more my way and not when she’s free and only when she’s free, if that makes sense</w:t>
            </w:r>
            <w:r w:rsidRPr="000C1B74">
              <w:rPr>
                <w:rFonts w:ascii="Times New Roman" w:eastAsia="Calibri" w:hAnsi="Times New Roman" w:cs="Times New Roman"/>
                <w:b/>
                <w:bCs/>
                <w:sz w:val="22"/>
                <w:szCs w:val="22"/>
              </w:rPr>
              <w:t>.” (</w:t>
            </w:r>
            <w:r w:rsidR="0076086E" w:rsidRPr="000C1B74">
              <w:rPr>
                <w:rFonts w:ascii="Times New Roman" w:eastAsia="Calibri" w:hAnsi="Times New Roman" w:cs="Times New Roman"/>
                <w:b/>
                <w:bCs/>
                <w:sz w:val="22"/>
                <w:szCs w:val="22"/>
              </w:rPr>
              <w:t>Patient ID1</w:t>
            </w:r>
            <w:r w:rsidRPr="000C1B74">
              <w:rPr>
                <w:rFonts w:ascii="Times New Roman" w:eastAsia="Calibri" w:hAnsi="Times New Roman" w:cs="Times New Roman"/>
                <w:b/>
                <w:bCs/>
                <w:sz w:val="22"/>
                <w:szCs w:val="22"/>
              </w:rPr>
              <w:t>)</w:t>
            </w:r>
          </w:p>
        </w:tc>
      </w:tr>
      <w:tr w:rsidR="006F2A74" w:rsidRPr="000C1B74" w14:paraId="4E35253C" w14:textId="77777777" w:rsidTr="0090017E">
        <w:trPr>
          <w:trHeight w:val="300"/>
        </w:trPr>
        <w:tc>
          <w:tcPr>
            <w:tcW w:w="0" w:type="auto"/>
            <w:vMerge w:val="restar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extDirection w:val="btLr"/>
          </w:tcPr>
          <w:p w14:paraId="77A10210" w14:textId="77777777" w:rsidR="006F2A74" w:rsidRPr="000C1B74" w:rsidRDefault="006F2A74" w:rsidP="0090017E">
            <w:pPr>
              <w:ind w:left="113" w:right="113"/>
              <w:jc w:val="center"/>
              <w:rPr>
                <w:rFonts w:ascii="Times New Roman" w:eastAsia="Calibri" w:hAnsi="Times New Roman" w:cs="Times New Roman"/>
                <w:sz w:val="22"/>
                <w:szCs w:val="22"/>
              </w:rPr>
            </w:pPr>
            <w:r w:rsidRPr="000C1B74">
              <w:rPr>
                <w:rFonts w:ascii="Times New Roman" w:eastAsia="Calibri" w:hAnsi="Times New Roman" w:cs="Times New Roman"/>
                <w:b/>
                <w:bCs/>
                <w:sz w:val="22"/>
                <w:szCs w:val="22"/>
                <w:u w:val="single"/>
              </w:rPr>
              <w:t>Differences</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76D92615" w14:textId="77777777" w:rsidR="006F2A74" w:rsidRPr="000C1B74" w:rsidRDefault="006F2A74" w:rsidP="00A66D49">
            <w:pPr>
              <w:keepNext/>
              <w:keepLines/>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Role confusion made giving advice hard</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0396E0A7" w14:textId="77777777" w:rsidR="006F2A74" w:rsidRPr="000C1B74" w:rsidRDefault="006F2A74" w:rsidP="00A66D49">
            <w:pPr>
              <w:keepNext/>
              <w:keepLines/>
              <w:jc w:val="center"/>
              <w:rPr>
                <w:rFonts w:ascii="Times New Roman" w:eastAsia="Calibri" w:hAnsi="Times New Roman" w:cs="Times New Roman"/>
                <w:b/>
                <w:bCs/>
                <w:sz w:val="22"/>
                <w:szCs w:val="22"/>
              </w:rPr>
            </w:pPr>
            <w:r w:rsidRPr="000C1B74">
              <w:rPr>
                <w:rFonts w:ascii="Times New Roman" w:eastAsia="Calibri" w:hAnsi="Times New Roman" w:cs="Times New Roman"/>
                <w:b/>
                <w:bCs/>
                <w:sz w:val="22"/>
                <w:szCs w:val="22"/>
              </w:rPr>
              <w:t>Mental health difficulties made regular meetups harder</w:t>
            </w:r>
          </w:p>
        </w:tc>
      </w:tr>
      <w:tr w:rsidR="006F2A74" w:rsidRPr="000C1B74" w14:paraId="48FD0369" w14:textId="77777777" w:rsidTr="000C1B74">
        <w:trPr>
          <w:trHeight w:val="3246"/>
        </w:trPr>
        <w:tc>
          <w:tcPr>
            <w:tcW w:w="0" w:type="auto"/>
            <w:vMerge/>
            <w:vAlign w:val="center"/>
          </w:tcPr>
          <w:p w14:paraId="67E23BF9" w14:textId="77777777" w:rsidR="006F2A74" w:rsidRPr="000C1B74" w:rsidRDefault="006F2A74" w:rsidP="00A66D49">
            <w:pPr>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6D239CBE" w14:textId="3D827971" w:rsidR="006F2A74" w:rsidRPr="000C1B74" w:rsidRDefault="006F2A74" w:rsidP="00A66D49">
            <w:pPr>
              <w:keepNext/>
              <w:keepLines/>
              <w:jc w:val="both"/>
              <w:rPr>
                <w:rFonts w:ascii="Times New Roman" w:eastAsia="Calibri" w:hAnsi="Times New Roman" w:cs="Times New Roman"/>
                <w:b/>
                <w:bCs/>
                <w:sz w:val="22"/>
                <w:szCs w:val="22"/>
              </w:rPr>
            </w:pPr>
            <w:r w:rsidRPr="000C1B74">
              <w:rPr>
                <w:rFonts w:ascii="Times New Roman" w:eastAsia="Calibri" w:hAnsi="Times New Roman" w:cs="Times New Roman"/>
                <w:i/>
                <w:iCs/>
                <w:sz w:val="22"/>
                <w:szCs w:val="22"/>
              </w:rPr>
              <w:t xml:space="preserve">“whenever we tried to explore different things that she could do to maybe set goals </w:t>
            </w:r>
            <w:r w:rsidR="004F6D2D" w:rsidRPr="000C1B74">
              <w:rPr>
                <w:rFonts w:ascii="Times New Roman" w:eastAsia="Calibri" w:hAnsi="Times New Roman" w:cs="Times New Roman"/>
                <w:i/>
                <w:iCs/>
                <w:sz w:val="22"/>
                <w:szCs w:val="22"/>
              </w:rPr>
              <w:t xml:space="preserve"> (…) </w:t>
            </w:r>
            <w:r w:rsidRPr="000C1B74">
              <w:rPr>
                <w:rFonts w:ascii="Times New Roman" w:eastAsia="Calibri" w:hAnsi="Times New Roman" w:cs="Times New Roman"/>
                <w:i/>
                <w:iCs/>
                <w:sz w:val="22"/>
                <w:szCs w:val="22"/>
              </w:rPr>
              <w:t xml:space="preserve">it was difficult to push herself in that area, because she was getting so much guidance from her surgeon and people that were involved in her care, that it felt quite difficult to be like, ‘Maybe we could try and do this this week,’ because I don’t want to contradict her surgeons.  So, it was quite challenging.”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Volunteer IC13</w:t>
            </w:r>
            <w:r w:rsidRPr="000C1B74">
              <w:rPr>
                <w:rFonts w:ascii="Times New Roman" w:eastAsia="Calibri" w:hAnsi="Times New Roman" w:cs="Times New Roman"/>
                <w:b/>
                <w:bCs/>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7B500C83" w14:textId="0239DFE0" w:rsidR="006F2A74" w:rsidRPr="000C1B74" w:rsidRDefault="006F2A74" w:rsidP="00A66D49">
            <w:pPr>
              <w:keepNext/>
              <w:keepLines/>
              <w:jc w:val="both"/>
              <w:rPr>
                <w:rFonts w:ascii="Times New Roman" w:eastAsia="Calibri" w:hAnsi="Times New Roman" w:cs="Times New Roman"/>
                <w:sz w:val="22"/>
                <w:szCs w:val="22"/>
              </w:rPr>
            </w:pPr>
            <w:r w:rsidRPr="000C1B74">
              <w:rPr>
                <w:rFonts w:ascii="Times New Roman" w:eastAsia="Calibri" w:hAnsi="Times New Roman" w:cs="Times New Roman"/>
                <w:i/>
                <w:iCs/>
                <w:sz w:val="22"/>
                <w:szCs w:val="22"/>
              </w:rPr>
              <w:t>“I think we started the programme in September/October, and then around Christmas</w:t>
            </w:r>
            <w:r w:rsidR="004F6D2D" w:rsidRPr="000C1B74">
              <w:rPr>
                <w:rFonts w:ascii="Times New Roman" w:eastAsia="Calibri" w:hAnsi="Times New Roman" w:cs="Times New Roman"/>
                <w:i/>
                <w:iCs/>
                <w:sz w:val="22"/>
                <w:szCs w:val="22"/>
              </w:rPr>
              <w:t xml:space="preserve"> (…)</w:t>
            </w:r>
            <w:r w:rsidRPr="000C1B74">
              <w:rPr>
                <w:rFonts w:ascii="Times New Roman" w:eastAsia="Calibri" w:hAnsi="Times New Roman" w:cs="Times New Roman"/>
                <w:i/>
                <w:iCs/>
                <w:sz w:val="22"/>
                <w:szCs w:val="22"/>
              </w:rPr>
              <w:t xml:space="preserve"> my </w:t>
            </w:r>
            <w:r w:rsidR="00BC6F63" w:rsidRPr="000C1B74">
              <w:rPr>
                <w:rFonts w:ascii="Times New Roman" w:eastAsia="Calibri" w:hAnsi="Times New Roman" w:cs="Times New Roman"/>
                <w:i/>
                <w:iCs/>
                <w:sz w:val="22"/>
                <w:szCs w:val="22"/>
              </w:rPr>
              <w:t>H</w:t>
            </w:r>
            <w:r w:rsidRPr="000C1B74">
              <w:rPr>
                <w:rFonts w:ascii="Times New Roman" w:eastAsia="Calibri" w:hAnsi="Times New Roman" w:cs="Times New Roman"/>
                <w:i/>
                <w:iCs/>
                <w:sz w:val="22"/>
                <w:szCs w:val="22"/>
              </w:rPr>
              <w:t xml:space="preserve">ealth </w:t>
            </w:r>
            <w:r w:rsidR="00BC6F63" w:rsidRPr="000C1B74">
              <w:rPr>
                <w:rFonts w:ascii="Times New Roman" w:eastAsia="Calibri" w:hAnsi="Times New Roman" w:cs="Times New Roman"/>
                <w:i/>
                <w:iCs/>
                <w:sz w:val="22"/>
                <w:szCs w:val="22"/>
              </w:rPr>
              <w:t>C</w:t>
            </w:r>
            <w:r w:rsidRPr="000C1B74">
              <w:rPr>
                <w:rFonts w:ascii="Times New Roman" w:eastAsia="Calibri" w:hAnsi="Times New Roman" w:cs="Times New Roman"/>
                <w:i/>
                <w:iCs/>
                <w:sz w:val="22"/>
                <w:szCs w:val="22"/>
              </w:rPr>
              <w:t xml:space="preserve">hampion was then away with her family for Christmas, and then I had changed jobs.  </w:t>
            </w:r>
            <w:r w:rsidR="008D0860" w:rsidRPr="000C1B74">
              <w:rPr>
                <w:rFonts w:ascii="Times New Roman" w:eastAsia="Calibri" w:hAnsi="Times New Roman" w:cs="Times New Roman"/>
                <w:i/>
                <w:iCs/>
                <w:sz w:val="22"/>
                <w:szCs w:val="22"/>
              </w:rPr>
              <w:t>(…)</w:t>
            </w:r>
            <w:r w:rsidRPr="000C1B74">
              <w:rPr>
                <w:rFonts w:ascii="Times New Roman" w:eastAsia="Calibri" w:hAnsi="Times New Roman" w:cs="Times New Roman"/>
                <w:i/>
                <w:iCs/>
                <w:sz w:val="22"/>
                <w:szCs w:val="22"/>
              </w:rPr>
              <w:t xml:space="preserve"> </w:t>
            </w:r>
            <w:r w:rsidR="008D0860" w:rsidRPr="000C1B74">
              <w:rPr>
                <w:rFonts w:ascii="Times New Roman" w:eastAsia="Calibri" w:hAnsi="Times New Roman" w:cs="Times New Roman"/>
                <w:i/>
                <w:iCs/>
                <w:sz w:val="22"/>
                <w:szCs w:val="22"/>
              </w:rPr>
              <w:t>I</w:t>
            </w:r>
            <w:r w:rsidRPr="000C1B74">
              <w:rPr>
                <w:rFonts w:ascii="Times New Roman" w:eastAsia="Calibri" w:hAnsi="Times New Roman" w:cs="Times New Roman"/>
                <w:i/>
                <w:iCs/>
                <w:sz w:val="22"/>
                <w:szCs w:val="22"/>
              </w:rPr>
              <w:t xml:space="preserve">t got completely out of hand.  </w:t>
            </w:r>
            <w:proofErr w:type="gramStart"/>
            <w:r w:rsidRPr="000C1B74">
              <w:rPr>
                <w:rFonts w:ascii="Times New Roman" w:eastAsia="Calibri" w:hAnsi="Times New Roman" w:cs="Times New Roman"/>
                <w:i/>
                <w:iCs/>
                <w:sz w:val="22"/>
                <w:szCs w:val="22"/>
              </w:rPr>
              <w:t>So</w:t>
            </w:r>
            <w:proofErr w:type="gramEnd"/>
            <w:r w:rsidRPr="000C1B74">
              <w:rPr>
                <w:rFonts w:ascii="Times New Roman" w:eastAsia="Calibri" w:hAnsi="Times New Roman" w:cs="Times New Roman"/>
                <w:i/>
                <w:iCs/>
                <w:sz w:val="22"/>
                <w:szCs w:val="22"/>
              </w:rPr>
              <w:t xml:space="preserve"> I relapsed/broke down - I don’t know what to call it – around May.  So, basically, things were going well but we didn’t see each other for some time, for mutual reasons.  Then work really took over for me and I didn’t stop in time.  Then I had to take quite a serious chunk of time off.” </w:t>
            </w:r>
            <w:r w:rsidRPr="000C1B74">
              <w:rPr>
                <w:rFonts w:ascii="Times New Roman" w:eastAsia="Calibri" w:hAnsi="Times New Roman" w:cs="Times New Roman"/>
                <w:b/>
                <w:bCs/>
                <w:sz w:val="22"/>
                <w:szCs w:val="22"/>
              </w:rPr>
              <w:t>(</w:t>
            </w:r>
            <w:r w:rsidR="0076086E" w:rsidRPr="000C1B74">
              <w:rPr>
                <w:rFonts w:ascii="Times New Roman" w:eastAsia="Calibri" w:hAnsi="Times New Roman" w:cs="Times New Roman"/>
                <w:b/>
                <w:bCs/>
                <w:sz w:val="22"/>
                <w:szCs w:val="22"/>
              </w:rPr>
              <w:t>Patient ID3</w:t>
            </w:r>
            <w:r w:rsidRPr="000C1B74">
              <w:rPr>
                <w:rFonts w:ascii="Times New Roman" w:eastAsia="Calibri" w:hAnsi="Times New Roman" w:cs="Times New Roman"/>
                <w:b/>
                <w:bCs/>
                <w:sz w:val="22"/>
                <w:szCs w:val="22"/>
              </w:rPr>
              <w:t xml:space="preserve">) </w:t>
            </w:r>
          </w:p>
        </w:tc>
      </w:tr>
      <w:bookmarkEnd w:id="5"/>
    </w:tbl>
    <w:p w14:paraId="1566DBAA" w14:textId="77777777" w:rsidR="00E45B25" w:rsidRPr="00C44134" w:rsidRDefault="00E45B25" w:rsidP="00E45B25">
      <w:pPr>
        <w:spacing w:line="480" w:lineRule="auto"/>
        <w:jc w:val="both"/>
        <w:rPr>
          <w:rFonts w:ascii="Calibri" w:hAnsi="Calibri" w:cs="Calibri"/>
          <w:color w:val="000000" w:themeColor="text1"/>
          <w:lang w:eastAsia="zh-TW"/>
        </w:rPr>
      </w:pPr>
    </w:p>
    <w:p w14:paraId="003D4B9F" w14:textId="184E35BB" w:rsidR="00D97D87" w:rsidRPr="00C44134" w:rsidRDefault="00CF3A89" w:rsidP="002276B6">
      <w:pPr>
        <w:spacing w:line="480" w:lineRule="auto"/>
        <w:ind w:firstLine="720"/>
        <w:jc w:val="both"/>
        <w:rPr>
          <w:rFonts w:ascii="Calibri" w:hAnsi="Calibri" w:cs="Calibri"/>
          <w:color w:val="000000" w:themeColor="text1"/>
          <w:lang w:eastAsia="zh-TW"/>
        </w:rPr>
      </w:pPr>
      <w:r w:rsidRPr="00C44134">
        <w:rPr>
          <w:rFonts w:ascii="Calibri" w:hAnsi="Calibri" w:cs="Calibri"/>
          <w:color w:val="000000" w:themeColor="text1"/>
          <w:lang w:eastAsia="zh-TW"/>
        </w:rPr>
        <w:t>Both v</w:t>
      </w:r>
      <w:r w:rsidR="00315FDE" w:rsidRPr="00C44134">
        <w:rPr>
          <w:rFonts w:ascii="Calibri" w:hAnsi="Calibri" w:cs="Calibri"/>
          <w:color w:val="000000" w:themeColor="text1"/>
          <w:lang w:eastAsia="zh-TW"/>
        </w:rPr>
        <w:t xml:space="preserve">olunteers and patients reported experiencing their own unique challenges. </w:t>
      </w:r>
      <w:r w:rsidR="004F6D2D" w:rsidRPr="00C44134">
        <w:rPr>
          <w:rFonts w:ascii="Calibri" w:hAnsi="Calibri" w:cs="Calibri"/>
          <w:color w:val="000000" w:themeColor="text1"/>
          <w:lang w:eastAsia="zh-TW"/>
        </w:rPr>
        <w:t>Three</w:t>
      </w:r>
      <w:r w:rsidRPr="00C44134">
        <w:rPr>
          <w:rFonts w:ascii="Calibri" w:hAnsi="Calibri" w:cs="Calibri"/>
          <w:color w:val="000000" w:themeColor="text1"/>
          <w:lang w:eastAsia="zh-TW"/>
        </w:rPr>
        <w:t xml:space="preserve"> of</w:t>
      </w:r>
      <w:r w:rsidR="00FE7F88" w:rsidRPr="00C44134">
        <w:rPr>
          <w:rFonts w:ascii="Calibri" w:hAnsi="Calibri" w:cs="Calibri"/>
          <w:color w:val="000000" w:themeColor="text1"/>
          <w:lang w:eastAsia="zh-TW"/>
        </w:rPr>
        <w:t xml:space="preserve"> the</w:t>
      </w:r>
      <w:r w:rsidR="00BD34E2" w:rsidRPr="00C44134">
        <w:rPr>
          <w:rFonts w:ascii="Calibri" w:hAnsi="Calibri" w:cs="Calibri"/>
          <w:color w:val="000000" w:themeColor="text1"/>
          <w:lang w:eastAsia="zh-TW"/>
        </w:rPr>
        <w:t xml:space="preserve"> </w:t>
      </w:r>
      <w:r w:rsidR="00315FDE" w:rsidRPr="00C44134">
        <w:rPr>
          <w:rFonts w:ascii="Calibri" w:hAnsi="Calibri" w:cs="Calibri"/>
          <w:color w:val="000000" w:themeColor="text1"/>
          <w:lang w:eastAsia="zh-TW"/>
        </w:rPr>
        <w:t xml:space="preserve">volunteers described how the lack of clarity surrounding their role as a </w:t>
      </w:r>
      <w:r w:rsidR="00AF6D08" w:rsidRPr="00C44134">
        <w:rPr>
          <w:rFonts w:ascii="Calibri" w:hAnsi="Calibri" w:cs="Calibri"/>
          <w:color w:val="000000" w:themeColor="text1"/>
          <w:lang w:eastAsia="zh-TW"/>
        </w:rPr>
        <w:t>H</w:t>
      </w:r>
      <w:r w:rsidR="00315FDE" w:rsidRPr="00C44134">
        <w:rPr>
          <w:rFonts w:ascii="Calibri" w:hAnsi="Calibri" w:cs="Calibri"/>
          <w:color w:val="000000" w:themeColor="text1"/>
          <w:lang w:eastAsia="zh-TW"/>
        </w:rPr>
        <w:t xml:space="preserve">ealth </w:t>
      </w:r>
      <w:r w:rsidR="00AF6D08" w:rsidRPr="00C44134">
        <w:rPr>
          <w:rFonts w:ascii="Calibri" w:hAnsi="Calibri" w:cs="Calibri"/>
          <w:color w:val="000000" w:themeColor="text1"/>
          <w:lang w:eastAsia="zh-TW"/>
        </w:rPr>
        <w:t>C</w:t>
      </w:r>
      <w:r w:rsidR="00315FDE" w:rsidRPr="00C44134">
        <w:rPr>
          <w:rFonts w:ascii="Calibri" w:hAnsi="Calibri" w:cs="Calibri"/>
          <w:color w:val="000000" w:themeColor="text1"/>
          <w:lang w:eastAsia="zh-TW"/>
        </w:rPr>
        <w:t xml:space="preserve">hampion </w:t>
      </w:r>
      <w:r w:rsidR="00FE7F88" w:rsidRPr="00C44134">
        <w:rPr>
          <w:rFonts w:ascii="Calibri" w:hAnsi="Calibri" w:cs="Calibri"/>
          <w:color w:val="000000" w:themeColor="text1"/>
          <w:lang w:eastAsia="zh-TW"/>
        </w:rPr>
        <w:t>interfered</w:t>
      </w:r>
      <w:r w:rsidR="00315FDE" w:rsidRPr="00C44134">
        <w:rPr>
          <w:rFonts w:ascii="Calibri" w:hAnsi="Calibri" w:cs="Calibri"/>
          <w:color w:val="000000" w:themeColor="text1"/>
          <w:lang w:eastAsia="zh-TW"/>
        </w:rPr>
        <w:t xml:space="preserve"> with the </w:t>
      </w:r>
      <w:proofErr w:type="gramStart"/>
      <w:r w:rsidR="00315FDE" w:rsidRPr="00C44134">
        <w:rPr>
          <w:rFonts w:ascii="Calibri" w:hAnsi="Calibri" w:cs="Calibri"/>
          <w:color w:val="000000" w:themeColor="text1"/>
          <w:lang w:eastAsia="zh-TW"/>
        </w:rPr>
        <w:t>advice</w:t>
      </w:r>
      <w:proofErr w:type="gramEnd"/>
      <w:r w:rsidR="00315FDE" w:rsidRPr="00C44134">
        <w:rPr>
          <w:rFonts w:ascii="Calibri" w:hAnsi="Calibri" w:cs="Calibri"/>
          <w:color w:val="000000" w:themeColor="text1"/>
          <w:lang w:eastAsia="zh-TW"/>
        </w:rPr>
        <w:t xml:space="preserve"> they felt they could give</w:t>
      </w:r>
      <w:r w:rsidR="00FE7F88" w:rsidRPr="00C44134">
        <w:rPr>
          <w:rFonts w:ascii="Calibri" w:hAnsi="Calibri" w:cs="Calibri"/>
          <w:color w:val="000000" w:themeColor="text1"/>
          <w:lang w:eastAsia="zh-TW"/>
        </w:rPr>
        <w:t>,</w:t>
      </w:r>
      <w:r w:rsidR="00315FDE" w:rsidRPr="00C44134">
        <w:rPr>
          <w:rFonts w:ascii="Calibri" w:hAnsi="Calibri" w:cs="Calibri"/>
          <w:color w:val="000000" w:themeColor="text1"/>
          <w:lang w:eastAsia="zh-TW"/>
        </w:rPr>
        <w:t xml:space="preserve"> as they did not want to contradict their patients’ professional healthcare providers. Two patients </w:t>
      </w:r>
      <w:r w:rsidR="00167874" w:rsidRPr="00C44134">
        <w:rPr>
          <w:rFonts w:ascii="Calibri" w:hAnsi="Calibri" w:cs="Calibri"/>
          <w:color w:val="000000" w:themeColor="text1"/>
          <w:lang w:eastAsia="zh-TW"/>
        </w:rPr>
        <w:t xml:space="preserve">also </w:t>
      </w:r>
      <w:r w:rsidR="00315FDE" w:rsidRPr="00C44134">
        <w:rPr>
          <w:rFonts w:ascii="Calibri" w:hAnsi="Calibri" w:cs="Calibri"/>
          <w:color w:val="000000" w:themeColor="text1"/>
          <w:lang w:eastAsia="zh-TW"/>
        </w:rPr>
        <w:t xml:space="preserve">explained that their poor mental health interfered with their ability to meet up with their </w:t>
      </w:r>
      <w:r w:rsidR="00AF6D08" w:rsidRPr="00C44134">
        <w:rPr>
          <w:rFonts w:ascii="Calibri" w:hAnsi="Calibri" w:cs="Calibri"/>
          <w:color w:val="000000" w:themeColor="text1"/>
          <w:lang w:eastAsia="zh-TW"/>
        </w:rPr>
        <w:t>H</w:t>
      </w:r>
      <w:r w:rsidR="00315FDE" w:rsidRPr="00C44134">
        <w:rPr>
          <w:rFonts w:ascii="Calibri" w:hAnsi="Calibri" w:cs="Calibri"/>
          <w:color w:val="000000" w:themeColor="text1"/>
          <w:lang w:eastAsia="zh-TW"/>
        </w:rPr>
        <w:t xml:space="preserve">ealth </w:t>
      </w:r>
      <w:r w:rsidR="00AF6D08" w:rsidRPr="00C44134">
        <w:rPr>
          <w:rFonts w:ascii="Calibri" w:hAnsi="Calibri" w:cs="Calibri"/>
          <w:color w:val="000000" w:themeColor="text1"/>
          <w:lang w:eastAsia="zh-TW"/>
        </w:rPr>
        <w:t>C</w:t>
      </w:r>
      <w:r w:rsidR="00315FDE" w:rsidRPr="00C44134">
        <w:rPr>
          <w:rFonts w:ascii="Calibri" w:hAnsi="Calibri" w:cs="Calibri"/>
          <w:color w:val="000000" w:themeColor="text1"/>
          <w:lang w:eastAsia="zh-TW"/>
        </w:rPr>
        <w:t>hampions regularly as they would find it hard to respond to their messages or see them in person.</w:t>
      </w:r>
    </w:p>
    <w:p w14:paraId="472CA349" w14:textId="77777777" w:rsidR="00E45B25" w:rsidRPr="00C44134" w:rsidRDefault="00E45B25" w:rsidP="00E45B25">
      <w:pPr>
        <w:spacing w:line="480" w:lineRule="auto"/>
        <w:ind w:firstLine="720"/>
        <w:jc w:val="both"/>
        <w:rPr>
          <w:rFonts w:ascii="Calibri" w:hAnsi="Calibri" w:cs="Calibri"/>
          <w:color w:val="000000" w:themeColor="text1"/>
          <w:lang w:eastAsia="zh-TW"/>
        </w:rPr>
      </w:pPr>
    </w:p>
    <w:p w14:paraId="4729461F" w14:textId="6F806F06" w:rsidR="00D97D87" w:rsidRPr="00C44134" w:rsidRDefault="00D97D87" w:rsidP="00D56941">
      <w:pPr>
        <w:spacing w:line="480" w:lineRule="auto"/>
        <w:rPr>
          <w:rFonts w:ascii="Calibri" w:hAnsi="Calibri" w:cs="Calibri"/>
          <w:b/>
          <w:bCs/>
          <w:color w:val="000000" w:themeColor="text1"/>
        </w:rPr>
      </w:pPr>
      <w:r w:rsidRPr="00C44134">
        <w:rPr>
          <w:rFonts w:ascii="Calibri" w:hAnsi="Calibri" w:cs="Calibri"/>
          <w:b/>
          <w:bCs/>
          <w:color w:val="000000" w:themeColor="text1"/>
        </w:rPr>
        <w:t>Discussion</w:t>
      </w:r>
    </w:p>
    <w:p w14:paraId="1573F712" w14:textId="77777777" w:rsidR="00D97D87" w:rsidRPr="00C44134" w:rsidRDefault="00D97D87"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 xml:space="preserve">Key findings </w:t>
      </w:r>
    </w:p>
    <w:p w14:paraId="3CA13D34" w14:textId="25620950" w:rsidR="00891DF0" w:rsidRPr="00C44134" w:rsidRDefault="00D97D87" w:rsidP="003E6676">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In this study, both </w:t>
      </w:r>
      <w:r w:rsidR="00AF6D08" w:rsidRPr="00C44134">
        <w:rPr>
          <w:rFonts w:ascii="Calibri" w:hAnsi="Calibri" w:cs="Calibri"/>
          <w:color w:val="000000" w:themeColor="text1"/>
          <w:shd w:val="clear" w:color="auto" w:fill="FFFFFF"/>
        </w:rPr>
        <w:t>volunteers</w:t>
      </w:r>
      <w:r w:rsidRPr="00C44134">
        <w:rPr>
          <w:rFonts w:ascii="Calibri" w:hAnsi="Calibri" w:cs="Calibri"/>
          <w:color w:val="000000" w:themeColor="text1"/>
          <w:shd w:val="clear" w:color="auto" w:fill="FFFFFF"/>
        </w:rPr>
        <w:t xml:space="preserve"> and patients </w:t>
      </w:r>
      <w:r w:rsidR="008A08B4" w:rsidRPr="00C44134">
        <w:rPr>
          <w:rFonts w:ascii="Calibri" w:hAnsi="Calibri" w:cs="Calibri"/>
          <w:color w:val="000000" w:themeColor="text1"/>
          <w:shd w:val="clear" w:color="auto" w:fill="FFFFFF"/>
        </w:rPr>
        <w:t>stated</w:t>
      </w:r>
      <w:r w:rsidRPr="00C44134">
        <w:rPr>
          <w:rFonts w:ascii="Calibri" w:hAnsi="Calibri" w:cs="Calibri"/>
          <w:color w:val="000000" w:themeColor="text1"/>
          <w:shd w:val="clear" w:color="auto" w:fill="FFFFFF"/>
        </w:rPr>
        <w:t xml:space="preserve"> that the intervention positively impacted their lives, particularly in adopting healthier </w:t>
      </w:r>
      <w:r w:rsidR="00273347" w:rsidRPr="00C44134">
        <w:rPr>
          <w:rFonts w:ascii="Calibri" w:hAnsi="Calibri" w:cs="Calibri"/>
          <w:color w:val="000000" w:themeColor="text1"/>
          <w:shd w:val="clear" w:color="auto" w:fill="FFFFFF"/>
        </w:rPr>
        <w:t xml:space="preserve">lifestyle </w:t>
      </w:r>
      <w:r w:rsidRPr="00C44134">
        <w:rPr>
          <w:rFonts w:ascii="Calibri" w:hAnsi="Calibri" w:cs="Calibri"/>
          <w:color w:val="000000" w:themeColor="text1"/>
          <w:shd w:val="clear" w:color="auto" w:fill="FFFFFF"/>
        </w:rPr>
        <w:t xml:space="preserve">habits and improving well-being. </w:t>
      </w:r>
      <w:r w:rsidR="002E479F" w:rsidRPr="00C44134">
        <w:rPr>
          <w:rFonts w:ascii="Calibri" w:hAnsi="Calibri" w:cs="Calibri"/>
          <w:color w:val="000000" w:themeColor="text1"/>
          <w:shd w:val="clear" w:color="auto" w:fill="FFFFFF"/>
        </w:rPr>
        <w:t xml:space="preserve">Most </w:t>
      </w:r>
      <w:r w:rsidRPr="00C44134">
        <w:rPr>
          <w:rFonts w:ascii="Calibri" w:hAnsi="Calibri" w:cs="Calibri"/>
          <w:color w:val="000000" w:themeColor="text1"/>
          <w:shd w:val="clear" w:color="auto" w:fill="FFFFFF"/>
        </w:rPr>
        <w:t>patients reported physical health improvements, such as weight loss</w:t>
      </w:r>
      <w:r w:rsidR="002E479F" w:rsidRPr="00C44134">
        <w:rPr>
          <w:rFonts w:ascii="Calibri" w:hAnsi="Calibri" w:cs="Calibri"/>
          <w:color w:val="000000" w:themeColor="text1"/>
          <w:shd w:val="clear" w:color="auto" w:fill="FFFFFF"/>
        </w:rPr>
        <w:t xml:space="preserve">, </w:t>
      </w:r>
      <w:r w:rsidRPr="00C44134">
        <w:rPr>
          <w:rFonts w:ascii="Calibri" w:hAnsi="Calibri" w:cs="Calibri"/>
          <w:color w:val="000000" w:themeColor="text1"/>
          <w:shd w:val="clear" w:color="auto" w:fill="FFFFFF"/>
        </w:rPr>
        <w:t>increased physical activity,</w:t>
      </w:r>
      <w:r w:rsidR="002E479F" w:rsidRPr="00C44134">
        <w:rPr>
          <w:rFonts w:ascii="Calibri" w:hAnsi="Calibri" w:cs="Calibri"/>
          <w:color w:val="000000" w:themeColor="text1"/>
        </w:rPr>
        <w:t xml:space="preserve"> and </w:t>
      </w:r>
      <w:r w:rsidR="00E95948" w:rsidRPr="00C44134">
        <w:rPr>
          <w:rFonts w:ascii="Calibri" w:hAnsi="Calibri" w:cs="Calibri"/>
          <w:color w:val="000000" w:themeColor="text1"/>
        </w:rPr>
        <w:t>healthier diet changes.</w:t>
      </w:r>
      <w:r w:rsidRPr="00C44134">
        <w:rPr>
          <w:rFonts w:ascii="Calibri" w:hAnsi="Calibri" w:cs="Calibri"/>
          <w:color w:val="000000" w:themeColor="text1"/>
          <w:shd w:val="clear" w:color="auto" w:fill="FFFFFF"/>
        </w:rPr>
        <w:t xml:space="preserve"> </w:t>
      </w:r>
      <w:r w:rsidR="1ED7AA66" w:rsidRPr="00C44134">
        <w:rPr>
          <w:rFonts w:ascii="Calibri" w:hAnsi="Calibri" w:cs="Calibri"/>
          <w:color w:val="000000" w:themeColor="text1"/>
          <w:shd w:val="clear" w:color="auto" w:fill="FFFFFF"/>
        </w:rPr>
        <w:t>Some</w:t>
      </w:r>
      <w:r w:rsidRPr="00C44134">
        <w:rPr>
          <w:rFonts w:ascii="Calibri" w:hAnsi="Calibri" w:cs="Calibri"/>
          <w:color w:val="000000" w:themeColor="text1"/>
          <w:shd w:val="clear" w:color="auto" w:fill="FFFFFF"/>
        </w:rPr>
        <w:t xml:space="preserve"> patient</w:t>
      </w:r>
      <w:r w:rsidR="00E95948" w:rsidRPr="00C44134">
        <w:rPr>
          <w:rFonts w:ascii="Calibri" w:hAnsi="Calibri" w:cs="Calibri"/>
          <w:color w:val="000000" w:themeColor="text1"/>
        </w:rPr>
        <w:t>s</w:t>
      </w:r>
      <w:r w:rsidRPr="00C44134">
        <w:rPr>
          <w:rFonts w:ascii="Calibri" w:hAnsi="Calibri" w:cs="Calibri"/>
          <w:color w:val="000000" w:themeColor="text1"/>
          <w:shd w:val="clear" w:color="auto" w:fill="FFFFFF"/>
        </w:rPr>
        <w:t xml:space="preserve"> noted additional benefits, such as enhanced self-confidence</w:t>
      </w:r>
      <w:r w:rsidR="00E95948" w:rsidRPr="00C44134">
        <w:rPr>
          <w:rFonts w:ascii="Calibri" w:hAnsi="Calibri" w:cs="Calibri"/>
          <w:color w:val="000000" w:themeColor="text1"/>
        </w:rPr>
        <w:t xml:space="preserve"> and </w:t>
      </w:r>
      <w:r w:rsidR="00A65970" w:rsidRPr="00C44134">
        <w:rPr>
          <w:rFonts w:ascii="Calibri" w:hAnsi="Calibri" w:cs="Calibri"/>
          <w:color w:val="000000" w:themeColor="text1"/>
        </w:rPr>
        <w:t>an increase in</w:t>
      </w:r>
      <w:r w:rsidR="00E95948" w:rsidRPr="00C44134">
        <w:rPr>
          <w:rFonts w:ascii="Calibri" w:hAnsi="Calibri" w:cs="Calibri"/>
          <w:color w:val="000000" w:themeColor="text1"/>
        </w:rPr>
        <w:t xml:space="preserve"> positive attitudes towards </w:t>
      </w:r>
      <w:r w:rsidR="00891DF0" w:rsidRPr="00C44134">
        <w:rPr>
          <w:rFonts w:ascii="Calibri" w:hAnsi="Calibri" w:cs="Calibri"/>
          <w:color w:val="000000" w:themeColor="text1"/>
        </w:rPr>
        <w:t>health</w:t>
      </w:r>
      <w:r w:rsidRPr="00C44134">
        <w:rPr>
          <w:rFonts w:ascii="Calibri" w:hAnsi="Calibri" w:cs="Calibri"/>
          <w:color w:val="000000" w:themeColor="text1"/>
          <w:shd w:val="clear" w:color="auto" w:fill="FFFFFF"/>
        </w:rPr>
        <w:t xml:space="preserve">. </w:t>
      </w:r>
      <w:r w:rsidR="00FD603A" w:rsidRPr="00C44134">
        <w:rPr>
          <w:rFonts w:ascii="Calibri" w:hAnsi="Calibri" w:cs="Calibri"/>
          <w:color w:val="000000" w:themeColor="text1"/>
          <w:shd w:val="clear" w:color="auto" w:fill="FFFFFF"/>
        </w:rPr>
        <w:t xml:space="preserve">Both groups </w:t>
      </w:r>
      <w:r w:rsidR="00701B82" w:rsidRPr="00C44134">
        <w:rPr>
          <w:rFonts w:ascii="Calibri" w:hAnsi="Calibri" w:cs="Calibri"/>
          <w:color w:val="000000" w:themeColor="text1"/>
          <w:shd w:val="clear" w:color="auto" w:fill="FFFFFF"/>
        </w:rPr>
        <w:t>highlighted that</w:t>
      </w:r>
      <w:r w:rsidR="005D4873" w:rsidRPr="00C44134">
        <w:rPr>
          <w:rFonts w:ascii="Calibri" w:hAnsi="Calibri" w:cs="Calibri"/>
          <w:color w:val="000000" w:themeColor="text1"/>
          <w:shd w:val="clear" w:color="auto" w:fill="FFFFFF"/>
        </w:rPr>
        <w:t xml:space="preserve"> volunteers</w:t>
      </w:r>
      <w:r w:rsidR="00FD603A" w:rsidRPr="00C44134">
        <w:rPr>
          <w:rFonts w:ascii="Calibri" w:hAnsi="Calibri" w:cs="Calibri"/>
          <w:color w:val="000000" w:themeColor="text1"/>
        </w:rPr>
        <w:t xml:space="preserve"> </w:t>
      </w:r>
      <w:r w:rsidR="00701B82" w:rsidRPr="00C44134">
        <w:rPr>
          <w:rFonts w:ascii="Calibri" w:hAnsi="Calibri" w:cs="Calibri"/>
          <w:color w:val="000000" w:themeColor="text1"/>
        </w:rPr>
        <w:t>played an important role in supporting</w:t>
      </w:r>
      <w:r w:rsidR="00FD603A" w:rsidRPr="00C44134">
        <w:rPr>
          <w:rFonts w:ascii="Calibri" w:hAnsi="Calibri" w:cs="Calibri"/>
          <w:color w:val="000000" w:themeColor="text1"/>
          <w:shd w:val="clear" w:color="auto" w:fill="FFFFFF"/>
        </w:rPr>
        <w:t xml:space="preserve"> goal setting a</w:t>
      </w:r>
      <w:r w:rsidR="00701B82" w:rsidRPr="00C44134">
        <w:rPr>
          <w:rFonts w:ascii="Calibri" w:hAnsi="Calibri" w:cs="Calibri"/>
          <w:color w:val="000000" w:themeColor="text1"/>
          <w:shd w:val="clear" w:color="auto" w:fill="FFFFFF"/>
        </w:rPr>
        <w:t>nd in</w:t>
      </w:r>
      <w:r w:rsidR="003A229A" w:rsidRPr="00C44134">
        <w:rPr>
          <w:rFonts w:ascii="Calibri" w:hAnsi="Calibri" w:cs="Calibri"/>
          <w:color w:val="000000" w:themeColor="text1"/>
          <w:shd w:val="clear" w:color="auto" w:fill="FFFFFF"/>
        </w:rPr>
        <w:t xml:space="preserve"> </w:t>
      </w:r>
      <w:r w:rsidR="00E15993" w:rsidRPr="00C44134">
        <w:rPr>
          <w:rFonts w:ascii="Calibri" w:hAnsi="Calibri" w:cs="Calibri"/>
          <w:color w:val="000000" w:themeColor="text1"/>
          <w:shd w:val="clear" w:color="auto" w:fill="FFFFFF"/>
        </w:rPr>
        <w:t xml:space="preserve">discussing </w:t>
      </w:r>
      <w:r w:rsidR="00701B82" w:rsidRPr="00C44134">
        <w:rPr>
          <w:rFonts w:ascii="Calibri" w:hAnsi="Calibri" w:cs="Calibri"/>
          <w:color w:val="000000" w:themeColor="text1"/>
          <w:shd w:val="clear" w:color="auto" w:fill="FFFFFF"/>
        </w:rPr>
        <w:t xml:space="preserve">topics unrelated with their </w:t>
      </w:r>
      <w:r w:rsidR="00E15993" w:rsidRPr="00C44134">
        <w:rPr>
          <w:rFonts w:ascii="Calibri" w:hAnsi="Calibri" w:cs="Calibri"/>
          <w:color w:val="000000" w:themeColor="text1"/>
          <w:shd w:val="clear" w:color="auto" w:fill="FFFFFF"/>
        </w:rPr>
        <w:t>physical health goals</w:t>
      </w:r>
      <w:r w:rsidR="00701B82" w:rsidRPr="00C44134">
        <w:rPr>
          <w:rFonts w:ascii="Calibri" w:hAnsi="Calibri" w:cs="Calibri"/>
          <w:color w:val="000000" w:themeColor="text1"/>
          <w:shd w:val="clear" w:color="auto" w:fill="FFFFFF"/>
        </w:rPr>
        <w:t>,</w:t>
      </w:r>
      <w:r w:rsidR="00E15993" w:rsidRPr="00C44134">
        <w:rPr>
          <w:rFonts w:ascii="Calibri" w:hAnsi="Calibri" w:cs="Calibri"/>
          <w:color w:val="000000" w:themeColor="text1"/>
          <w:shd w:val="clear" w:color="auto" w:fill="FFFFFF"/>
        </w:rPr>
        <w:t xml:space="preserve"> </w:t>
      </w:r>
      <w:r w:rsidR="00F200C4" w:rsidRPr="00C44134">
        <w:rPr>
          <w:rFonts w:ascii="Calibri" w:hAnsi="Calibri" w:cs="Calibri"/>
          <w:color w:val="000000" w:themeColor="text1"/>
          <w:shd w:val="clear" w:color="auto" w:fill="FFFFFF"/>
        </w:rPr>
        <w:t xml:space="preserve">as </w:t>
      </w:r>
      <w:r w:rsidR="003500C8" w:rsidRPr="00C44134">
        <w:rPr>
          <w:rFonts w:ascii="Calibri" w:hAnsi="Calibri" w:cs="Calibri"/>
          <w:color w:val="000000" w:themeColor="text1"/>
          <w:shd w:val="clear" w:color="auto" w:fill="FFFFFF"/>
        </w:rPr>
        <w:t xml:space="preserve">factors </w:t>
      </w:r>
      <w:r w:rsidR="00701B82" w:rsidRPr="00C44134">
        <w:rPr>
          <w:rFonts w:ascii="Calibri" w:hAnsi="Calibri" w:cs="Calibri"/>
          <w:color w:val="000000" w:themeColor="text1"/>
          <w:shd w:val="clear" w:color="auto" w:fill="FFFFFF"/>
        </w:rPr>
        <w:t xml:space="preserve">which helped patients </w:t>
      </w:r>
      <w:r w:rsidR="003500C8" w:rsidRPr="00C44134">
        <w:rPr>
          <w:rFonts w:ascii="Calibri" w:hAnsi="Calibri" w:cs="Calibri"/>
          <w:color w:val="000000" w:themeColor="text1"/>
          <w:shd w:val="clear" w:color="auto" w:fill="FFFFFF"/>
        </w:rPr>
        <w:t>maintaining</w:t>
      </w:r>
      <w:r w:rsidR="008A08B4" w:rsidRPr="00C44134">
        <w:rPr>
          <w:rFonts w:ascii="Calibri" w:hAnsi="Calibri" w:cs="Calibri"/>
          <w:color w:val="000000" w:themeColor="text1"/>
          <w:shd w:val="clear" w:color="auto" w:fill="FFFFFF"/>
        </w:rPr>
        <w:t xml:space="preserve"> </w:t>
      </w:r>
      <w:r w:rsidR="00E15993" w:rsidRPr="00C44134">
        <w:rPr>
          <w:rFonts w:ascii="Calibri" w:hAnsi="Calibri" w:cs="Calibri"/>
          <w:color w:val="000000" w:themeColor="text1"/>
          <w:shd w:val="clear" w:color="auto" w:fill="FFFFFF"/>
        </w:rPr>
        <w:t>motivat</w:t>
      </w:r>
      <w:r w:rsidR="00861B9D" w:rsidRPr="00C44134">
        <w:rPr>
          <w:rFonts w:ascii="Calibri" w:hAnsi="Calibri" w:cs="Calibri"/>
          <w:color w:val="000000" w:themeColor="text1"/>
          <w:shd w:val="clear" w:color="auto" w:fill="FFFFFF"/>
        </w:rPr>
        <w:t>ion</w:t>
      </w:r>
      <w:r w:rsidR="00E15993" w:rsidRPr="00C44134">
        <w:rPr>
          <w:rFonts w:ascii="Calibri" w:hAnsi="Calibri" w:cs="Calibri"/>
          <w:color w:val="000000" w:themeColor="text1"/>
          <w:shd w:val="clear" w:color="auto" w:fill="FFFFFF"/>
        </w:rPr>
        <w:t xml:space="preserve"> and </w:t>
      </w:r>
      <w:r w:rsidR="00E15993" w:rsidRPr="00C44134">
        <w:rPr>
          <w:rFonts w:ascii="Calibri" w:hAnsi="Calibri" w:cs="Calibri"/>
          <w:color w:val="000000" w:themeColor="text1"/>
          <w:shd w:val="clear" w:color="auto" w:fill="FFFFFF"/>
        </w:rPr>
        <w:lastRenderedPageBreak/>
        <w:t>developing deeper connections between patient</w:t>
      </w:r>
      <w:r w:rsidR="00701B82" w:rsidRPr="00C44134">
        <w:rPr>
          <w:rFonts w:ascii="Calibri" w:hAnsi="Calibri" w:cs="Calibri"/>
          <w:color w:val="000000" w:themeColor="text1"/>
          <w:shd w:val="clear" w:color="auto" w:fill="FFFFFF"/>
        </w:rPr>
        <w:t>s</w:t>
      </w:r>
      <w:r w:rsidR="00E15993" w:rsidRPr="00C44134">
        <w:rPr>
          <w:rFonts w:ascii="Calibri" w:hAnsi="Calibri" w:cs="Calibri"/>
          <w:color w:val="000000" w:themeColor="text1"/>
          <w:shd w:val="clear" w:color="auto" w:fill="FFFFFF"/>
        </w:rPr>
        <w:t xml:space="preserve"> and volunteer</w:t>
      </w:r>
      <w:r w:rsidR="00701B82" w:rsidRPr="00C44134">
        <w:rPr>
          <w:rFonts w:ascii="Calibri" w:hAnsi="Calibri" w:cs="Calibri"/>
          <w:color w:val="000000" w:themeColor="text1"/>
          <w:shd w:val="clear" w:color="auto" w:fill="FFFFFF"/>
        </w:rPr>
        <w:t>s</w:t>
      </w:r>
      <w:r w:rsidR="00E15993" w:rsidRPr="00C44134">
        <w:rPr>
          <w:rFonts w:ascii="Calibri" w:hAnsi="Calibri" w:cs="Calibri"/>
          <w:color w:val="000000" w:themeColor="text1"/>
          <w:shd w:val="clear" w:color="auto" w:fill="FFFFFF"/>
        </w:rPr>
        <w:t>.</w:t>
      </w:r>
      <w:r w:rsidR="00FD603A" w:rsidRPr="00C44134">
        <w:rPr>
          <w:rFonts w:ascii="Calibri" w:hAnsi="Calibri" w:cs="Calibri"/>
          <w:color w:val="000000" w:themeColor="text1"/>
          <w:shd w:val="clear" w:color="auto" w:fill="FFFFFF"/>
        </w:rPr>
        <w:t xml:space="preserve"> Accessible support from the research team as well as a successful match</w:t>
      </w:r>
      <w:r w:rsidR="008A08B4" w:rsidRPr="00C44134">
        <w:rPr>
          <w:rFonts w:ascii="Calibri" w:hAnsi="Calibri" w:cs="Calibri"/>
          <w:color w:val="000000" w:themeColor="text1"/>
          <w:shd w:val="clear" w:color="auto" w:fill="FFFFFF"/>
        </w:rPr>
        <w:t>ing</w:t>
      </w:r>
      <w:r w:rsidR="00FD603A" w:rsidRPr="00C44134">
        <w:rPr>
          <w:rFonts w:ascii="Calibri" w:hAnsi="Calibri" w:cs="Calibri"/>
          <w:color w:val="000000" w:themeColor="text1"/>
          <w:shd w:val="clear" w:color="auto" w:fill="FFFFFF"/>
        </w:rPr>
        <w:t xml:space="preserve"> help</w:t>
      </w:r>
      <w:r w:rsidR="008A08B4" w:rsidRPr="00C44134">
        <w:rPr>
          <w:rFonts w:ascii="Calibri" w:hAnsi="Calibri" w:cs="Calibri"/>
          <w:color w:val="000000" w:themeColor="text1"/>
          <w:shd w:val="clear" w:color="auto" w:fill="FFFFFF"/>
        </w:rPr>
        <w:t>ed</w:t>
      </w:r>
      <w:r w:rsidR="00FD603A" w:rsidRPr="00C44134">
        <w:rPr>
          <w:rFonts w:ascii="Calibri" w:hAnsi="Calibri" w:cs="Calibri"/>
          <w:color w:val="000000" w:themeColor="text1"/>
          <w:shd w:val="clear" w:color="auto" w:fill="FFFFFF"/>
        </w:rPr>
        <w:t xml:space="preserve"> both groups form </w:t>
      </w:r>
      <w:r w:rsidR="00DF0BBF" w:rsidRPr="00C44134">
        <w:rPr>
          <w:rFonts w:ascii="Calibri" w:hAnsi="Calibri" w:cs="Calibri"/>
          <w:color w:val="000000" w:themeColor="text1"/>
          <w:shd w:val="clear" w:color="auto" w:fill="FFFFFF"/>
        </w:rPr>
        <w:t xml:space="preserve">closer relationships </w:t>
      </w:r>
      <w:r w:rsidR="00FD603A" w:rsidRPr="00C44134">
        <w:rPr>
          <w:rFonts w:ascii="Calibri" w:hAnsi="Calibri" w:cs="Calibri"/>
          <w:color w:val="000000" w:themeColor="text1"/>
          <w:shd w:val="clear" w:color="auto" w:fill="FFFFFF"/>
        </w:rPr>
        <w:t>and feel supported throughout the programme.</w:t>
      </w:r>
    </w:p>
    <w:p w14:paraId="1CDA1EEB" w14:textId="0F751582" w:rsidR="00D97D87" w:rsidRPr="00C44134" w:rsidRDefault="00D97D87" w:rsidP="003E6676">
      <w:pPr>
        <w:spacing w:line="480" w:lineRule="auto"/>
        <w:ind w:firstLine="720"/>
        <w:jc w:val="both"/>
        <w:rPr>
          <w:rFonts w:ascii="Calibri" w:hAnsi="Calibri" w:cs="Calibri"/>
          <w:color w:val="000000" w:themeColor="text1"/>
          <w:shd w:val="clear" w:color="auto" w:fill="FFFFFF"/>
        </w:rPr>
      </w:pPr>
      <w:r w:rsidRPr="00C44134">
        <w:rPr>
          <w:rFonts w:ascii="Calibri" w:hAnsi="Calibri" w:cs="Calibri"/>
          <w:color w:val="000000" w:themeColor="text1"/>
          <w:shd w:val="clear" w:color="auto" w:fill="FFFFFF"/>
        </w:rPr>
        <w:t xml:space="preserve">While </w:t>
      </w:r>
      <w:r w:rsidR="00A66330" w:rsidRPr="00C44134">
        <w:rPr>
          <w:rFonts w:ascii="Calibri" w:hAnsi="Calibri" w:cs="Calibri"/>
          <w:color w:val="000000" w:themeColor="text1"/>
          <w:shd w:val="clear" w:color="auto" w:fill="FFFFFF"/>
        </w:rPr>
        <w:t>volunteers</w:t>
      </w:r>
      <w:r w:rsidR="00764D15" w:rsidRPr="00C44134">
        <w:rPr>
          <w:rFonts w:ascii="Calibri" w:hAnsi="Calibri" w:cs="Calibri"/>
          <w:color w:val="000000" w:themeColor="text1"/>
          <w:shd w:val="clear" w:color="auto" w:fill="FFFFFF"/>
        </w:rPr>
        <w:t xml:space="preserve"> </w:t>
      </w:r>
      <w:r w:rsidR="003432AB" w:rsidRPr="00C44134">
        <w:rPr>
          <w:rFonts w:ascii="Calibri" w:hAnsi="Calibri" w:cs="Calibri"/>
          <w:color w:val="000000" w:themeColor="text1"/>
          <w:shd w:val="clear" w:color="auto" w:fill="FFFFFF"/>
        </w:rPr>
        <w:t xml:space="preserve">largely </w:t>
      </w:r>
      <w:r w:rsidRPr="00C44134">
        <w:rPr>
          <w:rFonts w:ascii="Calibri" w:hAnsi="Calibri" w:cs="Calibri"/>
          <w:color w:val="000000" w:themeColor="text1"/>
          <w:shd w:val="clear" w:color="auto" w:fill="FFFFFF"/>
        </w:rPr>
        <w:t>agreed that they had a positive experience participating in th</w:t>
      </w:r>
      <w:r w:rsidR="00FA5F15" w:rsidRPr="00C44134">
        <w:rPr>
          <w:rFonts w:ascii="Calibri" w:hAnsi="Calibri" w:cs="Calibri"/>
          <w:color w:val="000000" w:themeColor="text1"/>
          <w:shd w:val="clear" w:color="auto" w:fill="FFFFFF"/>
        </w:rPr>
        <w:t>e</w:t>
      </w:r>
      <w:r w:rsidRPr="00C44134">
        <w:rPr>
          <w:rFonts w:ascii="Calibri" w:hAnsi="Calibri" w:cs="Calibri"/>
          <w:color w:val="000000" w:themeColor="text1"/>
          <w:shd w:val="clear" w:color="auto" w:fill="FFFFFF"/>
        </w:rPr>
        <w:t xml:space="preserve"> study, both groups identified potential challenges associated with volunteering. </w:t>
      </w:r>
      <w:r w:rsidR="00C726CB" w:rsidRPr="00C44134">
        <w:rPr>
          <w:rFonts w:ascii="Calibri" w:hAnsi="Calibri" w:cs="Calibri"/>
          <w:color w:val="000000" w:themeColor="text1"/>
          <w:shd w:val="clear" w:color="auto" w:fill="FFFFFF"/>
        </w:rPr>
        <w:t>B</w:t>
      </w:r>
      <w:r w:rsidRPr="00C44134">
        <w:rPr>
          <w:rFonts w:ascii="Calibri" w:hAnsi="Calibri" w:cs="Calibri"/>
          <w:color w:val="000000" w:themeColor="text1"/>
          <w:shd w:val="clear" w:color="auto" w:fill="FFFFFF"/>
        </w:rPr>
        <w:t xml:space="preserve">oth </w:t>
      </w:r>
      <w:r w:rsidR="00A66330" w:rsidRPr="00C44134">
        <w:rPr>
          <w:rFonts w:ascii="Calibri" w:hAnsi="Calibri" w:cs="Calibri"/>
          <w:color w:val="000000" w:themeColor="text1"/>
          <w:shd w:val="clear" w:color="auto" w:fill="FFFFFF"/>
        </w:rPr>
        <w:t>volunteers</w:t>
      </w:r>
      <w:r w:rsidRPr="00C44134">
        <w:rPr>
          <w:rFonts w:ascii="Calibri" w:hAnsi="Calibri" w:cs="Calibri"/>
          <w:color w:val="000000" w:themeColor="text1"/>
          <w:shd w:val="clear" w:color="auto" w:fill="FFFFFF"/>
        </w:rPr>
        <w:t xml:space="preserve"> and patients noted that patients'</w:t>
      </w:r>
      <w:r w:rsidR="009F65BC" w:rsidRPr="00C44134">
        <w:rPr>
          <w:rFonts w:ascii="Calibri" w:hAnsi="Calibri" w:cs="Calibri"/>
          <w:color w:val="000000" w:themeColor="text1"/>
        </w:rPr>
        <w:t xml:space="preserve"> physical and</w:t>
      </w:r>
      <w:r w:rsidRPr="00C44134">
        <w:rPr>
          <w:rFonts w:ascii="Calibri" w:hAnsi="Calibri" w:cs="Calibri"/>
          <w:color w:val="000000" w:themeColor="text1"/>
          <w:shd w:val="clear" w:color="auto" w:fill="FFFFFF"/>
        </w:rPr>
        <w:t xml:space="preserve"> mental health could </w:t>
      </w:r>
      <w:r w:rsidR="009F65BC" w:rsidRPr="00C44134">
        <w:rPr>
          <w:rFonts w:ascii="Calibri" w:hAnsi="Calibri" w:cs="Calibri"/>
          <w:color w:val="000000" w:themeColor="text1"/>
          <w:shd w:val="clear" w:color="auto" w:fill="FFFFFF"/>
        </w:rPr>
        <w:t>disrupt</w:t>
      </w:r>
      <w:r w:rsidR="00701B82" w:rsidRPr="00C44134">
        <w:rPr>
          <w:rFonts w:ascii="Calibri" w:hAnsi="Calibri" w:cs="Calibri"/>
          <w:color w:val="000000" w:themeColor="text1"/>
          <w:shd w:val="clear" w:color="auto" w:fill="FFFFFF"/>
        </w:rPr>
        <w:t xml:space="preserve"> volunteers’</w:t>
      </w:r>
      <w:r w:rsidR="00B56D10" w:rsidRPr="00C44134">
        <w:rPr>
          <w:rFonts w:ascii="Calibri" w:hAnsi="Calibri" w:cs="Calibri"/>
          <w:color w:val="000000" w:themeColor="text1"/>
          <w:shd w:val="clear" w:color="auto" w:fill="FFFFFF"/>
        </w:rPr>
        <w:t xml:space="preserve"> </w:t>
      </w:r>
      <w:r w:rsidR="00042702" w:rsidRPr="00C44134">
        <w:rPr>
          <w:rFonts w:ascii="Calibri" w:hAnsi="Calibri" w:cs="Calibri"/>
          <w:color w:val="000000" w:themeColor="text1"/>
          <w:shd w:val="clear" w:color="auto" w:fill="FFFFFF"/>
        </w:rPr>
        <w:t>opportunities</w:t>
      </w:r>
      <w:r w:rsidR="00B56D10" w:rsidRPr="00C44134">
        <w:rPr>
          <w:rFonts w:ascii="Calibri" w:hAnsi="Calibri" w:cs="Calibri"/>
          <w:color w:val="000000" w:themeColor="text1"/>
          <w:shd w:val="clear" w:color="auto" w:fill="FFFFFF"/>
        </w:rPr>
        <w:t xml:space="preserve"> to support </w:t>
      </w:r>
      <w:r w:rsidR="00D51642" w:rsidRPr="00C44134">
        <w:rPr>
          <w:rFonts w:ascii="Calibri" w:hAnsi="Calibri" w:cs="Calibri"/>
          <w:color w:val="000000" w:themeColor="text1"/>
          <w:shd w:val="clear" w:color="auto" w:fill="FFFFFF"/>
        </w:rPr>
        <w:t>progression towards</w:t>
      </w:r>
      <w:r w:rsidR="00701B82" w:rsidRPr="00C44134">
        <w:rPr>
          <w:rFonts w:ascii="Calibri" w:hAnsi="Calibri" w:cs="Calibri"/>
          <w:color w:val="000000" w:themeColor="text1"/>
          <w:shd w:val="clear" w:color="auto" w:fill="FFFFFF"/>
        </w:rPr>
        <w:t xml:space="preserve"> patients’</w:t>
      </w:r>
      <w:r w:rsidR="00D51642" w:rsidRPr="00C44134">
        <w:rPr>
          <w:rFonts w:ascii="Calibri" w:hAnsi="Calibri" w:cs="Calibri"/>
          <w:color w:val="000000" w:themeColor="text1"/>
          <w:shd w:val="clear" w:color="auto" w:fill="FFFFFF"/>
        </w:rPr>
        <w:t xml:space="preserve"> goals</w:t>
      </w:r>
      <w:r w:rsidR="00701B82" w:rsidRPr="00C44134">
        <w:rPr>
          <w:rFonts w:ascii="Calibri" w:hAnsi="Calibri" w:cs="Calibri"/>
          <w:color w:val="000000" w:themeColor="text1"/>
          <w:shd w:val="clear" w:color="auto" w:fill="FFFFFF"/>
        </w:rPr>
        <w:t xml:space="preserve">, as </w:t>
      </w:r>
      <w:r w:rsidR="004B0D81" w:rsidRPr="00C44134">
        <w:rPr>
          <w:rFonts w:ascii="Calibri" w:hAnsi="Calibri" w:cs="Calibri"/>
          <w:color w:val="000000" w:themeColor="text1"/>
          <w:shd w:val="clear" w:color="auto" w:fill="FFFFFF"/>
        </w:rPr>
        <w:t xml:space="preserve">factors such as chronic pain, health appointments and depressive episodes could interfere with attending sessions consistently. </w:t>
      </w:r>
      <w:r w:rsidR="00701B82" w:rsidRPr="00C44134">
        <w:rPr>
          <w:rFonts w:ascii="Calibri" w:hAnsi="Calibri" w:cs="Calibri"/>
          <w:color w:val="000000" w:themeColor="text1"/>
          <w:shd w:val="clear" w:color="auto" w:fill="FFFFFF"/>
        </w:rPr>
        <w:t>P</w:t>
      </w:r>
      <w:r w:rsidR="0099331A" w:rsidRPr="00C44134">
        <w:rPr>
          <w:rFonts w:ascii="Calibri" w:hAnsi="Calibri" w:cs="Calibri"/>
          <w:color w:val="000000" w:themeColor="text1"/>
          <w:shd w:val="clear" w:color="auto" w:fill="FFFFFF"/>
        </w:rPr>
        <w:t xml:space="preserve">articipants </w:t>
      </w:r>
      <w:r w:rsidR="00701B82" w:rsidRPr="00C44134">
        <w:rPr>
          <w:rFonts w:ascii="Calibri" w:hAnsi="Calibri" w:cs="Calibri"/>
          <w:color w:val="000000" w:themeColor="text1"/>
          <w:shd w:val="clear" w:color="auto" w:fill="FFFFFF"/>
        </w:rPr>
        <w:t xml:space="preserve">also </w:t>
      </w:r>
      <w:r w:rsidR="0099331A" w:rsidRPr="00C44134">
        <w:rPr>
          <w:rFonts w:ascii="Calibri" w:hAnsi="Calibri" w:cs="Calibri"/>
          <w:color w:val="000000" w:themeColor="text1"/>
          <w:shd w:val="clear" w:color="auto" w:fill="FFFFFF"/>
        </w:rPr>
        <w:t xml:space="preserve">discussed how </w:t>
      </w:r>
      <w:r w:rsidR="00701B82" w:rsidRPr="00C44134">
        <w:rPr>
          <w:rFonts w:ascii="Calibri" w:hAnsi="Calibri" w:cs="Calibri"/>
          <w:color w:val="000000" w:themeColor="text1"/>
          <w:shd w:val="clear" w:color="auto" w:fill="FFFFFF"/>
        </w:rPr>
        <w:t>volunteers conflicting schedules and commitments</w:t>
      </w:r>
      <w:r w:rsidR="0099331A" w:rsidRPr="00C44134">
        <w:rPr>
          <w:rFonts w:ascii="Calibri" w:hAnsi="Calibri" w:cs="Calibri"/>
          <w:color w:val="000000" w:themeColor="text1"/>
          <w:shd w:val="clear" w:color="auto" w:fill="FFFFFF"/>
        </w:rPr>
        <w:t xml:space="preserve"> could interfere with the efficacy of the programme</w:t>
      </w:r>
      <w:r w:rsidR="00701B82" w:rsidRPr="00C44134">
        <w:rPr>
          <w:rFonts w:ascii="Calibri" w:hAnsi="Calibri" w:cs="Calibri"/>
          <w:color w:val="000000" w:themeColor="text1"/>
          <w:shd w:val="clear" w:color="auto" w:fill="FFFFFF"/>
        </w:rPr>
        <w:t>, and</w:t>
      </w:r>
      <w:r w:rsidR="0099331A" w:rsidRPr="00C44134">
        <w:rPr>
          <w:rFonts w:ascii="Calibri" w:hAnsi="Calibri" w:cs="Calibri"/>
          <w:color w:val="000000" w:themeColor="text1"/>
          <w:shd w:val="clear" w:color="auto" w:fill="FFFFFF"/>
        </w:rPr>
        <w:t xml:space="preserve"> how a lack of </w:t>
      </w:r>
      <w:r w:rsidR="00165FE4" w:rsidRPr="00C44134">
        <w:rPr>
          <w:rFonts w:ascii="Calibri" w:hAnsi="Calibri" w:cs="Calibri"/>
          <w:color w:val="000000" w:themeColor="text1"/>
          <w:shd w:val="clear" w:color="auto" w:fill="FFFFFF"/>
        </w:rPr>
        <w:t>face-to-face</w:t>
      </w:r>
      <w:r w:rsidR="0099331A" w:rsidRPr="00C44134">
        <w:rPr>
          <w:rFonts w:ascii="Calibri" w:hAnsi="Calibri" w:cs="Calibri"/>
          <w:color w:val="000000" w:themeColor="text1"/>
          <w:shd w:val="clear" w:color="auto" w:fill="FFFFFF"/>
        </w:rPr>
        <w:t xml:space="preserve"> communication could make it </w:t>
      </w:r>
      <w:r w:rsidR="00701B82" w:rsidRPr="00C44134">
        <w:rPr>
          <w:rFonts w:ascii="Calibri" w:hAnsi="Calibri" w:cs="Calibri"/>
          <w:color w:val="000000" w:themeColor="text1"/>
          <w:shd w:val="clear" w:color="auto" w:fill="FFFFFF"/>
        </w:rPr>
        <w:t xml:space="preserve">more difficult </w:t>
      </w:r>
      <w:r w:rsidR="0099331A" w:rsidRPr="00C44134">
        <w:rPr>
          <w:rFonts w:ascii="Calibri" w:hAnsi="Calibri" w:cs="Calibri"/>
          <w:color w:val="000000" w:themeColor="text1"/>
          <w:shd w:val="clear" w:color="auto" w:fill="FFFFFF"/>
        </w:rPr>
        <w:t>for relationship</w:t>
      </w:r>
      <w:r w:rsidR="00701B82" w:rsidRPr="00C44134">
        <w:rPr>
          <w:rFonts w:ascii="Calibri" w:hAnsi="Calibri" w:cs="Calibri"/>
          <w:color w:val="000000" w:themeColor="text1"/>
          <w:shd w:val="clear" w:color="auto" w:fill="FFFFFF"/>
        </w:rPr>
        <w:t>s</w:t>
      </w:r>
      <w:r w:rsidR="0099331A" w:rsidRPr="00C44134">
        <w:rPr>
          <w:rFonts w:ascii="Calibri" w:hAnsi="Calibri" w:cs="Calibri"/>
          <w:color w:val="000000" w:themeColor="text1"/>
          <w:shd w:val="clear" w:color="auto" w:fill="FFFFFF"/>
        </w:rPr>
        <w:t xml:space="preserve"> to </w:t>
      </w:r>
      <w:r w:rsidR="00165FE4" w:rsidRPr="00C44134">
        <w:rPr>
          <w:rFonts w:ascii="Calibri" w:hAnsi="Calibri" w:cs="Calibri"/>
          <w:color w:val="000000" w:themeColor="text1"/>
          <w:shd w:val="clear" w:color="auto" w:fill="FFFFFF"/>
        </w:rPr>
        <w:t>develop.</w:t>
      </w:r>
      <w:r w:rsidR="0099331A" w:rsidRPr="00C44134">
        <w:rPr>
          <w:rFonts w:ascii="Calibri" w:hAnsi="Calibri" w:cs="Calibri"/>
          <w:color w:val="000000" w:themeColor="text1"/>
          <w:shd w:val="clear" w:color="auto" w:fill="FFFFFF"/>
        </w:rPr>
        <w:t xml:space="preserve"> </w:t>
      </w:r>
    </w:p>
    <w:p w14:paraId="3A9D3081" w14:textId="77777777" w:rsidR="00D97D87" w:rsidRPr="00C44134" w:rsidRDefault="00D97D87" w:rsidP="00D97D87">
      <w:pPr>
        <w:spacing w:line="480" w:lineRule="auto"/>
        <w:jc w:val="both"/>
        <w:rPr>
          <w:rFonts w:ascii="Calibri" w:hAnsi="Calibri" w:cs="Calibri"/>
          <w:color w:val="000000" w:themeColor="text1"/>
        </w:rPr>
      </w:pPr>
    </w:p>
    <w:p w14:paraId="3B5A8E38" w14:textId="47DC7CD8" w:rsidR="00D97D87" w:rsidRPr="00C44134" w:rsidRDefault="00D97D87"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Comparison with the other literature</w:t>
      </w:r>
    </w:p>
    <w:p w14:paraId="1C0ECD84" w14:textId="7B6A854D" w:rsidR="00D97D87" w:rsidRPr="00C44134" w:rsidRDefault="00FD12B9" w:rsidP="003E6676">
      <w:pPr>
        <w:spacing w:line="480" w:lineRule="auto"/>
        <w:ind w:firstLine="720"/>
        <w:jc w:val="both"/>
        <w:rPr>
          <w:rFonts w:ascii="Calibri" w:eastAsia="SimSun" w:hAnsi="Calibri" w:cs="Calibri"/>
          <w:color w:val="000000" w:themeColor="text1"/>
        </w:rPr>
      </w:pPr>
      <w:r w:rsidRPr="00C44134">
        <w:rPr>
          <w:rFonts w:ascii="Calibri" w:eastAsia="SimSun" w:hAnsi="Calibri" w:cs="Calibri"/>
          <w:color w:val="000000" w:themeColor="text1"/>
        </w:rPr>
        <w:t>O</w:t>
      </w:r>
      <w:r w:rsidR="00D97D87" w:rsidRPr="00C44134">
        <w:rPr>
          <w:rFonts w:ascii="Calibri" w:eastAsia="SimSun" w:hAnsi="Calibri" w:cs="Calibri"/>
          <w:color w:val="000000" w:themeColor="text1"/>
        </w:rPr>
        <w:t xml:space="preserve">ur study uniquely focuses on the views of both volunteers and patients within a volunteering programme aimed at promoting physical health among individuals with SMI. This is a critical </w:t>
      </w:r>
      <w:r w:rsidR="00E85576" w:rsidRPr="00C44134">
        <w:rPr>
          <w:rFonts w:ascii="Calibri" w:eastAsia="SimSun" w:hAnsi="Calibri" w:cs="Calibri"/>
          <w:color w:val="000000" w:themeColor="text1"/>
        </w:rPr>
        <w:t>a</w:t>
      </w:r>
      <w:r w:rsidR="00D97D87" w:rsidRPr="00C44134">
        <w:rPr>
          <w:rFonts w:ascii="Calibri" w:eastAsia="SimSun" w:hAnsi="Calibri" w:cs="Calibri"/>
          <w:color w:val="000000" w:themeColor="text1"/>
        </w:rPr>
        <w:t xml:space="preserve">rea of investigation, as patients’ perspectives on volunteering programmes remain under-researched </w:t>
      </w:r>
      <w:r w:rsidR="00D97D87" w:rsidRPr="00C44134">
        <w:rPr>
          <w:rFonts w:ascii="Calibri" w:eastAsia="SimSun" w:hAnsi="Calibri" w:cs="Calibri"/>
          <w:color w:val="000000" w:themeColor="text1"/>
        </w:rPr>
        <w:fldChar w:fldCharType="begin"/>
      </w:r>
      <w:r w:rsidR="00135C33" w:rsidRPr="00C44134">
        <w:rPr>
          <w:rFonts w:ascii="Calibri" w:eastAsia="SimSun" w:hAnsi="Calibri" w:cs="Calibri"/>
          <w:color w:val="000000" w:themeColor="text1"/>
        </w:rPr>
        <w:instrText xml:space="preserve"> ADDIN EN.CITE &lt;EndNote&gt;&lt;Cite&gt;&lt;Author&gt;Grönlund&lt;/Author&gt;&lt;Year&gt;2019&lt;/Year&gt;&lt;RecNum&gt;4&lt;/RecNum&gt;&lt;DisplayText&gt;[11]&lt;/DisplayText&gt;&lt;record&gt;&lt;rec-number&gt;4&lt;/rec-number&gt;&lt;foreign-keys&gt;&lt;key app="EN" db-id="f9avsxar8pwseze5rrtxdzwm5x9sv95xpppe" timestamp="1752603832"&gt;4&lt;/key&gt;&lt;/foreign-keys&gt;&lt;ref-type name="Journal Article"&gt;17&lt;/ref-type&gt;&lt;contributors&gt;&lt;authors&gt;&lt;author&gt;Grönlund, Henrietta&lt;/author&gt;&lt;author&gt;Falk, Hanna&lt;/author&gt;&lt;/authors&gt;&lt;/contributors&gt;&lt;titles&gt;&lt;title&gt;Does it Make a Difference? The Effects of Volunteering from the &amp;#x9;&amp;#x9;&amp;#x9;&amp;#x9;&amp;#x9;Viewpoint of Recipients – A Literature Review&lt;/title&gt;&lt;secondary-title&gt;Diaconia&lt;/secondary-title&gt;&lt;/titles&gt;&lt;periodical&gt;&lt;full-title&gt;Diaconia&lt;/full-title&gt;&lt;/periodical&gt;&lt;pages&gt;7-26&lt;/pages&gt;&lt;volume&gt;10&lt;/volume&gt;&lt;number&gt;1&lt;/number&gt;&lt;keywords&gt;&lt;keyword&gt;Volunteering,effects,literature review&lt;/keyword&gt;&lt;/keywords&gt;&lt;dates&gt;&lt;year&gt;2019&lt;/year&gt;&lt;/dates&gt;&lt;urls&gt;&lt;related-urls&gt;&lt;url&gt;https://www.vr-elibrary.de/doi/abs/10.13109/diac.2019.10.1.7&lt;/url&gt;&lt;/related-urls&gt;&lt;/urls&gt;&lt;electronic-resource-num&gt;10.13109/diac.2019.10.1.7&lt;/electronic-resource-num&gt;&lt;/record&gt;&lt;/Cite&gt;&lt;/EndNote&gt;</w:instrText>
      </w:r>
      <w:r w:rsidR="00D97D87" w:rsidRPr="00C44134">
        <w:rPr>
          <w:rFonts w:ascii="Calibri" w:eastAsia="SimSun" w:hAnsi="Calibri" w:cs="Calibri"/>
          <w:color w:val="000000" w:themeColor="text1"/>
        </w:rPr>
        <w:fldChar w:fldCharType="separate"/>
      </w:r>
      <w:r w:rsidR="00135C33" w:rsidRPr="00C44134">
        <w:rPr>
          <w:rFonts w:ascii="Calibri" w:eastAsia="SimSun" w:hAnsi="Calibri" w:cs="Calibri"/>
          <w:noProof/>
          <w:color w:val="000000" w:themeColor="text1"/>
        </w:rPr>
        <w:t>[11]</w:t>
      </w:r>
      <w:r w:rsidR="00D97D87" w:rsidRPr="00C44134">
        <w:rPr>
          <w:rFonts w:ascii="Calibri" w:eastAsia="SimSun" w:hAnsi="Calibri" w:cs="Calibri"/>
          <w:color w:val="000000" w:themeColor="text1"/>
        </w:rPr>
        <w:fldChar w:fldCharType="end"/>
      </w:r>
      <w:r w:rsidR="00D97D87" w:rsidRPr="00C44134">
        <w:rPr>
          <w:rFonts w:ascii="Calibri" w:eastAsia="SimSun" w:hAnsi="Calibri" w:cs="Calibri"/>
          <w:color w:val="000000" w:themeColor="text1"/>
        </w:rPr>
        <w:t>.</w:t>
      </w:r>
    </w:p>
    <w:p w14:paraId="0ECC2086" w14:textId="7F1A39BF" w:rsidR="002C7098" w:rsidRPr="00C44134" w:rsidRDefault="0037626E" w:rsidP="003E667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In this study, </w:t>
      </w:r>
      <w:r w:rsidR="00EE6A70" w:rsidRPr="00C44134">
        <w:rPr>
          <w:rFonts w:ascii="Calibri" w:hAnsi="Calibri" w:cs="Calibri"/>
          <w:color w:val="000000" w:themeColor="text1"/>
        </w:rPr>
        <w:t>volunteers</w:t>
      </w:r>
      <w:r w:rsidRPr="00C44134">
        <w:rPr>
          <w:rFonts w:ascii="Calibri" w:hAnsi="Calibri" w:cs="Calibri"/>
          <w:color w:val="000000" w:themeColor="text1"/>
        </w:rPr>
        <w:t xml:space="preserve"> and patients found that goal setting </w:t>
      </w:r>
      <w:r w:rsidR="5DFE8961" w:rsidRPr="00C44134">
        <w:rPr>
          <w:rFonts w:ascii="Calibri" w:hAnsi="Calibri" w:cs="Calibri"/>
          <w:color w:val="000000" w:themeColor="text1"/>
        </w:rPr>
        <w:t xml:space="preserve">worked </w:t>
      </w:r>
      <w:r w:rsidRPr="00C44134">
        <w:rPr>
          <w:rFonts w:ascii="Calibri" w:hAnsi="Calibri" w:cs="Calibri"/>
          <w:color w:val="000000" w:themeColor="text1"/>
        </w:rPr>
        <w:t xml:space="preserve">as a collaborative process, with patients sharing their </w:t>
      </w:r>
      <w:r w:rsidR="00701B82" w:rsidRPr="00C44134">
        <w:rPr>
          <w:rFonts w:ascii="Calibri" w:hAnsi="Calibri" w:cs="Calibri"/>
          <w:color w:val="000000" w:themeColor="text1"/>
        </w:rPr>
        <w:t xml:space="preserve">own </w:t>
      </w:r>
      <w:r w:rsidRPr="00C44134">
        <w:rPr>
          <w:rFonts w:ascii="Calibri" w:hAnsi="Calibri" w:cs="Calibri"/>
          <w:color w:val="000000" w:themeColor="text1"/>
        </w:rPr>
        <w:t xml:space="preserve">goals and volunteers </w:t>
      </w:r>
      <w:r w:rsidR="00A94559" w:rsidRPr="00C44134">
        <w:rPr>
          <w:rFonts w:ascii="Calibri" w:hAnsi="Calibri" w:cs="Calibri"/>
          <w:color w:val="000000" w:themeColor="text1"/>
        </w:rPr>
        <w:t xml:space="preserve">suggesting ways </w:t>
      </w:r>
      <w:r w:rsidR="00701B82" w:rsidRPr="00C44134">
        <w:rPr>
          <w:rFonts w:ascii="Calibri" w:hAnsi="Calibri" w:cs="Calibri"/>
          <w:color w:val="000000" w:themeColor="text1"/>
        </w:rPr>
        <w:t>to</w:t>
      </w:r>
      <w:r w:rsidR="00A42B12" w:rsidRPr="00C44134">
        <w:rPr>
          <w:rFonts w:ascii="Calibri" w:hAnsi="Calibri" w:cs="Calibri"/>
          <w:color w:val="000000" w:themeColor="text1"/>
        </w:rPr>
        <w:t xml:space="preserve"> refine the</w:t>
      </w:r>
      <w:r w:rsidR="00701B82" w:rsidRPr="00C44134">
        <w:rPr>
          <w:rFonts w:ascii="Calibri" w:hAnsi="Calibri" w:cs="Calibri"/>
          <w:color w:val="000000" w:themeColor="text1"/>
        </w:rPr>
        <w:t>m</w:t>
      </w:r>
      <w:r w:rsidR="00A94559" w:rsidRPr="00C44134">
        <w:rPr>
          <w:rFonts w:ascii="Calibri" w:hAnsi="Calibri" w:cs="Calibri"/>
          <w:color w:val="000000" w:themeColor="text1"/>
        </w:rPr>
        <w:t xml:space="preserve"> to become </w:t>
      </w:r>
      <w:r w:rsidRPr="00C44134">
        <w:rPr>
          <w:rFonts w:ascii="Calibri" w:hAnsi="Calibri" w:cs="Calibri"/>
          <w:color w:val="000000" w:themeColor="text1"/>
        </w:rPr>
        <w:t xml:space="preserve">more specific or achievable </w:t>
      </w:r>
      <w:r w:rsidR="00A94559" w:rsidRPr="00C44134">
        <w:rPr>
          <w:rFonts w:ascii="Calibri" w:hAnsi="Calibri" w:cs="Calibri"/>
          <w:color w:val="000000" w:themeColor="text1"/>
        </w:rPr>
        <w:t>in</w:t>
      </w:r>
      <w:r w:rsidRPr="00C44134">
        <w:rPr>
          <w:rFonts w:ascii="Calibri" w:hAnsi="Calibri" w:cs="Calibri"/>
          <w:color w:val="000000" w:themeColor="text1"/>
        </w:rPr>
        <w:t xml:space="preserve"> smaller steps. Research has shown that </w:t>
      </w:r>
      <w:r w:rsidR="00A94559" w:rsidRPr="00C44134">
        <w:rPr>
          <w:rFonts w:ascii="Calibri" w:hAnsi="Calibri" w:cs="Calibri"/>
          <w:color w:val="000000" w:themeColor="text1"/>
        </w:rPr>
        <w:t xml:space="preserve">achieving </w:t>
      </w:r>
      <w:r w:rsidRPr="00C44134">
        <w:rPr>
          <w:rFonts w:ascii="Calibri" w:hAnsi="Calibri" w:cs="Calibri"/>
          <w:color w:val="000000" w:themeColor="text1"/>
        </w:rPr>
        <w:t>smaller fitness goals allow</w:t>
      </w:r>
      <w:r w:rsidR="00A94559" w:rsidRPr="00C44134">
        <w:rPr>
          <w:rFonts w:ascii="Calibri" w:hAnsi="Calibri" w:cs="Calibri"/>
          <w:color w:val="000000" w:themeColor="text1"/>
        </w:rPr>
        <w:t>s patients</w:t>
      </w:r>
      <w:r w:rsidRPr="00C44134">
        <w:rPr>
          <w:rFonts w:ascii="Calibri" w:hAnsi="Calibri" w:cs="Calibri"/>
          <w:color w:val="000000" w:themeColor="text1"/>
        </w:rPr>
        <w:t xml:space="preserve"> to build momentum and motivation, and thus become more likely to reach larger physical health goals </w:t>
      </w:r>
      <w:r w:rsidR="0072478B"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&lt;EndNote&gt;&lt;Cite&gt;&lt;Author&gt;Sullivan&lt;/Author&gt;&lt;Year&gt;2017&lt;/Year&gt;&lt;RecNum&gt;24&lt;/RecNum&gt;&lt;DisplayText&gt;[22]&lt;/DisplayText&gt;&lt;record&gt;&lt;rec-number&gt;24&lt;/rec-number&gt;&lt;foreign-keys&gt;&lt;key app="EN" db-id="f9avsxar8pwseze5rrtxdzwm5x9sv95xpppe" timestamp="1753308895"&gt;24&lt;/key&gt;&lt;/foreign-keys&gt;&lt;ref-type name="Journal Article"&gt;17&lt;/ref-type&gt;&lt;contributors&gt;&lt;authors&gt;&lt;author&gt;Sullivan,Alycia N.&lt;/author&gt;&lt;author&gt;Lachman,Margie E.&lt;/author&gt;&lt;/authors&gt;&lt;/contributors&gt;&lt;auth-address&gt;Alycia N. Sullivan,Psychology Department, Brandeis University,USA,alyciansullivan@brandeis.edu&lt;/auth-address&gt;&lt;titles&gt;&lt;title&gt;Behavior Change with Fitness Technology in Sedentary Adults: A Review of the Evidence for Increasing Physical Activity&lt;/title&gt;&lt;secondary-title&gt;Frontiers in Public Health&lt;/secondary-title&gt;&lt;short-title&gt;Behavior change with fitness technology in sedentary adults&lt;/short-title&gt;&lt;/titles&gt;&lt;periodical&gt;&lt;full-title&gt;Frontiers in Public Health&lt;/full-title&gt;&lt;/periodical&gt;&lt;volume&gt;Volume 4 - 2016&lt;/volume&gt;&lt;keywords&gt;&lt;keyword&gt;Fitness trackers,physical activity,older adults,behavior change,Technology,exercise.&lt;/keyword&gt;&lt;/keywords&gt;&lt;dates&gt;&lt;year&gt;2017&lt;/year&gt;&lt;pub-dates&gt;&lt;date&gt;2017-January-11&lt;/date&gt;&lt;/pub-dates&gt;&lt;/dates&gt;&lt;isbn&gt;2296-2565&lt;/isbn&gt;&lt;work-type&gt;Review&lt;/work-type&gt;&lt;urls&gt;&lt;related-urls&gt;&lt;url&gt;https://www.frontiersin.org/journals/public-health/articles/10.3389/fpubh.2016.00289&lt;/url&gt;&lt;/related-urls&gt;&lt;/urls&gt;&lt;electronic-resource-num&gt;10.3389/fpubh.2016.00289&lt;/electronic-resource-num&gt;&lt;language&gt;English&lt;/language&gt;&lt;/record&gt;&lt;/Cite&gt;&lt;/EndNote&gt;</w:instrText>
      </w:r>
      <w:r w:rsidR="0072478B"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[22]</w:t>
      </w:r>
      <w:r w:rsidR="0072478B" w:rsidRPr="00C44134">
        <w:rPr>
          <w:rFonts w:ascii="Calibri" w:hAnsi="Calibri" w:cs="Calibri"/>
          <w:color w:val="000000" w:themeColor="text1"/>
        </w:rPr>
        <w:fldChar w:fldCharType="end"/>
      </w:r>
      <w:r w:rsidR="0072478B" w:rsidRPr="00C44134">
        <w:rPr>
          <w:rFonts w:ascii="Calibri" w:hAnsi="Calibri" w:cs="Calibri"/>
          <w:color w:val="000000" w:themeColor="text1"/>
        </w:rPr>
        <w:t xml:space="preserve">. </w:t>
      </w:r>
      <w:r w:rsidR="3EECD310" w:rsidRPr="00C44134">
        <w:rPr>
          <w:rFonts w:ascii="Calibri" w:hAnsi="Calibri" w:cs="Calibri"/>
          <w:color w:val="000000" w:themeColor="text1"/>
        </w:rPr>
        <w:t xml:space="preserve">Similarly, </w:t>
      </w:r>
      <w:r w:rsidRPr="00C44134">
        <w:rPr>
          <w:rFonts w:ascii="Calibri" w:hAnsi="Calibri" w:cs="Calibri"/>
          <w:color w:val="000000" w:themeColor="text1"/>
        </w:rPr>
        <w:t xml:space="preserve">a systematic review </w:t>
      </w:r>
      <w:r w:rsidR="605FAAE8" w:rsidRPr="00C44134">
        <w:rPr>
          <w:rFonts w:ascii="Calibri" w:hAnsi="Calibri" w:cs="Calibri"/>
          <w:color w:val="000000" w:themeColor="text1"/>
        </w:rPr>
        <w:t>investigating</w:t>
      </w:r>
      <w:r w:rsidRPr="00C44134">
        <w:rPr>
          <w:rFonts w:ascii="Calibri" w:hAnsi="Calibri" w:cs="Calibri"/>
          <w:color w:val="000000" w:themeColor="text1"/>
        </w:rPr>
        <w:t xml:space="preserve"> the efficacy </w:t>
      </w:r>
      <w:r w:rsidRPr="00C44134">
        <w:rPr>
          <w:rFonts w:ascii="Calibri" w:hAnsi="Calibri" w:cs="Calibri"/>
          <w:color w:val="000000" w:themeColor="text1"/>
        </w:rPr>
        <w:lastRenderedPageBreak/>
        <w:t xml:space="preserve">of </w:t>
      </w:r>
      <w:r w:rsidR="0044300C" w:rsidRPr="00C44134">
        <w:rPr>
          <w:rFonts w:ascii="Calibri" w:hAnsi="Calibri" w:cs="Calibri"/>
          <w:color w:val="000000" w:themeColor="text1"/>
        </w:rPr>
        <w:t>face-to-face</w:t>
      </w:r>
      <w:r w:rsidRPr="00C44134">
        <w:rPr>
          <w:rFonts w:ascii="Calibri" w:hAnsi="Calibri" w:cs="Calibri"/>
          <w:color w:val="000000" w:themeColor="text1"/>
        </w:rPr>
        <w:t xml:space="preserve"> physical activity interventions </w:t>
      </w:r>
      <w:r w:rsidR="000748E6" w:rsidRPr="00C44134">
        <w:rPr>
          <w:rFonts w:ascii="Calibri" w:hAnsi="Calibri" w:cs="Calibri"/>
          <w:color w:val="000000" w:themeColor="text1"/>
        </w:rPr>
        <w:t xml:space="preserve">in </w:t>
      </w:r>
      <w:r w:rsidRPr="00C44134">
        <w:rPr>
          <w:rFonts w:ascii="Calibri" w:hAnsi="Calibri" w:cs="Calibri"/>
          <w:color w:val="000000" w:themeColor="text1"/>
        </w:rPr>
        <w:t>promoting long term change found that specifying the type of physical activity patients engage in can improve the effectiveness of an intervention rather than</w:t>
      </w:r>
      <w:r w:rsidR="00046829" w:rsidRPr="00C44134">
        <w:rPr>
          <w:rFonts w:ascii="Calibri" w:hAnsi="Calibri" w:cs="Calibri"/>
          <w:color w:val="000000" w:themeColor="text1"/>
        </w:rPr>
        <w:t xml:space="preserve"> just</w:t>
      </w:r>
      <w:r w:rsidRPr="00C44134">
        <w:rPr>
          <w:rFonts w:ascii="Calibri" w:hAnsi="Calibri" w:cs="Calibri"/>
          <w:color w:val="000000" w:themeColor="text1"/>
        </w:rPr>
        <w:t xml:space="preserve"> using general health goals </w:t>
      </w:r>
      <w:r w:rsidR="0072478B"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&lt;EndNote&gt;&lt;Cite&gt;&lt;Author&gt;Richards&lt;/Author&gt;&lt;Year&gt;2013&lt;/Year&gt;&lt;RecNum&gt;23&lt;/RecNum&gt;&lt;DisplayText&gt;[23]&lt;/DisplayText&gt;&lt;record&gt;&lt;rec-number&gt;23&lt;/rec-number&gt;&lt;foreign-keys&gt;&lt;key app="EN" db-id="f9avsxar8pwseze5rrtxdzwm5x9sv95xpppe" timestamp="1753305718"&gt;23&lt;/key&gt;&lt;/foreign-keys&gt;&lt;ref-type name="Journal Article"&gt;17&lt;/ref-type&gt;&lt;contributors&gt;&lt;authors&gt;&lt;author&gt;Richards, J.&lt;/author&gt;&lt;author&gt;Hillsdon, M.&lt;/author&gt;&lt;author&gt;Thorogood, M.&lt;/author&gt;&lt;author&gt;Foster, C.&lt;/author&gt;&lt;/authors&gt;&lt;/contributors&gt;&lt;titles&gt;&lt;title&gt;Face-to-face interventions for promoting physical activity&lt;/title&gt;&lt;secondary-title&gt;Cochrane Database Syst Rev&lt;/secondary-title&gt;&lt;/titles&gt;&lt;periodical&gt;&lt;full-title&gt;Cochrane Database Syst Rev&lt;/full-title&gt;&lt;/periodical&gt;&lt;pages&gt;Cd010392&lt;/pages&gt;&lt;volume&gt;2013&lt;/volume&gt;&lt;number&gt;9&lt;/number&gt;&lt;edition&gt;20130930&lt;/edition&gt;&lt;keywords&gt;&lt;keyword&gt;Adult&lt;/keyword&gt;&lt;keyword&gt;Aged&lt;/keyword&gt;&lt;keyword&gt;Counseling/*methods&lt;/keyword&gt;&lt;keyword&gt;*Exercise&lt;/keyword&gt;&lt;keyword&gt;Female&lt;/keyword&gt;&lt;keyword&gt;Health Promotion/*methods&lt;/keyword&gt;&lt;keyword&gt;Humans&lt;/keyword&gt;&lt;keyword&gt;Male&lt;/keyword&gt;&lt;keyword&gt;Middle Aged&lt;/keyword&gt;&lt;keyword&gt;*Motor Activity&lt;/keyword&gt;&lt;keyword&gt;Randomized Controlled Trials as Topic&lt;/keyword&gt;&lt;keyword&gt;Young Adult&lt;/keyword&gt;&lt;/keywords&gt;&lt;dates&gt;&lt;year&gt;2013&lt;/year&gt;&lt;pub-dates&gt;&lt;date&gt;Sep 30&lt;/date&gt;&lt;/pub-dates&gt;&lt;/dates&gt;&lt;isbn&gt;1361-6137&lt;/isbn&gt;&lt;accession-num&gt;24085592&lt;/accession-num&gt;&lt;urls&gt;&lt;/urls&gt;&lt;custom1&gt;Melvyn Hillsdon has received a research council grant to investigate the feasibility of a primary care PA intervention. This was not a study of outcomes and therefore had no bearing on this review. He has been a member of a NICE programme development group on walking and cycling and was paid for travel expenses.&lt;/custom1&gt;&lt;custom2&gt;PMC11542891&lt;/custom2&gt;&lt;electronic-resource-num&gt;10.1002/14651858.CD010392.pub2&lt;/electronic-resource-num&gt;&lt;remote-database-provider&gt;NLM&lt;/remote-database-provider&gt;&lt;language&gt;eng&lt;/language&gt;&lt;/record&gt;&lt;/Cite&gt;&lt;/EndNote&gt;</w:instrText>
      </w:r>
      <w:r w:rsidR="0072478B"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[23]</w:t>
      </w:r>
      <w:r w:rsidR="0072478B" w:rsidRPr="00C44134">
        <w:rPr>
          <w:rFonts w:ascii="Calibri" w:hAnsi="Calibri" w:cs="Calibri"/>
          <w:color w:val="000000" w:themeColor="text1"/>
        </w:rPr>
        <w:fldChar w:fldCharType="end"/>
      </w:r>
      <w:r w:rsidR="0072478B" w:rsidRPr="00C44134">
        <w:rPr>
          <w:rFonts w:ascii="Calibri" w:hAnsi="Calibri" w:cs="Calibri"/>
          <w:color w:val="000000" w:themeColor="text1"/>
        </w:rPr>
        <w:t xml:space="preserve">. </w:t>
      </w:r>
      <w:r w:rsidR="41EE2F37" w:rsidRPr="00C44134">
        <w:rPr>
          <w:rFonts w:ascii="Calibri" w:hAnsi="Calibri" w:cs="Calibri"/>
          <w:color w:val="000000" w:themeColor="text1"/>
        </w:rPr>
        <w:t>In the UK</w:t>
      </w:r>
      <w:r w:rsidRPr="00C44134">
        <w:rPr>
          <w:rFonts w:ascii="Calibri" w:hAnsi="Calibri" w:cs="Calibri"/>
          <w:color w:val="000000" w:themeColor="text1"/>
        </w:rPr>
        <w:t>, the "Get Set to Go" programme</w:t>
      </w:r>
      <w:r w:rsidR="00A94559" w:rsidRPr="00C44134">
        <w:rPr>
          <w:rFonts w:ascii="Calibri" w:hAnsi="Calibri" w:cs="Calibri"/>
          <w:color w:val="000000" w:themeColor="text1"/>
        </w:rPr>
        <w:t>, run</w:t>
      </w:r>
      <w:r w:rsidRPr="00C44134">
        <w:rPr>
          <w:rFonts w:ascii="Calibri" w:hAnsi="Calibri" w:cs="Calibri"/>
          <w:color w:val="000000" w:themeColor="text1"/>
        </w:rPr>
        <w:t xml:space="preserve"> by </w:t>
      </w:r>
      <w:r w:rsidR="7B97255B" w:rsidRPr="00C44134">
        <w:rPr>
          <w:rFonts w:ascii="Calibri" w:hAnsi="Calibri" w:cs="Calibri"/>
          <w:color w:val="000000" w:themeColor="text1"/>
        </w:rPr>
        <w:t>the</w:t>
      </w:r>
      <w:r w:rsidRPr="00C44134">
        <w:rPr>
          <w:rFonts w:ascii="Calibri" w:hAnsi="Calibri" w:cs="Calibri"/>
          <w:color w:val="000000" w:themeColor="text1"/>
        </w:rPr>
        <w:t xml:space="preserve"> mental health charity Mind</w:t>
      </w:r>
      <w:r w:rsidR="00A94559" w:rsidRPr="00C44134">
        <w:rPr>
          <w:rFonts w:ascii="Calibri" w:hAnsi="Calibri" w:cs="Calibri"/>
          <w:color w:val="000000" w:themeColor="text1"/>
        </w:rPr>
        <w:t>,</w:t>
      </w:r>
      <w:r w:rsidR="00046829" w:rsidRPr="00C44134">
        <w:rPr>
          <w:rFonts w:ascii="Calibri" w:hAnsi="Calibri" w:cs="Calibri"/>
          <w:color w:val="000000" w:themeColor="text1"/>
        </w:rPr>
        <w:t xml:space="preserve"> </w:t>
      </w:r>
      <w:r w:rsidRPr="00C44134">
        <w:rPr>
          <w:rFonts w:ascii="Calibri" w:hAnsi="Calibri" w:cs="Calibri"/>
          <w:color w:val="000000" w:themeColor="text1"/>
        </w:rPr>
        <w:t xml:space="preserve">involves volunteers assisting people with mental health </w:t>
      </w:r>
      <w:r w:rsidR="2ED0FB0C" w:rsidRPr="00C44134">
        <w:rPr>
          <w:rFonts w:ascii="Calibri" w:hAnsi="Calibri" w:cs="Calibri"/>
          <w:color w:val="000000" w:themeColor="text1"/>
        </w:rPr>
        <w:t>conditions</w:t>
      </w:r>
      <w:r w:rsidRPr="00C44134">
        <w:rPr>
          <w:rFonts w:ascii="Calibri" w:hAnsi="Calibri" w:cs="Calibri"/>
          <w:color w:val="000000" w:themeColor="text1"/>
        </w:rPr>
        <w:t xml:space="preserve"> </w:t>
      </w:r>
      <w:r w:rsidR="00A94559" w:rsidRPr="00C44134">
        <w:rPr>
          <w:rFonts w:ascii="Calibri" w:hAnsi="Calibri" w:cs="Calibri"/>
          <w:color w:val="000000" w:themeColor="text1"/>
        </w:rPr>
        <w:t>to</w:t>
      </w:r>
      <w:r w:rsidRPr="00C44134">
        <w:rPr>
          <w:rFonts w:ascii="Calibri" w:hAnsi="Calibri" w:cs="Calibri"/>
          <w:color w:val="000000" w:themeColor="text1"/>
        </w:rPr>
        <w:t xml:space="preserve"> engag</w:t>
      </w:r>
      <w:r w:rsidR="00A94559" w:rsidRPr="00C44134">
        <w:rPr>
          <w:rFonts w:ascii="Calibri" w:hAnsi="Calibri" w:cs="Calibri"/>
          <w:color w:val="000000" w:themeColor="text1"/>
        </w:rPr>
        <w:t>e</w:t>
      </w:r>
      <w:r w:rsidRPr="00C44134">
        <w:rPr>
          <w:rFonts w:ascii="Calibri" w:hAnsi="Calibri" w:cs="Calibri"/>
          <w:color w:val="000000" w:themeColor="text1"/>
        </w:rPr>
        <w:t xml:space="preserve"> in physical activity by setting realistic goals and taking small steps</w:t>
      </w:r>
      <w:r w:rsidR="00BE279A" w:rsidRPr="00C44134">
        <w:rPr>
          <w:rFonts w:ascii="Calibri" w:hAnsi="Calibri" w:cs="Calibri"/>
          <w:color w:val="000000" w:themeColor="text1"/>
        </w:rPr>
        <w:t xml:space="preserve">. They </w:t>
      </w:r>
      <w:r w:rsidRPr="00C44134">
        <w:rPr>
          <w:rFonts w:ascii="Calibri" w:hAnsi="Calibri" w:cs="Calibri"/>
          <w:color w:val="000000" w:themeColor="text1"/>
        </w:rPr>
        <w:t xml:space="preserve"> found that 65% of patients reported that their level of activity increased and that 61% of patients reported an improvement in their quality of life</w:t>
      </w:r>
      <w:r w:rsidR="00BE279A" w:rsidRPr="00C44134">
        <w:rPr>
          <w:rFonts w:ascii="Calibri" w:hAnsi="Calibri" w:cs="Calibri"/>
          <w:color w:val="000000" w:themeColor="text1"/>
        </w:rPr>
        <w:t xml:space="preserve"> as a result of the programme</w:t>
      </w:r>
      <w:r w:rsidRPr="00C44134">
        <w:rPr>
          <w:rFonts w:ascii="Calibri" w:hAnsi="Calibri" w:cs="Calibri"/>
          <w:color w:val="000000" w:themeColor="text1"/>
        </w:rPr>
        <w:t xml:space="preserve"> </w:t>
      </w:r>
      <w:r w:rsidR="00CA0475"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&lt;EndNote&gt;&lt;Cite&gt;&lt;Author&gt;Mind&lt;/Author&gt;&lt;Year&gt;2021&lt;/Year&gt;&lt;RecNum&gt;31&lt;/RecNum&gt;&lt;DisplayText&gt;[24]&lt;/DisplayText&gt;&lt;record&gt;&lt;rec-number&gt;31&lt;/rec-number&gt;&lt;foreign-keys&gt;&lt;key app="EN" db-id="f9avsxar8pwseze5rrtxdzwm5x9sv95xpppe" timestamp="1753393819"&gt;31&lt;/key&gt;&lt;/foreign-keys&gt;&lt;ref-type name="Report"&gt;27&lt;/ref-type&gt;&lt;contributors&gt;&lt;authors&gt;&lt;author&gt;Mind&lt;/author&gt;&lt;/authors&gt;&lt;/contributors&gt;&lt;titles&gt;&lt;title&gt;Moving towards better mental health: Mind’s Physical Activity Impact Report 2018-2021&lt;/title&gt;&lt;/titles&gt;&lt;dates&gt;&lt;year&gt;2021&lt;/year&gt;&lt;/dates&gt;&lt;pub-location&gt;London&lt;/pub-location&gt;&lt;publisher&gt;Mind&lt;/publisher&gt;&lt;urls&gt;&lt;/urls&gt;&lt;/record&gt;&lt;/Cite&gt;&lt;/EndNote&gt;</w:instrText>
      </w:r>
      <w:r w:rsidR="00CA0475"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[24]</w:t>
      </w:r>
      <w:r w:rsidR="00CA0475" w:rsidRPr="00C44134">
        <w:rPr>
          <w:rFonts w:ascii="Calibri" w:hAnsi="Calibri" w:cs="Calibri"/>
          <w:color w:val="000000" w:themeColor="text1"/>
        </w:rPr>
        <w:fldChar w:fldCharType="end"/>
      </w:r>
      <w:r w:rsidR="00CA0475" w:rsidRPr="00C44134">
        <w:rPr>
          <w:rFonts w:ascii="Calibri" w:hAnsi="Calibri" w:cs="Calibri"/>
          <w:color w:val="000000" w:themeColor="text1"/>
        </w:rPr>
        <w:t>.</w:t>
      </w:r>
    </w:p>
    <w:p w14:paraId="69713678" w14:textId="137D5005" w:rsidR="00D97D87" w:rsidRPr="00C44134" w:rsidRDefault="00D97D87" w:rsidP="003E6676">
      <w:pPr>
        <w:spacing w:line="480" w:lineRule="auto"/>
        <w:ind w:firstLine="720"/>
        <w:jc w:val="both"/>
        <w:rPr>
          <w:rFonts w:ascii="Calibri" w:hAnsi="Calibri" w:cs="Calibri"/>
          <w:color w:val="000000" w:themeColor="text1"/>
        </w:rPr>
      </w:pPr>
      <w:r w:rsidRPr="00C44134">
        <w:rPr>
          <w:rFonts w:ascii="Calibri" w:eastAsia="SimSun" w:hAnsi="Calibri" w:cs="Calibri"/>
          <w:color w:val="000000" w:themeColor="text1"/>
        </w:rPr>
        <w:t>Our study found that patients reported</w:t>
      </w:r>
      <w:r w:rsidR="00357224" w:rsidRPr="00C44134">
        <w:rPr>
          <w:rFonts w:ascii="Calibri" w:eastAsia="SimSun" w:hAnsi="Calibri" w:cs="Calibri"/>
          <w:color w:val="000000" w:themeColor="text1"/>
        </w:rPr>
        <w:t xml:space="preserve"> positive</w:t>
      </w:r>
      <w:r w:rsidRPr="00C44134" w:rsidDel="00357224">
        <w:rPr>
          <w:rFonts w:ascii="Calibri" w:eastAsia="SimSun" w:hAnsi="Calibri" w:cs="Calibri"/>
          <w:color w:val="000000" w:themeColor="text1"/>
        </w:rPr>
        <w:t xml:space="preserve"> </w:t>
      </w:r>
      <w:r w:rsidR="00357224" w:rsidRPr="00C44134">
        <w:rPr>
          <w:rFonts w:ascii="Calibri" w:eastAsia="SimSun" w:hAnsi="Calibri" w:cs="Calibri"/>
          <w:color w:val="000000" w:themeColor="text1"/>
        </w:rPr>
        <w:t xml:space="preserve">impacts </w:t>
      </w:r>
      <w:r w:rsidR="00DD1F8E" w:rsidRPr="00C44134">
        <w:rPr>
          <w:rFonts w:ascii="Calibri" w:eastAsia="SimSun" w:hAnsi="Calibri" w:cs="Calibri"/>
          <w:color w:val="000000" w:themeColor="text1"/>
        </w:rPr>
        <w:t>on their</w:t>
      </w:r>
      <w:r w:rsidRPr="00C44134">
        <w:rPr>
          <w:rFonts w:ascii="Calibri" w:eastAsia="SimSun" w:hAnsi="Calibri" w:cs="Calibri"/>
          <w:color w:val="000000" w:themeColor="text1"/>
        </w:rPr>
        <w:t xml:space="preserve"> </w:t>
      </w:r>
      <w:r w:rsidR="00F857F3" w:rsidRPr="00C44134">
        <w:rPr>
          <w:rFonts w:ascii="Calibri" w:eastAsia="SimSun" w:hAnsi="Calibri" w:cs="Calibri"/>
          <w:color w:val="000000" w:themeColor="text1"/>
        </w:rPr>
        <w:t xml:space="preserve">lifestyles </w:t>
      </w:r>
      <w:r w:rsidR="00FD27EE" w:rsidRPr="00C44134">
        <w:rPr>
          <w:rFonts w:ascii="Calibri" w:eastAsia="SimSun" w:hAnsi="Calibri" w:cs="Calibri"/>
          <w:color w:val="000000" w:themeColor="text1"/>
        </w:rPr>
        <w:t>due to</w:t>
      </w:r>
      <w:r w:rsidRPr="00C44134">
        <w:rPr>
          <w:rFonts w:ascii="Calibri" w:eastAsia="SimSun" w:hAnsi="Calibri" w:cs="Calibri"/>
          <w:color w:val="000000" w:themeColor="text1"/>
        </w:rPr>
        <w:t xml:space="preserve"> this intervention. The broader impact of the support </w:t>
      </w:r>
      <w:r w:rsidR="00A94559" w:rsidRPr="00C44134">
        <w:rPr>
          <w:rFonts w:ascii="Calibri" w:eastAsia="SimSun" w:hAnsi="Calibri" w:cs="Calibri"/>
          <w:color w:val="000000" w:themeColor="text1"/>
        </w:rPr>
        <w:t xml:space="preserve">to patients </w:t>
      </w:r>
      <w:r w:rsidRPr="00C44134">
        <w:rPr>
          <w:rFonts w:ascii="Calibri" w:eastAsia="SimSun" w:hAnsi="Calibri" w:cs="Calibri"/>
          <w:color w:val="000000" w:themeColor="text1"/>
        </w:rPr>
        <w:t>from volunteers</w:t>
      </w:r>
      <w:r w:rsidR="00A94559" w:rsidRPr="00C44134">
        <w:rPr>
          <w:rFonts w:ascii="Calibri" w:eastAsia="SimSun" w:hAnsi="Calibri" w:cs="Calibri"/>
          <w:color w:val="000000" w:themeColor="text1"/>
        </w:rPr>
        <w:t>,</w:t>
      </w:r>
      <w:r w:rsidRPr="00C44134">
        <w:rPr>
          <w:rFonts w:ascii="Calibri" w:eastAsia="SimSun" w:hAnsi="Calibri" w:cs="Calibri"/>
          <w:color w:val="000000" w:themeColor="text1"/>
        </w:rPr>
        <w:t xml:space="preserve"> beyond healthy behavio</w:t>
      </w:r>
      <w:r w:rsidR="00E206F9" w:rsidRPr="00C44134">
        <w:rPr>
          <w:rFonts w:ascii="Calibri" w:eastAsia="SimSun" w:hAnsi="Calibri" w:cs="Calibri"/>
          <w:color w:val="000000" w:themeColor="text1"/>
        </w:rPr>
        <w:t>u</w:t>
      </w:r>
      <w:r w:rsidRPr="00C44134">
        <w:rPr>
          <w:rFonts w:ascii="Calibri" w:eastAsia="SimSun" w:hAnsi="Calibri" w:cs="Calibri"/>
          <w:color w:val="000000" w:themeColor="text1"/>
        </w:rPr>
        <w:t>r changes</w:t>
      </w:r>
      <w:r w:rsidR="00A94559" w:rsidRPr="00C44134">
        <w:rPr>
          <w:rFonts w:ascii="Calibri" w:eastAsia="SimSun" w:hAnsi="Calibri" w:cs="Calibri"/>
          <w:color w:val="000000" w:themeColor="text1"/>
        </w:rPr>
        <w:t>,</w:t>
      </w:r>
      <w:r w:rsidR="005C0558" w:rsidRPr="00C44134">
        <w:rPr>
          <w:rFonts w:ascii="Calibri" w:eastAsia="SimSun" w:hAnsi="Calibri" w:cs="Calibri"/>
          <w:color w:val="000000" w:themeColor="text1"/>
        </w:rPr>
        <w:t xml:space="preserve"> </w:t>
      </w:r>
      <w:r w:rsidRPr="00C44134">
        <w:rPr>
          <w:rFonts w:ascii="Calibri" w:eastAsia="SimSun" w:hAnsi="Calibri" w:cs="Calibri"/>
          <w:color w:val="000000" w:themeColor="text1"/>
        </w:rPr>
        <w:t xml:space="preserve">has been recognised in </w:t>
      </w:r>
      <w:r w:rsidR="00C44C51" w:rsidRPr="00C44134">
        <w:rPr>
          <w:rFonts w:ascii="Calibri" w:hAnsi="Calibri" w:cs="Calibri"/>
          <w:color w:val="000000" w:themeColor="text1"/>
        </w:rPr>
        <w:t xml:space="preserve">a umbrella review, which reported that volunteering can have </w:t>
      </w:r>
      <w:r w:rsidR="00FE7F88" w:rsidRPr="00C44134">
        <w:rPr>
          <w:rFonts w:ascii="Calibri" w:hAnsi="Calibri" w:cs="Calibri"/>
          <w:color w:val="000000" w:themeColor="text1"/>
        </w:rPr>
        <w:t xml:space="preserve">a positive </w:t>
      </w:r>
      <w:r w:rsidR="00C44C51" w:rsidRPr="00C44134">
        <w:rPr>
          <w:rFonts w:ascii="Calibri" w:hAnsi="Calibri" w:cs="Calibri"/>
          <w:color w:val="000000" w:themeColor="text1"/>
        </w:rPr>
        <w:t xml:space="preserve">impact on improving patients’ physical health </w:t>
      </w:r>
      <w:r w:rsidR="00C44C51"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&lt;EndNote&gt;&lt;Cite&gt;&lt;Author&gt;Nichol&lt;/Author&gt;&lt;Year&gt;2024&lt;/Year&gt;&lt;RecNum&gt;12&lt;/RecNum&gt;&lt;DisplayText&gt;[25]&lt;/DisplayText&gt;&lt;record&gt;&lt;rec-number&gt;12&lt;/rec-number&gt;&lt;foreign-keys&gt;&lt;key app="EN" db-id="f9avsxar8pwseze5rrtxdzwm5x9sv95xpppe" timestamp="1752603832"&gt;12&lt;/key&gt;&lt;/foreign-keys&gt;&lt;ref-type name="Journal Article"&gt;17&lt;/ref-type&gt;&lt;contributors&gt;&lt;authors&gt;&lt;author&gt;Nichol, Beth&lt;/author&gt;&lt;author&gt;Wilson, Rob&lt;/author&gt;&lt;author&gt;Rodrigues, Angela&lt;/author&gt;&lt;author&gt;Haighton, Catherine&lt;/author&gt;&lt;/authors&gt;&lt;/contributors&gt;&lt;titles&gt;&lt;title&gt;Exploring the Effects of Volunteering on the Social, Mental, and Physical Health and Well-being of Volunteers: An Umbrella Review&lt;/title&gt;&lt;secondary-title&gt;VOLUNTAS: International Journal of Voluntary and Nonprofit Organizations&lt;/secondary-title&gt;&lt;/titles&gt;&lt;periodical&gt;&lt;full-title&gt;VOLUNTAS: International Journal of Voluntary and Nonprofit Organizations&lt;/full-title&gt;&lt;/periodical&gt;&lt;pages&gt;97-128&lt;/pages&gt;&lt;volume&gt;35&lt;/volume&gt;&lt;number&gt;1&lt;/number&gt;&lt;dates&gt;&lt;year&gt;2024&lt;/year&gt;&lt;pub-dates&gt;&lt;date&gt;2024/02/01&lt;/date&gt;&lt;/pub-dates&gt;&lt;/dates&gt;&lt;isbn&gt;1573-7888&lt;/isbn&gt;&lt;urls&gt;&lt;related-urls&gt;&lt;url&gt;https://doi.org/10.1007/s11266-023-00573-z&lt;/url&gt;&lt;/related-urls&gt;&lt;/urls&gt;&lt;electronic-resource-num&gt;10.1007/s11266-023-00573-z&lt;/electronic-resource-num&gt;&lt;/record&gt;&lt;/Cite&gt;&lt;/EndNote&gt;</w:instrText>
      </w:r>
      <w:r w:rsidR="00C44C51"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[25]</w:t>
      </w:r>
      <w:r w:rsidR="00C44C51" w:rsidRPr="00C44134">
        <w:rPr>
          <w:rFonts w:ascii="Calibri" w:hAnsi="Calibri" w:cs="Calibri"/>
          <w:color w:val="000000" w:themeColor="text1"/>
        </w:rPr>
        <w:fldChar w:fldCharType="end"/>
      </w:r>
      <w:r w:rsidR="00C44C51" w:rsidRPr="00C44134">
        <w:rPr>
          <w:rFonts w:ascii="Calibri" w:hAnsi="Calibri" w:cs="Calibri"/>
          <w:color w:val="000000" w:themeColor="text1"/>
        </w:rPr>
        <w:t xml:space="preserve">. However, it was noted that the impact of volunteering on patients’ physical health outcomes is rarely investigated and often yields inconsistent results. In contrast, </w:t>
      </w:r>
      <w:r w:rsidR="54532C68" w:rsidRPr="00C44134">
        <w:rPr>
          <w:rFonts w:ascii="Calibri" w:hAnsi="Calibri" w:cs="Calibri"/>
          <w:color w:val="000000" w:themeColor="text1"/>
        </w:rPr>
        <w:t>our</w:t>
      </w:r>
      <w:r w:rsidR="00C44C51" w:rsidRPr="00C44134">
        <w:rPr>
          <w:rFonts w:ascii="Calibri" w:hAnsi="Calibri" w:cs="Calibri"/>
          <w:color w:val="000000" w:themeColor="text1"/>
        </w:rPr>
        <w:t xml:space="preserve"> study </w:t>
      </w:r>
      <w:r w:rsidR="4D497EF5" w:rsidRPr="00C44134">
        <w:rPr>
          <w:rFonts w:ascii="Calibri" w:hAnsi="Calibri" w:cs="Calibri"/>
          <w:color w:val="000000" w:themeColor="text1"/>
        </w:rPr>
        <w:t xml:space="preserve">suggests </w:t>
      </w:r>
      <w:r w:rsidR="00C44C51" w:rsidRPr="00C44134">
        <w:rPr>
          <w:rFonts w:ascii="Calibri" w:hAnsi="Calibri" w:cs="Calibri"/>
          <w:color w:val="000000" w:themeColor="text1"/>
        </w:rPr>
        <w:t xml:space="preserve">that engaging in volunteering activities </w:t>
      </w:r>
      <w:r w:rsidR="5892C09A" w:rsidRPr="00C44134">
        <w:rPr>
          <w:rFonts w:ascii="Calibri" w:hAnsi="Calibri" w:cs="Calibri"/>
          <w:color w:val="000000" w:themeColor="text1"/>
        </w:rPr>
        <w:t xml:space="preserve">can be </w:t>
      </w:r>
      <w:r w:rsidR="00C44C51" w:rsidRPr="00C44134">
        <w:rPr>
          <w:rFonts w:ascii="Calibri" w:hAnsi="Calibri" w:cs="Calibri"/>
          <w:color w:val="000000" w:themeColor="text1"/>
        </w:rPr>
        <w:t>associated with tangible changes in the physical health of individuals with SMI.</w:t>
      </w:r>
      <w:r w:rsidRPr="00C44134" w:rsidDel="00B1639D">
        <w:rPr>
          <w:rFonts w:ascii="Calibri" w:hAnsi="Calibri" w:cs="Calibri"/>
          <w:color w:val="000000" w:themeColor="text1"/>
        </w:rPr>
        <w:t xml:space="preserve"> </w:t>
      </w:r>
      <w:r w:rsidRPr="00C44134">
        <w:rPr>
          <w:rFonts w:ascii="Calibri" w:hAnsi="Calibri" w:cs="Calibri"/>
          <w:color w:val="000000" w:themeColor="text1"/>
        </w:rPr>
        <w:t>Additionally,</w:t>
      </w:r>
      <w:r w:rsidR="00C37C08" w:rsidRPr="00C44134">
        <w:rPr>
          <w:rFonts w:ascii="Calibri" w:hAnsi="Calibri" w:cs="Calibri"/>
          <w:color w:val="000000" w:themeColor="text1"/>
        </w:rPr>
        <w:t xml:space="preserve"> our study found that both groups reported an improvement in attitudes towards physical health as well as self-confidence</w:t>
      </w:r>
      <w:r w:rsidR="00910230" w:rsidRPr="00C44134">
        <w:rPr>
          <w:rFonts w:ascii="Calibri" w:hAnsi="Calibri" w:cs="Calibri"/>
          <w:color w:val="000000" w:themeColor="text1"/>
        </w:rPr>
        <w:t>.</w:t>
      </w:r>
      <w:r w:rsidRPr="00C44134">
        <w:rPr>
          <w:rFonts w:ascii="Calibri" w:hAnsi="Calibri" w:cs="Calibri"/>
          <w:color w:val="000000" w:themeColor="text1"/>
        </w:rPr>
        <w:t xml:space="preserve"> </w:t>
      </w:r>
      <w:r w:rsidR="00910230" w:rsidRPr="00C44134">
        <w:rPr>
          <w:rFonts w:ascii="Calibri" w:hAnsi="Calibri" w:cs="Calibri"/>
          <w:color w:val="000000" w:themeColor="text1"/>
        </w:rPr>
        <w:t>A</w:t>
      </w:r>
      <w:r w:rsidRPr="00C44134">
        <w:rPr>
          <w:rFonts w:ascii="Calibri" w:hAnsi="Calibri" w:cs="Calibri"/>
          <w:color w:val="000000" w:themeColor="text1"/>
        </w:rPr>
        <w:t xml:space="preserve"> consistent trend across studies is the positive effect of volunteering on mental health, particularly in terms of increasing self-esteem and reducing depression </w:t>
      </w:r>
      <w:r w:rsidRPr="00C44134">
        <w:rPr>
          <w:rFonts w:ascii="Calibri" w:hAnsi="Calibri" w:cs="Calibri"/>
          <w:color w:val="000000" w:themeColor="text1"/>
        </w:rPr>
        <w:fldChar w:fldCharType="begin">
          <w:fldData xml:space="preserve">PEVuZE5vdGU+PENpdGU+PEF1dGhvcj5DYXR0YW48L0F1dGhvcj48WWVhcj4yMDExPC9ZZWFyPjxS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</w:fldData>
        </w:fldChar>
      </w:r>
      <w:r w:rsidR="00135C33" w:rsidRPr="00C44134">
        <w:rPr>
          <w:rFonts w:ascii="Calibri" w:hAnsi="Calibri" w:cs="Calibri"/>
          <w:color w:val="000000" w:themeColor="text1"/>
        </w:rPr>
        <w:instrText xml:space="preserve"> ADDIN EN.CITE </w:instrText>
      </w:r>
      <w:r w:rsidR="00135C33" w:rsidRPr="00C44134">
        <w:rPr>
          <w:rFonts w:ascii="Calibri" w:hAnsi="Calibri" w:cs="Calibri"/>
          <w:color w:val="000000" w:themeColor="text1"/>
        </w:rPr>
        <w:fldChar w:fldCharType="begin">
          <w:fldData xml:space="preserve">PEVuZE5vdGU+PENpdGU+PEF1dGhvcj5DYXR0YW48L0F1dGhvcj48WWVhcj4yMDExPC9ZZWFyPjxS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</w:fldData>
        </w:fldChar>
      </w:r>
      <w:r w:rsidR="00135C33" w:rsidRPr="00C44134">
        <w:rPr>
          <w:rFonts w:ascii="Calibri" w:hAnsi="Calibri" w:cs="Calibri"/>
          <w:color w:val="000000" w:themeColor="text1"/>
        </w:rPr>
        <w:instrText xml:space="preserve"> ADDIN EN.CITE.DATA </w:instrText>
      </w:r>
      <w:r w:rsidR="00135C33" w:rsidRPr="00C44134">
        <w:rPr>
          <w:rFonts w:ascii="Calibri" w:hAnsi="Calibri" w:cs="Calibri"/>
          <w:color w:val="000000" w:themeColor="text1"/>
        </w:rPr>
      </w:r>
      <w:r w:rsidR="00135C33" w:rsidRPr="00C44134">
        <w:rPr>
          <w:rFonts w:ascii="Calibri" w:hAnsi="Calibri" w:cs="Calibri"/>
          <w:color w:val="000000" w:themeColor="text1"/>
        </w:rPr>
        <w:fldChar w:fldCharType="end"/>
      </w:r>
      <w:r w:rsidRPr="00C44134">
        <w:rPr>
          <w:rFonts w:ascii="Calibri" w:hAnsi="Calibri" w:cs="Calibri"/>
          <w:color w:val="000000" w:themeColor="text1"/>
        </w:rPr>
      </w:r>
      <w:r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[26, 27]</w:t>
      </w:r>
      <w:r w:rsidRPr="00C44134">
        <w:rPr>
          <w:rFonts w:ascii="Calibri" w:hAnsi="Calibri" w:cs="Calibri"/>
          <w:color w:val="000000" w:themeColor="text1"/>
        </w:rPr>
        <w:fldChar w:fldCharType="end"/>
      </w:r>
      <w:r w:rsidRPr="00C44134">
        <w:rPr>
          <w:rFonts w:ascii="Calibri" w:hAnsi="Calibri" w:cs="Calibri"/>
          <w:color w:val="000000" w:themeColor="text1"/>
        </w:rPr>
        <w:t xml:space="preserve">. </w:t>
      </w:r>
      <w:r w:rsidR="00FA1EB4" w:rsidRPr="00C44134">
        <w:rPr>
          <w:rFonts w:ascii="Calibri" w:hAnsi="Calibri" w:cs="Calibri"/>
          <w:color w:val="000000" w:themeColor="text1"/>
        </w:rPr>
        <w:t xml:space="preserve">Though our </w:t>
      </w:r>
      <w:r w:rsidR="00BC6F63" w:rsidRPr="00C44134">
        <w:rPr>
          <w:rFonts w:ascii="Calibri" w:hAnsi="Calibri" w:cs="Calibri"/>
          <w:color w:val="000000" w:themeColor="text1"/>
        </w:rPr>
        <w:t>Health Champion</w:t>
      </w:r>
      <w:r w:rsidR="00FA1EB4" w:rsidRPr="00C44134">
        <w:rPr>
          <w:rFonts w:ascii="Calibri" w:hAnsi="Calibri" w:cs="Calibri"/>
          <w:color w:val="000000" w:themeColor="text1"/>
        </w:rPr>
        <w:t xml:space="preserve">s are not qualified as healthcare providers, they are reported in our study to play a supportive role in routine </w:t>
      </w:r>
      <w:proofErr w:type="gramStart"/>
      <w:r w:rsidR="00FA1EB4" w:rsidRPr="00C44134">
        <w:rPr>
          <w:rFonts w:ascii="Calibri" w:hAnsi="Calibri" w:cs="Calibri"/>
          <w:color w:val="000000" w:themeColor="text1"/>
        </w:rPr>
        <w:t xml:space="preserve">establishment, </w:t>
      </w:r>
      <w:r w:rsidR="00665DE9" w:rsidRPr="00C44134">
        <w:rPr>
          <w:rFonts w:ascii="Calibri" w:hAnsi="Calibri" w:cs="Calibri"/>
          <w:color w:val="000000" w:themeColor="text1"/>
        </w:rPr>
        <w:t xml:space="preserve"> indicating</w:t>
      </w:r>
      <w:proofErr w:type="gramEnd"/>
      <w:r w:rsidR="00665DE9" w:rsidRPr="00C44134">
        <w:rPr>
          <w:rFonts w:ascii="Calibri" w:hAnsi="Calibri" w:cs="Calibri"/>
          <w:color w:val="000000" w:themeColor="text1"/>
        </w:rPr>
        <w:t xml:space="preserve"> that physical health support for patients with SMI does not have to be healthcare provider-based to be effective and may make getting support more accessible.</w:t>
      </w:r>
    </w:p>
    <w:p w14:paraId="0F26D83B" w14:textId="6AA3D664" w:rsidR="00267B69" w:rsidRPr="00C44134" w:rsidRDefault="003E6676" w:rsidP="00545BAB">
      <w:pPr>
        <w:spacing w:line="480" w:lineRule="auto"/>
        <w:jc w:val="both"/>
        <w:rPr>
          <w:rFonts w:ascii="Calibri" w:eastAsia="SimSun" w:hAnsi="Calibri" w:cs="Calibri"/>
          <w:color w:val="000000" w:themeColor="text1"/>
        </w:rPr>
      </w:pPr>
      <w:r w:rsidRPr="00C44134">
        <w:rPr>
          <w:rFonts w:ascii="Calibri" w:hAnsi="Calibri" w:cs="Calibri"/>
          <w:color w:val="000000" w:themeColor="text1"/>
        </w:rPr>
        <w:lastRenderedPageBreak/>
        <w:tab/>
      </w:r>
      <w:r w:rsidR="00CA0475" w:rsidRPr="00C44134">
        <w:rPr>
          <w:rFonts w:ascii="Calibri" w:hAnsi="Calibri" w:cs="Calibri"/>
          <w:color w:val="000000" w:themeColor="text1"/>
        </w:rPr>
        <w:t>Patients and volunteers</w:t>
      </w:r>
      <w:r w:rsidR="00484811" w:rsidRPr="00C44134">
        <w:rPr>
          <w:rFonts w:ascii="Calibri" w:hAnsi="Calibri" w:cs="Calibri"/>
          <w:color w:val="000000" w:themeColor="text1"/>
        </w:rPr>
        <w:t xml:space="preserve"> also </w:t>
      </w:r>
      <w:r w:rsidR="00964E0F" w:rsidRPr="00C44134">
        <w:rPr>
          <w:rFonts w:ascii="Calibri" w:hAnsi="Calibri" w:cs="Calibri"/>
          <w:color w:val="000000" w:themeColor="text1"/>
        </w:rPr>
        <w:t>reported how a successful match</w:t>
      </w:r>
      <w:r w:rsidR="008A08B4" w:rsidRPr="00C44134">
        <w:rPr>
          <w:rFonts w:ascii="Calibri" w:hAnsi="Calibri" w:cs="Calibri"/>
          <w:color w:val="000000" w:themeColor="text1"/>
        </w:rPr>
        <w:t>ing</w:t>
      </w:r>
      <w:r w:rsidR="00964E0F" w:rsidRPr="00C44134">
        <w:rPr>
          <w:rFonts w:ascii="Calibri" w:hAnsi="Calibri" w:cs="Calibri"/>
          <w:color w:val="000000" w:themeColor="text1"/>
        </w:rPr>
        <w:t xml:space="preserve"> allowed for a closer relationship and motivated patients to work towards their goals. </w:t>
      </w:r>
      <w:r w:rsidR="0050327E" w:rsidRPr="00C44134">
        <w:rPr>
          <w:rFonts w:ascii="Calibri" w:hAnsi="Calibri" w:cs="Calibri"/>
          <w:color w:val="000000" w:themeColor="text1"/>
        </w:rPr>
        <w:t xml:space="preserve">This finding has been explored in </w:t>
      </w:r>
      <w:r w:rsidR="0050327E" w:rsidRPr="00C44134">
        <w:rPr>
          <w:rFonts w:ascii="Calibri" w:eastAsia="SimSun" w:hAnsi="Calibri" w:cs="Calibri"/>
          <w:color w:val="000000" w:themeColor="text1"/>
        </w:rPr>
        <w:t xml:space="preserve">a systematic review, which found that peer-delivered interventions can be effective catalysts for promoting physical health outcomes </w:t>
      </w:r>
      <w:r w:rsidR="0050327E" w:rsidRPr="00C44134">
        <w:rPr>
          <w:rFonts w:ascii="Calibri" w:eastAsia="SimSun" w:hAnsi="Calibri" w:cs="Calibri"/>
          <w:color w:val="000000" w:themeColor="text1"/>
        </w:rPr>
        <w:fldChar w:fldCharType="begin"/>
      </w:r>
      <w:r w:rsidR="00135C33" w:rsidRPr="00C44134">
        <w:rPr>
          <w:rFonts w:ascii="Calibri" w:eastAsia="SimSun" w:hAnsi="Calibri" w:cs="Calibri"/>
          <w:color w:val="000000" w:themeColor="text1"/>
        </w:rPr>
        <w:instrText xml:space="preserve"> ADDIN EN.CITE &lt;EndNote&gt;&lt;Cite&gt;&lt;Author&gt;Ginis&lt;/Author&gt;&lt;Year&gt;2013&lt;/Year&gt;&lt;RecNum&gt;10&lt;/RecNum&gt;&lt;DisplayText&gt;[28]&lt;/DisplayText&gt;&lt;record&gt;&lt;rec-number&gt;10&lt;/rec-number&gt;&lt;foreign-keys&gt;&lt;key app="EN" db-id="f9avsxar8pwseze5rrtxdzwm5x9sv95xpppe" timestamp="1752603832"&gt;10&lt;/key&gt;&lt;/foreign-keys&gt;&lt;ref-type name="Journal Article"&gt;17&lt;/ref-type&gt;&lt;contributors&gt;&lt;authors&gt;&lt;author&gt;Ginis, Kathleen A Martin&lt;/author&gt;&lt;author&gt;Nigg, Claudio R&lt;/author&gt;&lt;author&gt;Smith, Alan L&lt;/author&gt;&lt;/authors&gt;&lt;/contributors&gt;&lt;titles&gt;&lt;title&gt;Peer-delivered physical activity interventions: an overlooked opportunity for physical activity promotion&lt;/title&gt;&lt;secondary-title&gt;Translational Behavioral Medicine&lt;/secondary-title&gt;&lt;/titles&gt;&lt;periodical&gt;&lt;full-title&gt;Translational Behavioral Medicine&lt;/full-title&gt;&lt;/periodical&gt;&lt;pages&gt;434-443&lt;/pages&gt;&lt;volume&gt;3&lt;/volume&gt;&lt;number&gt;4&lt;/number&gt;&lt;dates&gt;&lt;year&gt;2013&lt;/year&gt;&lt;/dates&gt;&lt;isbn&gt;1869-6716&lt;/isbn&gt;&lt;urls&gt;&lt;related-urls&gt;&lt;url&gt;https://doi.org/10.1007/s13142-013-0215-2&lt;/url&gt;&lt;/related-urls&gt;&lt;/urls&gt;&lt;electronic-resource-num&gt;10.1007/s13142-013-0215-2&lt;/electronic-resource-num&gt;&lt;access-date&gt;2/12/2025&lt;/access-date&gt;&lt;/record&gt;&lt;/Cite&gt;&lt;/EndNote&gt;</w:instrText>
      </w:r>
      <w:r w:rsidR="0050327E" w:rsidRPr="00C44134">
        <w:rPr>
          <w:rFonts w:ascii="Calibri" w:eastAsia="SimSun" w:hAnsi="Calibri" w:cs="Calibri"/>
          <w:color w:val="000000" w:themeColor="text1"/>
        </w:rPr>
        <w:fldChar w:fldCharType="separate"/>
      </w:r>
      <w:r w:rsidR="00135C33" w:rsidRPr="00C44134">
        <w:rPr>
          <w:rFonts w:ascii="Calibri" w:eastAsia="SimSun" w:hAnsi="Calibri" w:cs="Calibri"/>
          <w:noProof/>
          <w:color w:val="000000" w:themeColor="text1"/>
        </w:rPr>
        <w:t>[28]</w:t>
      </w:r>
      <w:r w:rsidR="0050327E" w:rsidRPr="00C44134">
        <w:rPr>
          <w:rFonts w:ascii="Calibri" w:eastAsia="SimSun" w:hAnsi="Calibri" w:cs="Calibri"/>
          <w:color w:val="000000" w:themeColor="text1"/>
        </w:rPr>
        <w:fldChar w:fldCharType="end"/>
      </w:r>
      <w:r w:rsidR="0050327E" w:rsidRPr="00C44134">
        <w:rPr>
          <w:rFonts w:ascii="Calibri" w:eastAsia="SimSun" w:hAnsi="Calibri" w:cs="Calibri"/>
          <w:color w:val="000000" w:themeColor="text1"/>
        </w:rPr>
        <w:t xml:space="preserve">. Although our </w:t>
      </w:r>
      <w:r w:rsidR="00EA6611" w:rsidRPr="00C44134">
        <w:rPr>
          <w:rFonts w:ascii="Calibri" w:eastAsia="SimSun" w:hAnsi="Calibri" w:cs="Calibri"/>
          <w:color w:val="000000" w:themeColor="text1"/>
        </w:rPr>
        <w:t>H</w:t>
      </w:r>
      <w:r w:rsidR="0050327E" w:rsidRPr="00C44134">
        <w:rPr>
          <w:rFonts w:ascii="Calibri" w:eastAsia="SimSun" w:hAnsi="Calibri" w:cs="Calibri"/>
          <w:color w:val="000000" w:themeColor="text1"/>
        </w:rPr>
        <w:t xml:space="preserve">ealth </w:t>
      </w:r>
      <w:r w:rsidR="00EA6611" w:rsidRPr="00C44134">
        <w:rPr>
          <w:rFonts w:ascii="Calibri" w:eastAsia="SimSun" w:hAnsi="Calibri" w:cs="Calibri"/>
          <w:color w:val="000000" w:themeColor="text1"/>
        </w:rPr>
        <w:t>C</w:t>
      </w:r>
      <w:r w:rsidR="0050327E" w:rsidRPr="00C44134">
        <w:rPr>
          <w:rFonts w:ascii="Calibri" w:eastAsia="SimSun" w:hAnsi="Calibri" w:cs="Calibri"/>
          <w:color w:val="000000" w:themeColor="text1"/>
        </w:rPr>
        <w:t xml:space="preserve">hampions were not strictly “peers” </w:t>
      </w:r>
      <w:r w:rsidR="00EA6611" w:rsidRPr="00C44134">
        <w:rPr>
          <w:rFonts w:ascii="Calibri" w:eastAsia="SimSun" w:hAnsi="Calibri" w:cs="Calibri"/>
          <w:color w:val="000000" w:themeColor="text1"/>
        </w:rPr>
        <w:t xml:space="preserve">as </w:t>
      </w:r>
      <w:r w:rsidR="00206A0E" w:rsidRPr="00C44134">
        <w:rPr>
          <w:rFonts w:ascii="Calibri" w:eastAsia="SimSun" w:hAnsi="Calibri" w:cs="Calibri"/>
          <w:color w:val="000000" w:themeColor="text1"/>
        </w:rPr>
        <w:t>such –</w:t>
      </w:r>
      <w:r w:rsidR="0050327E" w:rsidRPr="00C44134">
        <w:rPr>
          <w:rFonts w:ascii="Calibri" w:eastAsia="SimSun" w:hAnsi="Calibri" w:cs="Calibri"/>
          <w:color w:val="000000" w:themeColor="text1"/>
        </w:rPr>
        <w:t xml:space="preserve"> i.e.,</w:t>
      </w:r>
      <w:r w:rsidR="0050327E" w:rsidRPr="00C44134">
        <w:rPr>
          <w:rFonts w:ascii="Calibri" w:hAnsi="Calibri" w:cs="Calibri"/>
          <w:color w:val="000000" w:themeColor="text1"/>
        </w:rPr>
        <w:t xml:space="preserve"> </w:t>
      </w:r>
      <w:r w:rsidR="0050327E" w:rsidRPr="00C44134">
        <w:rPr>
          <w:rFonts w:ascii="Calibri" w:eastAsia="SimSun" w:hAnsi="Calibri" w:cs="Calibri"/>
          <w:color w:val="000000" w:themeColor="text1"/>
        </w:rPr>
        <w:t xml:space="preserve">were not selected on the basis that they share a comparable mental health experience with the patients – many of them were reported to share similar personalities or ways of thinking, which allowed both groups to form strong connections and stay motivated during the programme. </w:t>
      </w:r>
      <w:r w:rsidR="00DE1A2D" w:rsidRPr="00C44134">
        <w:rPr>
          <w:rFonts w:ascii="Calibri" w:eastAsia="SimSun" w:hAnsi="Calibri" w:cs="Calibri"/>
          <w:color w:val="000000" w:themeColor="text1"/>
        </w:rPr>
        <w:t xml:space="preserve">Research shows that support is particularly helpful if volunteers and patients share similarities outside of mental health experience such as cultural background, age, and personal values </w:t>
      </w:r>
      <w:r w:rsidR="00156F64" w:rsidRPr="00C44134">
        <w:rPr>
          <w:rFonts w:ascii="Calibri" w:eastAsia="SimSun" w:hAnsi="Calibri" w:cs="Calibri"/>
          <w:color w:val="000000" w:themeColor="text1"/>
        </w:rPr>
        <w:fldChar w:fldCharType="begin"/>
      </w:r>
      <w:r w:rsidR="00135C33" w:rsidRPr="00C44134">
        <w:rPr>
          <w:rFonts w:ascii="Calibri" w:eastAsia="SimSun" w:hAnsi="Calibri" w:cs="Calibri"/>
          <w:color w:val="000000" w:themeColor="text1"/>
        </w:rPr>
        <w:instrText xml:space="preserve"> ADDIN EN.CITE &lt;EndNote&gt;&lt;Cite&gt;&lt;Author&gt;Rebeiro Gruhl&lt;/Author&gt;&lt;Year&gt;2016&lt;/Year&gt;&lt;RecNum&gt;28&lt;/RecNum&gt;&lt;DisplayText&gt;[29]&lt;/DisplayText&gt;&lt;record&gt;&lt;rec-number&gt;28&lt;/rec-number&gt;&lt;foreign-keys&gt;&lt;key app="EN" db-id="f9avsxar8pwseze5rrtxdzwm5x9sv95xpppe" timestamp="1753309470"&gt;28&lt;/key&gt;&lt;/foreign-keys&gt;&lt;ref-type name="Journal Article"&gt;17&lt;/ref-type&gt;&lt;contributors&gt;&lt;authors&gt;&lt;author&gt;Rebeiro Gruhl, Karen L.&lt;/author&gt;&lt;author&gt;LaCarte, Sara&lt;/author&gt;&lt;author&gt;Calixte, Shana&lt;/author&gt;&lt;/authors&gt;&lt;/contributors&gt;&lt;titles&gt;&lt;title&gt;Authentic peer support work: challenges and opportunities for an evolving occupation&lt;/title&gt;&lt;secondary-title&gt;Journal of Mental Health&lt;/secondary-title&gt;&lt;/titles&gt;&lt;periodical&gt;&lt;full-title&gt;Journal of Mental Health&lt;/full-title&gt;&lt;/periodical&gt;&lt;pages&gt;78-86&lt;/pages&gt;&lt;volume&gt;25&lt;/volume&gt;&lt;number&gt;1&lt;/number&gt;&lt;dates&gt;&lt;year&gt;2016&lt;/year&gt;&lt;pub-dates&gt;&lt;date&gt;2016/01/02&lt;/date&gt;&lt;/pub-dates&gt;&lt;/dates&gt;&lt;publisher&gt;Routledge&lt;/publisher&gt;&lt;isbn&gt;0963-8237&lt;/isbn&gt;&lt;urls&gt;&lt;related-urls&gt;&lt;url&gt;https://doi.org/10.3109/09638237.2015.1057322&lt;/url&gt;&lt;/related-urls&gt;&lt;/urls&gt;&lt;electronic-resource-num&gt;10.3109/09638237.2015.1057322&lt;/electronic-resource-num&gt;&lt;/record&gt;&lt;/Cite&gt;&lt;/EndNote&gt;</w:instrText>
      </w:r>
      <w:r w:rsidR="00156F64" w:rsidRPr="00C44134">
        <w:rPr>
          <w:rFonts w:ascii="Calibri" w:eastAsia="SimSun" w:hAnsi="Calibri" w:cs="Calibri"/>
          <w:color w:val="000000" w:themeColor="text1"/>
        </w:rPr>
        <w:fldChar w:fldCharType="separate"/>
      </w:r>
      <w:r w:rsidR="00135C33" w:rsidRPr="00C44134">
        <w:rPr>
          <w:rFonts w:ascii="Calibri" w:eastAsia="SimSun" w:hAnsi="Calibri" w:cs="Calibri"/>
          <w:noProof/>
          <w:color w:val="000000" w:themeColor="text1"/>
        </w:rPr>
        <w:t>[29]</w:t>
      </w:r>
      <w:r w:rsidR="00156F64" w:rsidRPr="00C44134">
        <w:rPr>
          <w:rFonts w:ascii="Calibri" w:eastAsia="SimSun" w:hAnsi="Calibri" w:cs="Calibri"/>
          <w:color w:val="000000" w:themeColor="text1"/>
        </w:rPr>
        <w:fldChar w:fldCharType="end"/>
      </w:r>
      <w:r w:rsidR="00DE1A2D" w:rsidRPr="00C44134">
        <w:rPr>
          <w:rFonts w:ascii="Calibri" w:eastAsia="SimSun" w:hAnsi="Calibri" w:cs="Calibri"/>
          <w:color w:val="000000" w:themeColor="text1"/>
        </w:rPr>
        <w:t>.</w:t>
      </w:r>
      <w:r w:rsidR="007F0FCE" w:rsidRPr="00C44134">
        <w:rPr>
          <w:rFonts w:ascii="Calibri" w:eastAsia="SimSun" w:hAnsi="Calibri" w:cs="Calibri"/>
          <w:color w:val="000000" w:themeColor="text1"/>
        </w:rPr>
        <w:t xml:space="preserve"> </w:t>
      </w:r>
    </w:p>
    <w:p w14:paraId="4D8CC05F" w14:textId="6E83A952" w:rsidR="003D3088" w:rsidRPr="00C44134" w:rsidRDefault="007F0FCE" w:rsidP="003E6676">
      <w:pPr>
        <w:spacing w:line="480" w:lineRule="auto"/>
        <w:ind w:firstLine="720"/>
        <w:jc w:val="both"/>
        <w:rPr>
          <w:rFonts w:ascii="Calibri" w:hAnsi="Calibri" w:cs="Calibri"/>
          <w:color w:val="000000" w:themeColor="text1"/>
        </w:rPr>
      </w:pPr>
      <w:r w:rsidRPr="00C44134">
        <w:rPr>
          <w:rFonts w:ascii="Calibri" w:eastAsia="SimSun" w:hAnsi="Calibri" w:cs="Calibri"/>
          <w:color w:val="000000" w:themeColor="text1"/>
        </w:rPr>
        <w:t xml:space="preserve">Both groups mentioned how </w:t>
      </w:r>
      <w:r w:rsidR="0079385F" w:rsidRPr="00C44134">
        <w:rPr>
          <w:rFonts w:ascii="Calibri" w:eastAsia="SimSun" w:hAnsi="Calibri" w:cs="Calibri"/>
          <w:color w:val="000000" w:themeColor="text1"/>
        </w:rPr>
        <w:t>a lack of face-to-face contact during the programme</w:t>
      </w:r>
      <w:r w:rsidR="00442AAE" w:rsidRPr="00C44134">
        <w:rPr>
          <w:rFonts w:ascii="Calibri" w:eastAsia="SimSun" w:hAnsi="Calibri" w:cs="Calibri"/>
          <w:color w:val="000000" w:themeColor="text1"/>
        </w:rPr>
        <w:t xml:space="preserve"> </w:t>
      </w:r>
      <w:r w:rsidR="0079385F" w:rsidRPr="00C44134">
        <w:rPr>
          <w:rFonts w:ascii="Calibri" w:eastAsia="SimSun" w:hAnsi="Calibri" w:cs="Calibri"/>
          <w:color w:val="000000" w:themeColor="text1"/>
        </w:rPr>
        <w:t xml:space="preserve">made it more difficult to work towards the patients' physical health goals. This finding is supported by a systematic review looking at the effectiveness of face-to-face interventions in </w:t>
      </w:r>
      <w:r w:rsidR="00423054" w:rsidRPr="00C44134">
        <w:rPr>
          <w:rFonts w:ascii="Calibri" w:eastAsia="SimSun" w:hAnsi="Calibri" w:cs="Calibri"/>
          <w:color w:val="000000" w:themeColor="text1"/>
        </w:rPr>
        <w:t xml:space="preserve">encouraging </w:t>
      </w:r>
      <w:r w:rsidR="0079385F" w:rsidRPr="00C44134">
        <w:rPr>
          <w:rFonts w:ascii="Calibri" w:eastAsia="SimSun" w:hAnsi="Calibri" w:cs="Calibri"/>
          <w:color w:val="000000" w:themeColor="text1"/>
        </w:rPr>
        <w:t xml:space="preserve">physical activity, which </w:t>
      </w:r>
      <w:r w:rsidR="006B3CEC" w:rsidRPr="00C44134">
        <w:rPr>
          <w:rFonts w:ascii="Calibri" w:eastAsia="SimSun" w:hAnsi="Calibri" w:cs="Calibri"/>
          <w:color w:val="000000" w:themeColor="text1"/>
        </w:rPr>
        <w:t xml:space="preserve">showed consistent evidence that this method was effective in promoting long-term physical activity habits </w:t>
      </w:r>
      <w:r w:rsidR="009B61ED" w:rsidRPr="00C44134">
        <w:rPr>
          <w:rFonts w:ascii="Calibri" w:eastAsia="SimSun" w:hAnsi="Calibri" w:cs="Calibri"/>
          <w:color w:val="000000" w:themeColor="text1"/>
        </w:rPr>
        <w:fldChar w:fldCharType="begin"/>
      </w:r>
      <w:r w:rsidR="00135C33" w:rsidRPr="00C44134">
        <w:rPr>
          <w:rFonts w:ascii="Calibri" w:eastAsia="SimSun" w:hAnsi="Calibri" w:cs="Calibri"/>
          <w:color w:val="000000" w:themeColor="text1"/>
        </w:rPr>
        <w:instrText xml:space="preserve"> ADDIN EN.CITE &lt;EndNote&gt;&lt;Cite&gt;&lt;Author&gt;Richards&lt;/Author&gt;&lt;Year&gt;2013&lt;/Year&gt;&lt;RecNum&gt;23&lt;/RecNum&gt;&lt;DisplayText&gt;[23]&lt;/DisplayText&gt;&lt;record&gt;&lt;rec-number&gt;23&lt;/rec-number&gt;&lt;foreign-keys&gt;&lt;key app="EN" db-id="f9avsxar8pwseze5rrtxdzwm5x9sv95xpppe" timestamp="1753305718"&gt;23&lt;/key&gt;&lt;/foreign-keys&gt;&lt;ref-type name="Journal Article"&gt;17&lt;/ref-type&gt;&lt;contributors&gt;&lt;authors&gt;&lt;author&gt;Richards, J.&lt;/author&gt;&lt;author&gt;Hillsdon, M.&lt;/author&gt;&lt;author&gt;Thorogood, M.&lt;/author&gt;&lt;author&gt;Foster, C.&lt;/author&gt;&lt;/authors&gt;&lt;/contributors&gt;&lt;titles&gt;&lt;title&gt;Face-to-face interventions for promoting physical activity&lt;/title&gt;&lt;secondary-title&gt;Cochrane Database Syst Rev&lt;/secondary-title&gt;&lt;/titles&gt;&lt;periodical&gt;&lt;full-title&gt;Cochrane Database Syst Rev&lt;/full-title&gt;&lt;/periodical&gt;&lt;pages&gt;Cd010392&lt;/pages&gt;&lt;volume&gt;2013&lt;/volume&gt;&lt;number&gt;9&lt;/number&gt;&lt;edition&gt;20130930&lt;/edition&gt;&lt;keywords&gt;&lt;keyword&gt;Adult&lt;/keyword&gt;&lt;keyword&gt;Aged&lt;/keyword&gt;&lt;keyword&gt;Counseling/*methods&lt;/keyword&gt;&lt;keyword&gt;*Exercise&lt;/keyword&gt;&lt;keyword&gt;Female&lt;/keyword&gt;&lt;keyword&gt;Health Promotion/*methods&lt;/keyword&gt;&lt;keyword&gt;Humans&lt;/keyword&gt;&lt;keyword&gt;Male&lt;/keyword&gt;&lt;keyword&gt;Middle Aged&lt;/keyword&gt;&lt;keyword&gt;*Motor Activity&lt;/keyword&gt;&lt;keyword&gt;Randomized Controlled Trials as Topic&lt;/keyword&gt;&lt;keyword&gt;Young Adult&lt;/keyword&gt;&lt;/keywords&gt;&lt;dates&gt;&lt;year&gt;2013&lt;/year&gt;&lt;pub-dates&gt;&lt;date&gt;Sep 30&lt;/date&gt;&lt;/pub-dates&gt;&lt;/dates&gt;&lt;isbn&gt;1361-6137&lt;/isbn&gt;&lt;accession-num&gt;24085592&lt;/accession-num&gt;&lt;urls&gt;&lt;/urls&gt;&lt;custom1&gt;Melvyn Hillsdon has received a research council grant to investigate the feasibility of a primary care PA intervention. This was not a study of outcomes and therefore had no bearing on this review. He has been a member of a NICE programme development group on walking and cycling and was paid for travel expenses.&lt;/custom1&gt;&lt;custom2&gt;PMC11542891&lt;/custom2&gt;&lt;electronic-resource-num&gt;10.1002/14651858.CD010392.pub2&lt;/electronic-resource-num&gt;&lt;remote-database-provider&gt;NLM&lt;/remote-database-provider&gt;&lt;language&gt;eng&lt;/language&gt;&lt;/record&gt;&lt;/Cite&gt;&lt;/EndNote&gt;</w:instrText>
      </w:r>
      <w:r w:rsidR="009B61ED" w:rsidRPr="00C44134">
        <w:rPr>
          <w:rFonts w:ascii="Calibri" w:eastAsia="SimSun" w:hAnsi="Calibri" w:cs="Calibri"/>
          <w:color w:val="000000" w:themeColor="text1"/>
        </w:rPr>
        <w:fldChar w:fldCharType="separate"/>
      </w:r>
      <w:r w:rsidR="00135C33" w:rsidRPr="00C44134">
        <w:rPr>
          <w:rFonts w:ascii="Calibri" w:eastAsia="SimSun" w:hAnsi="Calibri" w:cs="Calibri"/>
          <w:noProof/>
          <w:color w:val="000000" w:themeColor="text1"/>
        </w:rPr>
        <w:t>[23]</w:t>
      </w:r>
      <w:r w:rsidR="009B61ED" w:rsidRPr="00C44134">
        <w:rPr>
          <w:rFonts w:ascii="Calibri" w:eastAsia="SimSun" w:hAnsi="Calibri" w:cs="Calibri"/>
          <w:color w:val="000000" w:themeColor="text1"/>
        </w:rPr>
        <w:fldChar w:fldCharType="end"/>
      </w:r>
      <w:r w:rsidR="007B0297" w:rsidRPr="00C44134">
        <w:rPr>
          <w:rFonts w:ascii="Calibri" w:eastAsia="SimSun" w:hAnsi="Calibri" w:cs="Calibri"/>
          <w:color w:val="000000" w:themeColor="text1"/>
        </w:rPr>
        <w:t xml:space="preserve">. It is important to note </w:t>
      </w:r>
      <w:r w:rsidR="00442AAE" w:rsidRPr="00C44134">
        <w:rPr>
          <w:rFonts w:ascii="Calibri" w:eastAsia="SimSun" w:hAnsi="Calibri" w:cs="Calibri"/>
          <w:color w:val="000000" w:themeColor="text1"/>
        </w:rPr>
        <w:t xml:space="preserve">that our programme took place during </w:t>
      </w:r>
      <w:r w:rsidR="007113F1" w:rsidRPr="00C44134">
        <w:rPr>
          <w:rFonts w:ascii="Calibri" w:eastAsia="SimSun" w:hAnsi="Calibri" w:cs="Calibri"/>
          <w:color w:val="000000" w:themeColor="text1"/>
        </w:rPr>
        <w:t xml:space="preserve">the </w:t>
      </w:r>
      <w:r w:rsidR="00442AAE" w:rsidRPr="00C44134">
        <w:rPr>
          <w:rFonts w:ascii="Calibri" w:eastAsia="SimSun" w:hAnsi="Calibri" w:cs="Calibri"/>
          <w:color w:val="000000" w:themeColor="text1"/>
        </w:rPr>
        <w:t>COVID-19</w:t>
      </w:r>
      <w:r w:rsidR="00DB7D94" w:rsidRPr="00C44134">
        <w:rPr>
          <w:rFonts w:ascii="Calibri" w:eastAsia="SimSun" w:hAnsi="Calibri" w:cs="Calibri"/>
          <w:color w:val="000000" w:themeColor="text1"/>
        </w:rPr>
        <w:t xml:space="preserve"> pandemic</w:t>
      </w:r>
      <w:r w:rsidR="007113F1" w:rsidRPr="00C44134">
        <w:rPr>
          <w:rFonts w:ascii="Calibri" w:eastAsia="SimSun" w:hAnsi="Calibri" w:cs="Calibri"/>
          <w:color w:val="000000" w:themeColor="text1"/>
        </w:rPr>
        <w:t>, and a</w:t>
      </w:r>
      <w:r w:rsidR="00DB7D94" w:rsidRPr="00C44134">
        <w:rPr>
          <w:rFonts w:ascii="Calibri" w:eastAsia="SimSun" w:hAnsi="Calibri" w:cs="Calibri"/>
          <w:color w:val="000000" w:themeColor="text1"/>
        </w:rPr>
        <w:t xml:space="preserve">lthough </w:t>
      </w:r>
      <w:r w:rsidR="002501AC" w:rsidRPr="00C44134">
        <w:rPr>
          <w:rFonts w:ascii="Calibri" w:eastAsia="SimSun" w:hAnsi="Calibri" w:cs="Calibri"/>
          <w:color w:val="000000" w:themeColor="text1"/>
        </w:rPr>
        <w:t xml:space="preserve">the intervention </w:t>
      </w:r>
      <w:r w:rsidR="00DB7D94" w:rsidRPr="00C44134">
        <w:rPr>
          <w:rFonts w:ascii="Calibri" w:eastAsia="SimSun" w:hAnsi="Calibri" w:cs="Calibri"/>
          <w:color w:val="000000" w:themeColor="text1"/>
        </w:rPr>
        <w:t xml:space="preserve">was </w:t>
      </w:r>
      <w:r w:rsidR="002501AC" w:rsidRPr="00C44134">
        <w:rPr>
          <w:rFonts w:ascii="Calibri" w:eastAsia="SimSun" w:hAnsi="Calibri" w:cs="Calibri"/>
          <w:color w:val="000000" w:themeColor="text1"/>
        </w:rPr>
        <w:t xml:space="preserve">developed </w:t>
      </w:r>
      <w:r w:rsidR="00DB7D94" w:rsidRPr="00C44134">
        <w:rPr>
          <w:rFonts w:ascii="Calibri" w:eastAsia="SimSun" w:hAnsi="Calibri" w:cs="Calibri"/>
          <w:color w:val="000000" w:themeColor="text1"/>
        </w:rPr>
        <w:t>for</w:t>
      </w:r>
      <w:r w:rsidR="002501AC" w:rsidRPr="00C44134">
        <w:rPr>
          <w:rFonts w:ascii="Calibri" w:eastAsia="SimSun" w:hAnsi="Calibri" w:cs="Calibri"/>
          <w:color w:val="000000" w:themeColor="text1"/>
        </w:rPr>
        <w:t xml:space="preserve"> in</w:t>
      </w:r>
      <w:r w:rsidR="00DB7D94" w:rsidRPr="00C44134">
        <w:rPr>
          <w:rFonts w:ascii="Calibri" w:eastAsia="SimSun" w:hAnsi="Calibri" w:cs="Calibri"/>
          <w:color w:val="000000" w:themeColor="text1"/>
        </w:rPr>
        <w:t>-</w:t>
      </w:r>
      <w:r w:rsidR="002501AC" w:rsidRPr="00C44134">
        <w:rPr>
          <w:rFonts w:ascii="Calibri" w:eastAsia="SimSun" w:hAnsi="Calibri" w:cs="Calibri"/>
          <w:color w:val="000000" w:themeColor="text1"/>
        </w:rPr>
        <w:t>person</w:t>
      </w:r>
      <w:r w:rsidR="00DB7D94" w:rsidRPr="00C44134">
        <w:rPr>
          <w:rFonts w:ascii="Calibri" w:eastAsia="SimSun" w:hAnsi="Calibri" w:cs="Calibri"/>
          <w:color w:val="000000" w:themeColor="text1"/>
        </w:rPr>
        <w:t xml:space="preserve"> delivery</w:t>
      </w:r>
      <w:r w:rsidR="002501AC" w:rsidRPr="00C44134">
        <w:rPr>
          <w:rFonts w:ascii="Calibri" w:eastAsia="SimSun" w:hAnsi="Calibri" w:cs="Calibri"/>
          <w:color w:val="000000" w:themeColor="text1"/>
        </w:rPr>
        <w:t xml:space="preserve">, </w:t>
      </w:r>
      <w:r w:rsidR="00DB7D94" w:rsidRPr="00C44134">
        <w:rPr>
          <w:rFonts w:ascii="Calibri" w:eastAsia="SimSun" w:hAnsi="Calibri" w:cs="Calibri"/>
          <w:color w:val="000000" w:themeColor="text1"/>
        </w:rPr>
        <w:t xml:space="preserve">it </w:t>
      </w:r>
      <w:r w:rsidR="002501AC" w:rsidRPr="00C44134">
        <w:rPr>
          <w:rFonts w:ascii="Calibri" w:eastAsia="SimSun" w:hAnsi="Calibri" w:cs="Calibri"/>
          <w:color w:val="000000" w:themeColor="text1"/>
        </w:rPr>
        <w:t xml:space="preserve">was swiftly adapted </w:t>
      </w:r>
      <w:r w:rsidR="00DB7D94" w:rsidRPr="00C44134">
        <w:rPr>
          <w:rFonts w:ascii="Calibri" w:eastAsia="SimSun" w:hAnsi="Calibri" w:cs="Calibri"/>
          <w:color w:val="000000" w:themeColor="text1"/>
        </w:rPr>
        <w:t xml:space="preserve">to allow </w:t>
      </w:r>
      <w:r w:rsidR="002501AC" w:rsidRPr="00C44134">
        <w:rPr>
          <w:rFonts w:ascii="Calibri" w:eastAsia="SimSun" w:hAnsi="Calibri" w:cs="Calibri"/>
          <w:color w:val="000000" w:themeColor="text1"/>
        </w:rPr>
        <w:t>remote</w:t>
      </w:r>
      <w:r w:rsidR="002700F1" w:rsidRPr="00C44134">
        <w:rPr>
          <w:rFonts w:ascii="Calibri" w:eastAsia="SimSun" w:hAnsi="Calibri" w:cs="Calibri"/>
          <w:color w:val="000000" w:themeColor="text1"/>
        </w:rPr>
        <w:t xml:space="preserve"> participation</w:t>
      </w:r>
      <w:r w:rsidR="002501AC" w:rsidRPr="00C44134">
        <w:rPr>
          <w:rFonts w:ascii="Calibri" w:eastAsia="SimSun" w:hAnsi="Calibri" w:cs="Calibri"/>
          <w:color w:val="000000" w:themeColor="text1"/>
        </w:rPr>
        <w:t>.</w:t>
      </w:r>
      <w:r w:rsidR="008A08B4" w:rsidRPr="00C44134">
        <w:rPr>
          <w:rFonts w:ascii="Calibri" w:eastAsia="SimSun" w:hAnsi="Calibri" w:cs="Calibri"/>
          <w:color w:val="000000" w:themeColor="text1"/>
        </w:rPr>
        <w:t xml:space="preserve"> Most matches </w:t>
      </w:r>
      <w:r w:rsidR="00DB7D94" w:rsidRPr="00C44134">
        <w:rPr>
          <w:rFonts w:ascii="Calibri" w:eastAsia="SimSun" w:hAnsi="Calibri" w:cs="Calibri"/>
          <w:color w:val="000000" w:themeColor="text1"/>
        </w:rPr>
        <w:t>were</w:t>
      </w:r>
      <w:r w:rsidR="002700F1" w:rsidRPr="00C44134">
        <w:rPr>
          <w:rFonts w:ascii="Calibri" w:eastAsia="SimSun" w:hAnsi="Calibri" w:cs="Calibri"/>
          <w:color w:val="000000" w:themeColor="text1"/>
        </w:rPr>
        <w:t xml:space="preserve"> still</w:t>
      </w:r>
      <w:r w:rsidR="00DB7D94" w:rsidRPr="00C44134">
        <w:rPr>
          <w:rFonts w:ascii="Calibri" w:eastAsia="SimSun" w:hAnsi="Calibri" w:cs="Calibri"/>
          <w:color w:val="000000" w:themeColor="text1"/>
        </w:rPr>
        <w:t xml:space="preserve"> able to</w:t>
      </w:r>
      <w:r w:rsidR="008A08B4" w:rsidRPr="00C44134">
        <w:rPr>
          <w:rFonts w:ascii="Calibri" w:eastAsia="SimSun" w:hAnsi="Calibri" w:cs="Calibri"/>
          <w:color w:val="000000" w:themeColor="text1"/>
        </w:rPr>
        <w:t xml:space="preserve"> meet face-to-face</w:t>
      </w:r>
      <w:r w:rsidR="00DB7D94" w:rsidRPr="00C44134">
        <w:rPr>
          <w:rFonts w:ascii="Calibri" w:eastAsia="SimSun" w:hAnsi="Calibri" w:cs="Calibri"/>
          <w:color w:val="000000" w:themeColor="text1"/>
        </w:rPr>
        <w:t>,</w:t>
      </w:r>
      <w:r w:rsidR="008A08B4" w:rsidRPr="00C44134">
        <w:rPr>
          <w:rFonts w:ascii="Calibri" w:eastAsia="SimSun" w:hAnsi="Calibri" w:cs="Calibri"/>
          <w:color w:val="000000" w:themeColor="text1"/>
        </w:rPr>
        <w:t xml:space="preserve"> depending on </w:t>
      </w:r>
      <w:r w:rsidR="00926E9B" w:rsidRPr="00C44134">
        <w:rPr>
          <w:rFonts w:ascii="Calibri" w:eastAsia="SimSun" w:hAnsi="Calibri" w:cs="Calibri"/>
          <w:color w:val="000000" w:themeColor="text1"/>
        </w:rPr>
        <w:t>the CO</w:t>
      </w:r>
      <w:r w:rsidR="00DB7D94" w:rsidRPr="00C44134">
        <w:rPr>
          <w:rFonts w:ascii="Calibri" w:eastAsia="SimSun" w:hAnsi="Calibri" w:cs="Calibri"/>
          <w:color w:val="000000" w:themeColor="text1"/>
        </w:rPr>
        <w:t>V</w:t>
      </w:r>
      <w:r w:rsidR="00926E9B" w:rsidRPr="00C44134">
        <w:rPr>
          <w:rFonts w:ascii="Calibri" w:eastAsia="SimSun" w:hAnsi="Calibri" w:cs="Calibri"/>
          <w:color w:val="000000" w:themeColor="text1"/>
        </w:rPr>
        <w:t>I</w:t>
      </w:r>
      <w:r w:rsidR="00DB7D94" w:rsidRPr="00C44134">
        <w:rPr>
          <w:rFonts w:ascii="Calibri" w:eastAsia="SimSun" w:hAnsi="Calibri" w:cs="Calibri"/>
          <w:color w:val="000000" w:themeColor="text1"/>
        </w:rPr>
        <w:t>D</w:t>
      </w:r>
      <w:r w:rsidR="00926E9B" w:rsidRPr="00C44134">
        <w:rPr>
          <w:rFonts w:ascii="Calibri" w:eastAsia="SimSun" w:hAnsi="Calibri" w:cs="Calibri"/>
          <w:color w:val="000000" w:themeColor="text1"/>
        </w:rPr>
        <w:t xml:space="preserve">-19 restrictions </w:t>
      </w:r>
      <w:r w:rsidR="00DB7D94" w:rsidRPr="00C44134">
        <w:rPr>
          <w:rFonts w:ascii="Calibri" w:eastAsia="SimSun" w:hAnsi="Calibri" w:cs="Calibri"/>
          <w:color w:val="000000" w:themeColor="text1"/>
        </w:rPr>
        <w:t>in place during the various months of that</w:t>
      </w:r>
      <w:r w:rsidR="00926E9B" w:rsidRPr="00C44134">
        <w:rPr>
          <w:rFonts w:ascii="Calibri" w:eastAsia="SimSun" w:hAnsi="Calibri" w:cs="Calibri"/>
          <w:color w:val="000000" w:themeColor="text1"/>
        </w:rPr>
        <w:t xml:space="preserve"> </w:t>
      </w:r>
      <w:proofErr w:type="gramStart"/>
      <w:r w:rsidR="00926E9B" w:rsidRPr="00C44134">
        <w:rPr>
          <w:rFonts w:ascii="Calibri" w:eastAsia="SimSun" w:hAnsi="Calibri" w:cs="Calibri"/>
          <w:color w:val="000000" w:themeColor="text1"/>
        </w:rPr>
        <w:t>time</w:t>
      </w:r>
      <w:r w:rsidR="00DB7D94" w:rsidRPr="00C44134">
        <w:rPr>
          <w:rFonts w:ascii="Calibri" w:eastAsia="SimSun" w:hAnsi="Calibri" w:cs="Calibri"/>
          <w:color w:val="000000" w:themeColor="text1"/>
        </w:rPr>
        <w:t xml:space="preserve"> period</w:t>
      </w:r>
      <w:proofErr w:type="gramEnd"/>
      <w:r w:rsidR="00926E9B" w:rsidRPr="00C44134">
        <w:rPr>
          <w:rFonts w:ascii="Calibri" w:eastAsia="SimSun" w:hAnsi="Calibri" w:cs="Calibri"/>
          <w:color w:val="000000" w:themeColor="text1"/>
        </w:rPr>
        <w:t xml:space="preserve">. </w:t>
      </w:r>
      <w:r w:rsidR="002501AC" w:rsidRPr="00C44134">
        <w:rPr>
          <w:rFonts w:ascii="Calibri" w:eastAsia="SimSun" w:hAnsi="Calibri" w:cs="Calibri"/>
          <w:color w:val="000000" w:themeColor="text1"/>
        </w:rPr>
        <w:t xml:space="preserve"> Previous research has show</w:t>
      </w:r>
      <w:r w:rsidR="002700F1" w:rsidRPr="00C44134">
        <w:rPr>
          <w:rFonts w:ascii="Calibri" w:eastAsia="SimSun" w:hAnsi="Calibri" w:cs="Calibri"/>
          <w:color w:val="000000" w:themeColor="text1"/>
        </w:rPr>
        <w:t>n</w:t>
      </w:r>
      <w:r w:rsidR="002501AC" w:rsidRPr="00C44134">
        <w:rPr>
          <w:rFonts w:ascii="Calibri" w:eastAsia="SimSun" w:hAnsi="Calibri" w:cs="Calibri"/>
          <w:color w:val="000000" w:themeColor="text1"/>
        </w:rPr>
        <w:t xml:space="preserve"> that</w:t>
      </w:r>
      <w:r w:rsidR="005F1CF1" w:rsidRPr="00C44134">
        <w:rPr>
          <w:rFonts w:ascii="Calibri" w:hAnsi="Calibri" w:cs="Calibri"/>
          <w:color w:val="000000" w:themeColor="text1"/>
          <w:lang w:val="en-US"/>
        </w:rPr>
        <w:t xml:space="preserve"> </w:t>
      </w:r>
      <w:r w:rsidR="002700F1" w:rsidRPr="00C44134">
        <w:rPr>
          <w:rFonts w:ascii="Calibri" w:hAnsi="Calibri" w:cs="Calibri"/>
          <w:color w:val="000000" w:themeColor="text1"/>
          <w:lang w:val="en-US"/>
        </w:rPr>
        <w:t>individuals</w:t>
      </w:r>
      <w:r w:rsidR="005F1CF1" w:rsidRPr="00C44134">
        <w:rPr>
          <w:rFonts w:ascii="Calibri" w:hAnsi="Calibri" w:cs="Calibri"/>
          <w:color w:val="000000" w:themeColor="text1"/>
        </w:rPr>
        <w:t xml:space="preserve"> unaccustomed to online communication </w:t>
      </w:r>
      <w:r w:rsidR="00D97D87" w:rsidRPr="00C44134">
        <w:rPr>
          <w:rFonts w:ascii="Calibri" w:hAnsi="Calibri" w:cs="Calibri"/>
          <w:color w:val="000000" w:themeColor="text1"/>
        </w:rPr>
        <w:t xml:space="preserve">may </w:t>
      </w:r>
      <w:r w:rsidR="5F643A0F" w:rsidRPr="00C44134">
        <w:rPr>
          <w:rFonts w:ascii="Calibri" w:hAnsi="Calibri" w:cs="Calibri"/>
          <w:color w:val="000000" w:themeColor="text1"/>
        </w:rPr>
        <w:t>not</w:t>
      </w:r>
      <w:r w:rsidR="00D97D87" w:rsidRPr="00C44134" w:rsidDel="00A00892">
        <w:rPr>
          <w:rFonts w:ascii="Calibri" w:hAnsi="Calibri" w:cs="Calibri"/>
          <w:color w:val="000000" w:themeColor="text1"/>
        </w:rPr>
        <w:t xml:space="preserve"> </w:t>
      </w:r>
      <w:r w:rsidR="002700F1" w:rsidRPr="00C44134">
        <w:rPr>
          <w:rFonts w:ascii="Calibri" w:hAnsi="Calibri" w:cs="Calibri"/>
          <w:color w:val="000000" w:themeColor="text1"/>
        </w:rPr>
        <w:t xml:space="preserve">fully </w:t>
      </w:r>
      <w:r w:rsidR="00A00892" w:rsidRPr="00C44134">
        <w:rPr>
          <w:rFonts w:ascii="Calibri" w:hAnsi="Calibri" w:cs="Calibri"/>
          <w:color w:val="000000" w:themeColor="text1"/>
        </w:rPr>
        <w:t xml:space="preserve">benefit </w:t>
      </w:r>
      <w:r w:rsidR="00D97D87" w:rsidRPr="00C44134">
        <w:rPr>
          <w:rFonts w:ascii="Calibri" w:hAnsi="Calibri" w:cs="Calibri"/>
          <w:color w:val="000000" w:themeColor="text1"/>
        </w:rPr>
        <w:t>from</w:t>
      </w:r>
      <w:r w:rsidR="006F0DAC" w:rsidRPr="00C44134">
        <w:rPr>
          <w:rFonts w:ascii="Calibri" w:hAnsi="Calibri" w:cs="Calibri"/>
          <w:color w:val="000000" w:themeColor="text1"/>
        </w:rPr>
        <w:t xml:space="preserve"> </w:t>
      </w:r>
      <w:r w:rsidR="00A00892" w:rsidRPr="00C44134">
        <w:rPr>
          <w:rFonts w:ascii="Calibri" w:hAnsi="Calibri" w:cs="Calibri"/>
          <w:color w:val="000000" w:themeColor="text1"/>
        </w:rPr>
        <w:t>primarily online intervention</w:t>
      </w:r>
      <w:r w:rsidR="002700F1" w:rsidRPr="00C44134">
        <w:rPr>
          <w:rFonts w:ascii="Calibri" w:hAnsi="Calibri" w:cs="Calibri"/>
          <w:color w:val="000000" w:themeColor="text1"/>
        </w:rPr>
        <w:t>s</w:t>
      </w:r>
      <w:r w:rsidR="00A00892" w:rsidRPr="00C44134">
        <w:rPr>
          <w:rFonts w:ascii="Calibri" w:hAnsi="Calibri" w:cs="Calibri"/>
          <w:color w:val="000000" w:themeColor="text1"/>
        </w:rPr>
        <w:t xml:space="preserve">  </w:t>
      </w:r>
      <w:r w:rsidR="00124771" w:rsidRPr="00C44134">
        <w:rPr>
          <w:rFonts w:ascii="Calibri" w:hAnsi="Calibri" w:cs="Calibri"/>
          <w:color w:val="000000" w:themeColor="text1"/>
        </w:rPr>
        <w:fldChar w:fldCharType="begin">
          <w:fldData xml:space="preserve">PEVuZE5vdGU+PENpdGU+PEF1dGhvcj5TcGFuYWtpczwvQXV0aG9yPjxZZWFyPjIwMjQ8L1llYXI+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</w:fldData>
        </w:fldChar>
      </w:r>
      <w:r w:rsidR="00135C33" w:rsidRPr="00C44134">
        <w:rPr>
          <w:rFonts w:ascii="Calibri" w:hAnsi="Calibri" w:cs="Calibri"/>
          <w:color w:val="000000" w:themeColor="text1"/>
        </w:rPr>
        <w:instrText xml:space="preserve"> ADDIN EN.CITE </w:instrText>
      </w:r>
      <w:r w:rsidR="00135C33" w:rsidRPr="00C44134">
        <w:rPr>
          <w:rFonts w:ascii="Calibri" w:hAnsi="Calibri" w:cs="Calibri"/>
          <w:color w:val="000000" w:themeColor="text1"/>
        </w:rPr>
        <w:fldChar w:fldCharType="begin">
          <w:fldData xml:space="preserve">PEVuZE5vdGU+PENpdGU+PEF1dGhvcj5TcGFuYWtpczwvQXV0aG9yPjxZZWFyPjIwMjQ8L1llYXI+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</w:fldData>
        </w:fldChar>
      </w:r>
      <w:r w:rsidR="00135C33" w:rsidRPr="00C44134">
        <w:rPr>
          <w:rFonts w:ascii="Calibri" w:hAnsi="Calibri" w:cs="Calibri"/>
          <w:color w:val="000000" w:themeColor="text1"/>
        </w:rPr>
        <w:instrText xml:space="preserve"> ADDIN EN.CITE.DATA </w:instrText>
      </w:r>
      <w:r w:rsidR="00135C33" w:rsidRPr="00C44134">
        <w:rPr>
          <w:rFonts w:ascii="Calibri" w:hAnsi="Calibri" w:cs="Calibri"/>
          <w:color w:val="000000" w:themeColor="text1"/>
        </w:rPr>
      </w:r>
      <w:r w:rsidR="00135C33" w:rsidRPr="00C44134">
        <w:rPr>
          <w:rFonts w:ascii="Calibri" w:hAnsi="Calibri" w:cs="Calibri"/>
          <w:color w:val="000000" w:themeColor="text1"/>
        </w:rPr>
        <w:fldChar w:fldCharType="end"/>
      </w:r>
      <w:r w:rsidR="00124771" w:rsidRPr="00C44134">
        <w:rPr>
          <w:rFonts w:ascii="Calibri" w:hAnsi="Calibri" w:cs="Calibri"/>
          <w:color w:val="000000" w:themeColor="text1"/>
        </w:rPr>
      </w:r>
      <w:r w:rsidR="00124771"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[30]</w:t>
      </w:r>
      <w:r w:rsidR="00124771" w:rsidRPr="00C44134">
        <w:rPr>
          <w:rFonts w:ascii="Calibri" w:hAnsi="Calibri" w:cs="Calibri"/>
          <w:color w:val="000000" w:themeColor="text1"/>
        </w:rPr>
        <w:fldChar w:fldCharType="end"/>
      </w:r>
      <w:r w:rsidR="00D97D87" w:rsidRPr="00C44134">
        <w:rPr>
          <w:rFonts w:ascii="Calibri" w:hAnsi="Calibri" w:cs="Calibri"/>
          <w:color w:val="000000" w:themeColor="text1"/>
        </w:rPr>
        <w:t xml:space="preserve">, </w:t>
      </w:r>
      <w:r w:rsidR="002700F1" w:rsidRPr="00C44134">
        <w:rPr>
          <w:rFonts w:ascii="Calibri" w:hAnsi="Calibri" w:cs="Calibri"/>
          <w:color w:val="000000" w:themeColor="text1"/>
        </w:rPr>
        <w:t>which may</w:t>
      </w:r>
      <w:r w:rsidR="00D97D87" w:rsidRPr="00C44134">
        <w:rPr>
          <w:rFonts w:ascii="Calibri" w:hAnsi="Calibri" w:cs="Calibri"/>
          <w:color w:val="000000" w:themeColor="text1"/>
        </w:rPr>
        <w:t xml:space="preserve"> affect their engagement in volunteering. </w:t>
      </w:r>
      <w:r w:rsidR="003D3088" w:rsidRPr="00C44134">
        <w:rPr>
          <w:rFonts w:ascii="Calibri" w:hAnsi="Calibri" w:cs="Calibri"/>
          <w:color w:val="000000" w:themeColor="text1"/>
        </w:rPr>
        <w:t xml:space="preserve">One potential </w:t>
      </w:r>
      <w:r w:rsidR="002700F1" w:rsidRPr="00C44134">
        <w:rPr>
          <w:rFonts w:ascii="Calibri" w:hAnsi="Calibri" w:cs="Calibri"/>
          <w:color w:val="000000" w:themeColor="text1"/>
        </w:rPr>
        <w:t>way</w:t>
      </w:r>
      <w:r w:rsidR="003D3088" w:rsidRPr="00C44134">
        <w:rPr>
          <w:rFonts w:ascii="Calibri" w:hAnsi="Calibri" w:cs="Calibri"/>
          <w:color w:val="000000" w:themeColor="text1"/>
        </w:rPr>
        <w:t xml:space="preserve"> to address this </w:t>
      </w:r>
      <w:r w:rsidR="00996116" w:rsidRPr="00C44134">
        <w:rPr>
          <w:rFonts w:ascii="Calibri" w:hAnsi="Calibri" w:cs="Calibri"/>
          <w:color w:val="000000" w:themeColor="text1"/>
        </w:rPr>
        <w:t xml:space="preserve">challenge </w:t>
      </w:r>
      <w:r w:rsidR="003D3088" w:rsidRPr="00C44134">
        <w:rPr>
          <w:rFonts w:ascii="Calibri" w:hAnsi="Calibri" w:cs="Calibri"/>
          <w:color w:val="000000" w:themeColor="text1"/>
        </w:rPr>
        <w:t>is to</w:t>
      </w:r>
      <w:r w:rsidR="002501AC" w:rsidRPr="00C44134">
        <w:rPr>
          <w:rFonts w:ascii="Calibri" w:hAnsi="Calibri" w:cs="Calibri"/>
          <w:color w:val="000000" w:themeColor="text1"/>
        </w:rPr>
        <w:t xml:space="preserve"> develop </w:t>
      </w:r>
      <w:r w:rsidR="00206A0E" w:rsidRPr="00C44134">
        <w:rPr>
          <w:rFonts w:ascii="Calibri" w:hAnsi="Calibri" w:cs="Calibri"/>
          <w:color w:val="000000" w:themeColor="text1"/>
        </w:rPr>
        <w:t>interventions</w:t>
      </w:r>
      <w:r w:rsidR="002501AC" w:rsidRPr="00C44134">
        <w:rPr>
          <w:rFonts w:ascii="Calibri" w:hAnsi="Calibri" w:cs="Calibri"/>
          <w:color w:val="000000" w:themeColor="text1"/>
        </w:rPr>
        <w:t xml:space="preserve"> </w:t>
      </w:r>
      <w:r w:rsidR="00996116" w:rsidRPr="00C44134">
        <w:rPr>
          <w:rFonts w:ascii="Calibri" w:hAnsi="Calibri" w:cs="Calibri"/>
          <w:color w:val="000000" w:themeColor="text1"/>
        </w:rPr>
        <w:t xml:space="preserve">specifically for </w:t>
      </w:r>
      <w:r w:rsidR="002501AC" w:rsidRPr="00C44134">
        <w:rPr>
          <w:rFonts w:ascii="Calibri" w:hAnsi="Calibri" w:cs="Calibri"/>
          <w:color w:val="000000" w:themeColor="text1"/>
        </w:rPr>
        <w:t>remote</w:t>
      </w:r>
      <w:r w:rsidR="00996116" w:rsidRPr="00C44134">
        <w:rPr>
          <w:rFonts w:ascii="Calibri" w:hAnsi="Calibri" w:cs="Calibri"/>
          <w:color w:val="000000" w:themeColor="text1"/>
        </w:rPr>
        <w:t xml:space="preserve"> delivery</w:t>
      </w:r>
      <w:r w:rsidR="002501AC" w:rsidRPr="00C44134">
        <w:rPr>
          <w:rFonts w:ascii="Calibri" w:hAnsi="Calibri" w:cs="Calibri"/>
          <w:color w:val="000000" w:themeColor="text1"/>
        </w:rPr>
        <w:t xml:space="preserve">, rather than </w:t>
      </w:r>
      <w:r w:rsidR="00996116" w:rsidRPr="00C44134">
        <w:rPr>
          <w:rFonts w:ascii="Calibri" w:hAnsi="Calibri" w:cs="Calibri"/>
          <w:color w:val="000000" w:themeColor="text1"/>
        </w:rPr>
        <w:t xml:space="preserve">offering them </w:t>
      </w:r>
      <w:r w:rsidR="002501AC" w:rsidRPr="00C44134">
        <w:rPr>
          <w:rFonts w:ascii="Calibri" w:hAnsi="Calibri" w:cs="Calibri"/>
          <w:color w:val="000000" w:themeColor="text1"/>
        </w:rPr>
        <w:t>in hybrid format</w:t>
      </w:r>
      <w:r w:rsidR="003D3088" w:rsidRPr="00C44134">
        <w:rPr>
          <w:rFonts w:ascii="Calibri" w:hAnsi="Calibri" w:cs="Calibri"/>
          <w:color w:val="000000" w:themeColor="text1"/>
        </w:rPr>
        <w:t>s</w:t>
      </w:r>
      <w:r w:rsidR="005C4370" w:rsidRPr="00C44134">
        <w:rPr>
          <w:rFonts w:ascii="Calibri" w:hAnsi="Calibri" w:cs="Calibri"/>
          <w:color w:val="000000" w:themeColor="text1"/>
        </w:rPr>
        <w:t xml:space="preserve"> </w:t>
      </w:r>
    </w:p>
    <w:p w14:paraId="1CE26A37" w14:textId="5CA1ACDF" w:rsidR="006139C3" w:rsidRPr="00C44134" w:rsidRDefault="41C44C29" w:rsidP="003E667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lastRenderedPageBreak/>
        <w:t xml:space="preserve">In this study, </w:t>
      </w:r>
      <w:r w:rsidR="4071C276" w:rsidRPr="00C44134">
        <w:rPr>
          <w:rFonts w:ascii="Calibri" w:hAnsi="Calibri" w:cs="Calibri"/>
          <w:color w:val="000000" w:themeColor="text1"/>
        </w:rPr>
        <w:t>w</w:t>
      </w:r>
      <w:r w:rsidR="6B5E20D2" w:rsidRPr="00C44134">
        <w:rPr>
          <w:rFonts w:ascii="Calibri" w:hAnsi="Calibri" w:cs="Calibri"/>
          <w:color w:val="000000" w:themeColor="text1"/>
        </w:rPr>
        <w:t>hen</w:t>
      </w:r>
      <w:r w:rsidR="00FC48E7" w:rsidRPr="00C44134">
        <w:rPr>
          <w:rFonts w:ascii="Calibri" w:hAnsi="Calibri" w:cs="Calibri"/>
          <w:color w:val="000000" w:themeColor="text1"/>
        </w:rPr>
        <w:t xml:space="preserve"> discussing the challenges faced by </w:t>
      </w:r>
      <w:r w:rsidR="002501AC" w:rsidRPr="00C44134">
        <w:rPr>
          <w:rFonts w:ascii="Calibri" w:hAnsi="Calibri" w:cs="Calibri"/>
          <w:color w:val="000000" w:themeColor="text1"/>
        </w:rPr>
        <w:t>volunteers</w:t>
      </w:r>
      <w:r w:rsidR="00FC48E7" w:rsidRPr="00C44134">
        <w:rPr>
          <w:rFonts w:ascii="Calibri" w:hAnsi="Calibri" w:cs="Calibri"/>
          <w:color w:val="000000" w:themeColor="text1"/>
        </w:rPr>
        <w:t xml:space="preserve"> and patients during the programme, both groups touched on how their interactions could be limited by a lack of the volunteers' scheduling flexibility</w:t>
      </w:r>
      <w:r w:rsidR="005C4BE4" w:rsidRPr="00C44134">
        <w:rPr>
          <w:rFonts w:ascii="Calibri" w:hAnsi="Calibri" w:cs="Calibri"/>
          <w:color w:val="000000" w:themeColor="text1"/>
        </w:rPr>
        <w:t>, leading to less motivation for patients to work on their goals and difficulty in forming a relationship between both groups</w:t>
      </w:r>
      <w:r w:rsidR="00FC48E7" w:rsidRPr="00C44134">
        <w:rPr>
          <w:rFonts w:ascii="Calibri" w:hAnsi="Calibri" w:cs="Calibri"/>
          <w:color w:val="000000" w:themeColor="text1"/>
        </w:rPr>
        <w:t>.</w:t>
      </w:r>
      <w:r w:rsidR="00EA62F2" w:rsidRPr="00C44134">
        <w:rPr>
          <w:rFonts w:ascii="Calibri" w:hAnsi="Calibri" w:cs="Calibri"/>
          <w:color w:val="000000" w:themeColor="text1"/>
        </w:rPr>
        <w:t xml:space="preserve"> Previous </w:t>
      </w:r>
      <w:r w:rsidR="002501AC" w:rsidRPr="00C44134">
        <w:rPr>
          <w:rFonts w:ascii="Calibri" w:hAnsi="Calibri" w:cs="Calibri"/>
          <w:color w:val="000000" w:themeColor="text1"/>
        </w:rPr>
        <w:t xml:space="preserve">research with other volunteering </w:t>
      </w:r>
      <w:r w:rsidR="00310C61" w:rsidRPr="00C44134">
        <w:rPr>
          <w:rFonts w:ascii="Calibri" w:hAnsi="Calibri" w:cs="Calibri"/>
          <w:color w:val="000000" w:themeColor="text1"/>
        </w:rPr>
        <w:t xml:space="preserve">interventions </w:t>
      </w:r>
      <w:r w:rsidR="0078694D" w:rsidRPr="00C44134">
        <w:rPr>
          <w:rFonts w:ascii="Calibri" w:hAnsi="Calibri" w:cs="Calibri"/>
          <w:color w:val="000000" w:themeColor="text1"/>
        </w:rPr>
        <w:t>show</w:t>
      </w:r>
      <w:r w:rsidR="002501AC" w:rsidRPr="00C44134">
        <w:rPr>
          <w:rFonts w:ascii="Calibri" w:hAnsi="Calibri" w:cs="Calibri"/>
          <w:color w:val="000000" w:themeColor="text1"/>
        </w:rPr>
        <w:t>ed</w:t>
      </w:r>
      <w:r w:rsidR="0078694D" w:rsidRPr="00C44134">
        <w:rPr>
          <w:rFonts w:ascii="Calibri" w:hAnsi="Calibri" w:cs="Calibri"/>
          <w:color w:val="000000" w:themeColor="text1"/>
        </w:rPr>
        <w:t xml:space="preserve"> similar findings</w:t>
      </w:r>
      <w:r w:rsidR="001E0348" w:rsidRPr="00C44134">
        <w:rPr>
          <w:rFonts w:ascii="Calibri" w:hAnsi="Calibri" w:cs="Calibri"/>
          <w:color w:val="000000" w:themeColor="text1"/>
        </w:rPr>
        <w:t xml:space="preserve">, with volunteers and patients describing </w:t>
      </w:r>
      <w:r w:rsidR="001344CB" w:rsidRPr="00C44134">
        <w:rPr>
          <w:rFonts w:ascii="Calibri" w:hAnsi="Calibri" w:cs="Calibri"/>
          <w:color w:val="000000" w:themeColor="text1"/>
        </w:rPr>
        <w:t xml:space="preserve">the volunteers’ busy schedules as contributing to difficult communication between the two </w:t>
      </w:r>
      <w:r w:rsidR="001344CB"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&lt;EndNote&gt;&lt;Cite&gt;&lt;Author&gt;Pinto da Costa&lt;/Author&gt;&lt;Year&gt;2023&lt;/Year&gt;&lt;RecNum&gt;35&lt;/RecNum&gt;&lt;DisplayText&gt;[33]&lt;/DisplayText&gt;&lt;record&gt;&lt;rec-number&gt;35&lt;/rec-number&gt;&lt;foreign-keys&gt;&lt;key app="EN" db-id="f9avsxar8pwseze5rrtxdzwm5x9sv95xpppe" timestamp="1753399316"&gt;35&lt;/key&gt;&lt;/foreign-keys&gt;&lt;ref-type name="Journal Article"&gt;17&lt;/ref-type&gt;&lt;contributors&gt;&lt;authors&gt;&lt;author&gt;Pinto da Costa, Mariana&lt;/author&gt;&lt;author&gt;Kouroupa, Athanasia&lt;/author&gt;&lt;author&gt;Virdi, Kirat&lt;/author&gt;&lt;/authors&gt;&lt;/contributors&gt;&lt;titles&gt;&lt;title&gt;What is it like to communicate with a Phone Pal? The views and experiences of patients with psychosis and volunteers&lt;/title&gt;&lt;secondary-title&gt;SSM - Qualitative Research in Health&lt;/secondary-title&gt;&lt;/titles&gt;&lt;periodical&gt;&lt;full-title&gt;SSM - Qualitative Research in Health&lt;/full-title&gt;&lt;/periodical&gt;&lt;pages&gt;100221&lt;/pages&gt;&lt;volume&gt;3&lt;/volume&gt;&lt;dates&gt;&lt;year&gt;2023&lt;/year&gt;&lt;pub-dates&gt;&lt;date&gt;2023/06/01/&lt;/date&gt;&lt;/pub-dates&gt;&lt;/dates&gt;&lt;isbn&gt;2667-3215&lt;/isbn&gt;&lt;urls&gt;&lt;related-urls&gt;&lt;url&gt;https://www.sciencedirect.com/science/article/pii/S2667321523000057&lt;/url&gt;&lt;/related-urls&gt;&lt;/urls&gt;&lt;electronic-resource-num&gt;https://doi.org/10.1016/j.ssmqr.2023.100221&lt;/electronic-resource-num&gt;&lt;/record&gt;&lt;/Cite&gt;&lt;/EndNote&gt;</w:instrText>
      </w:r>
      <w:r w:rsidR="001344CB"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[33]</w:t>
      </w:r>
      <w:r w:rsidR="001344CB" w:rsidRPr="00C44134">
        <w:rPr>
          <w:rFonts w:ascii="Calibri" w:hAnsi="Calibri" w:cs="Calibri"/>
          <w:color w:val="000000" w:themeColor="text1"/>
        </w:rPr>
        <w:fldChar w:fldCharType="end"/>
      </w:r>
      <w:r w:rsidR="001344CB" w:rsidRPr="00C44134">
        <w:rPr>
          <w:rFonts w:ascii="Calibri" w:hAnsi="Calibri" w:cs="Calibri"/>
          <w:color w:val="000000" w:themeColor="text1"/>
        </w:rPr>
        <w:t>.</w:t>
      </w:r>
      <w:r w:rsidR="004F31D8" w:rsidRPr="00C44134">
        <w:rPr>
          <w:rFonts w:ascii="Calibri" w:hAnsi="Calibri" w:cs="Calibri"/>
          <w:color w:val="000000" w:themeColor="text1"/>
        </w:rPr>
        <w:t xml:space="preserve"> </w:t>
      </w:r>
      <w:r w:rsidR="00C37C08" w:rsidRPr="00C44134">
        <w:rPr>
          <w:rFonts w:ascii="Calibri" w:hAnsi="Calibri" w:cs="Calibri"/>
          <w:color w:val="000000" w:themeColor="text1"/>
        </w:rPr>
        <w:t xml:space="preserve"> </w:t>
      </w:r>
    </w:p>
    <w:p w14:paraId="00F46600" w14:textId="0921AA18" w:rsidR="00C37C08" w:rsidRPr="00C44134" w:rsidRDefault="002501AC" w:rsidP="003E667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Volunteers</w:t>
      </w:r>
      <w:r w:rsidR="000B7642" w:rsidRPr="00C44134">
        <w:rPr>
          <w:rFonts w:ascii="Calibri" w:hAnsi="Calibri" w:cs="Calibri"/>
          <w:color w:val="000000" w:themeColor="text1"/>
        </w:rPr>
        <w:t xml:space="preserve"> </w:t>
      </w:r>
      <w:r w:rsidR="006139C3" w:rsidRPr="00C44134">
        <w:rPr>
          <w:rFonts w:ascii="Calibri" w:hAnsi="Calibri" w:cs="Calibri"/>
          <w:color w:val="000000" w:themeColor="text1"/>
        </w:rPr>
        <w:t xml:space="preserve">also </w:t>
      </w:r>
      <w:r w:rsidR="000B7642" w:rsidRPr="00C44134">
        <w:rPr>
          <w:rFonts w:ascii="Calibri" w:hAnsi="Calibri" w:cs="Calibri"/>
          <w:color w:val="000000" w:themeColor="text1"/>
        </w:rPr>
        <w:t>mentioned w</w:t>
      </w:r>
      <w:r w:rsidR="00D37037" w:rsidRPr="00C44134">
        <w:rPr>
          <w:rFonts w:ascii="Calibri" w:hAnsi="Calibri" w:cs="Calibri"/>
          <w:color w:val="000000" w:themeColor="text1"/>
        </w:rPr>
        <w:t>anting</w:t>
      </w:r>
      <w:r w:rsidR="000B7642" w:rsidRPr="00C44134">
        <w:rPr>
          <w:rFonts w:ascii="Calibri" w:hAnsi="Calibri" w:cs="Calibri"/>
          <w:color w:val="000000" w:themeColor="text1"/>
        </w:rPr>
        <w:t xml:space="preserve"> more information about their role</w:t>
      </w:r>
      <w:r w:rsidR="004532B8" w:rsidRPr="00C44134">
        <w:rPr>
          <w:rFonts w:ascii="Calibri" w:hAnsi="Calibri" w:cs="Calibri"/>
          <w:color w:val="000000" w:themeColor="text1"/>
        </w:rPr>
        <w:t xml:space="preserve"> </w:t>
      </w:r>
      <w:r w:rsidR="00AF4658" w:rsidRPr="00C44134">
        <w:rPr>
          <w:rFonts w:ascii="Calibri" w:hAnsi="Calibri" w:cs="Calibri"/>
          <w:color w:val="000000" w:themeColor="text1"/>
        </w:rPr>
        <w:t>In a study investigating the experiences of volunteers in delivering physical activity interventions to mental health service users,</w:t>
      </w:r>
      <w:r w:rsidR="00E6286E" w:rsidRPr="00C44134">
        <w:rPr>
          <w:rFonts w:ascii="Calibri" w:hAnsi="Calibri" w:cs="Calibri"/>
          <w:color w:val="000000" w:themeColor="text1"/>
        </w:rPr>
        <w:t xml:space="preserve"> </w:t>
      </w:r>
      <w:r w:rsidR="0057727E" w:rsidRPr="00C44134">
        <w:rPr>
          <w:rFonts w:ascii="Calibri" w:hAnsi="Calibri" w:cs="Calibri"/>
          <w:color w:val="000000" w:themeColor="text1"/>
        </w:rPr>
        <w:t>it was found that training</w:t>
      </w:r>
      <w:r w:rsidR="009830D4" w:rsidRPr="00C44134">
        <w:rPr>
          <w:rFonts w:ascii="Calibri" w:hAnsi="Calibri" w:cs="Calibri"/>
          <w:color w:val="000000" w:themeColor="text1"/>
        </w:rPr>
        <w:t>,</w:t>
      </w:r>
      <w:r w:rsidR="0057727E" w:rsidRPr="00C44134">
        <w:rPr>
          <w:rFonts w:ascii="Calibri" w:hAnsi="Calibri" w:cs="Calibri"/>
          <w:color w:val="000000" w:themeColor="text1"/>
        </w:rPr>
        <w:t xml:space="preserve"> with an emphasis on expectations of their role and appropriate time commitments</w:t>
      </w:r>
      <w:r w:rsidR="009830D4" w:rsidRPr="00C44134">
        <w:rPr>
          <w:rFonts w:ascii="Calibri" w:hAnsi="Calibri" w:cs="Calibri"/>
          <w:color w:val="000000" w:themeColor="text1"/>
        </w:rPr>
        <w:t xml:space="preserve">, </w:t>
      </w:r>
      <w:r w:rsidR="00A03614" w:rsidRPr="00C44134">
        <w:rPr>
          <w:rFonts w:ascii="Calibri" w:hAnsi="Calibri" w:cs="Calibri"/>
          <w:color w:val="000000" w:themeColor="text1"/>
        </w:rPr>
        <w:t>allowed volunteers to feel competent and confident about their role in the intervention</w:t>
      </w:r>
      <w:r w:rsidR="008659CA" w:rsidRPr="00C44134">
        <w:rPr>
          <w:rFonts w:ascii="Calibri" w:hAnsi="Calibri" w:cs="Calibri"/>
          <w:color w:val="000000" w:themeColor="text1"/>
        </w:rPr>
        <w:t xml:space="preserve"> </w:t>
      </w:r>
      <w:r w:rsidR="00F32408"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&lt;EndNote&gt;&lt;Cite&gt;&lt;Author&gt;Kinnafick&lt;/Author&gt;&lt;Year&gt;2025&lt;/Year&gt;&lt;RecNum&gt;27&lt;/RecNum&gt;&lt;DisplayText&gt;[34]&lt;/DisplayText&gt;&lt;record&gt;&lt;rec-number&gt;27&lt;/rec-number&gt;&lt;foreign-keys&gt;&lt;key app="EN" db-id="f9avsxar8pwseze5rrtxdzwm5x9sv95xpppe" timestamp="1753309458"&gt;27&lt;/key&gt;&lt;/foreign-keys&gt;&lt;ref-type name="Journal Article"&gt;17&lt;/ref-type&gt;&lt;contributors&gt;&lt;authors&gt;&lt;author&gt;Kinnafick, F. E.&lt;/author&gt;&lt;author&gt;Anthony, J. L.&lt;/author&gt;&lt;author&gt;Tweed, L.&lt;/author&gt;&lt;/authors&gt;&lt;/contributors&gt;&lt;titles&gt;&lt;title&gt;Potentials and pitfalls of peer support: Experiences and recommendations for peer supported physical activity programmes for mental health service users&lt;/title&gt;&lt;secondary-title&gt;Mental Health and Physical Activity&lt;/secondary-title&gt;&lt;/titles&gt;&lt;periodical&gt;&lt;full-title&gt;Mental Health and Physical Activity&lt;/full-title&gt;&lt;/periodical&gt;&lt;pages&gt;100669&lt;/pages&gt;&lt;volume&gt;28&lt;/volume&gt;&lt;keywords&gt;&lt;keyword&gt;Peer support&lt;/keyword&gt;&lt;keyword&gt;Lived experience&lt;/keyword&gt;&lt;keyword&gt;Physical activity&lt;/keyword&gt;&lt;keyword&gt;Mental health&lt;/keyword&gt;&lt;/keywords&gt;&lt;dates&gt;&lt;year&gt;2025&lt;/year&gt;&lt;pub-dates&gt;&lt;date&gt;2025/03/01/&lt;/date&gt;&lt;/pub-dates&gt;&lt;/dates&gt;&lt;isbn&gt;1755-2966&lt;/isbn&gt;&lt;urls&gt;&lt;related-urls&gt;&lt;url&gt;https://www.sciencedirect.com/science/article/pii/S1755296624000966&lt;/url&gt;&lt;/related-urls&gt;&lt;/urls&gt;&lt;electronic-resource-num&gt;https://doi.org/10.1016/j.mhpa.2024.100669&lt;/electronic-resource-num&gt;&lt;/record&gt;&lt;/Cite&gt;&lt;/EndNote&gt;</w:instrText>
      </w:r>
      <w:r w:rsidR="00F32408"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[34]</w:t>
      </w:r>
      <w:r w:rsidR="00F32408" w:rsidRPr="00C44134">
        <w:rPr>
          <w:rFonts w:ascii="Calibri" w:hAnsi="Calibri" w:cs="Calibri"/>
          <w:color w:val="000000" w:themeColor="text1"/>
        </w:rPr>
        <w:fldChar w:fldCharType="end"/>
      </w:r>
      <w:r w:rsidR="004156E4" w:rsidRPr="00C44134">
        <w:rPr>
          <w:rFonts w:ascii="Calibri" w:hAnsi="Calibri" w:cs="Calibri"/>
          <w:color w:val="000000" w:themeColor="text1"/>
        </w:rPr>
        <w:t>, highlighting the benefits of volunteers being informed</w:t>
      </w:r>
      <w:r w:rsidR="006139C3" w:rsidRPr="00C44134">
        <w:rPr>
          <w:rFonts w:ascii="Calibri" w:hAnsi="Calibri" w:cs="Calibri"/>
          <w:color w:val="000000" w:themeColor="text1"/>
        </w:rPr>
        <w:t xml:space="preserve"> </w:t>
      </w:r>
      <w:r w:rsidR="004156E4" w:rsidRPr="00C44134">
        <w:rPr>
          <w:rFonts w:ascii="Calibri" w:hAnsi="Calibri" w:cs="Calibri"/>
          <w:color w:val="000000" w:themeColor="text1"/>
        </w:rPr>
        <w:t xml:space="preserve">about their role and </w:t>
      </w:r>
      <w:r w:rsidR="002A4FE6" w:rsidRPr="00C44134">
        <w:rPr>
          <w:rFonts w:ascii="Calibri" w:hAnsi="Calibri" w:cs="Calibri"/>
          <w:color w:val="000000" w:themeColor="text1"/>
        </w:rPr>
        <w:t xml:space="preserve">patients. </w:t>
      </w:r>
      <w:r w:rsidR="00516729" w:rsidRPr="00C44134">
        <w:rPr>
          <w:rFonts w:ascii="Calibri" w:hAnsi="Calibri" w:cs="Calibri"/>
          <w:color w:val="000000" w:themeColor="text1"/>
        </w:rPr>
        <w:t xml:space="preserve">The </w:t>
      </w:r>
      <w:r w:rsidR="006139C3" w:rsidRPr="00C44134">
        <w:rPr>
          <w:rFonts w:ascii="Calibri" w:hAnsi="Calibri" w:cs="Calibri"/>
          <w:color w:val="000000" w:themeColor="text1"/>
        </w:rPr>
        <w:t>patients</w:t>
      </w:r>
      <w:r w:rsidR="00516729" w:rsidRPr="00C44134">
        <w:rPr>
          <w:rFonts w:ascii="Calibri" w:hAnsi="Calibri" w:cs="Calibri"/>
          <w:color w:val="000000" w:themeColor="text1"/>
        </w:rPr>
        <w:t xml:space="preserve"> in our study</w:t>
      </w:r>
      <w:r w:rsidR="002A4FE6" w:rsidRPr="00C44134">
        <w:rPr>
          <w:rFonts w:ascii="Calibri" w:hAnsi="Calibri" w:cs="Calibri"/>
          <w:color w:val="000000" w:themeColor="text1"/>
        </w:rPr>
        <w:t>, however,</w:t>
      </w:r>
      <w:r w:rsidR="006139C3" w:rsidRPr="00C44134">
        <w:rPr>
          <w:rFonts w:ascii="Calibri" w:hAnsi="Calibri" w:cs="Calibri"/>
          <w:color w:val="000000" w:themeColor="text1"/>
        </w:rPr>
        <w:t xml:space="preserve"> reported </w:t>
      </w:r>
      <w:r w:rsidR="00024DC7" w:rsidRPr="00C44134">
        <w:rPr>
          <w:rFonts w:ascii="Calibri" w:hAnsi="Calibri" w:cs="Calibri"/>
          <w:color w:val="000000" w:themeColor="text1"/>
        </w:rPr>
        <w:t>valuing being treated like a person rather than just their mental disorder</w:t>
      </w:r>
      <w:r w:rsidR="0060394A" w:rsidRPr="00C44134">
        <w:rPr>
          <w:rFonts w:ascii="Calibri" w:hAnsi="Calibri" w:cs="Calibri"/>
          <w:color w:val="000000" w:themeColor="text1"/>
        </w:rPr>
        <w:t>.</w:t>
      </w:r>
      <w:r w:rsidR="00024DC7" w:rsidRPr="00C44134">
        <w:rPr>
          <w:rFonts w:ascii="Calibri" w:hAnsi="Calibri" w:cs="Calibri"/>
          <w:color w:val="000000" w:themeColor="text1"/>
        </w:rPr>
        <w:t xml:space="preserve"> </w:t>
      </w:r>
      <w:r w:rsidR="0060394A" w:rsidRPr="00C44134">
        <w:rPr>
          <w:rFonts w:ascii="Calibri" w:hAnsi="Calibri" w:cs="Calibri"/>
          <w:color w:val="000000" w:themeColor="text1"/>
        </w:rPr>
        <w:t>P</w:t>
      </w:r>
      <w:r w:rsidR="00AF57B8" w:rsidRPr="00C44134">
        <w:rPr>
          <w:rFonts w:ascii="Calibri" w:hAnsi="Calibri" w:cs="Calibri"/>
          <w:color w:val="000000" w:themeColor="text1"/>
        </w:rPr>
        <w:t>revious research shows similar findings and the importance of</w:t>
      </w:r>
      <w:r w:rsidR="008A163A" w:rsidRPr="00C44134">
        <w:rPr>
          <w:rFonts w:ascii="Calibri" w:hAnsi="Calibri" w:cs="Calibri"/>
          <w:color w:val="000000" w:themeColor="text1"/>
        </w:rPr>
        <w:t xml:space="preserve"> a non-stigmati</w:t>
      </w:r>
      <w:r w:rsidR="0054318E" w:rsidRPr="00C44134">
        <w:rPr>
          <w:rFonts w:ascii="Calibri" w:hAnsi="Calibri" w:cs="Calibri"/>
          <w:color w:val="000000" w:themeColor="text1"/>
        </w:rPr>
        <w:t>s</w:t>
      </w:r>
      <w:r w:rsidR="008A163A" w:rsidRPr="00C44134">
        <w:rPr>
          <w:rFonts w:ascii="Calibri" w:hAnsi="Calibri" w:cs="Calibri"/>
          <w:color w:val="000000" w:themeColor="text1"/>
        </w:rPr>
        <w:t xml:space="preserve">ing environment when participating in volunteering as a patient </w:t>
      </w:r>
      <w:r w:rsidR="00767E96"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&lt;EndNote&gt;&lt;Cite&gt;&lt;Author&gt;Hallett&lt;/Author&gt;&lt;Year&gt;2012&lt;/Year&gt;&lt;RecNum&gt;37&lt;/RecNum&gt;&lt;DisplayText&gt;[35]&lt;/DisplayText&gt;&lt;record&gt;&lt;rec-number&gt;37&lt;/rec-number&gt;&lt;foreign-keys&gt;&lt;key app="EN" db-id="f9avsxar8pwseze5rrtxdzwm5x9sv95xpppe" timestamp="1753401999"&gt;37&lt;/key&gt;&lt;/foreign-keys&gt;&lt;ref-type name="Journal Article"&gt;17&lt;/ref-type&gt;&lt;contributors&gt;&lt;authors&gt;&lt;author&gt;Hallett, Claudia&lt;/author&gt;&lt;author&gt;Klug, Günter&lt;/author&gt;&lt;author&gt;Lauber, Christoph&lt;/author&gt;&lt;author&gt;Priebe, Stefan&lt;/author&gt;&lt;/authors&gt;&lt;/contributors&gt;&lt;titles&gt;&lt;title&gt;Volunteering in the care of people with severe mental illness: a systematic review&lt;/title&gt;&lt;secondary-title&gt;BMC Psychiatry&lt;/secondary-title&gt;&lt;/titles&gt;&lt;periodical&gt;&lt;full-title&gt;BMC Psychiatry&lt;/full-title&gt;&lt;/periodical&gt;&lt;pages&gt;226&lt;/pages&gt;&lt;volume&gt;12&lt;/volume&gt;&lt;number&gt;1&lt;/number&gt;&lt;dates&gt;&lt;year&gt;2012&lt;/year&gt;&lt;pub-dates&gt;&lt;date&gt;2012/12/13&lt;/date&gt;&lt;/pub-dates&gt;&lt;/dates&gt;&lt;isbn&gt;1471-244X&lt;/isbn&gt;&lt;urls&gt;&lt;related-urls&gt;&lt;url&gt;https://doi.org/10.1186/1471-244X-12-226&lt;/url&gt;&lt;/related-urls&gt;&lt;/urls&gt;&lt;electronic-resource-num&gt;10.1186/1471-244X-12-226&lt;/electronic-resource-num&gt;&lt;/record&gt;&lt;/Cite&gt;&lt;/EndNote&gt;</w:instrText>
      </w:r>
      <w:r w:rsidR="00767E96"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[35]</w:t>
      </w:r>
      <w:r w:rsidR="00767E96" w:rsidRPr="00C44134">
        <w:rPr>
          <w:rFonts w:ascii="Calibri" w:hAnsi="Calibri" w:cs="Calibri"/>
          <w:color w:val="000000" w:themeColor="text1"/>
        </w:rPr>
        <w:fldChar w:fldCharType="end"/>
      </w:r>
      <w:r w:rsidR="00C930CE" w:rsidRPr="00C44134">
        <w:rPr>
          <w:rFonts w:ascii="Calibri" w:hAnsi="Calibri" w:cs="Calibri"/>
          <w:color w:val="000000" w:themeColor="text1"/>
        </w:rPr>
        <w:t xml:space="preserve">. </w:t>
      </w:r>
      <w:r w:rsidR="00024DC7" w:rsidRPr="00C44134">
        <w:rPr>
          <w:rFonts w:ascii="Calibri" w:hAnsi="Calibri" w:cs="Calibri"/>
          <w:color w:val="000000" w:themeColor="text1"/>
        </w:rPr>
        <w:t xml:space="preserve"> </w:t>
      </w:r>
    </w:p>
    <w:p w14:paraId="5571BF9E" w14:textId="77777777" w:rsidR="009D3934" w:rsidRPr="00C44134" w:rsidRDefault="009D3934" w:rsidP="00C930CE">
      <w:pPr>
        <w:spacing w:line="480" w:lineRule="auto"/>
        <w:ind w:firstLine="720"/>
        <w:jc w:val="both"/>
        <w:rPr>
          <w:rFonts w:ascii="Calibri" w:hAnsi="Calibri" w:cs="Calibri"/>
          <w:color w:val="000000" w:themeColor="text1"/>
        </w:rPr>
      </w:pPr>
    </w:p>
    <w:p w14:paraId="2DBACA32" w14:textId="77777777" w:rsidR="00565573" w:rsidRPr="00C44134" w:rsidRDefault="00565573" w:rsidP="00565573">
      <w:pPr>
        <w:tabs>
          <w:tab w:val="left" w:pos="3780"/>
        </w:tabs>
        <w:spacing w:line="480" w:lineRule="auto"/>
        <w:jc w:val="both"/>
        <w:rPr>
          <w:rFonts w:ascii="Calibri" w:hAnsi="Calibri" w:cs="Calibri"/>
          <w:b/>
          <w:bCs/>
          <w:color w:val="000000" w:themeColor="text1"/>
        </w:rPr>
      </w:pPr>
      <w:r w:rsidRPr="00C44134">
        <w:rPr>
          <w:rFonts w:ascii="Calibri" w:hAnsi="Calibri" w:cs="Calibri"/>
          <w:b/>
          <w:color w:val="000000" w:themeColor="text1"/>
          <w:shd w:val="clear" w:color="auto" w:fill="FFFFFF"/>
        </w:rPr>
        <w:t>Strengths and limitations</w:t>
      </w:r>
      <w:r w:rsidRPr="00C44134">
        <w:rPr>
          <w:rFonts w:ascii="Calibri" w:hAnsi="Calibri" w:cs="Calibri"/>
          <w:b/>
          <w:bCs/>
          <w:color w:val="000000" w:themeColor="text1"/>
        </w:rPr>
        <w:tab/>
      </w:r>
    </w:p>
    <w:p w14:paraId="565D9CED" w14:textId="6B870F51" w:rsidR="0036104C" w:rsidRPr="00C44134" w:rsidRDefault="00565573" w:rsidP="00565573">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T</w:t>
      </w:r>
      <w:r w:rsidRPr="00C44134">
        <w:rPr>
          <w:rFonts w:ascii="Calibri" w:eastAsia="SimSun" w:hAnsi="Calibri" w:cs="Calibri"/>
          <w:color w:val="000000" w:themeColor="text1"/>
        </w:rPr>
        <w:t>o our knowledge, t</w:t>
      </w:r>
      <w:r w:rsidRPr="00C44134">
        <w:rPr>
          <w:rFonts w:ascii="Calibri" w:hAnsi="Calibri" w:cs="Calibri"/>
          <w:color w:val="000000" w:themeColor="text1"/>
        </w:rPr>
        <w:t xml:space="preserve">his is the first study to compare the perspectives of volunteers and patients taking part in a volunteering programme focused on a physical health intervention. Conducting interviews with volunteers and patients within this programme provided valuable insights into current practice from both perspectives, and the themes identified in this study can inform the future development and further research of volunteering programmes. However, this </w:t>
      </w:r>
      <w:r w:rsidRPr="00C44134">
        <w:rPr>
          <w:rFonts w:ascii="Calibri" w:hAnsi="Calibri" w:cs="Calibri"/>
          <w:color w:val="000000" w:themeColor="text1"/>
        </w:rPr>
        <w:lastRenderedPageBreak/>
        <w:t xml:space="preserve">study has some limitations. First, no socio-demographic information for the volunteers, other than their </w:t>
      </w:r>
      <w:r w:rsidR="004949BD" w:rsidRPr="00C44134">
        <w:rPr>
          <w:rFonts w:ascii="Calibri" w:hAnsi="Calibri" w:cs="Calibri"/>
          <w:color w:val="000000" w:themeColor="text1"/>
        </w:rPr>
        <w:t>gender</w:t>
      </w:r>
      <w:r w:rsidRPr="00C44134">
        <w:rPr>
          <w:rFonts w:ascii="Calibri" w:hAnsi="Calibri" w:cs="Calibri"/>
          <w:color w:val="000000" w:themeColor="text1"/>
        </w:rPr>
        <w:t xml:space="preserve"> was collected. The absence of data on the volunteers’ age and ethnicity limits the ability to explore whether these demographic characteristics influenced their perspectives on volunteering. </w:t>
      </w:r>
      <w:r w:rsidR="001A12FE" w:rsidRPr="00C44134">
        <w:rPr>
          <w:rFonts w:ascii="Calibri" w:hAnsi="Calibri" w:cs="Calibri"/>
          <w:color w:val="000000" w:themeColor="text1"/>
        </w:rPr>
        <w:t xml:space="preserve">Furthermore, no data was collected regarding the type of SMI or medication use. </w:t>
      </w:r>
      <w:r w:rsidRPr="00C44134">
        <w:rPr>
          <w:rFonts w:ascii="Calibri" w:hAnsi="Calibri" w:cs="Calibri"/>
          <w:color w:val="000000" w:themeColor="text1"/>
        </w:rPr>
        <w:t>Additionally, since participants were recruited exclusively from a mental health Trust in the UK, the findings may not be directly applicable to different settings.</w:t>
      </w:r>
    </w:p>
    <w:p w14:paraId="40AEF81B" w14:textId="0CCC0DD1" w:rsidR="00D97D87" w:rsidRPr="00C44134" w:rsidRDefault="00D97D87" w:rsidP="00565573">
      <w:pPr>
        <w:spacing w:line="480" w:lineRule="auto"/>
        <w:ind w:firstLine="720"/>
        <w:jc w:val="both"/>
        <w:rPr>
          <w:rFonts w:ascii="Calibri" w:hAnsi="Calibri" w:cs="Calibri"/>
          <w:color w:val="000000" w:themeColor="text1"/>
        </w:rPr>
      </w:pPr>
    </w:p>
    <w:p w14:paraId="1370F9FB" w14:textId="3679191F" w:rsidR="00D97D87" w:rsidRPr="00C44134" w:rsidRDefault="00D97D87" w:rsidP="00D97D87">
      <w:pPr>
        <w:spacing w:line="480" w:lineRule="auto"/>
        <w:jc w:val="both"/>
        <w:rPr>
          <w:rFonts w:ascii="Calibri" w:hAnsi="Calibri" w:cs="Calibri"/>
          <w:b/>
          <w:bCs/>
          <w:color w:val="000000" w:themeColor="text1"/>
        </w:rPr>
      </w:pPr>
      <w:r w:rsidRPr="00C44134">
        <w:rPr>
          <w:rFonts w:ascii="Calibri" w:hAnsi="Calibri" w:cs="Calibri"/>
          <w:b/>
          <w:bCs/>
          <w:color w:val="000000" w:themeColor="text1"/>
        </w:rPr>
        <w:t>Implications of the findings for practice, polic</w:t>
      </w:r>
      <w:r w:rsidR="003B744F" w:rsidRPr="00C44134">
        <w:rPr>
          <w:rFonts w:ascii="Calibri" w:hAnsi="Calibri" w:cs="Calibri"/>
          <w:b/>
          <w:bCs/>
          <w:color w:val="000000" w:themeColor="text1"/>
        </w:rPr>
        <w:t>y</w:t>
      </w:r>
      <w:r w:rsidRPr="00C44134">
        <w:rPr>
          <w:rFonts w:ascii="Calibri" w:hAnsi="Calibri" w:cs="Calibri"/>
          <w:b/>
          <w:bCs/>
          <w:color w:val="000000" w:themeColor="text1"/>
        </w:rPr>
        <w:t xml:space="preserve">, and </w:t>
      </w:r>
      <w:r w:rsidR="003B744F" w:rsidRPr="00C44134">
        <w:rPr>
          <w:rFonts w:ascii="Calibri" w:hAnsi="Calibri" w:cs="Calibri"/>
          <w:b/>
          <w:bCs/>
          <w:color w:val="000000" w:themeColor="text1"/>
        </w:rPr>
        <w:t xml:space="preserve">future </w:t>
      </w:r>
      <w:r w:rsidRPr="00C44134">
        <w:rPr>
          <w:rFonts w:ascii="Calibri" w:hAnsi="Calibri" w:cs="Calibri"/>
          <w:b/>
          <w:bCs/>
          <w:color w:val="000000" w:themeColor="text1"/>
        </w:rPr>
        <w:t>research</w:t>
      </w:r>
    </w:p>
    <w:p w14:paraId="03102F1A" w14:textId="5F15E76C" w:rsidR="00343E92" w:rsidRPr="00C44134" w:rsidRDefault="00D97D87" w:rsidP="003E6676">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Our findings suggest that volunteer programmes should incorporate greater flexibility in scheduling, including a variety of time slots</w:t>
      </w:r>
      <w:r w:rsidR="006C75C1" w:rsidRPr="00C44134">
        <w:rPr>
          <w:rFonts w:ascii="Calibri" w:hAnsi="Calibri" w:cs="Calibri"/>
          <w:color w:val="000000" w:themeColor="text1"/>
        </w:rPr>
        <w:t xml:space="preserve"> and</w:t>
      </w:r>
      <w:r w:rsidRPr="00C44134">
        <w:rPr>
          <w:rFonts w:ascii="Calibri" w:hAnsi="Calibri" w:cs="Calibri"/>
          <w:color w:val="000000" w:themeColor="text1"/>
        </w:rPr>
        <w:t xml:space="preserve"> remote volunteering options</w:t>
      </w:r>
      <w:r w:rsidR="006C75C1" w:rsidRPr="00C44134">
        <w:rPr>
          <w:rFonts w:ascii="Calibri" w:hAnsi="Calibri" w:cs="Calibri"/>
          <w:color w:val="000000" w:themeColor="text1"/>
        </w:rPr>
        <w:t xml:space="preserve"> </w:t>
      </w:r>
      <w:r w:rsidR="001344CB" w:rsidRPr="00C44134">
        <w:rPr>
          <w:rFonts w:ascii="Calibri" w:hAnsi="Calibri" w:cs="Calibri"/>
          <w:color w:val="000000" w:themeColor="text1"/>
        </w:rPr>
        <w:t>since</w:t>
      </w:r>
      <w:r w:rsidR="006C75C1" w:rsidRPr="00C44134">
        <w:rPr>
          <w:rFonts w:ascii="Calibri" w:hAnsi="Calibri" w:cs="Calibri"/>
          <w:color w:val="000000" w:themeColor="text1"/>
        </w:rPr>
        <w:t xml:space="preserve"> digital exclusion among people with SMI contributes to health inequalities </w:t>
      </w:r>
      <w:r w:rsidR="006C75C1" w:rsidRPr="00C44134">
        <w:rPr>
          <w:rFonts w:ascii="Calibri" w:hAnsi="Calibri" w:cs="Calibri"/>
          <w:color w:val="000000" w:themeColor="text1"/>
        </w:rPr>
        <w:fldChar w:fldCharType="begin"/>
      </w:r>
      <w:r w:rsidR="00135C33" w:rsidRPr="00C44134">
        <w:rPr>
          <w:rFonts w:ascii="Calibri" w:hAnsi="Calibri" w:cs="Calibri"/>
          <w:color w:val="000000" w:themeColor="text1"/>
        </w:rPr>
        <w:instrText xml:space="preserve"> ADDIN EN.CITE &lt;EndNote&gt;&lt;Cite&gt;&lt;Author&gt;Gillis&lt;/Author&gt;&lt;Year&gt;2024&lt;/Year&gt;&lt;RecNum&gt;15&lt;/RecNum&gt;&lt;DisplayText&gt;[36]&lt;/DisplayText&gt;&lt;record&gt;&lt;rec-number&gt;15&lt;/rec-number&gt;&lt;foreign-keys&gt;&lt;key app="EN" db-id="f9avsxar8pwseze5rrtxdzwm5x9sv95xpppe" timestamp="1752603832"&gt;15&lt;/key&gt;&lt;/foreign-keys&gt;&lt;ref-type name="Journal Article"&gt;17&lt;/ref-type&gt;&lt;contributors&gt;&lt;authors&gt;&lt;author&gt;Gillis, Cathy&lt;/author&gt;&lt;author&gt;Williams, Julie&lt;/author&gt;&lt;author&gt;Gillett, George&lt;/author&gt;&lt;author&gt;McGrath, Ray&lt;/author&gt;&lt;author&gt;Ang, Karen&lt;/author&gt;&lt;author&gt;Bakolis, Ioannis&lt;/author&gt;&lt;author&gt;Arias de La Torre, Jorge&lt;/author&gt;&lt;author&gt;Tredget, Gracie&lt;/author&gt;&lt;author&gt;Gaughran, Fiona&lt;/author&gt;&lt;author&gt;Cross, Sean&lt;/author&gt;&lt;author&gt;Stepan, Natalia&lt;/author&gt;&lt;author&gt;Sevdalis, Nick&lt;/author&gt;&lt;author&gt;Khadjesari, Zarnie&lt;/author&gt;&lt;/authors&gt;&lt;/contributors&gt;&lt;titles&gt;&lt;title&gt;Exploring the Use of Digital Interventions by People with Severe Mental Illness to Support Their Physical Health: A Mixed Methods Study&lt;/title&gt;&lt;secondary-title&gt;Issues in Mental Health Nursing&lt;/secondary-title&gt;&lt;/titles&gt;&lt;periodical&gt;&lt;full-title&gt;Issues in Mental Health Nursing&lt;/full-title&gt;&lt;/periodical&gt;&lt;pages&gt;9-26&lt;/pages&gt;&lt;volume&gt;45&lt;/volume&gt;&lt;number&gt;1&lt;/number&gt;&lt;dates&gt;&lt;year&gt;2024&lt;/year&gt;&lt;pub-dates&gt;&lt;date&gt;2024/01/02&lt;/date&gt;&lt;/pub-dates&gt;&lt;/dates&gt;&lt;publisher&gt;Taylor &amp;amp; Francis&lt;/publisher&gt;&lt;isbn&gt;0161-2840&lt;/isbn&gt;&lt;urls&gt;&lt;related-urls&gt;&lt;url&gt;https://doi.org/10.1080/01612840.2023.2279207&lt;/url&gt;&lt;/related-urls&gt;&lt;/urls&gt;&lt;electronic-resource-num&gt;10.1080/01612840.2023.2279207&lt;/electronic-resource-num&gt;&lt;/record&gt;&lt;/Cite&gt;&lt;/EndNote&gt;</w:instrText>
      </w:r>
      <w:r w:rsidR="006C75C1" w:rsidRPr="00C44134">
        <w:rPr>
          <w:rFonts w:ascii="Calibri" w:hAnsi="Calibri" w:cs="Calibri"/>
          <w:color w:val="000000" w:themeColor="text1"/>
        </w:rPr>
        <w:fldChar w:fldCharType="separate"/>
      </w:r>
      <w:r w:rsidR="00135C33" w:rsidRPr="00C44134">
        <w:rPr>
          <w:rFonts w:ascii="Calibri" w:hAnsi="Calibri" w:cs="Calibri"/>
          <w:noProof/>
          <w:color w:val="000000" w:themeColor="text1"/>
        </w:rPr>
        <w:t>[36]</w:t>
      </w:r>
      <w:r w:rsidR="006C75C1" w:rsidRPr="00C44134">
        <w:rPr>
          <w:rFonts w:ascii="Calibri" w:hAnsi="Calibri" w:cs="Calibri"/>
          <w:color w:val="000000" w:themeColor="text1"/>
        </w:rPr>
        <w:fldChar w:fldCharType="end"/>
      </w:r>
      <w:r w:rsidR="006C75C1" w:rsidRPr="00C44134">
        <w:rPr>
          <w:rFonts w:ascii="Calibri" w:hAnsi="Calibri" w:cs="Calibri"/>
          <w:color w:val="000000" w:themeColor="text1"/>
        </w:rPr>
        <w:t>.</w:t>
      </w:r>
      <w:r w:rsidRPr="00C44134">
        <w:rPr>
          <w:rFonts w:ascii="Calibri" w:hAnsi="Calibri" w:cs="Calibri"/>
          <w:color w:val="000000" w:themeColor="text1"/>
        </w:rPr>
        <w:t xml:space="preserve"> </w:t>
      </w:r>
      <w:r w:rsidR="00996116" w:rsidRPr="00C44134">
        <w:rPr>
          <w:rFonts w:ascii="Calibri" w:hAnsi="Calibri" w:cs="Calibri"/>
          <w:color w:val="000000" w:themeColor="text1"/>
        </w:rPr>
        <w:t>Future research should also investigate individuals’ preferences for face-to-face, remote or hybrid formats.</w:t>
      </w:r>
      <w:r w:rsidRPr="00C44134">
        <w:rPr>
          <w:rFonts w:ascii="Calibri" w:hAnsi="Calibri" w:cs="Calibri"/>
          <w:color w:val="000000" w:themeColor="text1"/>
        </w:rPr>
        <w:t xml:space="preserve"> </w:t>
      </w:r>
      <w:r w:rsidR="00AB57F6" w:rsidRPr="00C44134">
        <w:rPr>
          <w:rFonts w:ascii="Calibri" w:hAnsi="Calibri" w:cs="Calibri"/>
          <w:color w:val="000000" w:themeColor="text1"/>
        </w:rPr>
        <w:t>Volunteer programmes should also</w:t>
      </w:r>
      <w:r w:rsidR="00E977A3" w:rsidRPr="00C44134">
        <w:rPr>
          <w:rFonts w:ascii="Calibri" w:hAnsi="Calibri" w:cs="Calibri"/>
          <w:color w:val="000000" w:themeColor="text1"/>
        </w:rPr>
        <w:t xml:space="preserve"> thoroughly explain the expected role of a </w:t>
      </w:r>
      <w:r w:rsidR="000E7C92" w:rsidRPr="00C44134">
        <w:rPr>
          <w:rFonts w:ascii="Calibri" w:hAnsi="Calibri" w:cs="Calibri"/>
          <w:color w:val="000000" w:themeColor="text1"/>
        </w:rPr>
        <w:t xml:space="preserve">volunteer </w:t>
      </w:r>
      <w:r w:rsidR="00442CC0" w:rsidRPr="00C44134">
        <w:rPr>
          <w:rFonts w:ascii="Calibri" w:hAnsi="Calibri" w:cs="Calibri"/>
          <w:color w:val="000000" w:themeColor="text1"/>
        </w:rPr>
        <w:t>to reduce stress and confusion for both groups</w:t>
      </w:r>
      <w:r w:rsidR="00742117" w:rsidRPr="00C44134">
        <w:rPr>
          <w:rFonts w:ascii="Calibri" w:hAnsi="Calibri" w:cs="Calibri"/>
          <w:color w:val="000000" w:themeColor="text1"/>
        </w:rPr>
        <w:t xml:space="preserve">; at the same time, training should emphasise the importance of not medicalising the patient. </w:t>
      </w:r>
      <w:r w:rsidR="00AD1B8C" w:rsidRPr="00C44134">
        <w:rPr>
          <w:rFonts w:ascii="Calibri" w:hAnsi="Calibri" w:cs="Calibri"/>
          <w:color w:val="000000" w:themeColor="text1"/>
        </w:rPr>
        <w:t>The match</w:t>
      </w:r>
      <w:r w:rsidR="00D37037" w:rsidRPr="00C44134">
        <w:rPr>
          <w:rFonts w:ascii="Calibri" w:hAnsi="Calibri" w:cs="Calibri"/>
          <w:color w:val="000000" w:themeColor="text1"/>
        </w:rPr>
        <w:t>ing</w:t>
      </w:r>
      <w:r w:rsidR="00AD1B8C" w:rsidRPr="00C44134">
        <w:rPr>
          <w:rFonts w:ascii="Calibri" w:hAnsi="Calibri" w:cs="Calibri"/>
          <w:color w:val="000000" w:themeColor="text1"/>
        </w:rPr>
        <w:t xml:space="preserve"> system in physical health interventions and programmes </w:t>
      </w:r>
      <w:r w:rsidR="006C1120" w:rsidRPr="00C44134">
        <w:rPr>
          <w:rFonts w:ascii="Calibri" w:hAnsi="Calibri" w:cs="Calibri"/>
          <w:color w:val="000000" w:themeColor="text1"/>
        </w:rPr>
        <w:t>c</w:t>
      </w:r>
      <w:r w:rsidR="00AD1B8C" w:rsidRPr="00C44134">
        <w:rPr>
          <w:rFonts w:ascii="Calibri" w:hAnsi="Calibri" w:cs="Calibri"/>
          <w:color w:val="000000" w:themeColor="text1"/>
        </w:rPr>
        <w:t xml:space="preserve">ould also </w:t>
      </w:r>
      <w:r w:rsidR="007A5A53" w:rsidRPr="00C44134">
        <w:rPr>
          <w:rFonts w:ascii="Calibri" w:hAnsi="Calibri" w:cs="Calibri"/>
          <w:color w:val="000000" w:themeColor="text1"/>
        </w:rPr>
        <w:t xml:space="preserve">take </w:t>
      </w:r>
      <w:r w:rsidR="00CF24C1" w:rsidRPr="00C44134">
        <w:rPr>
          <w:rFonts w:ascii="Calibri" w:hAnsi="Calibri" w:cs="Calibri"/>
          <w:color w:val="000000" w:themeColor="text1"/>
        </w:rPr>
        <w:t>factors</w:t>
      </w:r>
      <w:r w:rsidR="007A5A53" w:rsidRPr="00C44134">
        <w:rPr>
          <w:rFonts w:ascii="Calibri" w:hAnsi="Calibri" w:cs="Calibri"/>
          <w:color w:val="000000" w:themeColor="text1"/>
        </w:rPr>
        <w:t xml:space="preserve"> outside of</w:t>
      </w:r>
      <w:r w:rsidR="00CF24C1" w:rsidRPr="00C44134">
        <w:rPr>
          <w:rFonts w:ascii="Calibri" w:hAnsi="Calibri" w:cs="Calibri"/>
          <w:color w:val="000000" w:themeColor="text1"/>
        </w:rPr>
        <w:t xml:space="preserve"> </w:t>
      </w:r>
      <w:r w:rsidR="007A5A53" w:rsidRPr="00C44134">
        <w:rPr>
          <w:rFonts w:ascii="Calibri" w:hAnsi="Calibri" w:cs="Calibri"/>
          <w:color w:val="000000" w:themeColor="text1"/>
        </w:rPr>
        <w:t xml:space="preserve">location and </w:t>
      </w:r>
      <w:r w:rsidR="00CF24C1" w:rsidRPr="00C44134">
        <w:rPr>
          <w:rFonts w:ascii="Calibri" w:hAnsi="Calibri" w:cs="Calibri"/>
          <w:color w:val="000000" w:themeColor="text1"/>
        </w:rPr>
        <w:t xml:space="preserve">gender preference into </w:t>
      </w:r>
      <w:r w:rsidR="009B3A91" w:rsidRPr="00C44134">
        <w:rPr>
          <w:rFonts w:ascii="Calibri" w:hAnsi="Calibri" w:cs="Calibri"/>
          <w:color w:val="000000" w:themeColor="text1"/>
        </w:rPr>
        <w:t xml:space="preserve">consideration </w:t>
      </w:r>
      <w:r w:rsidR="00612ABD" w:rsidRPr="00C44134">
        <w:rPr>
          <w:rFonts w:ascii="Calibri" w:hAnsi="Calibri" w:cs="Calibri"/>
          <w:color w:val="000000" w:themeColor="text1"/>
        </w:rPr>
        <w:t>such as identity, cultural background or religion</w:t>
      </w:r>
      <w:r w:rsidR="00343E92" w:rsidRPr="00C44134">
        <w:rPr>
          <w:rFonts w:ascii="Calibri" w:hAnsi="Calibri" w:cs="Calibri"/>
          <w:color w:val="000000" w:themeColor="text1"/>
        </w:rPr>
        <w:t>, allowing for volunteers and patients to connect on a more personal level.</w:t>
      </w:r>
    </w:p>
    <w:p w14:paraId="33C285E8" w14:textId="73C2EB23" w:rsidR="00D97D87" w:rsidRPr="00C44134" w:rsidRDefault="00D97D87" w:rsidP="003F0B5E">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Future research should </w:t>
      </w:r>
      <w:r w:rsidR="00650E35" w:rsidRPr="00C44134">
        <w:rPr>
          <w:rFonts w:ascii="Calibri" w:hAnsi="Calibri" w:cs="Calibri"/>
          <w:color w:val="000000" w:themeColor="text1"/>
        </w:rPr>
        <w:t xml:space="preserve">further </w:t>
      </w:r>
      <w:r w:rsidRPr="00C44134">
        <w:rPr>
          <w:rFonts w:ascii="Calibri" w:hAnsi="Calibri" w:cs="Calibri"/>
          <w:color w:val="000000" w:themeColor="text1"/>
        </w:rPr>
        <w:t>ex</w:t>
      </w:r>
      <w:r w:rsidR="00650E35" w:rsidRPr="00C44134">
        <w:rPr>
          <w:rFonts w:ascii="Calibri" w:hAnsi="Calibri" w:cs="Calibri"/>
          <w:color w:val="000000" w:themeColor="text1"/>
        </w:rPr>
        <w:t>amine how</w:t>
      </w:r>
      <w:r w:rsidRPr="00C44134">
        <w:rPr>
          <w:rFonts w:ascii="Calibri" w:hAnsi="Calibri" w:cs="Calibri"/>
          <w:color w:val="000000" w:themeColor="text1"/>
        </w:rPr>
        <w:t xml:space="preserve"> person-</w:t>
      </w:r>
      <w:r w:rsidR="003B744F" w:rsidRPr="00C44134">
        <w:rPr>
          <w:rFonts w:ascii="Calibri" w:hAnsi="Calibri" w:cs="Calibri"/>
          <w:color w:val="000000" w:themeColor="text1"/>
        </w:rPr>
        <w:t>centred</w:t>
      </w:r>
      <w:r w:rsidRPr="00C44134">
        <w:rPr>
          <w:rFonts w:ascii="Calibri" w:hAnsi="Calibri" w:cs="Calibri"/>
          <w:color w:val="000000" w:themeColor="text1"/>
        </w:rPr>
        <w:t xml:space="preserve"> strategies</w:t>
      </w:r>
      <w:r w:rsidR="00343E92" w:rsidRPr="00C44134">
        <w:rPr>
          <w:rFonts w:ascii="Calibri" w:hAnsi="Calibri" w:cs="Calibri"/>
          <w:color w:val="000000" w:themeColor="text1"/>
        </w:rPr>
        <w:t xml:space="preserve">, such as </w:t>
      </w:r>
      <w:r w:rsidR="00650E35" w:rsidRPr="00C44134">
        <w:rPr>
          <w:rFonts w:ascii="Calibri" w:hAnsi="Calibri" w:cs="Calibri"/>
          <w:color w:val="000000" w:themeColor="text1"/>
        </w:rPr>
        <w:t xml:space="preserve">individually tailored </w:t>
      </w:r>
      <w:r w:rsidR="00082C9D" w:rsidRPr="00C44134">
        <w:rPr>
          <w:rFonts w:ascii="Calibri" w:hAnsi="Calibri" w:cs="Calibri"/>
          <w:color w:val="000000" w:themeColor="text1"/>
        </w:rPr>
        <w:t>physical health goals</w:t>
      </w:r>
      <w:r w:rsidR="00650E35" w:rsidRPr="00C44134">
        <w:rPr>
          <w:rFonts w:ascii="Calibri" w:hAnsi="Calibri" w:cs="Calibri"/>
          <w:color w:val="000000" w:themeColor="text1"/>
        </w:rPr>
        <w:t xml:space="preserve">, support </w:t>
      </w:r>
      <w:r w:rsidRPr="00C44134">
        <w:rPr>
          <w:rFonts w:ascii="Calibri" w:hAnsi="Calibri" w:cs="Calibri"/>
          <w:color w:val="000000" w:themeColor="text1"/>
        </w:rPr>
        <w:t>sustained behavio</w:t>
      </w:r>
      <w:r w:rsidR="00334309" w:rsidRPr="00C44134">
        <w:rPr>
          <w:rFonts w:ascii="Calibri" w:hAnsi="Calibri" w:cs="Calibri"/>
          <w:color w:val="000000" w:themeColor="text1"/>
        </w:rPr>
        <w:t>u</w:t>
      </w:r>
      <w:r w:rsidRPr="00C44134">
        <w:rPr>
          <w:rFonts w:ascii="Calibri" w:hAnsi="Calibri" w:cs="Calibri"/>
          <w:color w:val="000000" w:themeColor="text1"/>
        </w:rPr>
        <w:t>r change in diverse patient populations</w:t>
      </w:r>
      <w:r w:rsidR="00650E35" w:rsidRPr="00C44134">
        <w:rPr>
          <w:rFonts w:ascii="Calibri" w:hAnsi="Calibri" w:cs="Calibri"/>
          <w:color w:val="000000" w:themeColor="text1"/>
        </w:rPr>
        <w:t xml:space="preserve">, </w:t>
      </w:r>
      <w:r w:rsidR="006C1120" w:rsidRPr="00C44134">
        <w:rPr>
          <w:rFonts w:ascii="Calibri" w:hAnsi="Calibri" w:cs="Calibri"/>
          <w:color w:val="000000" w:themeColor="text1"/>
        </w:rPr>
        <w:t xml:space="preserve">to </w:t>
      </w:r>
      <w:r w:rsidR="00650E35" w:rsidRPr="00C44134">
        <w:rPr>
          <w:rFonts w:ascii="Calibri" w:hAnsi="Calibri" w:cs="Calibri"/>
          <w:color w:val="000000" w:themeColor="text1"/>
        </w:rPr>
        <w:t>build on the approach already used in this intervention</w:t>
      </w:r>
      <w:r w:rsidRPr="00C44134">
        <w:rPr>
          <w:rFonts w:ascii="Calibri" w:hAnsi="Calibri" w:cs="Calibri"/>
          <w:color w:val="000000" w:themeColor="text1"/>
        </w:rPr>
        <w:t xml:space="preserve">. Future studies could investigate further the factors motivating </w:t>
      </w:r>
      <w:r w:rsidR="0088422A" w:rsidRPr="00C44134">
        <w:rPr>
          <w:rFonts w:ascii="Calibri" w:hAnsi="Calibri" w:cs="Calibri"/>
          <w:color w:val="000000" w:themeColor="text1"/>
        </w:rPr>
        <w:t>patients</w:t>
      </w:r>
      <w:r w:rsidR="004349EF" w:rsidRPr="00C44134">
        <w:rPr>
          <w:rFonts w:ascii="Calibri" w:hAnsi="Calibri" w:cs="Calibri"/>
          <w:color w:val="000000" w:themeColor="text1"/>
        </w:rPr>
        <w:t xml:space="preserve"> to </w:t>
      </w:r>
      <w:r w:rsidRPr="00C44134">
        <w:rPr>
          <w:rFonts w:ascii="Calibri" w:hAnsi="Calibri" w:cs="Calibri"/>
          <w:color w:val="000000" w:themeColor="text1"/>
        </w:rPr>
        <w:t>engage in</w:t>
      </w:r>
      <w:r w:rsidR="00B97875" w:rsidRPr="00C44134">
        <w:rPr>
          <w:rFonts w:ascii="Calibri" w:hAnsi="Calibri" w:cs="Calibri"/>
          <w:color w:val="000000" w:themeColor="text1"/>
        </w:rPr>
        <w:t>, and remain engaged with,</w:t>
      </w:r>
      <w:r w:rsidRPr="00C44134">
        <w:rPr>
          <w:rFonts w:ascii="Calibri" w:hAnsi="Calibri" w:cs="Calibri"/>
          <w:color w:val="000000" w:themeColor="text1"/>
        </w:rPr>
        <w:t xml:space="preserve"> </w:t>
      </w:r>
      <w:r w:rsidRPr="00C44134">
        <w:rPr>
          <w:rFonts w:ascii="Calibri" w:hAnsi="Calibri" w:cs="Calibri"/>
          <w:color w:val="000000" w:themeColor="text1"/>
        </w:rPr>
        <w:lastRenderedPageBreak/>
        <w:t xml:space="preserve">volunteer programmes. </w:t>
      </w:r>
      <w:r w:rsidR="00156C50" w:rsidRPr="00C44134">
        <w:rPr>
          <w:rFonts w:ascii="Calibri" w:hAnsi="Calibri" w:cs="Calibri"/>
          <w:color w:val="000000" w:themeColor="text1"/>
        </w:rPr>
        <w:t xml:space="preserve">More work needs to be done to understand </w:t>
      </w:r>
      <w:r w:rsidR="00DA219F" w:rsidRPr="00C44134">
        <w:rPr>
          <w:rFonts w:ascii="Calibri" w:hAnsi="Calibri" w:cs="Calibri"/>
          <w:color w:val="000000" w:themeColor="text1"/>
        </w:rPr>
        <w:t>t</w:t>
      </w:r>
      <w:r w:rsidRPr="00C44134">
        <w:rPr>
          <w:rFonts w:ascii="Calibri" w:hAnsi="Calibri" w:cs="Calibri"/>
          <w:color w:val="000000" w:themeColor="text1"/>
        </w:rPr>
        <w:t xml:space="preserve">he variations in goal implementation between different patients when designing similar interventions for patients with </w:t>
      </w:r>
      <w:r w:rsidR="00156C50" w:rsidRPr="00C44134">
        <w:rPr>
          <w:rFonts w:ascii="Calibri" w:hAnsi="Calibri" w:cs="Calibri"/>
          <w:color w:val="000000" w:themeColor="text1"/>
        </w:rPr>
        <w:t>SMI</w:t>
      </w:r>
      <w:r w:rsidRPr="00C44134">
        <w:rPr>
          <w:rFonts w:ascii="Calibri" w:hAnsi="Calibri" w:cs="Calibri"/>
          <w:color w:val="000000" w:themeColor="text1"/>
        </w:rPr>
        <w:t xml:space="preserve">.  </w:t>
      </w:r>
    </w:p>
    <w:p w14:paraId="4897F424" w14:textId="1799EDDA" w:rsidR="00D97D87" w:rsidRPr="00C44134" w:rsidRDefault="00D97D87" w:rsidP="003F0B5E">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Further research is also needed to examine how </w:t>
      </w:r>
      <w:r w:rsidR="003038F6" w:rsidRPr="00C44134">
        <w:rPr>
          <w:rFonts w:ascii="Calibri" w:hAnsi="Calibri" w:cs="Calibri"/>
          <w:color w:val="000000" w:themeColor="text1"/>
        </w:rPr>
        <w:t>socio-</w:t>
      </w:r>
      <w:r w:rsidRPr="00C44134">
        <w:rPr>
          <w:rFonts w:ascii="Calibri" w:hAnsi="Calibri" w:cs="Calibri"/>
          <w:color w:val="000000" w:themeColor="text1"/>
        </w:rPr>
        <w:t>demographic characteristics, such as age, cultural background, and socioeconomic status, influence engagement with volunteering programmes</w:t>
      </w:r>
      <w:r w:rsidR="0018532F" w:rsidRPr="00C44134">
        <w:rPr>
          <w:rFonts w:ascii="Calibri" w:hAnsi="Calibri" w:cs="Calibri"/>
          <w:color w:val="000000" w:themeColor="text1"/>
        </w:rPr>
        <w:t xml:space="preserve"> for people with SMI</w:t>
      </w:r>
      <w:r w:rsidRPr="00C44134">
        <w:rPr>
          <w:rFonts w:ascii="Calibri" w:hAnsi="Calibri" w:cs="Calibri"/>
          <w:color w:val="000000" w:themeColor="text1"/>
        </w:rPr>
        <w:t xml:space="preserve">. Future studies </w:t>
      </w:r>
      <w:r w:rsidR="006C1120" w:rsidRPr="00C44134">
        <w:rPr>
          <w:rFonts w:ascii="Calibri" w:hAnsi="Calibri" w:cs="Calibri"/>
          <w:color w:val="000000" w:themeColor="text1"/>
        </w:rPr>
        <w:t xml:space="preserve">could investigate </w:t>
      </w:r>
      <w:proofErr w:type="gramStart"/>
      <w:r w:rsidR="006C1120" w:rsidRPr="00C44134">
        <w:rPr>
          <w:rFonts w:ascii="Calibri" w:hAnsi="Calibri" w:cs="Calibri"/>
          <w:color w:val="000000" w:themeColor="text1"/>
        </w:rPr>
        <w:t xml:space="preserve">the </w:t>
      </w:r>
      <w:r w:rsidR="00DA219F" w:rsidRPr="00C44134">
        <w:rPr>
          <w:rFonts w:ascii="Calibri" w:hAnsi="Calibri" w:cs="Calibri"/>
          <w:color w:val="000000" w:themeColor="text1"/>
        </w:rPr>
        <w:t xml:space="preserve"> benefit</w:t>
      </w:r>
      <w:proofErr w:type="gramEnd"/>
      <w:r w:rsidR="00DA219F" w:rsidRPr="00C44134">
        <w:rPr>
          <w:rFonts w:ascii="Calibri" w:hAnsi="Calibri" w:cs="Calibri"/>
          <w:color w:val="000000" w:themeColor="text1"/>
        </w:rPr>
        <w:t xml:space="preserve"> from </w:t>
      </w:r>
      <w:r w:rsidRPr="00C44134">
        <w:rPr>
          <w:rFonts w:ascii="Calibri" w:hAnsi="Calibri" w:cs="Calibri"/>
          <w:color w:val="000000" w:themeColor="text1"/>
        </w:rPr>
        <w:t>integrat</w:t>
      </w:r>
      <w:r w:rsidR="00DA219F" w:rsidRPr="00C44134">
        <w:rPr>
          <w:rFonts w:ascii="Calibri" w:hAnsi="Calibri" w:cs="Calibri"/>
          <w:color w:val="000000" w:themeColor="text1"/>
        </w:rPr>
        <w:t>ing</w:t>
      </w:r>
      <w:r w:rsidRPr="00C44134">
        <w:rPr>
          <w:rFonts w:ascii="Calibri" w:hAnsi="Calibri" w:cs="Calibri"/>
          <w:color w:val="000000" w:themeColor="text1"/>
        </w:rPr>
        <w:t xml:space="preserve"> mandatory mental health training for volunteers and provide structured hybrid models (combining in-person and remote interactions) of volunteering for patients who are unable to access the internet. Ensuring adequate training and support for volunteers will help them navigate challenges more effectively, ultimately improving the overall outcomes of the volunteering initiatives.</w:t>
      </w:r>
    </w:p>
    <w:p w14:paraId="75CE814B" w14:textId="1CA96632" w:rsidR="00B97875" w:rsidRPr="00C44134" w:rsidRDefault="00B97875" w:rsidP="00257C30">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Future implementation efforts should consider the challenges of embedding such interventions into routine practice and ensuring their sustainability beyond the trial period. While interventions of this nature may be relatively low-cost, their long-term viability depends on the engagement of strong early adopters who can advocate for and integrate their value within organisational structures. Although funding remains a key barrier, issues of resourcing and the need to demonstrate substantive patient benefit are equally critical. These findings highlight the importance of raising awareness about gaps in provision and recognising the potential of non-</w:t>
      </w:r>
      <w:r w:rsidR="00B552E4" w:rsidRPr="00C44134">
        <w:rPr>
          <w:rFonts w:ascii="Calibri" w:hAnsi="Calibri" w:cs="Calibri"/>
          <w:color w:val="000000" w:themeColor="text1"/>
        </w:rPr>
        <w:t>clinical</w:t>
      </w:r>
      <w:r w:rsidRPr="00C44134">
        <w:rPr>
          <w:rFonts w:ascii="Calibri" w:hAnsi="Calibri" w:cs="Calibri"/>
          <w:color w:val="000000" w:themeColor="text1"/>
        </w:rPr>
        <w:t>, person-centred, community-based interventions to contribute meaningfully to holistic patient care</w:t>
      </w:r>
      <w:r w:rsidR="00B552E4" w:rsidRPr="00C44134">
        <w:rPr>
          <w:rFonts w:ascii="Calibri" w:hAnsi="Calibri" w:cs="Calibri"/>
          <w:color w:val="000000" w:themeColor="text1"/>
        </w:rPr>
        <w:t xml:space="preserve">, </w:t>
      </w:r>
      <w:r w:rsidRPr="00C44134">
        <w:rPr>
          <w:rFonts w:ascii="Calibri" w:hAnsi="Calibri" w:cs="Calibri"/>
          <w:color w:val="000000" w:themeColor="text1"/>
        </w:rPr>
        <w:t>particularly for adults with severe mental illness, but potentially extending to other patient groups as well</w:t>
      </w:r>
      <w:r w:rsidR="00B552E4" w:rsidRPr="00C44134">
        <w:rPr>
          <w:rFonts w:ascii="Calibri" w:hAnsi="Calibri" w:cs="Calibri"/>
          <w:color w:val="000000" w:themeColor="text1"/>
        </w:rPr>
        <w:t>.</w:t>
      </w:r>
    </w:p>
    <w:p w14:paraId="087DE146" w14:textId="77777777" w:rsidR="00D97D87" w:rsidRPr="00C44134" w:rsidRDefault="00D97D87" w:rsidP="00D97D87">
      <w:pPr>
        <w:spacing w:line="480" w:lineRule="auto"/>
        <w:jc w:val="center"/>
        <w:rPr>
          <w:rFonts w:ascii="Calibri" w:hAnsi="Calibri" w:cs="Calibri"/>
          <w:b/>
          <w:bCs/>
          <w:color w:val="000000" w:themeColor="text1"/>
        </w:rPr>
      </w:pPr>
    </w:p>
    <w:p w14:paraId="6037E5E3" w14:textId="77777777" w:rsidR="00D97D87" w:rsidRPr="00C44134" w:rsidRDefault="00D97D87" w:rsidP="001A5B57">
      <w:pPr>
        <w:spacing w:line="480" w:lineRule="auto"/>
        <w:rPr>
          <w:rFonts w:ascii="Calibri" w:hAnsi="Calibri" w:cs="Calibri"/>
          <w:b/>
          <w:bCs/>
          <w:color w:val="000000" w:themeColor="text1"/>
        </w:rPr>
      </w:pPr>
      <w:r w:rsidRPr="00C44134">
        <w:rPr>
          <w:rFonts w:ascii="Calibri" w:hAnsi="Calibri" w:cs="Calibri"/>
          <w:b/>
          <w:bCs/>
          <w:color w:val="000000" w:themeColor="text1"/>
        </w:rPr>
        <w:lastRenderedPageBreak/>
        <w:t>Conclusions</w:t>
      </w:r>
    </w:p>
    <w:p w14:paraId="5B7B1CCA" w14:textId="72D0A8D1" w:rsidR="00D97D87" w:rsidRPr="00C44134" w:rsidRDefault="00D97D87" w:rsidP="003F0B5E">
      <w:pPr>
        <w:spacing w:line="480" w:lineRule="auto"/>
        <w:ind w:firstLine="720"/>
        <w:jc w:val="both"/>
        <w:rPr>
          <w:rFonts w:ascii="Calibri" w:hAnsi="Calibri" w:cs="Calibri"/>
          <w:color w:val="000000" w:themeColor="text1"/>
        </w:rPr>
      </w:pPr>
      <w:r w:rsidRPr="00C44134">
        <w:rPr>
          <w:rFonts w:ascii="Calibri" w:hAnsi="Calibri" w:cs="Calibri"/>
          <w:color w:val="000000" w:themeColor="text1"/>
        </w:rPr>
        <w:t xml:space="preserve">The Health Champions intervention was perceived by both stakeholder groups as beneficial in supporting individuals with SMI in managing their physical health. </w:t>
      </w:r>
      <w:r w:rsidR="00711693" w:rsidRPr="00C44134">
        <w:rPr>
          <w:rFonts w:ascii="Calibri" w:hAnsi="Calibri" w:cs="Calibri"/>
          <w:color w:val="000000" w:themeColor="text1"/>
        </w:rPr>
        <w:t>The findings suggest that it may</w:t>
      </w:r>
      <w:r w:rsidRPr="00C44134">
        <w:rPr>
          <w:rFonts w:ascii="Calibri" w:hAnsi="Calibri" w:cs="Calibri"/>
          <w:color w:val="000000" w:themeColor="text1"/>
        </w:rPr>
        <w:t xml:space="preserve"> </w:t>
      </w:r>
      <w:r w:rsidR="00650E35" w:rsidRPr="00C44134">
        <w:rPr>
          <w:rFonts w:ascii="Calibri" w:hAnsi="Calibri" w:cs="Calibri"/>
          <w:color w:val="000000" w:themeColor="text1"/>
        </w:rPr>
        <w:t xml:space="preserve">also </w:t>
      </w:r>
      <w:r w:rsidRPr="00C44134">
        <w:rPr>
          <w:rFonts w:ascii="Calibri" w:hAnsi="Calibri" w:cs="Calibri"/>
          <w:color w:val="000000" w:themeColor="text1"/>
        </w:rPr>
        <w:t xml:space="preserve">lead to improvements in mental well-being and the adoption of healthier lifestyles. Future efforts should focus on person-centred care approaches that address patients’ specific needs while ensuring ongoing support to sustain volunteers’ motivation and commitment. Encouraging </w:t>
      </w:r>
      <w:r w:rsidR="006D67A3" w:rsidRPr="00C44134">
        <w:rPr>
          <w:rFonts w:ascii="Calibri" w:hAnsi="Calibri" w:cs="Calibri"/>
          <w:color w:val="000000" w:themeColor="text1"/>
        </w:rPr>
        <w:t xml:space="preserve">patients </w:t>
      </w:r>
      <w:r w:rsidR="00D9693D" w:rsidRPr="00C44134">
        <w:rPr>
          <w:rFonts w:ascii="Calibri" w:hAnsi="Calibri" w:cs="Calibri"/>
          <w:color w:val="000000" w:themeColor="text1"/>
        </w:rPr>
        <w:t xml:space="preserve">to continue working on their </w:t>
      </w:r>
      <w:r w:rsidR="66EED564" w:rsidRPr="00C44134">
        <w:rPr>
          <w:rFonts w:ascii="Calibri" w:hAnsi="Calibri" w:cs="Calibri"/>
          <w:color w:val="000000" w:themeColor="text1"/>
        </w:rPr>
        <w:t>goals</w:t>
      </w:r>
      <w:r w:rsidR="00315BFA" w:rsidRPr="00C44134">
        <w:rPr>
          <w:rFonts w:ascii="Calibri" w:hAnsi="Calibri" w:cs="Calibri"/>
          <w:color w:val="000000" w:themeColor="text1"/>
        </w:rPr>
        <w:t xml:space="preserve"> </w:t>
      </w:r>
      <w:r w:rsidRPr="00C44134">
        <w:rPr>
          <w:rFonts w:ascii="Calibri" w:hAnsi="Calibri" w:cs="Calibri"/>
          <w:color w:val="000000" w:themeColor="text1"/>
        </w:rPr>
        <w:t xml:space="preserve">beyond the intervention period may further contribute to long-term improvements in physical health outcomes for people of SMI. Ensuring structured, </w:t>
      </w:r>
      <w:r w:rsidR="00FB4FCB" w:rsidRPr="00C44134">
        <w:rPr>
          <w:rFonts w:ascii="Calibri" w:hAnsi="Calibri" w:cs="Calibri"/>
          <w:color w:val="000000" w:themeColor="text1"/>
        </w:rPr>
        <w:t>flexible,</w:t>
      </w:r>
      <w:r w:rsidRPr="00C44134">
        <w:rPr>
          <w:rFonts w:ascii="Calibri" w:hAnsi="Calibri" w:cs="Calibri"/>
          <w:color w:val="000000" w:themeColor="text1"/>
        </w:rPr>
        <w:t xml:space="preserve"> and inclusive volunteering programmes will be essential in maximising the </w:t>
      </w:r>
      <w:r w:rsidR="002929D8" w:rsidRPr="00C44134">
        <w:rPr>
          <w:rFonts w:ascii="Calibri" w:hAnsi="Calibri" w:cs="Calibri"/>
          <w:color w:val="000000" w:themeColor="text1"/>
        </w:rPr>
        <w:t xml:space="preserve">physical health </w:t>
      </w:r>
      <w:r w:rsidRPr="00C44134">
        <w:rPr>
          <w:rFonts w:ascii="Calibri" w:hAnsi="Calibri" w:cs="Calibri"/>
          <w:color w:val="000000" w:themeColor="text1"/>
        </w:rPr>
        <w:t xml:space="preserve">benefits for </w:t>
      </w:r>
      <w:r w:rsidR="002929D8" w:rsidRPr="00C44134">
        <w:rPr>
          <w:rFonts w:ascii="Calibri" w:hAnsi="Calibri" w:cs="Calibri"/>
          <w:color w:val="000000" w:themeColor="text1"/>
        </w:rPr>
        <w:t>patients with SMI</w:t>
      </w:r>
      <w:r w:rsidRPr="00C44134">
        <w:rPr>
          <w:rFonts w:ascii="Calibri" w:hAnsi="Calibri" w:cs="Calibri"/>
          <w:color w:val="000000" w:themeColor="text1"/>
        </w:rPr>
        <w:t>.</w:t>
      </w:r>
    </w:p>
    <w:p w14:paraId="6E6067F5" w14:textId="77777777" w:rsidR="00BC5C02" w:rsidRPr="00C44134" w:rsidRDefault="00BC5C02" w:rsidP="00D97D87">
      <w:pPr>
        <w:pStyle w:val="EndNoteCategoryHeading"/>
        <w:rPr>
          <w:rFonts w:ascii="Calibri" w:hAnsi="Calibri" w:cs="Calibri"/>
          <w:color w:val="000000" w:themeColor="text1"/>
        </w:rPr>
      </w:pPr>
    </w:p>
    <w:p w14:paraId="424E607C" w14:textId="6761EDDB" w:rsidR="001D27F1" w:rsidRPr="00C44134" w:rsidRDefault="00FB4FCB" w:rsidP="00D97D87">
      <w:pPr>
        <w:pStyle w:val="EndNoteCategoryHeading"/>
        <w:rPr>
          <w:rFonts w:ascii="Calibri" w:hAnsi="Calibri" w:cs="Calibri"/>
          <w:color w:val="000000" w:themeColor="text1"/>
        </w:rPr>
      </w:pPr>
      <w:r w:rsidRPr="00C44134">
        <w:rPr>
          <w:rFonts w:ascii="Calibri" w:hAnsi="Calibri" w:cs="Calibri"/>
          <w:color w:val="000000" w:themeColor="text1"/>
        </w:rPr>
        <w:t>Reference</w:t>
      </w:r>
      <w:r w:rsidR="00483A5A" w:rsidRPr="00C44134">
        <w:rPr>
          <w:rFonts w:ascii="Calibri" w:hAnsi="Calibri" w:cs="Calibri"/>
          <w:color w:val="000000" w:themeColor="text1"/>
        </w:rPr>
        <w:t>s</w:t>
      </w:r>
    </w:p>
    <w:p w14:paraId="461BA396" w14:textId="77777777" w:rsidR="00837A55" w:rsidRPr="00C44134" w:rsidRDefault="00D97D87" w:rsidP="00837A55">
      <w:pPr>
        <w:pStyle w:val="EndNoteBibliography"/>
        <w:rPr>
          <w:rFonts w:ascii="Calibri" w:hAnsi="Calibri" w:cs="Calibri"/>
          <w:noProof/>
        </w:rPr>
      </w:pPr>
      <w:r w:rsidRPr="00C44134">
        <w:rPr>
          <w:rFonts w:ascii="Calibri" w:hAnsi="Calibri" w:cs="Calibri"/>
          <w:b/>
          <w:color w:val="000000" w:themeColor="text1"/>
        </w:rPr>
        <w:fldChar w:fldCharType="begin"/>
      </w:r>
      <w:r w:rsidRPr="00C44134">
        <w:rPr>
          <w:rFonts w:ascii="Calibri" w:hAnsi="Calibri" w:cs="Calibri"/>
          <w:color w:val="000000" w:themeColor="text1"/>
        </w:rPr>
        <w:instrText xml:space="preserve"> ADDIN EN.REFLIST </w:instrText>
      </w:r>
      <w:r w:rsidRPr="00C44134">
        <w:rPr>
          <w:rFonts w:ascii="Calibri" w:hAnsi="Calibri" w:cs="Calibri"/>
          <w:b/>
          <w:color w:val="000000" w:themeColor="text1"/>
        </w:rPr>
        <w:fldChar w:fldCharType="separate"/>
      </w:r>
      <w:r w:rsidR="00837A55" w:rsidRPr="00C44134">
        <w:rPr>
          <w:rFonts w:ascii="Calibri" w:hAnsi="Calibri" w:cs="Calibri"/>
          <w:noProof/>
        </w:rPr>
        <w:t>1.</w:t>
      </w:r>
      <w:r w:rsidR="00837A55" w:rsidRPr="00C44134">
        <w:rPr>
          <w:rFonts w:ascii="Calibri" w:hAnsi="Calibri" w:cs="Calibri"/>
          <w:noProof/>
        </w:rPr>
        <w:tab/>
        <w:t>Wilson J. Volunteering. Annual Review of Sociology. 2000;26(Volume 26, 2000):215-40.</w:t>
      </w:r>
    </w:p>
    <w:p w14:paraId="46E0FCFF"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w:t>
      </w:r>
      <w:r w:rsidRPr="00C44134">
        <w:rPr>
          <w:rFonts w:ascii="Calibri" w:hAnsi="Calibri" w:cs="Calibri"/>
          <w:noProof/>
        </w:rPr>
        <w:tab/>
        <w:t>Siette J, Cassidy M, Priebe S. Effectiveness of befriending interventions: a systematic review and meta-analysis. BMJ Open. 2017;7(4):e014304.</w:t>
      </w:r>
    </w:p>
    <w:p w14:paraId="79EFF152"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w:t>
      </w:r>
      <w:r w:rsidRPr="00C44134">
        <w:rPr>
          <w:rFonts w:ascii="Calibri" w:hAnsi="Calibri" w:cs="Calibri"/>
          <w:noProof/>
        </w:rPr>
        <w:tab/>
        <w:t>Ali S, Santomauro D, Ferrari AJ, Charlson F. Excess mortality in severe mental disorders: A systematic review and meta-regression. Journal of Psychiatric Research. 2022;149:97-105.</w:t>
      </w:r>
    </w:p>
    <w:p w14:paraId="5E1C4C89"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4.</w:t>
      </w:r>
      <w:r w:rsidRPr="00C44134">
        <w:rPr>
          <w:rFonts w:ascii="Calibri" w:hAnsi="Calibri" w:cs="Calibri"/>
          <w:noProof/>
        </w:rPr>
        <w:tab/>
        <w:t>Goldfarb M, De Hert M, Detraux J, Di Palo K, Munir H, Music S, et al. Severe Mental Illness and Cardiovascular Disease: JACC State-of-the-Art Review. J Am Coll Cardiol. 2022;80(9):918-33.</w:t>
      </w:r>
    </w:p>
    <w:p w14:paraId="4139A07C"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5.</w:t>
      </w:r>
      <w:r w:rsidRPr="00C44134">
        <w:rPr>
          <w:rFonts w:ascii="Calibri" w:hAnsi="Calibri" w:cs="Calibri"/>
          <w:noProof/>
        </w:rPr>
        <w:tab/>
        <w:t>Vancampfort D, Correll CU, Galling B, Probst M, De Hert M, Ward PB, et al. Diabetes mellitus in people with schizophrenia, bipolar disorder and major depressive disorder: a systematic review and large scale meta-analysis. World Psychiatry. 2016;15(2):166-74.</w:t>
      </w:r>
    </w:p>
    <w:p w14:paraId="7A401FB0"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6.</w:t>
      </w:r>
      <w:r w:rsidRPr="00C44134">
        <w:rPr>
          <w:rFonts w:ascii="Calibri" w:hAnsi="Calibri" w:cs="Calibri"/>
          <w:noProof/>
        </w:rPr>
        <w:tab/>
        <w:t>Ruiz-Rull C, Jaén-Moreno MJ, Del Pozo GI, Gómez C, Montiel FJ, Alcántara M, et al. Low lung function in Bipolar Disorder and Schizophrenia: a hidden risk. Front Physiol. 2024;15:1335798.</w:t>
      </w:r>
    </w:p>
    <w:p w14:paraId="4320C1BE"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7.</w:t>
      </w:r>
      <w:r w:rsidRPr="00C44134">
        <w:rPr>
          <w:rFonts w:ascii="Calibri" w:hAnsi="Calibri" w:cs="Calibri"/>
          <w:noProof/>
        </w:rPr>
        <w:tab/>
        <w:t>Mahase E. Severe mental illness: 120 people die in England every day from preventable conditions, psychiatrists warn. BMJ. 2024;387:q2236.</w:t>
      </w:r>
    </w:p>
    <w:p w14:paraId="0572051D"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8.</w:t>
      </w:r>
      <w:r w:rsidRPr="00C44134">
        <w:rPr>
          <w:rFonts w:ascii="Calibri" w:hAnsi="Calibri" w:cs="Calibri"/>
          <w:noProof/>
        </w:rPr>
        <w:tab/>
        <w:t>Carswell C, Brown JVE, Lister J, Ajjan RA, Alderson SL, Balogun-Katung A, et al. The lived experience of severe mental illness and long-term conditions: a qualitative exploration of service user, carer, and healthcare professional perspectives on self-managing co-existing mental and physical conditions. BMC Psychiatry. 2022;22(1):479.</w:t>
      </w:r>
    </w:p>
    <w:p w14:paraId="27FB453A"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9.</w:t>
      </w:r>
      <w:r w:rsidRPr="00C44134">
        <w:rPr>
          <w:rFonts w:ascii="Calibri" w:hAnsi="Calibri" w:cs="Calibri"/>
          <w:noProof/>
        </w:rPr>
        <w:tab/>
        <w:t>Pinto da Costa M, Virdi K, Kouroupa A. A Phone Pal to overcome social isolation in patients with psychosis—Findings from a feasibility trial. PLOS Digital Health. 2024;3(1):e0000410.</w:t>
      </w:r>
    </w:p>
    <w:p w14:paraId="4418F1DF"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lastRenderedPageBreak/>
        <w:t>10.</w:t>
      </w:r>
      <w:r w:rsidRPr="00C44134">
        <w:rPr>
          <w:rFonts w:ascii="Calibri" w:hAnsi="Calibri" w:cs="Calibri"/>
          <w:noProof/>
        </w:rPr>
        <w:tab/>
        <w:t>Caple V, Maude P, Walter R, Ross A. An exploration of loneliness experienced by people living with mental illness and the impact on their recovery journey: An integrative review. Journal of Psychiatric and Mental Health Nursing. 2023;30(6):1170-91.</w:t>
      </w:r>
    </w:p>
    <w:p w14:paraId="7FB1670F"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11.</w:t>
      </w:r>
      <w:r w:rsidRPr="00C44134">
        <w:rPr>
          <w:rFonts w:ascii="Calibri" w:hAnsi="Calibri" w:cs="Calibri"/>
          <w:noProof/>
        </w:rPr>
        <w:tab/>
        <w:t xml:space="preserve">Grönlund H, Falk H. Does it Make a Difference? The Effects of Volunteering from the </w:t>
      </w:r>
      <w:r w:rsidRPr="00C44134">
        <w:rPr>
          <w:rFonts w:ascii="Calibri" w:hAnsi="Calibri" w:cs="Calibri"/>
          <w:noProof/>
        </w:rPr>
        <w:tab/>
      </w:r>
      <w:r w:rsidRPr="00C44134">
        <w:rPr>
          <w:rFonts w:ascii="Calibri" w:hAnsi="Calibri" w:cs="Calibri"/>
          <w:noProof/>
        </w:rPr>
        <w:tab/>
      </w:r>
      <w:r w:rsidRPr="00C44134">
        <w:rPr>
          <w:rFonts w:ascii="Calibri" w:hAnsi="Calibri" w:cs="Calibri"/>
          <w:noProof/>
        </w:rPr>
        <w:tab/>
      </w:r>
      <w:r w:rsidRPr="00C44134">
        <w:rPr>
          <w:rFonts w:ascii="Calibri" w:hAnsi="Calibri" w:cs="Calibri"/>
          <w:noProof/>
        </w:rPr>
        <w:tab/>
      </w:r>
      <w:r w:rsidRPr="00C44134">
        <w:rPr>
          <w:rFonts w:ascii="Calibri" w:hAnsi="Calibri" w:cs="Calibri"/>
          <w:noProof/>
        </w:rPr>
        <w:tab/>
        <w:t>Viewpoint of Recipients – A Literature Review. Diaconia. 2019;10(1):7-26.</w:t>
      </w:r>
    </w:p>
    <w:p w14:paraId="456A70EB"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12.</w:t>
      </w:r>
      <w:r w:rsidRPr="00C44134">
        <w:rPr>
          <w:rFonts w:ascii="Calibri" w:hAnsi="Calibri" w:cs="Calibri"/>
          <w:noProof/>
        </w:rPr>
        <w:tab/>
        <w:t>Ross S, Fenney D, Ward D, Buck D. The role of volunteers in the NHS. King’s Fund London. 2018.</w:t>
      </w:r>
    </w:p>
    <w:p w14:paraId="4D9DC009"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13.</w:t>
      </w:r>
      <w:r w:rsidRPr="00C44134">
        <w:rPr>
          <w:rFonts w:ascii="Calibri" w:hAnsi="Calibri" w:cs="Calibri"/>
          <w:noProof/>
        </w:rPr>
        <w:tab/>
        <w:t>Teasdale S. In good health: Assessing the impact of volunteering in the NHS. Institute for Volunteering Research London: Retrieved February. 2008;17:2014.</w:t>
      </w:r>
    </w:p>
    <w:p w14:paraId="1C3BEDA4"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14.</w:t>
      </w:r>
      <w:r w:rsidRPr="00C44134">
        <w:rPr>
          <w:rFonts w:ascii="Calibri" w:hAnsi="Calibri" w:cs="Calibri"/>
          <w:noProof/>
        </w:rPr>
        <w:tab/>
        <w:t>Pinto da Costa M, Aviron P. Comparing the views of mental health professionals and volunteers on volunteering in mental health care in the UK. Discover Health Systems. 2023;2(1):46.</w:t>
      </w:r>
    </w:p>
    <w:p w14:paraId="4048BB4C"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15.</w:t>
      </w:r>
      <w:r w:rsidRPr="00C44134">
        <w:rPr>
          <w:rFonts w:ascii="Calibri" w:hAnsi="Calibri" w:cs="Calibri"/>
          <w:noProof/>
        </w:rPr>
        <w:tab/>
        <w:t>Pinto da Costa M, Conneely M, Monteiro da Silva F, Toner S. Stakeholders' views on volunteering in mental health: an international focus group study. BMJ Open. 2022;12(3):e052185.</w:t>
      </w:r>
    </w:p>
    <w:p w14:paraId="3E351C8D"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16.</w:t>
      </w:r>
      <w:r w:rsidRPr="00C44134">
        <w:rPr>
          <w:rFonts w:ascii="Calibri" w:hAnsi="Calibri" w:cs="Calibri"/>
          <w:noProof/>
        </w:rPr>
        <w:tab/>
        <w:t>Pinto da Costa M, Oliveira J. Views on volunteering in mental health: a focus group study with mental health professionals and volunteers in Portugal. Discov Ment Health. 2023;3(1):12.</w:t>
      </w:r>
    </w:p>
    <w:p w14:paraId="2C0D4756"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17.</w:t>
      </w:r>
      <w:r w:rsidRPr="00C44134">
        <w:rPr>
          <w:rFonts w:ascii="Calibri" w:hAnsi="Calibri" w:cs="Calibri"/>
          <w:noProof/>
        </w:rPr>
        <w:tab/>
        <w:t>Williams J, Fairbairn E, McGrath R, Bakolis I, Healey A, Akpan U, et al. A feasibility hybrid II randomised controlled trial of volunteer 'Health Champions' supporting people with serious mental illness manage their physical health: study protocol. Pilot Feasibility Stud. 2021;7(1):116.</w:t>
      </w:r>
    </w:p>
    <w:p w14:paraId="4702FDB9"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18.</w:t>
      </w:r>
      <w:r w:rsidRPr="00C44134">
        <w:rPr>
          <w:rFonts w:ascii="Calibri" w:hAnsi="Calibri" w:cs="Calibri"/>
          <w:noProof/>
        </w:rPr>
        <w:tab/>
        <w:t>Williams J, McGrath R, Ang K, Bakolis I, Healey A, Arias de la Torre J, et al. Evaluating a volunteer 'Health Champions' intervention supporting people with severe mental illness to manage their physical health: feasibility hybrid randomised controlled trial. BJPsych Open. 2024;10(5):e172.</w:t>
      </w:r>
    </w:p>
    <w:p w14:paraId="5E7F4620"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19.</w:t>
      </w:r>
      <w:r w:rsidRPr="00C44134">
        <w:rPr>
          <w:rFonts w:ascii="Calibri" w:hAnsi="Calibri" w:cs="Calibri"/>
          <w:noProof/>
        </w:rPr>
        <w:tab/>
        <w:t>Proctor E, Silmere H, Raghavan R, Hovmand P, Aarons G, Bunger A, et al. Outcomes for implementation research: conceptual distinctions, measurement challenges, and research agenda. Adm Policy Ment Health. 2011;38(2):65-76.</w:t>
      </w:r>
    </w:p>
    <w:p w14:paraId="6711EA69"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20.</w:t>
      </w:r>
      <w:r w:rsidRPr="00C44134">
        <w:rPr>
          <w:rFonts w:ascii="Calibri" w:hAnsi="Calibri" w:cs="Calibri"/>
          <w:noProof/>
        </w:rPr>
        <w:tab/>
        <w:t>Braun V, Clarke V. Using thematic analysis in psychology. Qualitative Research in Psychology. 2006;3(2):77-101.</w:t>
      </w:r>
    </w:p>
    <w:p w14:paraId="73B2C01B"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21.</w:t>
      </w:r>
      <w:r w:rsidRPr="00C44134">
        <w:rPr>
          <w:rFonts w:ascii="Calibri" w:hAnsi="Calibri" w:cs="Calibri"/>
          <w:noProof/>
        </w:rPr>
        <w:tab/>
        <w:t>Braun V, Clarke V. Reflecting on reflexive thematic analysis. Qualitative Research in Sport, Exercise and Health. 2019;11(4):589-97.</w:t>
      </w:r>
    </w:p>
    <w:p w14:paraId="61AC9C91"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22.</w:t>
      </w:r>
      <w:r w:rsidRPr="00C44134">
        <w:rPr>
          <w:rFonts w:ascii="Calibri" w:hAnsi="Calibri" w:cs="Calibri"/>
          <w:noProof/>
        </w:rPr>
        <w:tab/>
        <w:t>Sullivan AN, Lachman ME. Behavior Change with Fitness Technology in Sedentary Adults: A Review of the Evidence for Increasing Physical Activity. Frontiers in Public Health. 2017;Volume 4 - 2016.</w:t>
      </w:r>
    </w:p>
    <w:p w14:paraId="22AD87D8"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23.</w:t>
      </w:r>
      <w:r w:rsidRPr="00C44134">
        <w:rPr>
          <w:rFonts w:ascii="Calibri" w:hAnsi="Calibri" w:cs="Calibri"/>
          <w:noProof/>
        </w:rPr>
        <w:tab/>
        <w:t>Richards J, Hillsdon M, Thorogood M, Foster C. Face-to-face interventions for promoting physical activity. Cochrane Database Syst Rev. 2013;2013(9):Cd010392.</w:t>
      </w:r>
    </w:p>
    <w:p w14:paraId="3CE60BBB"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24.</w:t>
      </w:r>
      <w:r w:rsidRPr="00C44134">
        <w:rPr>
          <w:rFonts w:ascii="Calibri" w:hAnsi="Calibri" w:cs="Calibri"/>
          <w:noProof/>
        </w:rPr>
        <w:tab/>
        <w:t>Mind. Moving towards better mental health: Mind’s Physical Activity Impact Report 2018-2021. London: Mind; 2021.</w:t>
      </w:r>
    </w:p>
    <w:p w14:paraId="73D6E584"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25.</w:t>
      </w:r>
      <w:r w:rsidRPr="00C44134">
        <w:rPr>
          <w:rFonts w:ascii="Calibri" w:hAnsi="Calibri" w:cs="Calibri"/>
          <w:noProof/>
        </w:rPr>
        <w:tab/>
        <w:t>Nichol B, Wilson R, Rodrigues A, Haighton C. Exploring the Effects of Volunteering on the Social, Mental, and Physical Health and Well-being of Volunteers: An Umbrella Review. VOLUNTAS: International Journal of Voluntary and Nonprofit Organizations. 2024;35(1):97-128.</w:t>
      </w:r>
    </w:p>
    <w:p w14:paraId="35F5A62B"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26.</w:t>
      </w:r>
      <w:r w:rsidRPr="00C44134">
        <w:rPr>
          <w:rFonts w:ascii="Calibri" w:hAnsi="Calibri" w:cs="Calibri"/>
          <w:noProof/>
        </w:rPr>
        <w:tab/>
        <w:t>Cattan M, Hogg E, Hardill I. Improving quality of life in ageing populations: What can volunteering do? Maturitas. 2011;70(4):328-32.</w:t>
      </w:r>
    </w:p>
    <w:p w14:paraId="52C487EE"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lastRenderedPageBreak/>
        <w:t>27.</w:t>
      </w:r>
      <w:r w:rsidRPr="00C44134">
        <w:rPr>
          <w:rFonts w:ascii="Calibri" w:hAnsi="Calibri" w:cs="Calibri"/>
          <w:noProof/>
        </w:rPr>
        <w:tab/>
        <w:t>Chen H-L, Chen P, Zhang Y, Xing Y, Guan Y-Y, Cheng D-X, et al. Retention of volunteers and factors influencing program performance of the Senior Care Volunteers Training Program in Jiangsu, China. PLOS ONE. 2020;15(8):e0237390.</w:t>
      </w:r>
    </w:p>
    <w:p w14:paraId="7CE76787"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28.</w:t>
      </w:r>
      <w:r w:rsidRPr="00C44134">
        <w:rPr>
          <w:rFonts w:ascii="Calibri" w:hAnsi="Calibri" w:cs="Calibri"/>
          <w:noProof/>
        </w:rPr>
        <w:tab/>
        <w:t>Ginis KAM, Nigg CR, Smith AL. Peer-delivered physical activity interventions: an overlooked opportunity for physical activity promotion. Translational Behavioral Medicine. 2013;3(4):434-43.</w:t>
      </w:r>
    </w:p>
    <w:p w14:paraId="61EE8CDB"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29.</w:t>
      </w:r>
      <w:r w:rsidRPr="00C44134">
        <w:rPr>
          <w:rFonts w:ascii="Calibri" w:hAnsi="Calibri" w:cs="Calibri"/>
          <w:noProof/>
        </w:rPr>
        <w:tab/>
        <w:t>Rebeiro Gruhl KL, LaCarte S, Calixte S. Authentic peer support work: challenges and opportunities for an evolving occupation. Journal of Mental Health. 2016;25(1):78-86.</w:t>
      </w:r>
    </w:p>
    <w:p w14:paraId="781DD87D"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30.</w:t>
      </w:r>
      <w:r w:rsidRPr="00C44134">
        <w:rPr>
          <w:rFonts w:ascii="Calibri" w:hAnsi="Calibri" w:cs="Calibri"/>
          <w:noProof/>
        </w:rPr>
        <w:tab/>
        <w:t>Spanakis P, Wadman R, Walker L, Heron P, Mathers A, Baker J, et al. Measuring the digital divide among people with severe mental ill health using the essential digital skills framework. Perspect Public Health. 2024;144(1):21-30.</w:t>
      </w:r>
    </w:p>
    <w:p w14:paraId="37DB47C2"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31.</w:t>
      </w:r>
      <w:r w:rsidRPr="00C44134">
        <w:rPr>
          <w:rFonts w:ascii="Calibri" w:hAnsi="Calibri" w:cs="Calibri"/>
          <w:noProof/>
        </w:rPr>
        <w:tab/>
        <w:t>Pinto da Costa M, Chevalier A, Farreny A, Cassidy M, Leverton M, Toner S, et al. How would patients with psychosis like to be in contact with a volunteer: Face-to-face or digitally? PLOS ONE. 2019;14(5):e0216929.</w:t>
      </w:r>
    </w:p>
    <w:p w14:paraId="3996DD77"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32.</w:t>
      </w:r>
      <w:r w:rsidRPr="00C44134">
        <w:rPr>
          <w:rFonts w:ascii="Calibri" w:hAnsi="Calibri" w:cs="Calibri"/>
          <w:noProof/>
        </w:rPr>
        <w:tab/>
        <w:t>Browne J, Naslund JA, Salwen-Deremer JK, Sarcione C, Cabassa LJ, Aschbrenner KA. Factors influencing engagement in in-person and remotely delivered lifestyle interventions for young adults with serious mental illness: A qualitative study. Early Interv Psychiatry. 2024;18(1):42-8.</w:t>
      </w:r>
    </w:p>
    <w:p w14:paraId="312CF908"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33.</w:t>
      </w:r>
      <w:r w:rsidRPr="00C44134">
        <w:rPr>
          <w:rFonts w:ascii="Calibri" w:hAnsi="Calibri" w:cs="Calibri"/>
          <w:noProof/>
        </w:rPr>
        <w:tab/>
        <w:t>Pinto da Costa M, Kouroupa A, Virdi K. What is it like to communicate with a Phone Pal? The views and experiences of patients with psychosis and volunteers. SSM - Qualitative Research in Health. 2023;3:100221.</w:t>
      </w:r>
    </w:p>
    <w:p w14:paraId="4B15C747"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34.</w:t>
      </w:r>
      <w:r w:rsidRPr="00C44134">
        <w:rPr>
          <w:rFonts w:ascii="Calibri" w:hAnsi="Calibri" w:cs="Calibri"/>
          <w:noProof/>
        </w:rPr>
        <w:tab/>
        <w:t>Kinnafick FE, Anthony JL, Tweed L. Potentials and pitfalls of peer support: Experiences and recommendations for peer supported physical activity programmes for mental health service users. Mental Health and Physical Activity. 2025;28:100669.</w:t>
      </w:r>
    </w:p>
    <w:p w14:paraId="6E48B727"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35.</w:t>
      </w:r>
      <w:r w:rsidRPr="00C44134">
        <w:rPr>
          <w:rFonts w:ascii="Calibri" w:hAnsi="Calibri" w:cs="Calibri"/>
          <w:noProof/>
        </w:rPr>
        <w:tab/>
        <w:t>Hallett C, Klug G, Lauber C, Priebe S. Volunteering in the care of people with severe mental illness: a systematic review. BMC Psychiatry. 2012;12(1):226.</w:t>
      </w:r>
    </w:p>
    <w:p w14:paraId="22A80F75" w14:textId="77777777" w:rsidR="00837A55" w:rsidRPr="00C44134" w:rsidRDefault="00837A55" w:rsidP="00837A55">
      <w:pPr>
        <w:pStyle w:val="EndNoteBibliography"/>
        <w:rPr>
          <w:rFonts w:ascii="Calibri" w:hAnsi="Calibri" w:cs="Calibri"/>
          <w:noProof/>
        </w:rPr>
      </w:pPr>
      <w:r w:rsidRPr="00C44134">
        <w:rPr>
          <w:rFonts w:ascii="Calibri" w:hAnsi="Calibri" w:cs="Calibri"/>
          <w:noProof/>
        </w:rPr>
        <w:t>36.</w:t>
      </w:r>
      <w:r w:rsidRPr="00C44134">
        <w:rPr>
          <w:rFonts w:ascii="Calibri" w:hAnsi="Calibri" w:cs="Calibri"/>
          <w:noProof/>
        </w:rPr>
        <w:tab/>
        <w:t>Gillis C, Williams J, Gillett G, McGrath R, Ang K, Bakolis I, et al. Exploring the Use of Digital Interventions by People with Severe Mental Illness to Support Their Physical Health: A Mixed Methods Study. Issues in Mental Health Nursing. 2024;45(1):9-26.</w:t>
      </w:r>
    </w:p>
    <w:p w14:paraId="7E9C21C9" w14:textId="6F264853" w:rsidR="00AE4EDB" w:rsidRPr="00C44134" w:rsidRDefault="00D97D87" w:rsidP="00D5285F">
      <w:pPr>
        <w:pStyle w:val="EndNoteBibliography"/>
        <w:ind w:left="720" w:hanging="720"/>
        <w:rPr>
          <w:rFonts w:ascii="Calibri" w:hAnsi="Calibri" w:cs="Calibri"/>
        </w:rPr>
      </w:pPr>
      <w:r w:rsidRPr="00C44134">
        <w:rPr>
          <w:rFonts w:ascii="Calibri" w:hAnsi="Calibri" w:cs="Calibri"/>
          <w:color w:val="000000" w:themeColor="text1"/>
        </w:rPr>
        <w:fldChar w:fldCharType="end"/>
      </w:r>
      <w:r w:rsidRPr="00C44134">
        <w:rPr>
          <w:rFonts w:ascii="Calibri" w:hAnsi="Calibri" w:cs="Calibri"/>
          <w:noProof/>
        </w:rPr>
        <w:t xml:space="preserve"> </w:t>
      </w:r>
    </w:p>
    <w:sectPr w:rsidR="00AE4EDB" w:rsidRPr="00C44134" w:rsidSect="001F64E9">
      <w:type w:val="continuous"/>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0513" w14:textId="77777777" w:rsidR="00FB38C2" w:rsidRDefault="00FB38C2" w:rsidP="002E479F">
      <w:r>
        <w:separator/>
      </w:r>
    </w:p>
  </w:endnote>
  <w:endnote w:type="continuationSeparator" w:id="0">
    <w:p w14:paraId="5A67FDA1" w14:textId="77777777" w:rsidR="00FB38C2" w:rsidRDefault="00FB38C2" w:rsidP="002E479F">
      <w:r>
        <w:continuationSeparator/>
      </w:r>
    </w:p>
  </w:endnote>
  <w:endnote w:type="continuationNotice" w:id="1">
    <w:p w14:paraId="7A2C9283" w14:textId="77777777" w:rsidR="00FB38C2" w:rsidRDefault="00FB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ingsBureauGrot ThreeSeven">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51137"/>
      <w:docPartObj>
        <w:docPartGallery w:val="Page Numbers (Bottom of Page)"/>
        <w:docPartUnique/>
      </w:docPartObj>
    </w:sdtPr>
    <w:sdtContent>
      <w:p w14:paraId="28C4D50A" w14:textId="409712CB" w:rsidR="00DE5E9A" w:rsidRDefault="00DE5E9A">
        <w:pPr>
          <w:pStyle w:val="Footer"/>
          <w:jc w:val="right"/>
        </w:pPr>
        <w:r>
          <w:fldChar w:fldCharType="begin"/>
        </w:r>
        <w:r>
          <w:instrText>PAGE   \* MERGEFORMAT</w:instrText>
        </w:r>
        <w:r>
          <w:fldChar w:fldCharType="separate"/>
        </w:r>
        <w:r>
          <w:rPr>
            <w:lang w:val="pt-PT"/>
          </w:rPr>
          <w:t>2</w:t>
        </w:r>
        <w:r>
          <w:fldChar w:fldCharType="end"/>
        </w:r>
      </w:p>
    </w:sdtContent>
  </w:sdt>
  <w:p w14:paraId="31C6BBCA" w14:textId="77777777" w:rsidR="00DE5E9A" w:rsidRDefault="00DE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F29A" w14:textId="77777777" w:rsidR="00FB38C2" w:rsidRDefault="00FB38C2" w:rsidP="002E479F">
      <w:r>
        <w:separator/>
      </w:r>
    </w:p>
  </w:footnote>
  <w:footnote w:type="continuationSeparator" w:id="0">
    <w:p w14:paraId="632E077F" w14:textId="77777777" w:rsidR="00FB38C2" w:rsidRDefault="00FB38C2" w:rsidP="002E479F">
      <w:r>
        <w:continuationSeparator/>
      </w:r>
    </w:p>
  </w:footnote>
  <w:footnote w:type="continuationNotice" w:id="1">
    <w:p w14:paraId="44F71EEE" w14:textId="77777777" w:rsidR="00FB38C2" w:rsidRDefault="00FB3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0B4"/>
    <w:multiLevelType w:val="hybridMultilevel"/>
    <w:tmpl w:val="9B741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3405BE"/>
    <w:multiLevelType w:val="multilevel"/>
    <w:tmpl w:val="16340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52040"/>
    <w:multiLevelType w:val="multilevel"/>
    <w:tmpl w:val="2C45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F16577"/>
    <w:multiLevelType w:val="hybridMultilevel"/>
    <w:tmpl w:val="7FFA17C4"/>
    <w:lvl w:ilvl="0" w:tplc="12A23DA0">
      <w:start w:val="1"/>
      <w:numFmt w:val="bullet"/>
      <w:lvlText w:val=""/>
      <w:lvlJc w:val="left"/>
      <w:pPr>
        <w:ind w:left="720" w:hanging="360"/>
      </w:pPr>
      <w:rPr>
        <w:rFonts w:ascii="Symbol" w:hAnsi="Symbol"/>
      </w:rPr>
    </w:lvl>
    <w:lvl w:ilvl="1" w:tplc="87FC4B48">
      <w:start w:val="1"/>
      <w:numFmt w:val="bullet"/>
      <w:lvlText w:val=""/>
      <w:lvlJc w:val="left"/>
      <w:pPr>
        <w:ind w:left="720" w:hanging="360"/>
      </w:pPr>
      <w:rPr>
        <w:rFonts w:ascii="Symbol" w:hAnsi="Symbol"/>
      </w:rPr>
    </w:lvl>
    <w:lvl w:ilvl="2" w:tplc="87844D3A">
      <w:start w:val="1"/>
      <w:numFmt w:val="bullet"/>
      <w:lvlText w:val=""/>
      <w:lvlJc w:val="left"/>
      <w:pPr>
        <w:ind w:left="720" w:hanging="360"/>
      </w:pPr>
      <w:rPr>
        <w:rFonts w:ascii="Symbol" w:hAnsi="Symbol"/>
      </w:rPr>
    </w:lvl>
    <w:lvl w:ilvl="3" w:tplc="34728098">
      <w:start w:val="1"/>
      <w:numFmt w:val="bullet"/>
      <w:lvlText w:val=""/>
      <w:lvlJc w:val="left"/>
      <w:pPr>
        <w:ind w:left="720" w:hanging="360"/>
      </w:pPr>
      <w:rPr>
        <w:rFonts w:ascii="Symbol" w:hAnsi="Symbol"/>
      </w:rPr>
    </w:lvl>
    <w:lvl w:ilvl="4" w:tplc="C84CC1F4">
      <w:start w:val="1"/>
      <w:numFmt w:val="bullet"/>
      <w:lvlText w:val=""/>
      <w:lvlJc w:val="left"/>
      <w:pPr>
        <w:ind w:left="720" w:hanging="360"/>
      </w:pPr>
      <w:rPr>
        <w:rFonts w:ascii="Symbol" w:hAnsi="Symbol"/>
      </w:rPr>
    </w:lvl>
    <w:lvl w:ilvl="5" w:tplc="5E8ECAF6">
      <w:start w:val="1"/>
      <w:numFmt w:val="bullet"/>
      <w:lvlText w:val=""/>
      <w:lvlJc w:val="left"/>
      <w:pPr>
        <w:ind w:left="720" w:hanging="360"/>
      </w:pPr>
      <w:rPr>
        <w:rFonts w:ascii="Symbol" w:hAnsi="Symbol"/>
      </w:rPr>
    </w:lvl>
    <w:lvl w:ilvl="6" w:tplc="C88C159A">
      <w:start w:val="1"/>
      <w:numFmt w:val="bullet"/>
      <w:lvlText w:val=""/>
      <w:lvlJc w:val="left"/>
      <w:pPr>
        <w:ind w:left="720" w:hanging="360"/>
      </w:pPr>
      <w:rPr>
        <w:rFonts w:ascii="Symbol" w:hAnsi="Symbol"/>
      </w:rPr>
    </w:lvl>
    <w:lvl w:ilvl="7" w:tplc="25B27992">
      <w:start w:val="1"/>
      <w:numFmt w:val="bullet"/>
      <w:lvlText w:val=""/>
      <w:lvlJc w:val="left"/>
      <w:pPr>
        <w:ind w:left="720" w:hanging="360"/>
      </w:pPr>
      <w:rPr>
        <w:rFonts w:ascii="Symbol" w:hAnsi="Symbol"/>
      </w:rPr>
    </w:lvl>
    <w:lvl w:ilvl="8" w:tplc="69648186">
      <w:start w:val="1"/>
      <w:numFmt w:val="bullet"/>
      <w:lvlText w:val=""/>
      <w:lvlJc w:val="left"/>
      <w:pPr>
        <w:ind w:left="720" w:hanging="360"/>
      </w:pPr>
      <w:rPr>
        <w:rFonts w:ascii="Symbol" w:hAnsi="Symbol"/>
      </w:rPr>
    </w:lvl>
  </w:abstractNum>
  <w:abstractNum w:abstractNumId="4" w15:restartNumberingAfterBreak="0">
    <w:nsid w:val="5C7E0500"/>
    <w:multiLevelType w:val="hybridMultilevel"/>
    <w:tmpl w:val="F2CC3B00"/>
    <w:lvl w:ilvl="0" w:tplc="BCDCB3B4">
      <w:start w:val="1"/>
      <w:numFmt w:val="bullet"/>
      <w:lvlText w:val=""/>
      <w:lvlJc w:val="left"/>
      <w:pPr>
        <w:ind w:left="1080" w:hanging="360"/>
      </w:pPr>
      <w:rPr>
        <w:rFonts w:ascii="Symbol" w:hAnsi="Symbol"/>
      </w:rPr>
    </w:lvl>
    <w:lvl w:ilvl="1" w:tplc="AE6E5C62">
      <w:start w:val="1"/>
      <w:numFmt w:val="bullet"/>
      <w:lvlText w:val=""/>
      <w:lvlJc w:val="left"/>
      <w:pPr>
        <w:ind w:left="1080" w:hanging="360"/>
      </w:pPr>
      <w:rPr>
        <w:rFonts w:ascii="Symbol" w:hAnsi="Symbol"/>
      </w:rPr>
    </w:lvl>
    <w:lvl w:ilvl="2" w:tplc="B2D2C84C">
      <w:start w:val="1"/>
      <w:numFmt w:val="bullet"/>
      <w:lvlText w:val=""/>
      <w:lvlJc w:val="left"/>
      <w:pPr>
        <w:ind w:left="1080" w:hanging="360"/>
      </w:pPr>
      <w:rPr>
        <w:rFonts w:ascii="Symbol" w:hAnsi="Symbol"/>
      </w:rPr>
    </w:lvl>
    <w:lvl w:ilvl="3" w:tplc="C7C6A518">
      <w:start w:val="1"/>
      <w:numFmt w:val="bullet"/>
      <w:lvlText w:val=""/>
      <w:lvlJc w:val="left"/>
      <w:pPr>
        <w:ind w:left="1080" w:hanging="360"/>
      </w:pPr>
      <w:rPr>
        <w:rFonts w:ascii="Symbol" w:hAnsi="Symbol"/>
      </w:rPr>
    </w:lvl>
    <w:lvl w:ilvl="4" w:tplc="12DA937E">
      <w:start w:val="1"/>
      <w:numFmt w:val="bullet"/>
      <w:lvlText w:val=""/>
      <w:lvlJc w:val="left"/>
      <w:pPr>
        <w:ind w:left="1080" w:hanging="360"/>
      </w:pPr>
      <w:rPr>
        <w:rFonts w:ascii="Symbol" w:hAnsi="Symbol"/>
      </w:rPr>
    </w:lvl>
    <w:lvl w:ilvl="5" w:tplc="BE9294BE">
      <w:start w:val="1"/>
      <w:numFmt w:val="bullet"/>
      <w:lvlText w:val=""/>
      <w:lvlJc w:val="left"/>
      <w:pPr>
        <w:ind w:left="1080" w:hanging="360"/>
      </w:pPr>
      <w:rPr>
        <w:rFonts w:ascii="Symbol" w:hAnsi="Symbol"/>
      </w:rPr>
    </w:lvl>
    <w:lvl w:ilvl="6" w:tplc="A3A47E0A">
      <w:start w:val="1"/>
      <w:numFmt w:val="bullet"/>
      <w:lvlText w:val=""/>
      <w:lvlJc w:val="left"/>
      <w:pPr>
        <w:ind w:left="1080" w:hanging="360"/>
      </w:pPr>
      <w:rPr>
        <w:rFonts w:ascii="Symbol" w:hAnsi="Symbol"/>
      </w:rPr>
    </w:lvl>
    <w:lvl w:ilvl="7" w:tplc="BDDAD19C">
      <w:start w:val="1"/>
      <w:numFmt w:val="bullet"/>
      <w:lvlText w:val=""/>
      <w:lvlJc w:val="left"/>
      <w:pPr>
        <w:ind w:left="1080" w:hanging="360"/>
      </w:pPr>
      <w:rPr>
        <w:rFonts w:ascii="Symbol" w:hAnsi="Symbol"/>
      </w:rPr>
    </w:lvl>
    <w:lvl w:ilvl="8" w:tplc="DCC648D0">
      <w:start w:val="1"/>
      <w:numFmt w:val="bullet"/>
      <w:lvlText w:val=""/>
      <w:lvlJc w:val="left"/>
      <w:pPr>
        <w:ind w:left="1080" w:hanging="360"/>
      </w:pPr>
      <w:rPr>
        <w:rFonts w:ascii="Symbol" w:hAnsi="Symbol"/>
      </w:rPr>
    </w:lvl>
  </w:abstractNum>
  <w:abstractNum w:abstractNumId="5" w15:restartNumberingAfterBreak="0">
    <w:nsid w:val="6161189E"/>
    <w:multiLevelType w:val="multilevel"/>
    <w:tmpl w:val="61611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5857295">
    <w:abstractNumId w:val="2"/>
  </w:num>
  <w:num w:numId="2" w16cid:durableId="1430851500">
    <w:abstractNumId w:val="5"/>
  </w:num>
  <w:num w:numId="3" w16cid:durableId="1014259353">
    <w:abstractNumId w:val="1"/>
  </w:num>
  <w:num w:numId="4" w16cid:durableId="786394539">
    <w:abstractNumId w:val="0"/>
  </w:num>
  <w:num w:numId="5" w16cid:durableId="1355689627">
    <w:abstractNumId w:val="4"/>
  </w:num>
  <w:num w:numId="6" w16cid:durableId="1257639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avsxar8pwseze5rrtxdzwm5x9sv95xpppe&quot;&gt;kurf library&lt;record-ids&gt;&lt;item&gt;1&lt;/item&gt;&lt;item&gt;2&lt;/item&gt;&lt;item&gt;4&lt;/item&gt;&lt;item&gt;5&lt;/item&gt;&lt;item&gt;6&lt;/item&gt;&lt;item&gt;7&lt;/item&gt;&lt;item&gt;8&lt;/item&gt;&lt;item&gt;9&lt;/item&gt;&lt;item&gt;10&lt;/item&gt;&lt;item&gt;12&lt;/item&gt;&lt;item&gt;13&lt;/item&gt;&lt;item&gt;14&lt;/item&gt;&lt;item&gt;15&lt;/item&gt;&lt;item&gt;16&lt;/item&gt;&lt;item&gt;22&lt;/item&gt;&lt;item&gt;23&lt;/item&gt;&lt;item&gt;24&lt;/item&gt;&lt;item&gt;27&lt;/item&gt;&lt;item&gt;28&lt;/item&gt;&lt;item&gt;31&lt;/item&gt;&lt;item&gt;32&lt;/item&gt;&lt;item&gt;33&lt;/item&gt;&lt;item&gt;34&lt;/item&gt;&lt;item&gt;35&lt;/item&gt;&lt;item&gt;37&lt;/item&gt;&lt;item&gt;38&lt;/item&gt;&lt;item&gt;39&lt;/item&gt;&lt;item&gt;41&lt;/item&gt;&lt;item&gt;42&lt;/item&gt;&lt;item&gt;43&lt;/item&gt;&lt;item&gt;44&lt;/item&gt;&lt;item&gt;45&lt;/item&gt;&lt;item&gt;46&lt;/item&gt;&lt;item&gt;47&lt;/item&gt;&lt;item&gt;48&lt;/item&gt;&lt;/record-ids&gt;&lt;/item&gt;&lt;/Libraries&gt;"/>
  </w:docVars>
  <w:rsids>
    <w:rsidRoot w:val="00D52CD4"/>
    <w:rsid w:val="00000A56"/>
    <w:rsid w:val="00001FF8"/>
    <w:rsid w:val="00002707"/>
    <w:rsid w:val="00002B9D"/>
    <w:rsid w:val="000052C5"/>
    <w:rsid w:val="00007133"/>
    <w:rsid w:val="000101CD"/>
    <w:rsid w:val="0001105A"/>
    <w:rsid w:val="0001254C"/>
    <w:rsid w:val="00012E76"/>
    <w:rsid w:val="00013950"/>
    <w:rsid w:val="00017E9F"/>
    <w:rsid w:val="00021087"/>
    <w:rsid w:val="00021B69"/>
    <w:rsid w:val="00023C58"/>
    <w:rsid w:val="000247C7"/>
    <w:rsid w:val="00024BCD"/>
    <w:rsid w:val="00024CEB"/>
    <w:rsid w:val="00024DC7"/>
    <w:rsid w:val="00025092"/>
    <w:rsid w:val="00027E84"/>
    <w:rsid w:val="0003112A"/>
    <w:rsid w:val="0003251E"/>
    <w:rsid w:val="0003548B"/>
    <w:rsid w:val="000355DC"/>
    <w:rsid w:val="00037C9D"/>
    <w:rsid w:val="00042702"/>
    <w:rsid w:val="0004278D"/>
    <w:rsid w:val="0004433C"/>
    <w:rsid w:val="00044F68"/>
    <w:rsid w:val="00046829"/>
    <w:rsid w:val="000505DD"/>
    <w:rsid w:val="00053D1B"/>
    <w:rsid w:val="00055529"/>
    <w:rsid w:val="00071268"/>
    <w:rsid w:val="00072494"/>
    <w:rsid w:val="0007484D"/>
    <w:rsid w:val="000748E6"/>
    <w:rsid w:val="000759F3"/>
    <w:rsid w:val="000770A9"/>
    <w:rsid w:val="00077536"/>
    <w:rsid w:val="00080951"/>
    <w:rsid w:val="00082C9D"/>
    <w:rsid w:val="000831AC"/>
    <w:rsid w:val="00085522"/>
    <w:rsid w:val="00087461"/>
    <w:rsid w:val="00087FF9"/>
    <w:rsid w:val="0009384D"/>
    <w:rsid w:val="00094B88"/>
    <w:rsid w:val="000962FD"/>
    <w:rsid w:val="000967F2"/>
    <w:rsid w:val="000A030B"/>
    <w:rsid w:val="000A0E95"/>
    <w:rsid w:val="000A4992"/>
    <w:rsid w:val="000A63ED"/>
    <w:rsid w:val="000A65C4"/>
    <w:rsid w:val="000A6BBB"/>
    <w:rsid w:val="000A72AB"/>
    <w:rsid w:val="000B01B0"/>
    <w:rsid w:val="000B0CD0"/>
    <w:rsid w:val="000B20C2"/>
    <w:rsid w:val="000B55D5"/>
    <w:rsid w:val="000B6A70"/>
    <w:rsid w:val="000B7493"/>
    <w:rsid w:val="000B7642"/>
    <w:rsid w:val="000C12B1"/>
    <w:rsid w:val="000C1B74"/>
    <w:rsid w:val="000C1F31"/>
    <w:rsid w:val="000C2D25"/>
    <w:rsid w:val="000C5840"/>
    <w:rsid w:val="000C6020"/>
    <w:rsid w:val="000D07C9"/>
    <w:rsid w:val="000D27E4"/>
    <w:rsid w:val="000D4BEC"/>
    <w:rsid w:val="000D57C7"/>
    <w:rsid w:val="000E0D3D"/>
    <w:rsid w:val="000E1302"/>
    <w:rsid w:val="000E15FA"/>
    <w:rsid w:val="000E2CB2"/>
    <w:rsid w:val="000E43B2"/>
    <w:rsid w:val="000E4F0B"/>
    <w:rsid w:val="000E559D"/>
    <w:rsid w:val="000E7674"/>
    <w:rsid w:val="000E7C92"/>
    <w:rsid w:val="000F21B5"/>
    <w:rsid w:val="000F5352"/>
    <w:rsid w:val="000F54C7"/>
    <w:rsid w:val="000F6155"/>
    <w:rsid w:val="000F6A6F"/>
    <w:rsid w:val="000F7C03"/>
    <w:rsid w:val="00101657"/>
    <w:rsid w:val="001056F2"/>
    <w:rsid w:val="00107446"/>
    <w:rsid w:val="00107E8E"/>
    <w:rsid w:val="001109DC"/>
    <w:rsid w:val="00111AEB"/>
    <w:rsid w:val="0012058C"/>
    <w:rsid w:val="00123E35"/>
    <w:rsid w:val="00124771"/>
    <w:rsid w:val="00127169"/>
    <w:rsid w:val="001311DC"/>
    <w:rsid w:val="001322CA"/>
    <w:rsid w:val="00133D67"/>
    <w:rsid w:val="001344CB"/>
    <w:rsid w:val="001356D4"/>
    <w:rsid w:val="00135C33"/>
    <w:rsid w:val="00136F27"/>
    <w:rsid w:val="00137B09"/>
    <w:rsid w:val="00137F92"/>
    <w:rsid w:val="001440A3"/>
    <w:rsid w:val="0014668A"/>
    <w:rsid w:val="001472E4"/>
    <w:rsid w:val="00147F2E"/>
    <w:rsid w:val="00150C74"/>
    <w:rsid w:val="00150D02"/>
    <w:rsid w:val="00152EF2"/>
    <w:rsid w:val="00155EF1"/>
    <w:rsid w:val="00156C50"/>
    <w:rsid w:val="00156F64"/>
    <w:rsid w:val="001606F2"/>
    <w:rsid w:val="00161753"/>
    <w:rsid w:val="001630AA"/>
    <w:rsid w:val="0016575B"/>
    <w:rsid w:val="00165FE4"/>
    <w:rsid w:val="0016623B"/>
    <w:rsid w:val="001667A6"/>
    <w:rsid w:val="00166B36"/>
    <w:rsid w:val="00167874"/>
    <w:rsid w:val="0017154D"/>
    <w:rsid w:val="0017268A"/>
    <w:rsid w:val="00172758"/>
    <w:rsid w:val="00176A59"/>
    <w:rsid w:val="00180197"/>
    <w:rsid w:val="00181BB9"/>
    <w:rsid w:val="00181C3B"/>
    <w:rsid w:val="0018201C"/>
    <w:rsid w:val="0018532F"/>
    <w:rsid w:val="001857D7"/>
    <w:rsid w:val="00187712"/>
    <w:rsid w:val="00190DDE"/>
    <w:rsid w:val="00193193"/>
    <w:rsid w:val="001949B9"/>
    <w:rsid w:val="00194E3C"/>
    <w:rsid w:val="00195BD1"/>
    <w:rsid w:val="00196CCA"/>
    <w:rsid w:val="001A01E2"/>
    <w:rsid w:val="001A0DF6"/>
    <w:rsid w:val="001A12FE"/>
    <w:rsid w:val="001A29E7"/>
    <w:rsid w:val="001A3165"/>
    <w:rsid w:val="001A5B57"/>
    <w:rsid w:val="001A672E"/>
    <w:rsid w:val="001A6BBD"/>
    <w:rsid w:val="001A77EA"/>
    <w:rsid w:val="001B06B4"/>
    <w:rsid w:val="001B2563"/>
    <w:rsid w:val="001B437B"/>
    <w:rsid w:val="001C0154"/>
    <w:rsid w:val="001C1672"/>
    <w:rsid w:val="001C50D5"/>
    <w:rsid w:val="001C60FB"/>
    <w:rsid w:val="001C6DEF"/>
    <w:rsid w:val="001C79D3"/>
    <w:rsid w:val="001D11B7"/>
    <w:rsid w:val="001D27F1"/>
    <w:rsid w:val="001D3928"/>
    <w:rsid w:val="001D64E1"/>
    <w:rsid w:val="001D6A4A"/>
    <w:rsid w:val="001E0348"/>
    <w:rsid w:val="001E1718"/>
    <w:rsid w:val="001E1AA6"/>
    <w:rsid w:val="001E3980"/>
    <w:rsid w:val="001E4F61"/>
    <w:rsid w:val="001E65F9"/>
    <w:rsid w:val="001F10CB"/>
    <w:rsid w:val="001F3068"/>
    <w:rsid w:val="001F419B"/>
    <w:rsid w:val="001F4D3F"/>
    <w:rsid w:val="001F64E9"/>
    <w:rsid w:val="00200CB6"/>
    <w:rsid w:val="002014F8"/>
    <w:rsid w:val="00201F60"/>
    <w:rsid w:val="0020333F"/>
    <w:rsid w:val="00205D1C"/>
    <w:rsid w:val="0020688A"/>
    <w:rsid w:val="00206A0E"/>
    <w:rsid w:val="00207A07"/>
    <w:rsid w:val="00211701"/>
    <w:rsid w:val="00212846"/>
    <w:rsid w:val="00212B41"/>
    <w:rsid w:val="00213B01"/>
    <w:rsid w:val="002148CD"/>
    <w:rsid w:val="00216696"/>
    <w:rsid w:val="00217B60"/>
    <w:rsid w:val="00222DA4"/>
    <w:rsid w:val="00223178"/>
    <w:rsid w:val="00223595"/>
    <w:rsid w:val="002246AF"/>
    <w:rsid w:val="002248D8"/>
    <w:rsid w:val="0022634B"/>
    <w:rsid w:val="002276B6"/>
    <w:rsid w:val="002302AF"/>
    <w:rsid w:val="00230B28"/>
    <w:rsid w:val="0023306B"/>
    <w:rsid w:val="00234DBF"/>
    <w:rsid w:val="00240236"/>
    <w:rsid w:val="0024107A"/>
    <w:rsid w:val="00243061"/>
    <w:rsid w:val="00244826"/>
    <w:rsid w:val="002463CC"/>
    <w:rsid w:val="00246757"/>
    <w:rsid w:val="002501AC"/>
    <w:rsid w:val="00250F99"/>
    <w:rsid w:val="00251BF9"/>
    <w:rsid w:val="00255794"/>
    <w:rsid w:val="002573D3"/>
    <w:rsid w:val="00257C30"/>
    <w:rsid w:val="00262071"/>
    <w:rsid w:val="00264C79"/>
    <w:rsid w:val="002653B4"/>
    <w:rsid w:val="00267B69"/>
    <w:rsid w:val="002700F1"/>
    <w:rsid w:val="00270884"/>
    <w:rsid w:val="00273347"/>
    <w:rsid w:val="00275238"/>
    <w:rsid w:val="002806F8"/>
    <w:rsid w:val="00282841"/>
    <w:rsid w:val="00286F91"/>
    <w:rsid w:val="002929D8"/>
    <w:rsid w:val="00294A38"/>
    <w:rsid w:val="0029691D"/>
    <w:rsid w:val="00297CCD"/>
    <w:rsid w:val="002A2FB1"/>
    <w:rsid w:val="002A439A"/>
    <w:rsid w:val="002A4FE6"/>
    <w:rsid w:val="002A7AA6"/>
    <w:rsid w:val="002B1610"/>
    <w:rsid w:val="002B1A74"/>
    <w:rsid w:val="002B1D03"/>
    <w:rsid w:val="002B1D93"/>
    <w:rsid w:val="002B2B03"/>
    <w:rsid w:val="002B2CFA"/>
    <w:rsid w:val="002B382E"/>
    <w:rsid w:val="002B4C6D"/>
    <w:rsid w:val="002B506A"/>
    <w:rsid w:val="002B564B"/>
    <w:rsid w:val="002B5793"/>
    <w:rsid w:val="002B7BC7"/>
    <w:rsid w:val="002C0517"/>
    <w:rsid w:val="002C11A1"/>
    <w:rsid w:val="002C1958"/>
    <w:rsid w:val="002C311B"/>
    <w:rsid w:val="002C5910"/>
    <w:rsid w:val="002C652D"/>
    <w:rsid w:val="002C7098"/>
    <w:rsid w:val="002D1B23"/>
    <w:rsid w:val="002D4AD6"/>
    <w:rsid w:val="002D6A84"/>
    <w:rsid w:val="002D7214"/>
    <w:rsid w:val="002D723A"/>
    <w:rsid w:val="002E1162"/>
    <w:rsid w:val="002E2C4F"/>
    <w:rsid w:val="002E479F"/>
    <w:rsid w:val="002E65FF"/>
    <w:rsid w:val="002E6B9B"/>
    <w:rsid w:val="002F10A4"/>
    <w:rsid w:val="002F22A8"/>
    <w:rsid w:val="002F2B55"/>
    <w:rsid w:val="002F447E"/>
    <w:rsid w:val="002F5875"/>
    <w:rsid w:val="002F5AC3"/>
    <w:rsid w:val="0030035F"/>
    <w:rsid w:val="00301667"/>
    <w:rsid w:val="00302BA9"/>
    <w:rsid w:val="003038F6"/>
    <w:rsid w:val="00304BCE"/>
    <w:rsid w:val="003063B4"/>
    <w:rsid w:val="0030697C"/>
    <w:rsid w:val="00310AE2"/>
    <w:rsid w:val="00310C61"/>
    <w:rsid w:val="0031165A"/>
    <w:rsid w:val="00311734"/>
    <w:rsid w:val="00313AB5"/>
    <w:rsid w:val="00314BA5"/>
    <w:rsid w:val="00315BFA"/>
    <w:rsid w:val="00315FDE"/>
    <w:rsid w:val="0031689C"/>
    <w:rsid w:val="003168F2"/>
    <w:rsid w:val="003179FF"/>
    <w:rsid w:val="0032081C"/>
    <w:rsid w:val="00321DC2"/>
    <w:rsid w:val="00330BDC"/>
    <w:rsid w:val="00330DEB"/>
    <w:rsid w:val="0033309D"/>
    <w:rsid w:val="00334309"/>
    <w:rsid w:val="00334D6B"/>
    <w:rsid w:val="003376DB"/>
    <w:rsid w:val="003379BF"/>
    <w:rsid w:val="00341E4D"/>
    <w:rsid w:val="003432AB"/>
    <w:rsid w:val="00343E92"/>
    <w:rsid w:val="00347434"/>
    <w:rsid w:val="00347C3B"/>
    <w:rsid w:val="003500C8"/>
    <w:rsid w:val="00356654"/>
    <w:rsid w:val="00357224"/>
    <w:rsid w:val="0035778F"/>
    <w:rsid w:val="0036104C"/>
    <w:rsid w:val="00370085"/>
    <w:rsid w:val="00372F5F"/>
    <w:rsid w:val="0037626E"/>
    <w:rsid w:val="00376680"/>
    <w:rsid w:val="00377B7C"/>
    <w:rsid w:val="00383050"/>
    <w:rsid w:val="0038501B"/>
    <w:rsid w:val="00385813"/>
    <w:rsid w:val="00386AC7"/>
    <w:rsid w:val="00386BEC"/>
    <w:rsid w:val="00387E51"/>
    <w:rsid w:val="00390D67"/>
    <w:rsid w:val="00393273"/>
    <w:rsid w:val="003957AA"/>
    <w:rsid w:val="003959C7"/>
    <w:rsid w:val="00395AC9"/>
    <w:rsid w:val="00395E32"/>
    <w:rsid w:val="003965D2"/>
    <w:rsid w:val="003A229A"/>
    <w:rsid w:val="003A38A1"/>
    <w:rsid w:val="003A4F05"/>
    <w:rsid w:val="003A5C3A"/>
    <w:rsid w:val="003A6ED0"/>
    <w:rsid w:val="003A7505"/>
    <w:rsid w:val="003B2531"/>
    <w:rsid w:val="003B4688"/>
    <w:rsid w:val="003B4A17"/>
    <w:rsid w:val="003B6176"/>
    <w:rsid w:val="003B744F"/>
    <w:rsid w:val="003B7754"/>
    <w:rsid w:val="003C1063"/>
    <w:rsid w:val="003C37E5"/>
    <w:rsid w:val="003D1502"/>
    <w:rsid w:val="003D3088"/>
    <w:rsid w:val="003D3240"/>
    <w:rsid w:val="003D5286"/>
    <w:rsid w:val="003D5B81"/>
    <w:rsid w:val="003E13E1"/>
    <w:rsid w:val="003E2C01"/>
    <w:rsid w:val="003E3885"/>
    <w:rsid w:val="003E6676"/>
    <w:rsid w:val="003E7048"/>
    <w:rsid w:val="003F0B5E"/>
    <w:rsid w:val="003F14FD"/>
    <w:rsid w:val="003F4712"/>
    <w:rsid w:val="003F5787"/>
    <w:rsid w:val="003F6DDC"/>
    <w:rsid w:val="00402D09"/>
    <w:rsid w:val="004055F9"/>
    <w:rsid w:val="00412EF8"/>
    <w:rsid w:val="0041311C"/>
    <w:rsid w:val="004139C2"/>
    <w:rsid w:val="004150B6"/>
    <w:rsid w:val="004156E4"/>
    <w:rsid w:val="004170BD"/>
    <w:rsid w:val="00421726"/>
    <w:rsid w:val="004227E2"/>
    <w:rsid w:val="00423054"/>
    <w:rsid w:val="00423990"/>
    <w:rsid w:val="00424084"/>
    <w:rsid w:val="0042674A"/>
    <w:rsid w:val="00427487"/>
    <w:rsid w:val="00427C3A"/>
    <w:rsid w:val="00430365"/>
    <w:rsid w:val="00430DFB"/>
    <w:rsid w:val="00431FB2"/>
    <w:rsid w:val="004349EF"/>
    <w:rsid w:val="00436E03"/>
    <w:rsid w:val="0044091D"/>
    <w:rsid w:val="00441F68"/>
    <w:rsid w:val="004420BA"/>
    <w:rsid w:val="00442AAE"/>
    <w:rsid w:val="00442CC0"/>
    <w:rsid w:val="0044300C"/>
    <w:rsid w:val="004434CB"/>
    <w:rsid w:val="00444C75"/>
    <w:rsid w:val="00444D12"/>
    <w:rsid w:val="0044517D"/>
    <w:rsid w:val="004532B8"/>
    <w:rsid w:val="00453C02"/>
    <w:rsid w:val="004612B7"/>
    <w:rsid w:val="00464DCE"/>
    <w:rsid w:val="00467BF2"/>
    <w:rsid w:val="004700CC"/>
    <w:rsid w:val="004717CD"/>
    <w:rsid w:val="00471C97"/>
    <w:rsid w:val="0047533C"/>
    <w:rsid w:val="00483A5A"/>
    <w:rsid w:val="00484811"/>
    <w:rsid w:val="00484817"/>
    <w:rsid w:val="00484F17"/>
    <w:rsid w:val="0049094B"/>
    <w:rsid w:val="004913B7"/>
    <w:rsid w:val="004913C3"/>
    <w:rsid w:val="004929DC"/>
    <w:rsid w:val="00492ADC"/>
    <w:rsid w:val="004949BD"/>
    <w:rsid w:val="0049558B"/>
    <w:rsid w:val="0049618D"/>
    <w:rsid w:val="004A1980"/>
    <w:rsid w:val="004A1E5B"/>
    <w:rsid w:val="004A42A4"/>
    <w:rsid w:val="004A51F8"/>
    <w:rsid w:val="004A70BE"/>
    <w:rsid w:val="004B0D81"/>
    <w:rsid w:val="004B2122"/>
    <w:rsid w:val="004B2237"/>
    <w:rsid w:val="004B3059"/>
    <w:rsid w:val="004B46AB"/>
    <w:rsid w:val="004C1966"/>
    <w:rsid w:val="004C2A4B"/>
    <w:rsid w:val="004C3FE8"/>
    <w:rsid w:val="004C55E1"/>
    <w:rsid w:val="004D5462"/>
    <w:rsid w:val="004D68E0"/>
    <w:rsid w:val="004D7BDF"/>
    <w:rsid w:val="004E0EE0"/>
    <w:rsid w:val="004E1387"/>
    <w:rsid w:val="004E24B2"/>
    <w:rsid w:val="004E46C1"/>
    <w:rsid w:val="004E59B8"/>
    <w:rsid w:val="004F121B"/>
    <w:rsid w:val="004F14F3"/>
    <w:rsid w:val="004F315D"/>
    <w:rsid w:val="004F31D8"/>
    <w:rsid w:val="004F3A55"/>
    <w:rsid w:val="004F3CBA"/>
    <w:rsid w:val="004F6D2D"/>
    <w:rsid w:val="004F6FBB"/>
    <w:rsid w:val="004F78FE"/>
    <w:rsid w:val="00501932"/>
    <w:rsid w:val="00502D69"/>
    <w:rsid w:val="0050327E"/>
    <w:rsid w:val="00503E20"/>
    <w:rsid w:val="005113FB"/>
    <w:rsid w:val="00512B14"/>
    <w:rsid w:val="00512B92"/>
    <w:rsid w:val="00514F9D"/>
    <w:rsid w:val="005154ED"/>
    <w:rsid w:val="0051555B"/>
    <w:rsid w:val="00516729"/>
    <w:rsid w:val="00522B84"/>
    <w:rsid w:val="0052698B"/>
    <w:rsid w:val="0052699D"/>
    <w:rsid w:val="0052771D"/>
    <w:rsid w:val="00530903"/>
    <w:rsid w:val="00530E85"/>
    <w:rsid w:val="00531F81"/>
    <w:rsid w:val="00531FFB"/>
    <w:rsid w:val="00533F0E"/>
    <w:rsid w:val="005341A0"/>
    <w:rsid w:val="00534A3F"/>
    <w:rsid w:val="00536456"/>
    <w:rsid w:val="005365C4"/>
    <w:rsid w:val="00537686"/>
    <w:rsid w:val="00537CC0"/>
    <w:rsid w:val="00540D4D"/>
    <w:rsid w:val="005427A5"/>
    <w:rsid w:val="0054318E"/>
    <w:rsid w:val="00543CBE"/>
    <w:rsid w:val="00544BEE"/>
    <w:rsid w:val="00545BAB"/>
    <w:rsid w:val="00551375"/>
    <w:rsid w:val="0055584D"/>
    <w:rsid w:val="00555A96"/>
    <w:rsid w:val="00560540"/>
    <w:rsid w:val="00565573"/>
    <w:rsid w:val="00566F87"/>
    <w:rsid w:val="00567407"/>
    <w:rsid w:val="00570316"/>
    <w:rsid w:val="00571E93"/>
    <w:rsid w:val="00574EE6"/>
    <w:rsid w:val="00576F14"/>
    <w:rsid w:val="00576FBB"/>
    <w:rsid w:val="0057727E"/>
    <w:rsid w:val="00577318"/>
    <w:rsid w:val="00577D93"/>
    <w:rsid w:val="00581638"/>
    <w:rsid w:val="00583943"/>
    <w:rsid w:val="00584F32"/>
    <w:rsid w:val="00585364"/>
    <w:rsid w:val="0058573B"/>
    <w:rsid w:val="0058604D"/>
    <w:rsid w:val="0059151B"/>
    <w:rsid w:val="0059460F"/>
    <w:rsid w:val="00596D55"/>
    <w:rsid w:val="005A4695"/>
    <w:rsid w:val="005A683F"/>
    <w:rsid w:val="005A6DE8"/>
    <w:rsid w:val="005A7F1F"/>
    <w:rsid w:val="005B1221"/>
    <w:rsid w:val="005B25A5"/>
    <w:rsid w:val="005B48E6"/>
    <w:rsid w:val="005B76E5"/>
    <w:rsid w:val="005C0558"/>
    <w:rsid w:val="005C1693"/>
    <w:rsid w:val="005C2CED"/>
    <w:rsid w:val="005C4370"/>
    <w:rsid w:val="005C4BE4"/>
    <w:rsid w:val="005C5283"/>
    <w:rsid w:val="005C6569"/>
    <w:rsid w:val="005C69FD"/>
    <w:rsid w:val="005D0033"/>
    <w:rsid w:val="005D0D65"/>
    <w:rsid w:val="005D46CC"/>
    <w:rsid w:val="005D4873"/>
    <w:rsid w:val="005D53CE"/>
    <w:rsid w:val="005D6970"/>
    <w:rsid w:val="005D6EA7"/>
    <w:rsid w:val="005D7895"/>
    <w:rsid w:val="005E2FF9"/>
    <w:rsid w:val="005E43AD"/>
    <w:rsid w:val="005E4B73"/>
    <w:rsid w:val="005F0CFB"/>
    <w:rsid w:val="005F129E"/>
    <w:rsid w:val="005F12D2"/>
    <w:rsid w:val="005F1CF1"/>
    <w:rsid w:val="005F34EC"/>
    <w:rsid w:val="005F405B"/>
    <w:rsid w:val="00601919"/>
    <w:rsid w:val="006023C6"/>
    <w:rsid w:val="0060394A"/>
    <w:rsid w:val="00604D31"/>
    <w:rsid w:val="006105E0"/>
    <w:rsid w:val="00611046"/>
    <w:rsid w:val="0061167D"/>
    <w:rsid w:val="00612ABD"/>
    <w:rsid w:val="00612C08"/>
    <w:rsid w:val="00613295"/>
    <w:rsid w:val="006139C3"/>
    <w:rsid w:val="00615FF4"/>
    <w:rsid w:val="00616FEC"/>
    <w:rsid w:val="006242F5"/>
    <w:rsid w:val="00624D6B"/>
    <w:rsid w:val="00625148"/>
    <w:rsid w:val="0062697F"/>
    <w:rsid w:val="00631207"/>
    <w:rsid w:val="00636391"/>
    <w:rsid w:val="00636A51"/>
    <w:rsid w:val="006374E5"/>
    <w:rsid w:val="00641468"/>
    <w:rsid w:val="00645389"/>
    <w:rsid w:val="00645421"/>
    <w:rsid w:val="00645A26"/>
    <w:rsid w:val="00646365"/>
    <w:rsid w:val="00650E35"/>
    <w:rsid w:val="00653DB8"/>
    <w:rsid w:val="00657D54"/>
    <w:rsid w:val="006606BC"/>
    <w:rsid w:val="00661464"/>
    <w:rsid w:val="0066199C"/>
    <w:rsid w:val="0066293C"/>
    <w:rsid w:val="00663232"/>
    <w:rsid w:val="00663BB7"/>
    <w:rsid w:val="00665DE9"/>
    <w:rsid w:val="00672048"/>
    <w:rsid w:val="006724AF"/>
    <w:rsid w:val="00673A6F"/>
    <w:rsid w:val="00674848"/>
    <w:rsid w:val="00675E97"/>
    <w:rsid w:val="0067600D"/>
    <w:rsid w:val="00676CA7"/>
    <w:rsid w:val="00676F7E"/>
    <w:rsid w:val="00677304"/>
    <w:rsid w:val="00680897"/>
    <w:rsid w:val="00681CB9"/>
    <w:rsid w:val="0068310F"/>
    <w:rsid w:val="00683447"/>
    <w:rsid w:val="00685106"/>
    <w:rsid w:val="006922E8"/>
    <w:rsid w:val="00693245"/>
    <w:rsid w:val="0069407E"/>
    <w:rsid w:val="006A004B"/>
    <w:rsid w:val="006A1E20"/>
    <w:rsid w:val="006A31BD"/>
    <w:rsid w:val="006A3B84"/>
    <w:rsid w:val="006A3D26"/>
    <w:rsid w:val="006A6BDF"/>
    <w:rsid w:val="006A78B6"/>
    <w:rsid w:val="006B2FA9"/>
    <w:rsid w:val="006B3CEC"/>
    <w:rsid w:val="006B460A"/>
    <w:rsid w:val="006B6B94"/>
    <w:rsid w:val="006B7207"/>
    <w:rsid w:val="006B772B"/>
    <w:rsid w:val="006C1120"/>
    <w:rsid w:val="006C1913"/>
    <w:rsid w:val="006C51EB"/>
    <w:rsid w:val="006C5A05"/>
    <w:rsid w:val="006C6406"/>
    <w:rsid w:val="006C75C1"/>
    <w:rsid w:val="006D00D4"/>
    <w:rsid w:val="006D0BF3"/>
    <w:rsid w:val="006D2C7A"/>
    <w:rsid w:val="006D40F5"/>
    <w:rsid w:val="006D4386"/>
    <w:rsid w:val="006D67A3"/>
    <w:rsid w:val="006D6EF2"/>
    <w:rsid w:val="006E2AE4"/>
    <w:rsid w:val="006E620A"/>
    <w:rsid w:val="006E6277"/>
    <w:rsid w:val="006F0DAC"/>
    <w:rsid w:val="006F195F"/>
    <w:rsid w:val="006F2A74"/>
    <w:rsid w:val="006F4CA1"/>
    <w:rsid w:val="006F58DD"/>
    <w:rsid w:val="0070080C"/>
    <w:rsid w:val="00701B82"/>
    <w:rsid w:val="00702F1D"/>
    <w:rsid w:val="0070789C"/>
    <w:rsid w:val="007113F1"/>
    <w:rsid w:val="00711693"/>
    <w:rsid w:val="00711802"/>
    <w:rsid w:val="007137AB"/>
    <w:rsid w:val="0071737B"/>
    <w:rsid w:val="00717B54"/>
    <w:rsid w:val="007219AE"/>
    <w:rsid w:val="0072478B"/>
    <w:rsid w:val="00724821"/>
    <w:rsid w:val="0072627E"/>
    <w:rsid w:val="007269A8"/>
    <w:rsid w:val="00727E6A"/>
    <w:rsid w:val="00732557"/>
    <w:rsid w:val="007360A7"/>
    <w:rsid w:val="007360DE"/>
    <w:rsid w:val="00737BCE"/>
    <w:rsid w:val="0074093E"/>
    <w:rsid w:val="00741FB6"/>
    <w:rsid w:val="00742117"/>
    <w:rsid w:val="00742D21"/>
    <w:rsid w:val="00743DE4"/>
    <w:rsid w:val="00744016"/>
    <w:rsid w:val="0074455A"/>
    <w:rsid w:val="00744930"/>
    <w:rsid w:val="00744C4E"/>
    <w:rsid w:val="00745D45"/>
    <w:rsid w:val="00745E26"/>
    <w:rsid w:val="00750BDB"/>
    <w:rsid w:val="00750E4E"/>
    <w:rsid w:val="00751C8E"/>
    <w:rsid w:val="00752906"/>
    <w:rsid w:val="007541F4"/>
    <w:rsid w:val="007602DB"/>
    <w:rsid w:val="007602E0"/>
    <w:rsid w:val="0076086E"/>
    <w:rsid w:val="00762790"/>
    <w:rsid w:val="00764D15"/>
    <w:rsid w:val="0076554A"/>
    <w:rsid w:val="00767E96"/>
    <w:rsid w:val="00770C25"/>
    <w:rsid w:val="00771629"/>
    <w:rsid w:val="00771DB1"/>
    <w:rsid w:val="00774C71"/>
    <w:rsid w:val="00777A48"/>
    <w:rsid w:val="00780D09"/>
    <w:rsid w:val="00781262"/>
    <w:rsid w:val="00782DAA"/>
    <w:rsid w:val="00782E0C"/>
    <w:rsid w:val="007831EA"/>
    <w:rsid w:val="00783912"/>
    <w:rsid w:val="00786191"/>
    <w:rsid w:val="00786758"/>
    <w:rsid w:val="0078694D"/>
    <w:rsid w:val="00787EAB"/>
    <w:rsid w:val="00792217"/>
    <w:rsid w:val="00793816"/>
    <w:rsid w:val="0079385F"/>
    <w:rsid w:val="007A087F"/>
    <w:rsid w:val="007A5A53"/>
    <w:rsid w:val="007B0297"/>
    <w:rsid w:val="007B19C6"/>
    <w:rsid w:val="007B1F80"/>
    <w:rsid w:val="007B4F73"/>
    <w:rsid w:val="007B6F47"/>
    <w:rsid w:val="007B77A8"/>
    <w:rsid w:val="007B7B97"/>
    <w:rsid w:val="007C2FFE"/>
    <w:rsid w:val="007C5119"/>
    <w:rsid w:val="007C70E4"/>
    <w:rsid w:val="007C7CBC"/>
    <w:rsid w:val="007C7D99"/>
    <w:rsid w:val="007D55F0"/>
    <w:rsid w:val="007D7360"/>
    <w:rsid w:val="007D7533"/>
    <w:rsid w:val="007E0C91"/>
    <w:rsid w:val="007E3C8B"/>
    <w:rsid w:val="007E5B6E"/>
    <w:rsid w:val="007E6649"/>
    <w:rsid w:val="007E6DD2"/>
    <w:rsid w:val="007E7A64"/>
    <w:rsid w:val="007E7A9D"/>
    <w:rsid w:val="007F0FCE"/>
    <w:rsid w:val="007F11D8"/>
    <w:rsid w:val="007F322A"/>
    <w:rsid w:val="007F591D"/>
    <w:rsid w:val="007F64AC"/>
    <w:rsid w:val="007F7830"/>
    <w:rsid w:val="00804CD7"/>
    <w:rsid w:val="00804E65"/>
    <w:rsid w:val="00805F76"/>
    <w:rsid w:val="0081271A"/>
    <w:rsid w:val="0081303A"/>
    <w:rsid w:val="00813760"/>
    <w:rsid w:val="00814874"/>
    <w:rsid w:val="00817C12"/>
    <w:rsid w:val="0082033A"/>
    <w:rsid w:val="0082145D"/>
    <w:rsid w:val="00821CEF"/>
    <w:rsid w:val="00821F67"/>
    <w:rsid w:val="00824D42"/>
    <w:rsid w:val="00826D99"/>
    <w:rsid w:val="00831F7A"/>
    <w:rsid w:val="00833722"/>
    <w:rsid w:val="00835814"/>
    <w:rsid w:val="00836695"/>
    <w:rsid w:val="00837A55"/>
    <w:rsid w:val="008455D4"/>
    <w:rsid w:val="0084578C"/>
    <w:rsid w:val="008472EF"/>
    <w:rsid w:val="00850841"/>
    <w:rsid w:val="008530EB"/>
    <w:rsid w:val="008555AE"/>
    <w:rsid w:val="00860401"/>
    <w:rsid w:val="0086183C"/>
    <w:rsid w:val="00861B9D"/>
    <w:rsid w:val="00861EC5"/>
    <w:rsid w:val="008632AB"/>
    <w:rsid w:val="008659CA"/>
    <w:rsid w:val="00870E07"/>
    <w:rsid w:val="0087284F"/>
    <w:rsid w:val="008730F7"/>
    <w:rsid w:val="00873ACE"/>
    <w:rsid w:val="00875157"/>
    <w:rsid w:val="008760C6"/>
    <w:rsid w:val="00877341"/>
    <w:rsid w:val="0088422A"/>
    <w:rsid w:val="0088465E"/>
    <w:rsid w:val="0088504B"/>
    <w:rsid w:val="008910E8"/>
    <w:rsid w:val="00891DF0"/>
    <w:rsid w:val="00893E24"/>
    <w:rsid w:val="008945BC"/>
    <w:rsid w:val="0089636D"/>
    <w:rsid w:val="008A015F"/>
    <w:rsid w:val="008A08B4"/>
    <w:rsid w:val="008A0941"/>
    <w:rsid w:val="008A163A"/>
    <w:rsid w:val="008A3B1C"/>
    <w:rsid w:val="008A3D0F"/>
    <w:rsid w:val="008A4D8B"/>
    <w:rsid w:val="008A4FE4"/>
    <w:rsid w:val="008A68F2"/>
    <w:rsid w:val="008B5E3B"/>
    <w:rsid w:val="008B63F2"/>
    <w:rsid w:val="008C07DB"/>
    <w:rsid w:val="008C1950"/>
    <w:rsid w:val="008C471B"/>
    <w:rsid w:val="008C6D09"/>
    <w:rsid w:val="008C708B"/>
    <w:rsid w:val="008D0860"/>
    <w:rsid w:val="008D2F9D"/>
    <w:rsid w:val="008D5855"/>
    <w:rsid w:val="008D68B0"/>
    <w:rsid w:val="008D6BEA"/>
    <w:rsid w:val="008D6FCA"/>
    <w:rsid w:val="008D7A8A"/>
    <w:rsid w:val="008E1118"/>
    <w:rsid w:val="008E2368"/>
    <w:rsid w:val="008F1E0C"/>
    <w:rsid w:val="008F3830"/>
    <w:rsid w:val="008F6AEF"/>
    <w:rsid w:val="009000D2"/>
    <w:rsid w:val="0090017E"/>
    <w:rsid w:val="00900546"/>
    <w:rsid w:val="00900F53"/>
    <w:rsid w:val="00902B2D"/>
    <w:rsid w:val="00904895"/>
    <w:rsid w:val="00906A40"/>
    <w:rsid w:val="00907D20"/>
    <w:rsid w:val="00910230"/>
    <w:rsid w:val="00910C98"/>
    <w:rsid w:val="00911BD6"/>
    <w:rsid w:val="00912B94"/>
    <w:rsid w:val="00913D88"/>
    <w:rsid w:val="009145DF"/>
    <w:rsid w:val="009175A6"/>
    <w:rsid w:val="0092039C"/>
    <w:rsid w:val="00924DC7"/>
    <w:rsid w:val="009254EF"/>
    <w:rsid w:val="00926312"/>
    <w:rsid w:val="00926E9B"/>
    <w:rsid w:val="00927BE6"/>
    <w:rsid w:val="00933EC4"/>
    <w:rsid w:val="00934417"/>
    <w:rsid w:val="00935C77"/>
    <w:rsid w:val="00936E1F"/>
    <w:rsid w:val="009407C3"/>
    <w:rsid w:val="009419F6"/>
    <w:rsid w:val="00943A95"/>
    <w:rsid w:val="009473D9"/>
    <w:rsid w:val="00950D76"/>
    <w:rsid w:val="009522C7"/>
    <w:rsid w:val="00952C5A"/>
    <w:rsid w:val="009553A0"/>
    <w:rsid w:val="009564EB"/>
    <w:rsid w:val="009572D8"/>
    <w:rsid w:val="00957A80"/>
    <w:rsid w:val="00957F3D"/>
    <w:rsid w:val="00962A2D"/>
    <w:rsid w:val="00964E0F"/>
    <w:rsid w:val="00970064"/>
    <w:rsid w:val="00970C46"/>
    <w:rsid w:val="00971879"/>
    <w:rsid w:val="00971BB3"/>
    <w:rsid w:val="00973CA9"/>
    <w:rsid w:val="00976377"/>
    <w:rsid w:val="00976B3D"/>
    <w:rsid w:val="00980188"/>
    <w:rsid w:val="0098044A"/>
    <w:rsid w:val="0098067E"/>
    <w:rsid w:val="009827CC"/>
    <w:rsid w:val="009830D4"/>
    <w:rsid w:val="00986CDE"/>
    <w:rsid w:val="0099331A"/>
    <w:rsid w:val="00995D3B"/>
    <w:rsid w:val="00996116"/>
    <w:rsid w:val="0099710F"/>
    <w:rsid w:val="009A064C"/>
    <w:rsid w:val="009A2F3A"/>
    <w:rsid w:val="009A38B4"/>
    <w:rsid w:val="009A39B6"/>
    <w:rsid w:val="009A51FB"/>
    <w:rsid w:val="009A5351"/>
    <w:rsid w:val="009A6F7A"/>
    <w:rsid w:val="009B1623"/>
    <w:rsid w:val="009B3A91"/>
    <w:rsid w:val="009B5BA2"/>
    <w:rsid w:val="009B61ED"/>
    <w:rsid w:val="009B76AD"/>
    <w:rsid w:val="009C1939"/>
    <w:rsid w:val="009C19F7"/>
    <w:rsid w:val="009C3F6E"/>
    <w:rsid w:val="009C5B4C"/>
    <w:rsid w:val="009C7333"/>
    <w:rsid w:val="009D04C3"/>
    <w:rsid w:val="009D2409"/>
    <w:rsid w:val="009D33C3"/>
    <w:rsid w:val="009D3934"/>
    <w:rsid w:val="009D485A"/>
    <w:rsid w:val="009D518B"/>
    <w:rsid w:val="009D55FE"/>
    <w:rsid w:val="009D6D84"/>
    <w:rsid w:val="009E1424"/>
    <w:rsid w:val="009E222D"/>
    <w:rsid w:val="009E3935"/>
    <w:rsid w:val="009E3FBC"/>
    <w:rsid w:val="009E5261"/>
    <w:rsid w:val="009E5324"/>
    <w:rsid w:val="009F13EE"/>
    <w:rsid w:val="009F5C7B"/>
    <w:rsid w:val="009F65BC"/>
    <w:rsid w:val="00A002C2"/>
    <w:rsid w:val="00A00892"/>
    <w:rsid w:val="00A0112F"/>
    <w:rsid w:val="00A0298B"/>
    <w:rsid w:val="00A0357F"/>
    <w:rsid w:val="00A03614"/>
    <w:rsid w:val="00A0686D"/>
    <w:rsid w:val="00A06F37"/>
    <w:rsid w:val="00A10AE7"/>
    <w:rsid w:val="00A11493"/>
    <w:rsid w:val="00A118C2"/>
    <w:rsid w:val="00A11D69"/>
    <w:rsid w:val="00A1550E"/>
    <w:rsid w:val="00A16DC0"/>
    <w:rsid w:val="00A17B00"/>
    <w:rsid w:val="00A21246"/>
    <w:rsid w:val="00A250E7"/>
    <w:rsid w:val="00A33881"/>
    <w:rsid w:val="00A34804"/>
    <w:rsid w:val="00A35935"/>
    <w:rsid w:val="00A367B1"/>
    <w:rsid w:val="00A41930"/>
    <w:rsid w:val="00A42B12"/>
    <w:rsid w:val="00A50213"/>
    <w:rsid w:val="00A51311"/>
    <w:rsid w:val="00A51502"/>
    <w:rsid w:val="00A51A21"/>
    <w:rsid w:val="00A51F13"/>
    <w:rsid w:val="00A56952"/>
    <w:rsid w:val="00A57F7C"/>
    <w:rsid w:val="00A606DC"/>
    <w:rsid w:val="00A61EC7"/>
    <w:rsid w:val="00A63A24"/>
    <w:rsid w:val="00A64C3F"/>
    <w:rsid w:val="00A65970"/>
    <w:rsid w:val="00A66330"/>
    <w:rsid w:val="00A66428"/>
    <w:rsid w:val="00A66D49"/>
    <w:rsid w:val="00A670E8"/>
    <w:rsid w:val="00A71B99"/>
    <w:rsid w:val="00A73348"/>
    <w:rsid w:val="00A76C7D"/>
    <w:rsid w:val="00A825F2"/>
    <w:rsid w:val="00A830FC"/>
    <w:rsid w:val="00A8474E"/>
    <w:rsid w:val="00A8516F"/>
    <w:rsid w:val="00A8762F"/>
    <w:rsid w:val="00A92640"/>
    <w:rsid w:val="00A93AA2"/>
    <w:rsid w:val="00A94559"/>
    <w:rsid w:val="00A966E4"/>
    <w:rsid w:val="00AA01A0"/>
    <w:rsid w:val="00AA0983"/>
    <w:rsid w:val="00AA17D5"/>
    <w:rsid w:val="00AA1BB5"/>
    <w:rsid w:val="00AA2523"/>
    <w:rsid w:val="00AA334D"/>
    <w:rsid w:val="00AA75FA"/>
    <w:rsid w:val="00AB1DE1"/>
    <w:rsid w:val="00AB57F6"/>
    <w:rsid w:val="00AB625D"/>
    <w:rsid w:val="00AC10D0"/>
    <w:rsid w:val="00AC2C8B"/>
    <w:rsid w:val="00AC452D"/>
    <w:rsid w:val="00AC489E"/>
    <w:rsid w:val="00AC5C2F"/>
    <w:rsid w:val="00AC6B89"/>
    <w:rsid w:val="00AD1B8C"/>
    <w:rsid w:val="00AD5A4F"/>
    <w:rsid w:val="00AD684F"/>
    <w:rsid w:val="00AE027C"/>
    <w:rsid w:val="00AE13AD"/>
    <w:rsid w:val="00AE3E47"/>
    <w:rsid w:val="00AE4EDB"/>
    <w:rsid w:val="00AE7A58"/>
    <w:rsid w:val="00AE7DB4"/>
    <w:rsid w:val="00AF322E"/>
    <w:rsid w:val="00AF3595"/>
    <w:rsid w:val="00AF4658"/>
    <w:rsid w:val="00AF4EE6"/>
    <w:rsid w:val="00AF57B8"/>
    <w:rsid w:val="00AF6B5C"/>
    <w:rsid w:val="00AF6D08"/>
    <w:rsid w:val="00B023C1"/>
    <w:rsid w:val="00B023E3"/>
    <w:rsid w:val="00B02E79"/>
    <w:rsid w:val="00B03749"/>
    <w:rsid w:val="00B03AE5"/>
    <w:rsid w:val="00B11C16"/>
    <w:rsid w:val="00B1440B"/>
    <w:rsid w:val="00B157E5"/>
    <w:rsid w:val="00B1639D"/>
    <w:rsid w:val="00B17DC6"/>
    <w:rsid w:val="00B202B7"/>
    <w:rsid w:val="00B207A4"/>
    <w:rsid w:val="00B2151B"/>
    <w:rsid w:val="00B22916"/>
    <w:rsid w:val="00B22F44"/>
    <w:rsid w:val="00B25641"/>
    <w:rsid w:val="00B25876"/>
    <w:rsid w:val="00B2588A"/>
    <w:rsid w:val="00B262BB"/>
    <w:rsid w:val="00B30009"/>
    <w:rsid w:val="00B357FA"/>
    <w:rsid w:val="00B367A8"/>
    <w:rsid w:val="00B3717F"/>
    <w:rsid w:val="00B37B87"/>
    <w:rsid w:val="00B4199A"/>
    <w:rsid w:val="00B43358"/>
    <w:rsid w:val="00B46082"/>
    <w:rsid w:val="00B46D6A"/>
    <w:rsid w:val="00B477A6"/>
    <w:rsid w:val="00B52AA4"/>
    <w:rsid w:val="00B54249"/>
    <w:rsid w:val="00B54BCA"/>
    <w:rsid w:val="00B552E4"/>
    <w:rsid w:val="00B554EF"/>
    <w:rsid w:val="00B56A48"/>
    <w:rsid w:val="00B56D10"/>
    <w:rsid w:val="00B57821"/>
    <w:rsid w:val="00B60A00"/>
    <w:rsid w:val="00B64609"/>
    <w:rsid w:val="00B672E8"/>
    <w:rsid w:val="00B71F3B"/>
    <w:rsid w:val="00B74AA6"/>
    <w:rsid w:val="00B753EE"/>
    <w:rsid w:val="00B77E99"/>
    <w:rsid w:val="00B81DCE"/>
    <w:rsid w:val="00B82E93"/>
    <w:rsid w:val="00B83185"/>
    <w:rsid w:val="00B84A3F"/>
    <w:rsid w:val="00B852DC"/>
    <w:rsid w:val="00B859C0"/>
    <w:rsid w:val="00B86AEC"/>
    <w:rsid w:val="00B87A67"/>
    <w:rsid w:val="00B93768"/>
    <w:rsid w:val="00B96637"/>
    <w:rsid w:val="00B97875"/>
    <w:rsid w:val="00BA0160"/>
    <w:rsid w:val="00BA2616"/>
    <w:rsid w:val="00BA48C1"/>
    <w:rsid w:val="00BA5ACF"/>
    <w:rsid w:val="00BA6B97"/>
    <w:rsid w:val="00BA7397"/>
    <w:rsid w:val="00BB4FC2"/>
    <w:rsid w:val="00BB554B"/>
    <w:rsid w:val="00BB6C87"/>
    <w:rsid w:val="00BB78C2"/>
    <w:rsid w:val="00BC0E8E"/>
    <w:rsid w:val="00BC1735"/>
    <w:rsid w:val="00BC3826"/>
    <w:rsid w:val="00BC3B7C"/>
    <w:rsid w:val="00BC4333"/>
    <w:rsid w:val="00BC5342"/>
    <w:rsid w:val="00BC5415"/>
    <w:rsid w:val="00BC5C02"/>
    <w:rsid w:val="00BC6F13"/>
    <w:rsid w:val="00BC6F63"/>
    <w:rsid w:val="00BD15F6"/>
    <w:rsid w:val="00BD34E2"/>
    <w:rsid w:val="00BD771F"/>
    <w:rsid w:val="00BD7A26"/>
    <w:rsid w:val="00BE0B29"/>
    <w:rsid w:val="00BE160B"/>
    <w:rsid w:val="00BE279A"/>
    <w:rsid w:val="00BE3D71"/>
    <w:rsid w:val="00BE568D"/>
    <w:rsid w:val="00BE60C7"/>
    <w:rsid w:val="00BE6481"/>
    <w:rsid w:val="00BE6A74"/>
    <w:rsid w:val="00C00882"/>
    <w:rsid w:val="00C02B93"/>
    <w:rsid w:val="00C0748D"/>
    <w:rsid w:val="00C107C1"/>
    <w:rsid w:val="00C1504C"/>
    <w:rsid w:val="00C153D0"/>
    <w:rsid w:val="00C20892"/>
    <w:rsid w:val="00C22150"/>
    <w:rsid w:val="00C249A5"/>
    <w:rsid w:val="00C25F6F"/>
    <w:rsid w:val="00C27030"/>
    <w:rsid w:val="00C27AC0"/>
    <w:rsid w:val="00C30215"/>
    <w:rsid w:val="00C305E5"/>
    <w:rsid w:val="00C3184A"/>
    <w:rsid w:val="00C32C3C"/>
    <w:rsid w:val="00C32F2A"/>
    <w:rsid w:val="00C333EC"/>
    <w:rsid w:val="00C343E6"/>
    <w:rsid w:val="00C3795D"/>
    <w:rsid w:val="00C37B96"/>
    <w:rsid w:val="00C37C08"/>
    <w:rsid w:val="00C411A6"/>
    <w:rsid w:val="00C4227D"/>
    <w:rsid w:val="00C42352"/>
    <w:rsid w:val="00C44134"/>
    <w:rsid w:val="00C44C51"/>
    <w:rsid w:val="00C44DB2"/>
    <w:rsid w:val="00C455EB"/>
    <w:rsid w:val="00C45983"/>
    <w:rsid w:val="00C472AB"/>
    <w:rsid w:val="00C47646"/>
    <w:rsid w:val="00C529CE"/>
    <w:rsid w:val="00C53B25"/>
    <w:rsid w:val="00C55685"/>
    <w:rsid w:val="00C55872"/>
    <w:rsid w:val="00C57554"/>
    <w:rsid w:val="00C611DC"/>
    <w:rsid w:val="00C638FB"/>
    <w:rsid w:val="00C65C49"/>
    <w:rsid w:val="00C726CB"/>
    <w:rsid w:val="00C72C56"/>
    <w:rsid w:val="00C72E7B"/>
    <w:rsid w:val="00C74731"/>
    <w:rsid w:val="00C75D86"/>
    <w:rsid w:val="00C75E9C"/>
    <w:rsid w:val="00C778DD"/>
    <w:rsid w:val="00C8096C"/>
    <w:rsid w:val="00C81111"/>
    <w:rsid w:val="00C81FB6"/>
    <w:rsid w:val="00C82AE6"/>
    <w:rsid w:val="00C850CD"/>
    <w:rsid w:val="00C86616"/>
    <w:rsid w:val="00C930CE"/>
    <w:rsid w:val="00C94BAC"/>
    <w:rsid w:val="00C951EF"/>
    <w:rsid w:val="00C952C6"/>
    <w:rsid w:val="00CA0475"/>
    <w:rsid w:val="00CA18F2"/>
    <w:rsid w:val="00CA1A42"/>
    <w:rsid w:val="00CA36F8"/>
    <w:rsid w:val="00CA4389"/>
    <w:rsid w:val="00CA6EC6"/>
    <w:rsid w:val="00CB0546"/>
    <w:rsid w:val="00CB215F"/>
    <w:rsid w:val="00CB2296"/>
    <w:rsid w:val="00CB3AB8"/>
    <w:rsid w:val="00CB7789"/>
    <w:rsid w:val="00CC1DA7"/>
    <w:rsid w:val="00CC23E0"/>
    <w:rsid w:val="00CC2D06"/>
    <w:rsid w:val="00CC411F"/>
    <w:rsid w:val="00CC6455"/>
    <w:rsid w:val="00CD03A3"/>
    <w:rsid w:val="00CD0559"/>
    <w:rsid w:val="00CD1511"/>
    <w:rsid w:val="00CD3414"/>
    <w:rsid w:val="00CD3FFE"/>
    <w:rsid w:val="00CD40D3"/>
    <w:rsid w:val="00CD4EEA"/>
    <w:rsid w:val="00CE059E"/>
    <w:rsid w:val="00CE0877"/>
    <w:rsid w:val="00CE334E"/>
    <w:rsid w:val="00CE37BD"/>
    <w:rsid w:val="00CE6C6D"/>
    <w:rsid w:val="00CE6F1B"/>
    <w:rsid w:val="00CE7620"/>
    <w:rsid w:val="00CF24C1"/>
    <w:rsid w:val="00CF359E"/>
    <w:rsid w:val="00CF3A89"/>
    <w:rsid w:val="00CF3CCE"/>
    <w:rsid w:val="00CF674A"/>
    <w:rsid w:val="00D01402"/>
    <w:rsid w:val="00D029B7"/>
    <w:rsid w:val="00D03845"/>
    <w:rsid w:val="00D05451"/>
    <w:rsid w:val="00D05954"/>
    <w:rsid w:val="00D069C4"/>
    <w:rsid w:val="00D077AA"/>
    <w:rsid w:val="00D101F1"/>
    <w:rsid w:val="00D107E1"/>
    <w:rsid w:val="00D108A6"/>
    <w:rsid w:val="00D11C50"/>
    <w:rsid w:val="00D14D93"/>
    <w:rsid w:val="00D1695C"/>
    <w:rsid w:val="00D17F19"/>
    <w:rsid w:val="00D2101F"/>
    <w:rsid w:val="00D22D11"/>
    <w:rsid w:val="00D240DE"/>
    <w:rsid w:val="00D27968"/>
    <w:rsid w:val="00D30309"/>
    <w:rsid w:val="00D31403"/>
    <w:rsid w:val="00D31F27"/>
    <w:rsid w:val="00D32005"/>
    <w:rsid w:val="00D32D6A"/>
    <w:rsid w:val="00D35549"/>
    <w:rsid w:val="00D36E8D"/>
    <w:rsid w:val="00D37037"/>
    <w:rsid w:val="00D37AAB"/>
    <w:rsid w:val="00D40132"/>
    <w:rsid w:val="00D429AC"/>
    <w:rsid w:val="00D44A1D"/>
    <w:rsid w:val="00D44F16"/>
    <w:rsid w:val="00D475F3"/>
    <w:rsid w:val="00D4797A"/>
    <w:rsid w:val="00D47BF6"/>
    <w:rsid w:val="00D47DBD"/>
    <w:rsid w:val="00D51642"/>
    <w:rsid w:val="00D5285F"/>
    <w:rsid w:val="00D52CD4"/>
    <w:rsid w:val="00D56941"/>
    <w:rsid w:val="00D57051"/>
    <w:rsid w:val="00D572DC"/>
    <w:rsid w:val="00D57887"/>
    <w:rsid w:val="00D62D1A"/>
    <w:rsid w:val="00D646C2"/>
    <w:rsid w:val="00D656C9"/>
    <w:rsid w:val="00D675D6"/>
    <w:rsid w:val="00D67EDA"/>
    <w:rsid w:val="00D7090F"/>
    <w:rsid w:val="00D71D50"/>
    <w:rsid w:val="00D732FC"/>
    <w:rsid w:val="00D7383A"/>
    <w:rsid w:val="00D75012"/>
    <w:rsid w:val="00D7548D"/>
    <w:rsid w:val="00D75F2D"/>
    <w:rsid w:val="00D7783D"/>
    <w:rsid w:val="00D8011A"/>
    <w:rsid w:val="00D812FD"/>
    <w:rsid w:val="00D81618"/>
    <w:rsid w:val="00D81C9D"/>
    <w:rsid w:val="00D8393E"/>
    <w:rsid w:val="00D84DBA"/>
    <w:rsid w:val="00D941EF"/>
    <w:rsid w:val="00D9693D"/>
    <w:rsid w:val="00D96CE7"/>
    <w:rsid w:val="00D97D87"/>
    <w:rsid w:val="00DA1DBF"/>
    <w:rsid w:val="00DA219F"/>
    <w:rsid w:val="00DA3162"/>
    <w:rsid w:val="00DA6BAC"/>
    <w:rsid w:val="00DB052E"/>
    <w:rsid w:val="00DB11FD"/>
    <w:rsid w:val="00DB44BE"/>
    <w:rsid w:val="00DB6C9A"/>
    <w:rsid w:val="00DB7D94"/>
    <w:rsid w:val="00DC4A70"/>
    <w:rsid w:val="00DC7660"/>
    <w:rsid w:val="00DD1F8E"/>
    <w:rsid w:val="00DD23CC"/>
    <w:rsid w:val="00DD4560"/>
    <w:rsid w:val="00DD4736"/>
    <w:rsid w:val="00DE1A2D"/>
    <w:rsid w:val="00DE56AD"/>
    <w:rsid w:val="00DE5E9A"/>
    <w:rsid w:val="00DE60E2"/>
    <w:rsid w:val="00DE726A"/>
    <w:rsid w:val="00DE776F"/>
    <w:rsid w:val="00DE7EF7"/>
    <w:rsid w:val="00DF0BBF"/>
    <w:rsid w:val="00DF0C01"/>
    <w:rsid w:val="00DF3C7B"/>
    <w:rsid w:val="00DF56FE"/>
    <w:rsid w:val="00E0174C"/>
    <w:rsid w:val="00E02169"/>
    <w:rsid w:val="00E02D27"/>
    <w:rsid w:val="00E0342E"/>
    <w:rsid w:val="00E06E90"/>
    <w:rsid w:val="00E10C7E"/>
    <w:rsid w:val="00E11741"/>
    <w:rsid w:val="00E123CA"/>
    <w:rsid w:val="00E125FC"/>
    <w:rsid w:val="00E13AFB"/>
    <w:rsid w:val="00E13EC0"/>
    <w:rsid w:val="00E149B8"/>
    <w:rsid w:val="00E15993"/>
    <w:rsid w:val="00E206F9"/>
    <w:rsid w:val="00E20DB0"/>
    <w:rsid w:val="00E22EBC"/>
    <w:rsid w:val="00E24609"/>
    <w:rsid w:val="00E26590"/>
    <w:rsid w:val="00E320EB"/>
    <w:rsid w:val="00E33E5E"/>
    <w:rsid w:val="00E347B1"/>
    <w:rsid w:val="00E35A68"/>
    <w:rsid w:val="00E42606"/>
    <w:rsid w:val="00E42E9E"/>
    <w:rsid w:val="00E45B25"/>
    <w:rsid w:val="00E46403"/>
    <w:rsid w:val="00E47045"/>
    <w:rsid w:val="00E551DE"/>
    <w:rsid w:val="00E56235"/>
    <w:rsid w:val="00E57875"/>
    <w:rsid w:val="00E60222"/>
    <w:rsid w:val="00E6286E"/>
    <w:rsid w:val="00E62C4E"/>
    <w:rsid w:val="00E67224"/>
    <w:rsid w:val="00E679C4"/>
    <w:rsid w:val="00E70B52"/>
    <w:rsid w:val="00E714A2"/>
    <w:rsid w:val="00E7183A"/>
    <w:rsid w:val="00E7215C"/>
    <w:rsid w:val="00E72597"/>
    <w:rsid w:val="00E72722"/>
    <w:rsid w:val="00E72A81"/>
    <w:rsid w:val="00E73F71"/>
    <w:rsid w:val="00E754D2"/>
    <w:rsid w:val="00E75F97"/>
    <w:rsid w:val="00E76058"/>
    <w:rsid w:val="00E81479"/>
    <w:rsid w:val="00E84EB7"/>
    <w:rsid w:val="00E85576"/>
    <w:rsid w:val="00E85F33"/>
    <w:rsid w:val="00E861F5"/>
    <w:rsid w:val="00E86E6D"/>
    <w:rsid w:val="00E9324C"/>
    <w:rsid w:val="00E9515A"/>
    <w:rsid w:val="00E95948"/>
    <w:rsid w:val="00E960CC"/>
    <w:rsid w:val="00E96F4F"/>
    <w:rsid w:val="00E977A3"/>
    <w:rsid w:val="00EA2802"/>
    <w:rsid w:val="00EA4980"/>
    <w:rsid w:val="00EA4AD0"/>
    <w:rsid w:val="00EA5B70"/>
    <w:rsid w:val="00EA62F2"/>
    <w:rsid w:val="00EA6611"/>
    <w:rsid w:val="00EB2ACD"/>
    <w:rsid w:val="00EB2EFF"/>
    <w:rsid w:val="00EB39BC"/>
    <w:rsid w:val="00EB4C26"/>
    <w:rsid w:val="00EC32A1"/>
    <w:rsid w:val="00EC4228"/>
    <w:rsid w:val="00EC4E2D"/>
    <w:rsid w:val="00ED2E01"/>
    <w:rsid w:val="00ED5898"/>
    <w:rsid w:val="00ED62AE"/>
    <w:rsid w:val="00ED68ED"/>
    <w:rsid w:val="00ED721B"/>
    <w:rsid w:val="00EE3311"/>
    <w:rsid w:val="00EE4A3C"/>
    <w:rsid w:val="00EE6A70"/>
    <w:rsid w:val="00EE7690"/>
    <w:rsid w:val="00EF1780"/>
    <w:rsid w:val="00EF5526"/>
    <w:rsid w:val="00F00BA5"/>
    <w:rsid w:val="00F01176"/>
    <w:rsid w:val="00F01F18"/>
    <w:rsid w:val="00F031BE"/>
    <w:rsid w:val="00F04DB0"/>
    <w:rsid w:val="00F053EC"/>
    <w:rsid w:val="00F06FA6"/>
    <w:rsid w:val="00F07785"/>
    <w:rsid w:val="00F07B8C"/>
    <w:rsid w:val="00F07EA8"/>
    <w:rsid w:val="00F105CD"/>
    <w:rsid w:val="00F12F88"/>
    <w:rsid w:val="00F132D4"/>
    <w:rsid w:val="00F13714"/>
    <w:rsid w:val="00F1714E"/>
    <w:rsid w:val="00F172A0"/>
    <w:rsid w:val="00F200C4"/>
    <w:rsid w:val="00F212FB"/>
    <w:rsid w:val="00F21AA6"/>
    <w:rsid w:val="00F22578"/>
    <w:rsid w:val="00F22BB5"/>
    <w:rsid w:val="00F24E0E"/>
    <w:rsid w:val="00F268A2"/>
    <w:rsid w:val="00F26F49"/>
    <w:rsid w:val="00F27215"/>
    <w:rsid w:val="00F30E03"/>
    <w:rsid w:val="00F314E3"/>
    <w:rsid w:val="00F31FEB"/>
    <w:rsid w:val="00F32408"/>
    <w:rsid w:val="00F32CA8"/>
    <w:rsid w:val="00F349B2"/>
    <w:rsid w:val="00F42E20"/>
    <w:rsid w:val="00F43342"/>
    <w:rsid w:val="00F44E06"/>
    <w:rsid w:val="00F45627"/>
    <w:rsid w:val="00F47D94"/>
    <w:rsid w:val="00F515A0"/>
    <w:rsid w:val="00F568ED"/>
    <w:rsid w:val="00F60791"/>
    <w:rsid w:val="00F65216"/>
    <w:rsid w:val="00F65B59"/>
    <w:rsid w:val="00F6666D"/>
    <w:rsid w:val="00F70457"/>
    <w:rsid w:val="00F70BAB"/>
    <w:rsid w:val="00F72423"/>
    <w:rsid w:val="00F73E05"/>
    <w:rsid w:val="00F76FD7"/>
    <w:rsid w:val="00F817AE"/>
    <w:rsid w:val="00F84986"/>
    <w:rsid w:val="00F857F3"/>
    <w:rsid w:val="00F87624"/>
    <w:rsid w:val="00F90137"/>
    <w:rsid w:val="00F91449"/>
    <w:rsid w:val="00F9207F"/>
    <w:rsid w:val="00F920CB"/>
    <w:rsid w:val="00F9693F"/>
    <w:rsid w:val="00FA1EB4"/>
    <w:rsid w:val="00FA2C4C"/>
    <w:rsid w:val="00FA3339"/>
    <w:rsid w:val="00FA5F15"/>
    <w:rsid w:val="00FB0DC6"/>
    <w:rsid w:val="00FB38C2"/>
    <w:rsid w:val="00FB3AFE"/>
    <w:rsid w:val="00FB3D7C"/>
    <w:rsid w:val="00FB3E17"/>
    <w:rsid w:val="00FB4FCB"/>
    <w:rsid w:val="00FB63CC"/>
    <w:rsid w:val="00FB64AD"/>
    <w:rsid w:val="00FC0525"/>
    <w:rsid w:val="00FC1B08"/>
    <w:rsid w:val="00FC48E7"/>
    <w:rsid w:val="00FC7CB3"/>
    <w:rsid w:val="00FD12B9"/>
    <w:rsid w:val="00FD27EE"/>
    <w:rsid w:val="00FD324A"/>
    <w:rsid w:val="00FD4C41"/>
    <w:rsid w:val="00FD5FC3"/>
    <w:rsid w:val="00FD603A"/>
    <w:rsid w:val="00FD689F"/>
    <w:rsid w:val="00FE0660"/>
    <w:rsid w:val="00FE1CA1"/>
    <w:rsid w:val="00FE5A88"/>
    <w:rsid w:val="00FE5E9E"/>
    <w:rsid w:val="00FE7F88"/>
    <w:rsid w:val="00FF2EEE"/>
    <w:rsid w:val="00FF463A"/>
    <w:rsid w:val="00FF5E77"/>
    <w:rsid w:val="012AB57E"/>
    <w:rsid w:val="01CDA770"/>
    <w:rsid w:val="02328CA2"/>
    <w:rsid w:val="023DFC37"/>
    <w:rsid w:val="0256D9F7"/>
    <w:rsid w:val="02956C3C"/>
    <w:rsid w:val="0376A642"/>
    <w:rsid w:val="03914ADB"/>
    <w:rsid w:val="03F235CE"/>
    <w:rsid w:val="04566C53"/>
    <w:rsid w:val="05E8B93C"/>
    <w:rsid w:val="060BA02E"/>
    <w:rsid w:val="06602828"/>
    <w:rsid w:val="07B96C31"/>
    <w:rsid w:val="0860D623"/>
    <w:rsid w:val="0887FA2B"/>
    <w:rsid w:val="097C6938"/>
    <w:rsid w:val="0AB8814A"/>
    <w:rsid w:val="0B0C4154"/>
    <w:rsid w:val="0B14C931"/>
    <w:rsid w:val="0B49DAE7"/>
    <w:rsid w:val="0C514672"/>
    <w:rsid w:val="0C79B0F7"/>
    <w:rsid w:val="0C970A55"/>
    <w:rsid w:val="0CF60C84"/>
    <w:rsid w:val="0D53F7D4"/>
    <w:rsid w:val="0D6C3951"/>
    <w:rsid w:val="0D8FD735"/>
    <w:rsid w:val="0F900193"/>
    <w:rsid w:val="0FD9FDC6"/>
    <w:rsid w:val="1004737F"/>
    <w:rsid w:val="120DB6BB"/>
    <w:rsid w:val="134A22C3"/>
    <w:rsid w:val="138F94C4"/>
    <w:rsid w:val="15179FE2"/>
    <w:rsid w:val="16CCC59F"/>
    <w:rsid w:val="17A240CD"/>
    <w:rsid w:val="19620DC4"/>
    <w:rsid w:val="1AC8C2A2"/>
    <w:rsid w:val="1B172853"/>
    <w:rsid w:val="1B90127F"/>
    <w:rsid w:val="1C0032AD"/>
    <w:rsid w:val="1DCD1921"/>
    <w:rsid w:val="1EC5E858"/>
    <w:rsid w:val="1ED7AA66"/>
    <w:rsid w:val="1EDBA7FB"/>
    <w:rsid w:val="1F2F1B48"/>
    <w:rsid w:val="1FB00E90"/>
    <w:rsid w:val="1FF46106"/>
    <w:rsid w:val="209600FD"/>
    <w:rsid w:val="20AE2482"/>
    <w:rsid w:val="21FCF623"/>
    <w:rsid w:val="22DFAAAB"/>
    <w:rsid w:val="23A253D5"/>
    <w:rsid w:val="23C1F119"/>
    <w:rsid w:val="23CF5F08"/>
    <w:rsid w:val="243C37BD"/>
    <w:rsid w:val="24430E48"/>
    <w:rsid w:val="24501C00"/>
    <w:rsid w:val="24787977"/>
    <w:rsid w:val="256D2BF4"/>
    <w:rsid w:val="25F7475B"/>
    <w:rsid w:val="261728B0"/>
    <w:rsid w:val="267A56EB"/>
    <w:rsid w:val="269499F6"/>
    <w:rsid w:val="26BC700B"/>
    <w:rsid w:val="28440473"/>
    <w:rsid w:val="28675860"/>
    <w:rsid w:val="2869B382"/>
    <w:rsid w:val="28830AF7"/>
    <w:rsid w:val="29329FE7"/>
    <w:rsid w:val="29E2ECDA"/>
    <w:rsid w:val="2B44D2E2"/>
    <w:rsid w:val="2BEAE7CF"/>
    <w:rsid w:val="2E00C678"/>
    <w:rsid w:val="2E0907DA"/>
    <w:rsid w:val="2E4109BD"/>
    <w:rsid w:val="2ED0FB0C"/>
    <w:rsid w:val="2F1E0040"/>
    <w:rsid w:val="2F679A76"/>
    <w:rsid w:val="2FF785C2"/>
    <w:rsid w:val="313D5621"/>
    <w:rsid w:val="32462506"/>
    <w:rsid w:val="344354A6"/>
    <w:rsid w:val="357F2BAF"/>
    <w:rsid w:val="368126BA"/>
    <w:rsid w:val="376E3853"/>
    <w:rsid w:val="37A131F3"/>
    <w:rsid w:val="37B056D5"/>
    <w:rsid w:val="37ED96D0"/>
    <w:rsid w:val="38A2AA28"/>
    <w:rsid w:val="38D287B1"/>
    <w:rsid w:val="390AFF28"/>
    <w:rsid w:val="395640B9"/>
    <w:rsid w:val="3AC7257B"/>
    <w:rsid w:val="3B224208"/>
    <w:rsid w:val="3BEB2DCD"/>
    <w:rsid w:val="3C937184"/>
    <w:rsid w:val="3D31A126"/>
    <w:rsid w:val="3E4EBD51"/>
    <w:rsid w:val="3EECD310"/>
    <w:rsid w:val="3F237057"/>
    <w:rsid w:val="3F49C9E3"/>
    <w:rsid w:val="4071C276"/>
    <w:rsid w:val="40809334"/>
    <w:rsid w:val="418D83E1"/>
    <w:rsid w:val="418D9D93"/>
    <w:rsid w:val="41B8795C"/>
    <w:rsid w:val="41C44C29"/>
    <w:rsid w:val="41EE2F37"/>
    <w:rsid w:val="4512039F"/>
    <w:rsid w:val="45152DB2"/>
    <w:rsid w:val="45BF6B77"/>
    <w:rsid w:val="4D497EF5"/>
    <w:rsid w:val="4E873931"/>
    <w:rsid w:val="4F23EBDF"/>
    <w:rsid w:val="4FD78C98"/>
    <w:rsid w:val="50339EE4"/>
    <w:rsid w:val="5069BC91"/>
    <w:rsid w:val="51353CE0"/>
    <w:rsid w:val="515810B6"/>
    <w:rsid w:val="516CC3AC"/>
    <w:rsid w:val="51AFE257"/>
    <w:rsid w:val="51E116C1"/>
    <w:rsid w:val="52E66662"/>
    <w:rsid w:val="531FF059"/>
    <w:rsid w:val="53A26141"/>
    <w:rsid w:val="53ADBA9E"/>
    <w:rsid w:val="54532C68"/>
    <w:rsid w:val="55953248"/>
    <w:rsid w:val="55F7D85C"/>
    <w:rsid w:val="55FEFDE8"/>
    <w:rsid w:val="564B7D25"/>
    <w:rsid w:val="576EB6B1"/>
    <w:rsid w:val="58059A96"/>
    <w:rsid w:val="5892C09A"/>
    <w:rsid w:val="59D866F7"/>
    <w:rsid w:val="59FE28C8"/>
    <w:rsid w:val="5AB3B4CD"/>
    <w:rsid w:val="5C92C270"/>
    <w:rsid w:val="5D26ACD9"/>
    <w:rsid w:val="5D728FC2"/>
    <w:rsid w:val="5DFE8961"/>
    <w:rsid w:val="5F0749FA"/>
    <w:rsid w:val="5F643A0F"/>
    <w:rsid w:val="605FAAE8"/>
    <w:rsid w:val="61DD5E9F"/>
    <w:rsid w:val="624A1E2D"/>
    <w:rsid w:val="62607063"/>
    <w:rsid w:val="635D3C4E"/>
    <w:rsid w:val="65A09A57"/>
    <w:rsid w:val="66486DCC"/>
    <w:rsid w:val="66EED564"/>
    <w:rsid w:val="67BBDD54"/>
    <w:rsid w:val="681A74DB"/>
    <w:rsid w:val="68495811"/>
    <w:rsid w:val="691996BD"/>
    <w:rsid w:val="697A52B9"/>
    <w:rsid w:val="697FFA47"/>
    <w:rsid w:val="6B208196"/>
    <w:rsid w:val="6B5E20D2"/>
    <w:rsid w:val="6C1186CD"/>
    <w:rsid w:val="6C13931B"/>
    <w:rsid w:val="6D5CF184"/>
    <w:rsid w:val="6DBA7477"/>
    <w:rsid w:val="6EA1BD15"/>
    <w:rsid w:val="6ED9863D"/>
    <w:rsid w:val="719BDA35"/>
    <w:rsid w:val="7208403A"/>
    <w:rsid w:val="724B0D6A"/>
    <w:rsid w:val="7335BE94"/>
    <w:rsid w:val="73E466E8"/>
    <w:rsid w:val="746715DA"/>
    <w:rsid w:val="74B40F11"/>
    <w:rsid w:val="74F0C703"/>
    <w:rsid w:val="755F3E5B"/>
    <w:rsid w:val="767257D0"/>
    <w:rsid w:val="76B99426"/>
    <w:rsid w:val="77AB1FA9"/>
    <w:rsid w:val="794B0A64"/>
    <w:rsid w:val="7A1138E4"/>
    <w:rsid w:val="7A9CA073"/>
    <w:rsid w:val="7B97255B"/>
    <w:rsid w:val="7BFCD341"/>
    <w:rsid w:val="7C07FF8C"/>
    <w:rsid w:val="7CA09B08"/>
    <w:rsid w:val="7DC0038A"/>
    <w:rsid w:val="7DDDE056"/>
    <w:rsid w:val="7DF59E7D"/>
    <w:rsid w:val="7E72D5D6"/>
    <w:rsid w:val="7E944B13"/>
    <w:rsid w:val="7EF85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50BD"/>
  <w15:chartTrackingRefBased/>
  <w15:docId w15:val="{AAA60C3F-332E-4745-9904-BE49884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D87"/>
    <w:pPr>
      <w:keepNext/>
      <w:keepLines/>
      <w:spacing w:before="120" w:after="100" w:afterAutospacing="1"/>
      <w:outlineLvl w:val="0"/>
    </w:pPr>
    <w:rPr>
      <w:rFonts w:ascii="KingsBureauGrot ThreeSeven" w:eastAsiaTheme="majorEastAsia" w:hAnsi="KingsBureauGrot ThreeSeven" w:cstheme="majorBidi"/>
      <w:bCs/>
      <w:color w:val="0A2D50"/>
      <w:sz w:val="4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D87"/>
    <w:rPr>
      <w:rFonts w:ascii="KingsBureauGrot ThreeSeven" w:eastAsiaTheme="majorEastAsia" w:hAnsi="KingsBureauGrot ThreeSeven" w:cstheme="majorBidi"/>
      <w:bCs/>
      <w:color w:val="0A2D50"/>
      <w:sz w:val="48"/>
      <w:szCs w:val="36"/>
      <w:lang w:val="en-GB" w:eastAsia="en-US"/>
    </w:rPr>
  </w:style>
  <w:style w:type="paragraph" w:styleId="CommentText">
    <w:name w:val="annotation text"/>
    <w:basedOn w:val="Normal"/>
    <w:link w:val="CommentTextChar"/>
    <w:uiPriority w:val="99"/>
    <w:unhideWhenUsed/>
    <w:qFormat/>
    <w:rsid w:val="00D97D8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97D8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qFormat/>
    <w:rsid w:val="00D97D87"/>
    <w:pPr>
      <w:tabs>
        <w:tab w:val="center" w:pos="4153"/>
        <w:tab w:val="right" w:pos="8306"/>
      </w:tabs>
      <w:snapToGrid w:val="0"/>
    </w:pPr>
    <w:rPr>
      <w:rFonts w:ascii="Times New Roman" w:eastAsia="Times New Roman" w:hAnsi="Times New Roman" w:cs="Times New Roman"/>
      <w:sz w:val="18"/>
      <w:szCs w:val="18"/>
      <w:lang w:val="en-US"/>
    </w:rPr>
  </w:style>
  <w:style w:type="character" w:customStyle="1" w:styleId="FooterChar">
    <w:name w:val="Footer Char"/>
    <w:basedOn w:val="DefaultParagraphFont"/>
    <w:link w:val="Footer"/>
    <w:uiPriority w:val="99"/>
    <w:qFormat/>
    <w:rsid w:val="00D97D87"/>
    <w:rPr>
      <w:rFonts w:ascii="Times New Roman" w:eastAsia="Times New Roman" w:hAnsi="Times New Roman" w:cs="Times New Roman"/>
      <w:sz w:val="18"/>
      <w:szCs w:val="18"/>
      <w:lang w:val="en-US"/>
    </w:rPr>
  </w:style>
  <w:style w:type="paragraph" w:styleId="Header">
    <w:name w:val="header"/>
    <w:basedOn w:val="Normal"/>
    <w:link w:val="HeaderChar"/>
    <w:uiPriority w:val="99"/>
    <w:unhideWhenUsed/>
    <w:rsid w:val="00D97D87"/>
    <w:pPr>
      <w:tabs>
        <w:tab w:val="center" w:pos="4153"/>
        <w:tab w:val="right" w:pos="8306"/>
      </w:tabs>
      <w:snapToGrid w:val="0"/>
      <w:jc w:val="center"/>
    </w:pPr>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97D87"/>
    <w:rPr>
      <w:rFonts w:ascii="Times New Roman" w:eastAsia="Times New Roman" w:hAnsi="Times New Roman" w:cs="Times New Roman"/>
      <w:sz w:val="18"/>
      <w:szCs w:val="18"/>
      <w:lang w:val="en-US"/>
    </w:rPr>
  </w:style>
  <w:style w:type="paragraph" w:styleId="NormalWeb">
    <w:name w:val="Normal (Web)"/>
    <w:basedOn w:val="Normal"/>
    <w:uiPriority w:val="99"/>
    <w:semiHidden/>
    <w:unhideWhenUsed/>
    <w:rsid w:val="00D97D87"/>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qFormat/>
    <w:rsid w:val="00D97D87"/>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97D87"/>
    <w:rPr>
      <w:color w:val="954F72" w:themeColor="followedHyperlink"/>
      <w:u w:val="single"/>
    </w:rPr>
  </w:style>
  <w:style w:type="character" w:styleId="Hyperlink">
    <w:name w:val="Hyperlink"/>
    <w:basedOn w:val="DefaultParagraphFont"/>
    <w:uiPriority w:val="99"/>
    <w:unhideWhenUsed/>
    <w:qFormat/>
    <w:rsid w:val="00D97D87"/>
    <w:rPr>
      <w:color w:val="0563C1" w:themeColor="hyperlink"/>
      <w:u w:val="single"/>
    </w:rPr>
  </w:style>
  <w:style w:type="character" w:styleId="CommentReference">
    <w:name w:val="annotation reference"/>
    <w:basedOn w:val="DefaultParagraphFont"/>
    <w:uiPriority w:val="99"/>
    <w:semiHidden/>
    <w:unhideWhenUsed/>
    <w:qFormat/>
    <w:rsid w:val="00D97D87"/>
    <w:rPr>
      <w:sz w:val="16"/>
      <w:szCs w:val="16"/>
    </w:rPr>
  </w:style>
  <w:style w:type="character" w:customStyle="1" w:styleId="odfvisible">
    <w:name w:val="odfvisible"/>
    <w:basedOn w:val="DefaultParagraphFont"/>
    <w:rsid w:val="00D97D87"/>
  </w:style>
  <w:style w:type="paragraph" w:styleId="ListParagraph">
    <w:name w:val="List Paragraph"/>
    <w:basedOn w:val="Normal"/>
    <w:link w:val="ListParagraphChar"/>
    <w:uiPriority w:val="34"/>
    <w:qFormat/>
    <w:rsid w:val="00D97D87"/>
    <w:pPr>
      <w:ind w:left="720"/>
      <w:contextualSpacing/>
    </w:pPr>
    <w:rPr>
      <w:rFonts w:ascii="Times New Roman" w:eastAsia="Times New Roman" w:hAnsi="Times New Roman" w:cs="Times New Roman"/>
      <w:lang w:val="en-US"/>
    </w:rPr>
  </w:style>
  <w:style w:type="table" w:customStyle="1" w:styleId="PlainTable31">
    <w:name w:val="Plain Table 31"/>
    <w:basedOn w:val="TableNormal"/>
    <w:uiPriority w:val="43"/>
    <w:rsid w:val="00D97D87"/>
    <w:rPr>
      <w:sz w:val="20"/>
      <w:szCs w:val="20"/>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qFormat/>
    <w:rsid w:val="00D97D87"/>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97D87"/>
  </w:style>
  <w:style w:type="character" w:customStyle="1" w:styleId="UnresolvedMention1">
    <w:name w:val="Unresolved Mention1"/>
    <w:basedOn w:val="DefaultParagraphFont"/>
    <w:uiPriority w:val="99"/>
    <w:semiHidden/>
    <w:unhideWhenUsed/>
    <w:qFormat/>
    <w:rsid w:val="00D97D87"/>
    <w:rPr>
      <w:color w:val="605E5C"/>
      <w:shd w:val="clear" w:color="auto" w:fill="E1DFDD"/>
    </w:rPr>
  </w:style>
  <w:style w:type="paragraph" w:customStyle="1" w:styleId="z-BottomofForm1">
    <w:name w:val="z-Bottom of Form1"/>
    <w:basedOn w:val="Normal"/>
    <w:next w:val="Normal"/>
    <w:link w:val="z-BottomofFormChar"/>
    <w:uiPriority w:val="99"/>
    <w:semiHidden/>
    <w:unhideWhenUsed/>
    <w:qFormat/>
    <w:rsid w:val="00D97D87"/>
    <w:pPr>
      <w:pBdr>
        <w:top w:val="single" w:sz="6" w:space="1" w:color="auto"/>
      </w:pBdr>
      <w:spacing w:line="276" w:lineRule="auto"/>
      <w:jc w:val="center"/>
    </w:pPr>
    <w:rPr>
      <w:rFonts w:ascii="Arial" w:eastAsiaTheme="minorHAnsi" w:hAnsi="Arial" w:cs="Arial"/>
      <w:vanish/>
      <w:sz w:val="16"/>
      <w:szCs w:val="16"/>
      <w:lang w:eastAsia="en-US"/>
    </w:rPr>
  </w:style>
  <w:style w:type="character" w:customStyle="1" w:styleId="z-BottomofFormChar">
    <w:name w:val="z-Bottom of Form Char"/>
    <w:basedOn w:val="DefaultParagraphFont"/>
    <w:link w:val="z-BottomofForm1"/>
    <w:uiPriority w:val="99"/>
    <w:semiHidden/>
    <w:qFormat/>
    <w:rsid w:val="00D97D87"/>
    <w:rPr>
      <w:rFonts w:ascii="Arial" w:eastAsiaTheme="minorHAnsi" w:hAnsi="Arial" w:cs="Arial"/>
      <w:vanish/>
      <w:sz w:val="16"/>
      <w:szCs w:val="16"/>
      <w:lang w:val="en-GB" w:eastAsia="en-US"/>
    </w:rPr>
  </w:style>
  <w:style w:type="paragraph" w:customStyle="1" w:styleId="z-TopofForm1">
    <w:name w:val="z-Top of Form1"/>
    <w:basedOn w:val="Normal"/>
    <w:next w:val="Normal"/>
    <w:link w:val="z-TopofFormChar"/>
    <w:uiPriority w:val="99"/>
    <w:semiHidden/>
    <w:unhideWhenUsed/>
    <w:rsid w:val="00D97D87"/>
    <w:pPr>
      <w:pBdr>
        <w:bottom w:val="single" w:sz="6" w:space="1" w:color="auto"/>
      </w:pBdr>
      <w:spacing w:line="276" w:lineRule="auto"/>
      <w:jc w:val="center"/>
    </w:pPr>
    <w:rPr>
      <w:rFonts w:ascii="Arial" w:eastAsiaTheme="minorHAnsi" w:hAnsi="Arial" w:cs="Arial"/>
      <w:vanish/>
      <w:sz w:val="16"/>
      <w:szCs w:val="16"/>
      <w:lang w:eastAsia="en-US"/>
    </w:rPr>
  </w:style>
  <w:style w:type="character" w:customStyle="1" w:styleId="z-TopofFormChar">
    <w:name w:val="z-Top of Form Char"/>
    <w:basedOn w:val="DefaultParagraphFont"/>
    <w:link w:val="z-TopofForm1"/>
    <w:uiPriority w:val="99"/>
    <w:semiHidden/>
    <w:qFormat/>
    <w:rsid w:val="00D97D87"/>
    <w:rPr>
      <w:rFonts w:ascii="Arial" w:eastAsiaTheme="minorHAnsi" w:hAnsi="Arial" w:cs="Arial"/>
      <w:vanish/>
      <w:sz w:val="16"/>
      <w:szCs w:val="16"/>
      <w:lang w:val="en-GB" w:eastAsia="en-US"/>
    </w:rPr>
  </w:style>
  <w:style w:type="paragraph" w:customStyle="1" w:styleId="EndNoteBibliographyTitle">
    <w:name w:val="EndNote Bibliography Title"/>
    <w:basedOn w:val="Normal"/>
    <w:link w:val="EndNoteBibliographyTitleChar"/>
    <w:rsid w:val="00D97D87"/>
    <w:pPr>
      <w:jc w:val="center"/>
    </w:pPr>
    <w:rPr>
      <w:rFonts w:ascii="Times New Roman" w:eastAsia="Times New Roman" w:hAnsi="Times New Roman" w:cs="Times New Roman"/>
      <w:lang w:val="en-US"/>
    </w:rPr>
  </w:style>
  <w:style w:type="character" w:customStyle="1" w:styleId="ListParagraphChar">
    <w:name w:val="List Paragraph Char"/>
    <w:basedOn w:val="DefaultParagraphFont"/>
    <w:link w:val="ListParagraph"/>
    <w:uiPriority w:val="34"/>
    <w:qFormat/>
    <w:rsid w:val="00D97D87"/>
    <w:rPr>
      <w:rFonts w:ascii="Times New Roman" w:eastAsia="Times New Roman" w:hAnsi="Times New Roman" w:cs="Times New Roman"/>
      <w:lang w:val="en-US"/>
    </w:rPr>
  </w:style>
  <w:style w:type="character" w:customStyle="1" w:styleId="EndNoteBibliographyTitleChar">
    <w:name w:val="EndNote Bibliography Title Char"/>
    <w:basedOn w:val="ListParagraphChar"/>
    <w:link w:val="EndNoteBibliographyTitle"/>
    <w:qFormat/>
    <w:rsid w:val="00D97D87"/>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D97D87"/>
    <w:pPr>
      <w:jc w:val="both"/>
    </w:pPr>
    <w:rPr>
      <w:rFonts w:ascii="Times New Roman" w:eastAsia="Times New Roman" w:hAnsi="Times New Roman" w:cs="Times New Roman"/>
      <w:lang w:val="en-US"/>
    </w:rPr>
  </w:style>
  <w:style w:type="character" w:customStyle="1" w:styleId="EndNoteBibliographyChar">
    <w:name w:val="EndNote Bibliography Char"/>
    <w:basedOn w:val="ListParagraphChar"/>
    <w:link w:val="EndNoteBibliography"/>
    <w:rsid w:val="00D97D87"/>
    <w:rPr>
      <w:rFonts w:ascii="Times New Roman" w:eastAsia="Times New Roman" w:hAnsi="Times New Roman" w:cs="Times New Roman"/>
      <w:lang w:val="en-US"/>
    </w:rPr>
  </w:style>
  <w:style w:type="paragraph" w:customStyle="1" w:styleId="EndNoteCategoryHeading">
    <w:name w:val="EndNote Category Heading"/>
    <w:basedOn w:val="Normal"/>
    <w:link w:val="EndNoteCategoryHeadingChar"/>
    <w:qFormat/>
    <w:rsid w:val="00D97D87"/>
    <w:pPr>
      <w:spacing w:before="120" w:after="120"/>
    </w:pPr>
    <w:rPr>
      <w:rFonts w:ascii="Times New Roman" w:eastAsia="Times New Roman" w:hAnsi="Times New Roman" w:cs="Times New Roman"/>
      <w:b/>
      <w:lang w:val="en-US"/>
    </w:rPr>
  </w:style>
  <w:style w:type="character" w:customStyle="1" w:styleId="EndNoteCategoryHeadingChar">
    <w:name w:val="EndNote Category Heading Char"/>
    <w:basedOn w:val="ListParagraphChar"/>
    <w:link w:val="EndNoteCategoryHeading"/>
    <w:qFormat/>
    <w:rsid w:val="00D97D87"/>
    <w:rPr>
      <w:rFonts w:ascii="Times New Roman" w:eastAsia="Times New Roman" w:hAnsi="Times New Roman" w:cs="Times New Roman"/>
      <w:b/>
      <w:lang w:val="en-US"/>
    </w:rPr>
  </w:style>
  <w:style w:type="character" w:customStyle="1" w:styleId="UnresolvedMention2">
    <w:name w:val="Unresolved Mention2"/>
    <w:basedOn w:val="DefaultParagraphFont"/>
    <w:uiPriority w:val="99"/>
    <w:semiHidden/>
    <w:unhideWhenUsed/>
    <w:rsid w:val="00D97D87"/>
    <w:rPr>
      <w:color w:val="605E5C"/>
      <w:shd w:val="clear" w:color="auto" w:fill="E1DFDD"/>
    </w:rPr>
  </w:style>
  <w:style w:type="paragraph" w:styleId="BalloonText">
    <w:name w:val="Balloon Text"/>
    <w:basedOn w:val="Normal"/>
    <w:link w:val="BalloonTextChar"/>
    <w:uiPriority w:val="99"/>
    <w:semiHidden/>
    <w:unhideWhenUsed/>
    <w:rsid w:val="00D97D87"/>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D97D87"/>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D97D87"/>
    <w:rPr>
      <w:b/>
      <w:bCs/>
      <w:lang w:val="en-US"/>
    </w:rPr>
  </w:style>
  <w:style w:type="character" w:customStyle="1" w:styleId="CommentSubjectChar">
    <w:name w:val="Comment Subject Char"/>
    <w:basedOn w:val="CommentTextChar"/>
    <w:link w:val="CommentSubject"/>
    <w:uiPriority w:val="99"/>
    <w:semiHidden/>
    <w:rsid w:val="00D97D87"/>
    <w:rPr>
      <w:rFonts w:ascii="Times New Roman" w:eastAsia="Times New Roman" w:hAnsi="Times New Roman" w:cs="Times New Roman"/>
      <w:b/>
      <w:bCs/>
      <w:sz w:val="20"/>
      <w:szCs w:val="20"/>
      <w:lang w:val="en-US"/>
    </w:rPr>
  </w:style>
  <w:style w:type="paragraph" w:styleId="Revision">
    <w:name w:val="Revision"/>
    <w:hidden/>
    <w:uiPriority w:val="99"/>
    <w:semiHidden/>
    <w:rsid w:val="00D97D87"/>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E85576"/>
    <w:rPr>
      <w:color w:val="605E5C"/>
      <w:shd w:val="clear" w:color="auto" w:fill="E1DFDD"/>
    </w:rPr>
  </w:style>
  <w:style w:type="character" w:customStyle="1" w:styleId="UnresolvedMention4">
    <w:name w:val="Unresolved Mention4"/>
    <w:basedOn w:val="DefaultParagraphFont"/>
    <w:uiPriority w:val="99"/>
    <w:semiHidden/>
    <w:unhideWhenUsed/>
    <w:rsid w:val="00430DFB"/>
    <w:rPr>
      <w:color w:val="605E5C"/>
      <w:shd w:val="clear" w:color="auto" w:fill="E1DFDD"/>
    </w:rPr>
  </w:style>
  <w:style w:type="character" w:styleId="UnresolvedMention">
    <w:name w:val="Unresolved Mention"/>
    <w:basedOn w:val="DefaultParagraphFont"/>
    <w:uiPriority w:val="99"/>
    <w:semiHidden/>
    <w:unhideWhenUsed/>
    <w:rsid w:val="007C7D99"/>
    <w:rPr>
      <w:color w:val="605E5C"/>
      <w:shd w:val="clear" w:color="auto" w:fill="E1DFDD"/>
    </w:rPr>
  </w:style>
  <w:style w:type="character" w:styleId="LineNumber">
    <w:name w:val="line number"/>
    <w:basedOn w:val="DefaultParagraphFont"/>
    <w:uiPriority w:val="99"/>
    <w:semiHidden/>
    <w:unhideWhenUsed/>
    <w:rsid w:val="00E2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453d86-a7a2-4d41-887f-ac0feebd8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D4638E58768458AD7882E2F84C955" ma:contentTypeVersion="16" ma:contentTypeDescription="Create a new document." ma:contentTypeScope="" ma:versionID="7ac03442f0b3a948b5ccda510226b5ed">
  <xsd:schema xmlns:xsd="http://www.w3.org/2001/XMLSchema" xmlns:xs="http://www.w3.org/2001/XMLSchema" xmlns:p="http://schemas.microsoft.com/office/2006/metadata/properties" xmlns:ns3="1cb116a3-fa6a-46ed-856d-a8187e05e77d" xmlns:ns4="c8453d86-a7a2-4d41-887f-ac0feebd8185" targetNamespace="http://schemas.microsoft.com/office/2006/metadata/properties" ma:root="true" ma:fieldsID="d8bb90e7122775289c5509bb3afcf716" ns3:_="" ns4:_="">
    <xsd:import namespace="1cb116a3-fa6a-46ed-856d-a8187e05e77d"/>
    <xsd:import namespace="c8453d86-a7a2-4d41-887f-ac0feebd81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16a3-fa6a-46ed-856d-a8187e05e7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53d86-a7a2-4d41-887f-ac0feebd81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17AC-8730-4A5F-BC47-C9CE96953EB6}">
  <ds:schemaRefs>
    <ds:schemaRef ds:uri="http://schemas.microsoft.com/office/2006/metadata/properties"/>
    <ds:schemaRef ds:uri="http://schemas.microsoft.com/office/infopath/2007/PartnerControls"/>
    <ds:schemaRef ds:uri="c8453d86-a7a2-4d41-887f-ac0feebd8185"/>
  </ds:schemaRefs>
</ds:datastoreItem>
</file>

<file path=customXml/itemProps2.xml><?xml version="1.0" encoding="utf-8"?>
<ds:datastoreItem xmlns:ds="http://schemas.openxmlformats.org/officeDocument/2006/customXml" ds:itemID="{D3EA0D4F-A181-4884-A122-5E676FF9E0A4}">
  <ds:schemaRefs>
    <ds:schemaRef ds:uri="http://schemas.microsoft.com/sharepoint/v3/contenttype/forms"/>
  </ds:schemaRefs>
</ds:datastoreItem>
</file>

<file path=customXml/itemProps3.xml><?xml version="1.0" encoding="utf-8"?>
<ds:datastoreItem xmlns:ds="http://schemas.openxmlformats.org/officeDocument/2006/customXml" ds:itemID="{0657B898-292F-4762-B56C-7F5E277C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16a3-fa6a-46ed-856d-a8187e05e77d"/>
    <ds:schemaRef ds:uri="c8453d86-a7a2-4d41-887f-ac0feebd8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2D58D-711E-430C-84E4-9603EBF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9231</Words>
  <Characters>50289</Characters>
  <Application>Microsoft Office Word</Application>
  <DocSecurity>0</DocSecurity>
  <Lines>1295</Lines>
  <Paragraphs>294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59384</CharactersWithSpaces>
  <SharedDoc>false</SharedDoc>
  <HLinks>
    <vt:vector size="30" baseType="variant">
      <vt:variant>
        <vt:i4>720896</vt:i4>
      </vt:variant>
      <vt:variant>
        <vt:i4>91</vt:i4>
      </vt:variant>
      <vt:variant>
        <vt:i4>0</vt:i4>
      </vt:variant>
      <vt:variant>
        <vt:i4>5</vt:i4>
      </vt:variant>
      <vt:variant>
        <vt:lpwstr>https://doi.org/https://doi.org/10.1146/annurev.soc.26.1.215</vt:lpwstr>
      </vt:variant>
      <vt:variant>
        <vt:lpwstr/>
      </vt:variant>
      <vt:variant>
        <vt:i4>6488186</vt:i4>
      </vt:variant>
      <vt:variant>
        <vt:i4>9</vt:i4>
      </vt:variant>
      <vt:variant>
        <vt:i4>0</vt:i4>
      </vt:variant>
      <vt:variant>
        <vt:i4>5</vt:i4>
      </vt:variant>
      <vt:variant>
        <vt:lpwstr>https://www.sciencedirect.com/science/article/pii/S2667321523000057</vt:lpwstr>
      </vt:variant>
      <vt:variant>
        <vt:lpwstr/>
      </vt:variant>
      <vt:variant>
        <vt:i4>2818130</vt:i4>
      </vt:variant>
      <vt:variant>
        <vt:i4>6</vt:i4>
      </vt:variant>
      <vt:variant>
        <vt:i4>0</vt:i4>
      </vt:variant>
      <vt:variant>
        <vt:i4>5</vt:i4>
      </vt:variant>
      <vt:variant>
        <vt:lpwstr>mailto:k22031202@kcl.ac.uk</vt:lpwstr>
      </vt:variant>
      <vt:variant>
        <vt:lpwstr/>
      </vt:variant>
      <vt:variant>
        <vt:i4>2818130</vt:i4>
      </vt:variant>
      <vt:variant>
        <vt:i4>3</vt:i4>
      </vt:variant>
      <vt:variant>
        <vt:i4>0</vt:i4>
      </vt:variant>
      <vt:variant>
        <vt:i4>5</vt:i4>
      </vt:variant>
      <vt:variant>
        <vt:lpwstr>mailto:k22031202@kcl.ac.uk</vt:lpwstr>
      </vt:variant>
      <vt:variant>
        <vt:lpwstr/>
      </vt:variant>
      <vt:variant>
        <vt:i4>2818130</vt:i4>
      </vt:variant>
      <vt:variant>
        <vt:i4>0</vt:i4>
      </vt:variant>
      <vt:variant>
        <vt:i4>0</vt:i4>
      </vt:variant>
      <vt:variant>
        <vt:i4>5</vt:i4>
      </vt:variant>
      <vt:variant>
        <vt:lpwstr>mailto:k22031202@kcl.ac.uk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christina</dc:creator>
  <cp:keywords/>
  <dc:description/>
  <cp:lastModifiedBy>Euan Sadler</cp:lastModifiedBy>
  <cp:revision>3</cp:revision>
  <dcterms:created xsi:type="dcterms:W3CDTF">2026-01-05T13:52:00Z</dcterms:created>
  <dcterms:modified xsi:type="dcterms:W3CDTF">2026-01-18T14:52:00Z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0x010100088D4638E58768458AD7882E2F84C955</vt:lpwstr>
  </property>
</Properties>
</file>