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A4D2" w14:textId="1C3BB405" w:rsidR="002428A0" w:rsidRDefault="00104BE3" w:rsidP="00104BE3">
      <w:pPr>
        <w:spacing w:line="360" w:lineRule="auto"/>
        <w:jc w:val="center"/>
        <w:rPr>
          <w:rFonts w:ascii="Times New Roman" w:eastAsia="Times New Roman" w:hAnsi="Times New Roman" w:cs="Times New Roman"/>
          <w:b/>
          <w:bCs/>
          <w:shd w:val="clear" w:color="auto" w:fill="FFFFFF"/>
        </w:rPr>
      </w:pPr>
      <w:r w:rsidRPr="00104BE3">
        <w:rPr>
          <w:rFonts w:ascii="Times New Roman" w:eastAsia="Times New Roman" w:hAnsi="Times New Roman" w:cs="Times New Roman"/>
          <w:b/>
          <w:bCs/>
          <w:shd w:val="clear" w:color="auto" w:fill="FFFFFF"/>
        </w:rPr>
        <w:t>Promoting Circular Practices in Fashion: Strategies for Sustainable Business Growth</w:t>
      </w:r>
    </w:p>
    <w:p w14:paraId="3B0DF1C9" w14:textId="77777777" w:rsidR="009F4120" w:rsidRPr="00E163EB" w:rsidRDefault="009F4120" w:rsidP="00104BE3">
      <w:pPr>
        <w:spacing w:line="360" w:lineRule="auto"/>
        <w:jc w:val="center"/>
        <w:rPr>
          <w:rFonts w:ascii="Times New Roman" w:hAnsi="Times New Roman" w:cs="Times New Roman"/>
        </w:rPr>
      </w:pPr>
    </w:p>
    <w:p w14:paraId="600519C6" w14:textId="5FD819F6" w:rsidR="00EC6358" w:rsidRPr="00EC6358" w:rsidRDefault="00EC6358" w:rsidP="006E6D70">
      <w:pPr>
        <w:spacing w:line="360" w:lineRule="auto"/>
        <w:rPr>
          <w:rFonts w:ascii="Times New Roman" w:hAnsi="Times New Roman" w:cs="Times New Roman"/>
          <w:b/>
          <w:bCs/>
        </w:rPr>
      </w:pPr>
      <w:r w:rsidRPr="00EC6358">
        <w:rPr>
          <w:rFonts w:ascii="Times New Roman" w:hAnsi="Times New Roman" w:cs="Times New Roman"/>
          <w:b/>
          <w:bCs/>
        </w:rPr>
        <w:t>Abstract</w:t>
      </w:r>
    </w:p>
    <w:p w14:paraId="60FB7302" w14:textId="1A02A1E7" w:rsidR="00CD0A5A" w:rsidRPr="00CD0A5A" w:rsidRDefault="00CD0A5A" w:rsidP="00CD0A5A">
      <w:pPr>
        <w:spacing w:line="360" w:lineRule="auto"/>
        <w:rPr>
          <w:rFonts w:ascii="Times New Roman" w:hAnsi="Times New Roman" w:cs="Times New Roman"/>
        </w:rPr>
      </w:pPr>
      <w:r w:rsidRPr="00CD0A5A">
        <w:rPr>
          <w:rFonts w:ascii="Times New Roman" w:hAnsi="Times New Roman" w:cs="Times New Roman"/>
        </w:rPr>
        <w:t>This study systematically investigates the landscape of circular economy models within the fashion industry, aiming to evaluate their effectiveness and implications for sustainable business practices. Through a comprehensive literature review, we examine the viability of various models</w:t>
      </w:r>
      <w:r w:rsidR="00B62330">
        <w:rPr>
          <w:rFonts w:ascii="Times New Roman" w:hAnsi="Times New Roman" w:cs="Times New Roman"/>
        </w:rPr>
        <w:t>,</w:t>
      </w:r>
      <w:r w:rsidRPr="00CD0A5A">
        <w:rPr>
          <w:rFonts w:ascii="Times New Roman" w:hAnsi="Times New Roman" w:cs="Times New Roman"/>
        </w:rPr>
        <w:t xml:space="preserve"> including rental/subscription services, product customization, recycling, remanufacturing/repairing, recommerce/peer-to-peer/second-hand services, and transparency.</w:t>
      </w:r>
      <w:r>
        <w:rPr>
          <w:rFonts w:ascii="Times New Roman" w:hAnsi="Times New Roman" w:cs="Times New Roman"/>
        </w:rPr>
        <w:t xml:space="preserve"> </w:t>
      </w:r>
      <w:r w:rsidRPr="00CD0A5A">
        <w:rPr>
          <w:rFonts w:ascii="Times New Roman" w:hAnsi="Times New Roman" w:cs="Times New Roman"/>
        </w:rPr>
        <w:t>Our findings reveal that all examined business models demonstrate significant potential for generating demand and profitability within the fashion sector. Notably, transparency emerges as a particularly appealing and implementable system, offering multifaceted benefits for both established firms and start-up enterprises.</w:t>
      </w:r>
      <w:r>
        <w:rPr>
          <w:rFonts w:ascii="Times New Roman" w:hAnsi="Times New Roman" w:cs="Times New Roman"/>
        </w:rPr>
        <w:t xml:space="preserve"> </w:t>
      </w:r>
      <w:r w:rsidRPr="00CD0A5A">
        <w:rPr>
          <w:rFonts w:ascii="Times New Roman" w:hAnsi="Times New Roman" w:cs="Times New Roman"/>
        </w:rPr>
        <w:t>In light of the multitude of business models under scrutiny, our analysis underscores the importance of strategic selection and integration of sustainable practices within the fashion industry. We propose that transparency, characterized by its capacity to foster trust and accountability with consumers, stands out as a pivotal model, particularly advantageous for nascent companies.</w:t>
      </w:r>
      <w:r>
        <w:rPr>
          <w:rFonts w:ascii="Times New Roman" w:hAnsi="Times New Roman" w:cs="Times New Roman"/>
        </w:rPr>
        <w:t xml:space="preserve"> </w:t>
      </w:r>
      <w:r w:rsidRPr="00CD0A5A">
        <w:rPr>
          <w:rFonts w:ascii="Times New Roman" w:hAnsi="Times New Roman" w:cs="Times New Roman"/>
        </w:rPr>
        <w:t>Furthermore, our study emphasizes the interconnectedness of circular economy models and highlights the need for holistic approaches to sustainability within the fashion sector. By synthesizing insights from scholarly literature, we aim to provide practical recommendations and pathways for fashion enterprises striving to navigate the transition towards circularity and sustainability.</w:t>
      </w:r>
      <w:r>
        <w:rPr>
          <w:rFonts w:ascii="Times New Roman" w:hAnsi="Times New Roman" w:cs="Times New Roman"/>
        </w:rPr>
        <w:t xml:space="preserve"> </w:t>
      </w:r>
      <w:r w:rsidRPr="00CD0A5A">
        <w:rPr>
          <w:rFonts w:ascii="Times New Roman" w:hAnsi="Times New Roman" w:cs="Times New Roman"/>
        </w:rPr>
        <w:t>Ultimately, this research contributes to advancing scholarly understanding and practical implementation of circular economy principles in the fashion industry, fostering a more resilient, equitable, and sustainable future for both businesses and society at large.</w:t>
      </w:r>
    </w:p>
    <w:p w14:paraId="78246FCF" w14:textId="77777777" w:rsidR="005B0E17" w:rsidRDefault="005B0E17" w:rsidP="00E163EB">
      <w:pPr>
        <w:spacing w:line="360" w:lineRule="auto"/>
        <w:rPr>
          <w:rFonts w:ascii="Times New Roman" w:hAnsi="Times New Roman" w:cs="Times New Roman"/>
        </w:rPr>
      </w:pPr>
    </w:p>
    <w:p w14:paraId="0BB17843" w14:textId="0068D7F9" w:rsidR="005B0E17" w:rsidRPr="0080404A" w:rsidRDefault="005B0E17" w:rsidP="00E163EB">
      <w:pPr>
        <w:spacing w:line="360" w:lineRule="auto"/>
        <w:rPr>
          <w:rFonts w:ascii="Times New Roman" w:hAnsi="Times New Roman" w:cs="Times New Roman"/>
          <w:b/>
          <w:bCs/>
        </w:rPr>
      </w:pPr>
      <w:r w:rsidRPr="0080404A">
        <w:rPr>
          <w:rFonts w:ascii="Times New Roman" w:hAnsi="Times New Roman" w:cs="Times New Roman"/>
          <w:b/>
          <w:bCs/>
        </w:rPr>
        <w:t>Keywords</w:t>
      </w:r>
    </w:p>
    <w:p w14:paraId="39A7F92C" w14:textId="00EAB84D" w:rsidR="005B0E17" w:rsidRPr="00E163EB" w:rsidRDefault="0080404A" w:rsidP="00E163EB">
      <w:pPr>
        <w:spacing w:line="360" w:lineRule="auto"/>
        <w:rPr>
          <w:rFonts w:ascii="Times New Roman" w:hAnsi="Times New Roman" w:cs="Times New Roman"/>
          <w:b/>
        </w:rPr>
      </w:pPr>
      <w:r>
        <w:rPr>
          <w:rFonts w:ascii="Times New Roman" w:hAnsi="Times New Roman" w:cs="Times New Roman"/>
        </w:rPr>
        <w:t>The c</w:t>
      </w:r>
      <w:r w:rsidR="005B0E17" w:rsidRPr="00E163EB">
        <w:rPr>
          <w:rFonts w:ascii="Times New Roman" w:hAnsi="Times New Roman" w:cs="Times New Roman"/>
        </w:rPr>
        <w:t>ircular economy</w:t>
      </w:r>
      <w:r w:rsidR="005B0E17">
        <w:rPr>
          <w:rFonts w:ascii="Times New Roman" w:hAnsi="Times New Roman" w:cs="Times New Roman"/>
        </w:rPr>
        <w:t xml:space="preserve">; </w:t>
      </w:r>
      <w:r w:rsidR="00CD0A5A">
        <w:rPr>
          <w:rFonts w:ascii="Times New Roman" w:hAnsi="Times New Roman" w:cs="Times New Roman"/>
        </w:rPr>
        <w:t xml:space="preserve">sustainability; </w:t>
      </w:r>
      <w:r w:rsidR="005B0E17" w:rsidRPr="00E163EB">
        <w:rPr>
          <w:rFonts w:ascii="Times New Roman" w:hAnsi="Times New Roman" w:cs="Times New Roman"/>
        </w:rPr>
        <w:t>fashion industry</w:t>
      </w:r>
      <w:r w:rsidR="005B0E17">
        <w:rPr>
          <w:rFonts w:ascii="Times New Roman" w:hAnsi="Times New Roman" w:cs="Times New Roman"/>
        </w:rPr>
        <w:t xml:space="preserve">; </w:t>
      </w:r>
      <w:r w:rsidR="005B0E17" w:rsidRPr="005B0E17">
        <w:rPr>
          <w:rFonts w:ascii="Times New Roman" w:eastAsia="Times New Roman" w:hAnsi="Times New Roman" w:cs="Times New Roman"/>
          <w:shd w:val="clear" w:color="auto" w:fill="FFFFFF"/>
        </w:rPr>
        <w:t>circular economy business models;</w:t>
      </w:r>
      <w:r w:rsidR="005B0E17">
        <w:rPr>
          <w:rFonts w:ascii="Times New Roman" w:eastAsia="Times New Roman" w:hAnsi="Times New Roman" w:cs="Times New Roman"/>
          <w:b/>
          <w:bCs/>
          <w:shd w:val="clear" w:color="auto" w:fill="FFFFFF"/>
        </w:rPr>
        <w:t xml:space="preserve"> </w:t>
      </w:r>
      <w:r w:rsidR="005B0E17" w:rsidRPr="00E163EB">
        <w:rPr>
          <w:rFonts w:ascii="Times New Roman" w:hAnsi="Times New Roman" w:cs="Times New Roman"/>
        </w:rPr>
        <w:t>systematic literature review</w:t>
      </w:r>
    </w:p>
    <w:p w14:paraId="55022F4B" w14:textId="77777777" w:rsidR="00E163EB" w:rsidRPr="00E163EB" w:rsidRDefault="003B6E5B" w:rsidP="00B27BAE">
      <w:pPr>
        <w:spacing w:line="360" w:lineRule="auto"/>
        <w:rPr>
          <w:rFonts w:ascii="Times New Roman" w:hAnsi="Times New Roman" w:cs="Times New Roman"/>
          <w:b/>
        </w:rPr>
      </w:pPr>
      <w:r w:rsidRPr="00E163EB">
        <w:rPr>
          <w:rFonts w:ascii="Times New Roman" w:hAnsi="Times New Roman" w:cs="Times New Roman"/>
          <w:b/>
        </w:rPr>
        <w:t xml:space="preserve"> </w:t>
      </w:r>
    </w:p>
    <w:p w14:paraId="11EBE014" w14:textId="77777777" w:rsidR="00FD5051" w:rsidRDefault="00FD5051">
      <w:pPr>
        <w:rPr>
          <w:rFonts w:ascii="Times New Roman" w:hAnsi="Times New Roman" w:cs="Times New Roman"/>
          <w:b/>
        </w:rPr>
      </w:pPr>
      <w:r>
        <w:rPr>
          <w:rFonts w:ascii="Times New Roman" w:hAnsi="Times New Roman" w:cs="Times New Roman"/>
          <w:b/>
        </w:rPr>
        <w:br w:type="page"/>
      </w:r>
    </w:p>
    <w:p w14:paraId="1FD2E217" w14:textId="798F84F0" w:rsidR="003B6E5B" w:rsidRPr="00E163EB" w:rsidRDefault="003B6E5B" w:rsidP="001E026B">
      <w:pPr>
        <w:spacing w:before="120" w:after="120" w:line="360" w:lineRule="auto"/>
        <w:rPr>
          <w:rFonts w:ascii="Times New Roman" w:hAnsi="Times New Roman" w:cs="Times New Roman"/>
          <w:b/>
        </w:rPr>
      </w:pPr>
      <w:r w:rsidRPr="00E163EB">
        <w:rPr>
          <w:rFonts w:ascii="Times New Roman" w:hAnsi="Times New Roman" w:cs="Times New Roman"/>
          <w:b/>
        </w:rPr>
        <w:lastRenderedPageBreak/>
        <w:t>Introduction</w:t>
      </w:r>
    </w:p>
    <w:p w14:paraId="2F7D0EB9" w14:textId="3A6C1670" w:rsidR="00B26083" w:rsidRPr="00B26083" w:rsidRDefault="00B26083" w:rsidP="001E026B">
      <w:pPr>
        <w:spacing w:before="120" w:after="120" w:line="360" w:lineRule="auto"/>
        <w:rPr>
          <w:rFonts w:ascii="Times New Roman" w:eastAsia="Times New Roman" w:hAnsi="Times New Roman" w:cs="Times New Roman"/>
        </w:rPr>
      </w:pPr>
      <w:r w:rsidRPr="00B26083">
        <w:rPr>
          <w:rFonts w:ascii="Times New Roman" w:eastAsia="Times New Roman" w:hAnsi="Times New Roman" w:cs="Times New Roman"/>
        </w:rPr>
        <w:t xml:space="preserve">The circular economy remains a focal point as a primary solution to maintain social-ecological systems within </w:t>
      </w:r>
      <w:proofErr w:type="spellStart"/>
      <w:r w:rsidRPr="00B26083">
        <w:rPr>
          <w:rFonts w:ascii="Times New Roman" w:eastAsia="Times New Roman" w:hAnsi="Times New Roman" w:cs="Times New Roman"/>
        </w:rPr>
        <w:t>favorable</w:t>
      </w:r>
      <w:proofErr w:type="spellEnd"/>
      <w:r w:rsidRPr="00B26083">
        <w:rPr>
          <w:rFonts w:ascii="Times New Roman" w:eastAsia="Times New Roman" w:hAnsi="Times New Roman" w:cs="Times New Roman"/>
        </w:rPr>
        <w:t xml:space="preserve"> limits for humanity</w:t>
      </w:r>
      <w:r>
        <w:rPr>
          <w:rFonts w:ascii="Times New Roman" w:eastAsia="Times New Roman" w:hAnsi="Times New Roman" w:cs="Times New Roman"/>
        </w:rPr>
        <w:t xml:space="preserve"> (</w:t>
      </w:r>
      <w:r w:rsidRPr="00B26083">
        <w:rPr>
          <w:rFonts w:ascii="Times New Roman" w:eastAsia="Times New Roman" w:hAnsi="Times New Roman" w:cs="Times New Roman"/>
        </w:rPr>
        <w:t xml:space="preserve">Kennedy&amp; </w:t>
      </w:r>
      <w:proofErr w:type="spellStart"/>
      <w:r w:rsidRPr="00B26083">
        <w:rPr>
          <w:rFonts w:ascii="Times New Roman" w:eastAsia="Times New Roman" w:hAnsi="Times New Roman" w:cs="Times New Roman"/>
        </w:rPr>
        <w:t>Linnenluecke</w:t>
      </w:r>
      <w:proofErr w:type="spellEnd"/>
      <w:r w:rsidRPr="00B26083">
        <w:rPr>
          <w:rFonts w:ascii="Times New Roman" w:eastAsia="Times New Roman" w:hAnsi="Times New Roman" w:cs="Times New Roman"/>
        </w:rPr>
        <w:t>, 2022).</w:t>
      </w:r>
      <w:r>
        <w:rPr>
          <w:rFonts w:ascii="Times New Roman" w:eastAsia="Times New Roman" w:hAnsi="Times New Roman" w:cs="Times New Roman"/>
        </w:rPr>
        <w:t xml:space="preserve"> </w:t>
      </w:r>
      <w:r w:rsidRPr="00B26083">
        <w:rPr>
          <w:rFonts w:ascii="Times New Roman" w:eastAsia="Times New Roman" w:hAnsi="Times New Roman" w:cs="Times New Roman"/>
        </w:rPr>
        <w:t xml:space="preserve">The concept of the circular economy has roots dating back to the 1970s and is closely associated with the seminal 'Cradle to Cradle' theory, as elucidated by McDonough and </w:t>
      </w:r>
      <w:proofErr w:type="spellStart"/>
      <w:r w:rsidRPr="00B26083">
        <w:rPr>
          <w:rFonts w:ascii="Times New Roman" w:eastAsia="Times New Roman" w:hAnsi="Times New Roman" w:cs="Times New Roman"/>
        </w:rPr>
        <w:t>Braungart</w:t>
      </w:r>
      <w:proofErr w:type="spellEnd"/>
      <w:r w:rsidRPr="00B26083">
        <w:rPr>
          <w:rFonts w:ascii="Times New Roman" w:eastAsia="Times New Roman" w:hAnsi="Times New Roman" w:cs="Times New Roman"/>
        </w:rPr>
        <w:t xml:space="preserve"> in 2002, emphasizing the imperative of recycling end-of-use products and integrating them into biological or technical cycles (McDonough and </w:t>
      </w:r>
      <w:proofErr w:type="spellStart"/>
      <w:r w:rsidRPr="00B26083">
        <w:rPr>
          <w:rFonts w:ascii="Times New Roman" w:eastAsia="Times New Roman" w:hAnsi="Times New Roman" w:cs="Times New Roman"/>
        </w:rPr>
        <w:t>Braungart</w:t>
      </w:r>
      <w:proofErr w:type="spellEnd"/>
      <w:r w:rsidRPr="00B26083">
        <w:rPr>
          <w:rFonts w:ascii="Times New Roman" w:eastAsia="Times New Roman" w:hAnsi="Times New Roman" w:cs="Times New Roman"/>
        </w:rPr>
        <w:t>, 2002). While the concept gained traction over the years, particularly following the 2012 Ellen MacArthur Foundation report, which heralded the circular economy as an industrial system aiming for restorative or regenerative outcomes in design and intention (Ellen MacArthur Foundation, 2012, p.5). This shift away from the traditional 'take-make-dispose' linear economy is especially pertinent to the fashion industry, notorious for its significant environmental footprint. Indeed, the fashion industry stands as the world’s second-largest environmental polluter, contributing to 20% of global water waste and 10% of carbon emissions (UN Environment Programme, 2018). In light of such statistics, embracing a circular economy model becomes imperative for environmental preservation.</w:t>
      </w:r>
    </w:p>
    <w:p w14:paraId="6BAAA094" w14:textId="3E0D3254" w:rsidR="00B26083" w:rsidRDefault="00B26083" w:rsidP="001E026B">
      <w:pPr>
        <w:spacing w:before="120" w:after="120" w:line="360" w:lineRule="auto"/>
        <w:rPr>
          <w:rFonts w:ascii="Times New Roman" w:eastAsia="Times New Roman" w:hAnsi="Times New Roman" w:cs="Times New Roman"/>
        </w:rPr>
      </w:pPr>
      <w:r w:rsidRPr="00B26083">
        <w:rPr>
          <w:rFonts w:ascii="Times New Roman" w:eastAsia="Times New Roman" w:hAnsi="Times New Roman" w:cs="Times New Roman"/>
        </w:rPr>
        <w:t xml:space="preserve">Research into sustainable business models within the fashion industry is thus of paramount importance. This paper seeks to systematically gather and evaluate information on available methods facilitating the transition towards a more circular industry. Through a systematic literature review, the effectiveness and efficiency of various models will be assessed, with the ultimate goal of identifying strategies that can effectively close the loop on the predominantly linear fashion economy. The urgency and significance of this </w:t>
      </w:r>
      <w:r w:rsidR="00313097" w:rsidRPr="00B26083">
        <w:rPr>
          <w:rFonts w:ascii="Times New Roman" w:eastAsia="Times New Roman" w:hAnsi="Times New Roman" w:cs="Times New Roman"/>
        </w:rPr>
        <w:t>endeavour</w:t>
      </w:r>
      <w:r w:rsidRPr="00B26083">
        <w:rPr>
          <w:rFonts w:ascii="Times New Roman" w:eastAsia="Times New Roman" w:hAnsi="Times New Roman" w:cs="Times New Roman"/>
        </w:rPr>
        <w:t xml:space="preserve"> underscore the critical need for sustainable practices within the fashion industry, not only for environmental protection but also for long-term viability and ethical responsibility.</w:t>
      </w:r>
      <w:r w:rsidR="003147B0">
        <w:rPr>
          <w:rFonts w:ascii="Times New Roman" w:eastAsia="Times New Roman" w:hAnsi="Times New Roman" w:cs="Times New Roman"/>
        </w:rPr>
        <w:t xml:space="preserve"> </w:t>
      </w:r>
      <w:r w:rsidR="003147B0" w:rsidRPr="003147B0">
        <w:rPr>
          <w:rFonts w:ascii="Times New Roman" w:eastAsia="Times New Roman" w:hAnsi="Times New Roman" w:cs="Times New Roman"/>
        </w:rPr>
        <w:t>Research indicates that integrating diverse interdisciplinary perspectives unlocks the potential of cross-sectoral collaboration to advance the circular economy</w:t>
      </w:r>
      <w:r w:rsidR="003147B0">
        <w:rPr>
          <w:rFonts w:ascii="Times New Roman" w:eastAsia="Times New Roman" w:hAnsi="Times New Roman" w:cs="Times New Roman"/>
        </w:rPr>
        <w:t xml:space="preserve"> (</w:t>
      </w:r>
      <w:r w:rsidR="003147B0" w:rsidRPr="003147B0">
        <w:rPr>
          <w:rFonts w:ascii="Times New Roman" w:eastAsia="Times New Roman" w:hAnsi="Times New Roman" w:cs="Times New Roman"/>
        </w:rPr>
        <w:t>Köhler</w:t>
      </w:r>
      <w:r w:rsidR="003147B0">
        <w:rPr>
          <w:rFonts w:ascii="Times New Roman" w:eastAsia="Times New Roman" w:hAnsi="Times New Roman" w:cs="Times New Roman"/>
        </w:rPr>
        <w:t xml:space="preserve"> et al., 2022).</w:t>
      </w:r>
    </w:p>
    <w:p w14:paraId="79FC72BC" w14:textId="00FC47DF" w:rsidR="00313097" w:rsidRPr="00313097" w:rsidRDefault="00313097" w:rsidP="001E026B">
      <w:pPr>
        <w:spacing w:before="120" w:after="120" w:line="360" w:lineRule="auto"/>
        <w:rPr>
          <w:rFonts w:ascii="Times New Roman" w:eastAsia="Times New Roman" w:hAnsi="Times New Roman" w:cs="Times New Roman"/>
          <w:color w:val="FF0000"/>
        </w:rPr>
      </w:pPr>
      <w:r w:rsidRPr="00313097">
        <w:rPr>
          <w:rFonts w:ascii="Times New Roman" w:eastAsia="Times New Roman" w:hAnsi="Times New Roman" w:cs="Times New Roman"/>
          <w:color w:val="FF0000"/>
        </w:rPr>
        <w:t xml:space="preserve">Existing research highlights that the circular economy (CE) provides a transformative alternative to the traditional linear "take-make-dispose" model, particularly relevant in industries with high environmental footprints such as fashion. Foundational theories such as Cradle to Cradle (McDonough &amp; </w:t>
      </w:r>
      <w:proofErr w:type="spellStart"/>
      <w:r w:rsidRPr="00313097">
        <w:rPr>
          <w:rFonts w:ascii="Times New Roman" w:eastAsia="Times New Roman" w:hAnsi="Times New Roman" w:cs="Times New Roman"/>
          <w:color w:val="FF0000"/>
        </w:rPr>
        <w:t>Braungart</w:t>
      </w:r>
      <w:proofErr w:type="spellEnd"/>
      <w:r w:rsidRPr="00313097">
        <w:rPr>
          <w:rFonts w:ascii="Times New Roman" w:eastAsia="Times New Roman" w:hAnsi="Times New Roman" w:cs="Times New Roman"/>
          <w:color w:val="FF0000"/>
        </w:rPr>
        <w:t xml:space="preserve">, 2002) and frameworks from the Ellen MacArthur Foundation (2012) position CE as a restorative and regenerative </w:t>
      </w:r>
      <w:r w:rsidRPr="00313097">
        <w:rPr>
          <w:rFonts w:ascii="Times New Roman" w:eastAsia="Times New Roman" w:hAnsi="Times New Roman" w:cs="Times New Roman"/>
          <w:color w:val="FF0000"/>
        </w:rPr>
        <w:lastRenderedPageBreak/>
        <w:t>system that reduces waste and integrates products into biological and technical cycles. Empirical evidence already shows the fashion industry’s urgent need for CE interventions, given its contribution of 20% to global water waste and 10% of carbon emissions (UNEP, 2018). There is also growing recognition that sustainable business models such as closed-loop supply chains, recycling initiatives, and circular design can mitigate these negative impacts. Furthermore, interdisciplinary collaboration is increasingly seen as vital in driving CE adoption across industries (Köhler et al., 2022).</w:t>
      </w:r>
    </w:p>
    <w:p w14:paraId="786DDA3C" w14:textId="5E7479BC" w:rsidR="00313097" w:rsidRDefault="00313097" w:rsidP="001E026B">
      <w:pPr>
        <w:spacing w:before="120" w:after="120" w:line="360" w:lineRule="auto"/>
        <w:rPr>
          <w:rFonts w:ascii="Times New Roman" w:eastAsia="Times New Roman" w:hAnsi="Times New Roman" w:cs="Times New Roman"/>
          <w:color w:val="FF0000"/>
        </w:rPr>
      </w:pPr>
      <w:r w:rsidRPr="00313097">
        <w:rPr>
          <w:rFonts w:ascii="Times New Roman" w:eastAsia="Times New Roman" w:hAnsi="Times New Roman" w:cs="Times New Roman"/>
          <w:color w:val="FF0000"/>
        </w:rPr>
        <w:t>Despite its conceptual clarity, gaps remain in the practical implementation of CE within the fashion industry. Research often emphasizes the potential benefits of CE, but less attention has been given to: (</w:t>
      </w:r>
      <w:proofErr w:type="spellStart"/>
      <w:r w:rsidRPr="00313097">
        <w:rPr>
          <w:rFonts w:ascii="Times New Roman" w:eastAsia="Times New Roman" w:hAnsi="Times New Roman" w:cs="Times New Roman"/>
          <w:color w:val="FF0000"/>
        </w:rPr>
        <w:t>i</w:t>
      </w:r>
      <w:proofErr w:type="spellEnd"/>
      <w:r w:rsidRPr="00313097">
        <w:rPr>
          <w:rFonts w:ascii="Times New Roman" w:eastAsia="Times New Roman" w:hAnsi="Times New Roman" w:cs="Times New Roman"/>
          <w:color w:val="FF0000"/>
        </w:rPr>
        <w:t>) measurable outcomes of CE adoption on long-term business viability, (ii) the specific leadership competencies required to manage transitions towards circularity, and (iii) scalable strategies that balance environmental responsibility with profitability. Additionally, there is insufficient exploration of how consumer behaviour, regulatory frameworks, and cross-sectoral dynamics influence the success or failure of circular business models</w:t>
      </w:r>
      <w:r>
        <w:rPr>
          <w:rFonts w:ascii="Times New Roman" w:eastAsia="Times New Roman" w:hAnsi="Times New Roman" w:cs="Times New Roman"/>
          <w:color w:val="FF0000"/>
        </w:rPr>
        <w:t xml:space="preserve"> (</w:t>
      </w:r>
      <w:proofErr w:type="spellStart"/>
      <w:r w:rsidRPr="00313097">
        <w:rPr>
          <w:rFonts w:ascii="Times New Roman" w:eastAsia="Times New Roman" w:hAnsi="Times New Roman" w:cs="Times New Roman"/>
          <w:color w:val="FF0000"/>
        </w:rPr>
        <w:t>Wihler</w:t>
      </w:r>
      <w:proofErr w:type="spellEnd"/>
      <w:r>
        <w:rPr>
          <w:rFonts w:ascii="Times New Roman" w:eastAsia="Times New Roman" w:hAnsi="Times New Roman" w:cs="Times New Roman"/>
          <w:color w:val="FF0000"/>
        </w:rPr>
        <w:t xml:space="preserve"> </w:t>
      </w:r>
      <w:r w:rsidR="009A1A0E">
        <w:rPr>
          <w:rFonts w:ascii="Times New Roman" w:eastAsia="Times New Roman" w:hAnsi="Times New Roman" w:cs="Times New Roman"/>
          <w:color w:val="FF0000"/>
        </w:rPr>
        <w:t>et al.</w:t>
      </w:r>
      <w:r w:rsidRPr="00313097">
        <w:rPr>
          <w:rFonts w:ascii="Times New Roman" w:eastAsia="Times New Roman" w:hAnsi="Times New Roman" w:cs="Times New Roman"/>
          <w:color w:val="FF0000"/>
        </w:rPr>
        <w:t>,</w:t>
      </w:r>
      <w:r w:rsidR="009A1A0E">
        <w:rPr>
          <w:rFonts w:ascii="Times New Roman" w:eastAsia="Times New Roman" w:hAnsi="Times New Roman" w:cs="Times New Roman"/>
          <w:color w:val="FF0000"/>
        </w:rPr>
        <w:t xml:space="preserve"> 2024)</w:t>
      </w:r>
      <w:r w:rsidRPr="00313097">
        <w:rPr>
          <w:rFonts w:ascii="Times New Roman" w:eastAsia="Times New Roman" w:hAnsi="Times New Roman" w:cs="Times New Roman"/>
          <w:color w:val="FF0000"/>
        </w:rPr>
        <w:t>. These knowledge gaps highlight a disconnection between CE theory and operational strategy in global fashion supply chains.</w:t>
      </w:r>
    </w:p>
    <w:p w14:paraId="6731F28D" w14:textId="49314D68" w:rsidR="003D61E8" w:rsidRDefault="00313097" w:rsidP="001E026B">
      <w:pPr>
        <w:spacing w:before="120" w:after="120" w:line="360" w:lineRule="auto"/>
        <w:rPr>
          <w:rFonts w:ascii="Times New Roman" w:hAnsi="Times New Roman" w:cs="Times New Roman"/>
          <w:b/>
        </w:rPr>
      </w:pPr>
      <w:r w:rsidRPr="00313097">
        <w:rPr>
          <w:rFonts w:ascii="Times New Roman" w:eastAsia="Times New Roman" w:hAnsi="Times New Roman" w:cs="Times New Roman"/>
          <w:color w:val="FF0000"/>
        </w:rPr>
        <w:t>This study advances understanding by conducting a systematic literature review that critically evaluates existing business models facilitating the transition toward a circular fashion industry. Beyond cataloguing models, the research interrogates their effectiveness, efficiency, and scalability, thereby bridging the gap between theory and practice. Integrating perspectives from strategy and leadership management, the study underscores how leadership vision, change management, and strategic alignment are indispensable for embedding CE principles into core business operations</w:t>
      </w:r>
      <w:r w:rsidR="009A1A0E">
        <w:rPr>
          <w:rFonts w:ascii="Times New Roman" w:eastAsia="Times New Roman" w:hAnsi="Times New Roman" w:cs="Times New Roman"/>
          <w:color w:val="FF0000"/>
        </w:rPr>
        <w:t xml:space="preserve"> (</w:t>
      </w:r>
      <w:r w:rsidR="009A1A0E" w:rsidRPr="009A1A0E">
        <w:rPr>
          <w:rFonts w:ascii="Times New Roman" w:eastAsia="Times New Roman" w:hAnsi="Times New Roman" w:cs="Times New Roman"/>
          <w:color w:val="FF0000"/>
        </w:rPr>
        <w:t>Johnstone, 2024</w:t>
      </w:r>
      <w:r w:rsidR="009A1A0E">
        <w:rPr>
          <w:rFonts w:ascii="Times New Roman" w:eastAsia="Times New Roman" w:hAnsi="Times New Roman" w:cs="Times New Roman"/>
          <w:color w:val="FF0000"/>
        </w:rPr>
        <w:t>)</w:t>
      </w:r>
      <w:r w:rsidRPr="00313097">
        <w:rPr>
          <w:rFonts w:ascii="Times New Roman" w:eastAsia="Times New Roman" w:hAnsi="Times New Roman" w:cs="Times New Roman"/>
          <w:color w:val="FF0000"/>
        </w:rPr>
        <w:t>. The findings will not only provide a clearer picture of what works but also identify leadership practices and organisational strategies necessary to sustain CE models within resource-intensive sectors.</w:t>
      </w:r>
    </w:p>
    <w:p w14:paraId="72E80FC2" w14:textId="03735BBD" w:rsidR="00ED2E52" w:rsidRPr="005D13C2" w:rsidRDefault="00651A8A" w:rsidP="001E026B">
      <w:pPr>
        <w:spacing w:before="120" w:after="120" w:line="360" w:lineRule="auto"/>
        <w:rPr>
          <w:rFonts w:ascii="Times New Roman" w:hAnsi="Times New Roman" w:cs="Times New Roman"/>
          <w:b/>
        </w:rPr>
      </w:pPr>
      <w:r>
        <w:rPr>
          <w:rFonts w:ascii="Times New Roman" w:hAnsi="Times New Roman" w:cs="Times New Roman"/>
          <w:b/>
        </w:rPr>
        <w:t>The Context</w:t>
      </w:r>
    </w:p>
    <w:p w14:paraId="0F7F33E3" w14:textId="75411016" w:rsidR="00ED2E52" w:rsidRPr="00E163EB" w:rsidRDefault="0014620B"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hAnsi="Times New Roman" w:cs="Times New Roman"/>
        </w:rPr>
        <w:t>The fashion industry has increasingly become a platform for individuals to express themselves</w:t>
      </w:r>
      <w:r w:rsidR="00155018" w:rsidRPr="00E163EB">
        <w:rPr>
          <w:rFonts w:ascii="Times New Roman" w:hAnsi="Times New Roman" w:cs="Times New Roman"/>
        </w:rPr>
        <w:t>, becoming a symbol of cultural, soci</w:t>
      </w:r>
      <w:r w:rsidR="000C6EF8" w:rsidRPr="00E163EB">
        <w:rPr>
          <w:rFonts w:ascii="Times New Roman" w:hAnsi="Times New Roman" w:cs="Times New Roman"/>
        </w:rPr>
        <w:t>al and personal identification</w:t>
      </w:r>
      <w:r w:rsidR="00273415" w:rsidRPr="00E163EB">
        <w:rPr>
          <w:rFonts w:ascii="Times New Roman" w:hAnsi="Times New Roman" w:cs="Times New Roman"/>
        </w:rPr>
        <w:t>. T</w:t>
      </w:r>
      <w:r w:rsidR="00155018" w:rsidRPr="00E163EB">
        <w:rPr>
          <w:rFonts w:ascii="Times New Roman" w:hAnsi="Times New Roman" w:cs="Times New Roman"/>
        </w:rPr>
        <w:t xml:space="preserve">his has allowed companies to popularise ‘fast fashion’, whilst being largely unchallenged </w:t>
      </w:r>
      <w:r w:rsidR="00155018" w:rsidRPr="00E163EB">
        <w:rPr>
          <w:rFonts w:ascii="Times New Roman" w:hAnsi="Times New Roman" w:cs="Times New Roman"/>
        </w:rPr>
        <w:lastRenderedPageBreak/>
        <w:t xml:space="preserve">by consumers as to the detrimental impact it has on the environment. </w:t>
      </w:r>
      <w:r w:rsidR="000C6EF8" w:rsidRPr="00E163EB">
        <w:rPr>
          <w:rFonts w:ascii="Times New Roman" w:hAnsi="Times New Roman" w:cs="Times New Roman"/>
        </w:rPr>
        <w:t>There has been littl</w:t>
      </w:r>
      <w:r w:rsidR="00273415" w:rsidRPr="00E163EB">
        <w:rPr>
          <w:rFonts w:ascii="Times New Roman" w:hAnsi="Times New Roman" w:cs="Times New Roman"/>
        </w:rPr>
        <w:t>e information that addresses</w:t>
      </w:r>
      <w:r w:rsidR="000C6EF8" w:rsidRPr="00E163EB">
        <w:rPr>
          <w:rFonts w:ascii="Times New Roman" w:hAnsi="Times New Roman" w:cs="Times New Roman"/>
        </w:rPr>
        <w:t xml:space="preserve"> the </w:t>
      </w:r>
      <w:r w:rsidR="002031CC" w:rsidRPr="00E163EB">
        <w:rPr>
          <w:rFonts w:ascii="Times New Roman" w:hAnsi="Times New Roman" w:cs="Times New Roman"/>
        </w:rPr>
        <w:t xml:space="preserve">benefits and issues of models that </w:t>
      </w:r>
      <w:r w:rsidR="00273415" w:rsidRPr="00E163EB">
        <w:rPr>
          <w:rFonts w:ascii="Times New Roman" w:hAnsi="Times New Roman" w:cs="Times New Roman"/>
        </w:rPr>
        <w:t xml:space="preserve">contribute </w:t>
      </w:r>
      <w:r w:rsidR="000C6EF8" w:rsidRPr="00E163EB">
        <w:rPr>
          <w:rFonts w:ascii="Times New Roman" w:hAnsi="Times New Roman" w:cs="Times New Roman"/>
        </w:rPr>
        <w:t>towards a circular economy within the fashion industry</w:t>
      </w:r>
      <w:r w:rsidR="00273415" w:rsidRPr="00E163EB">
        <w:rPr>
          <w:rFonts w:ascii="Times New Roman" w:hAnsi="Times New Roman" w:cs="Times New Roman"/>
        </w:rPr>
        <w:t>.</w:t>
      </w:r>
      <w:r w:rsidR="00606B83" w:rsidRPr="00E163EB">
        <w:rPr>
          <w:rFonts w:ascii="Times New Roman" w:hAnsi="Times New Roman" w:cs="Times New Roman"/>
        </w:rPr>
        <w:t xml:space="preserve"> </w:t>
      </w:r>
      <w:r w:rsidR="00485E9B" w:rsidRPr="00E163EB">
        <w:rPr>
          <w:rFonts w:ascii="Times New Roman" w:hAnsi="Times New Roman" w:cs="Times New Roman"/>
        </w:rPr>
        <w:t>Therefore,</w:t>
      </w:r>
      <w:r w:rsidR="000C6EF8" w:rsidRPr="00E163EB">
        <w:rPr>
          <w:rFonts w:ascii="Times New Roman" w:hAnsi="Times New Roman" w:cs="Times New Roman"/>
        </w:rPr>
        <w:t xml:space="preserve"> this systematic literature review aims to provide a useful </w:t>
      </w:r>
      <w:r w:rsidR="00462343" w:rsidRPr="00E163EB">
        <w:rPr>
          <w:rFonts w:ascii="Times New Roman" w:hAnsi="Times New Roman" w:cs="Times New Roman"/>
        </w:rPr>
        <w:t xml:space="preserve">and </w:t>
      </w:r>
      <w:r w:rsidR="000C6EF8" w:rsidRPr="00E163EB">
        <w:rPr>
          <w:rFonts w:ascii="Times New Roman" w:hAnsi="Times New Roman" w:cs="Times New Roman"/>
        </w:rPr>
        <w:t>ordered collecti</w:t>
      </w:r>
      <w:r w:rsidR="00606B83" w:rsidRPr="00E163EB">
        <w:rPr>
          <w:rFonts w:ascii="Times New Roman" w:hAnsi="Times New Roman" w:cs="Times New Roman"/>
        </w:rPr>
        <w:t xml:space="preserve">on of </w:t>
      </w:r>
      <w:r w:rsidR="002031CC" w:rsidRPr="00E163EB">
        <w:rPr>
          <w:rFonts w:ascii="Times New Roman" w:hAnsi="Times New Roman" w:cs="Times New Roman"/>
        </w:rPr>
        <w:t xml:space="preserve">data </w:t>
      </w:r>
      <w:r w:rsidR="00606B83" w:rsidRPr="00E163EB">
        <w:rPr>
          <w:rFonts w:ascii="Times New Roman" w:hAnsi="Times New Roman" w:cs="Times New Roman"/>
        </w:rPr>
        <w:t>fo</w:t>
      </w:r>
      <w:r w:rsidR="002031CC" w:rsidRPr="00E163EB">
        <w:rPr>
          <w:rFonts w:ascii="Times New Roman" w:hAnsi="Times New Roman" w:cs="Times New Roman"/>
        </w:rPr>
        <w:t>r businesses and entrepreneurs that explain</w:t>
      </w:r>
      <w:r w:rsidR="00606B83" w:rsidRPr="00E163EB">
        <w:rPr>
          <w:rFonts w:ascii="Times New Roman" w:hAnsi="Times New Roman" w:cs="Times New Roman"/>
        </w:rPr>
        <w:t xml:space="preserve"> the benefits of </w:t>
      </w:r>
      <w:r w:rsidR="002031CC" w:rsidRPr="00E163EB">
        <w:rPr>
          <w:rFonts w:ascii="Times New Roman" w:hAnsi="Times New Roman" w:cs="Times New Roman"/>
        </w:rPr>
        <w:t xml:space="preserve">the </w:t>
      </w:r>
      <w:r w:rsidR="00606B83" w:rsidRPr="00E163EB">
        <w:rPr>
          <w:rFonts w:ascii="Times New Roman" w:hAnsi="Times New Roman" w:cs="Times New Roman"/>
        </w:rPr>
        <w:t xml:space="preserve">different circular economy models but also the barriers they will face when implementing them. </w:t>
      </w:r>
    </w:p>
    <w:p w14:paraId="0CB69FC2" w14:textId="2675D5B7" w:rsidR="00075CB2" w:rsidRPr="00E163EB" w:rsidRDefault="002031CC" w:rsidP="001E026B">
      <w:pPr>
        <w:spacing w:before="120" w:after="120" w:line="360" w:lineRule="auto"/>
        <w:rPr>
          <w:rFonts w:ascii="Times New Roman" w:eastAsia="Times New Roman" w:hAnsi="Times New Roman" w:cs="Times New Roman"/>
          <w:b/>
        </w:rPr>
      </w:pPr>
      <w:r w:rsidRPr="00E163EB">
        <w:rPr>
          <w:rFonts w:ascii="Times New Roman" w:eastAsia="Times New Roman" w:hAnsi="Times New Roman" w:cs="Times New Roman"/>
        </w:rPr>
        <w:t>This study strives to answer</w:t>
      </w:r>
      <w:r w:rsidR="00F479BF" w:rsidRPr="00E163EB">
        <w:rPr>
          <w:rFonts w:ascii="Times New Roman" w:eastAsia="Times New Roman" w:hAnsi="Times New Roman" w:cs="Times New Roman"/>
        </w:rPr>
        <w:t xml:space="preserve"> </w:t>
      </w:r>
      <w:r w:rsidRPr="00E163EB">
        <w:rPr>
          <w:rFonts w:ascii="Times New Roman" w:eastAsia="Times New Roman" w:hAnsi="Times New Roman" w:cs="Times New Roman"/>
        </w:rPr>
        <w:t>the following research question</w:t>
      </w:r>
      <w:r w:rsidR="00F479BF" w:rsidRPr="00E163EB">
        <w:rPr>
          <w:rFonts w:ascii="Times New Roman" w:eastAsia="Times New Roman" w:hAnsi="Times New Roman" w:cs="Times New Roman"/>
        </w:rPr>
        <w:t xml:space="preserve">: </w:t>
      </w:r>
    </w:p>
    <w:p w14:paraId="0A39D76A" w14:textId="40BD1E0D" w:rsidR="00F479BF" w:rsidRPr="00CE45D3" w:rsidRDefault="00F479BF" w:rsidP="001E026B">
      <w:pPr>
        <w:pStyle w:val="ListParagraph"/>
        <w:numPr>
          <w:ilvl w:val="0"/>
          <w:numId w:val="7"/>
        </w:numPr>
        <w:spacing w:before="120" w:after="120" w:line="360" w:lineRule="auto"/>
        <w:contextualSpacing w:val="0"/>
        <w:rPr>
          <w:rFonts w:ascii="Times New Roman" w:eastAsia="Times New Roman" w:hAnsi="Times New Roman" w:cs="Times New Roman"/>
        </w:rPr>
      </w:pPr>
      <w:r w:rsidRPr="00CE45D3">
        <w:rPr>
          <w:rFonts w:ascii="Times New Roman" w:eastAsia="Times New Roman" w:hAnsi="Times New Roman" w:cs="Times New Roman"/>
        </w:rPr>
        <w:t>What are the benefits, issues and thus effectiveness of</w:t>
      </w:r>
      <w:r w:rsidR="00075CB2" w:rsidRPr="00CE45D3">
        <w:rPr>
          <w:rFonts w:ascii="Times New Roman" w:eastAsia="Times New Roman" w:hAnsi="Times New Roman" w:cs="Times New Roman"/>
        </w:rPr>
        <w:t xml:space="preserve"> circular economy models used in the fashion industry</w:t>
      </w:r>
      <w:r w:rsidRPr="00CE45D3">
        <w:rPr>
          <w:rFonts w:ascii="Times New Roman" w:eastAsia="Times New Roman" w:hAnsi="Times New Roman" w:cs="Times New Roman"/>
        </w:rPr>
        <w:t>?</w:t>
      </w:r>
    </w:p>
    <w:p w14:paraId="75C595B3" w14:textId="3FEBC45E" w:rsidR="00173D01" w:rsidRPr="00B27BAE" w:rsidRDefault="00F479BF" w:rsidP="001E026B">
      <w:pPr>
        <w:spacing w:before="120" w:after="120" w:line="360" w:lineRule="auto"/>
        <w:rPr>
          <w:rFonts w:ascii="Times New Roman" w:eastAsia="Times New Roman" w:hAnsi="Times New Roman" w:cs="Times New Roman"/>
        </w:rPr>
      </w:pPr>
      <w:r w:rsidRPr="00E163EB">
        <w:rPr>
          <w:rFonts w:ascii="Times New Roman" w:eastAsia="Times New Roman" w:hAnsi="Times New Roman" w:cs="Times New Roman"/>
        </w:rPr>
        <w:t>Th</w:t>
      </w:r>
      <w:r w:rsidR="00E163EB">
        <w:rPr>
          <w:rFonts w:ascii="Times New Roman" w:eastAsia="Times New Roman" w:hAnsi="Times New Roman" w:cs="Times New Roman"/>
        </w:rPr>
        <w:t>e</w:t>
      </w:r>
      <w:r w:rsidRPr="00E163EB">
        <w:rPr>
          <w:rFonts w:ascii="Times New Roman" w:eastAsia="Times New Roman" w:hAnsi="Times New Roman" w:cs="Times New Roman"/>
        </w:rPr>
        <w:t xml:space="preserve"> study focuses to provide a systematic collection of literature that can be used a</w:t>
      </w:r>
      <w:r w:rsidR="00173D01" w:rsidRPr="00E163EB">
        <w:rPr>
          <w:rFonts w:ascii="Times New Roman" w:eastAsia="Times New Roman" w:hAnsi="Times New Roman" w:cs="Times New Roman"/>
        </w:rPr>
        <w:t>s valuable information for: C</w:t>
      </w:r>
      <w:r w:rsidRPr="00E163EB">
        <w:rPr>
          <w:rFonts w:ascii="Times New Roman" w:eastAsia="Times New Roman" w:hAnsi="Times New Roman" w:cs="Times New Roman"/>
        </w:rPr>
        <w:t>ompanies looking</w:t>
      </w:r>
      <w:r w:rsidR="00173D01" w:rsidRPr="00E163EB">
        <w:rPr>
          <w:rFonts w:ascii="Times New Roman" w:eastAsia="Times New Roman" w:hAnsi="Times New Roman" w:cs="Times New Roman"/>
        </w:rPr>
        <w:t xml:space="preserve"> to implement circular models into their business strategy, entrepreneurs looking at the option of penetrating the market, and consumers </w:t>
      </w:r>
      <w:r w:rsidR="00ED2E52" w:rsidRPr="00E163EB">
        <w:rPr>
          <w:rFonts w:ascii="Times New Roman" w:eastAsia="Times New Roman" w:hAnsi="Times New Roman" w:cs="Times New Roman"/>
        </w:rPr>
        <w:t>who are unaware of the detrimental and unsustainable impact that the fashion industry is causing</w:t>
      </w:r>
      <w:r w:rsidR="00B27BAE">
        <w:rPr>
          <w:rFonts w:ascii="Times New Roman" w:eastAsia="Times New Roman" w:hAnsi="Times New Roman" w:cs="Times New Roman"/>
        </w:rPr>
        <w:t xml:space="preserve">: </w:t>
      </w:r>
      <w:r w:rsidR="00173D01" w:rsidRPr="00B27BAE">
        <w:rPr>
          <w:rFonts w:ascii="Times New Roman" w:eastAsia="Times New Roman" w:hAnsi="Times New Roman" w:cs="Times New Roman"/>
        </w:rPr>
        <w:t xml:space="preserve">To undertake a systematic literature review </w:t>
      </w:r>
      <w:r w:rsidR="002A06CB" w:rsidRPr="00B27BAE">
        <w:rPr>
          <w:rFonts w:ascii="Times New Roman" w:eastAsia="Times New Roman" w:hAnsi="Times New Roman" w:cs="Times New Roman"/>
        </w:rPr>
        <w:t>that provides valuable information for</w:t>
      </w:r>
      <w:r w:rsidR="00ED2E52" w:rsidRPr="00B27BAE">
        <w:rPr>
          <w:rFonts w:ascii="Times New Roman" w:eastAsia="Times New Roman" w:hAnsi="Times New Roman" w:cs="Times New Roman"/>
        </w:rPr>
        <w:t xml:space="preserve"> companies and entrepreneurs who</w:t>
      </w:r>
      <w:r w:rsidR="002A06CB" w:rsidRPr="00B27BAE">
        <w:rPr>
          <w:rFonts w:ascii="Times New Roman" w:eastAsia="Times New Roman" w:hAnsi="Times New Roman" w:cs="Times New Roman"/>
        </w:rPr>
        <w:t xml:space="preserve"> want to imple</w:t>
      </w:r>
      <w:r w:rsidR="00ED2E52" w:rsidRPr="00B27BAE">
        <w:rPr>
          <w:rFonts w:ascii="Times New Roman" w:eastAsia="Times New Roman" w:hAnsi="Times New Roman" w:cs="Times New Roman"/>
        </w:rPr>
        <w:t xml:space="preserve">ment circular economy methods within the fashion industry. </w:t>
      </w:r>
    </w:p>
    <w:p w14:paraId="387C134F" w14:textId="0244194E" w:rsidR="004214BA" w:rsidRPr="00E163EB" w:rsidRDefault="00606B83"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rPr>
        <w:t xml:space="preserve">The paper is structured in the following manner: </w:t>
      </w:r>
      <w:r w:rsidR="00E163EB">
        <w:rPr>
          <w:rFonts w:ascii="Times New Roman" w:eastAsia="Times New Roman" w:hAnsi="Times New Roman" w:cs="Times New Roman"/>
        </w:rPr>
        <w:t>Section</w:t>
      </w:r>
      <w:r w:rsidRPr="00E163EB">
        <w:rPr>
          <w:rFonts w:ascii="Times New Roman" w:eastAsia="Times New Roman" w:hAnsi="Times New Roman" w:cs="Times New Roman"/>
        </w:rPr>
        <w:t xml:space="preserve"> one provides an introduction </w:t>
      </w:r>
      <w:r w:rsidR="00651A8A">
        <w:rPr>
          <w:rFonts w:ascii="Times New Roman" w:eastAsia="Times New Roman" w:hAnsi="Times New Roman" w:cs="Times New Roman"/>
        </w:rPr>
        <w:t>to</w:t>
      </w:r>
      <w:r w:rsidR="002031CC" w:rsidRPr="00E163EB">
        <w:rPr>
          <w:rFonts w:ascii="Times New Roman" w:eastAsia="Times New Roman" w:hAnsi="Times New Roman" w:cs="Times New Roman"/>
        </w:rPr>
        <w:t xml:space="preserve"> the circular economy and relating features</w:t>
      </w:r>
      <w:r w:rsidR="00651A8A">
        <w:rPr>
          <w:rFonts w:ascii="Times New Roman" w:eastAsia="Times New Roman" w:hAnsi="Times New Roman" w:cs="Times New Roman"/>
        </w:rPr>
        <w:t xml:space="preserve"> and</w:t>
      </w:r>
      <w:r w:rsidR="002031CC" w:rsidRPr="00E163EB">
        <w:rPr>
          <w:rFonts w:ascii="Times New Roman" w:eastAsia="Times New Roman" w:hAnsi="Times New Roman" w:cs="Times New Roman"/>
        </w:rPr>
        <w:t xml:space="preserve"> </w:t>
      </w:r>
      <w:r w:rsidR="00651A8A">
        <w:rPr>
          <w:rFonts w:ascii="Times New Roman" w:eastAsia="Times New Roman" w:hAnsi="Times New Roman" w:cs="Times New Roman"/>
        </w:rPr>
        <w:t>discusses</w:t>
      </w:r>
      <w:r w:rsidR="002031CC" w:rsidRPr="00E163EB">
        <w:rPr>
          <w:rFonts w:ascii="Times New Roman" w:eastAsia="Times New Roman" w:hAnsi="Times New Roman" w:cs="Times New Roman"/>
        </w:rPr>
        <w:t xml:space="preserve"> the research question and methodology that will be </w:t>
      </w:r>
      <w:r w:rsidR="00614D89" w:rsidRPr="00E163EB">
        <w:rPr>
          <w:rFonts w:ascii="Times New Roman" w:eastAsia="Times New Roman" w:hAnsi="Times New Roman" w:cs="Times New Roman"/>
        </w:rPr>
        <w:t xml:space="preserve">used. </w:t>
      </w:r>
      <w:r w:rsidR="00E163EB">
        <w:rPr>
          <w:rFonts w:ascii="Times New Roman" w:eastAsia="Times New Roman" w:hAnsi="Times New Roman" w:cs="Times New Roman"/>
        </w:rPr>
        <w:t>Section</w:t>
      </w:r>
      <w:r w:rsidR="00614D89" w:rsidRPr="00E163EB">
        <w:rPr>
          <w:rFonts w:ascii="Times New Roman" w:eastAsia="Times New Roman" w:hAnsi="Times New Roman" w:cs="Times New Roman"/>
        </w:rPr>
        <w:t xml:space="preserve"> two presents background knowledge of the circular economy and models that pre-existed it, as well as defining sustainability. </w:t>
      </w:r>
      <w:r w:rsidR="00E163EB">
        <w:rPr>
          <w:rFonts w:ascii="Times New Roman" w:eastAsia="Times New Roman" w:hAnsi="Times New Roman" w:cs="Times New Roman"/>
        </w:rPr>
        <w:t>Section</w:t>
      </w:r>
      <w:r w:rsidR="00614D89" w:rsidRPr="00E163EB">
        <w:rPr>
          <w:rFonts w:ascii="Times New Roman" w:eastAsia="Times New Roman" w:hAnsi="Times New Roman" w:cs="Times New Roman"/>
        </w:rPr>
        <w:t xml:space="preserve"> three provides the literature review that covers a number of topics that are useful in understanding the need for a circular economy and the barriers that will be faced. </w:t>
      </w:r>
      <w:r w:rsidR="00E163EB">
        <w:rPr>
          <w:rFonts w:ascii="Times New Roman" w:eastAsia="Times New Roman" w:hAnsi="Times New Roman" w:cs="Times New Roman"/>
        </w:rPr>
        <w:t>Section</w:t>
      </w:r>
      <w:r w:rsidR="00614D89" w:rsidRPr="00E163EB">
        <w:rPr>
          <w:rFonts w:ascii="Times New Roman" w:eastAsia="Times New Roman" w:hAnsi="Times New Roman" w:cs="Times New Roman"/>
        </w:rPr>
        <w:t xml:space="preserve"> four presents the methodology of the literature review as well as the systematic literature review, which will be carried out in </w:t>
      </w:r>
      <w:r w:rsidR="00E163EB">
        <w:rPr>
          <w:rFonts w:ascii="Times New Roman" w:eastAsia="Times New Roman" w:hAnsi="Times New Roman" w:cs="Times New Roman"/>
        </w:rPr>
        <w:t>Section</w:t>
      </w:r>
      <w:r w:rsidR="00614D89" w:rsidRPr="00E163EB">
        <w:rPr>
          <w:rFonts w:ascii="Times New Roman" w:eastAsia="Times New Roman" w:hAnsi="Times New Roman" w:cs="Times New Roman"/>
        </w:rPr>
        <w:t xml:space="preserve"> five. Finally, </w:t>
      </w:r>
      <w:r w:rsidR="00E163EB">
        <w:rPr>
          <w:rFonts w:ascii="Times New Roman" w:eastAsia="Times New Roman" w:hAnsi="Times New Roman" w:cs="Times New Roman"/>
        </w:rPr>
        <w:t>section</w:t>
      </w:r>
      <w:r w:rsidR="00614D89" w:rsidRPr="00E163EB">
        <w:rPr>
          <w:rFonts w:ascii="Times New Roman" w:eastAsia="Times New Roman" w:hAnsi="Times New Roman" w:cs="Times New Roman"/>
        </w:rPr>
        <w:t xml:space="preserve"> six provides a summary and conclusion of the systematic literature review. </w:t>
      </w:r>
    </w:p>
    <w:p w14:paraId="3D87ABBC" w14:textId="098B6974" w:rsidR="0096322F" w:rsidRPr="00E163EB" w:rsidRDefault="0096322F"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Sustainability and Background of the Circular Economy</w:t>
      </w:r>
    </w:p>
    <w:p w14:paraId="1D738375" w14:textId="44594FC0" w:rsidR="0096322F" w:rsidRPr="00CE52A3" w:rsidRDefault="0096322F"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Sustainability</w:t>
      </w:r>
    </w:p>
    <w:p w14:paraId="307FD74B" w14:textId="5D8F908C" w:rsidR="00B63EC8" w:rsidRPr="00E163EB" w:rsidRDefault="00E302DB"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The definiti</w:t>
      </w:r>
      <w:r w:rsidR="009A672F" w:rsidRPr="00E163EB">
        <w:rPr>
          <w:rFonts w:ascii="Times New Roman" w:eastAsia="Times New Roman" w:hAnsi="Times New Roman" w:cs="Times New Roman"/>
          <w:color w:val="201F1E"/>
          <w:shd w:val="clear" w:color="auto" w:fill="FFFFFF"/>
        </w:rPr>
        <w:t>on of sustainability has</w:t>
      </w:r>
      <w:r w:rsidRPr="00E163EB">
        <w:rPr>
          <w:rFonts w:ascii="Times New Roman" w:eastAsia="Times New Roman" w:hAnsi="Times New Roman" w:cs="Times New Roman"/>
          <w:color w:val="201F1E"/>
          <w:shd w:val="clear" w:color="auto" w:fill="FFFFFF"/>
        </w:rPr>
        <w:t xml:space="preserve"> </w:t>
      </w:r>
      <w:r w:rsidR="0096322F" w:rsidRPr="00E163EB">
        <w:rPr>
          <w:rFonts w:ascii="Times New Roman" w:eastAsia="Times New Roman" w:hAnsi="Times New Roman" w:cs="Times New Roman"/>
          <w:color w:val="201F1E"/>
          <w:shd w:val="clear" w:color="auto" w:fill="FFFFFF"/>
        </w:rPr>
        <w:t xml:space="preserve">largely been </w:t>
      </w:r>
      <w:r w:rsidRPr="00E163EB">
        <w:rPr>
          <w:rFonts w:ascii="Times New Roman" w:eastAsia="Times New Roman" w:hAnsi="Times New Roman" w:cs="Times New Roman"/>
          <w:color w:val="201F1E"/>
          <w:shd w:val="clear" w:color="auto" w:fill="FFFFFF"/>
        </w:rPr>
        <w:t>subject to scholarly</w:t>
      </w:r>
      <w:r w:rsidR="009A672F" w:rsidRPr="00E163EB">
        <w:rPr>
          <w:rFonts w:ascii="Times New Roman" w:eastAsia="Times New Roman" w:hAnsi="Times New Roman" w:cs="Times New Roman"/>
          <w:color w:val="201F1E"/>
          <w:shd w:val="clear" w:color="auto" w:fill="FFFFFF"/>
        </w:rPr>
        <w:t xml:space="preserve"> debate as to what it encompasses. </w:t>
      </w:r>
      <w:r w:rsidR="0074022F" w:rsidRPr="00E163EB">
        <w:rPr>
          <w:rFonts w:ascii="Times New Roman" w:eastAsia="Times New Roman" w:hAnsi="Times New Roman" w:cs="Times New Roman"/>
          <w:color w:val="201F1E"/>
          <w:shd w:val="clear" w:color="auto" w:fill="FFFFFF"/>
        </w:rPr>
        <w:t>Harwood</w:t>
      </w:r>
      <w:r w:rsidR="00614D89" w:rsidRPr="00E163EB">
        <w:rPr>
          <w:rFonts w:ascii="Times New Roman" w:eastAsia="Times New Roman" w:hAnsi="Times New Roman" w:cs="Times New Roman"/>
          <w:color w:val="201F1E"/>
          <w:shd w:val="clear" w:color="auto" w:fill="FFFFFF"/>
        </w:rPr>
        <w:t xml:space="preserve"> (1990)</w:t>
      </w:r>
      <w:r w:rsidR="0074022F" w:rsidRPr="00E163EB">
        <w:rPr>
          <w:rFonts w:ascii="Times New Roman" w:eastAsia="Times New Roman" w:hAnsi="Times New Roman" w:cs="Times New Roman"/>
          <w:color w:val="201F1E"/>
          <w:shd w:val="clear" w:color="auto" w:fill="FFFFFF"/>
        </w:rPr>
        <w:t xml:space="preserve"> views sustainability from an </w:t>
      </w:r>
      <w:r w:rsidR="00662F0D" w:rsidRPr="00E163EB">
        <w:rPr>
          <w:rFonts w:ascii="Times New Roman" w:eastAsia="Times New Roman" w:hAnsi="Times New Roman" w:cs="Times New Roman"/>
          <w:color w:val="201F1E"/>
          <w:shd w:val="clear" w:color="auto" w:fill="FFFFFF"/>
        </w:rPr>
        <w:t>agricultural and environmental perspective</w:t>
      </w:r>
      <w:r w:rsidR="0074022F" w:rsidRPr="00E163EB">
        <w:rPr>
          <w:rFonts w:ascii="Times New Roman" w:eastAsia="Times New Roman" w:hAnsi="Times New Roman" w:cs="Times New Roman"/>
          <w:color w:val="201F1E"/>
          <w:shd w:val="clear" w:color="auto" w:fill="FFFFFF"/>
        </w:rPr>
        <w:t xml:space="preserve">, denoting that </w:t>
      </w:r>
      <w:r w:rsidR="002575FE" w:rsidRPr="00E163EB">
        <w:rPr>
          <w:rFonts w:ascii="Times New Roman" w:eastAsia="Times New Roman" w:hAnsi="Times New Roman" w:cs="Times New Roman"/>
          <w:color w:val="201F1E"/>
          <w:shd w:val="clear" w:color="auto" w:fill="FFFFFF"/>
        </w:rPr>
        <w:t>the term was originally coined in the 18</w:t>
      </w:r>
      <w:r w:rsidR="002575FE" w:rsidRPr="00E163EB">
        <w:rPr>
          <w:rFonts w:ascii="Times New Roman" w:eastAsia="Times New Roman" w:hAnsi="Times New Roman" w:cs="Times New Roman"/>
          <w:color w:val="201F1E"/>
          <w:shd w:val="clear" w:color="auto" w:fill="FFFFFF"/>
          <w:vertAlign w:val="superscript"/>
        </w:rPr>
        <w:t>th</w:t>
      </w:r>
      <w:r w:rsidR="002575FE" w:rsidRPr="00E163EB">
        <w:rPr>
          <w:rFonts w:ascii="Times New Roman" w:eastAsia="Times New Roman" w:hAnsi="Times New Roman" w:cs="Times New Roman"/>
          <w:color w:val="201F1E"/>
          <w:shd w:val="clear" w:color="auto" w:fill="FFFFFF"/>
        </w:rPr>
        <w:t xml:space="preserve"> century in relation to trying to achieve a sustainable yield with consideration to</w:t>
      </w:r>
      <w:r w:rsidR="002E180E" w:rsidRPr="00E163EB">
        <w:rPr>
          <w:rFonts w:ascii="Times New Roman" w:eastAsia="Times New Roman" w:hAnsi="Times New Roman" w:cs="Times New Roman"/>
          <w:color w:val="201F1E"/>
          <w:shd w:val="clear" w:color="auto" w:fill="FFFFFF"/>
        </w:rPr>
        <w:t xml:space="preserve"> the depleting forest </w:t>
      </w:r>
      <w:r w:rsidR="00614D89" w:rsidRPr="00E163EB">
        <w:rPr>
          <w:rFonts w:ascii="Times New Roman" w:eastAsia="Times New Roman" w:hAnsi="Times New Roman" w:cs="Times New Roman"/>
          <w:shd w:val="clear" w:color="auto" w:fill="FFFFFF"/>
        </w:rPr>
        <w:t xml:space="preserve">resources. </w:t>
      </w:r>
      <w:r w:rsidR="006C3788" w:rsidRPr="00E163EB">
        <w:rPr>
          <w:rFonts w:ascii="Times New Roman" w:eastAsia="Times New Roman" w:hAnsi="Times New Roman" w:cs="Times New Roman"/>
          <w:shd w:val="clear" w:color="auto" w:fill="FFFFFF"/>
        </w:rPr>
        <w:t xml:space="preserve">Other definitions of sustainability focus upon the long-term </w:t>
      </w:r>
      <w:proofErr w:type="spellStart"/>
      <w:r w:rsidR="006E3BFC" w:rsidRPr="00E163EB">
        <w:rPr>
          <w:rFonts w:ascii="Times New Roman" w:eastAsia="Times New Roman" w:hAnsi="Times New Roman" w:cs="Times New Roman"/>
          <w:shd w:val="clear" w:color="auto" w:fill="FFFFFF"/>
        </w:rPr>
        <w:lastRenderedPageBreak/>
        <w:t>well being</w:t>
      </w:r>
      <w:proofErr w:type="spellEnd"/>
      <w:r w:rsidR="006C3788" w:rsidRPr="00E163EB">
        <w:rPr>
          <w:rFonts w:ascii="Times New Roman" w:eastAsia="Times New Roman" w:hAnsi="Times New Roman" w:cs="Times New Roman"/>
          <w:shd w:val="clear" w:color="auto" w:fill="FFFFFF"/>
        </w:rPr>
        <w:t xml:space="preserve"> of individuals, whether this be through environmental means, or additional methods (Kuhlman and Farrington, 2010).</w:t>
      </w:r>
      <w:r w:rsidR="00271EC8" w:rsidRPr="00E163EB">
        <w:rPr>
          <w:rFonts w:ascii="Times New Roman" w:eastAsia="Times New Roman" w:hAnsi="Times New Roman" w:cs="Times New Roman"/>
          <w:color w:val="201F1E"/>
          <w:shd w:val="clear" w:color="auto" w:fill="FFFFFF"/>
        </w:rPr>
        <w:t xml:space="preserve"> </w:t>
      </w:r>
      <w:r w:rsidRPr="00E163EB">
        <w:rPr>
          <w:rFonts w:ascii="Times New Roman" w:eastAsia="Times New Roman" w:hAnsi="Times New Roman" w:cs="Times New Roman"/>
          <w:color w:val="201F1E"/>
          <w:shd w:val="clear" w:color="auto" w:fill="FFFFFF"/>
        </w:rPr>
        <w:t>However, this paper will look at sustainability through the scope of the Brundtl</w:t>
      </w:r>
      <w:r w:rsidR="009A672F" w:rsidRPr="00E163EB">
        <w:rPr>
          <w:rFonts w:ascii="Times New Roman" w:eastAsia="Times New Roman" w:hAnsi="Times New Roman" w:cs="Times New Roman"/>
          <w:color w:val="201F1E"/>
          <w:shd w:val="clear" w:color="auto" w:fill="FFFFFF"/>
        </w:rPr>
        <w:t>and Report</w:t>
      </w:r>
      <w:r w:rsidRPr="00E163EB">
        <w:rPr>
          <w:rFonts w:ascii="Times New Roman" w:eastAsia="Times New Roman" w:hAnsi="Times New Roman" w:cs="Times New Roman"/>
          <w:color w:val="201F1E"/>
          <w:shd w:val="clear" w:color="auto" w:fill="FFFFFF"/>
        </w:rPr>
        <w:t>, which created th</w:t>
      </w:r>
      <w:r w:rsidR="009A672F" w:rsidRPr="00E163EB">
        <w:rPr>
          <w:rFonts w:ascii="Times New Roman" w:eastAsia="Times New Roman" w:hAnsi="Times New Roman" w:cs="Times New Roman"/>
          <w:color w:val="201F1E"/>
          <w:shd w:val="clear" w:color="auto" w:fill="FFFFFF"/>
        </w:rPr>
        <w:t>e three pillars of sustainability</w:t>
      </w:r>
      <w:r w:rsidRPr="00E163EB">
        <w:rPr>
          <w:rFonts w:ascii="Times New Roman" w:eastAsia="Times New Roman" w:hAnsi="Times New Roman" w:cs="Times New Roman"/>
          <w:color w:val="201F1E"/>
          <w:shd w:val="clear" w:color="auto" w:fill="FFFFFF"/>
        </w:rPr>
        <w:t>. Instead of solely focussing on the environmental meaning, the commission highlights the importance of societal equality and economic growth</w:t>
      </w:r>
      <w:r w:rsidR="009A672F" w:rsidRPr="00E163EB">
        <w:rPr>
          <w:rFonts w:ascii="Times New Roman" w:eastAsia="Times New Roman" w:hAnsi="Times New Roman" w:cs="Times New Roman"/>
          <w:color w:val="201F1E"/>
          <w:shd w:val="clear" w:color="auto" w:fill="FFFFFF"/>
        </w:rPr>
        <w:t xml:space="preserve"> as</w:t>
      </w:r>
      <w:r w:rsidRPr="00E163EB">
        <w:rPr>
          <w:rFonts w:ascii="Times New Roman" w:eastAsia="Times New Roman" w:hAnsi="Times New Roman" w:cs="Times New Roman"/>
          <w:color w:val="201F1E"/>
          <w:shd w:val="clear" w:color="auto" w:fill="FFFFFF"/>
        </w:rPr>
        <w:t xml:space="preserve"> being equally weighted in importance</w:t>
      </w:r>
      <w:r w:rsidR="002E180E" w:rsidRPr="00E163EB">
        <w:rPr>
          <w:rFonts w:ascii="Times New Roman" w:eastAsia="Times New Roman" w:hAnsi="Times New Roman" w:cs="Times New Roman"/>
          <w:color w:val="201F1E"/>
          <w:shd w:val="clear" w:color="auto" w:fill="FFFFFF"/>
        </w:rPr>
        <w:t xml:space="preserve"> (</w:t>
      </w:r>
      <w:r w:rsidR="006C3788" w:rsidRPr="00E163EB">
        <w:rPr>
          <w:rFonts w:ascii="Times New Roman" w:eastAsia="Times New Roman" w:hAnsi="Times New Roman" w:cs="Times New Roman"/>
          <w:shd w:val="clear" w:color="auto" w:fill="FFFFFF"/>
        </w:rPr>
        <w:t xml:space="preserve">Our Common Future, 1987). </w:t>
      </w:r>
      <w:r w:rsidR="009A672F" w:rsidRPr="00E163EB">
        <w:rPr>
          <w:rFonts w:ascii="Times New Roman" w:eastAsia="Times New Roman" w:hAnsi="Times New Roman" w:cs="Times New Roman"/>
          <w:color w:val="201F1E"/>
          <w:shd w:val="clear" w:color="auto" w:fill="FFFFFF"/>
        </w:rPr>
        <w:t xml:space="preserve">Their indistinguishable importance comes as a result of the three pillars being interdependent </w:t>
      </w:r>
      <w:r w:rsidR="006C3788" w:rsidRPr="00E163EB">
        <w:rPr>
          <w:rFonts w:ascii="Times New Roman" w:eastAsia="Times New Roman" w:hAnsi="Times New Roman" w:cs="Times New Roman"/>
          <w:color w:val="201F1E"/>
          <w:shd w:val="clear" w:color="auto" w:fill="FFFFFF"/>
        </w:rPr>
        <w:t xml:space="preserve">on </w:t>
      </w:r>
      <w:r w:rsidR="009A672F" w:rsidRPr="00E163EB">
        <w:rPr>
          <w:rFonts w:ascii="Times New Roman" w:eastAsia="Times New Roman" w:hAnsi="Times New Roman" w:cs="Times New Roman"/>
          <w:color w:val="201F1E"/>
          <w:shd w:val="clear" w:color="auto" w:fill="FFFFFF"/>
        </w:rPr>
        <w:t>one another when aiming to achieve sustainable development.</w:t>
      </w:r>
      <w:r w:rsidR="00271EC8" w:rsidRPr="00E163EB">
        <w:rPr>
          <w:rFonts w:ascii="Times New Roman" w:eastAsia="Times New Roman" w:hAnsi="Times New Roman" w:cs="Times New Roman"/>
          <w:color w:val="201F1E"/>
          <w:shd w:val="clear" w:color="auto" w:fill="FFFFFF"/>
        </w:rPr>
        <w:t xml:space="preserve"> </w:t>
      </w:r>
      <w:r w:rsidR="0074022F" w:rsidRPr="00E163EB">
        <w:rPr>
          <w:rFonts w:ascii="Times New Roman" w:eastAsia="Times New Roman" w:hAnsi="Times New Roman" w:cs="Times New Roman"/>
          <w:color w:val="201F1E"/>
          <w:shd w:val="clear" w:color="auto" w:fill="FFFFFF"/>
        </w:rPr>
        <w:t>Therefore, a</w:t>
      </w:r>
      <w:r w:rsidR="00462343" w:rsidRPr="00E163EB">
        <w:rPr>
          <w:rFonts w:ascii="Times New Roman" w:eastAsia="Times New Roman" w:hAnsi="Times New Roman" w:cs="Times New Roman"/>
          <w:color w:val="201F1E"/>
          <w:shd w:val="clear" w:color="auto" w:fill="FFFFFF"/>
        </w:rPr>
        <w:t>lthough environmental sustainability is a primary motive for the circular economy to be implemented</w:t>
      </w:r>
      <w:r w:rsidR="002E180E" w:rsidRPr="00E163EB">
        <w:rPr>
          <w:rFonts w:ascii="Times New Roman" w:eastAsia="Times New Roman" w:hAnsi="Times New Roman" w:cs="Times New Roman"/>
          <w:color w:val="201F1E"/>
          <w:shd w:val="clear" w:color="auto" w:fill="FFFFFF"/>
        </w:rPr>
        <w:t xml:space="preserve"> within the fashion industry,</w:t>
      </w:r>
      <w:r w:rsidR="00462343" w:rsidRPr="00E163EB">
        <w:rPr>
          <w:rFonts w:ascii="Times New Roman" w:eastAsia="Times New Roman" w:hAnsi="Times New Roman" w:cs="Times New Roman"/>
          <w:color w:val="201F1E"/>
          <w:shd w:val="clear" w:color="auto" w:fill="FFFFFF"/>
        </w:rPr>
        <w:t xml:space="preserve"> it is not without </w:t>
      </w:r>
      <w:r w:rsidR="000A11F6" w:rsidRPr="00E163EB">
        <w:rPr>
          <w:rFonts w:ascii="Times New Roman" w:eastAsia="Times New Roman" w:hAnsi="Times New Roman" w:cs="Times New Roman"/>
          <w:color w:val="201F1E"/>
          <w:shd w:val="clear" w:color="auto" w:fill="FFFFFF"/>
        </w:rPr>
        <w:t>careful consideration the benefits that can be accumulated in terms of the economy and society</w:t>
      </w:r>
      <w:r w:rsidR="009A1A0E">
        <w:rPr>
          <w:rFonts w:ascii="Times New Roman" w:eastAsia="Times New Roman" w:hAnsi="Times New Roman" w:cs="Times New Roman"/>
          <w:color w:val="201F1E"/>
          <w:shd w:val="clear" w:color="auto" w:fill="FFFFFF"/>
        </w:rPr>
        <w:t xml:space="preserve"> (</w:t>
      </w:r>
      <w:r w:rsidR="009A1A0E" w:rsidRPr="009A1A0E">
        <w:rPr>
          <w:rFonts w:ascii="Times New Roman" w:hAnsi="Times New Roman" w:cs="Times New Roman"/>
          <w:color w:val="FF0000"/>
        </w:rPr>
        <w:t>Nosková et al., 2024</w:t>
      </w:r>
      <w:r w:rsidR="009A1A0E">
        <w:rPr>
          <w:rFonts w:ascii="Times New Roman" w:hAnsi="Times New Roman" w:cs="Times New Roman"/>
        </w:rPr>
        <w:t>)</w:t>
      </w:r>
      <w:r w:rsidR="000A11F6" w:rsidRPr="00E163EB">
        <w:rPr>
          <w:rFonts w:ascii="Times New Roman" w:eastAsia="Times New Roman" w:hAnsi="Times New Roman" w:cs="Times New Roman"/>
          <w:color w:val="201F1E"/>
          <w:shd w:val="clear" w:color="auto" w:fill="FFFFFF"/>
        </w:rPr>
        <w:t xml:space="preserve">. In fact, a circular economy that incites a major decline in either economical or societal statuses would have failed </w:t>
      </w:r>
      <w:r w:rsidR="0074022F" w:rsidRPr="00E163EB">
        <w:rPr>
          <w:rFonts w:ascii="Times New Roman" w:eastAsia="Times New Roman" w:hAnsi="Times New Roman" w:cs="Times New Roman"/>
          <w:color w:val="201F1E"/>
          <w:shd w:val="clear" w:color="auto" w:fill="FFFFFF"/>
        </w:rPr>
        <w:t>at creating</w:t>
      </w:r>
      <w:r w:rsidR="000A11F6" w:rsidRPr="00E163EB">
        <w:rPr>
          <w:rFonts w:ascii="Times New Roman" w:eastAsia="Times New Roman" w:hAnsi="Times New Roman" w:cs="Times New Roman"/>
          <w:color w:val="201F1E"/>
          <w:shd w:val="clear" w:color="auto" w:fill="FFFFFF"/>
        </w:rPr>
        <w:t xml:space="preserve"> an improved sustainable system, r</w:t>
      </w:r>
      <w:r w:rsidR="0074022F" w:rsidRPr="00E163EB">
        <w:rPr>
          <w:rFonts w:ascii="Times New Roman" w:eastAsia="Times New Roman" w:hAnsi="Times New Roman" w:cs="Times New Roman"/>
          <w:color w:val="201F1E"/>
          <w:shd w:val="clear" w:color="auto" w:fill="FFFFFF"/>
        </w:rPr>
        <w:t>egardless of environmental development.</w:t>
      </w:r>
    </w:p>
    <w:p w14:paraId="3F6DDBE7" w14:textId="67A93E06" w:rsidR="00F87851" w:rsidRPr="00F62923" w:rsidRDefault="00271EC8"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Origins of the Circular Economy</w:t>
      </w:r>
    </w:p>
    <w:p w14:paraId="01D4618B" w14:textId="62BD4CFC" w:rsidR="00614D89" w:rsidRPr="00E163EB" w:rsidRDefault="00662F0D"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As previously mentioned, the circular economy in the fashion industry is a relatively new concept, and only began being popularised in the early 2010s by the Ellen MacArthur Foundation. However, t</w:t>
      </w:r>
      <w:r w:rsidR="000D14F6" w:rsidRPr="00E163EB">
        <w:rPr>
          <w:rFonts w:ascii="Times New Roman" w:eastAsia="Times New Roman" w:hAnsi="Times New Roman" w:cs="Times New Roman"/>
          <w:color w:val="201F1E"/>
          <w:shd w:val="clear" w:color="auto" w:fill="FFFFFF"/>
        </w:rPr>
        <w:t>his section will briefly consider</w:t>
      </w:r>
      <w:r w:rsidR="008E71CD" w:rsidRPr="00E163EB">
        <w:rPr>
          <w:rFonts w:ascii="Times New Roman" w:eastAsia="Times New Roman" w:hAnsi="Times New Roman" w:cs="Times New Roman"/>
          <w:color w:val="201F1E"/>
          <w:shd w:val="clear" w:color="auto" w:fill="FFFFFF"/>
        </w:rPr>
        <w:t xml:space="preserve"> a few of the</w:t>
      </w:r>
      <w:r w:rsidRPr="00E163EB">
        <w:rPr>
          <w:rFonts w:ascii="Times New Roman" w:eastAsia="Times New Roman" w:hAnsi="Times New Roman" w:cs="Times New Roman"/>
          <w:color w:val="201F1E"/>
          <w:shd w:val="clear" w:color="auto" w:fill="FFFFFF"/>
        </w:rPr>
        <w:t xml:space="preserve"> </w:t>
      </w:r>
      <w:r w:rsidR="000D14F6" w:rsidRPr="00E163EB">
        <w:rPr>
          <w:rFonts w:ascii="Times New Roman" w:eastAsia="Times New Roman" w:hAnsi="Times New Roman" w:cs="Times New Roman"/>
          <w:color w:val="201F1E"/>
          <w:shd w:val="clear" w:color="auto" w:fill="FFFFFF"/>
        </w:rPr>
        <w:t>earlier models and theories from which the circular ec</w:t>
      </w:r>
      <w:r w:rsidR="00271EC8" w:rsidRPr="00E163EB">
        <w:rPr>
          <w:rFonts w:ascii="Times New Roman" w:eastAsia="Times New Roman" w:hAnsi="Times New Roman" w:cs="Times New Roman"/>
          <w:color w:val="201F1E"/>
          <w:shd w:val="clear" w:color="auto" w:fill="FFFFFF"/>
        </w:rPr>
        <w:t xml:space="preserve">onomy drew upon in its creation. This will offer the reader </w:t>
      </w:r>
      <w:r w:rsidR="00647C81" w:rsidRPr="00E163EB">
        <w:rPr>
          <w:rFonts w:ascii="Times New Roman" w:eastAsia="Times New Roman" w:hAnsi="Times New Roman" w:cs="Times New Roman"/>
          <w:color w:val="201F1E"/>
          <w:shd w:val="clear" w:color="auto" w:fill="FFFFFF"/>
        </w:rPr>
        <w:t>a</w:t>
      </w:r>
      <w:r w:rsidR="000D14F6" w:rsidRPr="00E163EB">
        <w:rPr>
          <w:rFonts w:ascii="Times New Roman" w:eastAsia="Times New Roman" w:hAnsi="Times New Roman" w:cs="Times New Roman"/>
          <w:color w:val="201F1E"/>
          <w:shd w:val="clear" w:color="auto" w:fill="FFFFFF"/>
        </w:rPr>
        <w:t xml:space="preserve">n understanding of its </w:t>
      </w:r>
      <w:r w:rsidR="00647C81" w:rsidRPr="00E163EB">
        <w:rPr>
          <w:rFonts w:ascii="Times New Roman" w:eastAsia="Times New Roman" w:hAnsi="Times New Roman" w:cs="Times New Roman"/>
          <w:color w:val="201F1E"/>
          <w:shd w:val="clear" w:color="auto" w:fill="FFFFFF"/>
        </w:rPr>
        <w:t xml:space="preserve">chronological </w:t>
      </w:r>
      <w:r w:rsidR="00271EC8" w:rsidRPr="00E163EB">
        <w:rPr>
          <w:rFonts w:ascii="Times New Roman" w:eastAsia="Times New Roman" w:hAnsi="Times New Roman" w:cs="Times New Roman"/>
          <w:color w:val="201F1E"/>
          <w:shd w:val="clear" w:color="auto" w:fill="FFFFFF"/>
        </w:rPr>
        <w:t xml:space="preserve">progression, and the gradual changes </w:t>
      </w:r>
      <w:r w:rsidR="00F657EE" w:rsidRPr="00E163EB">
        <w:rPr>
          <w:rFonts w:ascii="Times New Roman" w:eastAsia="Times New Roman" w:hAnsi="Times New Roman" w:cs="Times New Roman"/>
          <w:color w:val="201F1E"/>
          <w:shd w:val="clear" w:color="auto" w:fill="FFFFFF"/>
        </w:rPr>
        <w:t>that have occurred in the economic system to lead to the circular economy.</w:t>
      </w:r>
    </w:p>
    <w:p w14:paraId="4BAEB3BD" w14:textId="133F5377" w:rsidR="00614D89" w:rsidRPr="00F62923" w:rsidRDefault="000D14F6"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Spaceman Economy</w:t>
      </w:r>
    </w:p>
    <w:p w14:paraId="59D7F102" w14:textId="7F71AFA1" w:rsidR="00F87851" w:rsidRPr="00E163EB" w:rsidRDefault="00DC25C9"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Boulding (1966</w:t>
      </w:r>
      <w:r w:rsidR="00F44AD4" w:rsidRPr="00E163EB">
        <w:rPr>
          <w:rFonts w:ascii="Times New Roman" w:eastAsia="Times New Roman" w:hAnsi="Times New Roman" w:cs="Times New Roman"/>
          <w:color w:val="201F1E"/>
          <w:shd w:val="clear" w:color="auto" w:fill="FFFFFF"/>
        </w:rPr>
        <w:t>)</w:t>
      </w:r>
      <w:r w:rsidRPr="00E163EB">
        <w:rPr>
          <w:rFonts w:ascii="Times New Roman" w:eastAsia="Times New Roman" w:hAnsi="Times New Roman" w:cs="Times New Roman"/>
          <w:color w:val="201F1E"/>
          <w:shd w:val="clear" w:color="auto" w:fill="FFFFFF"/>
        </w:rPr>
        <w:t xml:space="preserve"> produced a piece of literature </w:t>
      </w:r>
      <w:r w:rsidR="00487EE1" w:rsidRPr="00E163EB">
        <w:rPr>
          <w:rFonts w:ascii="Times New Roman" w:eastAsia="Times New Roman" w:hAnsi="Times New Roman" w:cs="Times New Roman"/>
          <w:color w:val="201F1E"/>
          <w:shd w:val="clear" w:color="auto" w:fill="FFFFFF"/>
        </w:rPr>
        <w:t>regarded as ahead</w:t>
      </w:r>
      <w:r w:rsidR="00F657EE" w:rsidRPr="00E163EB">
        <w:rPr>
          <w:rFonts w:ascii="Times New Roman" w:eastAsia="Times New Roman" w:hAnsi="Times New Roman" w:cs="Times New Roman"/>
          <w:color w:val="201F1E"/>
          <w:shd w:val="clear" w:color="auto" w:fill="FFFFFF"/>
        </w:rPr>
        <w:t xml:space="preserve"> of</w:t>
      </w:r>
      <w:r w:rsidRPr="00E163EB">
        <w:rPr>
          <w:rFonts w:ascii="Times New Roman" w:eastAsia="Times New Roman" w:hAnsi="Times New Roman" w:cs="Times New Roman"/>
          <w:color w:val="201F1E"/>
          <w:shd w:val="clear" w:color="auto" w:fill="FFFFFF"/>
        </w:rPr>
        <w:t xml:space="preserve"> his time</w:t>
      </w:r>
      <w:r w:rsidR="00F44AD4" w:rsidRPr="00E163EB">
        <w:rPr>
          <w:rFonts w:ascii="Times New Roman" w:eastAsia="Times New Roman" w:hAnsi="Times New Roman" w:cs="Times New Roman"/>
          <w:color w:val="201F1E"/>
          <w:shd w:val="clear" w:color="auto" w:fill="FFFFFF"/>
        </w:rPr>
        <w:t xml:space="preserve"> in</w:t>
      </w:r>
      <w:r w:rsidRPr="00E163EB">
        <w:rPr>
          <w:rFonts w:ascii="Times New Roman" w:eastAsia="Times New Roman" w:hAnsi="Times New Roman" w:cs="Times New Roman"/>
          <w:color w:val="201F1E"/>
          <w:shd w:val="clear" w:color="auto" w:fill="FFFFFF"/>
        </w:rPr>
        <w:t xml:space="preserve"> predicting the earth’s requirement to </w:t>
      </w:r>
      <w:r w:rsidR="00F44AD4" w:rsidRPr="00E163EB">
        <w:rPr>
          <w:rFonts w:ascii="Times New Roman" w:eastAsia="Times New Roman" w:hAnsi="Times New Roman" w:cs="Times New Roman"/>
          <w:color w:val="201F1E"/>
          <w:shd w:val="clear" w:color="auto" w:fill="FFFFFF"/>
        </w:rPr>
        <w:t>move towards a ‘closed economy’. The understanding</w:t>
      </w:r>
      <w:r w:rsidR="002B0DB8" w:rsidRPr="00E163EB">
        <w:rPr>
          <w:rFonts w:ascii="Times New Roman" w:eastAsia="Times New Roman" w:hAnsi="Times New Roman" w:cs="Times New Roman"/>
          <w:color w:val="201F1E"/>
          <w:shd w:val="clear" w:color="auto" w:fill="FFFFFF"/>
        </w:rPr>
        <w:t xml:space="preserve"> that the planet’s </w:t>
      </w:r>
      <w:r w:rsidR="00F44AD4" w:rsidRPr="00E163EB">
        <w:rPr>
          <w:rFonts w:ascii="Times New Roman" w:eastAsia="Times New Roman" w:hAnsi="Times New Roman" w:cs="Times New Roman"/>
          <w:color w:val="201F1E"/>
          <w:shd w:val="clear" w:color="auto" w:fill="FFFFFF"/>
        </w:rPr>
        <w:t>current ‘open economy’, or as he referred to it, the ‘cowboy economy’ (for its recklessness and</w:t>
      </w:r>
      <w:r w:rsidR="002B0DB8" w:rsidRPr="00E163EB">
        <w:rPr>
          <w:rFonts w:ascii="Times New Roman" w:eastAsia="Times New Roman" w:hAnsi="Times New Roman" w:cs="Times New Roman"/>
          <w:color w:val="201F1E"/>
          <w:shd w:val="clear" w:color="auto" w:fill="FFFFFF"/>
        </w:rPr>
        <w:t xml:space="preserve"> behavioural</w:t>
      </w:r>
      <w:r w:rsidR="00F44AD4" w:rsidRPr="00E163EB">
        <w:rPr>
          <w:rFonts w:ascii="Times New Roman" w:eastAsia="Times New Roman" w:hAnsi="Times New Roman" w:cs="Times New Roman"/>
          <w:color w:val="201F1E"/>
          <w:shd w:val="clear" w:color="auto" w:fill="FFFFFF"/>
        </w:rPr>
        <w:t xml:space="preserve"> belief of unlimited plains), would be required to eventually operate under a ‘spaceman economy’, became a catalyst for many other pie</w:t>
      </w:r>
      <w:r w:rsidR="003953D7" w:rsidRPr="00E163EB">
        <w:rPr>
          <w:rFonts w:ascii="Times New Roman" w:eastAsia="Times New Roman" w:hAnsi="Times New Roman" w:cs="Times New Roman"/>
          <w:color w:val="201F1E"/>
          <w:shd w:val="clear" w:color="auto" w:fill="FFFFFF"/>
        </w:rPr>
        <w:t>ces of scholarly literature in</w:t>
      </w:r>
      <w:r w:rsidR="00F44AD4" w:rsidRPr="00E163EB">
        <w:rPr>
          <w:rFonts w:ascii="Times New Roman" w:eastAsia="Times New Roman" w:hAnsi="Times New Roman" w:cs="Times New Roman"/>
          <w:color w:val="201F1E"/>
          <w:shd w:val="clear" w:color="auto" w:fill="FFFFFF"/>
        </w:rPr>
        <w:t xml:space="preserve"> this area. </w:t>
      </w:r>
      <w:r w:rsidR="003953D7" w:rsidRPr="00E163EB">
        <w:rPr>
          <w:rFonts w:ascii="Times New Roman" w:eastAsia="Times New Roman" w:hAnsi="Times New Roman" w:cs="Times New Roman"/>
          <w:color w:val="201F1E"/>
          <w:shd w:val="clear" w:color="auto" w:fill="FFFFFF"/>
        </w:rPr>
        <w:t xml:space="preserve">Boulding used </w:t>
      </w:r>
      <w:r w:rsidR="00F657EE" w:rsidRPr="00E163EB">
        <w:rPr>
          <w:rFonts w:ascii="Times New Roman" w:eastAsia="Times New Roman" w:hAnsi="Times New Roman" w:cs="Times New Roman"/>
          <w:color w:val="201F1E"/>
          <w:shd w:val="clear" w:color="auto" w:fill="FFFFFF"/>
        </w:rPr>
        <w:t xml:space="preserve">the </w:t>
      </w:r>
      <w:r w:rsidR="003953D7" w:rsidRPr="00E163EB">
        <w:rPr>
          <w:rFonts w:ascii="Times New Roman" w:eastAsia="Times New Roman" w:hAnsi="Times New Roman" w:cs="Times New Roman"/>
          <w:color w:val="201F1E"/>
          <w:shd w:val="clear" w:color="auto" w:fill="FFFFFF"/>
        </w:rPr>
        <w:t>‘spaceman economy’ as a metaphor repres</w:t>
      </w:r>
      <w:r w:rsidR="002B0DB8" w:rsidRPr="00E163EB">
        <w:rPr>
          <w:rFonts w:ascii="Times New Roman" w:eastAsia="Times New Roman" w:hAnsi="Times New Roman" w:cs="Times New Roman"/>
          <w:color w:val="201F1E"/>
          <w:shd w:val="clear" w:color="auto" w:fill="FFFFFF"/>
        </w:rPr>
        <w:t>enting our planet’s isolation from</w:t>
      </w:r>
      <w:r w:rsidR="003953D7" w:rsidRPr="00E163EB">
        <w:rPr>
          <w:rFonts w:ascii="Times New Roman" w:eastAsia="Times New Roman" w:hAnsi="Times New Roman" w:cs="Times New Roman"/>
          <w:color w:val="201F1E"/>
          <w:shd w:val="clear" w:color="auto" w:fill="FFFFFF"/>
        </w:rPr>
        <w:t xml:space="preserve"> external resources, meaning that we would eventually have to operate under a “cyclical ecology system”. </w:t>
      </w:r>
    </w:p>
    <w:p w14:paraId="2ACF9EC9" w14:textId="476BA48E" w:rsidR="006A211E" w:rsidRPr="00F62923" w:rsidRDefault="006A211E"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lastRenderedPageBreak/>
        <w:t>Limits to Growth</w:t>
      </w:r>
    </w:p>
    <w:p w14:paraId="621D4002" w14:textId="0794B92D" w:rsidR="00B27BAE" w:rsidRPr="00F62923" w:rsidRDefault="00647C81"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color w:val="201F1E"/>
          <w:shd w:val="clear" w:color="auto" w:fill="FFFFFF"/>
        </w:rPr>
        <w:t>The ‘limits to growth</w:t>
      </w:r>
      <w:r w:rsidR="00EE4B8D" w:rsidRPr="00E163EB">
        <w:rPr>
          <w:rFonts w:ascii="Times New Roman" w:eastAsia="Times New Roman" w:hAnsi="Times New Roman" w:cs="Times New Roman"/>
          <w:color w:val="201F1E"/>
          <w:shd w:val="clear" w:color="auto" w:fill="FFFFFF"/>
        </w:rPr>
        <w:t>’ theory move</w:t>
      </w:r>
      <w:r w:rsidR="00064249" w:rsidRPr="00064249">
        <w:rPr>
          <w:rFonts w:ascii="Times New Roman" w:eastAsia="Times New Roman" w:hAnsi="Times New Roman" w:cs="Times New Roman"/>
          <w:color w:val="201F1E"/>
          <w:shd w:val="clear" w:color="auto" w:fill="FFFFFF"/>
        </w:rPr>
        <w:t xml:space="preserve"> on from Boulding’s assertions via the creation of model</w:t>
      </w:r>
      <w:r w:rsidR="00EE4B8D" w:rsidRPr="00E163EB">
        <w:rPr>
          <w:rFonts w:ascii="Times New Roman" w:eastAsia="Times New Roman" w:hAnsi="Times New Roman" w:cs="Times New Roman"/>
          <w:color w:val="201F1E"/>
          <w:shd w:val="clear" w:color="auto" w:fill="FFFFFF"/>
        </w:rPr>
        <w:t xml:space="preserve"> data that predicted the probable collapse of</w:t>
      </w:r>
      <w:r w:rsidR="00F657EE" w:rsidRPr="00E163EB">
        <w:rPr>
          <w:rFonts w:ascii="Times New Roman" w:eastAsia="Times New Roman" w:hAnsi="Times New Roman" w:cs="Times New Roman"/>
          <w:color w:val="201F1E"/>
          <w:shd w:val="clear" w:color="auto" w:fill="FFFFFF"/>
        </w:rPr>
        <w:t xml:space="preserve"> our civilisation by </w:t>
      </w:r>
      <w:r w:rsidR="00F657EE" w:rsidRPr="00E163EB">
        <w:rPr>
          <w:rFonts w:ascii="Times New Roman" w:eastAsia="Times New Roman" w:hAnsi="Times New Roman" w:cs="Times New Roman"/>
          <w:shd w:val="clear" w:color="auto" w:fill="FFFFFF"/>
        </w:rPr>
        <w:t>2100 if the</w:t>
      </w:r>
      <w:r w:rsidR="00EE4B8D" w:rsidRPr="00E163EB">
        <w:rPr>
          <w:rFonts w:ascii="Times New Roman" w:eastAsia="Times New Roman" w:hAnsi="Times New Roman" w:cs="Times New Roman"/>
          <w:shd w:val="clear" w:color="auto" w:fill="FFFFFF"/>
        </w:rPr>
        <w:t xml:space="preserve"> level of unsustainable consumption continued without intervention (Meadows et al.</w:t>
      </w:r>
      <w:r w:rsidR="00F657EE" w:rsidRPr="00E163EB">
        <w:rPr>
          <w:rFonts w:ascii="Times New Roman" w:eastAsia="Times New Roman" w:hAnsi="Times New Roman" w:cs="Times New Roman"/>
          <w:shd w:val="clear" w:color="auto" w:fill="FFFFFF"/>
        </w:rPr>
        <w:t>,</w:t>
      </w:r>
      <w:r w:rsidR="00EE4B8D" w:rsidRPr="00E163EB">
        <w:rPr>
          <w:rFonts w:ascii="Times New Roman" w:eastAsia="Times New Roman" w:hAnsi="Times New Roman" w:cs="Times New Roman"/>
          <w:shd w:val="clear" w:color="auto" w:fill="FFFFFF"/>
        </w:rPr>
        <w:t xml:space="preserve"> 1972).</w:t>
      </w:r>
      <w:r w:rsidR="00EE4B8D" w:rsidRPr="00E163EB">
        <w:rPr>
          <w:rFonts w:ascii="Times New Roman" w:eastAsia="Times New Roman" w:hAnsi="Times New Roman" w:cs="Times New Roman"/>
          <w:color w:val="201F1E"/>
          <w:shd w:val="clear" w:color="auto" w:fill="FFFFFF"/>
        </w:rPr>
        <w:t xml:space="preserve"> The 1972 book </w:t>
      </w:r>
      <w:r w:rsidR="007F6500" w:rsidRPr="00E163EB">
        <w:rPr>
          <w:rFonts w:ascii="Times New Roman" w:eastAsia="Times New Roman" w:hAnsi="Times New Roman" w:cs="Times New Roman"/>
          <w:color w:val="201F1E"/>
          <w:shd w:val="clear" w:color="auto" w:fill="FFFFFF"/>
        </w:rPr>
        <w:t xml:space="preserve">also identified pollution as being a major cause for the downfall of society via its ‘climatological effect’ that would be a catalyst for the diminution of the population. Meadows et al. received plenty of criticism at the time with scholars believing the model projections were unrealistic and </w:t>
      </w:r>
      <w:r w:rsidR="001C71B5" w:rsidRPr="00E163EB">
        <w:rPr>
          <w:rFonts w:ascii="Times New Roman" w:eastAsia="Times New Roman" w:hAnsi="Times New Roman" w:cs="Times New Roman"/>
          <w:color w:val="201F1E"/>
          <w:shd w:val="clear" w:color="auto" w:fill="FFFFFF"/>
        </w:rPr>
        <w:t xml:space="preserve">unreasonably </w:t>
      </w:r>
      <w:r w:rsidR="007F6500" w:rsidRPr="00E163EB">
        <w:rPr>
          <w:rFonts w:ascii="Times New Roman" w:eastAsia="Times New Roman" w:hAnsi="Times New Roman" w:cs="Times New Roman"/>
          <w:shd w:val="clear" w:color="auto" w:fill="FFFFFF"/>
        </w:rPr>
        <w:t xml:space="preserve">pessimistic </w:t>
      </w:r>
      <w:r w:rsidR="00910BCC" w:rsidRPr="00E163EB">
        <w:rPr>
          <w:rFonts w:ascii="Times New Roman" w:eastAsia="Times New Roman" w:hAnsi="Times New Roman" w:cs="Times New Roman"/>
          <w:shd w:val="clear" w:color="auto" w:fill="FFFFFF"/>
        </w:rPr>
        <w:t>(Cole et al., 1973</w:t>
      </w:r>
      <w:r w:rsidR="001C71B5" w:rsidRPr="00E163EB">
        <w:rPr>
          <w:rFonts w:ascii="Times New Roman" w:eastAsia="Times New Roman" w:hAnsi="Times New Roman" w:cs="Times New Roman"/>
          <w:shd w:val="clear" w:color="auto" w:fill="FFFFFF"/>
        </w:rPr>
        <w:t xml:space="preserve">). Furthermore, Wallich (1982) regarded the contemplation of halting growth as a danger to the future economy, and instead assured that technology would be the answer to eventual resource exhaustion. It is clear that Meadows et al.’s predictions were taken lightly, and although they could have been exaggerated, it helped to further spark the debate about the planet’s </w:t>
      </w:r>
      <w:r w:rsidR="00910BCC" w:rsidRPr="00E163EB">
        <w:rPr>
          <w:rFonts w:ascii="Times New Roman" w:eastAsia="Times New Roman" w:hAnsi="Times New Roman" w:cs="Times New Roman"/>
          <w:shd w:val="clear" w:color="auto" w:fill="FFFFFF"/>
        </w:rPr>
        <w:t>in</w:t>
      </w:r>
      <w:r w:rsidR="001C71B5" w:rsidRPr="00E163EB">
        <w:rPr>
          <w:rFonts w:ascii="Times New Roman" w:eastAsia="Times New Roman" w:hAnsi="Times New Roman" w:cs="Times New Roman"/>
          <w:shd w:val="clear" w:color="auto" w:fill="FFFFFF"/>
        </w:rPr>
        <w:t>ability to withstand the curren</w:t>
      </w:r>
      <w:r w:rsidR="00910BCC" w:rsidRPr="00E163EB">
        <w:rPr>
          <w:rFonts w:ascii="Times New Roman" w:eastAsia="Times New Roman" w:hAnsi="Times New Roman" w:cs="Times New Roman"/>
          <w:shd w:val="clear" w:color="auto" w:fill="FFFFFF"/>
        </w:rPr>
        <w:t>t lack of sustainability.</w:t>
      </w:r>
    </w:p>
    <w:p w14:paraId="7ED61C3C" w14:textId="6F90A1CD" w:rsidR="00DF0E12" w:rsidRPr="00F62923" w:rsidRDefault="00371503"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b/>
        </w:rPr>
        <w:t>Cradle to Cr</w:t>
      </w:r>
      <w:r w:rsidR="00DF0E12" w:rsidRPr="00E163EB">
        <w:rPr>
          <w:rFonts w:ascii="Times New Roman" w:eastAsia="Times New Roman" w:hAnsi="Times New Roman" w:cs="Times New Roman"/>
          <w:b/>
        </w:rPr>
        <w:t>adle</w:t>
      </w:r>
    </w:p>
    <w:p w14:paraId="419A5E5A" w14:textId="1A9C26FE" w:rsidR="00E11DE8" w:rsidRPr="00F62923" w:rsidRDefault="00E72224" w:rsidP="001E026B">
      <w:pPr>
        <w:spacing w:before="120" w:after="120" w:line="360" w:lineRule="auto"/>
        <w:rPr>
          <w:rFonts w:ascii="Times New Roman" w:eastAsia="Times New Roman" w:hAnsi="Times New Roman" w:cs="Times New Roman"/>
          <w:color w:val="FF0000"/>
        </w:rPr>
      </w:pPr>
      <w:r w:rsidRPr="00E163EB">
        <w:rPr>
          <w:rFonts w:ascii="Times New Roman" w:eastAsia="Times New Roman" w:hAnsi="Times New Roman" w:cs="Times New Roman"/>
        </w:rPr>
        <w:t xml:space="preserve">This theory, popularised by </w:t>
      </w:r>
      <w:proofErr w:type="spellStart"/>
      <w:r w:rsidRPr="00E163EB">
        <w:rPr>
          <w:rFonts w:ascii="Times New Roman" w:eastAsia="Times New Roman" w:hAnsi="Times New Roman" w:cs="Times New Roman"/>
        </w:rPr>
        <w:t>Braungart</w:t>
      </w:r>
      <w:proofErr w:type="spellEnd"/>
      <w:r w:rsidRPr="00E163EB">
        <w:rPr>
          <w:rFonts w:ascii="Times New Roman" w:eastAsia="Times New Roman" w:hAnsi="Times New Roman" w:cs="Times New Roman"/>
        </w:rPr>
        <w:t xml:space="preserve"> and </w:t>
      </w:r>
      <w:proofErr w:type="spellStart"/>
      <w:r w:rsidRPr="00E163EB">
        <w:rPr>
          <w:rFonts w:ascii="Times New Roman" w:eastAsia="Times New Roman" w:hAnsi="Times New Roman" w:cs="Times New Roman"/>
        </w:rPr>
        <w:t>Mcdonough</w:t>
      </w:r>
      <w:proofErr w:type="spellEnd"/>
      <w:r w:rsidR="00E11DE8" w:rsidRPr="00E163EB">
        <w:rPr>
          <w:rFonts w:ascii="Times New Roman" w:eastAsia="Times New Roman" w:hAnsi="Times New Roman" w:cs="Times New Roman"/>
        </w:rPr>
        <w:t xml:space="preserve"> (2002)</w:t>
      </w:r>
      <w:r w:rsidRPr="00E163EB">
        <w:rPr>
          <w:rFonts w:ascii="Times New Roman" w:eastAsia="Times New Roman" w:hAnsi="Times New Roman" w:cs="Times New Roman"/>
        </w:rPr>
        <w:t>, provides a model most similar to that of the circular economy based on the three primary principles that they created. It highl</w:t>
      </w:r>
      <w:r w:rsidR="00614D89" w:rsidRPr="00E163EB">
        <w:rPr>
          <w:rFonts w:ascii="Times New Roman" w:eastAsia="Times New Roman" w:hAnsi="Times New Roman" w:cs="Times New Roman"/>
        </w:rPr>
        <w:t xml:space="preserve">ights the sustainable awareness </w:t>
      </w:r>
      <w:r w:rsidRPr="00E163EB">
        <w:rPr>
          <w:rFonts w:ascii="Times New Roman" w:eastAsia="Times New Roman" w:hAnsi="Times New Roman" w:cs="Times New Roman"/>
        </w:rPr>
        <w:t xml:space="preserve">that waste from any industry can usually be used as biological nutrients (restored back in the soil), or used as fuel </w:t>
      </w:r>
      <w:r w:rsidR="00E11DE8" w:rsidRPr="00E163EB">
        <w:rPr>
          <w:rFonts w:ascii="Times New Roman" w:eastAsia="Times New Roman" w:hAnsi="Times New Roman" w:cs="Times New Roman"/>
        </w:rPr>
        <w:t xml:space="preserve">for </w:t>
      </w:r>
      <w:r w:rsidRPr="00E163EB">
        <w:rPr>
          <w:rFonts w:ascii="Times New Roman" w:eastAsia="Times New Roman" w:hAnsi="Times New Roman" w:cs="Times New Roman"/>
        </w:rPr>
        <w:t>new products</w:t>
      </w:r>
      <w:r w:rsidR="00614D89" w:rsidRPr="00E163EB">
        <w:rPr>
          <w:rFonts w:ascii="Times New Roman" w:eastAsia="Times New Roman" w:hAnsi="Times New Roman" w:cs="Times New Roman"/>
        </w:rPr>
        <w:t xml:space="preserve"> (technical nutrients)</w:t>
      </w:r>
      <w:r w:rsidRPr="00E163EB">
        <w:rPr>
          <w:rFonts w:ascii="Times New Roman" w:eastAsia="Times New Roman" w:hAnsi="Times New Roman" w:cs="Times New Roman"/>
        </w:rPr>
        <w:t>. Furthermore, it stresses the importance of using renewable energy, which is abundantly available to mankind in forms such as wind and solar</w:t>
      </w:r>
      <w:r w:rsidR="00E11DE8" w:rsidRPr="00E163EB">
        <w:rPr>
          <w:rFonts w:ascii="Times New Roman" w:eastAsia="Times New Roman" w:hAnsi="Times New Roman" w:cs="Times New Roman"/>
        </w:rPr>
        <w:t xml:space="preserve"> energy. It also highlights</w:t>
      </w:r>
      <w:r w:rsidRPr="00E163EB">
        <w:rPr>
          <w:rFonts w:ascii="Times New Roman" w:eastAsia="Times New Roman" w:hAnsi="Times New Roman" w:cs="Times New Roman"/>
        </w:rPr>
        <w:t xml:space="preserve"> the necessity of innovation </w:t>
      </w:r>
      <w:r w:rsidR="00E11DE8" w:rsidRPr="00E163EB">
        <w:rPr>
          <w:rFonts w:ascii="Times New Roman" w:eastAsia="Times New Roman" w:hAnsi="Times New Roman" w:cs="Times New Roman"/>
        </w:rPr>
        <w:t xml:space="preserve">that </w:t>
      </w:r>
      <w:r w:rsidRPr="00E163EB">
        <w:rPr>
          <w:rFonts w:ascii="Times New Roman" w:eastAsia="Times New Roman" w:hAnsi="Times New Roman" w:cs="Times New Roman"/>
        </w:rPr>
        <w:t xml:space="preserve">provides companies and industries with </w:t>
      </w:r>
      <w:r w:rsidR="002E4E9E" w:rsidRPr="00E163EB">
        <w:rPr>
          <w:rFonts w:ascii="Times New Roman" w:eastAsia="Times New Roman" w:hAnsi="Times New Roman" w:cs="Times New Roman"/>
        </w:rPr>
        <w:t>the means to operate under an environmentally beneficial capacity. It is noticeable that the circular economy model has taken inspiration from this theory, particularly drawing on the essentialness of innovative designs that will be key in creating a closed-loop economy</w:t>
      </w:r>
      <w:r w:rsidR="00371503" w:rsidRPr="00E163EB">
        <w:rPr>
          <w:rFonts w:ascii="Times New Roman" w:eastAsia="Times New Roman" w:hAnsi="Times New Roman" w:cs="Times New Roman"/>
        </w:rPr>
        <w:t xml:space="preserve">. The most supported critique of the ‘Cradle to Cradle’ theory is the authors’ lack of acknowledgement of the need for certain materials in production that are too harmful to become biological nutrients, and do not have a propensity for reuse. Therefore, they fail to take into account that waste is inevitable in some industries, with the necessity of unsustainable </w:t>
      </w:r>
      <w:r w:rsidR="00A1586E" w:rsidRPr="00E163EB">
        <w:rPr>
          <w:rFonts w:ascii="Times New Roman" w:eastAsia="Times New Roman" w:hAnsi="Times New Roman" w:cs="Times New Roman"/>
        </w:rPr>
        <w:t>materials such as some synthetics or metals in manufacturing (Reay, 2011).</w:t>
      </w:r>
    </w:p>
    <w:p w14:paraId="77F3A6BB" w14:textId="739098F1" w:rsidR="006A211E" w:rsidRPr="00F62923" w:rsidRDefault="006A211E" w:rsidP="001E026B">
      <w:pPr>
        <w:spacing w:before="120" w:after="120" w:line="360" w:lineRule="auto"/>
        <w:rPr>
          <w:rFonts w:ascii="Times New Roman" w:eastAsia="Times New Roman" w:hAnsi="Times New Roman" w:cs="Times New Roman"/>
          <w:b/>
        </w:rPr>
      </w:pPr>
      <w:r w:rsidRPr="00E163EB">
        <w:rPr>
          <w:rFonts w:ascii="Times New Roman" w:eastAsia="Times New Roman" w:hAnsi="Times New Roman" w:cs="Times New Roman"/>
          <w:b/>
        </w:rPr>
        <w:t>Steady-State Economy</w:t>
      </w:r>
    </w:p>
    <w:p w14:paraId="7A149052" w14:textId="009C4AED" w:rsidR="009774AA" w:rsidRPr="00395EFF" w:rsidRDefault="009774AA" w:rsidP="001E026B">
      <w:pPr>
        <w:spacing w:before="120" w:after="120" w:line="360" w:lineRule="auto"/>
        <w:rPr>
          <w:rFonts w:ascii="Times New Roman" w:eastAsia="Times New Roman" w:hAnsi="Times New Roman" w:cs="Times New Roman"/>
        </w:rPr>
      </w:pPr>
      <w:r w:rsidRPr="00E163EB">
        <w:rPr>
          <w:rFonts w:ascii="Times New Roman" w:eastAsia="Times New Roman" w:hAnsi="Times New Roman" w:cs="Times New Roman"/>
        </w:rPr>
        <w:lastRenderedPageBreak/>
        <w:t>A similar minded model proposed by Daly</w:t>
      </w:r>
      <w:r w:rsidR="002B4712" w:rsidRPr="00E163EB">
        <w:rPr>
          <w:rFonts w:ascii="Times New Roman" w:eastAsia="Times New Roman" w:hAnsi="Times New Roman" w:cs="Times New Roman"/>
        </w:rPr>
        <w:t xml:space="preserve"> (1993)</w:t>
      </w:r>
      <w:r w:rsidRPr="00E163EB">
        <w:rPr>
          <w:rFonts w:ascii="Times New Roman" w:eastAsia="Times New Roman" w:hAnsi="Times New Roman" w:cs="Times New Roman"/>
        </w:rPr>
        <w:t xml:space="preserve"> explains that the natural growth economy that we live in </w:t>
      </w:r>
      <w:r w:rsidR="006D50C1" w:rsidRPr="00E163EB">
        <w:rPr>
          <w:rFonts w:ascii="Times New Roman" w:eastAsia="Times New Roman" w:hAnsi="Times New Roman" w:cs="Times New Roman"/>
        </w:rPr>
        <w:t xml:space="preserve">has to now take into account the limited ecosystem, so that a </w:t>
      </w:r>
      <w:r w:rsidR="006A211E" w:rsidRPr="00E163EB">
        <w:rPr>
          <w:rFonts w:ascii="Times New Roman" w:eastAsia="Times New Roman" w:hAnsi="Times New Roman" w:cs="Times New Roman"/>
        </w:rPr>
        <w:t>‘</w:t>
      </w:r>
      <w:r w:rsidR="006D50C1" w:rsidRPr="00E163EB">
        <w:rPr>
          <w:rFonts w:ascii="Times New Roman" w:eastAsia="Times New Roman" w:hAnsi="Times New Roman" w:cs="Times New Roman"/>
        </w:rPr>
        <w:t>steady-state economy</w:t>
      </w:r>
      <w:r w:rsidR="006A211E" w:rsidRPr="00E163EB">
        <w:rPr>
          <w:rFonts w:ascii="Times New Roman" w:eastAsia="Times New Roman" w:hAnsi="Times New Roman" w:cs="Times New Roman"/>
        </w:rPr>
        <w:t>’</w:t>
      </w:r>
      <w:r w:rsidR="006D50C1" w:rsidRPr="00E163EB">
        <w:rPr>
          <w:rFonts w:ascii="Times New Roman" w:eastAsia="Times New Roman" w:hAnsi="Times New Roman" w:cs="Times New Roman"/>
        </w:rPr>
        <w:t xml:space="preserve"> can be created. Consumption has reached a point whereby the </w:t>
      </w:r>
      <w:r w:rsidR="006A211E" w:rsidRPr="00E163EB">
        <w:rPr>
          <w:rFonts w:ascii="Times New Roman" w:eastAsia="Times New Roman" w:hAnsi="Times New Roman" w:cs="Times New Roman"/>
        </w:rPr>
        <w:t xml:space="preserve">economy’s natural mechanism </w:t>
      </w:r>
      <w:r w:rsidR="006D50C1" w:rsidRPr="00E163EB">
        <w:rPr>
          <w:rFonts w:ascii="Times New Roman" w:eastAsia="Times New Roman" w:hAnsi="Times New Roman" w:cs="Times New Roman"/>
        </w:rPr>
        <w:t>to increase growth fails to take into account the value of the products being created when compared to the damage that unsustainable material use has on the ecosystem.</w:t>
      </w:r>
      <w:r w:rsidR="00494CC8" w:rsidRPr="00E163EB">
        <w:rPr>
          <w:rFonts w:ascii="Times New Roman" w:eastAsia="Times New Roman" w:hAnsi="Times New Roman" w:cs="Times New Roman"/>
        </w:rPr>
        <w:t xml:space="preserve"> Similar critiques made on the ‘limits to growth’ theory has also been applied to Daly’s, with a ‘Tech-fix’ view being taken. Opposing literature claims that, with the aid of technology, the economy’s growth can still be maintained without relying on growth on inputs into the economy (Blomqvist, et al., 2015.).</w:t>
      </w:r>
      <w:r w:rsidR="00494CC8" w:rsidRPr="00E163EB">
        <w:rPr>
          <w:rFonts w:ascii="Times New Roman" w:eastAsia="Times New Roman" w:hAnsi="Times New Roman" w:cs="Times New Roman"/>
          <w:color w:val="FF0000"/>
        </w:rPr>
        <w:t xml:space="preserve"> </w:t>
      </w:r>
      <w:r w:rsidR="00494CC8" w:rsidRPr="00E163EB">
        <w:rPr>
          <w:rFonts w:ascii="Times New Roman" w:eastAsia="Times New Roman" w:hAnsi="Times New Roman" w:cs="Times New Roman"/>
        </w:rPr>
        <w:t xml:space="preserve">Therefore, economic growth (output) will not be dependent upon the increase in material usage (input). </w:t>
      </w:r>
    </w:p>
    <w:p w14:paraId="44BF7946" w14:textId="77777777" w:rsidR="00395EFF" w:rsidRDefault="00395EFF" w:rsidP="001E026B">
      <w:pPr>
        <w:spacing w:before="120" w:after="120" w:line="360" w:lineRule="auto"/>
        <w:rPr>
          <w:rFonts w:ascii="Times New Roman" w:eastAsia="Times New Roman" w:hAnsi="Times New Roman" w:cs="Times New Roman"/>
          <w:color w:val="FF0000"/>
        </w:rPr>
      </w:pPr>
      <w:r w:rsidRPr="00395EFF">
        <w:rPr>
          <w:rFonts w:ascii="Times New Roman" w:eastAsia="Times New Roman" w:hAnsi="Times New Roman" w:cs="Times New Roman"/>
          <w:color w:val="FF0000"/>
        </w:rPr>
        <w:t>While existing theories provide a solid foundation for understanding the principles of the circular economy, much of the literature remains conceptual, with limited focus on the measurable operational and strategic implications of implementation across industries. In particular, gaps persist in understanding how firms can integrate stock maintenance, resource recovery, and closed-loop practices into scalable business models that balance profitability with sustainability. Moreover, the leadership and strategic management competencies required to navigate these transitions are underexplored, especially in contexts where regulatory, consumer, and cross-sectoral pressures interact. This paper contributes to filling these gaps by offering a systematic review of proposed mechanisms of the circular economy, critically evaluating their practical challenges, and advancing a strategy- and leadership-oriented framework that connects theoretical principles with actionable pathways for business transformation.</w:t>
      </w:r>
    </w:p>
    <w:p w14:paraId="15046CB6" w14:textId="0D483803" w:rsidR="00B27BAE" w:rsidRDefault="00E11DE8"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Literature Review</w:t>
      </w:r>
    </w:p>
    <w:p w14:paraId="7435230C" w14:textId="26997247" w:rsidR="00A5407C" w:rsidRPr="00E163EB" w:rsidRDefault="00A5407C"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b/>
          <w:color w:val="201F1E"/>
          <w:shd w:val="clear" w:color="auto" w:fill="FFFFFF"/>
        </w:rPr>
        <w:t xml:space="preserve">Sustainable Impacts of the Fashion Industry </w:t>
      </w:r>
    </w:p>
    <w:p w14:paraId="0FA46A6C" w14:textId="31551831" w:rsidR="00DE08FC" w:rsidRPr="00E163EB" w:rsidRDefault="00A5407C"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color w:val="201F1E"/>
          <w:shd w:val="clear" w:color="auto" w:fill="FFFFFF"/>
        </w:rPr>
        <w:t>The inc</w:t>
      </w:r>
      <w:r w:rsidR="00314CF4" w:rsidRPr="00E163EB">
        <w:rPr>
          <w:rFonts w:ascii="Times New Roman" w:eastAsia="Times New Roman" w:hAnsi="Times New Roman" w:cs="Times New Roman"/>
          <w:color w:val="201F1E"/>
          <w:shd w:val="clear" w:color="auto" w:fill="FFFFFF"/>
        </w:rPr>
        <w:t>rease in the global population paired</w:t>
      </w:r>
      <w:r w:rsidRPr="00E163EB">
        <w:rPr>
          <w:rFonts w:ascii="Times New Roman" w:eastAsia="Times New Roman" w:hAnsi="Times New Roman" w:cs="Times New Roman"/>
          <w:color w:val="201F1E"/>
          <w:shd w:val="clear" w:color="auto" w:fill="FFFFFF"/>
        </w:rPr>
        <w:t xml:space="preserve"> with a steady growth of average income in the 21</w:t>
      </w:r>
      <w:r w:rsidRPr="00E163EB">
        <w:rPr>
          <w:rFonts w:ascii="Times New Roman" w:eastAsia="Times New Roman" w:hAnsi="Times New Roman" w:cs="Times New Roman"/>
          <w:color w:val="201F1E"/>
          <w:shd w:val="clear" w:color="auto" w:fill="FFFFFF"/>
          <w:vertAlign w:val="superscript"/>
        </w:rPr>
        <w:t>st</w:t>
      </w:r>
      <w:r w:rsidRPr="00E163EB">
        <w:rPr>
          <w:rFonts w:ascii="Times New Roman" w:eastAsia="Times New Roman" w:hAnsi="Times New Roman" w:cs="Times New Roman"/>
          <w:color w:val="201F1E"/>
          <w:shd w:val="clear" w:color="auto" w:fill="FFFFFF"/>
        </w:rPr>
        <w:t xml:space="preserve"> century</w:t>
      </w:r>
      <w:r w:rsidR="00B62330">
        <w:rPr>
          <w:rFonts w:ascii="Times New Roman" w:eastAsia="Times New Roman" w:hAnsi="Times New Roman" w:cs="Times New Roman"/>
          <w:color w:val="201F1E"/>
          <w:shd w:val="clear" w:color="auto" w:fill="FFFFFF"/>
        </w:rPr>
        <w:t>,</w:t>
      </w:r>
      <w:r w:rsidRPr="00E163EB">
        <w:rPr>
          <w:rFonts w:ascii="Times New Roman" w:eastAsia="Times New Roman" w:hAnsi="Times New Roman" w:cs="Times New Roman"/>
          <w:color w:val="201F1E"/>
          <w:shd w:val="clear" w:color="auto" w:fill="FFFFFF"/>
        </w:rPr>
        <w:t xml:space="preserve"> has meant that the fashion industry is b</w:t>
      </w:r>
      <w:r w:rsidR="00211D16" w:rsidRPr="00E163EB">
        <w:rPr>
          <w:rFonts w:ascii="Times New Roman" w:eastAsia="Times New Roman" w:hAnsi="Times New Roman" w:cs="Times New Roman"/>
          <w:color w:val="201F1E"/>
          <w:shd w:val="clear" w:color="auto" w:fill="FFFFFF"/>
        </w:rPr>
        <w:t xml:space="preserve">ooming now more than ever. These factors have caused </w:t>
      </w:r>
      <w:r w:rsidRPr="00E163EB">
        <w:rPr>
          <w:rFonts w:ascii="Times New Roman" w:eastAsia="Times New Roman" w:hAnsi="Times New Roman" w:cs="Times New Roman"/>
          <w:color w:val="201F1E"/>
          <w:shd w:val="clear" w:color="auto" w:fill="FFFFFF"/>
        </w:rPr>
        <w:t xml:space="preserve">a rapid increase in demand for clothing, supported </w:t>
      </w:r>
      <w:r w:rsidR="00B62330">
        <w:rPr>
          <w:rFonts w:ascii="Times New Roman" w:eastAsia="Times New Roman" w:hAnsi="Times New Roman" w:cs="Times New Roman"/>
          <w:color w:val="201F1E"/>
          <w:shd w:val="clear" w:color="auto" w:fill="FFFFFF"/>
        </w:rPr>
        <w:t>by</w:t>
      </w:r>
      <w:r w:rsidRPr="00E163EB">
        <w:rPr>
          <w:rFonts w:ascii="Times New Roman" w:eastAsia="Times New Roman" w:hAnsi="Times New Roman" w:cs="Times New Roman"/>
          <w:color w:val="201F1E"/>
          <w:shd w:val="clear" w:color="auto" w:fill="FFFFFF"/>
        </w:rPr>
        <w:t xml:space="preserve"> data suggesting that production and consumption of textiles ha</w:t>
      </w:r>
      <w:r w:rsidR="00B62330">
        <w:rPr>
          <w:rFonts w:ascii="Times New Roman" w:eastAsia="Times New Roman" w:hAnsi="Times New Roman" w:cs="Times New Roman"/>
          <w:color w:val="201F1E"/>
          <w:shd w:val="clear" w:color="auto" w:fill="FFFFFF"/>
        </w:rPr>
        <w:t>ve</w:t>
      </w:r>
      <w:r w:rsidRPr="00E163EB">
        <w:rPr>
          <w:rFonts w:ascii="Times New Roman" w:eastAsia="Times New Roman" w:hAnsi="Times New Roman" w:cs="Times New Roman"/>
          <w:color w:val="201F1E"/>
          <w:shd w:val="clear" w:color="auto" w:fill="FFFFFF"/>
        </w:rPr>
        <w:t xml:space="preserve"> doubled in the last 10 years (</w:t>
      </w:r>
      <w:proofErr w:type="spellStart"/>
      <w:r w:rsidRPr="00E163EB">
        <w:rPr>
          <w:rFonts w:ascii="Times New Roman" w:eastAsia="Times New Roman" w:hAnsi="Times New Roman" w:cs="Times New Roman"/>
          <w:color w:val="000000"/>
          <w:shd w:val="clear" w:color="auto" w:fill="FFFFFF"/>
        </w:rPr>
        <w:t>Shirvanimoghaddam</w:t>
      </w:r>
      <w:proofErr w:type="spellEnd"/>
      <w:r w:rsidRPr="00E163EB">
        <w:rPr>
          <w:rFonts w:ascii="Times New Roman" w:eastAsia="Times New Roman" w:hAnsi="Times New Roman" w:cs="Times New Roman"/>
          <w:color w:val="000000"/>
          <w:shd w:val="clear" w:color="auto" w:fill="FFFFFF"/>
        </w:rPr>
        <w:t xml:space="preserve"> et al., 2020). This is supported by Souchet (2019), who believes that ‘fast fashion’ is the primary cause of the detrimental impact that the </w:t>
      </w:r>
      <w:r w:rsidRPr="00E163EB">
        <w:rPr>
          <w:rFonts w:ascii="Times New Roman" w:eastAsia="Times New Roman" w:hAnsi="Times New Roman" w:cs="Times New Roman"/>
          <w:color w:val="000000"/>
          <w:shd w:val="clear" w:color="auto" w:fill="FFFFFF"/>
        </w:rPr>
        <w:lastRenderedPageBreak/>
        <w:t>fashion industry is having on sustainability, and has arisen from companies trying to cater for the increase in demand.  However, Ahmad at al. (2015) suggests that although the population growth and better standards of living ha</w:t>
      </w:r>
      <w:r w:rsidR="00B62330">
        <w:rPr>
          <w:rFonts w:ascii="Times New Roman" w:eastAsia="Times New Roman" w:hAnsi="Times New Roman" w:cs="Times New Roman"/>
          <w:color w:val="000000"/>
          <w:shd w:val="clear" w:color="auto" w:fill="FFFFFF"/>
        </w:rPr>
        <w:t>ve</w:t>
      </w:r>
      <w:r w:rsidRPr="00E163EB">
        <w:rPr>
          <w:rFonts w:ascii="Times New Roman" w:eastAsia="Times New Roman" w:hAnsi="Times New Roman" w:cs="Times New Roman"/>
          <w:color w:val="000000"/>
          <w:shd w:val="clear" w:color="auto" w:fill="FFFFFF"/>
        </w:rPr>
        <w:t xml:space="preserve"> certainly contributed to the emergence of ‘fast fashion’, the primary demand for it has come from the influences of social media. These types of online platforms offer consumers infinite information on what influencers in their li</w:t>
      </w:r>
      <w:r w:rsidR="00B62330">
        <w:rPr>
          <w:rFonts w:ascii="Times New Roman" w:eastAsia="Times New Roman" w:hAnsi="Times New Roman" w:cs="Times New Roman"/>
          <w:color w:val="000000"/>
          <w:shd w:val="clear" w:color="auto" w:fill="FFFFFF"/>
        </w:rPr>
        <w:t>ves</w:t>
      </w:r>
      <w:r w:rsidRPr="00E163EB">
        <w:rPr>
          <w:rFonts w:ascii="Times New Roman" w:eastAsia="Times New Roman" w:hAnsi="Times New Roman" w:cs="Times New Roman"/>
          <w:color w:val="000000"/>
          <w:shd w:val="clear" w:color="auto" w:fill="FFFFFF"/>
        </w:rPr>
        <w:t xml:space="preserve"> are wearing, such as celebrities and their friends. The social pressures to be stylish and look good ha</w:t>
      </w:r>
      <w:r w:rsidR="00B62330">
        <w:rPr>
          <w:rFonts w:ascii="Times New Roman" w:eastAsia="Times New Roman" w:hAnsi="Times New Roman" w:cs="Times New Roman"/>
          <w:color w:val="000000"/>
          <w:shd w:val="clear" w:color="auto" w:fill="FFFFFF"/>
        </w:rPr>
        <w:t>ve</w:t>
      </w:r>
      <w:r w:rsidRPr="00E163EB">
        <w:rPr>
          <w:rFonts w:ascii="Times New Roman" w:eastAsia="Times New Roman" w:hAnsi="Times New Roman" w:cs="Times New Roman"/>
          <w:color w:val="000000"/>
          <w:shd w:val="clear" w:color="auto" w:fill="FFFFFF"/>
        </w:rPr>
        <w:t xml:space="preserve"> heavily increased the demand for fashion, with consumers wanting to try out new styles, thus giving ‘fast fashion’ the platform to be successful. Furthermore, social media has given large fashion brands the up-to-date information on the latest trends in the fashion industry, and thus encourag</w:t>
      </w:r>
      <w:r w:rsidR="00B62330">
        <w:rPr>
          <w:rFonts w:ascii="Times New Roman" w:eastAsia="Times New Roman" w:hAnsi="Times New Roman" w:cs="Times New Roman"/>
          <w:color w:val="000000"/>
          <w:shd w:val="clear" w:color="auto" w:fill="FFFFFF"/>
        </w:rPr>
        <w:t>es</w:t>
      </w:r>
      <w:r w:rsidRPr="00E163EB">
        <w:rPr>
          <w:rFonts w:ascii="Times New Roman" w:eastAsia="Times New Roman" w:hAnsi="Times New Roman" w:cs="Times New Roman"/>
          <w:color w:val="000000"/>
          <w:shd w:val="clear" w:color="auto" w:fill="FFFFFF"/>
        </w:rPr>
        <w:t xml:space="preserve"> them to produce these products as quickly as possible for their consumers, further adding value to fast fashion (J</w:t>
      </w:r>
      <w:r w:rsidRPr="00E163EB">
        <w:rPr>
          <w:rFonts w:ascii="Times New Roman" w:eastAsia="Times New Roman" w:hAnsi="Times New Roman" w:cs="Times New Roman"/>
          <w:shd w:val="clear" w:color="auto" w:fill="FFFFFF"/>
        </w:rPr>
        <w:t>ackson, 2001).</w:t>
      </w:r>
    </w:p>
    <w:p w14:paraId="28674B5C" w14:textId="288DCE71" w:rsidR="00247C35" w:rsidRPr="00E163EB" w:rsidRDefault="008403CC"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t>It is estimated that in 2010, roughly half of all textiles in the UK were sent to landfill (</w:t>
      </w:r>
      <w:r w:rsidR="0090176C" w:rsidRPr="00E163EB">
        <w:rPr>
          <w:rFonts w:ascii="Times New Roman" w:eastAsia="Times New Roman" w:hAnsi="Times New Roman" w:cs="Times New Roman"/>
          <w:shd w:val="clear" w:color="auto" w:fill="FFFFFF"/>
        </w:rPr>
        <w:t>1,386,000 tonnes), with only 13% being recy</w:t>
      </w:r>
      <w:r w:rsidR="009E5218" w:rsidRPr="00E163EB">
        <w:rPr>
          <w:rFonts w:ascii="Times New Roman" w:eastAsia="Times New Roman" w:hAnsi="Times New Roman" w:cs="Times New Roman"/>
          <w:shd w:val="clear" w:color="auto" w:fill="FFFFFF"/>
        </w:rPr>
        <w:t>cled. Furthermore, data suggests that</w:t>
      </w:r>
      <w:r w:rsidR="0090176C" w:rsidRPr="00E163EB">
        <w:rPr>
          <w:rFonts w:ascii="Times New Roman" w:eastAsia="Times New Roman" w:hAnsi="Times New Roman" w:cs="Times New Roman"/>
          <w:shd w:val="clear" w:color="auto" w:fill="FFFFFF"/>
        </w:rPr>
        <w:t xml:space="preserve"> £250 million could have been added to the fashion industry had these materials been recycled or reused (</w:t>
      </w:r>
      <w:r w:rsidR="0090176C" w:rsidRPr="00E163EB">
        <w:rPr>
          <w:rFonts w:ascii="Times New Roman" w:eastAsia="Times New Roman" w:hAnsi="Times New Roman" w:cs="Times New Roman"/>
        </w:rPr>
        <w:t>Bartlett et al., 2013).</w:t>
      </w:r>
      <w:r w:rsidR="009E5218" w:rsidRPr="00E163EB">
        <w:rPr>
          <w:rFonts w:ascii="Times New Roman" w:eastAsia="Times New Roman" w:hAnsi="Times New Roman" w:cs="Times New Roman"/>
        </w:rPr>
        <w:t xml:space="preserve"> One of the major negative impacts that </w:t>
      </w:r>
      <w:r w:rsidR="001E7FDD" w:rsidRPr="00E163EB">
        <w:rPr>
          <w:rFonts w:ascii="Times New Roman" w:eastAsia="Times New Roman" w:hAnsi="Times New Roman" w:cs="Times New Roman"/>
        </w:rPr>
        <w:t>arise</w:t>
      </w:r>
      <w:r w:rsidR="00B62330">
        <w:rPr>
          <w:rFonts w:ascii="Times New Roman" w:eastAsia="Times New Roman" w:hAnsi="Times New Roman" w:cs="Times New Roman"/>
        </w:rPr>
        <w:t>s</w:t>
      </w:r>
      <w:r w:rsidR="001E7FDD" w:rsidRPr="00E163EB">
        <w:rPr>
          <w:rFonts w:ascii="Times New Roman" w:eastAsia="Times New Roman" w:hAnsi="Times New Roman" w:cs="Times New Roman"/>
        </w:rPr>
        <w:t xml:space="preserve"> in the manufacturing of clothes comes from the vast amount of water required. It is reported that 19,000 litres of water </w:t>
      </w:r>
      <w:r w:rsidR="00B62330">
        <w:rPr>
          <w:rFonts w:ascii="Times New Roman" w:eastAsia="Times New Roman" w:hAnsi="Times New Roman" w:cs="Times New Roman"/>
        </w:rPr>
        <w:t>are</w:t>
      </w:r>
      <w:r w:rsidR="001E7FDD" w:rsidRPr="00E163EB">
        <w:rPr>
          <w:rFonts w:ascii="Times New Roman" w:eastAsia="Times New Roman" w:hAnsi="Times New Roman" w:cs="Times New Roman"/>
        </w:rPr>
        <w:t xml:space="preserve"> needed to produce a shirt and a pair of jeans (Claudio, 2007). Thus, this highlights the importance of implementing business models that reduce the amount of clothing being created and instead prolong the lifecycle of garments (Ellen McArthur Foundation, 2017). </w:t>
      </w:r>
      <w:r w:rsidR="00493A77" w:rsidRPr="00E163EB">
        <w:rPr>
          <w:rFonts w:ascii="Times New Roman" w:eastAsia="Times New Roman" w:hAnsi="Times New Roman" w:cs="Times New Roman"/>
        </w:rPr>
        <w:t>In terms</w:t>
      </w:r>
      <w:r w:rsidR="00EE1776" w:rsidRPr="00E163EB">
        <w:rPr>
          <w:rFonts w:ascii="Times New Roman" w:eastAsia="Times New Roman" w:hAnsi="Times New Roman" w:cs="Times New Roman"/>
        </w:rPr>
        <w:t xml:space="preserve"> of</w:t>
      </w:r>
      <w:r w:rsidR="00493A77" w:rsidRPr="00E163EB">
        <w:rPr>
          <w:rFonts w:ascii="Times New Roman" w:eastAsia="Times New Roman" w:hAnsi="Times New Roman" w:cs="Times New Roman"/>
        </w:rPr>
        <w:t xml:space="preserve"> land pollution, 85% of textiles in the fashion industry get </w:t>
      </w:r>
      <w:r w:rsidR="009437B2" w:rsidRPr="00E163EB">
        <w:rPr>
          <w:rFonts w:ascii="Times New Roman" w:eastAsia="Times New Roman" w:hAnsi="Times New Roman" w:cs="Times New Roman"/>
        </w:rPr>
        <w:t xml:space="preserve">sent to landfill each year (Dickson et al., 2009). </w:t>
      </w:r>
      <w:r w:rsidR="00B1588B" w:rsidRPr="00E163EB">
        <w:rPr>
          <w:rFonts w:ascii="Times New Roman" w:eastAsia="Times New Roman" w:hAnsi="Times New Roman" w:cs="Times New Roman"/>
          <w:shd w:val="clear" w:color="auto" w:fill="FFFFFF"/>
        </w:rPr>
        <w:t>It is predicted that if the rate of population growth continues, the equivalent of nearly three planets could be needed to deliver the resources that are required to withstand the current lifestyles (United Nations, 2015). Being one of the largest and most polluted sectors in the world, the fashion industry has a huge part to play in helping reverse the current environmental impacts that are being had – This can be helped through creating a circular economy.</w:t>
      </w:r>
      <w:r w:rsidR="00B1588B" w:rsidRPr="00E163EB">
        <w:rPr>
          <w:rFonts w:ascii="Times New Roman" w:eastAsia="Times New Roman" w:hAnsi="Times New Roman" w:cs="Times New Roman"/>
        </w:rPr>
        <w:t xml:space="preserve"> The factors mentioned</w:t>
      </w:r>
      <w:r w:rsidR="00B62330">
        <w:rPr>
          <w:rFonts w:ascii="Times New Roman" w:eastAsia="Times New Roman" w:hAnsi="Times New Roman" w:cs="Times New Roman"/>
        </w:rPr>
        <w:t>,</w:t>
      </w:r>
      <w:r w:rsidR="00EE1776" w:rsidRPr="00E163EB">
        <w:rPr>
          <w:rFonts w:ascii="Times New Roman" w:eastAsia="Times New Roman" w:hAnsi="Times New Roman" w:cs="Times New Roman"/>
        </w:rPr>
        <w:t xml:space="preserve"> along with the fashion industry being responsible for 10% of the world’s carbon emissions, demonstrate the necessity for dramatic change within the market, which the systematic literature review will look to provide useful information for (UN Environment Programme, 2018).</w:t>
      </w:r>
      <w:r w:rsidR="00B63EC8" w:rsidRPr="00E163EB">
        <w:rPr>
          <w:rFonts w:ascii="Times New Roman" w:eastAsia="Times New Roman" w:hAnsi="Times New Roman" w:cs="Times New Roman"/>
        </w:rPr>
        <w:t xml:space="preserve"> </w:t>
      </w:r>
    </w:p>
    <w:p w14:paraId="473C49AC" w14:textId="36B73C07" w:rsidR="00A5407C" w:rsidRPr="00F62923" w:rsidRDefault="00D54534"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lastRenderedPageBreak/>
        <w:t>In addition to the environmental impacts discussed, the current ‘fast fashion’ marke</w:t>
      </w:r>
      <w:r w:rsidR="00DE08FC" w:rsidRPr="00E163EB">
        <w:rPr>
          <w:rFonts w:ascii="Times New Roman" w:eastAsia="Times New Roman" w:hAnsi="Times New Roman" w:cs="Times New Roman"/>
          <w:shd w:val="clear" w:color="auto" w:fill="FFFFFF"/>
        </w:rPr>
        <w:t>t also raises a number of societal</w:t>
      </w:r>
      <w:r w:rsidRPr="00E163EB">
        <w:rPr>
          <w:rFonts w:ascii="Times New Roman" w:eastAsia="Times New Roman" w:hAnsi="Times New Roman" w:cs="Times New Roman"/>
          <w:shd w:val="clear" w:color="auto" w:fill="FFFFFF"/>
        </w:rPr>
        <w:t xml:space="preserve"> issues. The eagerness to produce new trends as fast as possible leads to a number of scholars believing that this sector of the fashion industry </w:t>
      </w:r>
      <w:r w:rsidR="00EE1776" w:rsidRPr="00E163EB">
        <w:rPr>
          <w:rFonts w:ascii="Times New Roman" w:eastAsia="Times New Roman" w:hAnsi="Times New Roman" w:cs="Times New Roman"/>
          <w:shd w:val="clear" w:color="auto" w:fill="FFFFFF"/>
        </w:rPr>
        <w:t>generally</w:t>
      </w:r>
      <w:r w:rsidRPr="00E163EB">
        <w:rPr>
          <w:rFonts w:ascii="Times New Roman" w:eastAsia="Times New Roman" w:hAnsi="Times New Roman" w:cs="Times New Roman"/>
          <w:shd w:val="clear" w:color="auto" w:fill="FFFFFF"/>
        </w:rPr>
        <w:t xml:space="preserve"> plac</w:t>
      </w:r>
      <w:r w:rsidR="00B62330">
        <w:rPr>
          <w:rFonts w:ascii="Times New Roman" w:eastAsia="Times New Roman" w:hAnsi="Times New Roman" w:cs="Times New Roman"/>
          <w:shd w:val="clear" w:color="auto" w:fill="FFFFFF"/>
        </w:rPr>
        <w:t>es</w:t>
      </w:r>
      <w:r w:rsidRPr="00E163EB">
        <w:rPr>
          <w:rFonts w:ascii="Times New Roman" w:eastAsia="Times New Roman" w:hAnsi="Times New Roman" w:cs="Times New Roman"/>
          <w:shd w:val="clear" w:color="auto" w:fill="FFFFFF"/>
        </w:rPr>
        <w:t xml:space="preserve"> higher importance </w:t>
      </w:r>
      <w:r w:rsidR="00B62330">
        <w:rPr>
          <w:rFonts w:ascii="Times New Roman" w:eastAsia="Times New Roman" w:hAnsi="Times New Roman" w:cs="Times New Roman"/>
          <w:shd w:val="clear" w:color="auto" w:fill="FFFFFF"/>
        </w:rPr>
        <w:t>o</w:t>
      </w:r>
      <w:r w:rsidR="00B62330" w:rsidRPr="00E163EB">
        <w:rPr>
          <w:rFonts w:ascii="Times New Roman" w:eastAsia="Times New Roman" w:hAnsi="Times New Roman" w:cs="Times New Roman"/>
          <w:shd w:val="clear" w:color="auto" w:fill="FFFFFF"/>
        </w:rPr>
        <w:t xml:space="preserve">n </w:t>
      </w:r>
      <w:r w:rsidRPr="00E163EB">
        <w:rPr>
          <w:rFonts w:ascii="Times New Roman" w:eastAsia="Times New Roman" w:hAnsi="Times New Roman" w:cs="Times New Roman"/>
          <w:shd w:val="clear" w:color="auto" w:fill="FFFFFF"/>
        </w:rPr>
        <w:t>profits than human wellbeing (</w:t>
      </w:r>
      <w:r w:rsidR="00211D16" w:rsidRPr="00E163EB">
        <w:rPr>
          <w:rFonts w:ascii="Times New Roman" w:eastAsia="Times New Roman" w:hAnsi="Times New Roman" w:cs="Times New Roman"/>
          <w:shd w:val="clear" w:color="auto" w:fill="FFFFFF"/>
        </w:rPr>
        <w:t xml:space="preserve">Drew and Reichart, 2019). </w:t>
      </w:r>
      <w:r w:rsidR="00A5407C" w:rsidRPr="00E163EB">
        <w:rPr>
          <w:rFonts w:ascii="Times New Roman" w:eastAsia="Times New Roman" w:hAnsi="Times New Roman" w:cs="Times New Roman"/>
          <w:shd w:val="clear" w:color="auto" w:fill="FFFFFF"/>
        </w:rPr>
        <w:t>However, the social impacts of the fashion industry have been debated</w:t>
      </w:r>
      <w:r w:rsidR="00B62330">
        <w:rPr>
          <w:rFonts w:ascii="Times New Roman" w:eastAsia="Times New Roman" w:hAnsi="Times New Roman" w:cs="Times New Roman"/>
          <w:shd w:val="clear" w:color="auto" w:fill="FFFFFF"/>
        </w:rPr>
        <w:t>,</w:t>
      </w:r>
      <w:r w:rsidR="00A5407C" w:rsidRPr="00E163EB">
        <w:rPr>
          <w:rFonts w:ascii="Times New Roman" w:eastAsia="Times New Roman" w:hAnsi="Times New Roman" w:cs="Times New Roman"/>
          <w:shd w:val="clear" w:color="auto" w:fill="FFFFFF"/>
        </w:rPr>
        <w:t xml:space="preserve"> with </w:t>
      </w:r>
      <w:proofErr w:type="spellStart"/>
      <w:r w:rsidR="00A5407C" w:rsidRPr="00E163EB">
        <w:rPr>
          <w:rFonts w:ascii="Times New Roman" w:eastAsia="Times New Roman" w:hAnsi="Times New Roman" w:cs="Times New Roman"/>
          <w:shd w:val="clear" w:color="auto" w:fill="FFFFFF"/>
        </w:rPr>
        <w:t>Nordas</w:t>
      </w:r>
      <w:proofErr w:type="spellEnd"/>
      <w:r w:rsidR="00A5407C" w:rsidRPr="00E163EB">
        <w:rPr>
          <w:rFonts w:ascii="Times New Roman" w:eastAsia="Times New Roman" w:hAnsi="Times New Roman" w:cs="Times New Roman"/>
          <w:shd w:val="clear" w:color="auto" w:fill="FFFFFF"/>
        </w:rPr>
        <w:t xml:space="preserve"> (2004) suggesting it has led to the creation of millions of jobs, particularly in poor countries, where the use of new technology is resulting in a high output growth. </w:t>
      </w:r>
      <w:hyperlink r:id="rId8" w:anchor="ref017" w:history="1">
        <w:r w:rsidR="00A5407C" w:rsidRPr="00E163EB">
          <w:rPr>
            <w:rFonts w:ascii="Times New Roman" w:eastAsia="Times New Roman" w:hAnsi="Times New Roman" w:cs="Times New Roman"/>
            <w:shd w:val="clear" w:color="auto" w:fill="FFFFFF"/>
          </w:rPr>
          <w:t>Ertekin and Atik (2014</w:t>
        </w:r>
      </w:hyperlink>
      <w:r w:rsidR="00A5407C" w:rsidRPr="00E163EB">
        <w:rPr>
          <w:rFonts w:ascii="Times New Roman" w:eastAsia="Times New Roman" w:hAnsi="Times New Roman" w:cs="Times New Roman"/>
          <w:shd w:val="clear" w:color="auto" w:fill="FFFFFF"/>
        </w:rPr>
        <w:t xml:space="preserve">) express the importance </w:t>
      </w:r>
      <w:r w:rsidR="00B62330">
        <w:rPr>
          <w:rFonts w:ascii="Times New Roman" w:eastAsia="Times New Roman" w:hAnsi="Times New Roman" w:cs="Times New Roman"/>
          <w:shd w:val="clear" w:color="auto" w:fill="FFFFFF"/>
        </w:rPr>
        <w:t>of</w:t>
      </w:r>
      <w:r w:rsidR="00A5407C" w:rsidRPr="00E163EB">
        <w:rPr>
          <w:rFonts w:ascii="Times New Roman" w:eastAsia="Times New Roman" w:hAnsi="Times New Roman" w:cs="Times New Roman"/>
          <w:shd w:val="clear" w:color="auto" w:fill="FFFFFF"/>
        </w:rPr>
        <w:t xml:space="preserve"> maintaining growth rates in the fashion industry</w:t>
      </w:r>
      <w:r w:rsidR="00B62330">
        <w:rPr>
          <w:rFonts w:ascii="Times New Roman" w:eastAsia="Times New Roman" w:hAnsi="Times New Roman" w:cs="Times New Roman"/>
          <w:shd w:val="clear" w:color="auto" w:fill="FFFFFF"/>
        </w:rPr>
        <w:t>,</w:t>
      </w:r>
      <w:r w:rsidR="00B62330" w:rsidRPr="00E163EB">
        <w:rPr>
          <w:rFonts w:ascii="Times New Roman" w:eastAsia="Times New Roman" w:hAnsi="Times New Roman" w:cs="Times New Roman"/>
          <w:shd w:val="clear" w:color="auto" w:fill="FFFFFF"/>
        </w:rPr>
        <w:t xml:space="preserve"> </w:t>
      </w:r>
      <w:r w:rsidR="00A5407C" w:rsidRPr="00E163EB">
        <w:rPr>
          <w:rFonts w:ascii="Times New Roman" w:eastAsia="Times New Roman" w:hAnsi="Times New Roman" w:cs="Times New Roman"/>
          <w:shd w:val="clear" w:color="auto" w:fill="FFFFFF"/>
        </w:rPr>
        <w:t>primarily for the large number of jobs it brings in less</w:t>
      </w:r>
      <w:r w:rsidR="00B62330">
        <w:rPr>
          <w:rFonts w:ascii="Times New Roman" w:eastAsia="Times New Roman" w:hAnsi="Times New Roman" w:cs="Times New Roman"/>
          <w:shd w:val="clear" w:color="auto" w:fill="FFFFFF"/>
        </w:rPr>
        <w:t xml:space="preserve"> </w:t>
      </w:r>
      <w:r w:rsidR="00A5407C" w:rsidRPr="00E163EB">
        <w:rPr>
          <w:rFonts w:ascii="Times New Roman" w:eastAsia="Times New Roman" w:hAnsi="Times New Roman" w:cs="Times New Roman"/>
          <w:shd w:val="clear" w:color="auto" w:fill="FFFFFF"/>
        </w:rPr>
        <w:t>economically develo</w:t>
      </w:r>
      <w:r w:rsidR="00DE08FC" w:rsidRPr="00E163EB">
        <w:rPr>
          <w:rFonts w:ascii="Times New Roman" w:eastAsia="Times New Roman" w:hAnsi="Times New Roman" w:cs="Times New Roman"/>
          <w:shd w:val="clear" w:color="auto" w:fill="FFFFFF"/>
        </w:rPr>
        <w:t xml:space="preserve">ped countries. Therefore, they </w:t>
      </w:r>
      <w:r w:rsidR="00A5407C" w:rsidRPr="00E163EB">
        <w:rPr>
          <w:rFonts w:ascii="Times New Roman" w:eastAsia="Times New Roman" w:hAnsi="Times New Roman" w:cs="Times New Roman"/>
          <w:shd w:val="clear" w:color="auto" w:fill="FFFFFF"/>
        </w:rPr>
        <w:t>suggest it is crucial to strike a balance between developing a slow and environmentally sustainable fashion system</w:t>
      </w:r>
      <w:r w:rsidR="00B62330">
        <w:rPr>
          <w:rFonts w:ascii="Times New Roman" w:eastAsia="Times New Roman" w:hAnsi="Times New Roman" w:cs="Times New Roman"/>
          <w:shd w:val="clear" w:color="auto" w:fill="FFFFFF"/>
        </w:rPr>
        <w:t>,</w:t>
      </w:r>
      <w:r w:rsidR="00A5407C" w:rsidRPr="00E163EB">
        <w:rPr>
          <w:rFonts w:ascii="Times New Roman" w:eastAsia="Times New Roman" w:hAnsi="Times New Roman" w:cs="Times New Roman"/>
          <w:shd w:val="clear" w:color="auto" w:fill="FFFFFF"/>
        </w:rPr>
        <w:t xml:space="preserve"> but also continu</w:t>
      </w:r>
      <w:r w:rsidR="00B62330">
        <w:rPr>
          <w:rFonts w:ascii="Times New Roman" w:eastAsia="Times New Roman" w:hAnsi="Times New Roman" w:cs="Times New Roman"/>
          <w:shd w:val="clear" w:color="auto" w:fill="FFFFFF"/>
        </w:rPr>
        <w:t>ing</w:t>
      </w:r>
      <w:r w:rsidR="00A5407C" w:rsidRPr="00E163EB">
        <w:rPr>
          <w:rFonts w:ascii="Times New Roman" w:eastAsia="Times New Roman" w:hAnsi="Times New Roman" w:cs="Times New Roman"/>
          <w:shd w:val="clear" w:color="auto" w:fill="FFFFFF"/>
        </w:rPr>
        <w:t xml:space="preserve"> to increase local production through models that progress the circular economy. </w:t>
      </w:r>
    </w:p>
    <w:p w14:paraId="6E2C34F1" w14:textId="02AD9B2F" w:rsidR="00DE08FC" w:rsidRPr="00F62923" w:rsidRDefault="00D9736A"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 xml:space="preserve">The Circular Economy </w:t>
      </w:r>
    </w:p>
    <w:p w14:paraId="30F7EC53" w14:textId="2E86B90D" w:rsidR="00DE08FC" w:rsidRPr="00E163EB" w:rsidRDefault="00076C89"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 xml:space="preserve">As previously addressed, the </w:t>
      </w:r>
      <w:r w:rsidR="00A10DCB" w:rsidRPr="00E163EB">
        <w:rPr>
          <w:rFonts w:ascii="Times New Roman" w:eastAsia="Times New Roman" w:hAnsi="Times New Roman" w:cs="Times New Roman"/>
          <w:color w:val="201F1E"/>
          <w:shd w:val="clear" w:color="auto" w:fill="FFFFFF"/>
        </w:rPr>
        <w:t>concept of a circular economy has existed in literature since the 1970s when the ‘Cradle to Cradle’ theory was born. The circular economy as we understand it today has been popularised predomina</w:t>
      </w:r>
      <w:r w:rsidR="00B62330">
        <w:rPr>
          <w:rFonts w:ascii="Times New Roman" w:eastAsia="Times New Roman" w:hAnsi="Times New Roman" w:cs="Times New Roman"/>
          <w:color w:val="201F1E"/>
          <w:shd w:val="clear" w:color="auto" w:fill="FFFFFF"/>
        </w:rPr>
        <w:t>nt</w:t>
      </w:r>
      <w:r w:rsidR="00A10DCB" w:rsidRPr="00E163EB">
        <w:rPr>
          <w:rFonts w:ascii="Times New Roman" w:eastAsia="Times New Roman" w:hAnsi="Times New Roman" w:cs="Times New Roman"/>
          <w:color w:val="201F1E"/>
          <w:shd w:val="clear" w:color="auto" w:fill="FFFFFF"/>
        </w:rPr>
        <w:t xml:space="preserve">ly through the fashion industry, and is helping to encourage other industries to build similar, circular business models (Ellen MacArthur Foundation, 2017). </w:t>
      </w:r>
    </w:p>
    <w:p w14:paraId="65266068" w14:textId="0175FFC4" w:rsidR="00D27225" w:rsidRDefault="00B1588B"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color w:val="201F1E"/>
          <w:shd w:val="clear" w:color="auto" w:fill="FFFFFF"/>
        </w:rPr>
        <w:t>The circular economy is a theory that differs from the linear model primarily based on the end-of-life of the products manufactured. In a circular economy, the lifecycle o</w:t>
      </w:r>
      <w:r w:rsidR="00A10DCB" w:rsidRPr="00E163EB">
        <w:rPr>
          <w:rFonts w:ascii="Times New Roman" w:eastAsia="Times New Roman" w:hAnsi="Times New Roman" w:cs="Times New Roman"/>
          <w:color w:val="201F1E"/>
          <w:shd w:val="clear" w:color="auto" w:fill="FFFFFF"/>
        </w:rPr>
        <w:t>f material has to be prolonged</w:t>
      </w:r>
      <w:r w:rsidRPr="00E163EB">
        <w:rPr>
          <w:rFonts w:ascii="Times New Roman" w:eastAsia="Times New Roman" w:hAnsi="Times New Roman" w:cs="Times New Roman"/>
          <w:color w:val="201F1E"/>
          <w:shd w:val="clear" w:color="auto" w:fill="FFFFFF"/>
        </w:rPr>
        <w:t xml:space="preserve"> so that the resources can be reused and recycled, whether that be for the same industry or </w:t>
      </w:r>
      <w:r w:rsidR="00B62330">
        <w:rPr>
          <w:rFonts w:ascii="Times New Roman" w:eastAsia="Times New Roman" w:hAnsi="Times New Roman" w:cs="Times New Roman"/>
          <w:color w:val="201F1E"/>
          <w:shd w:val="clear" w:color="auto" w:fill="FFFFFF"/>
        </w:rPr>
        <w:t xml:space="preserve">a </w:t>
      </w:r>
      <w:r w:rsidRPr="00E163EB">
        <w:rPr>
          <w:rFonts w:ascii="Times New Roman" w:eastAsia="Times New Roman" w:hAnsi="Times New Roman" w:cs="Times New Roman"/>
          <w:color w:val="201F1E"/>
          <w:shd w:val="clear" w:color="auto" w:fill="FFFFFF"/>
        </w:rPr>
        <w:t>different. In order to fulfil this, the three stages of a fashion product (production/ manuf</w:t>
      </w:r>
      <w:r w:rsidR="00DE08FC" w:rsidRPr="00E163EB">
        <w:rPr>
          <w:rFonts w:ascii="Times New Roman" w:eastAsia="Times New Roman" w:hAnsi="Times New Roman" w:cs="Times New Roman"/>
          <w:color w:val="201F1E"/>
          <w:shd w:val="clear" w:color="auto" w:fill="FFFFFF"/>
        </w:rPr>
        <w:t>acturing, use, and end-of-life/</w:t>
      </w:r>
      <w:r w:rsidRPr="00E163EB">
        <w:rPr>
          <w:rFonts w:ascii="Times New Roman" w:eastAsia="Times New Roman" w:hAnsi="Times New Roman" w:cs="Times New Roman"/>
          <w:color w:val="201F1E"/>
          <w:shd w:val="clear" w:color="auto" w:fill="FFFFFF"/>
        </w:rPr>
        <w:t>disposal), have to contribute to maximising longevity</w:t>
      </w:r>
      <w:r w:rsidR="00054252" w:rsidRPr="00E163EB">
        <w:rPr>
          <w:rFonts w:ascii="Times New Roman" w:eastAsia="Times New Roman" w:hAnsi="Times New Roman" w:cs="Times New Roman"/>
          <w:color w:val="201F1E"/>
          <w:shd w:val="clear" w:color="auto" w:fill="FFFFFF"/>
        </w:rPr>
        <w:t xml:space="preserve"> (Souchet, 2019)</w:t>
      </w:r>
      <w:r w:rsidRPr="00E163EB">
        <w:rPr>
          <w:rFonts w:ascii="Times New Roman" w:eastAsia="Times New Roman" w:hAnsi="Times New Roman" w:cs="Times New Roman"/>
          <w:color w:val="201F1E"/>
          <w:shd w:val="clear" w:color="auto" w:fill="FFFFFF"/>
        </w:rPr>
        <w:t xml:space="preserve">. </w:t>
      </w:r>
      <w:r w:rsidR="00D27225" w:rsidRPr="00E163EB">
        <w:rPr>
          <w:rFonts w:ascii="Times New Roman" w:eastAsia="Times New Roman" w:hAnsi="Times New Roman" w:cs="Times New Roman"/>
          <w:color w:val="2E2E2E"/>
        </w:rPr>
        <w:t> </w:t>
      </w:r>
      <w:proofErr w:type="spellStart"/>
      <w:r w:rsidR="00D27225" w:rsidRPr="00E163EB">
        <w:rPr>
          <w:rFonts w:ascii="Times New Roman" w:eastAsia="Times New Roman" w:hAnsi="Times New Roman" w:cs="Times New Roman"/>
          <w:shd w:val="clear" w:color="auto" w:fill="FFFFFF"/>
        </w:rPr>
        <w:t>Shirvanimoghaddam</w:t>
      </w:r>
      <w:proofErr w:type="spellEnd"/>
      <w:r w:rsidR="00D27225" w:rsidRPr="00E163EB">
        <w:rPr>
          <w:rFonts w:ascii="Times New Roman" w:eastAsia="Times New Roman" w:hAnsi="Times New Roman" w:cs="Times New Roman"/>
          <w:shd w:val="clear" w:color="auto" w:fill="FFFFFF"/>
        </w:rPr>
        <w:t xml:space="preserve"> et al. (2020) explain that if circular methods are implemented within these stages, then this will lead to the prevention of environmentally damaging amounts of waste </w:t>
      </w:r>
      <w:r w:rsidR="00054252" w:rsidRPr="00E163EB">
        <w:rPr>
          <w:rFonts w:ascii="Times New Roman" w:eastAsia="Times New Roman" w:hAnsi="Times New Roman" w:cs="Times New Roman"/>
          <w:shd w:val="clear" w:color="auto" w:fill="FFFFFF"/>
        </w:rPr>
        <w:t xml:space="preserve">being dumped, </w:t>
      </w:r>
      <w:r w:rsidR="00D27225" w:rsidRPr="00E163EB">
        <w:rPr>
          <w:rFonts w:ascii="Times New Roman" w:eastAsia="Times New Roman" w:hAnsi="Times New Roman" w:cs="Times New Roman"/>
          <w:shd w:val="clear" w:color="auto" w:fill="FFFFFF"/>
        </w:rPr>
        <w:t xml:space="preserve">and the full worth of materials </w:t>
      </w:r>
      <w:r w:rsidR="00054252" w:rsidRPr="00E163EB">
        <w:rPr>
          <w:rFonts w:ascii="Times New Roman" w:eastAsia="Times New Roman" w:hAnsi="Times New Roman" w:cs="Times New Roman"/>
          <w:shd w:val="clear" w:color="auto" w:fill="FFFFFF"/>
        </w:rPr>
        <w:t xml:space="preserve">being </w:t>
      </w:r>
      <w:r w:rsidR="00D27225" w:rsidRPr="00E163EB">
        <w:rPr>
          <w:rFonts w:ascii="Times New Roman" w:eastAsia="Times New Roman" w:hAnsi="Times New Roman" w:cs="Times New Roman"/>
          <w:shd w:val="clear" w:color="auto" w:fill="FFFFFF"/>
        </w:rPr>
        <w:t xml:space="preserve">utilised. </w:t>
      </w:r>
      <w:r w:rsidR="00A10DCB" w:rsidRPr="00E163EB">
        <w:rPr>
          <w:rFonts w:ascii="Times New Roman" w:eastAsia="Times New Roman" w:hAnsi="Times New Roman" w:cs="Times New Roman"/>
          <w:shd w:val="clear" w:color="auto" w:fill="FFFFFF"/>
        </w:rPr>
        <w:t xml:space="preserve">This is further supported by The Ellen MacArthur Foundation (2012), which concludes that the economy can only begin to prosper once the limits of the planet are respected, and sustainability is vastly increased. </w:t>
      </w:r>
      <w:r w:rsidR="003147B0">
        <w:rPr>
          <w:rFonts w:ascii="Times New Roman" w:eastAsia="Times New Roman" w:hAnsi="Times New Roman" w:cs="Times New Roman"/>
          <w:shd w:val="clear" w:color="auto" w:fill="FFFFFF"/>
        </w:rPr>
        <w:t>The r</w:t>
      </w:r>
      <w:r w:rsidR="003147B0" w:rsidRPr="003147B0">
        <w:rPr>
          <w:rFonts w:ascii="Times New Roman" w:eastAsia="Times New Roman" w:hAnsi="Times New Roman" w:cs="Times New Roman"/>
          <w:shd w:val="clear" w:color="auto" w:fill="FFFFFF"/>
        </w:rPr>
        <w:t xml:space="preserve">esearch underscores the transition from linear to circular business models as pivotal for enterprise growth, advocating the adoption of activities within the </w:t>
      </w:r>
      <w:r w:rsidR="003147B0" w:rsidRPr="00BC7240">
        <w:rPr>
          <w:rFonts w:ascii="Times New Roman" w:eastAsia="Times New Roman" w:hAnsi="Times New Roman" w:cs="Times New Roman"/>
          <w:shd w:val="clear" w:color="auto" w:fill="FFFFFF"/>
        </w:rPr>
        <w:t>9R framework</w:t>
      </w:r>
      <w:r w:rsidR="003147B0" w:rsidRPr="003147B0">
        <w:rPr>
          <w:rFonts w:ascii="Times New Roman" w:eastAsia="Times New Roman" w:hAnsi="Times New Roman" w:cs="Times New Roman"/>
          <w:shd w:val="clear" w:color="auto" w:fill="FFFFFF"/>
        </w:rPr>
        <w:t xml:space="preserve"> to meet circular economy standards and gain economic, </w:t>
      </w:r>
      <w:r w:rsidR="003147B0" w:rsidRPr="003147B0">
        <w:rPr>
          <w:rFonts w:ascii="Times New Roman" w:eastAsia="Times New Roman" w:hAnsi="Times New Roman" w:cs="Times New Roman"/>
          <w:shd w:val="clear" w:color="auto" w:fill="FFFFFF"/>
        </w:rPr>
        <w:lastRenderedPageBreak/>
        <w:t>operational, and social benefits while championing environmental stewardship</w:t>
      </w:r>
      <w:r w:rsidR="003147B0">
        <w:rPr>
          <w:rFonts w:ascii="Times New Roman" w:eastAsia="Times New Roman" w:hAnsi="Times New Roman" w:cs="Times New Roman"/>
          <w:shd w:val="clear" w:color="auto" w:fill="FFFFFF"/>
        </w:rPr>
        <w:t xml:space="preserve"> (</w:t>
      </w:r>
      <w:r w:rsidR="003147B0" w:rsidRPr="003147B0">
        <w:rPr>
          <w:rFonts w:ascii="Times New Roman" w:eastAsia="Times New Roman" w:hAnsi="Times New Roman" w:cs="Times New Roman"/>
          <w:shd w:val="clear" w:color="auto" w:fill="FFFFFF"/>
        </w:rPr>
        <w:t>Nowicki</w:t>
      </w:r>
      <w:r w:rsidR="003147B0">
        <w:rPr>
          <w:rFonts w:ascii="Times New Roman" w:eastAsia="Times New Roman" w:hAnsi="Times New Roman" w:cs="Times New Roman"/>
          <w:shd w:val="clear" w:color="auto" w:fill="FFFFFF"/>
        </w:rPr>
        <w:t xml:space="preserve"> et al</w:t>
      </w:r>
      <w:r w:rsidR="003147B0" w:rsidRPr="003147B0">
        <w:rPr>
          <w:rFonts w:ascii="Times New Roman" w:eastAsia="Times New Roman" w:hAnsi="Times New Roman" w:cs="Times New Roman"/>
          <w:shd w:val="clear" w:color="auto" w:fill="FFFFFF"/>
        </w:rPr>
        <w:t>.</w:t>
      </w:r>
      <w:r w:rsidR="003147B0">
        <w:rPr>
          <w:rFonts w:ascii="Times New Roman" w:eastAsia="Times New Roman" w:hAnsi="Times New Roman" w:cs="Times New Roman"/>
          <w:shd w:val="clear" w:color="auto" w:fill="FFFFFF"/>
        </w:rPr>
        <w:t>, 2023</w:t>
      </w:r>
      <w:r w:rsidR="00BC66B2">
        <w:rPr>
          <w:rFonts w:ascii="Times New Roman" w:eastAsia="Times New Roman" w:hAnsi="Times New Roman" w:cs="Times New Roman"/>
          <w:shd w:val="clear" w:color="auto" w:fill="FFFFFF"/>
        </w:rPr>
        <w:t xml:space="preserve">; </w:t>
      </w:r>
      <w:r w:rsidR="00BC66B2" w:rsidRPr="00BC66B2">
        <w:rPr>
          <w:rFonts w:ascii="Times New Roman" w:hAnsi="Times New Roman" w:cs="Times New Roman"/>
        </w:rPr>
        <w:t>Muñoz</w:t>
      </w:r>
      <w:r w:rsidR="00BC66B2">
        <w:rPr>
          <w:rFonts w:ascii="Times New Roman" w:hAnsi="Times New Roman" w:cs="Times New Roman"/>
        </w:rPr>
        <w:t xml:space="preserve"> et al.</w:t>
      </w:r>
      <w:r w:rsidR="00BC66B2" w:rsidRPr="00BC66B2">
        <w:rPr>
          <w:rFonts w:ascii="Times New Roman" w:hAnsi="Times New Roman" w:cs="Times New Roman"/>
        </w:rPr>
        <w:t>,</w:t>
      </w:r>
      <w:r w:rsidR="00BC66B2">
        <w:rPr>
          <w:rFonts w:ascii="Times New Roman" w:hAnsi="Times New Roman" w:cs="Times New Roman"/>
        </w:rPr>
        <w:t xml:space="preserve"> 2024</w:t>
      </w:r>
      <w:r w:rsidR="003147B0">
        <w:rPr>
          <w:rFonts w:ascii="Times New Roman" w:eastAsia="Times New Roman" w:hAnsi="Times New Roman" w:cs="Times New Roman"/>
          <w:shd w:val="clear" w:color="auto" w:fill="FFFFFF"/>
        </w:rPr>
        <w:t xml:space="preserve">). </w:t>
      </w:r>
      <w:r w:rsidR="003147B0" w:rsidRPr="003147B0">
        <w:rPr>
          <w:rFonts w:ascii="Times New Roman" w:eastAsia="Times New Roman" w:hAnsi="Times New Roman" w:cs="Times New Roman"/>
          <w:shd w:val="clear" w:color="auto" w:fill="FFFFFF"/>
        </w:rPr>
        <w:t>Research indicates that communities within the circular economy literature can assume a more significant role beyond consumerism, thereby incorporating a socially oriented perspective previously overlooked in the literature</w:t>
      </w:r>
      <w:r w:rsidR="003147B0">
        <w:rPr>
          <w:rFonts w:ascii="Times New Roman" w:eastAsia="Times New Roman" w:hAnsi="Times New Roman" w:cs="Times New Roman"/>
          <w:shd w:val="clear" w:color="auto" w:fill="FFFFFF"/>
        </w:rPr>
        <w:t xml:space="preserve"> (</w:t>
      </w:r>
      <w:r w:rsidR="003147B0" w:rsidRPr="003147B0">
        <w:rPr>
          <w:rFonts w:ascii="Times New Roman" w:eastAsia="Times New Roman" w:hAnsi="Times New Roman" w:cs="Times New Roman"/>
          <w:shd w:val="clear" w:color="auto" w:fill="FFFFFF"/>
        </w:rPr>
        <w:t>Eikelenboom</w:t>
      </w:r>
      <w:r w:rsidR="003147B0">
        <w:rPr>
          <w:rFonts w:ascii="Times New Roman" w:eastAsia="Times New Roman" w:hAnsi="Times New Roman" w:cs="Times New Roman"/>
          <w:shd w:val="clear" w:color="auto" w:fill="FFFFFF"/>
        </w:rPr>
        <w:t xml:space="preserve"> &amp;</w:t>
      </w:r>
      <w:r w:rsidR="003147B0" w:rsidRPr="003147B0">
        <w:rPr>
          <w:rFonts w:ascii="Times New Roman" w:eastAsia="Times New Roman" w:hAnsi="Times New Roman" w:cs="Times New Roman"/>
          <w:shd w:val="clear" w:color="auto" w:fill="FFFFFF"/>
        </w:rPr>
        <w:t xml:space="preserve"> Long</w:t>
      </w:r>
      <w:r w:rsidR="003147B0">
        <w:rPr>
          <w:rFonts w:ascii="Times New Roman" w:eastAsia="Times New Roman" w:hAnsi="Times New Roman" w:cs="Times New Roman"/>
          <w:shd w:val="clear" w:color="auto" w:fill="FFFFFF"/>
        </w:rPr>
        <w:t>, 2023).</w:t>
      </w:r>
    </w:p>
    <w:p w14:paraId="58FF62B5" w14:textId="7807AAB9" w:rsidR="00C140B0" w:rsidRPr="00E163EB" w:rsidRDefault="00C140B0" w:rsidP="001E026B">
      <w:pPr>
        <w:spacing w:before="120" w:after="120" w:line="360" w:lineRule="auto"/>
        <w:jc w:val="center"/>
        <w:rPr>
          <w:rFonts w:ascii="Times New Roman" w:eastAsia="Times New Roman" w:hAnsi="Times New Roman" w:cs="Times New Roman"/>
          <w:color w:val="2E2E2E"/>
        </w:rPr>
      </w:pPr>
      <w:r>
        <w:rPr>
          <w:noProof/>
        </w:rPr>
        <w:drawing>
          <wp:inline distT="0" distB="0" distL="0" distR="0" wp14:anchorId="30A5FAD3" wp14:editId="3EE65F23">
            <wp:extent cx="4155034" cy="3437890"/>
            <wp:effectExtent l="0" t="0" r="0" b="0"/>
            <wp:docPr id="1940798666" name="Picture 1" descr="A circular diagram of circ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98666" name="Picture 1" descr="A circular diagram of circular objec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4447" cy="3453952"/>
                    </a:xfrm>
                    <a:prstGeom prst="rect">
                      <a:avLst/>
                    </a:prstGeom>
                    <a:noFill/>
                    <a:ln>
                      <a:noFill/>
                    </a:ln>
                  </pic:spPr>
                </pic:pic>
              </a:graphicData>
            </a:graphic>
          </wp:inline>
        </w:drawing>
      </w:r>
    </w:p>
    <w:p w14:paraId="014DAD0C" w14:textId="35653E34" w:rsidR="00D763CF" w:rsidRDefault="00D763CF" w:rsidP="001E026B">
      <w:pPr>
        <w:spacing w:before="120" w:after="120" w:line="360" w:lineRule="auto"/>
        <w:rPr>
          <w:rFonts w:ascii="Times New Roman" w:eastAsia="Times New Roman" w:hAnsi="Times New Roman" w:cs="Times New Roman"/>
          <w:bCs/>
          <w:color w:val="201F1E"/>
          <w:shd w:val="clear" w:color="auto" w:fill="FFFFFF"/>
        </w:rPr>
      </w:pPr>
      <w:r w:rsidRPr="00D763CF">
        <w:rPr>
          <w:rFonts w:ascii="Times New Roman" w:eastAsia="Times New Roman" w:hAnsi="Times New Roman" w:cs="Times New Roman"/>
          <w:bCs/>
          <w:color w:val="201F1E"/>
          <w:shd w:val="clear" w:color="auto" w:fill="FFFFFF"/>
        </w:rPr>
        <w:t xml:space="preserve">Fig. 1. The 9R framework (adapted from Kirchherr et al. (2017, p. 224)). </w:t>
      </w:r>
    </w:p>
    <w:p w14:paraId="510AF34D" w14:textId="1720A3CA" w:rsidR="00247C35" w:rsidRPr="00F62923" w:rsidRDefault="00CD158A"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 xml:space="preserve">The Challenges and Issues </w:t>
      </w:r>
      <w:r w:rsidR="00B62330">
        <w:rPr>
          <w:rFonts w:ascii="Times New Roman" w:eastAsia="Times New Roman" w:hAnsi="Times New Roman" w:cs="Times New Roman"/>
          <w:b/>
          <w:color w:val="201F1E"/>
          <w:shd w:val="clear" w:color="auto" w:fill="FFFFFF"/>
        </w:rPr>
        <w:t xml:space="preserve">of </w:t>
      </w:r>
      <w:r w:rsidRPr="00E163EB">
        <w:rPr>
          <w:rFonts w:ascii="Times New Roman" w:eastAsia="Times New Roman" w:hAnsi="Times New Roman" w:cs="Times New Roman"/>
          <w:b/>
          <w:color w:val="201F1E"/>
          <w:shd w:val="clear" w:color="auto" w:fill="FFFFFF"/>
        </w:rPr>
        <w:t>I</w:t>
      </w:r>
      <w:r w:rsidR="00D9736A" w:rsidRPr="00E163EB">
        <w:rPr>
          <w:rFonts w:ascii="Times New Roman" w:eastAsia="Times New Roman" w:hAnsi="Times New Roman" w:cs="Times New Roman"/>
          <w:b/>
          <w:color w:val="201F1E"/>
          <w:shd w:val="clear" w:color="auto" w:fill="FFFFFF"/>
        </w:rPr>
        <w:t>mplemen</w:t>
      </w:r>
      <w:r w:rsidRPr="00E163EB">
        <w:rPr>
          <w:rFonts w:ascii="Times New Roman" w:eastAsia="Times New Roman" w:hAnsi="Times New Roman" w:cs="Times New Roman"/>
          <w:b/>
          <w:color w:val="201F1E"/>
          <w:shd w:val="clear" w:color="auto" w:fill="FFFFFF"/>
        </w:rPr>
        <w:t>ting the Circular Economy as a General C</w:t>
      </w:r>
      <w:r w:rsidR="00D9736A" w:rsidRPr="00E163EB">
        <w:rPr>
          <w:rFonts w:ascii="Times New Roman" w:eastAsia="Times New Roman" w:hAnsi="Times New Roman" w:cs="Times New Roman"/>
          <w:b/>
          <w:color w:val="201F1E"/>
          <w:shd w:val="clear" w:color="auto" w:fill="FFFFFF"/>
        </w:rPr>
        <w:t xml:space="preserve">oncept </w:t>
      </w:r>
    </w:p>
    <w:p w14:paraId="183AA88D" w14:textId="26E1C617" w:rsidR="00247C35" w:rsidRPr="00E163EB" w:rsidRDefault="00D9736A"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 xml:space="preserve">The Ellen MacArthur Foundation report supports its argument for a circular economy </w:t>
      </w:r>
      <w:r w:rsidR="00054252" w:rsidRPr="00E163EB">
        <w:rPr>
          <w:rFonts w:ascii="Times New Roman" w:eastAsia="Times New Roman" w:hAnsi="Times New Roman" w:cs="Times New Roman"/>
          <w:color w:val="201F1E"/>
          <w:shd w:val="clear" w:color="auto" w:fill="FFFFFF"/>
        </w:rPr>
        <w:t xml:space="preserve">via </w:t>
      </w:r>
      <w:r w:rsidRPr="00E163EB">
        <w:rPr>
          <w:rFonts w:ascii="Times New Roman" w:eastAsia="Times New Roman" w:hAnsi="Times New Roman" w:cs="Times New Roman"/>
          <w:color w:val="201F1E"/>
          <w:shd w:val="clear" w:color="auto" w:fill="FFFFFF"/>
        </w:rPr>
        <w:t xml:space="preserve">the assurance that jobs will arise from the extra steps that will be implemented in </w:t>
      </w:r>
      <w:r w:rsidR="00054252" w:rsidRPr="00E163EB">
        <w:rPr>
          <w:rFonts w:ascii="Times New Roman" w:eastAsia="Times New Roman" w:hAnsi="Times New Roman" w:cs="Times New Roman"/>
          <w:color w:val="201F1E"/>
          <w:shd w:val="clear" w:color="auto" w:fill="FFFFFF"/>
        </w:rPr>
        <w:t>increasing</w:t>
      </w:r>
      <w:r w:rsidRPr="00E163EB">
        <w:rPr>
          <w:rFonts w:ascii="Times New Roman" w:eastAsia="Times New Roman" w:hAnsi="Times New Roman" w:cs="Times New Roman"/>
          <w:color w:val="201F1E"/>
          <w:shd w:val="clear" w:color="auto" w:fill="FFFFFF"/>
        </w:rPr>
        <w:t xml:space="preserve"> sustainability, su</w:t>
      </w:r>
      <w:r w:rsidR="00054252" w:rsidRPr="00E163EB">
        <w:rPr>
          <w:rFonts w:ascii="Times New Roman" w:eastAsia="Times New Roman" w:hAnsi="Times New Roman" w:cs="Times New Roman"/>
          <w:color w:val="201F1E"/>
          <w:shd w:val="clear" w:color="auto" w:fill="FFFFFF"/>
        </w:rPr>
        <w:t xml:space="preserve">ch as recycling and redesigning (Ellen MacArthur Foundation, 2017). </w:t>
      </w:r>
      <w:r w:rsidRPr="00E163EB">
        <w:rPr>
          <w:rFonts w:ascii="Times New Roman" w:eastAsia="Times New Roman" w:hAnsi="Times New Roman" w:cs="Times New Roman"/>
          <w:color w:val="201F1E"/>
          <w:shd w:val="clear" w:color="auto" w:fill="FFFFFF"/>
        </w:rPr>
        <w:t>However, Stahel</w:t>
      </w:r>
      <w:r w:rsidR="00054252" w:rsidRPr="00E163EB">
        <w:rPr>
          <w:rFonts w:ascii="Times New Roman" w:eastAsia="Times New Roman" w:hAnsi="Times New Roman" w:cs="Times New Roman"/>
          <w:color w:val="201F1E"/>
          <w:shd w:val="clear" w:color="auto" w:fill="FFFFFF"/>
        </w:rPr>
        <w:t xml:space="preserve"> (2019)</w:t>
      </w:r>
      <w:r w:rsidRPr="00E163EB">
        <w:rPr>
          <w:rFonts w:ascii="Times New Roman" w:eastAsia="Times New Roman" w:hAnsi="Times New Roman" w:cs="Times New Roman"/>
          <w:color w:val="201F1E"/>
          <w:shd w:val="clear" w:color="auto" w:fill="FFFFFF"/>
        </w:rPr>
        <w:t xml:space="preserve"> argues that although human labour will likely be created, the potential for a major increase in local job opportunities is not certain. This is due to the possibility of a global, centralised recycling base that discourages the mass creation of small, localised recycling centres</w:t>
      </w:r>
      <w:r w:rsidR="00054252" w:rsidRPr="00E163EB">
        <w:rPr>
          <w:rFonts w:ascii="Times New Roman" w:eastAsia="Times New Roman" w:hAnsi="Times New Roman" w:cs="Times New Roman"/>
          <w:color w:val="201F1E"/>
          <w:shd w:val="clear" w:color="auto" w:fill="FFFFFF"/>
        </w:rPr>
        <w:t xml:space="preserve">. </w:t>
      </w:r>
      <w:r w:rsidRPr="00E163EB">
        <w:rPr>
          <w:rFonts w:ascii="Times New Roman" w:eastAsia="Times New Roman" w:hAnsi="Times New Roman" w:cs="Times New Roman"/>
          <w:color w:val="201F1E"/>
          <w:shd w:val="clear" w:color="auto" w:fill="FFFFFF"/>
        </w:rPr>
        <w:t>Furthermore,</w:t>
      </w:r>
      <w:r w:rsidR="003C5BF9" w:rsidRPr="00E163EB">
        <w:rPr>
          <w:rFonts w:ascii="Times New Roman" w:eastAsia="Times New Roman" w:hAnsi="Times New Roman" w:cs="Times New Roman"/>
          <w:color w:val="201F1E"/>
          <w:shd w:val="clear" w:color="auto" w:fill="FFFFFF"/>
        </w:rPr>
        <w:t xml:space="preserve"> Drew (2019) </w:t>
      </w:r>
      <w:r w:rsidRPr="00E163EB">
        <w:rPr>
          <w:rFonts w:ascii="Times New Roman" w:eastAsia="Times New Roman" w:hAnsi="Times New Roman" w:cs="Times New Roman"/>
          <w:shd w:val="clear" w:color="auto" w:fill="FFFFFF"/>
        </w:rPr>
        <w:t xml:space="preserve">promotes the potential lack of social sustainability that may occur from the implementation of circular economy methods </w:t>
      </w:r>
      <w:r w:rsidR="00B62330">
        <w:rPr>
          <w:rFonts w:ascii="Times New Roman" w:eastAsia="Times New Roman" w:hAnsi="Times New Roman" w:cs="Times New Roman"/>
          <w:shd w:val="clear" w:color="auto" w:fill="FFFFFF"/>
        </w:rPr>
        <w:t>by</w:t>
      </w:r>
      <w:r w:rsidRPr="00E163EB">
        <w:rPr>
          <w:rFonts w:ascii="Times New Roman" w:eastAsia="Times New Roman" w:hAnsi="Times New Roman" w:cs="Times New Roman"/>
          <w:shd w:val="clear" w:color="auto" w:fill="FFFFFF"/>
        </w:rPr>
        <w:t xml:space="preserve"> debating the increased ability for sweatshop-type establishments to be used. However, it must be noted that this would </w:t>
      </w:r>
      <w:r w:rsidRPr="00E163EB">
        <w:rPr>
          <w:rFonts w:ascii="Times New Roman" w:eastAsia="Times New Roman" w:hAnsi="Times New Roman" w:cs="Times New Roman"/>
          <w:shd w:val="clear" w:color="auto" w:fill="FFFFFF"/>
        </w:rPr>
        <w:lastRenderedPageBreak/>
        <w:t>not be a direct consequence of the circular economy, and instead is a deeper-rooted humanitarian issue that must be resolved through transparency.</w:t>
      </w:r>
    </w:p>
    <w:p w14:paraId="2BD33FE4" w14:textId="3AF1D1FC" w:rsidR="00247C35" w:rsidRPr="00E163EB" w:rsidRDefault="003C5BF9"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 xml:space="preserve">Another challenge facing the </w:t>
      </w:r>
      <w:r w:rsidR="00A40CBA" w:rsidRPr="00E163EB">
        <w:rPr>
          <w:rFonts w:ascii="Times New Roman" w:eastAsia="Times New Roman" w:hAnsi="Times New Roman" w:cs="Times New Roman"/>
          <w:color w:val="201F1E"/>
          <w:shd w:val="clear" w:color="auto" w:fill="FFFFFF"/>
        </w:rPr>
        <w:t>concept is the l</w:t>
      </w:r>
      <w:r w:rsidR="00D9736A" w:rsidRPr="00E163EB">
        <w:rPr>
          <w:rFonts w:ascii="Times New Roman" w:eastAsia="Times New Roman" w:hAnsi="Times New Roman" w:cs="Times New Roman"/>
          <w:color w:val="201F1E"/>
          <w:shd w:val="clear" w:color="auto" w:fill="FFFFFF"/>
        </w:rPr>
        <w:t>ack of standardisation and generalisa</w:t>
      </w:r>
      <w:r w:rsidR="00A40CBA" w:rsidRPr="00E163EB">
        <w:rPr>
          <w:rFonts w:ascii="Times New Roman" w:eastAsia="Times New Roman" w:hAnsi="Times New Roman" w:cs="Times New Roman"/>
          <w:color w:val="201F1E"/>
          <w:shd w:val="clear" w:color="auto" w:fill="FFFFFF"/>
        </w:rPr>
        <w:t>tion throughout industries</w:t>
      </w:r>
      <w:r w:rsidR="00B62330">
        <w:rPr>
          <w:rFonts w:ascii="Times New Roman" w:eastAsia="Times New Roman" w:hAnsi="Times New Roman" w:cs="Times New Roman"/>
          <w:color w:val="201F1E"/>
          <w:shd w:val="clear" w:color="auto" w:fill="FFFFFF"/>
        </w:rPr>
        <w:t>,</w:t>
      </w:r>
      <w:r w:rsidR="00A40CBA" w:rsidRPr="00E163EB">
        <w:rPr>
          <w:rFonts w:ascii="Times New Roman" w:eastAsia="Times New Roman" w:hAnsi="Times New Roman" w:cs="Times New Roman"/>
          <w:color w:val="201F1E"/>
          <w:shd w:val="clear" w:color="auto" w:fill="FFFFFF"/>
        </w:rPr>
        <w:t xml:space="preserve"> making</w:t>
      </w:r>
      <w:r w:rsidR="00D9736A" w:rsidRPr="00E163EB">
        <w:rPr>
          <w:rFonts w:ascii="Times New Roman" w:eastAsia="Times New Roman" w:hAnsi="Times New Roman" w:cs="Times New Roman"/>
          <w:color w:val="201F1E"/>
          <w:shd w:val="clear" w:color="auto" w:fill="FFFFFF"/>
        </w:rPr>
        <w:t xml:space="preserve"> it difficult for specific guidelines to be given</w:t>
      </w:r>
      <w:r w:rsidR="00A40CBA" w:rsidRPr="00E163EB">
        <w:rPr>
          <w:rFonts w:ascii="Times New Roman" w:eastAsia="Times New Roman" w:hAnsi="Times New Roman" w:cs="Times New Roman"/>
          <w:color w:val="201F1E"/>
          <w:shd w:val="clear" w:color="auto" w:fill="FFFFFF"/>
        </w:rPr>
        <w:t>. Therefore, due to each market being different, the circular economy models will have to differ</w:t>
      </w:r>
      <w:r w:rsidR="00D9736A" w:rsidRPr="00E163EB">
        <w:rPr>
          <w:rFonts w:ascii="Times New Roman" w:eastAsia="Times New Roman" w:hAnsi="Times New Roman" w:cs="Times New Roman"/>
          <w:color w:val="201F1E"/>
          <w:shd w:val="clear" w:color="auto" w:fill="FFFFFF"/>
        </w:rPr>
        <w:t xml:space="preserve"> and </w:t>
      </w:r>
      <w:r w:rsidR="00A40CBA" w:rsidRPr="00E163EB">
        <w:rPr>
          <w:rFonts w:ascii="Times New Roman" w:eastAsia="Times New Roman" w:hAnsi="Times New Roman" w:cs="Times New Roman"/>
          <w:color w:val="201F1E"/>
          <w:shd w:val="clear" w:color="auto" w:fill="FFFFFF"/>
        </w:rPr>
        <w:t xml:space="preserve">thus businesses rely </w:t>
      </w:r>
      <w:r w:rsidR="00D9736A" w:rsidRPr="00E163EB">
        <w:rPr>
          <w:rFonts w:ascii="Times New Roman" w:eastAsia="Times New Roman" w:hAnsi="Times New Roman" w:cs="Times New Roman"/>
          <w:color w:val="201F1E"/>
          <w:shd w:val="clear" w:color="auto" w:fill="FFFFFF"/>
        </w:rPr>
        <w:t>on industry specific projects (such as the Ellen MacArthur Foundation), to be a catalyst for the imp</w:t>
      </w:r>
      <w:r w:rsidR="00A40CBA" w:rsidRPr="00E163EB">
        <w:rPr>
          <w:rFonts w:ascii="Times New Roman" w:eastAsia="Times New Roman" w:hAnsi="Times New Roman" w:cs="Times New Roman"/>
          <w:color w:val="201F1E"/>
          <w:shd w:val="clear" w:color="auto" w:fill="FFFFFF"/>
        </w:rPr>
        <w:t xml:space="preserve">lementation </w:t>
      </w:r>
      <w:r w:rsidR="00B62330">
        <w:rPr>
          <w:rFonts w:ascii="Times New Roman" w:eastAsia="Times New Roman" w:hAnsi="Times New Roman" w:cs="Times New Roman"/>
          <w:color w:val="201F1E"/>
          <w:shd w:val="clear" w:color="auto" w:fill="FFFFFF"/>
        </w:rPr>
        <w:t xml:space="preserve">of </w:t>
      </w:r>
      <w:r w:rsidR="00A40CBA" w:rsidRPr="00E163EB">
        <w:rPr>
          <w:rFonts w:ascii="Times New Roman" w:eastAsia="Times New Roman" w:hAnsi="Times New Roman" w:cs="Times New Roman"/>
          <w:color w:val="201F1E"/>
          <w:shd w:val="clear" w:color="auto" w:fill="FFFFFF"/>
        </w:rPr>
        <w:t xml:space="preserve">circular models </w:t>
      </w:r>
      <w:r w:rsidRPr="00E163EB">
        <w:rPr>
          <w:rFonts w:ascii="Times New Roman" w:eastAsia="Times New Roman" w:hAnsi="Times New Roman" w:cs="Times New Roman"/>
          <w:color w:val="201F1E"/>
          <w:shd w:val="clear" w:color="auto" w:fill="FFFFFF"/>
        </w:rPr>
        <w:t>(</w:t>
      </w:r>
      <w:r w:rsidRPr="00E163EB">
        <w:rPr>
          <w:rFonts w:ascii="Times New Roman" w:eastAsia="Times New Roman" w:hAnsi="Times New Roman" w:cs="Times New Roman"/>
          <w:color w:val="000000"/>
          <w:shd w:val="clear" w:color="auto" w:fill="FFFFFF"/>
        </w:rPr>
        <w:t>Avila-Gutierrez, 2019).</w:t>
      </w:r>
      <w:r w:rsidR="00A40CBA" w:rsidRPr="00E163EB">
        <w:rPr>
          <w:rFonts w:ascii="Times New Roman" w:eastAsia="Times New Roman" w:hAnsi="Times New Roman" w:cs="Times New Roman"/>
          <w:color w:val="201F1E"/>
          <w:shd w:val="clear" w:color="auto" w:fill="FFFFFF"/>
        </w:rPr>
        <w:t xml:space="preserve"> </w:t>
      </w:r>
      <w:r w:rsidR="00D9736A" w:rsidRPr="00E163EB">
        <w:rPr>
          <w:rFonts w:ascii="Times New Roman" w:eastAsia="Times New Roman" w:hAnsi="Times New Roman" w:cs="Times New Roman"/>
          <w:color w:val="201F1E"/>
          <w:shd w:val="clear" w:color="auto" w:fill="FFFFFF"/>
        </w:rPr>
        <w:t xml:space="preserve">Some materials may be excluded by the circular model principles due to not being fully recyclable or reusable. However, this could ignore certain </w:t>
      </w:r>
      <w:r w:rsidR="00A40CBA" w:rsidRPr="00E163EB">
        <w:rPr>
          <w:rFonts w:ascii="Times New Roman" w:eastAsia="Times New Roman" w:hAnsi="Times New Roman" w:cs="Times New Roman"/>
          <w:color w:val="201F1E"/>
          <w:shd w:val="clear" w:color="auto" w:fill="FFFFFF"/>
        </w:rPr>
        <w:t>resources, which</w:t>
      </w:r>
      <w:r w:rsidR="00D9736A" w:rsidRPr="00E163EB">
        <w:rPr>
          <w:rFonts w:ascii="Times New Roman" w:eastAsia="Times New Roman" w:hAnsi="Times New Roman" w:cs="Times New Roman"/>
          <w:color w:val="201F1E"/>
          <w:shd w:val="clear" w:color="auto" w:fill="FFFFFF"/>
        </w:rPr>
        <w:t xml:space="preserve"> are better substitutes in terms of their lack of environmental damage instead of focussing on their lack of recyclabil</w:t>
      </w:r>
      <w:r w:rsidR="00A40CBA" w:rsidRPr="00E163EB">
        <w:rPr>
          <w:rFonts w:ascii="Times New Roman" w:eastAsia="Times New Roman" w:hAnsi="Times New Roman" w:cs="Times New Roman"/>
          <w:color w:val="201F1E"/>
          <w:shd w:val="clear" w:color="auto" w:fill="FFFFFF"/>
        </w:rPr>
        <w:t>ity (e.g. non-acidic materials) (Haupt and Hellweg, 2019).</w:t>
      </w:r>
      <w:r w:rsidR="003A5F7B" w:rsidRPr="00E163EB">
        <w:rPr>
          <w:rFonts w:ascii="Times New Roman" w:eastAsia="Times New Roman" w:hAnsi="Times New Roman" w:cs="Times New Roman"/>
          <w:color w:val="201F1E"/>
          <w:shd w:val="clear" w:color="auto" w:fill="FFFFFF"/>
        </w:rPr>
        <w:t xml:space="preserve"> </w:t>
      </w:r>
    </w:p>
    <w:p w14:paraId="497BDC45" w14:textId="3E792990" w:rsidR="00DE08FC" w:rsidRPr="00F62923" w:rsidRDefault="00D9736A" w:rsidP="001E026B">
      <w:pPr>
        <w:spacing w:before="120" w:after="120" w:line="360" w:lineRule="auto"/>
        <w:rPr>
          <w:rFonts w:ascii="Times New Roman" w:hAnsi="Times New Roman" w:cs="Times New Roman"/>
        </w:rPr>
      </w:pPr>
      <w:r w:rsidRPr="00E163EB">
        <w:rPr>
          <w:rFonts w:ascii="Times New Roman" w:eastAsia="Times New Roman" w:hAnsi="Times New Roman" w:cs="Times New Roman"/>
          <w:color w:val="201F1E"/>
          <w:shd w:val="clear" w:color="auto" w:fill="FFFFFF"/>
        </w:rPr>
        <w:t>The circular economy will encourage an increase in interdependency amongst industries. This will arise as a result of waste in a particular sector being used as fuel in another. Therefore, as with any interdependency situation, a downturn in one industry may have a knock-on effect on another, thus increasi</w:t>
      </w:r>
      <w:r w:rsidR="003A5F7B" w:rsidRPr="00E163EB">
        <w:rPr>
          <w:rFonts w:ascii="Times New Roman" w:eastAsia="Times New Roman" w:hAnsi="Times New Roman" w:cs="Times New Roman"/>
          <w:color w:val="201F1E"/>
          <w:shd w:val="clear" w:color="auto" w:fill="FFFFFF"/>
        </w:rPr>
        <w:t>ng the risk of industry crashes (</w:t>
      </w:r>
      <w:proofErr w:type="spellStart"/>
      <w:r w:rsidR="003A5F7B" w:rsidRPr="00E163EB">
        <w:rPr>
          <w:rFonts w:ascii="Times New Roman" w:eastAsia="Times New Roman" w:hAnsi="Times New Roman" w:cs="Times New Roman"/>
          <w:color w:val="000000"/>
          <w:shd w:val="clear" w:color="auto" w:fill="FFFFFF"/>
        </w:rPr>
        <w:t>Maaß</w:t>
      </w:r>
      <w:proofErr w:type="spellEnd"/>
      <w:r w:rsidR="003A5F7B" w:rsidRPr="00E163EB">
        <w:rPr>
          <w:rFonts w:ascii="Times New Roman" w:eastAsia="Times New Roman" w:hAnsi="Times New Roman" w:cs="Times New Roman"/>
          <w:color w:val="000000"/>
          <w:shd w:val="clear" w:color="auto" w:fill="FFFFFF"/>
        </w:rPr>
        <w:t xml:space="preserve"> and Grundmann, 2018).</w:t>
      </w:r>
      <w:r w:rsidR="00247C35" w:rsidRPr="00E163EB">
        <w:rPr>
          <w:rFonts w:ascii="Times New Roman" w:eastAsia="Times New Roman" w:hAnsi="Times New Roman" w:cs="Times New Roman"/>
          <w:color w:val="000000"/>
          <w:shd w:val="clear" w:color="auto" w:fill="FFFFFF"/>
        </w:rPr>
        <w:t xml:space="preserve"> Lastly, the l</w:t>
      </w:r>
      <w:r w:rsidR="00247C35" w:rsidRPr="00E163EB">
        <w:rPr>
          <w:rFonts w:ascii="Times New Roman" w:eastAsia="Times New Roman" w:hAnsi="Times New Roman" w:cs="Times New Roman"/>
          <w:color w:val="201F1E"/>
          <w:shd w:val="clear" w:color="auto" w:fill="FFFFFF"/>
        </w:rPr>
        <w:t>ack of support from governmental regulations makes it hard for small companies to implement these circular economy business models due to the initial capital needed. If governments subsidised companies looking to reduce carbon footprints and environmental impacts, then it would be a lot easier for companies to compete agai</w:t>
      </w:r>
      <w:r w:rsidR="005A38A7" w:rsidRPr="00E163EB">
        <w:rPr>
          <w:rFonts w:ascii="Times New Roman" w:eastAsia="Times New Roman" w:hAnsi="Times New Roman" w:cs="Times New Roman"/>
          <w:color w:val="201F1E"/>
          <w:shd w:val="clear" w:color="auto" w:fill="FFFFFF"/>
        </w:rPr>
        <w:t>nst the fast-fashion businesses (De Brito et al., 2008).</w:t>
      </w:r>
    </w:p>
    <w:p w14:paraId="61F4E160" w14:textId="4BE769C2" w:rsidR="00A5407C" w:rsidRPr="00F62923" w:rsidRDefault="00A5407C"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Circular Economy Models being implemented in the Fashion Industry</w:t>
      </w:r>
    </w:p>
    <w:p w14:paraId="123C8EEE" w14:textId="07D11896" w:rsidR="009B6768" w:rsidRPr="00F62923" w:rsidRDefault="009B6768" w:rsidP="001E026B">
      <w:pPr>
        <w:spacing w:before="120" w:after="120" w:line="360" w:lineRule="auto"/>
        <w:rPr>
          <w:rFonts w:ascii="Times New Roman" w:hAnsi="Times New Roman" w:cs="Times New Roman"/>
          <w:b/>
        </w:rPr>
      </w:pPr>
      <w:r w:rsidRPr="00E163EB">
        <w:rPr>
          <w:rFonts w:ascii="Times New Roman" w:hAnsi="Times New Roman" w:cs="Times New Roman"/>
          <w:b/>
        </w:rPr>
        <w:t>Rental/ Subscription Services</w:t>
      </w:r>
    </w:p>
    <w:p w14:paraId="4CBD93EF" w14:textId="7BA8F58D" w:rsidR="009B6768" w:rsidRPr="00F62923" w:rsidRDefault="009B6768" w:rsidP="001E026B">
      <w:pPr>
        <w:spacing w:before="120" w:after="120" w:line="360" w:lineRule="auto"/>
        <w:rPr>
          <w:rFonts w:ascii="Times New Roman" w:hAnsi="Times New Roman" w:cs="Times New Roman"/>
        </w:rPr>
      </w:pPr>
      <w:r w:rsidRPr="00E163EB">
        <w:rPr>
          <w:rFonts w:ascii="Times New Roman" w:hAnsi="Times New Roman" w:cs="Times New Roman"/>
        </w:rPr>
        <w:t>Rental and subscription services are becoming more common within the industry, with the market currently representing 6% of the global subscription economy (</w:t>
      </w:r>
      <w:r w:rsidRPr="00E163EB">
        <w:rPr>
          <w:rFonts w:ascii="Times New Roman" w:eastAsia="Times New Roman" w:hAnsi="Times New Roman" w:cs="Times New Roman"/>
          <w:color w:val="000000"/>
          <w:shd w:val="clear" w:color="auto" w:fill="FFFFFF"/>
        </w:rPr>
        <w:t>Accenture Strategy and Fashion For Good, 2019). The service revolves around the ability for consumers to acquire clothing for a short-amount of time at a small fee. As will be discussed in the systematic literature review, this provides the consum</w:t>
      </w:r>
      <w:r w:rsidR="00DE08FC" w:rsidRPr="00E163EB">
        <w:rPr>
          <w:rFonts w:ascii="Times New Roman" w:eastAsia="Times New Roman" w:hAnsi="Times New Roman" w:cs="Times New Roman"/>
          <w:color w:val="000000"/>
          <w:shd w:val="clear" w:color="auto" w:fill="FFFFFF"/>
        </w:rPr>
        <w:t>ers with many benefits due to</w:t>
      </w:r>
      <w:r w:rsidRPr="00E163EB">
        <w:rPr>
          <w:rFonts w:ascii="Times New Roman" w:eastAsia="Times New Roman" w:hAnsi="Times New Roman" w:cs="Times New Roman"/>
          <w:color w:val="000000"/>
          <w:shd w:val="clear" w:color="auto" w:fill="FFFFFF"/>
        </w:rPr>
        <w:t xml:space="preserve"> not having the pressure of purchasing an item and becoming the owner.</w:t>
      </w:r>
    </w:p>
    <w:p w14:paraId="4CB8D7C3" w14:textId="1BE111DE" w:rsidR="009B6768" w:rsidRPr="00E163EB" w:rsidRDefault="009B6768"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Product Customisation</w:t>
      </w:r>
    </w:p>
    <w:p w14:paraId="3E1E1D9E" w14:textId="24773E01" w:rsidR="00DE08FC" w:rsidRPr="00F62923" w:rsidRDefault="009B6768"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lastRenderedPageBreak/>
        <w:t>Product customisation is becoming a popular sustainable model within the fashion industry as it aims to cater to the specific needs of a customer so that garments</w:t>
      </w:r>
      <w:r w:rsidR="005B1725" w:rsidRPr="00E163EB">
        <w:rPr>
          <w:rFonts w:ascii="Times New Roman" w:eastAsia="Times New Roman" w:hAnsi="Times New Roman" w:cs="Times New Roman"/>
          <w:color w:val="201F1E"/>
          <w:shd w:val="clear" w:color="auto" w:fill="FFFFFF"/>
        </w:rPr>
        <w:t xml:space="preserve"> can be styled to their liking (Yeung et al., 2010). This is a great model in trying to limit the amount of clothes that people buy – instead of consumers purchasing lots of different garments, they can now be more selective and pay a higher price for clothes that will have high</w:t>
      </w:r>
      <w:r w:rsidR="00DE08FC" w:rsidRPr="00E163EB">
        <w:rPr>
          <w:rFonts w:ascii="Times New Roman" w:eastAsia="Times New Roman" w:hAnsi="Times New Roman" w:cs="Times New Roman"/>
          <w:color w:val="201F1E"/>
          <w:shd w:val="clear" w:color="auto" w:fill="FFFFFF"/>
        </w:rPr>
        <w:t>er value in terms of</w:t>
      </w:r>
      <w:r w:rsidR="005B1725" w:rsidRPr="00E163EB">
        <w:rPr>
          <w:rFonts w:ascii="Times New Roman" w:eastAsia="Times New Roman" w:hAnsi="Times New Roman" w:cs="Times New Roman"/>
          <w:color w:val="201F1E"/>
          <w:shd w:val="clear" w:color="auto" w:fill="FFFFFF"/>
        </w:rPr>
        <w:t xml:space="preserve"> their specific needs (</w:t>
      </w:r>
      <w:proofErr w:type="spellStart"/>
      <w:r w:rsidR="005B1725" w:rsidRPr="00E163EB">
        <w:rPr>
          <w:rFonts w:ascii="Times New Roman" w:eastAsia="Times New Roman" w:hAnsi="Times New Roman" w:cs="Times New Roman"/>
          <w:color w:val="000000"/>
          <w:shd w:val="clear" w:color="auto" w:fill="FFFFFF"/>
        </w:rPr>
        <w:t>Štefko</w:t>
      </w:r>
      <w:proofErr w:type="spellEnd"/>
      <w:r w:rsidR="005B1725" w:rsidRPr="00E163EB">
        <w:rPr>
          <w:rFonts w:ascii="Times New Roman" w:eastAsia="Times New Roman" w:hAnsi="Times New Roman" w:cs="Times New Roman"/>
          <w:color w:val="000000"/>
          <w:shd w:val="clear" w:color="auto" w:fill="FFFFFF"/>
        </w:rPr>
        <w:t xml:space="preserve"> and Steffek, 2018).</w:t>
      </w:r>
    </w:p>
    <w:p w14:paraId="0A770AF3" w14:textId="77777777" w:rsidR="00A5407C" w:rsidRPr="00E163EB" w:rsidRDefault="00A5407C"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 xml:space="preserve">Recycling </w:t>
      </w:r>
    </w:p>
    <w:p w14:paraId="4EF91FAB" w14:textId="0D92635D" w:rsidR="00DE08FC" w:rsidRPr="00F62923" w:rsidRDefault="00A5407C" w:rsidP="001E026B">
      <w:pPr>
        <w:spacing w:before="120" w:after="120" w:line="360" w:lineRule="auto"/>
        <w:rPr>
          <w:rFonts w:ascii="Times New Roman" w:hAnsi="Times New Roman" w:cs="Times New Roman"/>
        </w:rPr>
      </w:pPr>
      <w:r w:rsidRPr="00E163EB">
        <w:rPr>
          <w:rFonts w:ascii="Times New Roman" w:eastAsia="Times New Roman" w:hAnsi="Times New Roman" w:cs="Times New Roman"/>
          <w:shd w:val="clear" w:color="auto" w:fill="FFFFFF"/>
        </w:rPr>
        <w:t xml:space="preserve">Recycling is the process of transforming material into a different product from its previous form and therefore has a different purpose (Michaud and Llerena, 2006). </w:t>
      </w:r>
      <w:r w:rsidR="005B1725" w:rsidRPr="00E163EB">
        <w:rPr>
          <w:rFonts w:ascii="Times New Roman" w:eastAsia="Times New Roman" w:hAnsi="Times New Roman" w:cs="Times New Roman"/>
          <w:shd w:val="clear" w:color="auto" w:fill="FFFFFF"/>
        </w:rPr>
        <w:t>In terms of the fashion industry, it is becoming more common for companies to manufacture clothes out of recycled goods, as a method of appealing to sustainable customers and individuals who have unique styles (</w:t>
      </w:r>
      <w:r w:rsidR="005B1725" w:rsidRPr="00E163EB">
        <w:rPr>
          <w:rFonts w:ascii="Times New Roman" w:hAnsi="Times New Roman" w:cs="Times New Roman"/>
        </w:rPr>
        <w:t>Dissanayake an</w:t>
      </w:r>
      <w:r w:rsidR="002E795A" w:rsidRPr="00E163EB">
        <w:rPr>
          <w:rFonts w:ascii="Times New Roman" w:hAnsi="Times New Roman" w:cs="Times New Roman"/>
        </w:rPr>
        <w:t>d Sinha, 2015). The s</w:t>
      </w:r>
      <w:r w:rsidR="00DE08FC" w:rsidRPr="00E163EB">
        <w:rPr>
          <w:rFonts w:ascii="Times New Roman" w:hAnsi="Times New Roman" w:cs="Times New Roman"/>
        </w:rPr>
        <w:t>ystematic literature review will</w:t>
      </w:r>
      <w:r w:rsidR="002E795A" w:rsidRPr="00E163EB">
        <w:rPr>
          <w:rFonts w:ascii="Times New Roman" w:hAnsi="Times New Roman" w:cs="Times New Roman"/>
        </w:rPr>
        <w:t xml:space="preserve"> further delve into the benefits and limitations that companies face when implementing this business model.</w:t>
      </w:r>
    </w:p>
    <w:p w14:paraId="010DBEA5" w14:textId="43FAA6B3" w:rsidR="00A5407C" w:rsidRPr="00F62923" w:rsidRDefault="004B7815" w:rsidP="001E026B">
      <w:pPr>
        <w:spacing w:before="120" w:after="120" w:line="360" w:lineRule="auto"/>
        <w:rPr>
          <w:rFonts w:ascii="Times New Roman" w:hAnsi="Times New Roman" w:cs="Times New Roman"/>
          <w:b/>
        </w:rPr>
      </w:pPr>
      <w:r w:rsidRPr="00E163EB">
        <w:rPr>
          <w:rFonts w:ascii="Times New Roman" w:hAnsi="Times New Roman" w:cs="Times New Roman"/>
          <w:b/>
        </w:rPr>
        <w:t>Remanufacture/</w:t>
      </w:r>
      <w:r w:rsidR="00DF479D" w:rsidRPr="00E163EB">
        <w:rPr>
          <w:rFonts w:ascii="Times New Roman" w:hAnsi="Times New Roman" w:cs="Times New Roman"/>
          <w:b/>
        </w:rPr>
        <w:t xml:space="preserve"> </w:t>
      </w:r>
      <w:r w:rsidRPr="00E163EB">
        <w:rPr>
          <w:rFonts w:ascii="Times New Roman" w:hAnsi="Times New Roman" w:cs="Times New Roman"/>
          <w:b/>
        </w:rPr>
        <w:t>Repair</w:t>
      </w:r>
    </w:p>
    <w:p w14:paraId="27B25985" w14:textId="28F19098" w:rsidR="00DE08FC" w:rsidRPr="00F62923" w:rsidRDefault="00A5407C" w:rsidP="001E026B">
      <w:pPr>
        <w:spacing w:before="120" w:after="120" w:line="360" w:lineRule="auto"/>
        <w:rPr>
          <w:rFonts w:ascii="Times New Roman" w:eastAsia="Times New Roman" w:hAnsi="Times New Roman" w:cs="Times New Roman"/>
        </w:rPr>
      </w:pPr>
      <w:r w:rsidRPr="00E163EB">
        <w:rPr>
          <w:rFonts w:ascii="Times New Roman" w:hAnsi="Times New Roman" w:cs="Times New Roman"/>
        </w:rPr>
        <w:t xml:space="preserve">Remanufacturing is defined as reforming material so that it can be reused in the same capacity as its previous function (Kirchherr et al., 2017). Therefore, within this paper’s context, it </w:t>
      </w:r>
      <w:r w:rsidR="00B62330">
        <w:rPr>
          <w:rFonts w:ascii="Times New Roman" w:hAnsi="Times New Roman" w:cs="Times New Roman"/>
        </w:rPr>
        <w:t>refers</w:t>
      </w:r>
      <w:r w:rsidRPr="00E163EB">
        <w:rPr>
          <w:rFonts w:ascii="Times New Roman" w:hAnsi="Times New Roman" w:cs="Times New Roman"/>
        </w:rPr>
        <w:t xml:space="preserve"> to the redesigning of clothes so that it can remain within the fashion circle</w:t>
      </w:r>
      <w:r w:rsidR="004B7815" w:rsidRPr="00E163EB">
        <w:rPr>
          <w:rFonts w:ascii="Times New Roman" w:hAnsi="Times New Roman" w:cs="Times New Roman"/>
        </w:rPr>
        <w:t>.</w:t>
      </w:r>
      <w:r w:rsidR="004B7815" w:rsidRPr="00E163EB">
        <w:rPr>
          <w:rFonts w:ascii="Times New Roman" w:eastAsia="Times New Roman" w:hAnsi="Times New Roman" w:cs="Times New Roman"/>
        </w:rPr>
        <w:t xml:space="preserve"> </w:t>
      </w:r>
      <w:r w:rsidRPr="00E163EB">
        <w:rPr>
          <w:rFonts w:ascii="Times New Roman" w:hAnsi="Times New Roman" w:cs="Times New Roman"/>
        </w:rPr>
        <w:t xml:space="preserve">It is estimated that just less than 1% of materials used in fashion are remanufactured so that they can stay within the industry and be worn again </w:t>
      </w:r>
      <w:r w:rsidRPr="00E163EB">
        <w:rPr>
          <w:rFonts w:ascii="Times New Roman" w:eastAsia="Times New Roman" w:hAnsi="Times New Roman" w:cs="Times New Roman"/>
        </w:rPr>
        <w:t xml:space="preserve">(Ellen Macarthur Foundation 2017). </w:t>
      </w:r>
      <w:proofErr w:type="spellStart"/>
      <w:r w:rsidRPr="00E163EB">
        <w:rPr>
          <w:rFonts w:ascii="Times New Roman" w:eastAsia="Times New Roman" w:hAnsi="Times New Roman" w:cs="Times New Roman"/>
        </w:rPr>
        <w:t>Jacometti</w:t>
      </w:r>
      <w:proofErr w:type="spellEnd"/>
      <w:r w:rsidRPr="00E163EB">
        <w:rPr>
          <w:rFonts w:ascii="Times New Roman" w:eastAsia="Times New Roman" w:hAnsi="Times New Roman" w:cs="Times New Roman"/>
        </w:rPr>
        <w:t xml:space="preserve"> (2019) argues that this is due to the current lack of technology capable of increasing the mass remanufacturing of clothing. However, this reason is challenged by Dissanayake and Sinha (2015), who believe that it is not the limitation of technology that is capping the amount </w:t>
      </w:r>
      <w:r w:rsidR="004B7815" w:rsidRPr="00E163EB">
        <w:rPr>
          <w:rFonts w:ascii="Times New Roman" w:eastAsia="Times New Roman" w:hAnsi="Times New Roman" w:cs="Times New Roman"/>
        </w:rPr>
        <w:t>of remanufactured clothing</w:t>
      </w:r>
      <w:r w:rsidR="00B62330">
        <w:rPr>
          <w:rFonts w:ascii="Times New Roman" w:eastAsia="Times New Roman" w:hAnsi="Times New Roman" w:cs="Times New Roman"/>
        </w:rPr>
        <w:t>,</w:t>
      </w:r>
      <w:r w:rsidR="004B7815" w:rsidRPr="00E163EB">
        <w:rPr>
          <w:rFonts w:ascii="Times New Roman" w:eastAsia="Times New Roman" w:hAnsi="Times New Roman" w:cs="Times New Roman"/>
        </w:rPr>
        <w:t xml:space="preserve"> </w:t>
      </w:r>
      <w:r w:rsidRPr="00E163EB">
        <w:rPr>
          <w:rFonts w:ascii="Times New Roman" w:eastAsia="Times New Roman" w:hAnsi="Times New Roman" w:cs="Times New Roman"/>
        </w:rPr>
        <w:t>but instead</w:t>
      </w:r>
      <w:r w:rsidR="004B7815" w:rsidRPr="00E163EB">
        <w:rPr>
          <w:rFonts w:ascii="Times New Roman" w:eastAsia="Times New Roman" w:hAnsi="Times New Roman" w:cs="Times New Roman"/>
        </w:rPr>
        <w:t xml:space="preserve"> the asymmetric information provided for consumers. </w:t>
      </w:r>
      <w:r w:rsidR="00DF479D" w:rsidRPr="00E163EB">
        <w:rPr>
          <w:rFonts w:ascii="Times New Roman" w:eastAsia="Times New Roman" w:hAnsi="Times New Roman" w:cs="Times New Roman"/>
        </w:rPr>
        <w:t xml:space="preserve">Repair is also included within this business model as a number of companies are now providing services to help fix consumers’ clothes </w:t>
      </w:r>
      <w:r w:rsidR="00DE08FC" w:rsidRPr="00E163EB">
        <w:rPr>
          <w:rFonts w:ascii="Times New Roman" w:eastAsia="Times New Roman" w:hAnsi="Times New Roman" w:cs="Times New Roman"/>
        </w:rPr>
        <w:t xml:space="preserve">and maximise </w:t>
      </w:r>
      <w:r w:rsidR="00DF479D" w:rsidRPr="00E163EB">
        <w:rPr>
          <w:rFonts w:ascii="Times New Roman" w:eastAsia="Times New Roman" w:hAnsi="Times New Roman" w:cs="Times New Roman"/>
        </w:rPr>
        <w:t>the lifecycle of garments</w:t>
      </w:r>
      <w:r w:rsidR="00786C74" w:rsidRPr="00E163EB">
        <w:rPr>
          <w:rFonts w:ascii="Times New Roman" w:eastAsia="Times New Roman" w:hAnsi="Times New Roman" w:cs="Times New Roman"/>
        </w:rPr>
        <w:t xml:space="preserve"> (Hamzaoui-</w:t>
      </w:r>
      <w:proofErr w:type="spellStart"/>
      <w:r w:rsidR="00786C74" w:rsidRPr="00E163EB">
        <w:rPr>
          <w:rFonts w:ascii="Times New Roman" w:eastAsia="Times New Roman" w:hAnsi="Times New Roman" w:cs="Times New Roman"/>
        </w:rPr>
        <w:t>Essoussi</w:t>
      </w:r>
      <w:proofErr w:type="spellEnd"/>
      <w:r w:rsidR="00786C74" w:rsidRPr="00E163EB">
        <w:rPr>
          <w:rFonts w:ascii="Times New Roman" w:eastAsia="Times New Roman" w:hAnsi="Times New Roman" w:cs="Times New Roman"/>
        </w:rPr>
        <w:t xml:space="preserve"> et al., 2014).</w:t>
      </w:r>
    </w:p>
    <w:p w14:paraId="117E004B" w14:textId="2220CC55" w:rsidR="00C91686" w:rsidRPr="00F62923" w:rsidRDefault="00C91686" w:rsidP="001E026B">
      <w:pPr>
        <w:spacing w:before="120" w:after="120" w:line="360" w:lineRule="auto"/>
        <w:rPr>
          <w:rFonts w:ascii="Times New Roman" w:hAnsi="Times New Roman" w:cs="Times New Roman"/>
          <w:b/>
        </w:rPr>
      </w:pPr>
      <w:r w:rsidRPr="00E163EB">
        <w:rPr>
          <w:rFonts w:ascii="Times New Roman" w:hAnsi="Times New Roman" w:cs="Times New Roman"/>
          <w:b/>
        </w:rPr>
        <w:t>Recommerce</w:t>
      </w:r>
      <w:r w:rsidR="00DF479D" w:rsidRPr="00E163EB">
        <w:rPr>
          <w:rFonts w:ascii="Times New Roman" w:hAnsi="Times New Roman" w:cs="Times New Roman"/>
          <w:b/>
        </w:rPr>
        <w:t>/ Peer-to-Peer/ Second H</w:t>
      </w:r>
      <w:r w:rsidRPr="00E163EB">
        <w:rPr>
          <w:rFonts w:ascii="Times New Roman" w:hAnsi="Times New Roman" w:cs="Times New Roman"/>
          <w:b/>
        </w:rPr>
        <w:t>and</w:t>
      </w:r>
    </w:p>
    <w:p w14:paraId="3B849AC9" w14:textId="77777777" w:rsidR="00276063" w:rsidRDefault="005B1725"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 xml:space="preserve">Recommerce is predicted to grow steadily in the fashion industry with the online and offline resale market </w:t>
      </w:r>
      <w:r w:rsidR="002E795A" w:rsidRPr="00E163EB">
        <w:rPr>
          <w:rFonts w:ascii="Times New Roman" w:eastAsia="Times New Roman" w:hAnsi="Times New Roman" w:cs="Times New Roman"/>
          <w:color w:val="201F1E"/>
          <w:shd w:val="clear" w:color="auto" w:fill="FFFFFF"/>
        </w:rPr>
        <w:t xml:space="preserve">worth </w:t>
      </w:r>
      <w:r w:rsidRPr="00E163EB">
        <w:rPr>
          <w:rFonts w:ascii="Times New Roman" w:eastAsia="Times New Roman" w:hAnsi="Times New Roman" w:cs="Times New Roman"/>
          <w:color w:val="201F1E"/>
          <w:shd w:val="clear" w:color="auto" w:fill="FFFFFF"/>
        </w:rPr>
        <w:t xml:space="preserve">an estimated </w:t>
      </w:r>
      <w:r w:rsidR="002E795A" w:rsidRPr="00E163EB">
        <w:rPr>
          <w:rFonts w:ascii="Times New Roman" w:eastAsia="Times New Roman" w:hAnsi="Times New Roman" w:cs="Times New Roman"/>
          <w:color w:val="201F1E"/>
          <w:shd w:val="clear" w:color="auto" w:fill="FFFFFF"/>
        </w:rPr>
        <w:t xml:space="preserve">$18 billion in 2017 (Henry et al., 2018). These types of business models are both B2B and B2C, with the peer-to-peer </w:t>
      </w:r>
      <w:r w:rsidR="002E795A" w:rsidRPr="00E163EB">
        <w:rPr>
          <w:rFonts w:ascii="Times New Roman" w:eastAsia="Times New Roman" w:hAnsi="Times New Roman" w:cs="Times New Roman"/>
          <w:color w:val="201F1E"/>
          <w:shd w:val="clear" w:color="auto" w:fill="FFFFFF"/>
        </w:rPr>
        <w:lastRenderedPageBreak/>
        <w:t xml:space="preserve">platforms usually encompassing the exchange of fashion products and items between consumers. The second hand market comes in many different forms, such as charity shops, vintage stores, thrift shops, and peer-to-peer selling. </w:t>
      </w:r>
    </w:p>
    <w:p w14:paraId="0020FBF7" w14:textId="5F4B9892" w:rsidR="00DE08FC" w:rsidRPr="00E163EB" w:rsidRDefault="00276063" w:rsidP="001E026B">
      <w:pPr>
        <w:spacing w:before="120" w:after="120" w:line="360" w:lineRule="auto"/>
        <w:rPr>
          <w:rFonts w:ascii="Times New Roman" w:eastAsia="Times New Roman" w:hAnsi="Times New Roman" w:cs="Times New Roman"/>
          <w:color w:val="201F1E"/>
          <w:shd w:val="clear" w:color="auto" w:fill="FFFFFF"/>
        </w:rPr>
      </w:pPr>
      <w:r w:rsidRPr="00276063">
        <w:rPr>
          <w:rFonts w:ascii="Times New Roman" w:eastAsia="Times New Roman" w:hAnsi="Times New Roman" w:cs="Times New Roman"/>
          <w:color w:val="201F1E"/>
          <w:shd w:val="clear" w:color="auto" w:fill="FFFFFF"/>
        </w:rPr>
        <w:t>Recommerce plays a vital role in supporting the circular economy by extending the lifecycle of fashion products and reducing waste (Silva et al., 2025; Arman et al., 2021). For B2B models, such as wholesalers and retailers, recommerce provides an opportunity to recapture value from returned, unsold, or overstocked items through resale channels, ultimately enhancing inventory efficiency and sustainability credentials (Beh et al., 2016). For B2C platforms, recommerce empowers consumers to actively participate in circular consumption by buying and selling pre-owned items, which fosters environmental awareness and more responsible purchasing behaviours (Arman et al., 2021). Both B2B and B2C stakeholders benefit through cost savings, improved brand reputation, and alignment with growing consumer demand for sustainable practices in fashion.</w:t>
      </w:r>
    </w:p>
    <w:p w14:paraId="4C4E1513" w14:textId="7228F2A7" w:rsidR="00B27BAE" w:rsidRPr="00F62923" w:rsidRDefault="00DF479D"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Transparency</w:t>
      </w:r>
    </w:p>
    <w:p w14:paraId="710AACB9" w14:textId="5644CFB7" w:rsidR="00B27BAE" w:rsidRDefault="00906050"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hAnsi="Times New Roman" w:cs="Times New Roman"/>
        </w:rPr>
        <w:t>Building a business model around transparency is increasingly becoming a fundamentally important strategy, with consumers demanding more insights into the manufacturing process of the clothes that they purchase. This highlights a model, which is particularly attractive to new companies in regards to the ability to gain a competitive advantage over larger, incumbent fashion businesses</w:t>
      </w:r>
      <w:r w:rsidR="002E795A" w:rsidRPr="00E163EB">
        <w:rPr>
          <w:rFonts w:ascii="Times New Roman" w:hAnsi="Times New Roman" w:cs="Times New Roman"/>
        </w:rPr>
        <w:t xml:space="preserve"> (Kirchherr et al., 2017)</w:t>
      </w:r>
      <w:r w:rsidRPr="00E163EB">
        <w:rPr>
          <w:rFonts w:ascii="Times New Roman" w:hAnsi="Times New Roman" w:cs="Times New Roman"/>
        </w:rPr>
        <w:t xml:space="preserve">. This is because of the difficulty that firms will face </w:t>
      </w:r>
      <w:r w:rsidR="00B62330">
        <w:rPr>
          <w:rFonts w:ascii="Times New Roman" w:hAnsi="Times New Roman" w:cs="Times New Roman"/>
        </w:rPr>
        <w:t>that</w:t>
      </w:r>
      <w:r w:rsidRPr="00E163EB">
        <w:rPr>
          <w:rFonts w:ascii="Times New Roman" w:hAnsi="Times New Roman" w:cs="Times New Roman"/>
        </w:rPr>
        <w:t xml:space="preserve"> have not previously needed to fully track their supply chain. Being able to implement this model from the start will allow new firms to present a much more detailed and accurate analysis of their supply chains, which will help to drive demand away from the large, non-transparent firms, towards their more sustainably rooted company.</w:t>
      </w:r>
    </w:p>
    <w:p w14:paraId="1759BBB8" w14:textId="03571EF1" w:rsidR="00DE08FC" w:rsidRPr="00E163EB" w:rsidRDefault="00CD158A"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The Importance of Consumer Behaviour</w:t>
      </w:r>
    </w:p>
    <w:p w14:paraId="7760F402" w14:textId="098F3EAA" w:rsidR="00D81B09" w:rsidRPr="00E163EB" w:rsidRDefault="00D81B09"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color w:val="201F1E"/>
          <w:shd w:val="clear" w:color="auto" w:fill="FFFFFF"/>
        </w:rPr>
        <w:t xml:space="preserve">The importance that consumer behaviour plays in the success of the circular economy is largely under analysed, with much scholarly focus being isolated to just the manufacturing implementations that will be needed </w:t>
      </w:r>
      <w:r w:rsidRPr="00E163EB">
        <w:rPr>
          <w:rFonts w:ascii="Times New Roman" w:eastAsia="Times New Roman" w:hAnsi="Times New Roman" w:cs="Times New Roman"/>
          <w:shd w:val="clear" w:color="auto" w:fill="FFFFFF"/>
        </w:rPr>
        <w:t xml:space="preserve">(Camacho-Otero et al., 2018). Hobson et al. (2016) suggest that consumers will need to make radical changes to their consumption patterns so that materials can maintain their lifecycle within the economy, instead of going to waste. This is supported by </w:t>
      </w:r>
      <w:proofErr w:type="spellStart"/>
      <w:r w:rsidR="00230B1F" w:rsidRPr="00E163EB">
        <w:rPr>
          <w:rFonts w:ascii="Times New Roman" w:eastAsia="Times New Roman" w:hAnsi="Times New Roman" w:cs="Times New Roman"/>
          <w:shd w:val="clear" w:color="auto" w:fill="FFFFFF"/>
        </w:rPr>
        <w:t>Wastling</w:t>
      </w:r>
      <w:proofErr w:type="spellEnd"/>
      <w:r w:rsidR="00230B1F" w:rsidRPr="00E163EB">
        <w:rPr>
          <w:rFonts w:ascii="Times New Roman" w:eastAsia="Times New Roman" w:hAnsi="Times New Roman" w:cs="Times New Roman"/>
          <w:shd w:val="clear" w:color="auto" w:fill="FFFFFF"/>
        </w:rPr>
        <w:t xml:space="preserve"> et al. (2018</w:t>
      </w:r>
      <w:r w:rsidR="00966BA6" w:rsidRPr="00E163EB">
        <w:rPr>
          <w:rFonts w:ascii="Times New Roman" w:eastAsia="Times New Roman" w:hAnsi="Times New Roman" w:cs="Times New Roman"/>
          <w:shd w:val="clear" w:color="auto" w:fill="FFFFFF"/>
        </w:rPr>
        <w:t>)</w:t>
      </w:r>
      <w:r w:rsidR="00230B1F" w:rsidRPr="00E163EB">
        <w:rPr>
          <w:rFonts w:ascii="Times New Roman" w:eastAsia="Times New Roman" w:hAnsi="Times New Roman" w:cs="Times New Roman"/>
          <w:shd w:val="clear" w:color="auto" w:fill="FFFFFF"/>
        </w:rPr>
        <w:t xml:space="preserve"> who </w:t>
      </w:r>
      <w:r w:rsidR="00230B1F" w:rsidRPr="00E163EB">
        <w:rPr>
          <w:rFonts w:ascii="Times New Roman" w:eastAsia="Times New Roman" w:hAnsi="Times New Roman" w:cs="Times New Roman"/>
          <w:shd w:val="clear" w:color="auto" w:fill="FFFFFF"/>
        </w:rPr>
        <w:lastRenderedPageBreak/>
        <w:t xml:space="preserve">divide the necessary consumption behaviours into three chronological processes. First, the acquisition stage requires people to proactively purchase second-hand goods, whilst also aiming to increase their </w:t>
      </w:r>
      <w:r w:rsidR="00B62330" w:rsidRPr="00E163EB">
        <w:rPr>
          <w:rFonts w:ascii="Times New Roman" w:eastAsia="Times New Roman" w:hAnsi="Times New Roman" w:cs="Times New Roman"/>
          <w:shd w:val="clear" w:color="auto" w:fill="FFFFFF"/>
        </w:rPr>
        <w:t>exchang</w:t>
      </w:r>
      <w:r w:rsidR="00B62330">
        <w:rPr>
          <w:rFonts w:ascii="Times New Roman" w:eastAsia="Times New Roman" w:hAnsi="Times New Roman" w:cs="Times New Roman"/>
          <w:shd w:val="clear" w:color="auto" w:fill="FFFFFF"/>
        </w:rPr>
        <w:t>e</w:t>
      </w:r>
      <w:r w:rsidR="00B62330" w:rsidRPr="00E163EB">
        <w:rPr>
          <w:rFonts w:ascii="Times New Roman" w:eastAsia="Times New Roman" w:hAnsi="Times New Roman" w:cs="Times New Roman"/>
          <w:shd w:val="clear" w:color="auto" w:fill="FFFFFF"/>
        </w:rPr>
        <w:t xml:space="preserve"> </w:t>
      </w:r>
      <w:r w:rsidR="00230B1F" w:rsidRPr="00E163EB">
        <w:rPr>
          <w:rFonts w:ascii="Times New Roman" w:eastAsia="Times New Roman" w:hAnsi="Times New Roman" w:cs="Times New Roman"/>
          <w:shd w:val="clear" w:color="auto" w:fill="FFFFFF"/>
        </w:rPr>
        <w:t>activities through rent</w:t>
      </w:r>
      <w:r w:rsidR="00B62330">
        <w:rPr>
          <w:rFonts w:ascii="Times New Roman" w:eastAsia="Times New Roman" w:hAnsi="Times New Roman" w:cs="Times New Roman"/>
          <w:shd w:val="clear" w:color="auto" w:fill="FFFFFF"/>
        </w:rPr>
        <w:t>al</w:t>
      </w:r>
      <w:r w:rsidR="00230B1F" w:rsidRPr="00E163EB">
        <w:rPr>
          <w:rFonts w:ascii="Times New Roman" w:eastAsia="Times New Roman" w:hAnsi="Times New Roman" w:cs="Times New Roman"/>
          <w:shd w:val="clear" w:color="auto" w:fill="FFFFFF"/>
        </w:rPr>
        <w:t xml:space="preserve"> services. </w:t>
      </w:r>
      <w:r w:rsidR="00381F35" w:rsidRPr="00E163EB">
        <w:rPr>
          <w:rFonts w:ascii="Times New Roman" w:eastAsia="Times New Roman" w:hAnsi="Times New Roman" w:cs="Times New Roman"/>
          <w:shd w:val="clear" w:color="auto" w:fill="FFFFFF"/>
        </w:rPr>
        <w:t xml:space="preserve">However, this primary step has already come under scrutiny with a report survey advising that 72% of consumers would only contribute to these sustainable measures if there </w:t>
      </w:r>
      <w:r w:rsidR="00077CB8" w:rsidRPr="00E163EB">
        <w:rPr>
          <w:rFonts w:ascii="Times New Roman" w:eastAsia="Times New Roman" w:hAnsi="Times New Roman" w:cs="Times New Roman"/>
          <w:shd w:val="clear" w:color="auto" w:fill="FFFFFF"/>
        </w:rPr>
        <w:t>were</w:t>
      </w:r>
      <w:r w:rsidR="00381F35" w:rsidRPr="00E163EB">
        <w:rPr>
          <w:rFonts w:ascii="Times New Roman" w:eastAsia="Times New Roman" w:hAnsi="Times New Roman" w:cs="Times New Roman"/>
          <w:shd w:val="clear" w:color="auto" w:fill="FFFFFF"/>
        </w:rPr>
        <w:t xml:space="preserve"> no added effort from a usual purchas</w:t>
      </w:r>
      <w:r w:rsidR="004E1C7D" w:rsidRPr="00E163EB">
        <w:rPr>
          <w:rFonts w:ascii="Times New Roman" w:eastAsia="Times New Roman" w:hAnsi="Times New Roman" w:cs="Times New Roman"/>
          <w:shd w:val="clear" w:color="auto" w:fill="FFFFFF"/>
        </w:rPr>
        <w:t>ing activity, which</w:t>
      </w:r>
      <w:r w:rsidR="00B62330">
        <w:rPr>
          <w:rFonts w:ascii="Times New Roman" w:eastAsia="Times New Roman" w:hAnsi="Times New Roman" w:cs="Times New Roman"/>
          <w:shd w:val="clear" w:color="auto" w:fill="FFFFFF"/>
        </w:rPr>
        <w:t>,</w:t>
      </w:r>
      <w:r w:rsidR="004E1C7D" w:rsidRPr="00E163EB">
        <w:rPr>
          <w:rFonts w:ascii="Times New Roman" w:eastAsia="Times New Roman" w:hAnsi="Times New Roman" w:cs="Times New Roman"/>
          <w:shd w:val="clear" w:color="auto" w:fill="FFFFFF"/>
        </w:rPr>
        <w:t xml:space="preserve"> </w:t>
      </w:r>
      <w:r w:rsidR="00966BA6" w:rsidRPr="00E163EB">
        <w:rPr>
          <w:rFonts w:ascii="Times New Roman" w:eastAsia="Times New Roman" w:hAnsi="Times New Roman" w:cs="Times New Roman"/>
          <w:shd w:val="clear" w:color="auto" w:fill="FFFFFF"/>
        </w:rPr>
        <w:t xml:space="preserve">in the early stages, is unlikely </w:t>
      </w:r>
      <w:r w:rsidR="004E1C7D" w:rsidRPr="00E163EB">
        <w:rPr>
          <w:rFonts w:ascii="Times New Roman" w:eastAsia="Times New Roman" w:hAnsi="Times New Roman" w:cs="Times New Roman"/>
          <w:shd w:val="clear" w:color="auto" w:fill="FFFFFF"/>
        </w:rPr>
        <w:t>(ING, 2020).</w:t>
      </w:r>
      <w:r w:rsidR="00077CB8" w:rsidRPr="00E163EB">
        <w:rPr>
          <w:rFonts w:ascii="Times New Roman" w:eastAsia="Times New Roman" w:hAnsi="Times New Roman" w:cs="Times New Roman"/>
          <w:shd w:val="clear" w:color="auto" w:fill="FFFFFF"/>
        </w:rPr>
        <w:t xml:space="preserve"> During consumption, people should attempt to keep the products in a condition that will be fit for resale or reuse – This can be done through repairs. Lastly, in order to close the circle, the disposal stage should encompass selling your products as second-hand or giving the material away in a money-free exchange. </w:t>
      </w:r>
      <w:r w:rsidR="00EE49B4" w:rsidRPr="00E163EB">
        <w:rPr>
          <w:rFonts w:ascii="Times New Roman" w:eastAsia="Times New Roman" w:hAnsi="Times New Roman" w:cs="Times New Roman"/>
          <w:shd w:val="clear" w:color="auto" w:fill="FFFFFF"/>
        </w:rPr>
        <w:t xml:space="preserve">This affirmation has gained further support </w:t>
      </w:r>
      <w:r w:rsidR="00552C16" w:rsidRPr="00E163EB">
        <w:rPr>
          <w:rFonts w:ascii="Times New Roman" w:eastAsia="Times New Roman" w:hAnsi="Times New Roman" w:cs="Times New Roman"/>
          <w:shd w:val="clear" w:color="auto" w:fill="FFFFFF"/>
        </w:rPr>
        <w:t xml:space="preserve">with </w:t>
      </w:r>
      <w:proofErr w:type="spellStart"/>
      <w:r w:rsidR="00552C16" w:rsidRPr="00E163EB">
        <w:rPr>
          <w:rFonts w:ascii="Times New Roman" w:eastAsia="Times New Roman" w:hAnsi="Times New Roman" w:cs="Times New Roman"/>
          <w:shd w:val="clear" w:color="auto" w:fill="FFFFFF"/>
        </w:rPr>
        <w:t>Vogtlander</w:t>
      </w:r>
      <w:proofErr w:type="spellEnd"/>
      <w:r w:rsidR="00552C16" w:rsidRPr="00E163EB">
        <w:rPr>
          <w:rFonts w:ascii="Times New Roman" w:eastAsia="Times New Roman" w:hAnsi="Times New Roman" w:cs="Times New Roman"/>
          <w:shd w:val="clear" w:color="auto" w:fill="FFFFFF"/>
        </w:rPr>
        <w:t xml:space="preserve"> et al. (2017), asserting that the circular economy can only be successful as long as the behavioural characteristics of consumption are taken into account when creating a system that encourages the remanufacturing and reselling of goods. </w:t>
      </w:r>
      <w:r w:rsidR="00233080" w:rsidRPr="00E163EB">
        <w:rPr>
          <w:rFonts w:ascii="Times New Roman" w:eastAsia="Times New Roman" w:hAnsi="Times New Roman" w:cs="Times New Roman"/>
          <w:shd w:val="clear" w:color="auto" w:fill="FFFFFF"/>
        </w:rPr>
        <w:t>Some experts worry that a disproportionate focus is being placed upon technological innovation as a means to solving the sustainability issue. This is a dangerous mind-set to have as it shifts attention away from the importance that other stakeholders such as consumers</w:t>
      </w:r>
      <w:r w:rsidR="00B62330">
        <w:rPr>
          <w:rFonts w:ascii="Times New Roman" w:eastAsia="Times New Roman" w:hAnsi="Times New Roman" w:cs="Times New Roman"/>
          <w:shd w:val="clear" w:color="auto" w:fill="FFFFFF"/>
        </w:rPr>
        <w:t>,</w:t>
      </w:r>
      <w:r w:rsidR="00233080" w:rsidRPr="00E163EB">
        <w:rPr>
          <w:rFonts w:ascii="Times New Roman" w:eastAsia="Times New Roman" w:hAnsi="Times New Roman" w:cs="Times New Roman"/>
          <w:shd w:val="clear" w:color="auto" w:fill="FFFFFF"/>
        </w:rPr>
        <w:t xml:space="preserve"> have in creating a circular fashion industry (Welters, 2008).</w:t>
      </w:r>
    </w:p>
    <w:p w14:paraId="46ED13AD" w14:textId="0C7F032D" w:rsidR="00E96ED9" w:rsidRPr="00F62923" w:rsidRDefault="00E96ED9" w:rsidP="001E026B">
      <w:pPr>
        <w:spacing w:before="120" w:after="120" w:line="360" w:lineRule="auto"/>
        <w:rPr>
          <w:rFonts w:ascii="Times New Roman" w:eastAsia="Times New Roman" w:hAnsi="Times New Roman" w:cs="Times New Roman"/>
          <w:b/>
          <w:color w:val="201F1E"/>
          <w:shd w:val="clear" w:color="auto" w:fill="FFFFFF"/>
        </w:rPr>
      </w:pPr>
      <w:r w:rsidRPr="00E163EB">
        <w:rPr>
          <w:rFonts w:ascii="Times New Roman" w:eastAsia="Times New Roman" w:hAnsi="Times New Roman" w:cs="Times New Roman"/>
          <w:b/>
          <w:color w:val="201F1E"/>
          <w:shd w:val="clear" w:color="auto" w:fill="FFFFFF"/>
        </w:rPr>
        <w:t>Entrepreneurship</w:t>
      </w:r>
      <w:r w:rsidR="00CD158A" w:rsidRPr="00E163EB">
        <w:rPr>
          <w:rFonts w:ascii="Times New Roman" w:eastAsia="Times New Roman" w:hAnsi="Times New Roman" w:cs="Times New Roman"/>
          <w:b/>
          <w:color w:val="201F1E"/>
          <w:shd w:val="clear" w:color="auto" w:fill="FFFFFF"/>
        </w:rPr>
        <w:t xml:space="preserve"> </w:t>
      </w:r>
    </w:p>
    <w:p w14:paraId="0BBDDAD7" w14:textId="5763C5D1" w:rsidR="008210EA" w:rsidRPr="00E163EB" w:rsidRDefault="00D574A2"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t>Entrepreneurship is a vital factor in turning the fashion industry into a more circular economy. The need for new innovative technologies and new companies that are built around circular economy models, makes the industry a very attractive prospect for entrepreneurs, and will help drive sustainability.</w:t>
      </w:r>
      <w:r w:rsidR="00B27BAE">
        <w:rPr>
          <w:rFonts w:ascii="Times New Roman" w:eastAsia="Times New Roman" w:hAnsi="Times New Roman" w:cs="Times New Roman"/>
          <w:color w:val="201F1E"/>
          <w:shd w:val="clear" w:color="auto" w:fill="FFFFFF"/>
        </w:rPr>
        <w:t xml:space="preserve"> </w:t>
      </w:r>
      <w:r w:rsidR="00E96ED9" w:rsidRPr="00E163EB">
        <w:rPr>
          <w:rFonts w:ascii="Times New Roman" w:eastAsia="Times New Roman" w:hAnsi="Times New Roman" w:cs="Times New Roman"/>
          <w:color w:val="201F1E"/>
          <w:shd w:val="clear" w:color="auto" w:fill="FFFFFF"/>
        </w:rPr>
        <w:t>Entrepreneurship was first defined</w:t>
      </w:r>
      <w:r w:rsidR="00344784" w:rsidRPr="00E163EB">
        <w:rPr>
          <w:rFonts w:ascii="Times New Roman" w:eastAsia="Times New Roman" w:hAnsi="Times New Roman" w:cs="Times New Roman"/>
          <w:color w:val="201F1E"/>
          <w:shd w:val="clear" w:color="auto" w:fill="FFFFFF"/>
        </w:rPr>
        <w:t xml:space="preserve"> by Cantillon</w:t>
      </w:r>
      <w:r w:rsidR="00E96ED9" w:rsidRPr="00E163EB">
        <w:rPr>
          <w:rFonts w:ascii="Times New Roman" w:eastAsia="Times New Roman" w:hAnsi="Times New Roman" w:cs="Times New Roman"/>
          <w:color w:val="201F1E"/>
          <w:shd w:val="clear" w:color="auto" w:fill="FFFFFF"/>
        </w:rPr>
        <w:t xml:space="preserve"> as an adventurer who bears a ris</w:t>
      </w:r>
      <w:r w:rsidR="001B12EB" w:rsidRPr="00E163EB">
        <w:rPr>
          <w:rFonts w:ascii="Times New Roman" w:eastAsia="Times New Roman" w:hAnsi="Times New Roman" w:cs="Times New Roman"/>
          <w:color w:val="201F1E"/>
          <w:shd w:val="clear" w:color="auto" w:fill="FFFFFF"/>
        </w:rPr>
        <w:t>k under uncertainty</w:t>
      </w:r>
      <w:r w:rsidR="00344784" w:rsidRPr="00E163EB">
        <w:rPr>
          <w:rFonts w:ascii="Times New Roman" w:eastAsia="Times New Roman" w:hAnsi="Times New Roman" w:cs="Times New Roman"/>
          <w:color w:val="201F1E"/>
          <w:shd w:val="clear" w:color="auto" w:fill="FFFFFF"/>
        </w:rPr>
        <w:t>,</w:t>
      </w:r>
      <w:r w:rsidR="001B12EB" w:rsidRPr="00E163EB">
        <w:rPr>
          <w:rFonts w:ascii="Times New Roman" w:eastAsia="Times New Roman" w:hAnsi="Times New Roman" w:cs="Times New Roman"/>
          <w:color w:val="201F1E"/>
          <w:shd w:val="clear" w:color="auto" w:fill="FFFFFF"/>
        </w:rPr>
        <w:t xml:space="preserve"> in the pursuit of long-term profit (</w:t>
      </w:r>
      <w:r w:rsidR="001B12EB" w:rsidRPr="00E163EB">
        <w:rPr>
          <w:rFonts w:ascii="Times New Roman" w:hAnsi="Times New Roman" w:cs="Times New Roman"/>
          <w:color w:val="000000"/>
        </w:rPr>
        <w:t>Brown et al., 2014</w:t>
      </w:r>
      <w:r w:rsidR="00344784" w:rsidRPr="00E163EB">
        <w:rPr>
          <w:rFonts w:ascii="Times New Roman" w:hAnsi="Times New Roman" w:cs="Times New Roman"/>
          <w:color w:val="000000"/>
        </w:rPr>
        <w:t xml:space="preserve">). </w:t>
      </w:r>
      <w:r w:rsidR="001B12EB" w:rsidRPr="00E163EB">
        <w:rPr>
          <w:rFonts w:ascii="Times New Roman" w:eastAsia="Times New Roman" w:hAnsi="Times New Roman" w:cs="Times New Roman"/>
          <w:color w:val="201F1E"/>
          <w:shd w:val="clear" w:color="auto" w:fill="FFFFFF"/>
        </w:rPr>
        <w:t>It is further defined as the “nexus of two phenomena”, which encompass</w:t>
      </w:r>
      <w:r w:rsidR="00B62330">
        <w:rPr>
          <w:rFonts w:ascii="Times New Roman" w:eastAsia="Times New Roman" w:hAnsi="Times New Roman" w:cs="Times New Roman"/>
          <w:color w:val="201F1E"/>
          <w:shd w:val="clear" w:color="auto" w:fill="FFFFFF"/>
        </w:rPr>
        <w:t>es</w:t>
      </w:r>
      <w:r w:rsidR="001B12EB" w:rsidRPr="00E163EB">
        <w:rPr>
          <w:rFonts w:ascii="Times New Roman" w:eastAsia="Times New Roman" w:hAnsi="Times New Roman" w:cs="Times New Roman"/>
          <w:color w:val="201F1E"/>
          <w:shd w:val="clear" w:color="auto" w:fill="FFFFFF"/>
        </w:rPr>
        <w:t xml:space="preserve"> the existence of lucrative opportunities and innovative people (Shane et al., 2000, p.218)</w:t>
      </w:r>
      <w:r w:rsidR="00344784" w:rsidRPr="00E163EB">
        <w:rPr>
          <w:rFonts w:ascii="Times New Roman" w:eastAsia="Times New Roman" w:hAnsi="Times New Roman" w:cs="Times New Roman"/>
          <w:color w:val="201F1E"/>
          <w:shd w:val="clear" w:color="auto" w:fill="FFFFFF"/>
        </w:rPr>
        <w:t xml:space="preserve">. However, other scholars debate whether the driving force of an entrepreneur has to be </w:t>
      </w:r>
      <w:r w:rsidR="007865C8" w:rsidRPr="00E163EB">
        <w:rPr>
          <w:rFonts w:ascii="Times New Roman" w:eastAsia="Times New Roman" w:hAnsi="Times New Roman" w:cs="Times New Roman"/>
          <w:color w:val="201F1E"/>
          <w:shd w:val="clear" w:color="auto" w:fill="FFFFFF"/>
        </w:rPr>
        <w:t>through financial means,</w:t>
      </w:r>
      <w:r w:rsidR="00344784" w:rsidRPr="00E163EB">
        <w:rPr>
          <w:rFonts w:ascii="Times New Roman" w:eastAsia="Times New Roman" w:hAnsi="Times New Roman" w:cs="Times New Roman"/>
          <w:color w:val="201F1E"/>
          <w:shd w:val="clear" w:color="auto" w:fill="FFFFFF"/>
        </w:rPr>
        <w:t xml:space="preserve"> with </w:t>
      </w:r>
      <w:r w:rsidR="00344784" w:rsidRPr="00E163EB">
        <w:rPr>
          <w:rFonts w:ascii="Times New Roman" w:hAnsi="Times New Roman" w:cs="Times New Roman"/>
        </w:rPr>
        <w:t xml:space="preserve">Thompson, Kiefer, and York (2011) adding that a true entrepreneur is one who finds value outside of private economic wealth. This definition </w:t>
      </w:r>
      <w:r w:rsidR="00E56F33" w:rsidRPr="00E163EB">
        <w:rPr>
          <w:rFonts w:ascii="Times New Roman" w:hAnsi="Times New Roman" w:cs="Times New Roman"/>
        </w:rPr>
        <w:t xml:space="preserve">is far more suitable to the current state of the fashion industry, with environmental and social reasons being just as important as economic rewards for many entrepreneurs entering the circular economy market. </w:t>
      </w:r>
    </w:p>
    <w:p w14:paraId="56C9AE9E" w14:textId="486A27DE" w:rsidR="00154145" w:rsidRDefault="00E56F33" w:rsidP="001E026B">
      <w:pPr>
        <w:spacing w:before="120" w:after="120" w:line="360" w:lineRule="auto"/>
        <w:rPr>
          <w:rFonts w:ascii="Times New Roman" w:eastAsia="Times New Roman" w:hAnsi="Times New Roman" w:cs="Times New Roman"/>
          <w:color w:val="201F1E"/>
          <w:shd w:val="clear" w:color="auto" w:fill="FFFFFF"/>
        </w:rPr>
      </w:pPr>
      <w:r w:rsidRPr="00E163EB">
        <w:rPr>
          <w:rFonts w:ascii="Times New Roman" w:eastAsia="Times New Roman" w:hAnsi="Times New Roman" w:cs="Times New Roman"/>
          <w:color w:val="201F1E"/>
          <w:shd w:val="clear" w:color="auto" w:fill="FFFFFF"/>
        </w:rPr>
        <w:lastRenderedPageBreak/>
        <w:t xml:space="preserve">The importance of innovation within the fashion industry is particularly important in the movement towards a circular economy, with </w:t>
      </w:r>
      <w:r w:rsidR="00B60B7F" w:rsidRPr="00E163EB">
        <w:rPr>
          <w:rFonts w:ascii="Times New Roman" w:eastAsia="Times New Roman" w:hAnsi="Times New Roman" w:cs="Times New Roman"/>
          <w:color w:val="201F1E"/>
          <w:shd w:val="clear" w:color="auto" w:fill="FFFFFF"/>
        </w:rPr>
        <w:t xml:space="preserve">the </w:t>
      </w:r>
      <w:r w:rsidRPr="00E163EB">
        <w:rPr>
          <w:rFonts w:ascii="Times New Roman" w:eastAsia="Times New Roman" w:hAnsi="Times New Roman" w:cs="Times New Roman"/>
          <w:color w:val="201F1E"/>
          <w:shd w:val="clear" w:color="auto" w:fill="FFFFFF"/>
        </w:rPr>
        <w:t>creation of opportunities only occurring through innovative entrepreneurs (</w:t>
      </w:r>
      <w:r w:rsidR="00B60B7F" w:rsidRPr="00E163EB">
        <w:rPr>
          <w:rFonts w:ascii="Times New Roman" w:eastAsia="Times New Roman" w:hAnsi="Times New Roman" w:cs="Times New Roman"/>
          <w:color w:val="201F1E"/>
          <w:shd w:val="clear" w:color="auto" w:fill="FFFFFF"/>
        </w:rPr>
        <w:t xml:space="preserve">Brown and </w:t>
      </w:r>
      <w:proofErr w:type="spellStart"/>
      <w:r w:rsidR="00B60B7F" w:rsidRPr="00E163EB">
        <w:rPr>
          <w:rFonts w:ascii="Times New Roman" w:eastAsia="Times New Roman" w:hAnsi="Times New Roman" w:cs="Times New Roman"/>
          <w:color w:val="201F1E"/>
          <w:shd w:val="clear" w:color="auto" w:fill="FFFFFF"/>
        </w:rPr>
        <w:t>Ulijn</w:t>
      </w:r>
      <w:proofErr w:type="spellEnd"/>
      <w:r w:rsidR="00B60B7F" w:rsidRPr="00E163EB">
        <w:rPr>
          <w:rFonts w:ascii="Times New Roman" w:eastAsia="Times New Roman" w:hAnsi="Times New Roman" w:cs="Times New Roman"/>
          <w:color w:val="201F1E"/>
          <w:shd w:val="clear" w:color="auto" w:fill="FFFFFF"/>
        </w:rPr>
        <w:t xml:space="preserve">, 2004). This raises a crucial scholarly debate about whether opportunities are created or discovered, and can be applied to the context of the fashion industry. Kirzner (1997) developed a theory which identifies opportunities as objective beings and thus are already present in the world. Therefore, they just rely on an entrepreneur to assess the trends </w:t>
      </w:r>
      <w:r w:rsidR="00D50E46" w:rsidRPr="00E163EB">
        <w:rPr>
          <w:rFonts w:ascii="Times New Roman" w:eastAsia="Times New Roman" w:hAnsi="Times New Roman" w:cs="Times New Roman"/>
          <w:color w:val="201F1E"/>
          <w:shd w:val="clear" w:color="auto" w:fill="FFFFFF"/>
        </w:rPr>
        <w:t xml:space="preserve">of the marketplace, and discover the opportunity. Furthermore, entrepreneurial opportunities are always existent in the world because the future is unknowable. Due to every individual having a different </w:t>
      </w:r>
      <w:r w:rsidR="003F428B" w:rsidRPr="00E163EB">
        <w:rPr>
          <w:rFonts w:ascii="Times New Roman" w:eastAsia="Times New Roman" w:hAnsi="Times New Roman" w:cs="Times New Roman"/>
          <w:color w:val="201F1E"/>
          <w:shd w:val="clear" w:color="auto" w:fill="FFFFFF"/>
        </w:rPr>
        <w:t>database of internal knowledge and separate patterns of thoughts, it paves the way for endless opportunities to be discovered, and then potential</w:t>
      </w:r>
      <w:r w:rsidR="00154145" w:rsidRPr="00E163EB">
        <w:rPr>
          <w:rFonts w:ascii="Times New Roman" w:eastAsia="Times New Roman" w:hAnsi="Times New Roman" w:cs="Times New Roman"/>
          <w:color w:val="201F1E"/>
          <w:shd w:val="clear" w:color="auto" w:fill="FFFFFF"/>
        </w:rPr>
        <w:t>ly implemented (</w:t>
      </w:r>
      <w:proofErr w:type="spellStart"/>
      <w:r w:rsidR="00154145" w:rsidRPr="00E163EB">
        <w:rPr>
          <w:rFonts w:ascii="Times New Roman" w:eastAsia="Times New Roman" w:hAnsi="Times New Roman" w:cs="Times New Roman"/>
          <w:color w:val="201F1E"/>
          <w:shd w:val="clear" w:color="auto" w:fill="FFFFFF"/>
        </w:rPr>
        <w:t>Buenstorf</w:t>
      </w:r>
      <w:proofErr w:type="spellEnd"/>
      <w:r w:rsidR="00154145" w:rsidRPr="00E163EB">
        <w:rPr>
          <w:rFonts w:ascii="Times New Roman" w:eastAsia="Times New Roman" w:hAnsi="Times New Roman" w:cs="Times New Roman"/>
          <w:color w:val="201F1E"/>
          <w:shd w:val="clear" w:color="auto" w:fill="FFFFFF"/>
        </w:rPr>
        <w:t>, 2007</w:t>
      </w:r>
      <w:r w:rsidR="003F428B" w:rsidRPr="00E163EB">
        <w:rPr>
          <w:rFonts w:ascii="Times New Roman" w:eastAsia="Times New Roman" w:hAnsi="Times New Roman" w:cs="Times New Roman"/>
          <w:color w:val="201F1E"/>
          <w:shd w:val="clear" w:color="auto" w:fill="FFFFFF"/>
        </w:rPr>
        <w:t>).</w:t>
      </w:r>
      <w:r w:rsidR="00D637B0" w:rsidRPr="00E163EB">
        <w:rPr>
          <w:rFonts w:ascii="Times New Roman" w:eastAsia="Times New Roman" w:hAnsi="Times New Roman" w:cs="Times New Roman"/>
          <w:color w:val="201F1E"/>
          <w:shd w:val="clear" w:color="auto" w:fill="FFFFFF"/>
        </w:rPr>
        <w:t xml:space="preserve"> Credit has also been given to Kirzner’s discovery approach as it provides a </w:t>
      </w:r>
      <w:r w:rsidR="00154145" w:rsidRPr="00E163EB">
        <w:rPr>
          <w:rFonts w:ascii="Times New Roman" w:eastAsia="Times New Roman" w:hAnsi="Times New Roman" w:cs="Times New Roman"/>
          <w:color w:val="201F1E"/>
          <w:shd w:val="clear" w:color="auto" w:fill="FFFFFF"/>
        </w:rPr>
        <w:t>theory, which</w:t>
      </w:r>
      <w:r w:rsidR="00D637B0" w:rsidRPr="00E163EB">
        <w:rPr>
          <w:rFonts w:ascii="Times New Roman" w:eastAsia="Times New Roman" w:hAnsi="Times New Roman" w:cs="Times New Roman"/>
          <w:color w:val="201F1E"/>
          <w:shd w:val="clear" w:color="auto" w:fill="FFFFFF"/>
        </w:rPr>
        <w:t xml:space="preserve"> is</w:t>
      </w:r>
      <w:r w:rsidR="00154145" w:rsidRPr="00E163EB">
        <w:rPr>
          <w:rFonts w:ascii="Times New Roman" w:eastAsia="Times New Roman" w:hAnsi="Times New Roman" w:cs="Times New Roman"/>
          <w:color w:val="201F1E"/>
          <w:shd w:val="clear" w:color="auto" w:fill="FFFFFF"/>
        </w:rPr>
        <w:t xml:space="preserve"> “grounded in realist ontology” (</w:t>
      </w:r>
      <w:proofErr w:type="spellStart"/>
      <w:r w:rsidR="00154145" w:rsidRPr="00E163EB">
        <w:rPr>
          <w:rFonts w:ascii="Times New Roman" w:eastAsia="Times New Roman" w:hAnsi="Times New Roman" w:cs="Times New Roman"/>
          <w:color w:val="201F1E"/>
          <w:shd w:val="clear" w:color="auto" w:fill="FFFFFF"/>
        </w:rPr>
        <w:t>Ramoglou</w:t>
      </w:r>
      <w:proofErr w:type="spellEnd"/>
      <w:r w:rsidR="00154145" w:rsidRPr="00E163EB">
        <w:rPr>
          <w:rFonts w:ascii="Times New Roman" w:eastAsia="Times New Roman" w:hAnsi="Times New Roman" w:cs="Times New Roman"/>
          <w:color w:val="201F1E"/>
          <w:shd w:val="clear" w:color="auto" w:fill="FFFFFF"/>
        </w:rPr>
        <w:t xml:space="preserve"> et al., 2016, p.414).</w:t>
      </w:r>
    </w:p>
    <w:p w14:paraId="4322DF07" w14:textId="77777777" w:rsidR="00B27BAE" w:rsidRPr="00E163EB" w:rsidRDefault="00B27BAE" w:rsidP="001E026B">
      <w:pPr>
        <w:spacing w:before="120" w:after="120" w:line="360" w:lineRule="auto"/>
        <w:rPr>
          <w:rFonts w:ascii="Times New Roman" w:eastAsia="Times New Roman" w:hAnsi="Times New Roman" w:cs="Times New Roman"/>
          <w:color w:val="201F1E"/>
          <w:shd w:val="clear" w:color="auto" w:fill="FFFFFF"/>
        </w:rPr>
      </w:pPr>
    </w:p>
    <w:p w14:paraId="3822DD85" w14:textId="2B884E0F" w:rsidR="005A38A7" w:rsidRPr="00F62923" w:rsidRDefault="003F428B" w:rsidP="001E026B">
      <w:pPr>
        <w:spacing w:before="120" w:after="120" w:line="360" w:lineRule="auto"/>
        <w:rPr>
          <w:rFonts w:ascii="Times New Roman" w:eastAsia="Times New Roman" w:hAnsi="Times New Roman" w:cs="Times New Roman"/>
        </w:rPr>
      </w:pPr>
      <w:r w:rsidRPr="00E163EB">
        <w:rPr>
          <w:rFonts w:ascii="Times New Roman" w:eastAsia="Times New Roman" w:hAnsi="Times New Roman" w:cs="Times New Roman"/>
          <w:color w:val="201F1E"/>
          <w:shd w:val="clear" w:color="auto" w:fill="FFFFFF"/>
        </w:rPr>
        <w:t xml:space="preserve">However, an opposing theory </w:t>
      </w:r>
      <w:r w:rsidR="00D637B0" w:rsidRPr="00E163EB">
        <w:rPr>
          <w:rFonts w:ascii="Times New Roman" w:eastAsia="Times New Roman" w:hAnsi="Times New Roman" w:cs="Times New Roman"/>
          <w:color w:val="201F1E"/>
          <w:shd w:val="clear" w:color="auto" w:fill="FFFFFF"/>
        </w:rPr>
        <w:t xml:space="preserve">to Kirzner’s </w:t>
      </w:r>
      <w:r w:rsidRPr="00E163EB">
        <w:rPr>
          <w:rFonts w:ascii="Times New Roman" w:eastAsia="Times New Roman" w:hAnsi="Times New Roman" w:cs="Times New Roman"/>
          <w:color w:val="201F1E"/>
          <w:shd w:val="clear" w:color="auto" w:fill="FFFFFF"/>
        </w:rPr>
        <w:t xml:space="preserve">was developed by Schumpeter (1934) who took a subjectivist standpoint, believing that those who take advantage of changes in political, technological or social progressions are creating business opportunities for themselves and can truly be identified as innovator. </w:t>
      </w:r>
      <w:r w:rsidR="00154145" w:rsidRPr="00E163EB">
        <w:rPr>
          <w:rFonts w:ascii="Times New Roman" w:eastAsia="Times New Roman" w:hAnsi="Times New Roman" w:cs="Times New Roman"/>
          <w:color w:val="201F1E"/>
          <w:shd w:val="clear" w:color="auto" w:fill="FFFFFF"/>
        </w:rPr>
        <w:t xml:space="preserve">Therefore, Schumpeter understood opportunities as needing to be created </w:t>
      </w:r>
      <w:r w:rsidR="00860BDE" w:rsidRPr="00E163EB">
        <w:rPr>
          <w:rFonts w:ascii="Times New Roman" w:eastAsia="Times New Roman" w:hAnsi="Times New Roman" w:cs="Times New Roman"/>
          <w:color w:val="201F1E"/>
          <w:shd w:val="clear" w:color="auto" w:fill="FFFFFF"/>
        </w:rPr>
        <w:t xml:space="preserve">through shocking the natural economic equilibrium and accessing a collection of new information that is used in a unique way to before (Shane, 2003). </w:t>
      </w:r>
    </w:p>
    <w:p w14:paraId="3F5C71A4" w14:textId="27276A32" w:rsidR="00786C74" w:rsidRPr="00F07B50" w:rsidRDefault="005A38A7" w:rsidP="001E026B">
      <w:pPr>
        <w:spacing w:before="120" w:after="120" w:line="360" w:lineRule="auto"/>
        <w:rPr>
          <w:rFonts w:ascii="Times New Roman" w:eastAsia="Times New Roman" w:hAnsi="Times New Roman" w:cs="Times New Roman"/>
          <w:shd w:val="clear" w:color="auto" w:fill="FFFFFF"/>
        </w:rPr>
      </w:pPr>
      <w:r w:rsidRPr="00E163EB">
        <w:rPr>
          <w:rFonts w:ascii="Times New Roman" w:eastAsia="Times New Roman" w:hAnsi="Times New Roman" w:cs="Times New Roman"/>
          <w:color w:val="201F1E"/>
          <w:shd w:val="clear" w:color="auto" w:fill="FFFFFF"/>
        </w:rPr>
        <w:t xml:space="preserve">This literature review has demonstrated the necessity of </w:t>
      </w:r>
      <w:r w:rsidR="008210EA" w:rsidRPr="00E163EB">
        <w:rPr>
          <w:rFonts w:ascii="Times New Roman" w:eastAsia="Times New Roman" w:hAnsi="Times New Roman" w:cs="Times New Roman"/>
          <w:color w:val="201F1E"/>
          <w:shd w:val="clear" w:color="auto" w:fill="FFFFFF"/>
        </w:rPr>
        <w:t xml:space="preserve">the fashion industry </w:t>
      </w:r>
      <w:r w:rsidR="008210EA" w:rsidRPr="00E163EB">
        <w:rPr>
          <w:rFonts w:ascii="Times New Roman" w:eastAsia="Times New Roman" w:hAnsi="Times New Roman" w:cs="Times New Roman"/>
          <w:shd w:val="clear" w:color="auto" w:fill="FFFFFF"/>
        </w:rPr>
        <w:t>adopting more circular models,</w:t>
      </w:r>
      <w:r w:rsidRPr="00E163EB">
        <w:rPr>
          <w:rFonts w:ascii="Times New Roman" w:eastAsia="Times New Roman" w:hAnsi="Times New Roman" w:cs="Times New Roman"/>
          <w:shd w:val="clear" w:color="auto" w:fill="FFFFFF"/>
        </w:rPr>
        <w:t xml:space="preserve"> as well as the barriers that need to be overcome to ensure it achieves the desired sustainable outcome. This has therefore highlighted the importance of companies implementing successful strategies within their business model that address the circular economy. Thus, </w:t>
      </w:r>
      <w:r w:rsidR="008210EA" w:rsidRPr="00E163EB">
        <w:rPr>
          <w:rFonts w:ascii="Times New Roman" w:eastAsia="Times New Roman" w:hAnsi="Times New Roman" w:cs="Times New Roman"/>
          <w:shd w:val="clear" w:color="auto" w:fill="FFFFFF"/>
        </w:rPr>
        <w:t xml:space="preserve">the </w:t>
      </w:r>
      <w:r w:rsidRPr="00E163EB">
        <w:rPr>
          <w:rFonts w:ascii="Times New Roman" w:eastAsia="Times New Roman" w:hAnsi="Times New Roman" w:cs="Times New Roman"/>
          <w:shd w:val="clear" w:color="auto" w:fill="FFFFFF"/>
        </w:rPr>
        <w:t>systematic literature review will aim to</w:t>
      </w:r>
      <w:r w:rsidR="008210EA" w:rsidRPr="00E163EB">
        <w:rPr>
          <w:rFonts w:ascii="Times New Roman" w:eastAsia="Times New Roman" w:hAnsi="Times New Roman" w:cs="Times New Roman"/>
          <w:shd w:val="clear" w:color="auto" w:fill="FFFFFF"/>
        </w:rPr>
        <w:t xml:space="preserve"> provide</w:t>
      </w:r>
      <w:r w:rsidRPr="00E163EB">
        <w:rPr>
          <w:rFonts w:ascii="Times New Roman" w:eastAsia="Times New Roman" w:hAnsi="Times New Roman" w:cs="Times New Roman"/>
          <w:shd w:val="clear" w:color="auto" w:fill="FFFFFF"/>
        </w:rPr>
        <w:t xml:space="preserve"> companies and ent</w:t>
      </w:r>
      <w:r w:rsidR="008210EA" w:rsidRPr="00E163EB">
        <w:rPr>
          <w:rFonts w:ascii="Times New Roman" w:eastAsia="Times New Roman" w:hAnsi="Times New Roman" w:cs="Times New Roman"/>
          <w:shd w:val="clear" w:color="auto" w:fill="FFFFFF"/>
        </w:rPr>
        <w:t>repreneurs with valuable information about the potential circular economy models that can be implemented.</w:t>
      </w:r>
      <w:r w:rsidR="00CD0A5A">
        <w:rPr>
          <w:rFonts w:ascii="Times New Roman" w:eastAsia="Times New Roman" w:hAnsi="Times New Roman" w:cs="Times New Roman"/>
          <w:shd w:val="clear" w:color="auto" w:fill="FFFFFF"/>
        </w:rPr>
        <w:t xml:space="preserve"> </w:t>
      </w:r>
      <w:r w:rsidR="00CD0A5A" w:rsidRPr="00CD0A5A">
        <w:rPr>
          <w:rFonts w:ascii="Times New Roman" w:eastAsia="Times New Roman" w:hAnsi="Times New Roman" w:cs="Times New Roman"/>
          <w:shd w:val="clear" w:color="auto" w:fill="FFFFFF"/>
        </w:rPr>
        <w:t>Pedersen et al. (2019) suggest that while each sustainable model presents promising strategies for entrepreneurs, the integration of diverse approaches and the embrace of transparency emerge as critical pathways toward realizing a more circular and sustainable fashion industry.</w:t>
      </w:r>
    </w:p>
    <w:p w14:paraId="5EAE0824" w14:textId="77777777" w:rsidR="00207D31" w:rsidRPr="00011B55" w:rsidRDefault="00207D31" w:rsidP="00207D31">
      <w:pPr>
        <w:spacing w:before="120" w:after="120" w:line="360" w:lineRule="auto"/>
        <w:rPr>
          <w:rFonts w:ascii="Times New Roman" w:hAnsi="Times New Roman" w:cs="Times New Roman"/>
          <w:b/>
          <w:bCs/>
          <w:color w:val="FF0000"/>
        </w:rPr>
      </w:pPr>
      <w:r>
        <w:rPr>
          <w:rFonts w:ascii="Times New Roman" w:hAnsi="Times New Roman" w:cs="Times New Roman"/>
          <w:b/>
          <w:bCs/>
          <w:color w:val="FF0000"/>
        </w:rPr>
        <w:lastRenderedPageBreak/>
        <w:t xml:space="preserve">Research </w:t>
      </w:r>
      <w:r w:rsidRPr="00011B55">
        <w:rPr>
          <w:rFonts w:ascii="Times New Roman" w:hAnsi="Times New Roman" w:cs="Times New Roman"/>
          <w:b/>
          <w:bCs/>
          <w:color w:val="FF0000"/>
        </w:rPr>
        <w:t xml:space="preserve">Method </w:t>
      </w:r>
    </w:p>
    <w:p w14:paraId="557B23B2" w14:textId="77777777" w:rsidR="00207D31" w:rsidRPr="00011B55" w:rsidRDefault="00207D31" w:rsidP="00207D31">
      <w:pPr>
        <w:spacing w:before="120" w:after="120" w:line="360" w:lineRule="auto"/>
        <w:rPr>
          <w:rFonts w:ascii="Times New Roman" w:hAnsi="Times New Roman" w:cs="Times New Roman"/>
          <w:color w:val="FF0000"/>
        </w:rPr>
      </w:pPr>
      <w:r w:rsidRPr="00011B55">
        <w:rPr>
          <w:rFonts w:ascii="Times New Roman" w:hAnsi="Times New Roman" w:cs="Times New Roman"/>
          <w:color w:val="FF0000"/>
        </w:rPr>
        <w:t>Research Design</w:t>
      </w:r>
      <w:r w:rsidRPr="00011B55">
        <w:rPr>
          <w:rFonts w:ascii="Times New Roman" w:hAnsi="Times New Roman" w:cs="Times New Roman"/>
          <w:color w:val="FF0000"/>
        </w:rPr>
        <w:br/>
        <w:t>This study adopts a systematic literature review (SLR) methodology to provide a structured, transparent, and replicable synthesis of knowledge on circular economy (CE) business models within the fashion industry. The SLR approach was chosen because it reduces researcher bias, ensures comprehensive coverage of existing scholarship, and facilitates the identification of both well-established insights and emerging research gaps. Guided by the Brundtland Report’s (1987) three-pillar framework of sustainability</w:t>
      </w:r>
      <w:r>
        <w:rPr>
          <w:rFonts w:ascii="Times New Roman" w:hAnsi="Times New Roman" w:cs="Times New Roman"/>
          <w:color w:val="FF0000"/>
        </w:rPr>
        <w:t>:</w:t>
      </w:r>
      <w:r w:rsidRPr="00011B55">
        <w:rPr>
          <w:rFonts w:ascii="Times New Roman" w:hAnsi="Times New Roman" w:cs="Times New Roman"/>
          <w:color w:val="FF0000"/>
        </w:rPr>
        <w:t xml:space="preserve"> environmental, social, and economic, the review focused on assessing how CE models contribute to long-term viability in the fashion sector, where ecological concerns are urgent and business innovation is essential.</w:t>
      </w:r>
    </w:p>
    <w:p w14:paraId="70153C9A" w14:textId="77777777" w:rsidR="00207D31" w:rsidRPr="00011B55" w:rsidRDefault="00207D31" w:rsidP="00207D31">
      <w:pPr>
        <w:spacing w:before="120" w:after="120" w:line="360" w:lineRule="auto"/>
        <w:rPr>
          <w:rFonts w:ascii="Times New Roman" w:hAnsi="Times New Roman" w:cs="Times New Roman"/>
          <w:color w:val="FF0000"/>
        </w:rPr>
      </w:pPr>
      <w:r w:rsidRPr="00011B55">
        <w:rPr>
          <w:rFonts w:ascii="Times New Roman" w:hAnsi="Times New Roman" w:cs="Times New Roman"/>
          <w:color w:val="FF0000"/>
        </w:rPr>
        <w:t>Database and Search Strategy</w:t>
      </w:r>
      <w:r w:rsidRPr="00011B55">
        <w:rPr>
          <w:rFonts w:ascii="Times New Roman" w:hAnsi="Times New Roman" w:cs="Times New Roman"/>
          <w:color w:val="FF0000"/>
        </w:rPr>
        <w:br/>
        <w:t xml:space="preserve">The primary database accessed was </w:t>
      </w:r>
      <w:proofErr w:type="spellStart"/>
      <w:r w:rsidRPr="00011B55">
        <w:rPr>
          <w:rFonts w:ascii="Times New Roman" w:hAnsi="Times New Roman" w:cs="Times New Roman"/>
          <w:i/>
          <w:iCs/>
          <w:color w:val="FF0000"/>
        </w:rPr>
        <w:t>DelphiS</w:t>
      </w:r>
      <w:proofErr w:type="spellEnd"/>
      <w:r w:rsidRPr="00011B55">
        <w:rPr>
          <w:rFonts w:ascii="Times New Roman" w:hAnsi="Times New Roman" w:cs="Times New Roman"/>
          <w:color w:val="FF0000"/>
        </w:rPr>
        <w:t xml:space="preserve">, with searches conducted through the Web of Science. </w:t>
      </w:r>
      <w:r>
        <w:rPr>
          <w:rFonts w:ascii="Times New Roman" w:hAnsi="Times New Roman" w:cs="Times New Roman"/>
          <w:color w:val="FF0000"/>
        </w:rPr>
        <w:t>The k</w:t>
      </w:r>
      <w:r w:rsidRPr="00011B55">
        <w:rPr>
          <w:rFonts w:ascii="Times New Roman" w:hAnsi="Times New Roman" w:cs="Times New Roman"/>
          <w:color w:val="FF0000"/>
        </w:rPr>
        <w:t>eywords “business model” and “fashion” were applied in combination to retrieve relevant studies. This strategy produced an initial dataset of 226 publications. The decision to exclude “sustainability” from the search ensured greater inclusivity, as earlier pilot searches showed that the term limited results and excluded potentially valuable articles. This methodological choice reflects an awareness of database indexing limitations and acknowledges the interdisciplinary nature of CE research, which may not always be explicitly framed as “sustainability” studies.</w:t>
      </w:r>
    </w:p>
    <w:p w14:paraId="79C2D115" w14:textId="77777777" w:rsidR="00207D31" w:rsidRPr="00011B55" w:rsidRDefault="00207D31" w:rsidP="00207D31">
      <w:pPr>
        <w:spacing w:before="120" w:after="120" w:line="360" w:lineRule="auto"/>
        <w:rPr>
          <w:rFonts w:ascii="Times New Roman" w:hAnsi="Times New Roman" w:cs="Times New Roman"/>
          <w:color w:val="FF0000"/>
        </w:rPr>
      </w:pPr>
      <w:r w:rsidRPr="00306057">
        <w:rPr>
          <w:rFonts w:ascii="Times New Roman" w:hAnsi="Times New Roman" w:cs="Times New Roman"/>
          <w:i/>
          <w:iCs/>
          <w:color w:val="FF0000"/>
        </w:rPr>
        <w:t>Screening and Inclusion Criteria</w:t>
      </w:r>
      <w:r w:rsidRPr="00011B55">
        <w:rPr>
          <w:rFonts w:ascii="Times New Roman" w:hAnsi="Times New Roman" w:cs="Times New Roman"/>
          <w:color w:val="FF0000"/>
        </w:rPr>
        <w:br/>
        <w:t>The review followed a two-stage screening process. In the first stage, titles and abstracts were reviewed, reducing the pool from 226 to 47 articles. Exclusion criteria included studies unrelated to CE, those focusing on industries outside of fashion, and papers lacking a business model perspective. The second stage involved full-text analysis, further refining the sample to 23 articles that provided substantive insights into CE applications in the fashion industry. A PRISMA-style flow diagram was used to ensure clarity of the selection process.</w:t>
      </w:r>
    </w:p>
    <w:p w14:paraId="41DC1D79" w14:textId="77777777" w:rsidR="00207D31" w:rsidRPr="00011B55" w:rsidRDefault="00207D31" w:rsidP="00207D31">
      <w:pPr>
        <w:spacing w:before="120" w:after="120" w:line="360" w:lineRule="auto"/>
        <w:rPr>
          <w:rFonts w:ascii="Times New Roman" w:hAnsi="Times New Roman" w:cs="Times New Roman"/>
          <w:color w:val="FF0000"/>
        </w:rPr>
      </w:pPr>
      <w:r w:rsidRPr="00306057">
        <w:rPr>
          <w:rFonts w:ascii="Times New Roman" w:hAnsi="Times New Roman" w:cs="Times New Roman"/>
          <w:i/>
          <w:iCs/>
          <w:color w:val="FF0000"/>
        </w:rPr>
        <w:t>Data Extraction and Synthesis</w:t>
      </w:r>
      <w:r w:rsidRPr="00011B55">
        <w:rPr>
          <w:rFonts w:ascii="Times New Roman" w:hAnsi="Times New Roman" w:cs="Times New Roman"/>
          <w:color w:val="FF0000"/>
        </w:rPr>
        <w:br/>
        <w:t xml:space="preserve">For each selected article, data were systematically extracted, including publication year, author(s), study objective, methodology, and the type of CE business model </w:t>
      </w:r>
      <w:r w:rsidRPr="00011B55">
        <w:rPr>
          <w:rFonts w:ascii="Times New Roman" w:hAnsi="Times New Roman" w:cs="Times New Roman"/>
          <w:color w:val="FF0000"/>
        </w:rPr>
        <w:lastRenderedPageBreak/>
        <w:t>discussed (e.g., recycling, product-as-a-service, upcycling, resale platforms). These were tabulated to identify patterns and thematic clusters. A thematic synthesis approach was applied, grouping findings into three main categories: (</w:t>
      </w:r>
      <w:proofErr w:type="spellStart"/>
      <w:r w:rsidRPr="00011B55">
        <w:rPr>
          <w:rFonts w:ascii="Times New Roman" w:hAnsi="Times New Roman" w:cs="Times New Roman"/>
          <w:color w:val="FF0000"/>
        </w:rPr>
        <w:t>i</w:t>
      </w:r>
      <w:proofErr w:type="spellEnd"/>
      <w:r w:rsidRPr="00011B55">
        <w:rPr>
          <w:rFonts w:ascii="Times New Roman" w:hAnsi="Times New Roman" w:cs="Times New Roman"/>
          <w:color w:val="FF0000"/>
        </w:rPr>
        <w:t>) environmental impact reduction, (ii) social and consumer behaviour implications, and (iii) business viability and profitability. This structured coding allowed for both comparison across studies and critical evaluation of strengths and limitations.</w:t>
      </w:r>
    </w:p>
    <w:p w14:paraId="346374C3" w14:textId="77777777" w:rsidR="00207D31" w:rsidRDefault="00207D31" w:rsidP="00207D31">
      <w:pPr>
        <w:rPr>
          <w:lang w:bidi="fa-IR"/>
        </w:rPr>
      </w:pPr>
    </w:p>
    <w:p w14:paraId="5678BCF5" w14:textId="068FA758" w:rsidR="00282884" w:rsidRPr="00E163EB" w:rsidRDefault="00D54AEB" w:rsidP="001E026B">
      <w:pPr>
        <w:spacing w:before="120" w:after="120" w:line="360" w:lineRule="auto"/>
        <w:rPr>
          <w:rFonts w:ascii="Times New Roman" w:hAnsi="Times New Roman" w:cs="Times New Roman"/>
          <w:b/>
        </w:rPr>
      </w:pPr>
      <w:r>
        <w:rPr>
          <w:rFonts w:ascii="Times New Roman" w:hAnsi="Times New Roman" w:cs="Times New Roman"/>
          <w:b/>
        </w:rPr>
        <w:t>Systematic Literature Review</w:t>
      </w:r>
      <w:r w:rsidR="00B62330">
        <w:rPr>
          <w:rFonts w:ascii="Times New Roman" w:hAnsi="Times New Roman" w:cs="Times New Roman"/>
          <w:b/>
        </w:rPr>
        <w:t xml:space="preserve"> Process</w:t>
      </w:r>
    </w:p>
    <w:p w14:paraId="62AD1812" w14:textId="0262D957" w:rsidR="00F07B50" w:rsidRPr="00F07B50" w:rsidRDefault="00F07B50" w:rsidP="001E026B">
      <w:pPr>
        <w:spacing w:before="120" w:after="120" w:line="360" w:lineRule="auto"/>
        <w:rPr>
          <w:rFonts w:ascii="Times New Roman" w:hAnsi="Times New Roman" w:cs="Times New Roman"/>
          <w:color w:val="FF0000"/>
        </w:rPr>
      </w:pPr>
      <w:r w:rsidRPr="00F07B50">
        <w:rPr>
          <w:rFonts w:ascii="Times New Roman" w:hAnsi="Times New Roman" w:cs="Times New Roman"/>
          <w:color w:val="FF0000"/>
        </w:rPr>
        <w:t>The systematic literature review adopted in this study followed a structured and transparent process to ensure rigour in identifying, evaluating, and synthesising relevant academic work on circular economy business models within the fashion industry. To establish conceptual boundaries, the Brundtland Report’s definition of sustainability was applied as a guiding framework, ensuring that environmental, social, and economic dimensions were considered when assessing the benefits and critiques of different models. This theoretical anchor provided a robust lens through which to filter contributions, ensuring that the review aligned with established sustainability principles while remaining focused on the practicalities of business model innovation.</w:t>
      </w:r>
    </w:p>
    <w:p w14:paraId="6E81A85E" w14:textId="3EF8B921" w:rsidR="00F07B50" w:rsidRPr="00F07B50" w:rsidRDefault="00F07B50" w:rsidP="001E026B">
      <w:pPr>
        <w:spacing w:before="120" w:after="120" w:line="360" w:lineRule="auto"/>
        <w:rPr>
          <w:rFonts w:ascii="Times New Roman" w:hAnsi="Times New Roman" w:cs="Times New Roman"/>
          <w:color w:val="FF0000"/>
        </w:rPr>
      </w:pPr>
      <w:r w:rsidRPr="00F07B50">
        <w:rPr>
          <w:rFonts w:ascii="Times New Roman" w:hAnsi="Times New Roman" w:cs="Times New Roman"/>
          <w:color w:val="FF0000"/>
        </w:rPr>
        <w:t xml:space="preserve">The search process was carried out using </w:t>
      </w:r>
      <w:proofErr w:type="spellStart"/>
      <w:r w:rsidRPr="00F07B50">
        <w:rPr>
          <w:rFonts w:ascii="Times New Roman" w:hAnsi="Times New Roman" w:cs="Times New Roman"/>
          <w:color w:val="FF0000"/>
        </w:rPr>
        <w:t>DelphiS</w:t>
      </w:r>
      <w:proofErr w:type="spellEnd"/>
      <w:r w:rsidRPr="00F07B50">
        <w:rPr>
          <w:rFonts w:ascii="Times New Roman" w:hAnsi="Times New Roman" w:cs="Times New Roman"/>
          <w:color w:val="FF0000"/>
        </w:rPr>
        <w:t>, which provided access to the Web of Science database. To capture the most relevant literature, the search was restricted to the 21st century</w:t>
      </w:r>
      <w:r w:rsidR="00B62330">
        <w:rPr>
          <w:rFonts w:ascii="Times New Roman" w:hAnsi="Times New Roman" w:cs="Times New Roman"/>
          <w:color w:val="FF0000"/>
        </w:rPr>
        <w:t>,</w:t>
      </w:r>
      <w:r>
        <w:rPr>
          <w:rFonts w:ascii="Times New Roman" w:hAnsi="Times New Roman" w:cs="Times New Roman"/>
          <w:color w:val="FF0000"/>
        </w:rPr>
        <w:t xml:space="preserve"> </w:t>
      </w:r>
      <w:proofErr w:type="spellStart"/>
      <w:r>
        <w:rPr>
          <w:rFonts w:ascii="Times New Roman" w:hAnsi="Times New Roman" w:cs="Times New Roman"/>
          <w:color w:val="FF0000"/>
        </w:rPr>
        <w:t>eg</w:t>
      </w:r>
      <w:proofErr w:type="spellEnd"/>
      <w:r>
        <w:rPr>
          <w:rFonts w:ascii="Times New Roman" w:hAnsi="Times New Roman" w:cs="Times New Roman"/>
          <w:color w:val="FF0000"/>
        </w:rPr>
        <w:t xml:space="preserve"> 200</w:t>
      </w:r>
      <w:r w:rsidR="00FC21BA">
        <w:rPr>
          <w:rFonts w:ascii="Times New Roman" w:hAnsi="Times New Roman" w:cs="Times New Roman"/>
          <w:color w:val="FF0000"/>
        </w:rPr>
        <w:t>1 to 2025</w:t>
      </w:r>
      <w:r w:rsidRPr="00F07B50">
        <w:rPr>
          <w:rFonts w:ascii="Times New Roman" w:hAnsi="Times New Roman" w:cs="Times New Roman"/>
          <w:color w:val="FF0000"/>
        </w:rPr>
        <w:t>, as circular economy business models have gained prominence during this period and are increasingly discussed in both academic and industry debates. The chosen keywords “business model” and “fashion” were deliberately broad to maximise coverage and ensure that no potentially useful material was excluded by prematurely narrowing the focus. Interestingly, the keyword “sustainability” was intentionally omitted from the initial search strategy, as its inclusion excluded several key journals and articles. This decision reflects a critical awareness of how database algorithms and keyword structures can shape the scope and inclusivity of systematic reviews.</w:t>
      </w:r>
    </w:p>
    <w:p w14:paraId="4DE7B5FE" w14:textId="03C7A22A" w:rsidR="00F07B50" w:rsidRPr="00F07B50" w:rsidRDefault="00F07B50" w:rsidP="001E026B">
      <w:pPr>
        <w:spacing w:before="120" w:after="120" w:line="360" w:lineRule="auto"/>
        <w:rPr>
          <w:rFonts w:ascii="Times New Roman" w:hAnsi="Times New Roman" w:cs="Times New Roman"/>
          <w:color w:val="FF0000"/>
        </w:rPr>
      </w:pPr>
      <w:r w:rsidRPr="00F07B50">
        <w:rPr>
          <w:rFonts w:ascii="Times New Roman" w:hAnsi="Times New Roman" w:cs="Times New Roman"/>
          <w:color w:val="FF0000"/>
        </w:rPr>
        <w:t xml:space="preserve">From the initial search, 226 papers were retrieved. Following the first stage of screening, which involved reviewing titles and abstracts, the number of potentially relevant articles was reduced to 47. This screening phase illustrates a crucial part of </w:t>
      </w:r>
      <w:r w:rsidRPr="00F07B50">
        <w:rPr>
          <w:rFonts w:ascii="Times New Roman" w:hAnsi="Times New Roman" w:cs="Times New Roman"/>
          <w:color w:val="FF0000"/>
        </w:rPr>
        <w:lastRenderedPageBreak/>
        <w:t>the systematic review process, where relevance, scope, and conceptual alignment are carefully evaluated. It highlights the challenge of balancing inclusivity with precision, as a broader search ensures comprehensive coverage but necessitates careful filtering to remove articles that do not directly contribute to the research aim. The review demonstrates a transparent and logical rationale for narrowing down the selection, enhancing the validity and replicability of the process.</w:t>
      </w:r>
    </w:p>
    <w:p w14:paraId="6720EDD6" w14:textId="7A1339D5" w:rsidR="00F07B50" w:rsidRPr="00F07B50" w:rsidRDefault="00F07B50" w:rsidP="001E026B">
      <w:pPr>
        <w:spacing w:before="120" w:after="120" w:line="360" w:lineRule="auto"/>
        <w:rPr>
          <w:rFonts w:ascii="Times New Roman" w:hAnsi="Times New Roman" w:cs="Times New Roman"/>
          <w:color w:val="FF0000"/>
        </w:rPr>
      </w:pPr>
      <w:r w:rsidRPr="00F07B50">
        <w:rPr>
          <w:rFonts w:ascii="Times New Roman" w:hAnsi="Times New Roman" w:cs="Times New Roman"/>
          <w:color w:val="FF0000"/>
        </w:rPr>
        <w:t>The final stage involved a detailed full-text analysis of the 47 shortlisted papers, which resulted in the inclusion of 23 high-quality academic articles that formed the core of the review. These studies were systematically catalogued in a table, capturing key information such as authorship, publication date, and the business models discussed. Consolidating and mapping the literature in this way, the review provides both breadth and depth, enabling the identification of recurring themes, innovations, and critical gaps in circular economy applications within the fashion sector. This process underscores the strength of systematic reviews in generating structured insights, but it also highlights the limitations such as the exclusion of grey literature or practice-based reports that could enrich the analysis.</w:t>
      </w:r>
    </w:p>
    <w:p w14:paraId="4B17D68F" w14:textId="5480AAAF" w:rsidR="00EF16D0" w:rsidRPr="00F07B50" w:rsidRDefault="008210EA" w:rsidP="001E026B">
      <w:pPr>
        <w:spacing w:before="120" w:after="120" w:line="360" w:lineRule="auto"/>
        <w:rPr>
          <w:rFonts w:ascii="Times New Roman" w:hAnsi="Times New Roman" w:cs="Times New Roman"/>
          <w:color w:val="FF0000"/>
        </w:rPr>
      </w:pPr>
      <w:r w:rsidRPr="00F07B50">
        <w:rPr>
          <w:rFonts w:ascii="Times New Roman" w:hAnsi="Times New Roman" w:cs="Times New Roman"/>
          <w:color w:val="FF0000"/>
        </w:rPr>
        <w:t>Table 1.</w:t>
      </w:r>
      <w:r w:rsidR="008A110A" w:rsidRPr="00F07B50">
        <w:rPr>
          <w:rFonts w:ascii="Times New Roman" w:hAnsi="Times New Roman" w:cs="Times New Roman"/>
          <w:color w:val="FF0000"/>
        </w:rPr>
        <w:t xml:space="preserve"> Selected articles</w:t>
      </w:r>
    </w:p>
    <w:tbl>
      <w:tblPr>
        <w:tblStyle w:val="TableGrid"/>
        <w:tblpPr w:leftFromText="180" w:rightFromText="180" w:vertAnchor="text" w:horzAnchor="page" w:tblpX="1729" w:tblpY="-826"/>
        <w:tblW w:w="9464" w:type="dxa"/>
        <w:tblLook w:val="04A0" w:firstRow="1" w:lastRow="0" w:firstColumn="1" w:lastColumn="0" w:noHBand="0" w:noVBand="1"/>
      </w:tblPr>
      <w:tblGrid>
        <w:gridCol w:w="1167"/>
        <w:gridCol w:w="1976"/>
        <w:gridCol w:w="4238"/>
        <w:gridCol w:w="2083"/>
      </w:tblGrid>
      <w:tr w:rsidR="00D06354" w:rsidRPr="00E163EB" w14:paraId="77534845" w14:textId="77777777" w:rsidTr="00D06354">
        <w:trPr>
          <w:trHeight w:val="841"/>
        </w:trPr>
        <w:tc>
          <w:tcPr>
            <w:tcW w:w="1222" w:type="dxa"/>
          </w:tcPr>
          <w:p w14:paraId="6CF25CAD" w14:textId="77777777" w:rsidR="00D06354" w:rsidRPr="00E163EB" w:rsidRDefault="00D06354" w:rsidP="001E026B">
            <w:pPr>
              <w:spacing w:before="120" w:after="120" w:line="360" w:lineRule="auto"/>
              <w:rPr>
                <w:rFonts w:ascii="Times New Roman" w:hAnsi="Times New Roman" w:cs="Times New Roman"/>
                <w:b/>
              </w:rPr>
            </w:pPr>
            <w:r w:rsidRPr="00E163EB">
              <w:rPr>
                <w:rFonts w:ascii="Times New Roman" w:hAnsi="Times New Roman" w:cs="Times New Roman"/>
                <w:b/>
              </w:rPr>
              <w:lastRenderedPageBreak/>
              <w:t>Year</w:t>
            </w:r>
          </w:p>
        </w:tc>
        <w:tc>
          <w:tcPr>
            <w:tcW w:w="2005" w:type="dxa"/>
          </w:tcPr>
          <w:p w14:paraId="28DA4C50" w14:textId="77777777" w:rsidR="00D06354" w:rsidRPr="00E163EB" w:rsidRDefault="00D06354" w:rsidP="001E026B">
            <w:pPr>
              <w:spacing w:before="120" w:after="120" w:line="360" w:lineRule="auto"/>
              <w:rPr>
                <w:rFonts w:ascii="Times New Roman" w:hAnsi="Times New Roman" w:cs="Times New Roman"/>
                <w:b/>
              </w:rPr>
            </w:pPr>
            <w:r w:rsidRPr="00E163EB">
              <w:rPr>
                <w:rFonts w:ascii="Times New Roman" w:hAnsi="Times New Roman" w:cs="Times New Roman"/>
                <w:b/>
              </w:rPr>
              <w:t>Author(s)</w:t>
            </w:r>
          </w:p>
        </w:tc>
        <w:tc>
          <w:tcPr>
            <w:tcW w:w="4394" w:type="dxa"/>
          </w:tcPr>
          <w:p w14:paraId="59AE6F74" w14:textId="77777777" w:rsidR="00D06354" w:rsidRPr="00E163EB" w:rsidRDefault="00D06354" w:rsidP="001E026B">
            <w:pPr>
              <w:spacing w:before="120" w:after="120" w:line="360" w:lineRule="auto"/>
              <w:rPr>
                <w:rFonts w:ascii="Times New Roman" w:hAnsi="Times New Roman" w:cs="Times New Roman"/>
                <w:b/>
              </w:rPr>
            </w:pPr>
            <w:r w:rsidRPr="00E163EB">
              <w:rPr>
                <w:rFonts w:ascii="Times New Roman" w:hAnsi="Times New Roman" w:cs="Times New Roman"/>
                <w:b/>
              </w:rPr>
              <w:t>Title</w:t>
            </w:r>
          </w:p>
        </w:tc>
        <w:tc>
          <w:tcPr>
            <w:tcW w:w="1843" w:type="dxa"/>
          </w:tcPr>
          <w:p w14:paraId="13F69F8B" w14:textId="77777777" w:rsidR="00D06354" w:rsidRPr="00E163EB" w:rsidRDefault="00D06354" w:rsidP="001E026B">
            <w:pPr>
              <w:spacing w:before="120" w:after="120" w:line="360" w:lineRule="auto"/>
              <w:rPr>
                <w:rFonts w:ascii="Times New Roman" w:hAnsi="Times New Roman" w:cs="Times New Roman"/>
                <w:b/>
              </w:rPr>
            </w:pPr>
            <w:r w:rsidRPr="00E163EB">
              <w:rPr>
                <w:rFonts w:ascii="Times New Roman" w:hAnsi="Times New Roman" w:cs="Times New Roman"/>
                <w:b/>
              </w:rPr>
              <w:t>Business Model(s) Reviewed</w:t>
            </w:r>
          </w:p>
        </w:tc>
      </w:tr>
      <w:tr w:rsidR="00D06354" w:rsidRPr="00E163EB" w14:paraId="1D9353BE" w14:textId="77777777" w:rsidTr="00D06354">
        <w:tc>
          <w:tcPr>
            <w:tcW w:w="1222" w:type="dxa"/>
          </w:tcPr>
          <w:p w14:paraId="510888C9"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2020</w:t>
            </w:r>
          </w:p>
        </w:tc>
        <w:tc>
          <w:tcPr>
            <w:tcW w:w="2005" w:type="dxa"/>
          </w:tcPr>
          <w:p w14:paraId="4F745B77"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Jin and Shin</w:t>
            </w:r>
          </w:p>
        </w:tc>
        <w:tc>
          <w:tcPr>
            <w:tcW w:w="4394" w:type="dxa"/>
          </w:tcPr>
          <w:p w14:paraId="3DE5B2E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Changing the game to compete: Innovations in the fashion retail industry from the disruptive business model</w:t>
            </w:r>
          </w:p>
        </w:tc>
        <w:tc>
          <w:tcPr>
            <w:tcW w:w="1843" w:type="dxa"/>
          </w:tcPr>
          <w:p w14:paraId="300D3D7B"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Rental/ subscription services and</w:t>
            </w:r>
          </w:p>
          <w:p w14:paraId="06FC714D"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Product customisation</w:t>
            </w:r>
          </w:p>
        </w:tc>
      </w:tr>
      <w:tr w:rsidR="00D06354" w:rsidRPr="00E163EB" w14:paraId="4816C955" w14:textId="77777777" w:rsidTr="00D06354">
        <w:tc>
          <w:tcPr>
            <w:tcW w:w="1222" w:type="dxa"/>
          </w:tcPr>
          <w:p w14:paraId="38005F6A"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2019</w:t>
            </w:r>
          </w:p>
        </w:tc>
        <w:tc>
          <w:tcPr>
            <w:tcW w:w="2005" w:type="dxa"/>
          </w:tcPr>
          <w:p w14:paraId="0159329D"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Day et al.</w:t>
            </w:r>
          </w:p>
        </w:tc>
        <w:tc>
          <w:tcPr>
            <w:tcW w:w="4394" w:type="dxa"/>
          </w:tcPr>
          <w:p w14:paraId="55F760FD"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Predicting consumer adoption of branded subscription services: A prospect theory perspective</w:t>
            </w:r>
          </w:p>
        </w:tc>
        <w:tc>
          <w:tcPr>
            <w:tcW w:w="1843" w:type="dxa"/>
          </w:tcPr>
          <w:p w14:paraId="0E50AD5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Rental/ subscription services</w:t>
            </w:r>
          </w:p>
        </w:tc>
      </w:tr>
      <w:tr w:rsidR="00D06354" w:rsidRPr="00E163EB" w14:paraId="78FD1673" w14:textId="77777777" w:rsidTr="00D06354">
        <w:tc>
          <w:tcPr>
            <w:tcW w:w="1222" w:type="dxa"/>
          </w:tcPr>
          <w:p w14:paraId="2D369CD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2020</w:t>
            </w:r>
          </w:p>
        </w:tc>
        <w:tc>
          <w:tcPr>
            <w:tcW w:w="2005" w:type="dxa"/>
          </w:tcPr>
          <w:p w14:paraId="232BD194"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Mukendi et al.</w:t>
            </w:r>
          </w:p>
        </w:tc>
        <w:tc>
          <w:tcPr>
            <w:tcW w:w="4394" w:type="dxa"/>
          </w:tcPr>
          <w:p w14:paraId="6313DCB3"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Sustainable fashion: current and future research directions</w:t>
            </w:r>
          </w:p>
        </w:tc>
        <w:tc>
          <w:tcPr>
            <w:tcW w:w="1843" w:type="dxa"/>
          </w:tcPr>
          <w:p w14:paraId="0C06B93D"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 and remanufacturing</w:t>
            </w:r>
          </w:p>
        </w:tc>
      </w:tr>
      <w:tr w:rsidR="00D06354" w:rsidRPr="00E163EB" w14:paraId="3E52E8DB" w14:textId="77777777" w:rsidTr="00D06354">
        <w:tc>
          <w:tcPr>
            <w:tcW w:w="1222" w:type="dxa"/>
          </w:tcPr>
          <w:p w14:paraId="205329F2"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2019</w:t>
            </w:r>
          </w:p>
        </w:tc>
        <w:tc>
          <w:tcPr>
            <w:tcW w:w="2005" w:type="dxa"/>
          </w:tcPr>
          <w:p w14:paraId="317CFF9B"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Pedersen et al.</w:t>
            </w:r>
          </w:p>
        </w:tc>
        <w:tc>
          <w:tcPr>
            <w:tcW w:w="4394" w:type="dxa"/>
          </w:tcPr>
          <w:p w14:paraId="2366BD38"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From singular to plural: exploring organisational complexities and circular business model design</w:t>
            </w:r>
          </w:p>
        </w:tc>
        <w:tc>
          <w:tcPr>
            <w:tcW w:w="1843" w:type="dxa"/>
          </w:tcPr>
          <w:p w14:paraId="3775D401"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w:t>
            </w:r>
          </w:p>
        </w:tc>
      </w:tr>
      <w:tr w:rsidR="00D06354" w:rsidRPr="00E163EB" w14:paraId="5CDA842A" w14:textId="77777777" w:rsidTr="00D06354">
        <w:tc>
          <w:tcPr>
            <w:tcW w:w="1222" w:type="dxa"/>
          </w:tcPr>
          <w:p w14:paraId="0DBBDFC5"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7B84439B"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Cherry and Pidgeon</w:t>
            </w:r>
          </w:p>
        </w:tc>
        <w:tc>
          <w:tcPr>
            <w:tcW w:w="4394" w:type="dxa"/>
          </w:tcPr>
          <w:p w14:paraId="1C22969C"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Is sharing the solution? Exploring public acceptability of the sharing economy.</w:t>
            </w:r>
          </w:p>
        </w:tc>
        <w:tc>
          <w:tcPr>
            <w:tcW w:w="1843" w:type="dxa"/>
          </w:tcPr>
          <w:p w14:paraId="75F8978A"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Rental/ subscription services and recommerce</w:t>
            </w:r>
          </w:p>
        </w:tc>
      </w:tr>
      <w:tr w:rsidR="00D06354" w:rsidRPr="00E163EB" w14:paraId="08ADF352" w14:textId="77777777" w:rsidTr="00D06354">
        <w:tc>
          <w:tcPr>
            <w:tcW w:w="1222" w:type="dxa"/>
          </w:tcPr>
          <w:p w14:paraId="460D22FD"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2015</w:t>
            </w:r>
          </w:p>
        </w:tc>
        <w:tc>
          <w:tcPr>
            <w:tcW w:w="2005" w:type="dxa"/>
          </w:tcPr>
          <w:p w14:paraId="010414B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Armstrong et al.</w:t>
            </w:r>
          </w:p>
        </w:tc>
        <w:tc>
          <w:tcPr>
            <w:tcW w:w="4394" w:type="dxa"/>
          </w:tcPr>
          <w:p w14:paraId="149A5013"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Sustainable product-service systems for clothing: Exploring consumer perceptions of consumption alternatives in Finland. </w:t>
            </w:r>
          </w:p>
        </w:tc>
        <w:tc>
          <w:tcPr>
            <w:tcW w:w="1843" w:type="dxa"/>
          </w:tcPr>
          <w:p w14:paraId="7EFE9BDA"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Rental/subscription services</w:t>
            </w:r>
          </w:p>
        </w:tc>
      </w:tr>
      <w:tr w:rsidR="00D06354" w:rsidRPr="00E163EB" w14:paraId="11D53DD5" w14:textId="77777777" w:rsidTr="00D06354">
        <w:tc>
          <w:tcPr>
            <w:tcW w:w="1222" w:type="dxa"/>
          </w:tcPr>
          <w:p w14:paraId="145C491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336BAE19"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Kozlowski et al.</w:t>
            </w:r>
          </w:p>
        </w:tc>
        <w:tc>
          <w:tcPr>
            <w:tcW w:w="4394" w:type="dxa"/>
          </w:tcPr>
          <w:p w14:paraId="4502D344"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The redesign canvas: Fashion design as a tool for sustainability.</w:t>
            </w:r>
          </w:p>
        </w:tc>
        <w:tc>
          <w:tcPr>
            <w:tcW w:w="1843" w:type="dxa"/>
          </w:tcPr>
          <w:p w14:paraId="186FBDE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Remanufacturing</w:t>
            </w:r>
          </w:p>
        </w:tc>
      </w:tr>
      <w:tr w:rsidR="00D06354" w:rsidRPr="00E163EB" w14:paraId="2493284F" w14:textId="77777777" w:rsidTr="00D06354">
        <w:tc>
          <w:tcPr>
            <w:tcW w:w="1222" w:type="dxa"/>
          </w:tcPr>
          <w:p w14:paraId="3CB1D1F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0CD0FCC6"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Hirscher et al.</w:t>
            </w:r>
          </w:p>
        </w:tc>
        <w:tc>
          <w:tcPr>
            <w:tcW w:w="4394" w:type="dxa"/>
          </w:tcPr>
          <w:p w14:paraId="487DFE10"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Social manufacturing in the fashion sector: New value creation through alternative design strategies?</w:t>
            </w:r>
          </w:p>
        </w:tc>
        <w:tc>
          <w:tcPr>
            <w:tcW w:w="1843" w:type="dxa"/>
          </w:tcPr>
          <w:p w14:paraId="24888641"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Repairing</w:t>
            </w:r>
          </w:p>
        </w:tc>
      </w:tr>
      <w:tr w:rsidR="00D06354" w:rsidRPr="00E163EB" w14:paraId="0628C6CB" w14:textId="77777777" w:rsidTr="00D06354">
        <w:tc>
          <w:tcPr>
            <w:tcW w:w="1222" w:type="dxa"/>
          </w:tcPr>
          <w:p w14:paraId="3C7E171F"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2019</w:t>
            </w:r>
          </w:p>
        </w:tc>
        <w:tc>
          <w:tcPr>
            <w:tcW w:w="2005" w:type="dxa"/>
          </w:tcPr>
          <w:p w14:paraId="4C49D17C"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Hvass and Pedersen</w:t>
            </w:r>
          </w:p>
        </w:tc>
        <w:tc>
          <w:tcPr>
            <w:tcW w:w="4394" w:type="dxa"/>
          </w:tcPr>
          <w:p w14:paraId="46F657FD" w14:textId="77777777" w:rsidR="00D06354" w:rsidRPr="00E163EB" w:rsidRDefault="00D06354" w:rsidP="001E026B">
            <w:pPr>
              <w:spacing w:before="120" w:after="120"/>
              <w:rPr>
                <w:rFonts w:ascii="Times New Roman" w:hAnsi="Times New Roman" w:cs="Times New Roman"/>
              </w:rPr>
            </w:pPr>
            <w:r w:rsidRPr="00E163EB">
              <w:rPr>
                <w:rFonts w:ascii="Times New Roman" w:eastAsia="Times New Roman" w:hAnsi="Times New Roman" w:cs="Times New Roman"/>
                <w:shd w:val="clear" w:color="auto" w:fill="FFFFFF"/>
              </w:rPr>
              <w:t>Toward circular Economy of Fashion: Experiences from a Brand’s Product Take-back Initiative</w:t>
            </w:r>
          </w:p>
        </w:tc>
        <w:tc>
          <w:tcPr>
            <w:tcW w:w="1843" w:type="dxa"/>
          </w:tcPr>
          <w:p w14:paraId="739A6BDC"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Remanufacturing</w:t>
            </w:r>
          </w:p>
        </w:tc>
      </w:tr>
      <w:tr w:rsidR="00D06354" w:rsidRPr="00E163EB" w14:paraId="46727B65" w14:textId="77777777" w:rsidTr="00D06354">
        <w:tc>
          <w:tcPr>
            <w:tcW w:w="1222" w:type="dxa"/>
          </w:tcPr>
          <w:p w14:paraId="655F149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0BA4C8B5"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Pal and Gander</w:t>
            </w:r>
          </w:p>
        </w:tc>
        <w:tc>
          <w:tcPr>
            <w:tcW w:w="4394" w:type="dxa"/>
          </w:tcPr>
          <w:p w14:paraId="4BB48CEA"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rPr>
              <w:t>An examination of sustainable business models within the fashion industry</w:t>
            </w:r>
          </w:p>
        </w:tc>
        <w:tc>
          <w:tcPr>
            <w:tcW w:w="1843" w:type="dxa"/>
          </w:tcPr>
          <w:p w14:paraId="688EB995"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 and remanufacturing</w:t>
            </w:r>
          </w:p>
        </w:tc>
      </w:tr>
      <w:tr w:rsidR="00D06354" w:rsidRPr="00E163EB" w14:paraId="04B8E82D" w14:textId="77777777" w:rsidTr="00D06354">
        <w:tc>
          <w:tcPr>
            <w:tcW w:w="1222" w:type="dxa"/>
          </w:tcPr>
          <w:p w14:paraId="30F4AB9B"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356831F3" w14:textId="0136F7E2" w:rsidR="00D06354" w:rsidRPr="00E163EB" w:rsidRDefault="004F2D19" w:rsidP="001E026B">
            <w:pPr>
              <w:spacing w:before="120" w:after="120"/>
              <w:rPr>
                <w:rFonts w:ascii="Times New Roman" w:hAnsi="Times New Roman" w:cs="Times New Roman"/>
              </w:rPr>
            </w:pPr>
            <w:r w:rsidRPr="00E163EB">
              <w:rPr>
                <w:rFonts w:ascii="Times New Roman" w:hAnsi="Times New Roman" w:cs="Times New Roman"/>
              </w:rPr>
              <w:t>Gopalakrishnan and Mathews</w:t>
            </w:r>
          </w:p>
        </w:tc>
        <w:tc>
          <w:tcPr>
            <w:tcW w:w="4394" w:type="dxa"/>
          </w:tcPr>
          <w:p w14:paraId="79510C8B"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t>Collaborative consumption: a business model analysis of second-hand fashion</w:t>
            </w:r>
          </w:p>
        </w:tc>
        <w:tc>
          <w:tcPr>
            <w:tcW w:w="1843" w:type="dxa"/>
          </w:tcPr>
          <w:p w14:paraId="355B2576"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Recommerce</w:t>
            </w:r>
          </w:p>
        </w:tc>
      </w:tr>
      <w:tr w:rsidR="00D06354" w:rsidRPr="00E163EB" w14:paraId="1488E578" w14:textId="77777777" w:rsidTr="00D06354">
        <w:tc>
          <w:tcPr>
            <w:tcW w:w="1222" w:type="dxa"/>
          </w:tcPr>
          <w:p w14:paraId="44AFC4B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2003</w:t>
            </w:r>
          </w:p>
        </w:tc>
        <w:tc>
          <w:tcPr>
            <w:tcW w:w="2005" w:type="dxa"/>
          </w:tcPr>
          <w:p w14:paraId="26197293"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Williams and Paddock</w:t>
            </w:r>
          </w:p>
        </w:tc>
        <w:tc>
          <w:tcPr>
            <w:tcW w:w="4394" w:type="dxa"/>
          </w:tcPr>
          <w:p w14:paraId="394D34B0"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rPr>
              <w:t>The meanings of informal and second-hand retail channels: some evidence from Leicester</w:t>
            </w:r>
          </w:p>
        </w:tc>
        <w:tc>
          <w:tcPr>
            <w:tcW w:w="1843" w:type="dxa"/>
          </w:tcPr>
          <w:p w14:paraId="61EB221F"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Recommerce</w:t>
            </w:r>
          </w:p>
        </w:tc>
      </w:tr>
      <w:tr w:rsidR="00D06354" w:rsidRPr="00E163EB" w14:paraId="331129A4" w14:textId="77777777" w:rsidTr="00D06354">
        <w:tc>
          <w:tcPr>
            <w:tcW w:w="1222" w:type="dxa"/>
          </w:tcPr>
          <w:p w14:paraId="62D7D6C7"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lastRenderedPageBreak/>
              <w:t>2017</w:t>
            </w:r>
          </w:p>
        </w:tc>
        <w:tc>
          <w:tcPr>
            <w:tcW w:w="2005" w:type="dxa"/>
          </w:tcPr>
          <w:p w14:paraId="0D57744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Todeschini et al.</w:t>
            </w:r>
          </w:p>
        </w:tc>
        <w:tc>
          <w:tcPr>
            <w:tcW w:w="4394" w:type="dxa"/>
          </w:tcPr>
          <w:p w14:paraId="6F137A90" w14:textId="77777777" w:rsidR="00D06354" w:rsidRPr="00E163EB" w:rsidRDefault="00D06354" w:rsidP="001E026B">
            <w:pPr>
              <w:spacing w:before="120" w:after="120"/>
              <w:rPr>
                <w:rFonts w:ascii="Times New Roman" w:eastAsia="Times New Roman" w:hAnsi="Times New Roman" w:cs="Times New Roman"/>
              </w:rPr>
            </w:pPr>
            <w:r w:rsidRPr="00E163EB">
              <w:rPr>
                <w:rFonts w:ascii="Times New Roman" w:eastAsia="Times New Roman" w:hAnsi="Times New Roman" w:cs="Times New Roman"/>
                <w:shd w:val="clear" w:color="auto" w:fill="FFFFFF"/>
              </w:rPr>
              <w:t>Innovative and sustainable business models in the fashion industry: Entrepreneurial drivers, opportunities, and challenges</w:t>
            </w:r>
          </w:p>
        </w:tc>
        <w:tc>
          <w:tcPr>
            <w:tcW w:w="1843" w:type="dxa"/>
          </w:tcPr>
          <w:p w14:paraId="5951D2CF" w14:textId="4A370928"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w:t>
            </w:r>
            <w:r w:rsidR="00C238D1" w:rsidRPr="00E163EB">
              <w:rPr>
                <w:rFonts w:ascii="Times New Roman" w:hAnsi="Times New Roman" w:cs="Times New Roman"/>
              </w:rPr>
              <w:t xml:space="preserve"> and product customisation</w:t>
            </w:r>
          </w:p>
        </w:tc>
      </w:tr>
      <w:tr w:rsidR="00D06354" w:rsidRPr="00E163EB" w14:paraId="3CB02B75" w14:textId="77777777" w:rsidTr="00D06354">
        <w:tc>
          <w:tcPr>
            <w:tcW w:w="1222" w:type="dxa"/>
          </w:tcPr>
          <w:p w14:paraId="34773545"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2015</w:t>
            </w:r>
          </w:p>
        </w:tc>
        <w:tc>
          <w:tcPr>
            <w:tcW w:w="2005" w:type="dxa"/>
          </w:tcPr>
          <w:p w14:paraId="5C4376D9" w14:textId="77777777" w:rsidR="00D06354" w:rsidRPr="00E163EB" w:rsidRDefault="00D06354" w:rsidP="001E026B">
            <w:pPr>
              <w:spacing w:before="120" w:after="120"/>
              <w:rPr>
                <w:rFonts w:ascii="Times New Roman" w:hAnsi="Times New Roman" w:cs="Times New Roman"/>
                <w:i/>
              </w:rPr>
            </w:pPr>
            <w:r w:rsidRPr="00E163EB">
              <w:rPr>
                <w:rFonts w:ascii="Times New Roman" w:hAnsi="Times New Roman" w:cs="Times New Roman"/>
                <w:i/>
              </w:rPr>
              <w:t>Dissanayake and Sinha</w:t>
            </w:r>
          </w:p>
          <w:p w14:paraId="23335A6B" w14:textId="77777777" w:rsidR="00D06354" w:rsidRPr="00E163EB" w:rsidRDefault="00D06354" w:rsidP="001E026B">
            <w:pPr>
              <w:spacing w:before="120" w:after="120"/>
              <w:rPr>
                <w:rFonts w:ascii="Times New Roman" w:hAnsi="Times New Roman" w:cs="Times New Roman"/>
              </w:rPr>
            </w:pPr>
          </w:p>
        </w:tc>
        <w:tc>
          <w:tcPr>
            <w:tcW w:w="4394" w:type="dxa"/>
          </w:tcPr>
          <w:p w14:paraId="042090D1"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t>An examination of the product development process for fashion remanufacturing. </w:t>
            </w:r>
            <w:r w:rsidRPr="00E163EB">
              <w:rPr>
                <w:rFonts w:ascii="Times New Roman" w:eastAsia="Times New Roman" w:hAnsi="Times New Roman" w:cs="Times New Roman"/>
                <w:i/>
                <w:iCs/>
                <w:shd w:val="clear" w:color="auto" w:fill="FFFFFF"/>
              </w:rPr>
              <w:t>Resources, Conservation and Recycling</w:t>
            </w:r>
            <w:r w:rsidRPr="00E163EB">
              <w:rPr>
                <w:rFonts w:ascii="Times New Roman" w:eastAsia="Times New Roman" w:hAnsi="Times New Roman" w:cs="Times New Roman"/>
                <w:shd w:val="clear" w:color="auto" w:fill="FFFFFF"/>
              </w:rPr>
              <w:t>,</w:t>
            </w:r>
          </w:p>
        </w:tc>
        <w:tc>
          <w:tcPr>
            <w:tcW w:w="1843" w:type="dxa"/>
          </w:tcPr>
          <w:p w14:paraId="70606283"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 and remanufacturing</w:t>
            </w:r>
          </w:p>
        </w:tc>
      </w:tr>
      <w:tr w:rsidR="00D06354" w:rsidRPr="00E163EB" w14:paraId="06F241B5" w14:textId="77777777" w:rsidTr="00D06354">
        <w:tc>
          <w:tcPr>
            <w:tcW w:w="1222" w:type="dxa"/>
          </w:tcPr>
          <w:p w14:paraId="4D8008AF"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2019</w:t>
            </w:r>
          </w:p>
        </w:tc>
        <w:tc>
          <w:tcPr>
            <w:tcW w:w="2005" w:type="dxa"/>
          </w:tcPr>
          <w:p w14:paraId="43DA11F7"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Stahel</w:t>
            </w:r>
          </w:p>
        </w:tc>
        <w:tc>
          <w:tcPr>
            <w:tcW w:w="4394" w:type="dxa"/>
          </w:tcPr>
          <w:p w14:paraId="1FF01C41"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t>. </w:t>
            </w:r>
            <w:r w:rsidRPr="00E163EB">
              <w:rPr>
                <w:rFonts w:ascii="Times New Roman" w:eastAsia="Times New Roman" w:hAnsi="Times New Roman" w:cs="Times New Roman"/>
                <w:i/>
                <w:iCs/>
                <w:shd w:val="clear" w:color="auto" w:fill="FFFFFF"/>
              </w:rPr>
              <w:t>The Circular Economy: A User's Guide</w:t>
            </w:r>
          </w:p>
        </w:tc>
        <w:tc>
          <w:tcPr>
            <w:tcW w:w="1843" w:type="dxa"/>
          </w:tcPr>
          <w:p w14:paraId="5978B630"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Recycling and product customisation</w:t>
            </w:r>
          </w:p>
        </w:tc>
      </w:tr>
      <w:tr w:rsidR="00D06354" w:rsidRPr="00E163EB" w14:paraId="6957833C" w14:textId="77777777" w:rsidTr="00D06354">
        <w:tc>
          <w:tcPr>
            <w:tcW w:w="1222" w:type="dxa"/>
          </w:tcPr>
          <w:p w14:paraId="16CF704F"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2017</w:t>
            </w:r>
          </w:p>
        </w:tc>
        <w:tc>
          <w:tcPr>
            <w:tcW w:w="2005" w:type="dxa"/>
          </w:tcPr>
          <w:p w14:paraId="2F1438FA"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Han</w:t>
            </w:r>
          </w:p>
        </w:tc>
        <w:tc>
          <w:tcPr>
            <w:tcW w:w="4394" w:type="dxa"/>
          </w:tcPr>
          <w:p w14:paraId="35DAA417"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i/>
                <w:iCs/>
                <w:shd w:val="clear" w:color="auto" w:fill="FFFFFF"/>
              </w:rPr>
              <w:t>Circular Economy Fashion Strategies</w:t>
            </w:r>
          </w:p>
        </w:tc>
        <w:tc>
          <w:tcPr>
            <w:tcW w:w="1843" w:type="dxa"/>
          </w:tcPr>
          <w:p w14:paraId="1FD5D4F5" w14:textId="77777777" w:rsidR="00D06354" w:rsidRPr="00E163EB" w:rsidRDefault="00D06354" w:rsidP="001E026B">
            <w:pPr>
              <w:spacing w:before="120" w:after="120"/>
              <w:rPr>
                <w:rFonts w:ascii="Times New Roman" w:hAnsi="Times New Roman" w:cs="Times New Roman"/>
              </w:rPr>
            </w:pPr>
          </w:p>
        </w:tc>
      </w:tr>
      <w:tr w:rsidR="00D06354" w:rsidRPr="00E163EB" w14:paraId="41AFF5F6" w14:textId="77777777" w:rsidTr="00D06354">
        <w:tc>
          <w:tcPr>
            <w:tcW w:w="1222" w:type="dxa"/>
          </w:tcPr>
          <w:p w14:paraId="5D527288"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2018</w:t>
            </w:r>
          </w:p>
        </w:tc>
        <w:tc>
          <w:tcPr>
            <w:tcW w:w="2005" w:type="dxa"/>
          </w:tcPr>
          <w:p w14:paraId="3F00AE2A" w14:textId="77777777" w:rsidR="00D06354" w:rsidRPr="00E163EB" w:rsidRDefault="00D06354" w:rsidP="001E026B">
            <w:pPr>
              <w:spacing w:before="120" w:after="120"/>
              <w:rPr>
                <w:rFonts w:ascii="Times New Roman" w:hAnsi="Times New Roman" w:cs="Times New Roman"/>
              </w:rPr>
            </w:pPr>
            <w:proofErr w:type="spellStart"/>
            <w:r w:rsidRPr="00E163EB">
              <w:rPr>
                <w:rFonts w:ascii="Times New Roman" w:eastAsia="Times New Roman" w:hAnsi="Times New Roman" w:cs="Times New Roman"/>
                <w:shd w:val="clear" w:color="auto" w:fill="FFFFFF"/>
              </w:rPr>
              <w:t>Štefko</w:t>
            </w:r>
            <w:proofErr w:type="spellEnd"/>
            <w:r w:rsidRPr="00E163EB">
              <w:rPr>
                <w:rFonts w:ascii="Times New Roman" w:eastAsia="Times New Roman" w:hAnsi="Times New Roman" w:cs="Times New Roman"/>
                <w:shd w:val="clear" w:color="auto" w:fill="FFFFFF"/>
              </w:rPr>
              <w:t xml:space="preserve"> and Steffek</w:t>
            </w:r>
          </w:p>
        </w:tc>
        <w:tc>
          <w:tcPr>
            <w:tcW w:w="4394" w:type="dxa"/>
          </w:tcPr>
          <w:p w14:paraId="1826442C"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shd w:val="clear" w:color="auto" w:fill="FFFFFF"/>
              </w:rPr>
              <w:t>Key Issues in Slow Fashion: Current Challenges and Future Perspectives.</w:t>
            </w:r>
          </w:p>
        </w:tc>
        <w:tc>
          <w:tcPr>
            <w:tcW w:w="1843" w:type="dxa"/>
          </w:tcPr>
          <w:p w14:paraId="0F120755"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Product Customisation</w:t>
            </w:r>
          </w:p>
        </w:tc>
      </w:tr>
      <w:tr w:rsidR="00D06354" w:rsidRPr="00E163EB" w14:paraId="7FF5AAFC" w14:textId="77777777" w:rsidTr="00D06354">
        <w:tc>
          <w:tcPr>
            <w:tcW w:w="1222" w:type="dxa"/>
          </w:tcPr>
          <w:p w14:paraId="167BAD0B"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2006</w:t>
            </w:r>
          </w:p>
        </w:tc>
        <w:tc>
          <w:tcPr>
            <w:tcW w:w="2005" w:type="dxa"/>
          </w:tcPr>
          <w:p w14:paraId="21AA4E33"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Doeringer and Crean</w:t>
            </w:r>
          </w:p>
        </w:tc>
        <w:tc>
          <w:tcPr>
            <w:tcW w:w="4394" w:type="dxa"/>
          </w:tcPr>
          <w:p w14:paraId="1D86ADC8" w14:textId="77777777" w:rsidR="00D06354" w:rsidRPr="00E163EB" w:rsidRDefault="00D06354" w:rsidP="001E026B">
            <w:pPr>
              <w:spacing w:before="120" w:after="120"/>
              <w:rPr>
                <w:rFonts w:ascii="Times New Roman" w:eastAsia="Times New Roman" w:hAnsi="Times New Roman" w:cs="Times New Roman"/>
                <w:shd w:val="clear" w:color="auto" w:fill="FFFFFF"/>
              </w:rPr>
            </w:pPr>
            <w:r w:rsidRPr="00E163EB">
              <w:rPr>
                <w:rFonts w:ascii="Times New Roman" w:eastAsia="Times New Roman" w:hAnsi="Times New Roman" w:cs="Times New Roman"/>
              </w:rPr>
              <w:t>Can Fast Fashion Save the US Apparel Industry?</w:t>
            </w:r>
          </w:p>
        </w:tc>
        <w:tc>
          <w:tcPr>
            <w:tcW w:w="1843" w:type="dxa"/>
          </w:tcPr>
          <w:p w14:paraId="52C58E6C" w14:textId="77777777" w:rsidR="00D06354" w:rsidRPr="00E163EB" w:rsidRDefault="00D06354" w:rsidP="001E026B">
            <w:pPr>
              <w:spacing w:before="120" w:after="120"/>
              <w:rPr>
                <w:rFonts w:ascii="Times New Roman" w:hAnsi="Times New Roman" w:cs="Times New Roman"/>
              </w:rPr>
            </w:pPr>
            <w:r w:rsidRPr="00E163EB">
              <w:rPr>
                <w:rFonts w:ascii="Times New Roman" w:hAnsi="Times New Roman" w:cs="Times New Roman"/>
              </w:rPr>
              <w:t>Product Customisation</w:t>
            </w:r>
          </w:p>
        </w:tc>
      </w:tr>
      <w:tr w:rsidR="00D06354" w:rsidRPr="00E163EB" w14:paraId="214C0BEC" w14:textId="77777777" w:rsidTr="00D06354">
        <w:tc>
          <w:tcPr>
            <w:tcW w:w="1222" w:type="dxa"/>
          </w:tcPr>
          <w:p w14:paraId="0EAD7904" w14:textId="4AAF3043" w:rsidR="00D06354" w:rsidRPr="00E163EB" w:rsidRDefault="00C238D1" w:rsidP="001E026B">
            <w:pPr>
              <w:spacing w:before="120" w:after="120"/>
              <w:rPr>
                <w:rFonts w:ascii="Times New Roman" w:hAnsi="Times New Roman" w:cs="Times New Roman"/>
              </w:rPr>
            </w:pPr>
            <w:r w:rsidRPr="00E163EB">
              <w:rPr>
                <w:rFonts w:ascii="Times New Roman" w:hAnsi="Times New Roman" w:cs="Times New Roman"/>
              </w:rPr>
              <w:t>2013</w:t>
            </w:r>
          </w:p>
        </w:tc>
        <w:tc>
          <w:tcPr>
            <w:tcW w:w="2005" w:type="dxa"/>
          </w:tcPr>
          <w:p w14:paraId="30083E7C" w14:textId="473B5816" w:rsidR="00D06354" w:rsidRPr="00E163EB" w:rsidRDefault="00C238D1" w:rsidP="001E026B">
            <w:pPr>
              <w:spacing w:before="120" w:after="120"/>
              <w:rPr>
                <w:rFonts w:ascii="Times New Roman" w:hAnsi="Times New Roman" w:cs="Times New Roman"/>
              </w:rPr>
            </w:pPr>
            <w:r w:rsidRPr="00E163EB">
              <w:rPr>
                <w:rFonts w:ascii="Times New Roman" w:hAnsi="Times New Roman" w:cs="Times New Roman"/>
              </w:rPr>
              <w:t>Kang and Kim</w:t>
            </w:r>
          </w:p>
        </w:tc>
        <w:tc>
          <w:tcPr>
            <w:tcW w:w="4394" w:type="dxa"/>
          </w:tcPr>
          <w:p w14:paraId="6DD95FC1" w14:textId="24EDFB38" w:rsidR="00C238D1" w:rsidRPr="00E163EB" w:rsidRDefault="00C238D1" w:rsidP="001E026B">
            <w:pPr>
              <w:spacing w:before="120" w:after="120"/>
              <w:rPr>
                <w:rFonts w:ascii="Times New Roman" w:eastAsia="Times New Roman" w:hAnsi="Times New Roman" w:cs="Times New Roman"/>
              </w:rPr>
            </w:pPr>
            <w:r w:rsidRPr="00E163EB">
              <w:rPr>
                <w:rFonts w:ascii="Times New Roman" w:eastAsia="Times New Roman" w:hAnsi="Times New Roman" w:cs="Times New Roman"/>
                <w:shd w:val="clear" w:color="auto" w:fill="FCFCFC"/>
              </w:rPr>
              <w:t>What are consumers afraid of? Understanding perceived risk toward the consumption of environmentally sustainable apparel. </w:t>
            </w:r>
          </w:p>
          <w:p w14:paraId="4751DF15" w14:textId="77777777" w:rsidR="00D06354" w:rsidRPr="00E163EB" w:rsidRDefault="00D06354" w:rsidP="001E026B">
            <w:pPr>
              <w:spacing w:before="120" w:after="120"/>
              <w:rPr>
                <w:rFonts w:ascii="Times New Roman" w:eastAsia="Times New Roman" w:hAnsi="Times New Roman" w:cs="Times New Roman"/>
                <w:shd w:val="clear" w:color="auto" w:fill="FFFFFF"/>
              </w:rPr>
            </w:pPr>
          </w:p>
        </w:tc>
        <w:tc>
          <w:tcPr>
            <w:tcW w:w="1843" w:type="dxa"/>
          </w:tcPr>
          <w:p w14:paraId="2AE7FFC6" w14:textId="4FB96BA5" w:rsidR="00D06354" w:rsidRPr="00E163EB" w:rsidRDefault="004B69FD" w:rsidP="001E026B">
            <w:pPr>
              <w:spacing w:before="120" w:after="120"/>
              <w:rPr>
                <w:rFonts w:ascii="Times New Roman" w:hAnsi="Times New Roman" w:cs="Times New Roman"/>
              </w:rPr>
            </w:pPr>
            <w:r w:rsidRPr="00E163EB">
              <w:rPr>
                <w:rFonts w:ascii="Times New Roman" w:hAnsi="Times New Roman" w:cs="Times New Roman"/>
              </w:rPr>
              <w:t>Rental/s</w:t>
            </w:r>
            <w:r w:rsidR="002E795A" w:rsidRPr="00E163EB">
              <w:rPr>
                <w:rFonts w:ascii="Times New Roman" w:hAnsi="Times New Roman" w:cs="Times New Roman"/>
              </w:rPr>
              <w:t>ubscription Services</w:t>
            </w:r>
          </w:p>
        </w:tc>
      </w:tr>
      <w:tr w:rsidR="005B1725" w:rsidRPr="00E163EB" w14:paraId="4871E2B2" w14:textId="77777777" w:rsidTr="00D06354">
        <w:tc>
          <w:tcPr>
            <w:tcW w:w="1222" w:type="dxa"/>
          </w:tcPr>
          <w:p w14:paraId="3B96834F" w14:textId="6B08B67F" w:rsidR="005B1725" w:rsidRPr="00E163EB" w:rsidRDefault="005B1725" w:rsidP="001E026B">
            <w:pPr>
              <w:spacing w:before="120" w:after="120"/>
              <w:rPr>
                <w:rFonts w:ascii="Times New Roman" w:hAnsi="Times New Roman" w:cs="Times New Roman"/>
              </w:rPr>
            </w:pPr>
            <w:r w:rsidRPr="00E163EB">
              <w:rPr>
                <w:rFonts w:ascii="Times New Roman" w:hAnsi="Times New Roman" w:cs="Times New Roman"/>
              </w:rPr>
              <w:t>2010</w:t>
            </w:r>
          </w:p>
        </w:tc>
        <w:tc>
          <w:tcPr>
            <w:tcW w:w="2005" w:type="dxa"/>
          </w:tcPr>
          <w:p w14:paraId="18384225" w14:textId="5412A9CB" w:rsidR="005B1725" w:rsidRPr="00E163EB" w:rsidRDefault="005B1725" w:rsidP="001E026B">
            <w:pPr>
              <w:spacing w:before="120" w:after="120"/>
              <w:rPr>
                <w:rFonts w:ascii="Times New Roman" w:hAnsi="Times New Roman" w:cs="Times New Roman"/>
              </w:rPr>
            </w:pPr>
            <w:r w:rsidRPr="00E163EB">
              <w:rPr>
                <w:rFonts w:ascii="Times New Roman" w:hAnsi="Times New Roman" w:cs="Times New Roman"/>
              </w:rPr>
              <w:t>Yeung et al.</w:t>
            </w:r>
          </w:p>
        </w:tc>
        <w:tc>
          <w:tcPr>
            <w:tcW w:w="4394" w:type="dxa"/>
          </w:tcPr>
          <w:p w14:paraId="414E541E" w14:textId="484E199A" w:rsidR="005B1725" w:rsidRPr="00E163EB" w:rsidRDefault="005B1725" w:rsidP="001E026B">
            <w:pPr>
              <w:spacing w:before="120" w:after="120"/>
              <w:rPr>
                <w:rFonts w:ascii="Times New Roman" w:eastAsia="Times New Roman" w:hAnsi="Times New Roman" w:cs="Times New Roman"/>
                <w:shd w:val="clear" w:color="auto" w:fill="FCFCFC"/>
              </w:rPr>
            </w:pPr>
            <w:r w:rsidRPr="00E163EB">
              <w:rPr>
                <w:rFonts w:ascii="Times New Roman" w:hAnsi="Times New Roman" w:cs="Times New Roman"/>
              </w:rPr>
              <w:t>Innovative mass customisation in the fashion industry</w:t>
            </w:r>
          </w:p>
        </w:tc>
        <w:tc>
          <w:tcPr>
            <w:tcW w:w="1843" w:type="dxa"/>
          </w:tcPr>
          <w:p w14:paraId="74FDD218" w14:textId="7738FF56" w:rsidR="005B1725" w:rsidRPr="00E163EB" w:rsidRDefault="005B1725" w:rsidP="001E026B">
            <w:pPr>
              <w:spacing w:before="120" w:after="120"/>
              <w:rPr>
                <w:rFonts w:ascii="Times New Roman" w:hAnsi="Times New Roman" w:cs="Times New Roman"/>
              </w:rPr>
            </w:pPr>
            <w:r w:rsidRPr="00E163EB">
              <w:rPr>
                <w:rFonts w:ascii="Times New Roman" w:hAnsi="Times New Roman" w:cs="Times New Roman"/>
              </w:rPr>
              <w:t>Product customisation</w:t>
            </w:r>
          </w:p>
        </w:tc>
      </w:tr>
      <w:tr w:rsidR="002E795A" w:rsidRPr="00E163EB" w14:paraId="6EE0E79B" w14:textId="77777777" w:rsidTr="00D06354">
        <w:tc>
          <w:tcPr>
            <w:tcW w:w="1222" w:type="dxa"/>
          </w:tcPr>
          <w:p w14:paraId="33B7A195" w14:textId="55ED9ABB" w:rsidR="002E795A" w:rsidRPr="00E163EB" w:rsidRDefault="002E795A" w:rsidP="001E026B">
            <w:pPr>
              <w:spacing w:before="120" w:after="120"/>
              <w:rPr>
                <w:rFonts w:ascii="Times New Roman" w:hAnsi="Times New Roman" w:cs="Times New Roman"/>
              </w:rPr>
            </w:pPr>
            <w:r w:rsidRPr="00E163EB">
              <w:rPr>
                <w:rFonts w:ascii="Times New Roman" w:hAnsi="Times New Roman" w:cs="Times New Roman"/>
              </w:rPr>
              <w:t>2017</w:t>
            </w:r>
          </w:p>
        </w:tc>
        <w:tc>
          <w:tcPr>
            <w:tcW w:w="2005" w:type="dxa"/>
          </w:tcPr>
          <w:p w14:paraId="26BEB2C3" w14:textId="404CA81E" w:rsidR="002E795A" w:rsidRPr="00E163EB" w:rsidRDefault="002E795A" w:rsidP="001E026B">
            <w:pPr>
              <w:spacing w:before="120" w:after="120"/>
              <w:rPr>
                <w:rFonts w:ascii="Times New Roman" w:hAnsi="Times New Roman" w:cs="Times New Roman"/>
              </w:rPr>
            </w:pPr>
            <w:r w:rsidRPr="00E163EB">
              <w:rPr>
                <w:rFonts w:ascii="Times New Roman" w:hAnsi="Times New Roman" w:cs="Times New Roman"/>
              </w:rPr>
              <w:t xml:space="preserve">Kirchherr et al., </w:t>
            </w:r>
          </w:p>
        </w:tc>
        <w:tc>
          <w:tcPr>
            <w:tcW w:w="4394" w:type="dxa"/>
          </w:tcPr>
          <w:p w14:paraId="7CDCB050" w14:textId="497B5C37" w:rsidR="002E795A" w:rsidRPr="00E163EB" w:rsidRDefault="002E795A" w:rsidP="001E026B">
            <w:pPr>
              <w:spacing w:before="120" w:after="120"/>
              <w:rPr>
                <w:rFonts w:ascii="Times New Roman" w:hAnsi="Times New Roman" w:cs="Times New Roman"/>
              </w:rPr>
            </w:pPr>
            <w:r w:rsidRPr="00E163EB">
              <w:rPr>
                <w:rFonts w:ascii="Times New Roman" w:hAnsi="Times New Roman" w:cs="Times New Roman"/>
              </w:rPr>
              <w:t>Conceptualizing the circular economy: An analysis of 114 definitions.</w:t>
            </w:r>
          </w:p>
        </w:tc>
        <w:tc>
          <w:tcPr>
            <w:tcW w:w="1843" w:type="dxa"/>
          </w:tcPr>
          <w:p w14:paraId="3964E639" w14:textId="1C8D8C5D" w:rsidR="002E795A" w:rsidRPr="00E163EB" w:rsidRDefault="002E795A" w:rsidP="001E026B">
            <w:pPr>
              <w:spacing w:before="120" w:after="120"/>
              <w:rPr>
                <w:rFonts w:ascii="Times New Roman" w:hAnsi="Times New Roman" w:cs="Times New Roman"/>
              </w:rPr>
            </w:pPr>
            <w:r w:rsidRPr="00E163EB">
              <w:rPr>
                <w:rFonts w:ascii="Times New Roman" w:hAnsi="Times New Roman" w:cs="Times New Roman"/>
              </w:rPr>
              <w:t>Transparency</w:t>
            </w:r>
          </w:p>
        </w:tc>
      </w:tr>
      <w:tr w:rsidR="004B69FD" w:rsidRPr="00E163EB" w14:paraId="1333C37A" w14:textId="77777777" w:rsidTr="00D06354">
        <w:tc>
          <w:tcPr>
            <w:tcW w:w="1222" w:type="dxa"/>
          </w:tcPr>
          <w:p w14:paraId="43768674" w14:textId="6F88E874" w:rsidR="004B69FD" w:rsidRPr="00E163EB" w:rsidRDefault="004B69FD" w:rsidP="001E026B">
            <w:pPr>
              <w:spacing w:before="120" w:after="120"/>
              <w:rPr>
                <w:rFonts w:ascii="Times New Roman" w:hAnsi="Times New Roman" w:cs="Times New Roman"/>
              </w:rPr>
            </w:pPr>
            <w:r w:rsidRPr="00E163EB">
              <w:rPr>
                <w:rFonts w:ascii="Times New Roman" w:hAnsi="Times New Roman" w:cs="Times New Roman"/>
              </w:rPr>
              <w:t>2013</w:t>
            </w:r>
          </w:p>
        </w:tc>
        <w:tc>
          <w:tcPr>
            <w:tcW w:w="2005" w:type="dxa"/>
          </w:tcPr>
          <w:p w14:paraId="3510E93B" w14:textId="00B309BB" w:rsidR="004B69FD" w:rsidRPr="00E163EB" w:rsidRDefault="004B69FD" w:rsidP="001E026B">
            <w:pPr>
              <w:spacing w:before="120" w:after="120"/>
              <w:rPr>
                <w:rFonts w:ascii="Times New Roman" w:hAnsi="Times New Roman" w:cs="Times New Roman"/>
              </w:rPr>
            </w:pPr>
            <w:r w:rsidRPr="00E163EB">
              <w:rPr>
                <w:rFonts w:ascii="Times New Roman" w:hAnsi="Times New Roman" w:cs="Times New Roman"/>
              </w:rPr>
              <w:t>Buttle et al.</w:t>
            </w:r>
          </w:p>
        </w:tc>
        <w:tc>
          <w:tcPr>
            <w:tcW w:w="4394" w:type="dxa"/>
          </w:tcPr>
          <w:p w14:paraId="64D05526" w14:textId="28C09F7B" w:rsidR="004B69FD" w:rsidRPr="00E163EB" w:rsidRDefault="004B69FD" w:rsidP="001E026B">
            <w:pPr>
              <w:spacing w:before="120" w:after="120"/>
              <w:rPr>
                <w:rFonts w:ascii="Times New Roman" w:hAnsi="Times New Roman" w:cs="Times New Roman"/>
              </w:rPr>
            </w:pPr>
            <w:r w:rsidRPr="00E163EB">
              <w:rPr>
                <w:rFonts w:ascii="Times New Roman" w:hAnsi="Times New Roman" w:cs="Times New Roman"/>
              </w:rPr>
              <w:t>Evaluating the financial viability and resource implications for new business models in the clothing sector.</w:t>
            </w:r>
          </w:p>
        </w:tc>
        <w:tc>
          <w:tcPr>
            <w:tcW w:w="1843" w:type="dxa"/>
          </w:tcPr>
          <w:p w14:paraId="275F6F0B" w14:textId="724A99B5" w:rsidR="004B69FD" w:rsidRPr="00E163EB" w:rsidRDefault="004B69FD" w:rsidP="001E026B">
            <w:pPr>
              <w:spacing w:before="120" w:after="120"/>
              <w:rPr>
                <w:rFonts w:ascii="Times New Roman" w:hAnsi="Times New Roman" w:cs="Times New Roman"/>
              </w:rPr>
            </w:pPr>
            <w:r w:rsidRPr="00E163EB">
              <w:rPr>
                <w:rFonts w:ascii="Times New Roman" w:hAnsi="Times New Roman" w:cs="Times New Roman"/>
              </w:rPr>
              <w:t>Recommerce</w:t>
            </w:r>
          </w:p>
        </w:tc>
      </w:tr>
      <w:tr w:rsidR="004F2D19" w:rsidRPr="00E163EB" w14:paraId="5F36F4B3" w14:textId="77777777" w:rsidTr="00D06354">
        <w:tc>
          <w:tcPr>
            <w:tcW w:w="1222" w:type="dxa"/>
          </w:tcPr>
          <w:p w14:paraId="4279A3AB" w14:textId="07448BEC" w:rsidR="004F2D19" w:rsidRPr="00E163EB" w:rsidRDefault="004F2D19" w:rsidP="001E026B">
            <w:pPr>
              <w:spacing w:before="120" w:after="120"/>
              <w:rPr>
                <w:rFonts w:ascii="Times New Roman" w:hAnsi="Times New Roman" w:cs="Times New Roman"/>
              </w:rPr>
            </w:pPr>
            <w:r w:rsidRPr="00E163EB">
              <w:rPr>
                <w:rFonts w:ascii="Times New Roman" w:hAnsi="Times New Roman" w:cs="Times New Roman"/>
              </w:rPr>
              <w:t>2008</w:t>
            </w:r>
          </w:p>
        </w:tc>
        <w:tc>
          <w:tcPr>
            <w:tcW w:w="2005" w:type="dxa"/>
          </w:tcPr>
          <w:p w14:paraId="4F88BE5F" w14:textId="3D913900" w:rsidR="004F2D19" w:rsidRPr="00E163EB" w:rsidRDefault="004F2D19" w:rsidP="001E026B">
            <w:pPr>
              <w:spacing w:before="120" w:after="120"/>
              <w:rPr>
                <w:rFonts w:ascii="Times New Roman" w:hAnsi="Times New Roman" w:cs="Times New Roman"/>
              </w:rPr>
            </w:pPr>
            <w:r w:rsidRPr="00E163EB">
              <w:rPr>
                <w:rFonts w:ascii="Times New Roman" w:hAnsi="Times New Roman" w:cs="Times New Roman"/>
              </w:rPr>
              <w:t>Beard</w:t>
            </w:r>
          </w:p>
        </w:tc>
        <w:tc>
          <w:tcPr>
            <w:tcW w:w="4394" w:type="dxa"/>
          </w:tcPr>
          <w:p w14:paraId="4BFC27E4" w14:textId="5A565895" w:rsidR="004F2D19" w:rsidRPr="00E163EB" w:rsidRDefault="004F2D19" w:rsidP="001E026B">
            <w:pPr>
              <w:spacing w:before="120" w:after="120"/>
              <w:rPr>
                <w:rFonts w:ascii="Times New Roman" w:hAnsi="Times New Roman" w:cs="Times New Roman"/>
              </w:rPr>
            </w:pPr>
            <w:r w:rsidRPr="00E163EB">
              <w:rPr>
                <w:rFonts w:ascii="Times New Roman" w:eastAsia="Times New Roman" w:hAnsi="Times New Roman" w:cs="Times New Roman"/>
                <w:color w:val="000000"/>
                <w:shd w:val="clear" w:color="auto" w:fill="FFFFFF"/>
              </w:rPr>
              <w:t>The Branding of Ethical Fashion and the Consumer: A Luxury Niche or Mass-market Reality?</w:t>
            </w:r>
          </w:p>
        </w:tc>
        <w:tc>
          <w:tcPr>
            <w:tcW w:w="1843" w:type="dxa"/>
          </w:tcPr>
          <w:p w14:paraId="23932674" w14:textId="6BB884D2" w:rsidR="004F2D19" w:rsidRPr="00E163EB" w:rsidRDefault="004F2D19" w:rsidP="001E026B">
            <w:pPr>
              <w:spacing w:before="120" w:after="120"/>
              <w:rPr>
                <w:rFonts w:ascii="Times New Roman" w:hAnsi="Times New Roman" w:cs="Times New Roman"/>
              </w:rPr>
            </w:pPr>
            <w:r w:rsidRPr="00E163EB">
              <w:rPr>
                <w:rFonts w:ascii="Times New Roman" w:hAnsi="Times New Roman" w:cs="Times New Roman"/>
              </w:rPr>
              <w:t>Rental and recommerce</w:t>
            </w:r>
          </w:p>
        </w:tc>
      </w:tr>
    </w:tbl>
    <w:p w14:paraId="139CEAB2" w14:textId="3AF6C513" w:rsidR="00C238D1" w:rsidRPr="00E163EB" w:rsidRDefault="00C238D1" w:rsidP="001E026B">
      <w:pPr>
        <w:spacing w:before="120" w:after="120" w:line="360" w:lineRule="auto"/>
        <w:rPr>
          <w:rFonts w:ascii="Times New Roman" w:hAnsi="Times New Roman" w:cs="Times New Roman"/>
          <w:b/>
        </w:rPr>
      </w:pPr>
      <w:r w:rsidRPr="00E163EB">
        <w:rPr>
          <w:rFonts w:ascii="Times New Roman" w:hAnsi="Times New Roman" w:cs="Times New Roman"/>
          <w:b/>
        </w:rPr>
        <w:t>Rental/ Subscription Services</w:t>
      </w:r>
    </w:p>
    <w:p w14:paraId="2DBA791B" w14:textId="27F34A90" w:rsidR="00C238D1" w:rsidRPr="00F62923" w:rsidRDefault="00C238D1"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279579BB" w14:textId="6BFC9BED" w:rsidR="00C238D1" w:rsidRPr="00E163EB" w:rsidRDefault="00C238D1" w:rsidP="001E026B">
      <w:pPr>
        <w:spacing w:before="120" w:after="120" w:line="360" w:lineRule="auto"/>
        <w:rPr>
          <w:rFonts w:ascii="Times New Roman" w:hAnsi="Times New Roman" w:cs="Times New Roman"/>
        </w:rPr>
      </w:pPr>
      <w:r w:rsidRPr="00E163EB">
        <w:rPr>
          <w:rFonts w:ascii="Times New Roman" w:hAnsi="Times New Roman" w:cs="Times New Roman"/>
        </w:rPr>
        <w:t xml:space="preserve">Subscription platforms can allow companies to refill their stock to the exact amount needed to be sent out or can send directly from the manufacturer. Therefore, this </w:t>
      </w:r>
      <w:r w:rsidRPr="00E163EB">
        <w:rPr>
          <w:rFonts w:ascii="Times New Roman" w:hAnsi="Times New Roman" w:cs="Times New Roman"/>
        </w:rPr>
        <w:lastRenderedPageBreak/>
        <w:t>limits the amount of stock that needs to be held and thus dramatically reduces the costs needed in implementation of this business model (Jin and Shin, 2020).</w:t>
      </w:r>
    </w:p>
    <w:p w14:paraId="2C6BCFAE" w14:textId="457BC5A7" w:rsidR="00C238D1" w:rsidRPr="00E163EB" w:rsidRDefault="00C238D1" w:rsidP="001E026B">
      <w:pPr>
        <w:spacing w:before="120" w:after="120" w:line="360" w:lineRule="auto"/>
        <w:rPr>
          <w:rFonts w:ascii="Times New Roman" w:hAnsi="Times New Roman" w:cs="Times New Roman"/>
        </w:rPr>
      </w:pPr>
      <w:r w:rsidRPr="00E163EB">
        <w:rPr>
          <w:rFonts w:ascii="Times New Roman" w:hAnsi="Times New Roman" w:cs="Times New Roman"/>
        </w:rPr>
        <w:t>Furthermore, incumbent businesses that are looking to implement a rental business model are not required to get rid of stock. This is because the model demands a wide range of clothing that is available for customers to rent, due to the cheap option of trying out new styles. As a result, the costs of implementing this business model into an existing fashion company are lowered. (Jin and Shin, 2020</w:t>
      </w:r>
      <w:r w:rsidR="004F2D19" w:rsidRPr="00E163EB">
        <w:rPr>
          <w:rFonts w:ascii="Times New Roman" w:hAnsi="Times New Roman" w:cs="Times New Roman"/>
        </w:rPr>
        <w:t>; Beard, 2008</w:t>
      </w:r>
      <w:r w:rsidRPr="00E163EB">
        <w:rPr>
          <w:rFonts w:ascii="Times New Roman" w:hAnsi="Times New Roman" w:cs="Times New Roman"/>
        </w:rPr>
        <w:t>)</w:t>
      </w:r>
    </w:p>
    <w:p w14:paraId="130294C8" w14:textId="77777777" w:rsidR="004F2D19" w:rsidRPr="00E163EB" w:rsidRDefault="00C238D1" w:rsidP="001E026B">
      <w:pPr>
        <w:spacing w:before="120" w:after="120" w:line="360" w:lineRule="auto"/>
        <w:rPr>
          <w:rFonts w:ascii="Times New Roman" w:hAnsi="Times New Roman" w:cs="Times New Roman"/>
        </w:rPr>
      </w:pPr>
      <w:r w:rsidRPr="00E163EB">
        <w:rPr>
          <w:rFonts w:ascii="Times New Roman" w:hAnsi="Times New Roman" w:cs="Times New Roman"/>
        </w:rPr>
        <w:t>The easy accessibility for consumers to rent new clothing without having to commit to the purchasing of products gives them the opportunity to try out new looks and styles, and thus is becoming very popular. Therefore, it is a very healthy and profitable market that will only become more popul</w:t>
      </w:r>
      <w:r w:rsidR="004F2D19" w:rsidRPr="00E163EB">
        <w:rPr>
          <w:rFonts w:ascii="Times New Roman" w:hAnsi="Times New Roman" w:cs="Times New Roman"/>
        </w:rPr>
        <w:t>ar as the sharing economy grows</w:t>
      </w:r>
      <w:r w:rsidRPr="00E163EB">
        <w:rPr>
          <w:rFonts w:ascii="Times New Roman" w:hAnsi="Times New Roman" w:cs="Times New Roman"/>
        </w:rPr>
        <w:t xml:space="preserve"> (Accenture Strategy and Fashion for Good, 2019; Day et al., 2019).</w:t>
      </w:r>
    </w:p>
    <w:p w14:paraId="259AA9C6" w14:textId="65128556" w:rsidR="00C238D1" w:rsidRPr="00E163EB" w:rsidRDefault="00C238D1" w:rsidP="001E026B">
      <w:pPr>
        <w:spacing w:before="120" w:after="120" w:line="360" w:lineRule="auto"/>
        <w:rPr>
          <w:rFonts w:ascii="Times New Roman" w:hAnsi="Times New Roman" w:cs="Times New Roman"/>
        </w:rPr>
      </w:pPr>
      <w:r w:rsidRPr="00E163EB">
        <w:rPr>
          <w:rFonts w:ascii="Times New Roman" w:hAnsi="Times New Roman" w:cs="Times New Roman"/>
        </w:rPr>
        <w:t>The subscription model will reduce the manufacturing of new clothes and thus further protect the environment via the requirement of fewer disposals as well, attracting sustainable customers to sign up (Day et al., 2019) (Han, 2017).</w:t>
      </w:r>
    </w:p>
    <w:p w14:paraId="0FFF7942" w14:textId="77777777" w:rsidR="00C238D1" w:rsidRPr="00E163EB" w:rsidRDefault="00C238D1"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Limitations</w:t>
      </w:r>
    </w:p>
    <w:p w14:paraId="538B9AB2" w14:textId="3B8035ED" w:rsidR="00C238D1" w:rsidRPr="00F62923" w:rsidRDefault="00C238D1" w:rsidP="001E026B">
      <w:pPr>
        <w:spacing w:before="120" w:after="120" w:line="360" w:lineRule="auto"/>
        <w:rPr>
          <w:rFonts w:ascii="Times New Roman" w:eastAsia="Times New Roman" w:hAnsi="Times New Roman" w:cs="Times New Roman"/>
          <w:color w:val="000000"/>
        </w:rPr>
      </w:pPr>
      <w:r w:rsidRPr="00E163EB">
        <w:rPr>
          <w:rFonts w:ascii="Times New Roman" w:hAnsi="Times New Roman" w:cs="Times New Roman"/>
        </w:rPr>
        <w:t xml:space="preserve">Consumers may be less willing to subscribe to second hand clothes due to the inability to physically check the state of them and so would not want to risk subscribing for clothes that have wear and tear. This problem does not exist for companies who solely operate from stores, and is instead an issue for companies implementing this business model online (Day et al., 2019; </w:t>
      </w:r>
      <w:r w:rsidRPr="00E163EB">
        <w:rPr>
          <w:rFonts w:ascii="Times New Roman" w:eastAsia="Times New Roman" w:hAnsi="Times New Roman" w:cs="Times New Roman"/>
          <w:color w:val="000000"/>
        </w:rPr>
        <w:t>Armstrong et al., 2015; Cherry and Pidgeon, 2018).</w:t>
      </w:r>
      <w:r w:rsidR="00F11A74">
        <w:rPr>
          <w:rFonts w:ascii="Times New Roman" w:eastAsia="Times New Roman" w:hAnsi="Times New Roman" w:cs="Times New Roman"/>
          <w:color w:val="000000"/>
        </w:rPr>
        <w:t xml:space="preserve"> </w:t>
      </w:r>
      <w:r w:rsidRPr="00E163EB">
        <w:rPr>
          <w:rFonts w:ascii="Times New Roman" w:eastAsia="Times New Roman" w:hAnsi="Times New Roman" w:cs="Times New Roman"/>
          <w:color w:val="000000"/>
        </w:rPr>
        <w:t>Furthermore, research has suggested that consumers can be discouraged to rent out clothing due to the financial risks that are attached with the process. Due to the inability of having full knowledge about the items that will be delivered (due to it normally being an online process), consumers are apprehensive that they will have rented items that were not as they expected (Armstrong et al., 2015; Kang and Kim, 2013)</w:t>
      </w:r>
      <w:r w:rsidR="004F2D19" w:rsidRPr="00E163EB">
        <w:rPr>
          <w:rFonts w:ascii="Times New Roman" w:eastAsia="Times New Roman" w:hAnsi="Times New Roman" w:cs="Times New Roman"/>
          <w:color w:val="000000"/>
        </w:rPr>
        <w:t>.</w:t>
      </w:r>
    </w:p>
    <w:p w14:paraId="0C1D2F4A" w14:textId="40A1A71B" w:rsidR="009B6768" w:rsidRPr="00E163EB" w:rsidRDefault="009B6768" w:rsidP="001E026B">
      <w:pPr>
        <w:spacing w:before="120" w:after="120" w:line="360" w:lineRule="auto"/>
        <w:rPr>
          <w:rFonts w:ascii="Times New Roman" w:hAnsi="Times New Roman" w:cs="Times New Roman"/>
          <w:b/>
        </w:rPr>
      </w:pPr>
      <w:r w:rsidRPr="00E163EB">
        <w:rPr>
          <w:rFonts w:ascii="Times New Roman" w:hAnsi="Times New Roman" w:cs="Times New Roman"/>
          <w:b/>
        </w:rPr>
        <w:t>Product Customisation</w:t>
      </w:r>
    </w:p>
    <w:p w14:paraId="56ABEE24" w14:textId="77777777" w:rsidR="009B6768" w:rsidRPr="00E163EB" w:rsidRDefault="009B6768"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3672ED9E" w14:textId="77777777" w:rsidR="009B6768" w:rsidRPr="00E163EB" w:rsidRDefault="009B6768" w:rsidP="001E026B">
      <w:pPr>
        <w:spacing w:before="120" w:after="120" w:line="360" w:lineRule="auto"/>
        <w:rPr>
          <w:rFonts w:ascii="Times New Roman" w:hAnsi="Times New Roman" w:cs="Times New Roman"/>
        </w:rPr>
      </w:pPr>
      <w:r w:rsidRPr="00E163EB">
        <w:rPr>
          <w:rFonts w:ascii="Times New Roman" w:hAnsi="Times New Roman" w:cs="Times New Roman"/>
        </w:rPr>
        <w:t xml:space="preserve">AI-enabled design offers customers with personalised styling services, and thus reduces the need for the company to maintain large amounts of stock due to </w:t>
      </w:r>
      <w:r w:rsidRPr="00E163EB">
        <w:rPr>
          <w:rFonts w:ascii="Times New Roman" w:hAnsi="Times New Roman" w:cs="Times New Roman"/>
        </w:rPr>
        <w:lastRenderedPageBreak/>
        <w:t>implementation of a Just-In-Time manufacturing model (Jin and Shin, 2020; Stahel, 2019).</w:t>
      </w:r>
    </w:p>
    <w:p w14:paraId="4EF07D76" w14:textId="149480C4" w:rsidR="009B6768" w:rsidRPr="00F62923" w:rsidRDefault="009B6768" w:rsidP="001E026B">
      <w:pPr>
        <w:spacing w:before="120" w:after="120" w:line="360" w:lineRule="auto"/>
        <w:rPr>
          <w:rFonts w:ascii="Times New Roman" w:hAnsi="Times New Roman" w:cs="Times New Roman"/>
        </w:rPr>
      </w:pPr>
      <w:r w:rsidRPr="00E163EB">
        <w:rPr>
          <w:rFonts w:ascii="Times New Roman" w:hAnsi="Times New Roman" w:cs="Times New Roman"/>
        </w:rPr>
        <w:t>This type of business model appeals to the higher spending price bracket of consumers, and therefore if the model successfully markets itself to this consumer audience, then a high level of profit could be ac</w:t>
      </w:r>
      <w:r w:rsidR="005B1725" w:rsidRPr="00E163EB">
        <w:rPr>
          <w:rFonts w:ascii="Times New Roman" w:hAnsi="Times New Roman" w:cs="Times New Roman"/>
        </w:rPr>
        <w:t xml:space="preserve">hieved (Todeschini et al. 2017; </w:t>
      </w:r>
      <w:r w:rsidR="005B1725" w:rsidRPr="00E163EB">
        <w:rPr>
          <w:rFonts w:ascii="Times New Roman" w:eastAsia="Times New Roman" w:hAnsi="Times New Roman" w:cs="Times New Roman"/>
          <w:color w:val="201F1E"/>
          <w:shd w:val="clear" w:color="auto" w:fill="FFFFFF"/>
        </w:rPr>
        <w:t>Yeung et al., 2010).</w:t>
      </w:r>
    </w:p>
    <w:p w14:paraId="5ACC2E42" w14:textId="201C9D65" w:rsidR="009B6768" w:rsidRPr="00F62923" w:rsidRDefault="009B6768"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Limitations</w:t>
      </w:r>
    </w:p>
    <w:p w14:paraId="496D68B3" w14:textId="77777777" w:rsidR="009B6768" w:rsidRPr="00E163EB" w:rsidRDefault="009B6768" w:rsidP="001E026B">
      <w:pPr>
        <w:spacing w:before="120" w:after="120" w:line="360" w:lineRule="auto"/>
        <w:rPr>
          <w:rFonts w:ascii="Times New Roman" w:eastAsia="Times New Roman" w:hAnsi="Times New Roman" w:cs="Times New Roman"/>
          <w:color w:val="000000"/>
          <w:shd w:val="clear" w:color="auto" w:fill="FFFFFF"/>
        </w:rPr>
      </w:pPr>
      <w:r w:rsidRPr="00E163EB">
        <w:rPr>
          <w:rFonts w:ascii="Times New Roman" w:hAnsi="Times New Roman" w:cs="Times New Roman"/>
        </w:rPr>
        <w:t>This type of slow fashion is only limited to a small number of firms due to the technology needed in the production of customised clothing. As it is a specialised service, mass-market firms will struggle to implement this strategy and it will primarily be undertaken by firms who only dedicate their business model to a small number of consumers (</w:t>
      </w:r>
      <w:proofErr w:type="spellStart"/>
      <w:r w:rsidRPr="00E163EB">
        <w:rPr>
          <w:rFonts w:ascii="Times New Roman" w:eastAsia="Times New Roman" w:hAnsi="Times New Roman" w:cs="Times New Roman"/>
          <w:color w:val="000000"/>
          <w:shd w:val="clear" w:color="auto" w:fill="FFFFFF"/>
        </w:rPr>
        <w:t>Štefko</w:t>
      </w:r>
      <w:proofErr w:type="spellEnd"/>
      <w:r w:rsidRPr="00E163EB">
        <w:rPr>
          <w:rFonts w:ascii="Times New Roman" w:eastAsia="Times New Roman" w:hAnsi="Times New Roman" w:cs="Times New Roman"/>
          <w:color w:val="000000"/>
          <w:shd w:val="clear" w:color="auto" w:fill="FFFFFF"/>
        </w:rPr>
        <w:t xml:space="preserve"> and Steffek, 2018).</w:t>
      </w:r>
    </w:p>
    <w:p w14:paraId="094CC0A1" w14:textId="04CEFC65" w:rsidR="004F2D19" w:rsidRPr="00F62923" w:rsidRDefault="009B6768" w:rsidP="001E026B">
      <w:pPr>
        <w:spacing w:before="120" w:after="120" w:line="360" w:lineRule="auto"/>
        <w:rPr>
          <w:rFonts w:ascii="Times New Roman" w:eastAsia="Times New Roman" w:hAnsi="Times New Roman" w:cs="Times New Roman"/>
          <w:color w:val="000000"/>
          <w:shd w:val="clear" w:color="auto" w:fill="FFFFFF"/>
        </w:rPr>
      </w:pPr>
      <w:r w:rsidRPr="00E163EB">
        <w:rPr>
          <w:rFonts w:ascii="Times New Roman" w:eastAsia="Times New Roman" w:hAnsi="Times New Roman" w:cs="Times New Roman"/>
          <w:color w:val="000000"/>
          <w:shd w:val="clear" w:color="auto" w:fill="FFFFFF"/>
        </w:rPr>
        <w:t>The potential for global supply of this market is limited due to the specialised skills and technology need in producing customised fashion. Therefore, the implementation of this model must limit itself as a local supply source, rather than global (</w:t>
      </w:r>
      <w:proofErr w:type="spellStart"/>
      <w:r w:rsidRPr="00E163EB">
        <w:rPr>
          <w:rFonts w:ascii="Times New Roman" w:eastAsia="Times New Roman" w:hAnsi="Times New Roman" w:cs="Times New Roman"/>
          <w:color w:val="000000"/>
          <w:shd w:val="clear" w:color="auto" w:fill="FFFFFF"/>
        </w:rPr>
        <w:t>Štefko</w:t>
      </w:r>
      <w:proofErr w:type="spellEnd"/>
      <w:r w:rsidRPr="00E163EB">
        <w:rPr>
          <w:rFonts w:ascii="Times New Roman" w:eastAsia="Times New Roman" w:hAnsi="Times New Roman" w:cs="Times New Roman"/>
          <w:color w:val="000000"/>
          <w:shd w:val="clear" w:color="auto" w:fill="FFFFFF"/>
        </w:rPr>
        <w:t xml:space="preserve"> and Steffek, 2018).</w:t>
      </w:r>
    </w:p>
    <w:p w14:paraId="075125E2" w14:textId="13B553DC" w:rsidR="004B69FD" w:rsidRPr="00F62923" w:rsidRDefault="004B69FD" w:rsidP="001E026B">
      <w:pPr>
        <w:spacing w:before="120" w:after="120" w:line="360" w:lineRule="auto"/>
        <w:rPr>
          <w:rFonts w:ascii="Times New Roman" w:hAnsi="Times New Roman" w:cs="Times New Roman"/>
          <w:b/>
        </w:rPr>
      </w:pPr>
      <w:r w:rsidRPr="00E163EB">
        <w:rPr>
          <w:rFonts w:ascii="Times New Roman" w:hAnsi="Times New Roman" w:cs="Times New Roman"/>
          <w:b/>
        </w:rPr>
        <w:t>Recycling</w:t>
      </w:r>
    </w:p>
    <w:p w14:paraId="4F2709EB" w14:textId="77777777" w:rsidR="004B69FD" w:rsidRPr="00E163EB"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6086A5A5" w14:textId="2E5ED5FF" w:rsidR="004F2D19" w:rsidRPr="00F62923" w:rsidRDefault="004B69FD" w:rsidP="001E026B">
      <w:pPr>
        <w:spacing w:before="120" w:after="120" w:line="360" w:lineRule="auto"/>
        <w:rPr>
          <w:rFonts w:ascii="Times New Roman" w:hAnsi="Times New Roman" w:cs="Times New Roman"/>
          <w:i/>
        </w:rPr>
      </w:pPr>
      <w:r w:rsidRPr="00E163EB">
        <w:rPr>
          <w:rFonts w:ascii="Times New Roman" w:hAnsi="Times New Roman" w:cs="Times New Roman"/>
        </w:rPr>
        <w:t xml:space="preserve">Todeschini et al. (2017), and </w:t>
      </w:r>
      <w:r w:rsidRPr="00E163EB">
        <w:rPr>
          <w:rFonts w:ascii="Times New Roman" w:hAnsi="Times New Roman" w:cs="Times New Roman"/>
          <w:i/>
        </w:rPr>
        <w:t xml:space="preserve">Dissanayake and Sinha (2015) </w:t>
      </w:r>
      <w:r w:rsidRPr="00E163EB">
        <w:rPr>
          <w:rFonts w:ascii="Times New Roman" w:hAnsi="Times New Roman" w:cs="Times New Roman"/>
        </w:rPr>
        <w:t xml:space="preserve">report that there are developments in technology, which is allowing companies to successfully and effectively recycle textiles such as mixed fibres, which was previously impossible without lowering the quality or producing hazardous chemicals in the process. This is contrary to the limitations discussed on the business models revolved around the inability to successfully recycle textiles without lowering the quality.  </w:t>
      </w:r>
    </w:p>
    <w:p w14:paraId="7D9017D5" w14:textId="07445E86" w:rsidR="004B69FD" w:rsidRPr="00F62923"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Limitations</w:t>
      </w:r>
    </w:p>
    <w:p w14:paraId="1BEF4203" w14:textId="77777777"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As explained above, a primary limitation of using the recycling business model is the inability for customers to understand the safety and hygiene of clothing that has been created through recycled material. Therefore, clothing which are made from recycled material are often viewed with caution by consumers, and therefore business models involving this strategy will have to ensure that they can build up trust with their customer base (Mukendi et al., 2020; Pal and Gander, 2018).</w:t>
      </w:r>
    </w:p>
    <w:p w14:paraId="44C43BD7" w14:textId="3A9CEA42"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lastRenderedPageBreak/>
        <w:t xml:space="preserve">The technical challenges facing a company wishing to alter </w:t>
      </w:r>
      <w:r w:rsidR="00207D31">
        <w:rPr>
          <w:rFonts w:ascii="Times New Roman" w:hAnsi="Times New Roman" w:cs="Times New Roman"/>
        </w:rPr>
        <w:t>its</w:t>
      </w:r>
      <w:r w:rsidRPr="00E163EB">
        <w:rPr>
          <w:rFonts w:ascii="Times New Roman" w:hAnsi="Times New Roman" w:cs="Times New Roman"/>
        </w:rPr>
        <w:t xml:space="preserve"> design face to use recycled materials are vast, and require a lot of time and money into being able to carry </w:t>
      </w:r>
      <w:r w:rsidR="00207D31" w:rsidRPr="00E163EB">
        <w:rPr>
          <w:rFonts w:ascii="Times New Roman" w:hAnsi="Times New Roman" w:cs="Times New Roman"/>
        </w:rPr>
        <w:t>the</w:t>
      </w:r>
      <w:r w:rsidR="00207D31">
        <w:rPr>
          <w:rFonts w:ascii="Times New Roman" w:hAnsi="Times New Roman" w:cs="Times New Roman"/>
        </w:rPr>
        <w:t>m</w:t>
      </w:r>
      <w:r w:rsidR="00207D31" w:rsidRPr="00E163EB">
        <w:rPr>
          <w:rFonts w:ascii="Times New Roman" w:hAnsi="Times New Roman" w:cs="Times New Roman"/>
        </w:rPr>
        <w:t xml:space="preserve"> </w:t>
      </w:r>
      <w:r w:rsidRPr="00E163EB">
        <w:rPr>
          <w:rFonts w:ascii="Times New Roman" w:hAnsi="Times New Roman" w:cs="Times New Roman"/>
        </w:rPr>
        <w:t xml:space="preserve">out efficiently. This is a major barrier to entry for a lot of small companies </w:t>
      </w:r>
      <w:r w:rsidR="00207D31">
        <w:rPr>
          <w:rFonts w:ascii="Times New Roman" w:hAnsi="Times New Roman" w:cs="Times New Roman"/>
        </w:rPr>
        <w:t>that</w:t>
      </w:r>
      <w:r w:rsidRPr="00E163EB">
        <w:rPr>
          <w:rFonts w:ascii="Times New Roman" w:hAnsi="Times New Roman" w:cs="Times New Roman"/>
        </w:rPr>
        <w:t xml:space="preserve"> don’t have the capital to invest in technology that enable</w:t>
      </w:r>
      <w:r w:rsidR="00207D31">
        <w:rPr>
          <w:rFonts w:ascii="Times New Roman" w:hAnsi="Times New Roman" w:cs="Times New Roman"/>
        </w:rPr>
        <w:t>s</w:t>
      </w:r>
      <w:r w:rsidRPr="00E163EB">
        <w:rPr>
          <w:rFonts w:ascii="Times New Roman" w:hAnsi="Times New Roman" w:cs="Times New Roman"/>
        </w:rPr>
        <w:t xml:space="preserve"> the implementation of this business model (Todeschini et al., 2017; Dissanayake and Sinha, 2015)</w:t>
      </w:r>
    </w:p>
    <w:p w14:paraId="3B78303D" w14:textId="50A1D32E" w:rsidR="004B69FD" w:rsidRPr="00E163EB" w:rsidRDefault="004B69FD" w:rsidP="001E026B">
      <w:pPr>
        <w:spacing w:before="120" w:after="120" w:line="360" w:lineRule="auto"/>
        <w:rPr>
          <w:rFonts w:ascii="Times New Roman" w:eastAsia="Times New Roman" w:hAnsi="Times New Roman" w:cs="Times New Roman"/>
        </w:rPr>
      </w:pPr>
      <w:r w:rsidRPr="00E163EB">
        <w:rPr>
          <w:rFonts w:ascii="Times New Roman" w:hAnsi="Times New Roman" w:cs="Times New Roman"/>
        </w:rPr>
        <w:t>Recycling within the fashion industry is</w:t>
      </w:r>
      <w:r w:rsidR="00207D31">
        <w:rPr>
          <w:rFonts w:ascii="Times New Roman" w:hAnsi="Times New Roman" w:cs="Times New Roman"/>
        </w:rPr>
        <w:t>,</w:t>
      </w:r>
      <w:r w:rsidRPr="00E163EB">
        <w:rPr>
          <w:rFonts w:ascii="Times New Roman" w:hAnsi="Times New Roman" w:cs="Times New Roman"/>
        </w:rPr>
        <w:t xml:space="preserve"> in fact</w:t>
      </w:r>
      <w:r w:rsidR="00207D31">
        <w:rPr>
          <w:rFonts w:ascii="Times New Roman" w:hAnsi="Times New Roman" w:cs="Times New Roman"/>
        </w:rPr>
        <w:t>,</w:t>
      </w:r>
      <w:r w:rsidRPr="00E163EB">
        <w:rPr>
          <w:rFonts w:ascii="Times New Roman" w:hAnsi="Times New Roman" w:cs="Times New Roman"/>
        </w:rPr>
        <w:t xml:space="preserve"> regarded as the least sustainable model in terms of the large amount of resources needed to carry out the process. Furthermore, the profitability gained from using recycled materials is usually less than what remanufacturing or recommerce models offer. Therefore, the potential for a lack of mass demand for a company’s products that are created from recycled material is high, with consumers often preferring to use other environmental platforms such as second </w:t>
      </w:r>
      <w:r w:rsidR="004F2D19" w:rsidRPr="00E163EB">
        <w:rPr>
          <w:rFonts w:ascii="Times New Roman" w:hAnsi="Times New Roman" w:cs="Times New Roman"/>
        </w:rPr>
        <w:t xml:space="preserve">hand clothing (Pedersen, 2019; </w:t>
      </w:r>
      <w:r w:rsidRPr="00E163EB">
        <w:rPr>
          <w:rFonts w:ascii="Times New Roman" w:eastAsia="Times New Roman" w:hAnsi="Times New Roman" w:cs="Times New Roman"/>
        </w:rPr>
        <w:t>Stahel, 2019)</w:t>
      </w:r>
      <w:r w:rsidR="004F2D19" w:rsidRPr="00E163EB">
        <w:rPr>
          <w:rFonts w:ascii="Times New Roman" w:eastAsia="Times New Roman" w:hAnsi="Times New Roman" w:cs="Times New Roman"/>
        </w:rPr>
        <w:t>.</w:t>
      </w:r>
    </w:p>
    <w:p w14:paraId="73CDB92F" w14:textId="5C00AAC3" w:rsidR="004B69FD" w:rsidRPr="00E163EB" w:rsidRDefault="004B69FD" w:rsidP="001E026B">
      <w:pPr>
        <w:spacing w:before="120" w:after="120" w:line="360" w:lineRule="auto"/>
        <w:rPr>
          <w:rFonts w:ascii="Times New Roman" w:eastAsia="Times New Roman" w:hAnsi="Times New Roman" w:cs="Times New Roman"/>
        </w:rPr>
      </w:pPr>
      <w:r w:rsidRPr="00E163EB">
        <w:rPr>
          <w:rFonts w:ascii="Times New Roman" w:hAnsi="Times New Roman" w:cs="Times New Roman"/>
        </w:rPr>
        <w:t>Another limitation of the recycling business model is the often linear-like supply chain that is encompassed within it. Many of the social issues that are witnessed in the linear system, such as employing the cheapest labour, are thought to also affect the recycling industry, with an emphasis being placed on a quick and inexpensive production of goods instead of a socially sustai</w:t>
      </w:r>
      <w:r w:rsidR="004F2D19" w:rsidRPr="00E163EB">
        <w:rPr>
          <w:rFonts w:ascii="Times New Roman" w:hAnsi="Times New Roman" w:cs="Times New Roman"/>
        </w:rPr>
        <w:t xml:space="preserve">nable system (Pedersen, 2019; </w:t>
      </w:r>
      <w:r w:rsidRPr="00E163EB">
        <w:rPr>
          <w:rFonts w:ascii="Times New Roman" w:eastAsia="Times New Roman" w:hAnsi="Times New Roman" w:cs="Times New Roman"/>
        </w:rPr>
        <w:t>Stahel, 2019).</w:t>
      </w:r>
    </w:p>
    <w:p w14:paraId="20A3D668" w14:textId="64EAE7B6" w:rsidR="004F2D19"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Finally, companies implementing a recycling business model may also find it difficult to attract a large amount of demand because of the usual non-aesthetic look of clothes made out of recycled material. Therefore, this presents another issue related with the ability to attract a satisfactory amount of consumers to the business (Pal and Gander, 2018).</w:t>
      </w:r>
    </w:p>
    <w:p w14:paraId="17C92623" w14:textId="22C81154" w:rsidR="004B69FD" w:rsidRPr="00F62923" w:rsidRDefault="004B69FD" w:rsidP="001E026B">
      <w:pPr>
        <w:spacing w:before="120" w:after="120" w:line="360" w:lineRule="auto"/>
        <w:rPr>
          <w:rFonts w:ascii="Times New Roman" w:hAnsi="Times New Roman" w:cs="Times New Roman"/>
          <w:b/>
        </w:rPr>
      </w:pPr>
      <w:r w:rsidRPr="00E163EB">
        <w:rPr>
          <w:rFonts w:ascii="Times New Roman" w:hAnsi="Times New Roman" w:cs="Times New Roman"/>
          <w:b/>
        </w:rPr>
        <w:t xml:space="preserve">Remanufacture/Repair </w:t>
      </w:r>
    </w:p>
    <w:p w14:paraId="23CF5A79" w14:textId="704D7FAE" w:rsidR="004B69FD" w:rsidRPr="00F62923"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66A082F9" w14:textId="77777777" w:rsidR="004F2D19" w:rsidRPr="00E163EB" w:rsidRDefault="004B69FD" w:rsidP="001E026B">
      <w:pPr>
        <w:spacing w:before="120" w:after="120" w:line="360" w:lineRule="auto"/>
        <w:rPr>
          <w:rFonts w:ascii="Times New Roman" w:eastAsia="Times New Roman" w:hAnsi="Times New Roman" w:cs="Times New Roman"/>
          <w:color w:val="FF0000"/>
        </w:rPr>
      </w:pPr>
      <w:r w:rsidRPr="00E163EB">
        <w:rPr>
          <w:rFonts w:ascii="Times New Roman" w:eastAsia="Times New Roman" w:hAnsi="Times New Roman" w:cs="Times New Roman"/>
        </w:rPr>
        <w:t>Kozlowski et al. (2018) emphasised the effectiveness of remanufacturing due to the ability for consumers to carry out the project themselves. Therefore, they suggested that fashion companies who provide their customers with the tools to restore and repair their own clothes are not only profiting from selling the apparatus, but are also limiting the amount of transport-related pollution that would occur from consumers having to travel to have their closes remanufactured.</w:t>
      </w:r>
    </w:p>
    <w:p w14:paraId="7B0E8480" w14:textId="635CFB34" w:rsidR="004B69FD" w:rsidRPr="00E163EB" w:rsidRDefault="004B69FD" w:rsidP="001E026B">
      <w:pPr>
        <w:spacing w:before="120" w:after="120" w:line="360" w:lineRule="auto"/>
        <w:rPr>
          <w:rFonts w:ascii="Times New Roman" w:eastAsia="Times New Roman" w:hAnsi="Times New Roman" w:cs="Times New Roman"/>
          <w:color w:val="FF0000"/>
        </w:rPr>
      </w:pPr>
      <w:r w:rsidRPr="00E163EB">
        <w:rPr>
          <w:rFonts w:ascii="Times New Roman" w:eastAsia="Times New Roman" w:hAnsi="Times New Roman" w:cs="Times New Roman"/>
        </w:rPr>
        <w:lastRenderedPageBreak/>
        <w:t xml:space="preserve">The manufacturing techniques used in the remanufacturing and upcycling of clothes generally require a lot more independence and skill, and so this business strategy can supply their workforce with a more satisfactory working environment and experience. Therefore, </w:t>
      </w:r>
      <w:r w:rsidR="004F2D19" w:rsidRPr="00E163EB">
        <w:rPr>
          <w:rFonts w:ascii="Times New Roman" w:eastAsia="Times New Roman" w:hAnsi="Times New Roman" w:cs="Times New Roman"/>
        </w:rPr>
        <w:t>this</w:t>
      </w:r>
      <w:r w:rsidRPr="00E163EB">
        <w:rPr>
          <w:rFonts w:ascii="Times New Roman" w:eastAsia="Times New Roman" w:hAnsi="Times New Roman" w:cs="Times New Roman"/>
        </w:rPr>
        <w:t xml:space="preserve"> </w:t>
      </w:r>
      <w:r w:rsidR="004F2D19" w:rsidRPr="00E163EB">
        <w:rPr>
          <w:rFonts w:ascii="Times New Roman" w:eastAsia="Times New Roman" w:hAnsi="Times New Roman" w:cs="Times New Roman"/>
        </w:rPr>
        <w:t xml:space="preserve">is a </w:t>
      </w:r>
      <w:r w:rsidRPr="00E163EB">
        <w:rPr>
          <w:rFonts w:ascii="Times New Roman" w:eastAsia="Times New Roman" w:hAnsi="Times New Roman" w:cs="Times New Roman"/>
        </w:rPr>
        <w:t>highly regarded business model when evaluating the social sustainability of a company’s su</w:t>
      </w:r>
      <w:r w:rsidR="004F2D19" w:rsidRPr="00E163EB">
        <w:rPr>
          <w:rFonts w:ascii="Times New Roman" w:eastAsia="Times New Roman" w:hAnsi="Times New Roman" w:cs="Times New Roman"/>
        </w:rPr>
        <w:t xml:space="preserve">pply chain </w:t>
      </w:r>
      <w:r w:rsidRPr="00E163EB">
        <w:rPr>
          <w:rFonts w:ascii="Times New Roman" w:eastAsia="Times New Roman" w:hAnsi="Times New Roman" w:cs="Times New Roman"/>
        </w:rPr>
        <w:t>(Han, 2017).</w:t>
      </w:r>
    </w:p>
    <w:p w14:paraId="76FE2F83" w14:textId="2F8AA8CC"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Companies that offer repair services to their customers, not only supply their consumers with a valuable and attractive service, but also extend the lifecycle of their products and avoid them going into landfill. This therefore, also limits the amount of clothing being manufactured, as if the lifecycle of garments are longer, this requires less dem</w:t>
      </w:r>
      <w:r w:rsidR="004F2D19" w:rsidRPr="00E163EB">
        <w:rPr>
          <w:rFonts w:ascii="Times New Roman" w:hAnsi="Times New Roman" w:cs="Times New Roman"/>
        </w:rPr>
        <w:t>and for newly produced clothes (Han, 2017).</w:t>
      </w:r>
    </w:p>
    <w:p w14:paraId="1071AF1A" w14:textId="769F38DC"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The repair services also offer an attractive and exciting proposal for consumers who may wish to increase their artistic skillset, which they can achieve through repairing and restyling their ow</w:t>
      </w:r>
      <w:r w:rsidR="004F2D19" w:rsidRPr="00E163EB">
        <w:rPr>
          <w:rFonts w:ascii="Times New Roman" w:hAnsi="Times New Roman" w:cs="Times New Roman"/>
        </w:rPr>
        <w:t xml:space="preserve">n clothes, whether this be with </w:t>
      </w:r>
      <w:r w:rsidRPr="00E163EB">
        <w:rPr>
          <w:rFonts w:ascii="Times New Roman" w:hAnsi="Times New Roman" w:cs="Times New Roman"/>
        </w:rPr>
        <w:t>the tools at home, or in a workshop (Hirscher et al. 2018).</w:t>
      </w:r>
    </w:p>
    <w:p w14:paraId="12D83BBD" w14:textId="682830F1" w:rsidR="004F2D19"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Some countries such as Sweden have seen government policies, which allow tax breaks in repair services of fashion. This is fundamental in encouraging small businesses to enter the market as research explains that their main barrier to entry is the financial costs associated with implementing sustainable business models. Therefore, governmental action like this will inspire a number of entrepreneurs to enter the sustainable market and in turn increase the number of platforms that ex</w:t>
      </w:r>
      <w:r w:rsidR="004F2D19" w:rsidRPr="00E163EB">
        <w:rPr>
          <w:rFonts w:ascii="Times New Roman" w:hAnsi="Times New Roman" w:cs="Times New Roman"/>
        </w:rPr>
        <w:t>tend the lifecycle of garments (Kozlowski et al., 2018).</w:t>
      </w:r>
    </w:p>
    <w:p w14:paraId="69313759" w14:textId="68EA7BC5"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u w:val="single"/>
        </w:rPr>
        <w:t>Limitations</w:t>
      </w:r>
    </w:p>
    <w:p w14:paraId="10AB34B7" w14:textId="77777777" w:rsidR="004F2D19" w:rsidRPr="00E163EB" w:rsidRDefault="004B69FD" w:rsidP="001E026B">
      <w:pPr>
        <w:spacing w:before="120" w:after="120" w:line="360" w:lineRule="auto"/>
        <w:rPr>
          <w:rFonts w:ascii="Times New Roman" w:hAnsi="Times New Roman" w:cs="Times New Roman"/>
          <w:i/>
        </w:rPr>
      </w:pPr>
      <w:r w:rsidRPr="00E163EB">
        <w:rPr>
          <w:rFonts w:ascii="Times New Roman" w:hAnsi="Times New Roman" w:cs="Times New Roman"/>
        </w:rPr>
        <w:t xml:space="preserve">Research has discovered that the global, fashion remanufacturing market has a relatively low demand in comparison to other sustainable business models. This is because of the current technological inability to carry out this process with low costs. </w:t>
      </w:r>
      <w:r w:rsidRPr="00E163EB">
        <w:rPr>
          <w:rFonts w:ascii="Times New Roman" w:eastAsia="Times New Roman" w:hAnsi="Times New Roman" w:cs="Times New Roman"/>
        </w:rPr>
        <w:t xml:space="preserve">Therefore, it is forcing retail prices to be relatively high compared to original clothing, and therefore not receiving the demand to justify an increase in remanufacturing processes </w:t>
      </w:r>
      <w:r w:rsidRPr="00E163EB">
        <w:rPr>
          <w:rFonts w:ascii="Times New Roman" w:hAnsi="Times New Roman" w:cs="Times New Roman"/>
        </w:rPr>
        <w:t>(Dissanayake and Sinha, 2015)</w:t>
      </w:r>
      <w:r w:rsidR="004F2D19" w:rsidRPr="00E163EB">
        <w:rPr>
          <w:rFonts w:ascii="Times New Roman" w:hAnsi="Times New Roman" w:cs="Times New Roman"/>
        </w:rPr>
        <w:t>.</w:t>
      </w:r>
    </w:p>
    <w:p w14:paraId="4C8C5A99" w14:textId="1311FF63"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 xml:space="preserve">The DIY repair market may face a barrier related to encouraging a high level of demand. This is due to many consumers not wishing to use the remanufacturing platforms themselves due to believing they do not have the creativity or skillset to restyle or fix clothing (Mukendi et al., 2020). </w:t>
      </w:r>
    </w:p>
    <w:p w14:paraId="6256219B" w14:textId="069B15D4" w:rsidR="003A541C"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lastRenderedPageBreak/>
        <w:t>The remanufacturing model also relies on a take-back scheme, where consumers are encouraged to deliver their second hand clothes to businesses that will aim to remanufacture and repair these pieces of material in order to then resell. Issues have been found relating to the difficulty in effectively communicating the initiative to customer. This is in terms of being able to sufficiently motivate and encourage consumers to partake in this scheme, instead of throwing their materials away for them to eventually end up in landfill (Hvass and Pedersen, 2019).</w:t>
      </w:r>
    </w:p>
    <w:p w14:paraId="066BAA62" w14:textId="06A110A7" w:rsidR="004B69FD" w:rsidRPr="00E163EB" w:rsidRDefault="004B69FD" w:rsidP="001E026B">
      <w:pPr>
        <w:spacing w:before="120" w:after="120" w:line="360" w:lineRule="auto"/>
        <w:rPr>
          <w:rFonts w:ascii="Times New Roman" w:hAnsi="Times New Roman" w:cs="Times New Roman"/>
          <w:b/>
        </w:rPr>
      </w:pPr>
      <w:r w:rsidRPr="00E163EB">
        <w:rPr>
          <w:rFonts w:ascii="Times New Roman" w:hAnsi="Times New Roman" w:cs="Times New Roman"/>
          <w:b/>
        </w:rPr>
        <w:t>Recommerce/ peer to peer/ Second hand</w:t>
      </w:r>
    </w:p>
    <w:p w14:paraId="6B7429DF" w14:textId="77777777" w:rsidR="004B69FD" w:rsidRPr="00E163EB"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627739A9" w14:textId="2223B1C0" w:rsidR="004B69FD" w:rsidRPr="00E163EB" w:rsidRDefault="004B69FD" w:rsidP="001E026B">
      <w:pPr>
        <w:spacing w:before="120" w:after="120" w:line="360" w:lineRule="auto"/>
        <w:rPr>
          <w:rFonts w:ascii="Times New Roman" w:eastAsia="Times New Roman" w:hAnsi="Times New Roman" w:cs="Times New Roman"/>
        </w:rPr>
      </w:pPr>
      <w:r w:rsidRPr="00E163EB">
        <w:rPr>
          <w:rFonts w:ascii="Times New Roman" w:hAnsi="Times New Roman" w:cs="Times New Roman"/>
        </w:rPr>
        <w:t>A primary benefit that has been discovered through the systematic literature review is the high demand that exists within the resale of second hand industries. Due to the exciting nature of being able to sell clothes, data found that companies who particularly focused on setting up physical clothes swaps (rather than online) found it very successful. A survey carried out in this supported this view with 40% of respondents conveying interest in attending a clothes swap</w:t>
      </w:r>
      <w:r w:rsidR="004F2D19" w:rsidRPr="00E163EB">
        <w:rPr>
          <w:rFonts w:ascii="Times New Roman" w:hAnsi="Times New Roman" w:cs="Times New Roman"/>
        </w:rPr>
        <w:t xml:space="preserve"> (Cherry and Pidgeon, 2018).</w:t>
      </w:r>
    </w:p>
    <w:p w14:paraId="12EBE6BB" w14:textId="77777777"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Furthermore, companies providing customers with the platform to sell or rent their clothes out is a great incentive to deter consumers from throwing their potentially valuable garments away. Once again, this model is particularly effective for customers who have the opportunity to repair and remanufacture their own clothes, demonstrating the reliability that different circular economy models have on the successfulness of one another (Cherry and Pidgeon, 2018).</w:t>
      </w:r>
    </w:p>
    <w:p w14:paraId="7EFF61B5" w14:textId="77777777"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Research on vintage second hand stores discovered that the companies analysed had received their investment back in an average of 2 and a half years. With demand only growing for second-hand garments, this proposes a very financially viable model for entrepreneurs looking to penetrate the sustainable fashion industry (Buttle et al., 2013).</w:t>
      </w:r>
    </w:p>
    <w:p w14:paraId="57C1F638" w14:textId="082CFFC2" w:rsidR="004214BA" w:rsidRPr="00E163EB" w:rsidRDefault="004F2D19" w:rsidP="001E026B">
      <w:pPr>
        <w:spacing w:before="120" w:after="120" w:line="360" w:lineRule="auto"/>
        <w:rPr>
          <w:rFonts w:ascii="Times New Roman" w:eastAsia="Times New Roman" w:hAnsi="Times New Roman" w:cs="Times New Roman"/>
        </w:rPr>
      </w:pPr>
      <w:bookmarkStart w:id="0" w:name="bb0095"/>
      <w:r w:rsidRPr="00E163EB">
        <w:rPr>
          <w:rFonts w:ascii="Times New Roman" w:hAnsi="Times New Roman" w:cs="Times New Roman"/>
        </w:rPr>
        <w:t xml:space="preserve">Furthermore, </w:t>
      </w:r>
      <w:r w:rsidR="004B69FD" w:rsidRPr="00E163EB">
        <w:rPr>
          <w:rFonts w:ascii="Times New Roman" w:eastAsia="Times New Roman" w:hAnsi="Times New Roman" w:cs="Times New Roman"/>
          <w:color w:val="2E2E2E"/>
        </w:rPr>
        <w:t xml:space="preserve">research discovered that individuals who were not concerned about the environment also wanted to join the sharing economy via </w:t>
      </w:r>
      <w:r w:rsidR="007C4680" w:rsidRPr="00E163EB">
        <w:rPr>
          <w:rFonts w:ascii="Times New Roman" w:eastAsia="Times New Roman" w:hAnsi="Times New Roman" w:cs="Times New Roman"/>
          <w:color w:val="2E2E2E"/>
        </w:rPr>
        <w:t>recommerce</w:t>
      </w:r>
      <w:r w:rsidR="004B69FD" w:rsidRPr="00E163EB">
        <w:rPr>
          <w:rFonts w:ascii="Times New Roman" w:eastAsia="Times New Roman" w:hAnsi="Times New Roman" w:cs="Times New Roman"/>
          <w:color w:val="2E2E2E"/>
        </w:rPr>
        <w:t xml:space="preserve"> and peer-to-peer platforms, due to the enjoyment and profitable prospects that were available</w:t>
      </w:r>
      <w:bookmarkEnd w:id="0"/>
      <w:r w:rsidR="004B69FD" w:rsidRPr="00E163EB">
        <w:rPr>
          <w:rFonts w:ascii="Times New Roman" w:eastAsia="Times New Roman" w:hAnsi="Times New Roman" w:cs="Times New Roman"/>
        </w:rPr>
        <w:t xml:space="preserve"> (Hamari et al., 2015). In addition to this, research suggests that the number of second hand retail establishments has grown by about ten times more than the rate of other </w:t>
      </w:r>
      <w:r w:rsidR="004B69FD" w:rsidRPr="00E163EB">
        <w:rPr>
          <w:rFonts w:ascii="Times New Roman" w:eastAsia="Times New Roman" w:hAnsi="Times New Roman" w:cs="Times New Roman"/>
        </w:rPr>
        <w:lastRenderedPageBreak/>
        <w:t>stores, highlighting the growing demand that is emerging for sustainable, second hand goods. (Beard, 2008). This is supported by data implying that second hand stores used to mainly be encompassed with customers who had financial constraints, but are now appealing to a wide range of consumers who are attracted by the clothes and not necessarily the price (Gopalakrishnan and Matthews, 2018; Williams and Paddock, 2003)</w:t>
      </w:r>
    </w:p>
    <w:p w14:paraId="213E90F3" w14:textId="20B0C7B5" w:rsidR="004B69FD" w:rsidRPr="00F62923"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Limitations</w:t>
      </w:r>
    </w:p>
    <w:p w14:paraId="784B8F2B" w14:textId="77777777"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An analysis of second hand charity shops must be taken into account as although are non-profit, contribute to environmental and social sustainability. Research suggests that charity shops are increasingly finding it difficult to maximise sales, potentially due to the emergence of peer-to-peer sites where consumers are able to sell on their clothes at ease and for good prices. This is therefore leading to charity shops being less involved with selling garments, and instead will focus on other items such as antiques and ornaments. (Han, 2017)</w:t>
      </w:r>
    </w:p>
    <w:p w14:paraId="5C20DCF4" w14:textId="38EA3336" w:rsidR="004B69FD" w:rsidRPr="00F62923"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Similar to the rental service and subscription model, consumers may be deterred from using recommerce platforms because of the lack of knowledge about the quality and cleanliness of the products, and thus reducing the demand for them. This can only be overcome by companies that create a business model implementing the careful consideration into the quality of the second hand clothes that they are selling, deeming as crucial to buil</w:t>
      </w:r>
      <w:r w:rsidR="004214BA" w:rsidRPr="00E163EB">
        <w:rPr>
          <w:rFonts w:ascii="Times New Roman" w:hAnsi="Times New Roman" w:cs="Times New Roman"/>
        </w:rPr>
        <w:t xml:space="preserve">d up trust with their customers </w:t>
      </w:r>
      <w:r w:rsidR="004214BA" w:rsidRPr="00E163EB">
        <w:rPr>
          <w:rFonts w:ascii="Times New Roman" w:eastAsia="Times New Roman" w:hAnsi="Times New Roman" w:cs="Times New Roman"/>
        </w:rPr>
        <w:t>(Armstrong et al. 2015).</w:t>
      </w:r>
    </w:p>
    <w:p w14:paraId="2E1C7FB1" w14:textId="0BBB6AE6" w:rsidR="004B69FD" w:rsidRPr="00E163EB" w:rsidRDefault="004B69FD" w:rsidP="001E026B">
      <w:pPr>
        <w:spacing w:before="120" w:after="120" w:line="360" w:lineRule="auto"/>
        <w:rPr>
          <w:rFonts w:ascii="Times New Roman" w:hAnsi="Times New Roman" w:cs="Times New Roman"/>
          <w:b/>
        </w:rPr>
      </w:pPr>
      <w:r w:rsidRPr="00E163EB">
        <w:rPr>
          <w:rFonts w:ascii="Times New Roman" w:hAnsi="Times New Roman" w:cs="Times New Roman"/>
          <w:b/>
        </w:rPr>
        <w:t>Transparency</w:t>
      </w:r>
    </w:p>
    <w:p w14:paraId="4B78BF27" w14:textId="3000A996" w:rsidR="004B69FD" w:rsidRPr="00F62923"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Benefits</w:t>
      </w:r>
    </w:p>
    <w:p w14:paraId="724A15E7" w14:textId="77777777"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This business model is particularly attractive for new companies who can build their company around transparency of their supply chain. Incumbent firms may struggle to implement this, as it requires a whole change of business structure, which may take years to implement. Therefore, new companies can gain a competitive advantage over larger, existing firms and thus finding it easier to secure a profitable and sustainable position within the industry (Kirchherr et al., 2017).</w:t>
      </w:r>
    </w:p>
    <w:p w14:paraId="1F373DD9" w14:textId="0E84BC35" w:rsidR="004B69FD" w:rsidRPr="00E163EB" w:rsidRDefault="004B69FD" w:rsidP="001E026B">
      <w:pPr>
        <w:spacing w:before="120" w:after="120" w:line="360" w:lineRule="auto"/>
        <w:rPr>
          <w:rFonts w:ascii="Times New Roman" w:hAnsi="Times New Roman" w:cs="Times New Roman"/>
        </w:rPr>
      </w:pPr>
      <w:r w:rsidRPr="00E163EB">
        <w:rPr>
          <w:rFonts w:ascii="Times New Roman" w:hAnsi="Times New Roman" w:cs="Times New Roman"/>
        </w:rPr>
        <w:t xml:space="preserve">Many fashion companies have limited information of their own supply chain and the associated costs at each stage of the manufacturing cycle etc. Transparency not only provides valuable information for the customers, but it also helps businesses </w:t>
      </w:r>
      <w:r w:rsidRPr="00E163EB">
        <w:rPr>
          <w:rFonts w:ascii="Times New Roman" w:hAnsi="Times New Roman" w:cs="Times New Roman"/>
        </w:rPr>
        <w:lastRenderedPageBreak/>
        <w:t>understand their cost breakdown system and therefore implementation of this system can help them to better analyse the di</w:t>
      </w:r>
      <w:r w:rsidR="004214BA" w:rsidRPr="00E163EB">
        <w:rPr>
          <w:rFonts w:ascii="Times New Roman" w:hAnsi="Times New Roman" w:cs="Times New Roman"/>
        </w:rPr>
        <w:t>fferent stages of their company</w:t>
      </w:r>
      <w:r w:rsidRPr="00E163EB">
        <w:rPr>
          <w:rFonts w:ascii="Times New Roman" w:hAnsi="Times New Roman" w:cs="Times New Roman"/>
        </w:rPr>
        <w:t xml:space="preserve"> (Han, 2017).</w:t>
      </w:r>
    </w:p>
    <w:p w14:paraId="153507E3" w14:textId="2476A387" w:rsidR="004214BA" w:rsidRPr="00F62923" w:rsidRDefault="004B69FD" w:rsidP="001E026B">
      <w:pPr>
        <w:spacing w:before="120" w:after="120" w:line="360" w:lineRule="auto"/>
        <w:rPr>
          <w:rFonts w:ascii="Times New Roman" w:hAnsi="Times New Roman" w:cs="Times New Roman"/>
          <w:b/>
        </w:rPr>
      </w:pPr>
      <w:r w:rsidRPr="00E163EB">
        <w:rPr>
          <w:rFonts w:ascii="Times New Roman" w:hAnsi="Times New Roman" w:cs="Times New Roman"/>
        </w:rPr>
        <w:t>The normality of producing supply chain information for consumers will crucially encourage the whole industry to become more sustainable. Large, non-transparent firms will be forced into adopting a more see-through model, which can only be positive for the industry in attempting to achieve a circular economy</w:t>
      </w:r>
      <w:r w:rsidR="004214BA" w:rsidRPr="00E163EB">
        <w:rPr>
          <w:rFonts w:ascii="Times New Roman" w:hAnsi="Times New Roman" w:cs="Times New Roman"/>
        </w:rPr>
        <w:t xml:space="preserve"> (Han, 2017).</w:t>
      </w:r>
    </w:p>
    <w:p w14:paraId="3A9A2F8A" w14:textId="766C492E" w:rsidR="004B69FD" w:rsidRPr="00F62923" w:rsidRDefault="004B69FD" w:rsidP="001E026B">
      <w:pPr>
        <w:spacing w:before="120" w:after="120" w:line="360" w:lineRule="auto"/>
        <w:rPr>
          <w:rFonts w:ascii="Times New Roman" w:hAnsi="Times New Roman" w:cs="Times New Roman"/>
          <w:u w:val="single"/>
        </w:rPr>
      </w:pPr>
      <w:r w:rsidRPr="00E163EB">
        <w:rPr>
          <w:rFonts w:ascii="Times New Roman" w:hAnsi="Times New Roman" w:cs="Times New Roman"/>
          <w:u w:val="single"/>
        </w:rPr>
        <w:t>Limitations</w:t>
      </w:r>
    </w:p>
    <w:p w14:paraId="2E7C3FA5" w14:textId="2475F076" w:rsidR="004214BA" w:rsidRDefault="008A110A" w:rsidP="001E026B">
      <w:pPr>
        <w:spacing w:before="120" w:after="120" w:line="360" w:lineRule="auto"/>
        <w:rPr>
          <w:rFonts w:ascii="Times New Roman" w:hAnsi="Times New Roman" w:cs="Times New Roman"/>
        </w:rPr>
      </w:pPr>
      <w:r>
        <w:rPr>
          <w:rFonts w:ascii="Times New Roman" w:hAnsi="Times New Roman" w:cs="Times New Roman"/>
        </w:rPr>
        <w:t>Implementing</w:t>
      </w:r>
      <w:r w:rsidR="004B69FD" w:rsidRPr="00E163EB">
        <w:rPr>
          <w:rFonts w:ascii="Times New Roman" w:hAnsi="Times New Roman" w:cs="Times New Roman"/>
        </w:rPr>
        <w:t xml:space="preserve"> this model requires a lot of time and money, particularly if a firm </w:t>
      </w:r>
      <w:r>
        <w:rPr>
          <w:rFonts w:ascii="Times New Roman" w:hAnsi="Times New Roman" w:cs="Times New Roman"/>
        </w:rPr>
        <w:t>wants</w:t>
      </w:r>
      <w:r w:rsidR="004B69FD" w:rsidRPr="00E163EB">
        <w:rPr>
          <w:rFonts w:ascii="Times New Roman" w:hAnsi="Times New Roman" w:cs="Times New Roman"/>
        </w:rPr>
        <w:t xml:space="preserve"> to incorporate this model </w:t>
      </w:r>
      <w:r>
        <w:rPr>
          <w:rFonts w:ascii="Times New Roman" w:hAnsi="Times New Roman" w:cs="Times New Roman"/>
        </w:rPr>
        <w:t>into</w:t>
      </w:r>
      <w:r w:rsidR="004B69FD" w:rsidRPr="00E163EB">
        <w:rPr>
          <w:rFonts w:ascii="Times New Roman" w:hAnsi="Times New Roman" w:cs="Times New Roman"/>
        </w:rPr>
        <w:t xml:space="preserve"> </w:t>
      </w:r>
      <w:r>
        <w:rPr>
          <w:rFonts w:ascii="Times New Roman" w:hAnsi="Times New Roman" w:cs="Times New Roman"/>
        </w:rPr>
        <w:t>its</w:t>
      </w:r>
      <w:r w:rsidR="004B69FD" w:rsidRPr="00E163EB">
        <w:rPr>
          <w:rFonts w:ascii="Times New Roman" w:hAnsi="Times New Roman" w:cs="Times New Roman"/>
        </w:rPr>
        <w:t xml:space="preserve"> already existing business structure</w:t>
      </w:r>
      <w:r>
        <w:rPr>
          <w:rFonts w:ascii="Times New Roman" w:hAnsi="Times New Roman" w:cs="Times New Roman"/>
        </w:rPr>
        <w:t>.</w:t>
      </w:r>
    </w:p>
    <w:p w14:paraId="20876E5D" w14:textId="49B3AF0B" w:rsidR="00011B55" w:rsidRPr="001C138A" w:rsidRDefault="00011B55" w:rsidP="001E026B">
      <w:pPr>
        <w:spacing w:before="120" w:after="120" w:line="360" w:lineRule="auto"/>
        <w:rPr>
          <w:rFonts w:ascii="Times New Roman" w:hAnsi="Times New Roman" w:cs="Times New Roman"/>
          <w:b/>
          <w:bCs/>
          <w:color w:val="FF0000"/>
        </w:rPr>
      </w:pPr>
      <w:r w:rsidRPr="001C138A">
        <w:rPr>
          <w:rFonts w:ascii="Times New Roman" w:hAnsi="Times New Roman" w:cs="Times New Roman"/>
          <w:b/>
          <w:bCs/>
          <w:color w:val="FF0000"/>
        </w:rPr>
        <w:t>Discussion and contributions</w:t>
      </w:r>
    </w:p>
    <w:p w14:paraId="71D752EF" w14:textId="77777777" w:rsidR="007E414D" w:rsidRPr="007E414D"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Key Themes Identified</w:t>
      </w:r>
      <w:r w:rsidRPr="007E414D">
        <w:rPr>
          <w:rFonts w:ascii="Times New Roman" w:hAnsi="Times New Roman" w:cs="Times New Roman"/>
          <w:color w:val="FF0000"/>
        </w:rPr>
        <w:br/>
        <w:t>The review highlights three dominant themes in CE business models within fashion: recycling and material recovery, circular design and product life extension, and business model innovation through sharing and resale platforms. Studies consistently emphasise the ecological benefits of these practices, such as reductions in carbon emissions and textile waste. However, evidence on profitability and scalability is more fragmented, suggesting that while environmental outcomes are increasingly clear, the economic sustainability of CE models requires further investigation.</w:t>
      </w:r>
    </w:p>
    <w:p w14:paraId="6C958DB0" w14:textId="5B570277" w:rsidR="007E414D" w:rsidRPr="001C138A"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Leadership and Strategic Alignment</w:t>
      </w:r>
      <w:r w:rsidRPr="007E414D">
        <w:rPr>
          <w:rFonts w:ascii="Times New Roman" w:hAnsi="Times New Roman" w:cs="Times New Roman"/>
          <w:color w:val="FF0000"/>
        </w:rPr>
        <w:br/>
        <w:t>One of the recurring challenges in the reviewed literature is the leadership capacity required to drive CE adoption</w:t>
      </w:r>
      <w:r w:rsidRPr="001C138A">
        <w:rPr>
          <w:rFonts w:ascii="Times New Roman" w:hAnsi="Times New Roman" w:cs="Times New Roman"/>
          <w:color w:val="FF0000"/>
        </w:rPr>
        <w:t xml:space="preserve"> (</w:t>
      </w:r>
      <w:proofErr w:type="spellStart"/>
      <w:r w:rsidRPr="001C138A">
        <w:rPr>
          <w:rFonts w:ascii="Times New Roman" w:hAnsi="Times New Roman" w:cs="Times New Roman"/>
          <w:color w:val="FF0000"/>
        </w:rPr>
        <w:t>Ngabo</w:t>
      </w:r>
      <w:proofErr w:type="spellEnd"/>
      <w:r w:rsidRPr="001C138A">
        <w:rPr>
          <w:rFonts w:ascii="Times New Roman" w:hAnsi="Times New Roman" w:cs="Times New Roman"/>
          <w:color w:val="FF0000"/>
        </w:rPr>
        <w:t>-Woods, 2023)</w:t>
      </w:r>
      <w:r w:rsidRPr="007E414D">
        <w:rPr>
          <w:rFonts w:ascii="Times New Roman" w:hAnsi="Times New Roman" w:cs="Times New Roman"/>
          <w:color w:val="FF0000"/>
        </w:rPr>
        <w:t>. Transitioning from linear to circular models necessitates leaders with competencies in systems thinking, stakeholder engagement, and long-term strategic vision (Evans et al., 2017). The findings suggest that organisational leadership plays a pivotal role in aligning sustainability initiatives with core business objectives, particularly in managing tensions between environmental goals and financial imperatives</w:t>
      </w:r>
      <w:r w:rsidR="001073F6" w:rsidRPr="001C138A">
        <w:rPr>
          <w:rFonts w:ascii="Times New Roman" w:hAnsi="Times New Roman" w:cs="Times New Roman"/>
          <w:color w:val="FF0000"/>
        </w:rPr>
        <w:t xml:space="preserve"> (Ofosu et al., 2025)</w:t>
      </w:r>
      <w:r w:rsidRPr="007E414D">
        <w:rPr>
          <w:rFonts w:ascii="Times New Roman" w:hAnsi="Times New Roman" w:cs="Times New Roman"/>
          <w:color w:val="FF0000"/>
        </w:rPr>
        <w:t>. This indicates a need for leadership development frameworks that explicitly integrate circular economy principles into strategic management.</w:t>
      </w:r>
    </w:p>
    <w:p w14:paraId="4069844F" w14:textId="27354A40" w:rsidR="007E414D" w:rsidRPr="007E414D"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Consumer Behaviour and Social Acceptance</w:t>
      </w:r>
      <w:r w:rsidRPr="007E414D">
        <w:rPr>
          <w:rFonts w:ascii="Times New Roman" w:hAnsi="Times New Roman" w:cs="Times New Roman"/>
          <w:color w:val="FF0000"/>
        </w:rPr>
        <w:br/>
        <w:t xml:space="preserve">Several studies underscore the role of consumer attitudes in determining the success of CE models in fashion. While recycling and resale initiatives are gaining traction, cultural preferences for newness and fast fashion consumption patterns often hinder </w:t>
      </w:r>
      <w:r w:rsidRPr="007E414D">
        <w:rPr>
          <w:rFonts w:ascii="Times New Roman" w:hAnsi="Times New Roman" w:cs="Times New Roman"/>
          <w:color w:val="FF0000"/>
        </w:rPr>
        <w:lastRenderedPageBreak/>
        <w:t>widespread adoption. This highlights an area where strategic leadership can shape consumer behaviour through marketing, education, and value co-creation. The discussion suggests that CE adoption in fashion requires not only operational innovation but also a shift in societal norms regarding consumption and ownership.</w:t>
      </w:r>
    </w:p>
    <w:p w14:paraId="2B05AFC7" w14:textId="0C7318E3" w:rsidR="007E414D" w:rsidRPr="007E414D"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Profitability and Long-Term Viability</w:t>
      </w:r>
      <w:r w:rsidRPr="007E414D">
        <w:rPr>
          <w:rFonts w:ascii="Times New Roman" w:hAnsi="Times New Roman" w:cs="Times New Roman"/>
          <w:color w:val="FF0000"/>
        </w:rPr>
        <w:br/>
        <w:t>Although CE models are frequently presented as environmentally advantageous, the literature reveals less consensus on their financial sustainability. For example, while upcycling and rental platforms generate new revenue streams, their cost structures, scalability, and logistical challenges remain underexplored. Only a handful of studies provide measurable evidence of profitability, signalling a research gap on the long-term business viability of CE adoption in fashion. This gap reflects the need for future research to integrate financial metrics and performance indicators into CE assessments.</w:t>
      </w:r>
    </w:p>
    <w:p w14:paraId="14354069" w14:textId="074C4CFA" w:rsidR="007E414D" w:rsidRPr="007E414D"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Policy, Regulation, and Cross-Sectoral Collaboration</w:t>
      </w:r>
      <w:r w:rsidRPr="007E414D">
        <w:rPr>
          <w:rFonts w:ascii="Times New Roman" w:hAnsi="Times New Roman" w:cs="Times New Roman"/>
          <w:color w:val="FF0000"/>
        </w:rPr>
        <w:br/>
        <w:t>The review also highlights the importance of supportive regulatory frameworks and cross-sector partnerships in enabling CE transitions. European Union directives and extended producer responsibility (EPR) schemes, for example, are shaping industry incentives towards recycling and circular design</w:t>
      </w:r>
      <w:r w:rsidR="001073F6" w:rsidRPr="001C138A">
        <w:rPr>
          <w:rFonts w:ascii="Times New Roman" w:hAnsi="Times New Roman" w:cs="Times New Roman"/>
          <w:color w:val="FF0000"/>
        </w:rPr>
        <w:t xml:space="preserve"> (</w:t>
      </w:r>
      <w:proofErr w:type="spellStart"/>
      <w:r w:rsidR="001073F6" w:rsidRPr="001C138A">
        <w:rPr>
          <w:rFonts w:ascii="Times New Roman" w:hAnsi="Times New Roman" w:cs="Times New Roman"/>
          <w:color w:val="FF0000"/>
        </w:rPr>
        <w:t>Wihler</w:t>
      </w:r>
      <w:proofErr w:type="spellEnd"/>
      <w:r w:rsidR="001C138A" w:rsidRPr="001C138A">
        <w:rPr>
          <w:rFonts w:ascii="Times New Roman" w:hAnsi="Times New Roman" w:cs="Times New Roman"/>
          <w:color w:val="FF0000"/>
        </w:rPr>
        <w:t xml:space="preserve"> et al., 2024)</w:t>
      </w:r>
      <w:r w:rsidRPr="007E414D">
        <w:rPr>
          <w:rFonts w:ascii="Times New Roman" w:hAnsi="Times New Roman" w:cs="Times New Roman"/>
          <w:color w:val="FF0000"/>
        </w:rPr>
        <w:t>. However, the extent to which fashion companies strategically respond to these regulations remains under-researched</w:t>
      </w:r>
      <w:r w:rsidR="001C138A" w:rsidRPr="001C138A">
        <w:rPr>
          <w:rFonts w:ascii="Times New Roman" w:hAnsi="Times New Roman" w:cs="Times New Roman"/>
          <w:color w:val="FF0000"/>
        </w:rPr>
        <w:t xml:space="preserve"> (</w:t>
      </w:r>
      <w:proofErr w:type="spellStart"/>
      <w:r w:rsidR="001C138A" w:rsidRPr="001C138A">
        <w:rPr>
          <w:rFonts w:ascii="Times New Roman" w:hAnsi="Times New Roman" w:cs="Times New Roman"/>
          <w:color w:val="FF0000"/>
        </w:rPr>
        <w:t>Dentoni</w:t>
      </w:r>
      <w:proofErr w:type="spellEnd"/>
      <w:r w:rsidR="001C138A" w:rsidRPr="001C138A">
        <w:rPr>
          <w:rFonts w:ascii="Times New Roman" w:hAnsi="Times New Roman" w:cs="Times New Roman"/>
          <w:color w:val="FF0000"/>
        </w:rPr>
        <w:t xml:space="preserve"> et al., 2025)</w:t>
      </w:r>
      <w:r w:rsidR="001C138A" w:rsidRPr="007E414D">
        <w:rPr>
          <w:rFonts w:ascii="Times New Roman" w:hAnsi="Times New Roman" w:cs="Times New Roman"/>
          <w:color w:val="FF0000"/>
        </w:rPr>
        <w:t>.</w:t>
      </w:r>
      <w:r w:rsidRPr="007E414D">
        <w:rPr>
          <w:rFonts w:ascii="Times New Roman" w:hAnsi="Times New Roman" w:cs="Times New Roman"/>
          <w:color w:val="FF0000"/>
        </w:rPr>
        <w:t xml:space="preserve"> Effective leadership and governance are crucial in navigating these external pressures and in fostering collaboration across supply chains, NGOs, and government agencies to scale CE initiatives</w:t>
      </w:r>
      <w:r w:rsidR="001C138A" w:rsidRPr="001C138A">
        <w:rPr>
          <w:rFonts w:ascii="Times New Roman" w:hAnsi="Times New Roman" w:cs="Times New Roman"/>
          <w:color w:val="FF0000"/>
        </w:rPr>
        <w:t>.</w:t>
      </w:r>
      <w:r w:rsidR="001073F6" w:rsidRPr="001C138A">
        <w:rPr>
          <w:rFonts w:ascii="Times New Roman" w:hAnsi="Times New Roman" w:cs="Times New Roman"/>
          <w:color w:val="FF0000"/>
        </w:rPr>
        <w:t xml:space="preserve"> </w:t>
      </w:r>
    </w:p>
    <w:p w14:paraId="59F4AAD3" w14:textId="2A7F4279" w:rsidR="007E414D" w:rsidRPr="007E414D" w:rsidRDefault="007E414D" w:rsidP="001E026B">
      <w:pPr>
        <w:spacing w:before="120" w:after="120" w:line="360" w:lineRule="auto"/>
        <w:rPr>
          <w:rFonts w:ascii="Times New Roman" w:hAnsi="Times New Roman" w:cs="Times New Roman"/>
          <w:color w:val="FF0000"/>
        </w:rPr>
      </w:pPr>
      <w:r w:rsidRPr="007E414D">
        <w:rPr>
          <w:rFonts w:ascii="Times New Roman" w:hAnsi="Times New Roman" w:cs="Times New Roman"/>
          <w:b/>
          <w:bCs/>
          <w:color w:val="FF0000"/>
        </w:rPr>
        <w:t>Contribution to Knowledge</w:t>
      </w:r>
      <w:r w:rsidRPr="007E414D">
        <w:rPr>
          <w:rFonts w:ascii="Times New Roman" w:hAnsi="Times New Roman" w:cs="Times New Roman"/>
          <w:color w:val="FF0000"/>
        </w:rPr>
        <w:br/>
        <w:t>This study advances knowledge by synthesising fragmented literature into a coherent framework that situates CE models within the broader strategic and leadership discourse. It identifies that while environmental benefits of CE are well documented, less is known about measurable business outcomes, leadership competencies, and scalable strategies.</w:t>
      </w:r>
      <w:r w:rsidR="001C138A" w:rsidRPr="001C138A">
        <w:rPr>
          <w:rFonts w:ascii="Times New Roman" w:hAnsi="Times New Roman" w:cs="Times New Roman"/>
          <w:color w:val="FF0000"/>
        </w:rPr>
        <w:t xml:space="preserve"> L</w:t>
      </w:r>
      <w:r w:rsidRPr="007E414D">
        <w:rPr>
          <w:rFonts w:ascii="Times New Roman" w:hAnsi="Times New Roman" w:cs="Times New Roman"/>
          <w:color w:val="FF0000"/>
        </w:rPr>
        <w:t>inking</w:t>
      </w:r>
      <w:r w:rsidR="001C138A" w:rsidRPr="001C138A">
        <w:rPr>
          <w:rFonts w:ascii="Times New Roman" w:hAnsi="Times New Roman" w:cs="Times New Roman"/>
          <w:color w:val="FF0000"/>
        </w:rPr>
        <w:t xml:space="preserve"> </w:t>
      </w:r>
      <w:r w:rsidRPr="007E414D">
        <w:rPr>
          <w:rFonts w:ascii="Times New Roman" w:hAnsi="Times New Roman" w:cs="Times New Roman"/>
          <w:color w:val="FF0000"/>
        </w:rPr>
        <w:t>CE adoption with leadership and strategy management, the review contributes to both academic scholarship and managerial practice. It underscores the importance of strategic leadership in balancing environmental responsibility with profitability, positioning CE not merely as an operational choice but as a cornerstone of long-term business transformation.</w:t>
      </w:r>
    </w:p>
    <w:p w14:paraId="4FA8748F" w14:textId="36ADF547" w:rsidR="006E3BFC" w:rsidRPr="00E163EB" w:rsidRDefault="00205269" w:rsidP="001E026B">
      <w:pPr>
        <w:spacing w:before="120" w:after="120" w:line="360" w:lineRule="auto"/>
        <w:rPr>
          <w:rFonts w:ascii="Times New Roman" w:hAnsi="Times New Roman" w:cs="Times New Roman"/>
          <w:b/>
        </w:rPr>
      </w:pPr>
      <w:r w:rsidRPr="00E163EB">
        <w:rPr>
          <w:rFonts w:ascii="Times New Roman" w:hAnsi="Times New Roman" w:cs="Times New Roman"/>
          <w:b/>
        </w:rPr>
        <w:lastRenderedPageBreak/>
        <w:t>Conclusion</w:t>
      </w:r>
    </w:p>
    <w:p w14:paraId="62A19E36" w14:textId="3236152D" w:rsidR="00721638" w:rsidRPr="00721638" w:rsidRDefault="00721638" w:rsidP="001E026B">
      <w:pPr>
        <w:spacing w:before="120" w:after="120" w:line="360" w:lineRule="auto"/>
        <w:rPr>
          <w:rFonts w:ascii="Times New Roman" w:hAnsi="Times New Roman"/>
          <w:color w:val="FF0000"/>
        </w:rPr>
      </w:pPr>
      <w:r w:rsidRPr="00721638">
        <w:rPr>
          <w:rFonts w:ascii="Times New Roman" w:hAnsi="Times New Roman"/>
          <w:color w:val="FF0000"/>
        </w:rPr>
        <w:t>This study makes a significant contribution to the literature by conducting a systematic literature review (SLR) that critically evaluates the role of circular economy (CE) business models within the fashion industry. While the CE concept has gained prominence in recent years, our review reveals that existing scholarship often focuses more on the theoretical promise of CE rather than its practical implementation. By systematically examining 23 selected articles from a broader pool of over 200 sources, this paper provides a more comprehensive understanding of the strengths, limitations, and contextual dynamics influencing the adoption of CE in fashion. This methodological rigor allows us to synthesise fragmented insights into a coherent framework, bridging theoretical discussions with industry realities.</w:t>
      </w:r>
    </w:p>
    <w:p w14:paraId="34E23475" w14:textId="44094202" w:rsidR="00721638" w:rsidRPr="00721638" w:rsidRDefault="00721638" w:rsidP="001E026B">
      <w:pPr>
        <w:spacing w:before="120" w:after="120" w:line="360" w:lineRule="auto"/>
        <w:rPr>
          <w:rFonts w:ascii="Times New Roman" w:hAnsi="Times New Roman"/>
          <w:color w:val="FF0000"/>
        </w:rPr>
      </w:pPr>
      <w:r w:rsidRPr="00721638">
        <w:rPr>
          <w:rFonts w:ascii="Times New Roman" w:hAnsi="Times New Roman"/>
          <w:color w:val="FF0000"/>
        </w:rPr>
        <w:t>A key gap identified is the limited exploration of measurable outcomes of CE adoption, particularly its long-term viability for businesses in balancing profitability with sustainability. Many existing studies highlight the environmental benefits of circular practices, yet relatively fewer examine the leadership competencies, governance mechanisms, or cross-sector collaborations necessary to operationalise these models. Our findings underscore the urgent need for more empirical research that connects CE strategies directly to financial performance, consumer trust, and organisational adaptability. Addressing this gap is critical to ensuring that circular models move beyond aspirational rhetoric to achieve tangible industry transformation.</w:t>
      </w:r>
    </w:p>
    <w:p w14:paraId="489A7C0E" w14:textId="0E25A037" w:rsidR="00721638" w:rsidRPr="00721638" w:rsidRDefault="00721638" w:rsidP="001E026B">
      <w:pPr>
        <w:spacing w:before="120" w:after="120" w:line="360" w:lineRule="auto"/>
        <w:rPr>
          <w:rFonts w:ascii="Times New Roman" w:hAnsi="Times New Roman"/>
          <w:color w:val="FF0000"/>
        </w:rPr>
      </w:pPr>
      <w:r w:rsidRPr="00721638">
        <w:rPr>
          <w:rFonts w:ascii="Times New Roman" w:hAnsi="Times New Roman"/>
          <w:color w:val="FF0000"/>
        </w:rPr>
        <w:t>The discussion of our findings highlights the importance of consumer trust as a decisive factor for successful CE adoption. For example, lingering concerns about second-hand clothing hygiene remain a barrier, reinforcing the need for companies to prioritise consistent service quality and transparent communication. Equally important is the recognition that CE business models cannot function in isolation. The review suggests that synergistic approaches such as integrating peer-to-peer resale platforms with repair and remanufacturing services hold greater potential for prolonging product life cycles and enhancing consumer engagement. These findings underscore that circular strategies thrive when positioned as interconnected, rather than standalone, initiatives.</w:t>
      </w:r>
    </w:p>
    <w:p w14:paraId="3C1C47DB" w14:textId="4A839D74" w:rsidR="00721638" w:rsidRPr="00721638" w:rsidRDefault="00721638" w:rsidP="001E026B">
      <w:pPr>
        <w:spacing w:before="120" w:after="120" w:line="360" w:lineRule="auto"/>
        <w:rPr>
          <w:rFonts w:ascii="Times New Roman" w:hAnsi="Times New Roman"/>
          <w:color w:val="FF0000"/>
        </w:rPr>
      </w:pPr>
      <w:r w:rsidRPr="00721638">
        <w:rPr>
          <w:rFonts w:ascii="Times New Roman" w:hAnsi="Times New Roman"/>
          <w:color w:val="FF0000"/>
        </w:rPr>
        <w:t xml:space="preserve">Our analysis further reveals that transparency plays a particularly pivotal role, especially for emerging start-ups within the fashion industry. Beyond enhancing </w:t>
      </w:r>
      <w:r w:rsidRPr="00721638">
        <w:rPr>
          <w:rFonts w:ascii="Times New Roman" w:hAnsi="Times New Roman"/>
          <w:color w:val="FF0000"/>
        </w:rPr>
        <w:lastRenderedPageBreak/>
        <w:t>accountability, transparency fosters consumer trust, which in turn strengthens market competitiveness. This is consistent with broader discussions in sustainability leadership literature, where openness and responsible governance are identified as essential for building resilience and legitimacy. Importantly, transparency complements other CE strategies by bridging the trust gap between producers and consumers, thereby creating a foundation upon which other sustainable practices can be effectively implemented.</w:t>
      </w:r>
    </w:p>
    <w:p w14:paraId="512202FD" w14:textId="4A274F87" w:rsidR="00293E04" w:rsidRPr="00721638" w:rsidRDefault="00721638" w:rsidP="001E026B">
      <w:pPr>
        <w:spacing w:before="120" w:after="120" w:line="360" w:lineRule="auto"/>
        <w:rPr>
          <w:rFonts w:ascii="Times New Roman" w:hAnsi="Times New Roman" w:cs="Times New Roman"/>
          <w:color w:val="FF0000"/>
        </w:rPr>
      </w:pPr>
      <w:r w:rsidRPr="00721638">
        <w:rPr>
          <w:rFonts w:ascii="Times New Roman" w:hAnsi="Times New Roman"/>
          <w:color w:val="FF0000"/>
        </w:rPr>
        <w:t xml:space="preserve">Based on these findings, we recommend that businesses adopt a holistic, consumer-centric approach to CE by combining multiple models tailored to their specific market contexts. Policymakers should also develop supportive regulatory frameworks and incentives to encourage businesses to integrate circular practices across their supply chains. Future research should examine the financial and operational outcomes of CE adoption, as well as the leadership competencies required to manage transitions towards circularity. </w:t>
      </w:r>
      <w:r w:rsidR="00E6577A">
        <w:rPr>
          <w:rFonts w:ascii="Times New Roman" w:hAnsi="Times New Roman"/>
          <w:color w:val="FF0000"/>
        </w:rPr>
        <w:t>By e</w:t>
      </w:r>
      <w:r w:rsidRPr="00721638">
        <w:rPr>
          <w:rFonts w:ascii="Times New Roman" w:hAnsi="Times New Roman"/>
          <w:color w:val="FF0000"/>
        </w:rPr>
        <w:t>mbedding transparency, fostering cross-sector collaborations, and adopting synergistic business models, the fashion industry can advance towards a more circular, sustainable, and economically viable future.</w:t>
      </w:r>
    </w:p>
    <w:p w14:paraId="03320712" w14:textId="77777777" w:rsidR="00207D31" w:rsidRDefault="00207D31">
      <w:pPr>
        <w:rPr>
          <w:rFonts w:ascii="Times New Roman" w:hAnsi="Times New Roman" w:cs="Times New Roman"/>
          <w:b/>
        </w:rPr>
      </w:pPr>
      <w:r>
        <w:rPr>
          <w:rFonts w:ascii="Times New Roman" w:hAnsi="Times New Roman" w:cs="Times New Roman"/>
          <w:b/>
        </w:rPr>
        <w:br w:type="page"/>
      </w:r>
    </w:p>
    <w:p w14:paraId="0B380121" w14:textId="737FA6E1" w:rsidR="005A38A7" w:rsidRPr="00E163EB" w:rsidRDefault="004214BA" w:rsidP="00614D89">
      <w:pPr>
        <w:spacing w:line="360" w:lineRule="auto"/>
        <w:rPr>
          <w:rFonts w:ascii="Times New Roman" w:hAnsi="Times New Roman" w:cs="Times New Roman"/>
          <w:b/>
        </w:rPr>
      </w:pPr>
      <w:r w:rsidRPr="00E163EB">
        <w:rPr>
          <w:rFonts w:ascii="Times New Roman" w:hAnsi="Times New Roman" w:cs="Times New Roman"/>
          <w:b/>
        </w:rPr>
        <w:lastRenderedPageBreak/>
        <w:t>References</w:t>
      </w:r>
    </w:p>
    <w:p w14:paraId="1557A548" w14:textId="77777777" w:rsidR="00967BB5" w:rsidRPr="00EC52FA" w:rsidRDefault="00967BB5" w:rsidP="00EC52FA">
      <w:pPr>
        <w:spacing w:line="360" w:lineRule="auto"/>
        <w:rPr>
          <w:rFonts w:ascii="Times New Roman" w:eastAsia="Times New Roman" w:hAnsi="Times New Roman"/>
          <w:shd w:val="clear" w:color="auto" w:fill="FFFFFF"/>
        </w:rPr>
      </w:pPr>
      <w:r w:rsidRPr="00EC52FA">
        <w:rPr>
          <w:rFonts w:ascii="Times New Roman" w:eastAsia="Times New Roman" w:hAnsi="Times New Roman"/>
          <w:shd w:val="clear" w:color="auto" w:fill="FFFFFF"/>
        </w:rPr>
        <w:t xml:space="preserve">Accenture Strategy and Fashion For Good. (2019). The Future Of Circular Fashion: Assessing The Viability Of Business Models. [Online] pp.1-50. Available at: </w:t>
      </w:r>
      <w:hyperlink r:id="rId10" w:tgtFrame="_new" w:history="1">
        <w:r w:rsidRPr="00EC52FA">
          <w:rPr>
            <w:rStyle w:val="Hyperlink"/>
            <w:rFonts w:ascii="Times New Roman" w:eastAsia="Times New Roman" w:hAnsi="Times New Roman"/>
            <w:shd w:val="clear" w:color="auto" w:fill="FFFFFF"/>
          </w:rPr>
          <w:t>https://d2be5ept72nvlo.cloudfront.net/2019/05/The-Future-of-Circular-Fashion-Report-Fashion-for-Good.pdf</w:t>
        </w:r>
      </w:hyperlink>
      <w:r w:rsidRPr="00EC52FA">
        <w:rPr>
          <w:rFonts w:ascii="Times New Roman" w:eastAsia="Times New Roman" w:hAnsi="Times New Roman"/>
          <w:shd w:val="clear" w:color="auto" w:fill="FFFFFF"/>
        </w:rPr>
        <w:t xml:space="preserve"> [Accessed 5 April 2020].</w:t>
      </w:r>
    </w:p>
    <w:p w14:paraId="5E6C67BD"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Ahmad, N., Salman, A., &amp; Ashiq, R. (2015). The Impact of Social Media on Fashion Industry: Empirical Investigation from Karachiites. [Online] Vol. 7. Available at: </w:t>
      </w:r>
      <w:hyperlink r:id="rId11" w:tgtFrame="_new" w:history="1">
        <w:r w:rsidRPr="00EC52FA">
          <w:rPr>
            <w:rStyle w:val="Hyperlink"/>
            <w:rFonts w:ascii="Times New Roman" w:eastAsia="Times New Roman" w:hAnsi="Times New Roman" w:cs="Times New Roman"/>
            <w:shd w:val="clear" w:color="auto" w:fill="FFFFFF"/>
          </w:rPr>
          <w:t>https://www.researchgate.net/publication/275714886_The_Impact_of_Social_Media_on_Fashion_Industry_Empirical_Investigation_from_Karachiites</w:t>
        </w:r>
      </w:hyperlink>
      <w:r w:rsidRPr="00EC52FA">
        <w:rPr>
          <w:rFonts w:ascii="Times New Roman" w:eastAsia="Times New Roman" w:hAnsi="Times New Roman" w:cs="Times New Roman"/>
          <w:shd w:val="clear" w:color="auto" w:fill="FFFFFF"/>
        </w:rPr>
        <w:t xml:space="preserve"> [Accessed 13 April 2020].</w:t>
      </w:r>
    </w:p>
    <w:p w14:paraId="7FD49A6B" w14:textId="77777777" w:rsidR="00967BB5" w:rsidRPr="00451EB5" w:rsidRDefault="00967BB5" w:rsidP="00451EB5">
      <w:pPr>
        <w:spacing w:line="360" w:lineRule="auto"/>
        <w:rPr>
          <w:rFonts w:ascii="Times New Roman" w:hAnsi="Times New Roman" w:cs="Times New Roman"/>
        </w:rPr>
      </w:pPr>
      <w:r w:rsidRPr="00451EB5">
        <w:rPr>
          <w:rFonts w:ascii="Times New Roman" w:hAnsi="Times New Roman" w:cs="Times New Roman"/>
        </w:rPr>
        <w:t>Arman, S. M., &amp; Mark-Herbert, C. (2021). Re-commerce to ensure circular economy from consumer perspective. Sustainability, 13(18), 10242.</w:t>
      </w:r>
    </w:p>
    <w:p w14:paraId="1A34F621"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Armstrong, C., Niinimäki, K., Kujala, S., &amp; Lang, C. (2014). Sustainable product-service systems for clothing: Exploring consumer perceptions of consumption alternatives in Finland. Journal of Cleaner Production, [Online] 97. Available at: </w:t>
      </w:r>
      <w:hyperlink r:id="rId12" w:tgtFrame="_new" w:history="1">
        <w:r w:rsidRPr="00EC52FA">
          <w:rPr>
            <w:rStyle w:val="Hyperlink"/>
            <w:rFonts w:ascii="Times New Roman" w:eastAsia="Times New Roman" w:hAnsi="Times New Roman" w:cs="Times New Roman"/>
            <w:shd w:val="clear" w:color="auto" w:fill="FFFFFF"/>
          </w:rPr>
          <w:t>https://www.researchgate.net/publication/273602264_Sustainable_product-service_systems_for_clothing_Exploring_consumer_perceptions_of_consumption_alternatives_in_Finland</w:t>
        </w:r>
      </w:hyperlink>
      <w:r w:rsidRPr="00EC52FA">
        <w:rPr>
          <w:rFonts w:ascii="Times New Roman" w:eastAsia="Times New Roman" w:hAnsi="Times New Roman" w:cs="Times New Roman"/>
          <w:shd w:val="clear" w:color="auto" w:fill="FFFFFF"/>
        </w:rPr>
        <w:t xml:space="preserve"> [Accessed 14 April 2020].</w:t>
      </w:r>
    </w:p>
    <w:p w14:paraId="7CD3222E"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Avila-Gutierrez, M., Martin-Gomez, A., Aguayo-Gonzalez, F., &amp; Cordoba-Roldan, A. (2019). Standardization Framework for Sustainability from Circular Economy 4.0. Francisco Aguayo-González and Antonio Córdoba-Roldán, [Online] 11(22), pp.2-26. Available at: </w:t>
      </w:r>
      <w:hyperlink r:id="rId13" w:tgtFrame="_new" w:history="1">
        <w:r w:rsidRPr="00EC52FA">
          <w:rPr>
            <w:rStyle w:val="Hyperlink"/>
            <w:rFonts w:ascii="Times New Roman" w:eastAsia="Times New Roman" w:hAnsi="Times New Roman" w:cs="Times New Roman"/>
            <w:shd w:val="clear" w:color="auto" w:fill="FFFFFF"/>
          </w:rPr>
          <w:t>https://www.mdpi.com/2071-1050/11/22/6490/htm</w:t>
        </w:r>
      </w:hyperlink>
      <w:r w:rsidRPr="00EC52FA">
        <w:rPr>
          <w:rFonts w:ascii="Times New Roman" w:eastAsia="Times New Roman" w:hAnsi="Times New Roman" w:cs="Times New Roman"/>
          <w:shd w:val="clear" w:color="auto" w:fill="FFFFFF"/>
        </w:rPr>
        <w:t xml:space="preserve"> [Accessed 13 March 2020].</w:t>
      </w:r>
    </w:p>
    <w:p w14:paraId="4AD348E1"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Bartlett, C., McGill, I., &amp; Willis, P. (2013). Textiles flow and market development opportunities in the UK.</w:t>
      </w:r>
    </w:p>
    <w:p w14:paraId="269FB77B"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Beard, N. (2008). The Branding of Ethical Fashion and the Consumer: A Luxury Niche or Mass-market Reality?. [Online] 12(4), pp.447-467. Available at: </w:t>
      </w:r>
      <w:hyperlink r:id="rId14" w:tgtFrame="_new" w:history="1">
        <w:r w:rsidRPr="00EC52FA">
          <w:rPr>
            <w:rStyle w:val="Hyperlink"/>
            <w:rFonts w:ascii="Times New Roman" w:eastAsia="Times New Roman" w:hAnsi="Times New Roman" w:cs="Times New Roman"/>
            <w:shd w:val="clear" w:color="auto" w:fill="FFFFFF"/>
          </w:rPr>
          <w:t>https://www.tandfonline.com/doi/abs/10.2752/175174108X346931</w:t>
        </w:r>
      </w:hyperlink>
      <w:r w:rsidRPr="00EC52FA">
        <w:rPr>
          <w:rFonts w:ascii="Times New Roman" w:eastAsia="Times New Roman" w:hAnsi="Times New Roman" w:cs="Times New Roman"/>
          <w:shd w:val="clear" w:color="auto" w:fill="FFFFFF"/>
        </w:rPr>
        <w:t xml:space="preserve"> [Accessed 14 March 2020].</w:t>
      </w:r>
    </w:p>
    <w:p w14:paraId="584EB80F" w14:textId="77777777" w:rsidR="00967BB5" w:rsidRPr="00E163EB" w:rsidRDefault="00967BB5" w:rsidP="00451EB5">
      <w:pPr>
        <w:spacing w:line="360" w:lineRule="auto"/>
        <w:rPr>
          <w:rFonts w:ascii="Times New Roman" w:hAnsi="Times New Roman" w:cs="Times New Roman"/>
        </w:rPr>
      </w:pPr>
      <w:r w:rsidRPr="00451EB5">
        <w:rPr>
          <w:rFonts w:ascii="Times New Roman" w:hAnsi="Times New Roman" w:cs="Times New Roman"/>
        </w:rPr>
        <w:t xml:space="preserve">Beh, L. S., </w:t>
      </w:r>
      <w:proofErr w:type="spellStart"/>
      <w:r w:rsidRPr="00451EB5">
        <w:rPr>
          <w:rFonts w:ascii="Times New Roman" w:hAnsi="Times New Roman" w:cs="Times New Roman"/>
        </w:rPr>
        <w:t>Ghobadian</w:t>
      </w:r>
      <w:proofErr w:type="spellEnd"/>
      <w:r w:rsidRPr="00451EB5">
        <w:rPr>
          <w:rFonts w:ascii="Times New Roman" w:hAnsi="Times New Roman" w:cs="Times New Roman"/>
        </w:rPr>
        <w:t xml:space="preserve">, A., He, Q., </w:t>
      </w:r>
      <w:proofErr w:type="spellStart"/>
      <w:r w:rsidRPr="00451EB5">
        <w:rPr>
          <w:rFonts w:ascii="Times New Roman" w:hAnsi="Times New Roman" w:cs="Times New Roman"/>
        </w:rPr>
        <w:t>Gallear</w:t>
      </w:r>
      <w:proofErr w:type="spellEnd"/>
      <w:r w:rsidRPr="00451EB5">
        <w:rPr>
          <w:rFonts w:ascii="Times New Roman" w:hAnsi="Times New Roman" w:cs="Times New Roman"/>
        </w:rPr>
        <w:t>, D., &amp; O'Regan, N. (2016). Second-life retailing: a reverse supply chain perspective. Supply Chain Management: An International Journal, 21(2), 259-272.</w:t>
      </w:r>
    </w:p>
    <w:p w14:paraId="5EF7F123"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lastRenderedPageBreak/>
        <w:t xml:space="preserve">Blomqvist, et al. (2015). Ecomodernism: Nature Unbound. Available at: </w:t>
      </w:r>
      <w:hyperlink r:id="rId15" w:tgtFrame="_new" w:history="1">
        <w:r w:rsidRPr="00EC52FA">
          <w:rPr>
            <w:rStyle w:val="Hyperlink"/>
            <w:rFonts w:ascii="Times New Roman" w:eastAsia="Times New Roman" w:hAnsi="Times New Roman" w:cs="Times New Roman"/>
            <w:shd w:val="clear" w:color="auto" w:fill="FFFFFF"/>
          </w:rPr>
          <w:t>http://thebreakthrough.org/index.php/issues/decoupling/nature-unbound</w:t>
        </w:r>
      </w:hyperlink>
      <w:r w:rsidRPr="00EC52FA">
        <w:rPr>
          <w:rFonts w:ascii="Times New Roman" w:eastAsia="Times New Roman" w:hAnsi="Times New Roman" w:cs="Times New Roman"/>
          <w:shd w:val="clear" w:color="auto" w:fill="FFFFFF"/>
        </w:rPr>
        <w:t xml:space="preserve"> [Accessed: 2 November 2019].</w:t>
      </w:r>
    </w:p>
    <w:p w14:paraId="68EAB5D0"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Boulding, K. E. (1966). The economics of the coming Spaceship Earth. Environmental Quality in a Growing Economy: Essays from the Sixth RFF Forum. H. Jarrett. Baltimore, John Hopkins University Press: 3-14.</w:t>
      </w:r>
    </w:p>
    <w:p w14:paraId="0F4DCE33"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Brown, C., &amp; Thornton, M. (2013). How Entrepreneurship Theory Created Economics. Quarterly Journal of Austrian Economics, 16(4). Available at: </w:t>
      </w:r>
      <w:hyperlink r:id="rId16" w:tgtFrame="_new" w:history="1">
        <w:r w:rsidRPr="00EC52FA">
          <w:rPr>
            <w:rStyle w:val="Hyperlink"/>
            <w:rFonts w:ascii="Times New Roman" w:eastAsia="Times New Roman" w:hAnsi="Times New Roman" w:cs="Times New Roman"/>
            <w:shd w:val="clear" w:color="auto" w:fill="FFFFFF"/>
          </w:rPr>
          <w:t>https://mises.org/library/how-entrepreneurship-theory-created-economics</w:t>
        </w:r>
      </w:hyperlink>
      <w:r w:rsidRPr="00EC52FA">
        <w:rPr>
          <w:rFonts w:ascii="Times New Roman" w:eastAsia="Times New Roman" w:hAnsi="Times New Roman" w:cs="Times New Roman"/>
          <w:shd w:val="clear" w:color="auto" w:fill="FFFFFF"/>
        </w:rPr>
        <w:t xml:space="preserve"> [Accessed: 2 November 2019].</w:t>
      </w:r>
    </w:p>
    <w:p w14:paraId="36EC21A4"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Brown, T. E., &amp; </w:t>
      </w:r>
      <w:proofErr w:type="spellStart"/>
      <w:r w:rsidRPr="00EC52FA">
        <w:rPr>
          <w:rFonts w:ascii="Times New Roman" w:eastAsia="Times New Roman" w:hAnsi="Times New Roman" w:cs="Times New Roman"/>
          <w:shd w:val="clear" w:color="auto" w:fill="FFFFFF"/>
        </w:rPr>
        <w:t>Ulijn</w:t>
      </w:r>
      <w:proofErr w:type="spellEnd"/>
      <w:r w:rsidRPr="00EC52FA">
        <w:rPr>
          <w:rFonts w:ascii="Times New Roman" w:eastAsia="Times New Roman" w:hAnsi="Times New Roman" w:cs="Times New Roman"/>
          <w:shd w:val="clear" w:color="auto" w:fill="FFFFFF"/>
        </w:rPr>
        <w:t>, J. (2004). Innovation, entrepreneurship and culture: the interaction between technology, progress and economic growth. MPG Books Ltd, Bodmin, Cornwall.</w:t>
      </w:r>
    </w:p>
    <w:p w14:paraId="1BD36360" w14:textId="77777777" w:rsidR="00967BB5" w:rsidRPr="00EC52FA" w:rsidRDefault="00967BB5" w:rsidP="00EC52FA">
      <w:pPr>
        <w:spacing w:line="360" w:lineRule="auto"/>
        <w:rPr>
          <w:rFonts w:ascii="Times New Roman" w:eastAsia="Times New Roman" w:hAnsi="Times New Roman" w:cs="Times New Roman"/>
          <w:shd w:val="clear" w:color="auto" w:fill="FFFFFF"/>
        </w:rPr>
      </w:pPr>
      <w:proofErr w:type="spellStart"/>
      <w:r w:rsidRPr="00EC52FA">
        <w:rPr>
          <w:rFonts w:ascii="Times New Roman" w:eastAsia="Times New Roman" w:hAnsi="Times New Roman" w:cs="Times New Roman"/>
          <w:shd w:val="clear" w:color="auto" w:fill="FFFFFF"/>
        </w:rPr>
        <w:t>Buenstorf</w:t>
      </w:r>
      <w:proofErr w:type="spellEnd"/>
      <w:r w:rsidRPr="00EC52FA">
        <w:rPr>
          <w:rFonts w:ascii="Times New Roman" w:eastAsia="Times New Roman" w:hAnsi="Times New Roman" w:cs="Times New Roman"/>
          <w:shd w:val="clear" w:color="auto" w:fill="FFFFFF"/>
        </w:rPr>
        <w:t>, G. (2007). Creation and Pursuit of Entrepreneurial Opportunities: An Evolutionary Economics Perspective. Small Business Economics, 28(4), 323-337.</w:t>
      </w:r>
    </w:p>
    <w:p w14:paraId="179828B4"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Buttle, M., Vyas, D., &amp; Spinks, C. (2013). Evaluating the financial viability and resource implications for new business models in the clothing sector. Report for WRAP.</w:t>
      </w:r>
    </w:p>
    <w:p w14:paraId="435E382A"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Camacho-Otero, J., Boks, C., &amp; Pettersen, I. (2018). Consumption in the Circular Economy: A Literature Review. Sustainability, 10(8), pp.2-25. Available at: </w:t>
      </w:r>
      <w:hyperlink r:id="rId17" w:tgtFrame="_new" w:history="1">
        <w:r w:rsidRPr="00EC52FA">
          <w:rPr>
            <w:rStyle w:val="Hyperlink"/>
            <w:rFonts w:ascii="Times New Roman" w:eastAsia="Times New Roman" w:hAnsi="Times New Roman" w:cs="Times New Roman"/>
            <w:shd w:val="clear" w:color="auto" w:fill="FFFFFF"/>
          </w:rPr>
          <w:t>https://www.mdpi.com/2071-1050/10/8/2758</w:t>
        </w:r>
      </w:hyperlink>
      <w:r w:rsidRPr="00EC52FA">
        <w:rPr>
          <w:rFonts w:ascii="Times New Roman" w:eastAsia="Times New Roman" w:hAnsi="Times New Roman" w:cs="Times New Roman"/>
          <w:shd w:val="clear" w:color="auto" w:fill="FFFFFF"/>
        </w:rPr>
        <w:t xml:space="preserve"> [Accessed 15 March 2020].</w:t>
      </w:r>
    </w:p>
    <w:p w14:paraId="109D74A2"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Cherry, C., &amp; Pidgeon, N. (2018). Is sharing the solution? Exploring public acceptability of the sharing economy. Journal of Cleaner Production, 195. Available at: </w:t>
      </w:r>
      <w:hyperlink r:id="rId18" w:tgtFrame="_new" w:history="1">
        <w:r w:rsidRPr="00EC52FA">
          <w:rPr>
            <w:rStyle w:val="Hyperlink"/>
            <w:rFonts w:ascii="Times New Roman" w:eastAsia="Times New Roman" w:hAnsi="Times New Roman" w:cs="Times New Roman"/>
            <w:shd w:val="clear" w:color="auto" w:fill="FFFFFF"/>
          </w:rPr>
          <w:t>https://www.researchgate.net/publication/325491156_Is_sharing_the_solution_Exploring_public_acceptability_of_the_sharing_economy</w:t>
        </w:r>
      </w:hyperlink>
      <w:r w:rsidRPr="00EC52FA">
        <w:rPr>
          <w:rFonts w:ascii="Times New Roman" w:eastAsia="Times New Roman" w:hAnsi="Times New Roman" w:cs="Times New Roman"/>
          <w:shd w:val="clear" w:color="auto" w:fill="FFFFFF"/>
        </w:rPr>
        <w:t xml:space="preserve"> [Accessed 15 April 2020].</w:t>
      </w:r>
    </w:p>
    <w:p w14:paraId="0390285F"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Claudio, L. (2007). Waste Couture. Environ. Health </w:t>
      </w:r>
      <w:proofErr w:type="spellStart"/>
      <w:r w:rsidRPr="00EC52FA">
        <w:rPr>
          <w:rFonts w:ascii="Times New Roman" w:eastAsia="Times New Roman" w:hAnsi="Times New Roman" w:cs="Times New Roman"/>
          <w:shd w:val="clear" w:color="auto" w:fill="FFFFFF"/>
        </w:rPr>
        <w:t>Perspect</w:t>
      </w:r>
      <w:proofErr w:type="spellEnd"/>
      <w:r w:rsidRPr="00EC52FA">
        <w:rPr>
          <w:rFonts w:ascii="Times New Roman" w:eastAsia="Times New Roman" w:hAnsi="Times New Roman" w:cs="Times New Roman"/>
          <w:shd w:val="clear" w:color="auto" w:fill="FFFFFF"/>
        </w:rPr>
        <w:t>. 115, 448–454.</w:t>
      </w:r>
    </w:p>
    <w:p w14:paraId="4C697CDB"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Cole, H., Freeman, C., Jahoda, M., &amp; Pavitt, K. (1973). Models of doom: a critique of the limits to growth. Universe Books, New York.</w:t>
      </w:r>
    </w:p>
    <w:p w14:paraId="05E7CE2E"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Crotty, M. (1998). The Foundations Of Social Research: Meaning And Perspective In The Research Process. New York: Sage.</w:t>
      </w:r>
    </w:p>
    <w:p w14:paraId="28DD6E6A"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Daly, H. (1993). Steady-State Economics: A New Paradigm. New Literary History, 24(4), pp.811-816.</w:t>
      </w:r>
    </w:p>
    <w:p w14:paraId="51E198B8"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lastRenderedPageBreak/>
        <w:t xml:space="preserve">Day, S., Godsell, J., Masi, D., &amp; Zhang, W. (2019). Predicting consumer adoption of branded subscription services: A prospect theory perspective. 29(3), pp.1310-1330. Available at: </w:t>
      </w:r>
      <w:hyperlink r:id="rId19" w:tgtFrame="_new" w:history="1">
        <w:r w:rsidRPr="00EC52FA">
          <w:rPr>
            <w:rStyle w:val="Hyperlink"/>
            <w:rFonts w:ascii="Times New Roman" w:eastAsia="Times New Roman" w:hAnsi="Times New Roman" w:cs="Times New Roman"/>
            <w:shd w:val="clear" w:color="auto" w:fill="FFFFFF"/>
          </w:rPr>
          <w:t>https://onlinelibrary.wiley.com/doi/epdf/10.1002/bse.2435</w:t>
        </w:r>
      </w:hyperlink>
      <w:r w:rsidRPr="00EC52FA">
        <w:rPr>
          <w:rFonts w:ascii="Times New Roman" w:eastAsia="Times New Roman" w:hAnsi="Times New Roman" w:cs="Times New Roman"/>
          <w:shd w:val="clear" w:color="auto" w:fill="FFFFFF"/>
        </w:rPr>
        <w:t xml:space="preserve"> [Accessed 13 March 2020].</w:t>
      </w:r>
    </w:p>
    <w:p w14:paraId="56ACBE3B"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De Brito, M.P.; Carbone, V.; Blanquart, C.M (2008). Towards a sustainable fashion retail supply chain in Europe. ELSEVIER, 114, 534–553.</w:t>
      </w:r>
    </w:p>
    <w:p w14:paraId="3C0AD326" w14:textId="77777777" w:rsidR="00967BB5" w:rsidRPr="00451EB5" w:rsidRDefault="00967BB5" w:rsidP="009A1A0E">
      <w:pPr>
        <w:spacing w:line="360" w:lineRule="auto"/>
        <w:rPr>
          <w:rFonts w:ascii="Times New Roman" w:hAnsi="Times New Roman" w:cs="Times New Roman"/>
        </w:rPr>
      </w:pPr>
      <w:proofErr w:type="spellStart"/>
      <w:r w:rsidRPr="001073F6">
        <w:rPr>
          <w:rFonts w:ascii="Times New Roman" w:hAnsi="Times New Roman" w:cs="Times New Roman"/>
        </w:rPr>
        <w:t>Dentoni</w:t>
      </w:r>
      <w:proofErr w:type="spellEnd"/>
      <w:r w:rsidRPr="001073F6">
        <w:rPr>
          <w:rFonts w:ascii="Times New Roman" w:hAnsi="Times New Roman" w:cs="Times New Roman"/>
        </w:rPr>
        <w:t xml:space="preserve">, D., </w:t>
      </w:r>
      <w:proofErr w:type="spellStart"/>
      <w:r w:rsidRPr="001073F6">
        <w:rPr>
          <w:rFonts w:ascii="Times New Roman" w:hAnsi="Times New Roman" w:cs="Times New Roman"/>
        </w:rPr>
        <w:t>Pinkse</w:t>
      </w:r>
      <w:proofErr w:type="spellEnd"/>
      <w:r w:rsidRPr="001073F6">
        <w:rPr>
          <w:rFonts w:ascii="Times New Roman" w:hAnsi="Times New Roman" w:cs="Times New Roman"/>
        </w:rPr>
        <w:t xml:space="preserve">, J. and </w:t>
      </w:r>
      <w:proofErr w:type="spellStart"/>
      <w:r w:rsidRPr="001073F6">
        <w:rPr>
          <w:rFonts w:ascii="Times New Roman" w:hAnsi="Times New Roman" w:cs="Times New Roman"/>
        </w:rPr>
        <w:t>Lubberink</w:t>
      </w:r>
      <w:proofErr w:type="spellEnd"/>
      <w:r w:rsidRPr="001073F6">
        <w:rPr>
          <w:rFonts w:ascii="Times New Roman" w:hAnsi="Times New Roman" w:cs="Times New Roman"/>
        </w:rPr>
        <w:t>, R., 2021. Linking sustainable business models to socio-ecological resilience through cross-sector partnerships: A complex adaptive systems view. </w:t>
      </w:r>
      <w:r w:rsidRPr="001073F6">
        <w:rPr>
          <w:rFonts w:ascii="Times New Roman" w:hAnsi="Times New Roman" w:cs="Times New Roman"/>
          <w:i/>
          <w:iCs/>
        </w:rPr>
        <w:t>Business &amp; Society</w:t>
      </w:r>
      <w:r w:rsidRPr="001073F6">
        <w:rPr>
          <w:rFonts w:ascii="Times New Roman" w:hAnsi="Times New Roman" w:cs="Times New Roman"/>
        </w:rPr>
        <w:t>, </w:t>
      </w:r>
      <w:r w:rsidRPr="001073F6">
        <w:rPr>
          <w:rFonts w:ascii="Times New Roman" w:hAnsi="Times New Roman" w:cs="Times New Roman"/>
          <w:i/>
          <w:iCs/>
        </w:rPr>
        <w:t>60</w:t>
      </w:r>
      <w:r w:rsidRPr="001073F6">
        <w:rPr>
          <w:rFonts w:ascii="Times New Roman" w:hAnsi="Times New Roman" w:cs="Times New Roman"/>
        </w:rPr>
        <w:t>(5), pp.1216-1252.</w:t>
      </w:r>
    </w:p>
    <w:p w14:paraId="065319FF"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Dickson, M., Loker, S., &amp; Eckman, M. (2009). Social Responsibility In The Global Apparel Industry. New York: Fairchild Books.</w:t>
      </w:r>
    </w:p>
    <w:p w14:paraId="3D190029"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Dissanayake, G., &amp; Sinha, P. (2015). An examination of the product development process for fashion remanufacturing. Resources, Conservation and Recycling, 104, 94-102. Available at: </w:t>
      </w:r>
      <w:hyperlink r:id="rId20" w:tgtFrame="_new" w:history="1">
        <w:r w:rsidRPr="00EC52FA">
          <w:rPr>
            <w:rStyle w:val="Hyperlink"/>
            <w:rFonts w:ascii="Times New Roman" w:eastAsia="Times New Roman" w:hAnsi="Times New Roman" w:cs="Times New Roman"/>
            <w:shd w:val="clear" w:color="auto" w:fill="FFFFFF"/>
          </w:rPr>
          <w:t>https://www.sciencedirect.com/science/article/pii/S0921344915300859?via%3Dihub</w:t>
        </w:r>
      </w:hyperlink>
      <w:r w:rsidRPr="00EC52FA">
        <w:rPr>
          <w:rFonts w:ascii="Times New Roman" w:eastAsia="Times New Roman" w:hAnsi="Times New Roman" w:cs="Times New Roman"/>
          <w:shd w:val="clear" w:color="auto" w:fill="FFFFFF"/>
        </w:rPr>
        <w:t xml:space="preserve"> [Accessed 12 March 2020].</w:t>
      </w:r>
    </w:p>
    <w:p w14:paraId="03280B67"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Doeringer, P., &amp; Crean, S. (2006). Can Fast Fashion Save the US Apparel Industry? Socio Econ. Rev., 4, 353–377.</w:t>
      </w:r>
    </w:p>
    <w:p w14:paraId="324A0E1D"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Drew, D., &amp; Reichart, E. (2019). These Are the Economic, Social and Environmental Impacts of Fast Fashion.</w:t>
      </w:r>
    </w:p>
    <w:p w14:paraId="5E0C4202"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Ellen MacArthur Foundation (2012). Towards the circular economy: Economic business rationale for an accelerated transition.</w:t>
      </w:r>
    </w:p>
    <w:p w14:paraId="174D1E8C"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Ellen MacArthur Foundation. (2017). A New Textiles Economy: Redesigning Fashion’s Future. Available online: </w:t>
      </w:r>
      <w:hyperlink r:id="rId21" w:tgtFrame="_new" w:history="1">
        <w:r w:rsidRPr="00EC52FA">
          <w:rPr>
            <w:rStyle w:val="Hyperlink"/>
            <w:rFonts w:ascii="Times New Roman" w:eastAsia="Times New Roman" w:hAnsi="Times New Roman" w:cs="Times New Roman"/>
            <w:shd w:val="clear" w:color="auto" w:fill="FFFFFF"/>
          </w:rPr>
          <w:t>http://www.ellenmacarthurfoundation.org/publications</w:t>
        </w:r>
      </w:hyperlink>
      <w:r w:rsidRPr="00EC52FA">
        <w:rPr>
          <w:rFonts w:ascii="Times New Roman" w:eastAsia="Times New Roman" w:hAnsi="Times New Roman" w:cs="Times New Roman"/>
          <w:shd w:val="clear" w:color="auto" w:fill="FFFFFF"/>
        </w:rPr>
        <w:t xml:space="preserve"> (accessed on 25 February 2020).</w:t>
      </w:r>
    </w:p>
    <w:p w14:paraId="04998FD8"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Ertekin, Z.O., &amp; Atik, D. (2014). Sustainable markets: motivating factors, barriers, and remedies for mobilization of slow fashion. Journal of </w:t>
      </w:r>
      <w:proofErr w:type="spellStart"/>
      <w:r w:rsidRPr="00EC52FA">
        <w:rPr>
          <w:rFonts w:ascii="Times New Roman" w:eastAsia="Times New Roman" w:hAnsi="Times New Roman" w:cs="Times New Roman"/>
          <w:shd w:val="clear" w:color="auto" w:fill="FFFFFF"/>
        </w:rPr>
        <w:t>Macromarketing</w:t>
      </w:r>
      <w:proofErr w:type="spellEnd"/>
      <w:r w:rsidRPr="00EC52FA">
        <w:rPr>
          <w:rFonts w:ascii="Times New Roman" w:eastAsia="Times New Roman" w:hAnsi="Times New Roman" w:cs="Times New Roman"/>
          <w:shd w:val="clear" w:color="auto" w:fill="FFFFFF"/>
        </w:rPr>
        <w:t>, 35(1), 53-69.</w:t>
      </w:r>
    </w:p>
    <w:p w14:paraId="123000AD" w14:textId="77777777" w:rsidR="00967BB5" w:rsidRPr="007E414D" w:rsidRDefault="00967BB5" w:rsidP="007E414D">
      <w:pPr>
        <w:spacing w:line="360" w:lineRule="auto"/>
        <w:rPr>
          <w:rFonts w:ascii="Times New Roman" w:hAnsi="Times New Roman" w:cs="Times New Roman"/>
        </w:rPr>
      </w:pPr>
      <w:r w:rsidRPr="007E414D">
        <w:rPr>
          <w:rFonts w:ascii="Times New Roman" w:hAnsi="Times New Roman" w:cs="Times New Roman"/>
        </w:rPr>
        <w:t>Evans, S., Vladimirova, D., Holgado, M., Van Fossen, K., Yang, M., Silva, E.A. and Barlow, C.Y., 2017. Business model innovation for sustainability: Towards a unified perspective for creation of sustainable business models. </w:t>
      </w:r>
      <w:r w:rsidRPr="007E414D">
        <w:rPr>
          <w:rFonts w:ascii="Times New Roman" w:hAnsi="Times New Roman" w:cs="Times New Roman"/>
          <w:i/>
          <w:iCs/>
        </w:rPr>
        <w:t>Business strategy and the environment</w:t>
      </w:r>
      <w:r w:rsidRPr="007E414D">
        <w:rPr>
          <w:rFonts w:ascii="Times New Roman" w:hAnsi="Times New Roman" w:cs="Times New Roman"/>
        </w:rPr>
        <w:t>, </w:t>
      </w:r>
      <w:r w:rsidRPr="007E414D">
        <w:rPr>
          <w:rFonts w:ascii="Times New Roman" w:hAnsi="Times New Roman" w:cs="Times New Roman"/>
          <w:i/>
          <w:iCs/>
        </w:rPr>
        <w:t>26</w:t>
      </w:r>
      <w:r w:rsidRPr="007E414D">
        <w:rPr>
          <w:rFonts w:ascii="Times New Roman" w:hAnsi="Times New Roman" w:cs="Times New Roman"/>
        </w:rPr>
        <w:t>(5), pp.597-608.</w:t>
      </w:r>
    </w:p>
    <w:p w14:paraId="5696B0F5"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lastRenderedPageBreak/>
        <w:t>Gopalakrishnan, S., &amp; Matthews, D. (2018). Collaborative consumption: a business model analysis of second-hand fashion. Journal of Fashion Marketing and Management, 22(3), 354-368.</w:t>
      </w:r>
    </w:p>
    <w:p w14:paraId="6E0F851D"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Hamari, J., </w:t>
      </w:r>
      <w:proofErr w:type="spellStart"/>
      <w:r w:rsidRPr="00EC52FA">
        <w:rPr>
          <w:rFonts w:ascii="Times New Roman" w:eastAsia="Times New Roman" w:hAnsi="Times New Roman" w:cs="Times New Roman"/>
          <w:shd w:val="clear" w:color="auto" w:fill="FFFFFF"/>
        </w:rPr>
        <w:t>Sjöklint</w:t>
      </w:r>
      <w:proofErr w:type="spellEnd"/>
      <w:r w:rsidRPr="00EC52FA">
        <w:rPr>
          <w:rFonts w:ascii="Times New Roman" w:eastAsia="Times New Roman" w:hAnsi="Times New Roman" w:cs="Times New Roman"/>
          <w:shd w:val="clear" w:color="auto" w:fill="FFFFFF"/>
        </w:rPr>
        <w:t>, M., &amp; Ukkonen, A. (2015). The sharing economy: why people participate in collaborative consumption. Journal of the Association for Information Science and Technology, 67(9), 2047-2059.</w:t>
      </w:r>
    </w:p>
    <w:p w14:paraId="647288C4"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Hamzaoui-Essoussi, L., &amp; Linton, J.D. (2014). Offering Brand Remanufactured/recycled products: at what price?</w:t>
      </w:r>
    </w:p>
    <w:p w14:paraId="18F5C250"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Han, S. (2017). Circular Economy Fashion Strategies. Doctoral Thesis. PhD. Manchester Metropolitan University.</w:t>
      </w:r>
    </w:p>
    <w:p w14:paraId="272C3B40"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Harwood, R. (1990). Sustainable Agricultural Systems. In: R. Harwood, ed., A History of Sustainable Agriculture, 1st ed. Ankeny: Soil and Water Conservation Society, pp.3-19.</w:t>
      </w:r>
    </w:p>
    <w:p w14:paraId="66E9C4F7"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Haupt, M., &amp; Hellweg, S. (2019). Measuring the environmental sustainability of a circular economy. 1-2, pp.1-6.</w:t>
      </w:r>
    </w:p>
    <w:p w14:paraId="313612D8"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Henry, B., &amp; Laitala, I. (2018). Microplastic pollution from textiles: a literature review. Project Report no. 1-2018, Consumption Research Norway – SIFO, Oslo.</w:t>
      </w:r>
    </w:p>
    <w:p w14:paraId="027DBD84"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Hirscher, A.L.; Niinimäki, K.; Joyner Armstrong, C.M. (2018). Social manufacturing in the fashion sector: New value creation through alternative design strategies? J. Clean. Prod. 172, 4544–4554.</w:t>
      </w:r>
    </w:p>
    <w:p w14:paraId="2CDC2AA6"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Hobson, K.; Lynch, N. (2016). Diversifying and de-growing the circular economy: Radical social transformation in a resource-scarce world. Futures, 82, 15–25.</w:t>
      </w:r>
    </w:p>
    <w:p w14:paraId="155CF6E7"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Hvass, K., &amp; Pedersen, E. (2019). Toward circular Economy of Fashion: Experiences from a Brand’s Product Take-back Initiative. 23(3), pp.345-365. Available at: </w:t>
      </w:r>
      <w:hyperlink r:id="rId22" w:tgtFrame="_new" w:history="1">
        <w:r w:rsidRPr="00EC52FA">
          <w:rPr>
            <w:rStyle w:val="Hyperlink"/>
            <w:rFonts w:ascii="Times New Roman" w:eastAsia="Times New Roman" w:hAnsi="Times New Roman" w:cs="Times New Roman"/>
            <w:shd w:val="clear" w:color="auto" w:fill="FFFFFF"/>
          </w:rPr>
          <w:t>https://research.cbs.dk/en/publications/toward-circular-economy-of-fashion-experiences-from-a-brands-prod</w:t>
        </w:r>
      </w:hyperlink>
      <w:r w:rsidRPr="00EC52FA">
        <w:rPr>
          <w:rFonts w:ascii="Times New Roman" w:eastAsia="Times New Roman" w:hAnsi="Times New Roman" w:cs="Times New Roman"/>
          <w:shd w:val="clear" w:color="auto" w:fill="FFFFFF"/>
        </w:rPr>
        <w:t xml:space="preserve"> [Accessed 12 February 2020].</w:t>
      </w:r>
    </w:p>
    <w:p w14:paraId="2A78C92C"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ING. (2020). Learning From Consumers: How Shifting Demands Are Shaping Companies’ Circular Economy Transition. [Online] ING. Available at: </w:t>
      </w:r>
      <w:hyperlink r:id="rId23" w:tgtFrame="_new" w:history="1">
        <w:r w:rsidRPr="00EC52FA">
          <w:rPr>
            <w:rStyle w:val="Hyperlink"/>
            <w:rFonts w:ascii="Times New Roman" w:eastAsia="Times New Roman" w:hAnsi="Times New Roman" w:cs="Times New Roman"/>
            <w:shd w:val="clear" w:color="auto" w:fill="FFFFFF"/>
          </w:rPr>
          <w:t>https://www.ingwb.com/media/3076131/ing-circular-economy-survey-2020-learning-from-consumers.pdf</w:t>
        </w:r>
      </w:hyperlink>
      <w:r w:rsidRPr="00EC52FA">
        <w:rPr>
          <w:rFonts w:ascii="Times New Roman" w:eastAsia="Times New Roman" w:hAnsi="Times New Roman" w:cs="Times New Roman"/>
          <w:shd w:val="clear" w:color="auto" w:fill="FFFFFF"/>
        </w:rPr>
        <w:t xml:space="preserve"> [Accessed 15 March 2020].</w:t>
      </w:r>
    </w:p>
    <w:p w14:paraId="76CA5ADF"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Jackson, T. (2001). The process of fashion trend development leading to a season. In </w:t>
      </w:r>
      <w:proofErr w:type="spellStart"/>
      <w:r w:rsidRPr="00EC52FA">
        <w:rPr>
          <w:rFonts w:ascii="Times New Roman" w:eastAsia="Times New Roman" w:hAnsi="Times New Roman" w:cs="Times New Roman"/>
          <w:shd w:val="clear" w:color="auto" w:fill="FFFFFF"/>
        </w:rPr>
        <w:t>Fashionmarketing</w:t>
      </w:r>
      <w:proofErr w:type="spellEnd"/>
      <w:r w:rsidRPr="00EC52FA">
        <w:rPr>
          <w:rFonts w:ascii="Times New Roman" w:eastAsia="Times New Roman" w:hAnsi="Times New Roman" w:cs="Times New Roman"/>
          <w:shd w:val="clear" w:color="auto" w:fill="FFFFFF"/>
        </w:rPr>
        <w:t xml:space="preserve">: Contemporary issues, ed. T. Hines, and M. Bruce, 121–32. Section 7. </w:t>
      </w:r>
      <w:proofErr w:type="spellStart"/>
      <w:r w:rsidRPr="00EC52FA">
        <w:rPr>
          <w:rFonts w:ascii="Times New Roman" w:eastAsia="Times New Roman" w:hAnsi="Times New Roman" w:cs="Times New Roman"/>
          <w:shd w:val="clear" w:color="auto" w:fill="FFFFFF"/>
        </w:rPr>
        <w:t>Oxford:Elsevier</w:t>
      </w:r>
      <w:proofErr w:type="spellEnd"/>
      <w:r w:rsidRPr="00EC52FA">
        <w:rPr>
          <w:rFonts w:ascii="Times New Roman" w:eastAsia="Times New Roman" w:hAnsi="Times New Roman" w:cs="Times New Roman"/>
          <w:shd w:val="clear" w:color="auto" w:fill="FFFFFF"/>
        </w:rPr>
        <w:t xml:space="preserve"> Butterworth-Heinemann.</w:t>
      </w:r>
    </w:p>
    <w:p w14:paraId="4C0D1E90"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lastRenderedPageBreak/>
        <w:t>Jesson, J.K.; Matheson, L.; Lacey, F.M. (2012). Doing Your Literature Review. Traditional and Systematic Techniques, 2nd ed.; Sage Publication Ltd.: London, UK. pp. 1–175</w:t>
      </w:r>
    </w:p>
    <w:p w14:paraId="2E5A5667"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Jin, B., &amp; Shin, D. (2020). Changing the game to compete: Innovations in the fashion retail industry from the disruptive business mode. 63(3), pp.301-311. Available at: </w:t>
      </w:r>
      <w:hyperlink r:id="rId24" w:tgtFrame="_new" w:history="1">
        <w:r w:rsidRPr="00EC52FA">
          <w:rPr>
            <w:rStyle w:val="Hyperlink"/>
            <w:rFonts w:ascii="Times New Roman" w:eastAsia="Times New Roman" w:hAnsi="Times New Roman" w:cs="Times New Roman"/>
            <w:shd w:val="clear" w:color="auto" w:fill="FFFFFF"/>
          </w:rPr>
          <w:t>https://www.sciencedirect.com/science/article/pii/S0007681320300045</w:t>
        </w:r>
      </w:hyperlink>
      <w:r w:rsidRPr="00EC52FA">
        <w:rPr>
          <w:rFonts w:ascii="Times New Roman" w:eastAsia="Times New Roman" w:hAnsi="Times New Roman" w:cs="Times New Roman"/>
          <w:shd w:val="clear" w:color="auto" w:fill="FFFFFF"/>
        </w:rPr>
        <w:t xml:space="preserve"> [Accessed 14 March 2020].</w:t>
      </w:r>
    </w:p>
    <w:p w14:paraId="5AB169F5" w14:textId="77777777" w:rsidR="00967BB5" w:rsidRPr="009A1A0E" w:rsidRDefault="00967BB5" w:rsidP="009A1A0E">
      <w:pPr>
        <w:spacing w:line="360" w:lineRule="auto"/>
        <w:rPr>
          <w:rFonts w:ascii="Times New Roman" w:hAnsi="Times New Roman" w:cs="Times New Roman"/>
        </w:rPr>
      </w:pPr>
      <w:r w:rsidRPr="009A1A0E">
        <w:rPr>
          <w:rFonts w:ascii="Times New Roman" w:hAnsi="Times New Roman" w:cs="Times New Roman"/>
        </w:rPr>
        <w:t xml:space="preserve">Johnstone, L., 2024. Strategising for the circular economy through </w:t>
      </w:r>
      <w:proofErr w:type="spellStart"/>
      <w:r w:rsidRPr="009A1A0E">
        <w:rPr>
          <w:rFonts w:ascii="Times New Roman" w:hAnsi="Times New Roman" w:cs="Times New Roman"/>
        </w:rPr>
        <w:t>servitisation</w:t>
      </w:r>
      <w:proofErr w:type="spellEnd"/>
      <w:r w:rsidRPr="009A1A0E">
        <w:rPr>
          <w:rFonts w:ascii="Times New Roman" w:hAnsi="Times New Roman" w:cs="Times New Roman"/>
        </w:rPr>
        <w:t>. Journal of Services Marketing, 38(10), pp.17-31.</w:t>
      </w:r>
    </w:p>
    <w:p w14:paraId="633AD337"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Kang, J., &amp; Kim, S.-H. (2013). What are consumers afraid of? Understanding perceived risk toward the consumption of environmentally sustainable apparel. Family and Consumer Sciences Research Journal, 41(3), 267–283.</w:t>
      </w:r>
    </w:p>
    <w:p w14:paraId="62C5BE71"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Kirchherr, J., </w:t>
      </w:r>
      <w:proofErr w:type="spellStart"/>
      <w:r w:rsidRPr="00EC52FA">
        <w:rPr>
          <w:rFonts w:ascii="Times New Roman" w:eastAsia="Times New Roman" w:hAnsi="Times New Roman" w:cs="Times New Roman"/>
          <w:shd w:val="clear" w:color="auto" w:fill="FFFFFF"/>
        </w:rPr>
        <w:t>Reike</w:t>
      </w:r>
      <w:proofErr w:type="spellEnd"/>
      <w:r w:rsidRPr="00EC52FA">
        <w:rPr>
          <w:rFonts w:ascii="Times New Roman" w:eastAsia="Times New Roman" w:hAnsi="Times New Roman" w:cs="Times New Roman"/>
          <w:shd w:val="clear" w:color="auto" w:fill="FFFFFF"/>
        </w:rPr>
        <w:t xml:space="preserve">, D., &amp; Hekkert, M. (2017). Conceptualizing the circular economy: An analysis of 114 definitions. </w:t>
      </w:r>
      <w:proofErr w:type="spellStart"/>
      <w:r w:rsidRPr="00EC52FA">
        <w:rPr>
          <w:rFonts w:ascii="Times New Roman" w:eastAsia="Times New Roman" w:hAnsi="Times New Roman" w:cs="Times New Roman"/>
          <w:shd w:val="clear" w:color="auto" w:fill="FFFFFF"/>
        </w:rPr>
        <w:t>Resour</w:t>
      </w:r>
      <w:proofErr w:type="spellEnd"/>
      <w:r w:rsidRPr="00EC52FA">
        <w:rPr>
          <w:rFonts w:ascii="Times New Roman" w:eastAsia="Times New Roman" w:hAnsi="Times New Roman" w:cs="Times New Roman"/>
          <w:shd w:val="clear" w:color="auto" w:fill="FFFFFF"/>
        </w:rPr>
        <w:t xml:space="preserve">. </w:t>
      </w:r>
      <w:proofErr w:type="spellStart"/>
      <w:r w:rsidRPr="00EC52FA">
        <w:rPr>
          <w:rFonts w:ascii="Times New Roman" w:eastAsia="Times New Roman" w:hAnsi="Times New Roman" w:cs="Times New Roman"/>
          <w:shd w:val="clear" w:color="auto" w:fill="FFFFFF"/>
        </w:rPr>
        <w:t>Conserv</w:t>
      </w:r>
      <w:proofErr w:type="spellEnd"/>
      <w:r w:rsidRPr="00EC52FA">
        <w:rPr>
          <w:rFonts w:ascii="Times New Roman" w:eastAsia="Times New Roman" w:hAnsi="Times New Roman" w:cs="Times New Roman"/>
          <w:shd w:val="clear" w:color="auto" w:fill="FFFFFF"/>
        </w:rPr>
        <w:t xml:space="preserve">. </w:t>
      </w:r>
      <w:proofErr w:type="spellStart"/>
      <w:r w:rsidRPr="00EC52FA">
        <w:rPr>
          <w:rFonts w:ascii="Times New Roman" w:eastAsia="Times New Roman" w:hAnsi="Times New Roman" w:cs="Times New Roman"/>
          <w:shd w:val="clear" w:color="auto" w:fill="FFFFFF"/>
        </w:rPr>
        <w:t>Recycl</w:t>
      </w:r>
      <w:proofErr w:type="spellEnd"/>
      <w:r w:rsidRPr="00EC52FA">
        <w:rPr>
          <w:rFonts w:ascii="Times New Roman" w:eastAsia="Times New Roman" w:hAnsi="Times New Roman" w:cs="Times New Roman"/>
          <w:shd w:val="clear" w:color="auto" w:fill="FFFFFF"/>
        </w:rPr>
        <w:t>. 127, 221–232.</w:t>
      </w:r>
    </w:p>
    <w:p w14:paraId="5727F09B" w14:textId="77777777" w:rsidR="00967BB5" w:rsidRPr="00EC52FA"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Kirzner, I. M. (1997). Entrepreneurial discovery and the competitive market process: An Austrian approach. Journal of Economic Literature, 35(1).</w:t>
      </w:r>
    </w:p>
    <w:p w14:paraId="3246584E" w14:textId="77777777" w:rsidR="00967BB5" w:rsidRDefault="00967BB5" w:rsidP="00EC52FA">
      <w:pPr>
        <w:spacing w:line="360" w:lineRule="auto"/>
        <w:rPr>
          <w:rFonts w:ascii="Times New Roman" w:eastAsia="Times New Roman" w:hAnsi="Times New Roman" w:cs="Times New Roman"/>
          <w:shd w:val="clear" w:color="auto" w:fill="FFFFFF"/>
        </w:rPr>
      </w:pPr>
      <w:r w:rsidRPr="00EC52FA">
        <w:rPr>
          <w:rFonts w:ascii="Times New Roman" w:eastAsia="Times New Roman" w:hAnsi="Times New Roman" w:cs="Times New Roman"/>
          <w:shd w:val="clear" w:color="auto" w:fill="FFFFFF"/>
        </w:rPr>
        <w:t xml:space="preserve">Kuhlman, T., &amp; Farrington, J. (2010). What is sustainability? Available at: </w:t>
      </w:r>
      <w:hyperlink r:id="rId25" w:tgtFrame="_new" w:history="1">
        <w:r w:rsidRPr="00EC52FA">
          <w:rPr>
            <w:rStyle w:val="Hyperlink"/>
            <w:rFonts w:ascii="Times New Roman" w:eastAsia="Times New Roman" w:hAnsi="Times New Roman" w:cs="Times New Roman"/>
            <w:shd w:val="clear" w:color="auto" w:fill="FFFFFF"/>
          </w:rPr>
          <w:t>https://www.mdpi.com/2071-1050/2/11/3436</w:t>
        </w:r>
      </w:hyperlink>
      <w:r w:rsidRPr="00EC52FA">
        <w:rPr>
          <w:rFonts w:ascii="Times New Roman" w:eastAsia="Times New Roman" w:hAnsi="Times New Roman" w:cs="Times New Roman"/>
          <w:shd w:val="clear" w:color="auto" w:fill="FFFFFF"/>
        </w:rPr>
        <w:t>. [Accessed 14 February 2020].</w:t>
      </w:r>
    </w:p>
    <w:p w14:paraId="4FB674B0" w14:textId="77777777" w:rsidR="00967BB5" w:rsidRDefault="00967BB5" w:rsidP="00EC52FA">
      <w:pPr>
        <w:spacing w:line="360" w:lineRule="auto"/>
        <w:rPr>
          <w:rFonts w:ascii="Times New Roman" w:hAnsi="Times New Roman" w:cs="Times New Roman"/>
        </w:rPr>
      </w:pPr>
      <w:r w:rsidRPr="00BC66B2">
        <w:rPr>
          <w:rFonts w:ascii="Times New Roman" w:hAnsi="Times New Roman" w:cs="Times New Roman"/>
        </w:rPr>
        <w:t>Muñoz, S., Hosseini, M. R., &amp; Crawford, R. H. (2024). Towards a holistic assessment of circular economy strategies: The 9R circularity index. </w:t>
      </w:r>
      <w:r w:rsidRPr="00BC66B2">
        <w:rPr>
          <w:rFonts w:ascii="Times New Roman" w:hAnsi="Times New Roman" w:cs="Times New Roman"/>
          <w:i/>
          <w:iCs/>
        </w:rPr>
        <w:t>Sustainable Production and Consumption</w:t>
      </w:r>
      <w:r w:rsidRPr="00BC66B2">
        <w:rPr>
          <w:rFonts w:ascii="Times New Roman" w:hAnsi="Times New Roman" w:cs="Times New Roman"/>
        </w:rPr>
        <w:t>, </w:t>
      </w:r>
      <w:r w:rsidRPr="00BC66B2">
        <w:rPr>
          <w:rFonts w:ascii="Times New Roman" w:hAnsi="Times New Roman" w:cs="Times New Roman"/>
          <w:i/>
          <w:iCs/>
        </w:rPr>
        <w:t>47</w:t>
      </w:r>
      <w:r w:rsidRPr="00BC66B2">
        <w:rPr>
          <w:rFonts w:ascii="Times New Roman" w:hAnsi="Times New Roman" w:cs="Times New Roman"/>
        </w:rPr>
        <w:t>, 400-412.</w:t>
      </w:r>
      <w:r>
        <w:rPr>
          <w:rFonts w:ascii="Times New Roman" w:hAnsi="Times New Roman" w:cs="Times New Roman"/>
        </w:rPr>
        <w:t xml:space="preserve"> </w:t>
      </w:r>
    </w:p>
    <w:p w14:paraId="25A7614D" w14:textId="77777777" w:rsidR="00967BB5" w:rsidRDefault="00967BB5" w:rsidP="007E414D">
      <w:pPr>
        <w:spacing w:line="360" w:lineRule="auto"/>
        <w:rPr>
          <w:rFonts w:ascii="Times New Roman" w:hAnsi="Times New Roman" w:cs="Times New Roman"/>
        </w:rPr>
      </w:pPr>
      <w:proofErr w:type="spellStart"/>
      <w:r w:rsidRPr="007E414D">
        <w:rPr>
          <w:rFonts w:ascii="Times New Roman" w:hAnsi="Times New Roman" w:cs="Times New Roman"/>
        </w:rPr>
        <w:t>Ngabo</w:t>
      </w:r>
      <w:proofErr w:type="spellEnd"/>
      <w:r w:rsidRPr="007E414D">
        <w:rPr>
          <w:rFonts w:ascii="Times New Roman" w:hAnsi="Times New Roman" w:cs="Times New Roman"/>
        </w:rPr>
        <w:t>-Woods, H., 2023. Resilience and Design Sustainability for Circular Economy: An Exploration of The Global Commitment In Adopting Systems Design Thinking Practices for The Circular Economy Transition.</w:t>
      </w:r>
    </w:p>
    <w:p w14:paraId="214C86E4" w14:textId="77777777" w:rsidR="00967BB5" w:rsidRDefault="00967BB5" w:rsidP="009A1A0E">
      <w:pPr>
        <w:spacing w:line="360" w:lineRule="auto"/>
        <w:rPr>
          <w:rFonts w:ascii="Times New Roman" w:hAnsi="Times New Roman" w:cs="Times New Roman"/>
        </w:rPr>
      </w:pPr>
      <w:r w:rsidRPr="009A1A0E">
        <w:rPr>
          <w:rFonts w:ascii="Times New Roman" w:hAnsi="Times New Roman" w:cs="Times New Roman"/>
        </w:rPr>
        <w:t>Nosková, M., Procházková, P.T. and Zemanová, V., 2024. The relationship between the circular economy and business performance: a systematic literature review. Journal of Business Economics and Management (JBEM), 25(3), pp.474-493.</w:t>
      </w:r>
    </w:p>
    <w:p w14:paraId="0FDF89FC" w14:textId="77777777" w:rsidR="00967BB5" w:rsidRDefault="00967BB5" w:rsidP="009A1A0E">
      <w:pPr>
        <w:spacing w:line="360" w:lineRule="auto"/>
        <w:rPr>
          <w:rFonts w:ascii="Times New Roman" w:hAnsi="Times New Roman" w:cs="Times New Roman"/>
        </w:rPr>
      </w:pPr>
      <w:r w:rsidRPr="001073F6">
        <w:rPr>
          <w:rFonts w:ascii="Times New Roman" w:hAnsi="Times New Roman" w:cs="Times New Roman"/>
        </w:rPr>
        <w:t>Ofosu, G., Arthur-Holmes, F. and Siaw, D., 2025. Internalizing corporate social responsibility (CSR) in ASM: The making of small-scale miners as environmental and work safety “‘champions’”. </w:t>
      </w:r>
      <w:r w:rsidRPr="001073F6">
        <w:rPr>
          <w:rFonts w:ascii="Times New Roman" w:hAnsi="Times New Roman" w:cs="Times New Roman"/>
          <w:i/>
          <w:iCs/>
        </w:rPr>
        <w:t>Strategy &amp; Leadership</w:t>
      </w:r>
      <w:r w:rsidRPr="001073F6">
        <w:rPr>
          <w:rFonts w:ascii="Times New Roman" w:hAnsi="Times New Roman" w:cs="Times New Roman"/>
        </w:rPr>
        <w:t>, </w:t>
      </w:r>
      <w:r w:rsidRPr="001073F6">
        <w:rPr>
          <w:rFonts w:ascii="Times New Roman" w:hAnsi="Times New Roman" w:cs="Times New Roman"/>
          <w:i/>
          <w:iCs/>
        </w:rPr>
        <w:t>53</w:t>
      </w:r>
      <w:r w:rsidRPr="001073F6">
        <w:rPr>
          <w:rFonts w:ascii="Times New Roman" w:hAnsi="Times New Roman" w:cs="Times New Roman"/>
        </w:rPr>
        <w:t>(3), pp.321-346.</w:t>
      </w:r>
    </w:p>
    <w:p w14:paraId="0DBD4205" w14:textId="77777777" w:rsidR="00967BB5" w:rsidRDefault="00967BB5" w:rsidP="00451EB5">
      <w:pPr>
        <w:spacing w:line="360" w:lineRule="auto"/>
        <w:rPr>
          <w:rFonts w:ascii="Times New Roman" w:hAnsi="Times New Roman" w:cs="Times New Roman"/>
        </w:rPr>
      </w:pPr>
      <w:r w:rsidRPr="00451EB5">
        <w:rPr>
          <w:rFonts w:ascii="Times New Roman" w:hAnsi="Times New Roman" w:cs="Times New Roman"/>
        </w:rPr>
        <w:t>Silva, S. C., Neiva, C. R., &amp; Dias, J. C. (2025). Action research on circular economy strategies in fashion retail. International Journal of Retail &amp; Distribution Management, 53(1), 109-126.</w:t>
      </w:r>
    </w:p>
    <w:p w14:paraId="72F74D8B" w14:textId="086FC7DB" w:rsidR="005B1725" w:rsidRPr="00E163EB" w:rsidRDefault="00967BB5" w:rsidP="00614D89">
      <w:pPr>
        <w:spacing w:line="360" w:lineRule="auto"/>
        <w:rPr>
          <w:rFonts w:ascii="Times New Roman" w:hAnsi="Times New Roman" w:cs="Times New Roman"/>
        </w:rPr>
      </w:pPr>
      <w:proofErr w:type="spellStart"/>
      <w:r w:rsidRPr="009A1A0E">
        <w:rPr>
          <w:rFonts w:ascii="Times New Roman" w:hAnsi="Times New Roman" w:cs="Times New Roman"/>
        </w:rPr>
        <w:lastRenderedPageBreak/>
        <w:t>Wihler</w:t>
      </w:r>
      <w:proofErr w:type="spellEnd"/>
      <w:r w:rsidRPr="009A1A0E">
        <w:rPr>
          <w:rFonts w:ascii="Times New Roman" w:hAnsi="Times New Roman" w:cs="Times New Roman"/>
        </w:rPr>
        <w:t xml:space="preserve">, A., Nolan, R.C., Zheng, Y., </w:t>
      </w:r>
      <w:proofErr w:type="spellStart"/>
      <w:r w:rsidRPr="009A1A0E">
        <w:rPr>
          <w:rFonts w:ascii="Times New Roman" w:hAnsi="Times New Roman" w:cs="Times New Roman"/>
        </w:rPr>
        <w:t>Inceoglu</w:t>
      </w:r>
      <w:proofErr w:type="spellEnd"/>
      <w:r w:rsidRPr="009A1A0E">
        <w:rPr>
          <w:rFonts w:ascii="Times New Roman" w:hAnsi="Times New Roman" w:cs="Times New Roman"/>
        </w:rPr>
        <w:t xml:space="preserve">, I., Leroy, H. and Charnley, F., 2024. Driving sustainability in organizations: polymathic responsible leadership and circular economy. Gruppe. </w:t>
      </w:r>
      <w:proofErr w:type="spellStart"/>
      <w:r w:rsidRPr="009A1A0E">
        <w:rPr>
          <w:rFonts w:ascii="Times New Roman" w:hAnsi="Times New Roman" w:cs="Times New Roman"/>
        </w:rPr>
        <w:t>Interaktion</w:t>
      </w:r>
      <w:proofErr w:type="spellEnd"/>
      <w:r w:rsidRPr="009A1A0E">
        <w:rPr>
          <w:rFonts w:ascii="Times New Roman" w:hAnsi="Times New Roman" w:cs="Times New Roman"/>
        </w:rPr>
        <w:t xml:space="preserve">. Organisation. </w:t>
      </w:r>
      <w:proofErr w:type="spellStart"/>
      <w:r w:rsidRPr="009A1A0E">
        <w:rPr>
          <w:rFonts w:ascii="Times New Roman" w:hAnsi="Times New Roman" w:cs="Times New Roman"/>
        </w:rPr>
        <w:t>Zeitschrift</w:t>
      </w:r>
      <w:proofErr w:type="spellEnd"/>
      <w:r w:rsidRPr="009A1A0E">
        <w:rPr>
          <w:rFonts w:ascii="Times New Roman" w:hAnsi="Times New Roman" w:cs="Times New Roman"/>
        </w:rPr>
        <w:t xml:space="preserve"> für </w:t>
      </w:r>
      <w:proofErr w:type="spellStart"/>
      <w:r w:rsidRPr="009A1A0E">
        <w:rPr>
          <w:rFonts w:ascii="Times New Roman" w:hAnsi="Times New Roman" w:cs="Times New Roman"/>
        </w:rPr>
        <w:t>Angewandte</w:t>
      </w:r>
      <w:proofErr w:type="spellEnd"/>
      <w:r w:rsidRPr="009A1A0E">
        <w:rPr>
          <w:rFonts w:ascii="Times New Roman" w:hAnsi="Times New Roman" w:cs="Times New Roman"/>
        </w:rPr>
        <w:t xml:space="preserve"> </w:t>
      </w:r>
      <w:proofErr w:type="spellStart"/>
      <w:r w:rsidRPr="009A1A0E">
        <w:rPr>
          <w:rFonts w:ascii="Times New Roman" w:hAnsi="Times New Roman" w:cs="Times New Roman"/>
        </w:rPr>
        <w:t>Organisationspsychologie</w:t>
      </w:r>
      <w:proofErr w:type="spellEnd"/>
      <w:r w:rsidRPr="009A1A0E">
        <w:rPr>
          <w:rFonts w:ascii="Times New Roman" w:hAnsi="Times New Roman" w:cs="Times New Roman"/>
        </w:rPr>
        <w:t xml:space="preserve"> (GIO), 55(2), pp.189-199.</w:t>
      </w:r>
    </w:p>
    <w:p w14:paraId="0A4F5ACE" w14:textId="36429DC7" w:rsidR="005B1725" w:rsidRPr="00E163EB" w:rsidRDefault="005B1725" w:rsidP="00614D89">
      <w:pPr>
        <w:spacing w:line="360" w:lineRule="auto"/>
        <w:rPr>
          <w:rFonts w:ascii="Times New Roman" w:hAnsi="Times New Roman" w:cs="Times New Roman"/>
        </w:rPr>
      </w:pPr>
    </w:p>
    <w:sectPr w:rsidR="005B1725" w:rsidRPr="00E163EB" w:rsidSect="00DC0842">
      <w:footerReference w:type="even" r:id="rId26"/>
      <w:footerReference w:type="default" r:id="rId27"/>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1996" w14:textId="77777777" w:rsidR="009229CF" w:rsidRDefault="009229CF" w:rsidP="002428A0">
      <w:r>
        <w:separator/>
      </w:r>
    </w:p>
  </w:endnote>
  <w:endnote w:type="continuationSeparator" w:id="0">
    <w:p w14:paraId="3576E553" w14:textId="77777777" w:rsidR="009229CF" w:rsidRDefault="009229CF" w:rsidP="0024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F78B" w14:textId="77777777" w:rsidR="00BE02B0" w:rsidRDefault="00BE02B0" w:rsidP="003B6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042E5" w14:textId="77777777" w:rsidR="00BE02B0" w:rsidRDefault="00BE02B0" w:rsidP="003B6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33C41" w14:textId="77777777" w:rsidR="00BE02B0" w:rsidRDefault="00BE02B0" w:rsidP="003B6E5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A235" w14:textId="77777777" w:rsidR="00BE02B0" w:rsidRDefault="00BE02B0" w:rsidP="003B6E5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96138">
      <w:rPr>
        <w:rStyle w:val="PageNumber"/>
        <w:noProof/>
      </w:rPr>
      <w:t>2</w:t>
    </w:r>
    <w:r>
      <w:rPr>
        <w:rStyle w:val="PageNumber"/>
      </w:rPr>
      <w:fldChar w:fldCharType="end"/>
    </w:r>
  </w:p>
  <w:p w14:paraId="64959D60" w14:textId="77777777" w:rsidR="00BE02B0" w:rsidRDefault="00BE02B0" w:rsidP="003B6E5B">
    <w:pPr>
      <w:pStyle w:val="Footer"/>
      <w:framePr w:wrap="around" w:vAnchor="text" w:hAnchor="margin" w:xAlign="center"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11BB" w14:textId="77777777" w:rsidR="009229CF" w:rsidRDefault="009229CF" w:rsidP="002428A0">
      <w:r>
        <w:separator/>
      </w:r>
    </w:p>
  </w:footnote>
  <w:footnote w:type="continuationSeparator" w:id="0">
    <w:p w14:paraId="1631B96B" w14:textId="77777777" w:rsidR="009229CF" w:rsidRDefault="009229CF" w:rsidP="0024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B14"/>
    <w:multiLevelType w:val="hybridMultilevel"/>
    <w:tmpl w:val="2B4A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36FFC"/>
    <w:multiLevelType w:val="hybridMultilevel"/>
    <w:tmpl w:val="C456C9D8"/>
    <w:lvl w:ilvl="0" w:tplc="A3F22070">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18F9"/>
    <w:multiLevelType w:val="hybridMultilevel"/>
    <w:tmpl w:val="3176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D5511"/>
    <w:multiLevelType w:val="hybridMultilevel"/>
    <w:tmpl w:val="F4A63318"/>
    <w:lvl w:ilvl="0" w:tplc="024C8D30">
      <w:start w:val="5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7518B"/>
    <w:multiLevelType w:val="hybridMultilevel"/>
    <w:tmpl w:val="0F4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A77DD"/>
    <w:multiLevelType w:val="hybridMultilevel"/>
    <w:tmpl w:val="3176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265E8"/>
    <w:multiLevelType w:val="hybridMultilevel"/>
    <w:tmpl w:val="74D8E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2152">
    <w:abstractNumId w:val="5"/>
  </w:num>
  <w:num w:numId="2" w16cid:durableId="85418836">
    <w:abstractNumId w:val="4"/>
  </w:num>
  <w:num w:numId="3" w16cid:durableId="112097782">
    <w:abstractNumId w:val="0"/>
  </w:num>
  <w:num w:numId="4" w16cid:durableId="1726835595">
    <w:abstractNumId w:val="1"/>
  </w:num>
  <w:num w:numId="5" w16cid:durableId="514997665">
    <w:abstractNumId w:val="2"/>
  </w:num>
  <w:num w:numId="6" w16cid:durableId="601643299">
    <w:abstractNumId w:val="6"/>
  </w:num>
  <w:num w:numId="7" w16cid:durableId="85422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73"/>
    <w:rsid w:val="00011B55"/>
    <w:rsid w:val="0001417C"/>
    <w:rsid w:val="000312CD"/>
    <w:rsid w:val="00031404"/>
    <w:rsid w:val="00054252"/>
    <w:rsid w:val="000544BE"/>
    <w:rsid w:val="0006022F"/>
    <w:rsid w:val="00063884"/>
    <w:rsid w:val="00064249"/>
    <w:rsid w:val="00075CB2"/>
    <w:rsid w:val="00076C89"/>
    <w:rsid w:val="00077CB8"/>
    <w:rsid w:val="000947A1"/>
    <w:rsid w:val="000A11F6"/>
    <w:rsid w:val="000B491B"/>
    <w:rsid w:val="000C6EF8"/>
    <w:rsid w:val="000C7273"/>
    <w:rsid w:val="000D14F6"/>
    <w:rsid w:val="000D70BB"/>
    <w:rsid w:val="000F2D54"/>
    <w:rsid w:val="00104BE3"/>
    <w:rsid w:val="001073F6"/>
    <w:rsid w:val="001169F4"/>
    <w:rsid w:val="00142EE3"/>
    <w:rsid w:val="0014620B"/>
    <w:rsid w:val="00154145"/>
    <w:rsid w:val="00155018"/>
    <w:rsid w:val="00156B95"/>
    <w:rsid w:val="00162934"/>
    <w:rsid w:val="00171B30"/>
    <w:rsid w:val="00173D01"/>
    <w:rsid w:val="001B12EB"/>
    <w:rsid w:val="001B1E09"/>
    <w:rsid w:val="001B53F6"/>
    <w:rsid w:val="001C138A"/>
    <w:rsid w:val="001C71B5"/>
    <w:rsid w:val="001E026B"/>
    <w:rsid w:val="001E7FDD"/>
    <w:rsid w:val="002031CC"/>
    <w:rsid w:val="00205269"/>
    <w:rsid w:val="00207D31"/>
    <w:rsid w:val="00211D16"/>
    <w:rsid w:val="00230B1F"/>
    <w:rsid w:val="00233080"/>
    <w:rsid w:val="00233272"/>
    <w:rsid w:val="002336C2"/>
    <w:rsid w:val="002428A0"/>
    <w:rsid w:val="00247C35"/>
    <w:rsid w:val="002548B8"/>
    <w:rsid w:val="002562B3"/>
    <w:rsid w:val="002575FE"/>
    <w:rsid w:val="00257E41"/>
    <w:rsid w:val="00267B7C"/>
    <w:rsid w:val="00271EC8"/>
    <w:rsid w:val="00273415"/>
    <w:rsid w:val="00276063"/>
    <w:rsid w:val="00282884"/>
    <w:rsid w:val="00285FAC"/>
    <w:rsid w:val="00293E04"/>
    <w:rsid w:val="002970F5"/>
    <w:rsid w:val="002A06CB"/>
    <w:rsid w:val="002B0DB8"/>
    <w:rsid w:val="002B13C0"/>
    <w:rsid w:val="002B1890"/>
    <w:rsid w:val="002B1D6D"/>
    <w:rsid w:val="002B4712"/>
    <w:rsid w:val="002D5F91"/>
    <w:rsid w:val="002E180E"/>
    <w:rsid w:val="002E4E9E"/>
    <w:rsid w:val="002E795A"/>
    <w:rsid w:val="002F35F3"/>
    <w:rsid w:val="00300CE3"/>
    <w:rsid w:val="00310501"/>
    <w:rsid w:val="00313097"/>
    <w:rsid w:val="003147B0"/>
    <w:rsid w:val="00314CF4"/>
    <w:rsid w:val="0032791E"/>
    <w:rsid w:val="00333884"/>
    <w:rsid w:val="00344784"/>
    <w:rsid w:val="00352218"/>
    <w:rsid w:val="00357A33"/>
    <w:rsid w:val="00371503"/>
    <w:rsid w:val="003768B7"/>
    <w:rsid w:val="0037761C"/>
    <w:rsid w:val="00381F35"/>
    <w:rsid w:val="003953D7"/>
    <w:rsid w:val="00395EFF"/>
    <w:rsid w:val="003A1C29"/>
    <w:rsid w:val="003A541C"/>
    <w:rsid w:val="003A5F7B"/>
    <w:rsid w:val="003B1869"/>
    <w:rsid w:val="003B6E5B"/>
    <w:rsid w:val="003B6FE7"/>
    <w:rsid w:val="003C1DD5"/>
    <w:rsid w:val="003C5BF9"/>
    <w:rsid w:val="003D61E8"/>
    <w:rsid w:val="003F428B"/>
    <w:rsid w:val="003F7B18"/>
    <w:rsid w:val="004144CF"/>
    <w:rsid w:val="004214BA"/>
    <w:rsid w:val="00422DF9"/>
    <w:rsid w:val="00423674"/>
    <w:rsid w:val="00430453"/>
    <w:rsid w:val="004342C4"/>
    <w:rsid w:val="00451EB5"/>
    <w:rsid w:val="00453262"/>
    <w:rsid w:val="004602BF"/>
    <w:rsid w:val="00462343"/>
    <w:rsid w:val="00465EEC"/>
    <w:rsid w:val="00471EF4"/>
    <w:rsid w:val="00481F94"/>
    <w:rsid w:val="00485E9B"/>
    <w:rsid w:val="00487EE1"/>
    <w:rsid w:val="00490428"/>
    <w:rsid w:val="00493A77"/>
    <w:rsid w:val="00494CC8"/>
    <w:rsid w:val="00496138"/>
    <w:rsid w:val="004B603A"/>
    <w:rsid w:val="004B69FD"/>
    <w:rsid w:val="004B7815"/>
    <w:rsid w:val="004B78A1"/>
    <w:rsid w:val="004E1C7D"/>
    <w:rsid w:val="004F0BE6"/>
    <w:rsid w:val="004F2D19"/>
    <w:rsid w:val="0050395E"/>
    <w:rsid w:val="00510E80"/>
    <w:rsid w:val="005262DF"/>
    <w:rsid w:val="00526E7D"/>
    <w:rsid w:val="005322AA"/>
    <w:rsid w:val="0054318E"/>
    <w:rsid w:val="00545308"/>
    <w:rsid w:val="005522E4"/>
    <w:rsid w:val="00552C16"/>
    <w:rsid w:val="00555E7F"/>
    <w:rsid w:val="00562171"/>
    <w:rsid w:val="00562FAE"/>
    <w:rsid w:val="005710D1"/>
    <w:rsid w:val="00582761"/>
    <w:rsid w:val="005A221B"/>
    <w:rsid w:val="005A38A7"/>
    <w:rsid w:val="005A7073"/>
    <w:rsid w:val="005B0E17"/>
    <w:rsid w:val="005B1725"/>
    <w:rsid w:val="005C1807"/>
    <w:rsid w:val="005D0670"/>
    <w:rsid w:val="005D13C2"/>
    <w:rsid w:val="005D7F53"/>
    <w:rsid w:val="005E2A5D"/>
    <w:rsid w:val="005F1B8D"/>
    <w:rsid w:val="00606B83"/>
    <w:rsid w:val="006103CA"/>
    <w:rsid w:val="00614D89"/>
    <w:rsid w:val="006231BB"/>
    <w:rsid w:val="00626B88"/>
    <w:rsid w:val="0063683C"/>
    <w:rsid w:val="00636929"/>
    <w:rsid w:val="0064667B"/>
    <w:rsid w:val="00647C81"/>
    <w:rsid w:val="006504F7"/>
    <w:rsid w:val="00651A8A"/>
    <w:rsid w:val="00662F0D"/>
    <w:rsid w:val="006658C6"/>
    <w:rsid w:val="00667B80"/>
    <w:rsid w:val="00674570"/>
    <w:rsid w:val="00685F4C"/>
    <w:rsid w:val="00691C66"/>
    <w:rsid w:val="00695637"/>
    <w:rsid w:val="00695A79"/>
    <w:rsid w:val="006A0138"/>
    <w:rsid w:val="006A211E"/>
    <w:rsid w:val="006B2AA6"/>
    <w:rsid w:val="006C3788"/>
    <w:rsid w:val="006C3E1D"/>
    <w:rsid w:val="006D3451"/>
    <w:rsid w:val="006D50C1"/>
    <w:rsid w:val="006E3BFC"/>
    <w:rsid w:val="006E6D70"/>
    <w:rsid w:val="00700F66"/>
    <w:rsid w:val="00711D8F"/>
    <w:rsid w:val="00721638"/>
    <w:rsid w:val="007251ED"/>
    <w:rsid w:val="0074022F"/>
    <w:rsid w:val="007472D8"/>
    <w:rsid w:val="00772355"/>
    <w:rsid w:val="00773F46"/>
    <w:rsid w:val="00785C9C"/>
    <w:rsid w:val="007865C8"/>
    <w:rsid w:val="00786C74"/>
    <w:rsid w:val="0079080F"/>
    <w:rsid w:val="00791A7E"/>
    <w:rsid w:val="007C05B3"/>
    <w:rsid w:val="007C4680"/>
    <w:rsid w:val="007E3A3C"/>
    <w:rsid w:val="007E414D"/>
    <w:rsid w:val="007F6500"/>
    <w:rsid w:val="007F7303"/>
    <w:rsid w:val="0080404A"/>
    <w:rsid w:val="0081140A"/>
    <w:rsid w:val="0081233F"/>
    <w:rsid w:val="00817D07"/>
    <w:rsid w:val="008210EA"/>
    <w:rsid w:val="00840087"/>
    <w:rsid w:val="008403CC"/>
    <w:rsid w:val="00843016"/>
    <w:rsid w:val="00845CBE"/>
    <w:rsid w:val="00853A89"/>
    <w:rsid w:val="00854C2F"/>
    <w:rsid w:val="00860BDE"/>
    <w:rsid w:val="008616AA"/>
    <w:rsid w:val="00870E68"/>
    <w:rsid w:val="00871119"/>
    <w:rsid w:val="008740CA"/>
    <w:rsid w:val="008773D1"/>
    <w:rsid w:val="00881C45"/>
    <w:rsid w:val="008866A4"/>
    <w:rsid w:val="008A110A"/>
    <w:rsid w:val="008A4FA7"/>
    <w:rsid w:val="008D6F1D"/>
    <w:rsid w:val="008E71CD"/>
    <w:rsid w:val="008F0255"/>
    <w:rsid w:val="009003FF"/>
    <w:rsid w:val="0090176C"/>
    <w:rsid w:val="00901DC9"/>
    <w:rsid w:val="00906050"/>
    <w:rsid w:val="00910BCC"/>
    <w:rsid w:val="0091432A"/>
    <w:rsid w:val="009229CF"/>
    <w:rsid w:val="00931307"/>
    <w:rsid w:val="0093216E"/>
    <w:rsid w:val="009437B2"/>
    <w:rsid w:val="00961C4F"/>
    <w:rsid w:val="0096322F"/>
    <w:rsid w:val="00966BA6"/>
    <w:rsid w:val="00967BB5"/>
    <w:rsid w:val="009774AA"/>
    <w:rsid w:val="009905CE"/>
    <w:rsid w:val="009974FC"/>
    <w:rsid w:val="009A1A0E"/>
    <w:rsid w:val="009A672F"/>
    <w:rsid w:val="009B630F"/>
    <w:rsid w:val="009B6768"/>
    <w:rsid w:val="009C6868"/>
    <w:rsid w:val="009D1AB0"/>
    <w:rsid w:val="009E5218"/>
    <w:rsid w:val="009E607D"/>
    <w:rsid w:val="009F350B"/>
    <w:rsid w:val="009F4120"/>
    <w:rsid w:val="00A01DA3"/>
    <w:rsid w:val="00A10DCB"/>
    <w:rsid w:val="00A1586E"/>
    <w:rsid w:val="00A2404D"/>
    <w:rsid w:val="00A30CAA"/>
    <w:rsid w:val="00A36D23"/>
    <w:rsid w:val="00A40CBA"/>
    <w:rsid w:val="00A41C4F"/>
    <w:rsid w:val="00A5407C"/>
    <w:rsid w:val="00A70E05"/>
    <w:rsid w:val="00A711D8"/>
    <w:rsid w:val="00A778C0"/>
    <w:rsid w:val="00A81464"/>
    <w:rsid w:val="00AB1E3E"/>
    <w:rsid w:val="00AD4F1F"/>
    <w:rsid w:val="00AE4676"/>
    <w:rsid w:val="00AF793C"/>
    <w:rsid w:val="00B1588B"/>
    <w:rsid w:val="00B21077"/>
    <w:rsid w:val="00B26083"/>
    <w:rsid w:val="00B27BAE"/>
    <w:rsid w:val="00B44375"/>
    <w:rsid w:val="00B5360D"/>
    <w:rsid w:val="00B60B7F"/>
    <w:rsid w:val="00B62330"/>
    <w:rsid w:val="00B63EC8"/>
    <w:rsid w:val="00B64A64"/>
    <w:rsid w:val="00B754CF"/>
    <w:rsid w:val="00B9160C"/>
    <w:rsid w:val="00B91759"/>
    <w:rsid w:val="00BA5A61"/>
    <w:rsid w:val="00BA79C0"/>
    <w:rsid w:val="00BA7B44"/>
    <w:rsid w:val="00BC66B2"/>
    <w:rsid w:val="00BC7240"/>
    <w:rsid w:val="00BD0126"/>
    <w:rsid w:val="00BD2FF9"/>
    <w:rsid w:val="00BE02B0"/>
    <w:rsid w:val="00C10F99"/>
    <w:rsid w:val="00C13A8C"/>
    <w:rsid w:val="00C140B0"/>
    <w:rsid w:val="00C22C16"/>
    <w:rsid w:val="00C238D1"/>
    <w:rsid w:val="00C42708"/>
    <w:rsid w:val="00C459AF"/>
    <w:rsid w:val="00C57E74"/>
    <w:rsid w:val="00C63001"/>
    <w:rsid w:val="00C71BDE"/>
    <w:rsid w:val="00C91686"/>
    <w:rsid w:val="00C9583E"/>
    <w:rsid w:val="00CB6A26"/>
    <w:rsid w:val="00CD0A5A"/>
    <w:rsid w:val="00CD158A"/>
    <w:rsid w:val="00CD2913"/>
    <w:rsid w:val="00CE45D3"/>
    <w:rsid w:val="00CE4C10"/>
    <w:rsid w:val="00CE52A3"/>
    <w:rsid w:val="00CE610C"/>
    <w:rsid w:val="00D06354"/>
    <w:rsid w:val="00D1018A"/>
    <w:rsid w:val="00D161B6"/>
    <w:rsid w:val="00D164C2"/>
    <w:rsid w:val="00D16588"/>
    <w:rsid w:val="00D27225"/>
    <w:rsid w:val="00D27641"/>
    <w:rsid w:val="00D33C86"/>
    <w:rsid w:val="00D363B4"/>
    <w:rsid w:val="00D50E46"/>
    <w:rsid w:val="00D54534"/>
    <w:rsid w:val="00D54AEB"/>
    <w:rsid w:val="00D574A2"/>
    <w:rsid w:val="00D60852"/>
    <w:rsid w:val="00D637B0"/>
    <w:rsid w:val="00D6693E"/>
    <w:rsid w:val="00D763CF"/>
    <w:rsid w:val="00D81B09"/>
    <w:rsid w:val="00D96D8C"/>
    <w:rsid w:val="00D9736A"/>
    <w:rsid w:val="00DA40A0"/>
    <w:rsid w:val="00DB5556"/>
    <w:rsid w:val="00DB72CA"/>
    <w:rsid w:val="00DC0842"/>
    <w:rsid w:val="00DC25C9"/>
    <w:rsid w:val="00DC3969"/>
    <w:rsid w:val="00DD05E9"/>
    <w:rsid w:val="00DD1EF3"/>
    <w:rsid w:val="00DE08FC"/>
    <w:rsid w:val="00DF0E12"/>
    <w:rsid w:val="00DF479D"/>
    <w:rsid w:val="00E03E67"/>
    <w:rsid w:val="00E11DE8"/>
    <w:rsid w:val="00E14C98"/>
    <w:rsid w:val="00E163EB"/>
    <w:rsid w:val="00E22B60"/>
    <w:rsid w:val="00E302DB"/>
    <w:rsid w:val="00E317D3"/>
    <w:rsid w:val="00E40E11"/>
    <w:rsid w:val="00E56F33"/>
    <w:rsid w:val="00E57CE4"/>
    <w:rsid w:val="00E63A87"/>
    <w:rsid w:val="00E6577A"/>
    <w:rsid w:val="00E71DBC"/>
    <w:rsid w:val="00E72224"/>
    <w:rsid w:val="00E9136A"/>
    <w:rsid w:val="00E96AAA"/>
    <w:rsid w:val="00E96ED9"/>
    <w:rsid w:val="00EA2F7D"/>
    <w:rsid w:val="00EA3214"/>
    <w:rsid w:val="00EC43E1"/>
    <w:rsid w:val="00EC52FA"/>
    <w:rsid w:val="00EC6358"/>
    <w:rsid w:val="00ED2E52"/>
    <w:rsid w:val="00ED61F2"/>
    <w:rsid w:val="00EE1776"/>
    <w:rsid w:val="00EE49B4"/>
    <w:rsid w:val="00EE4B8D"/>
    <w:rsid w:val="00EF16D0"/>
    <w:rsid w:val="00F01A56"/>
    <w:rsid w:val="00F07B50"/>
    <w:rsid w:val="00F11A74"/>
    <w:rsid w:val="00F1700E"/>
    <w:rsid w:val="00F212BA"/>
    <w:rsid w:val="00F21D5C"/>
    <w:rsid w:val="00F34B08"/>
    <w:rsid w:val="00F34F85"/>
    <w:rsid w:val="00F44AD4"/>
    <w:rsid w:val="00F479BF"/>
    <w:rsid w:val="00F525C3"/>
    <w:rsid w:val="00F62923"/>
    <w:rsid w:val="00F657EE"/>
    <w:rsid w:val="00F67B47"/>
    <w:rsid w:val="00F754A0"/>
    <w:rsid w:val="00F87851"/>
    <w:rsid w:val="00F91320"/>
    <w:rsid w:val="00FC21BA"/>
    <w:rsid w:val="00FC24A5"/>
    <w:rsid w:val="00FD296A"/>
    <w:rsid w:val="00FD5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61849"/>
  <w14:defaultImageDpi w14:val="300"/>
  <w15:docId w15:val="{010336AB-E79D-478E-87ED-CC8153AA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363B4"/>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31309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3B4"/>
    <w:rPr>
      <w:rFonts w:ascii="Times" w:hAnsi="Times"/>
      <w:b/>
      <w:bCs/>
      <w:sz w:val="36"/>
      <w:szCs w:val="36"/>
    </w:rPr>
  </w:style>
  <w:style w:type="paragraph" w:styleId="NormalWeb">
    <w:name w:val="Normal (Web)"/>
    <w:basedOn w:val="Normal"/>
    <w:uiPriority w:val="99"/>
    <w:semiHidden/>
    <w:unhideWhenUsed/>
    <w:rsid w:val="00D363B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87851"/>
    <w:rPr>
      <w:color w:val="0000FF"/>
      <w:u w:val="single"/>
    </w:rPr>
  </w:style>
  <w:style w:type="paragraph" w:styleId="ListParagraph">
    <w:name w:val="List Paragraph"/>
    <w:basedOn w:val="Normal"/>
    <w:uiPriority w:val="34"/>
    <w:qFormat/>
    <w:rsid w:val="00F479BF"/>
    <w:pPr>
      <w:ind w:left="720"/>
      <w:contextualSpacing/>
    </w:pPr>
  </w:style>
  <w:style w:type="character" w:customStyle="1" w:styleId="Heading1Char">
    <w:name w:val="Heading 1 Char"/>
    <w:basedOn w:val="DefaultParagraphFont"/>
    <w:link w:val="Heading1"/>
    <w:uiPriority w:val="9"/>
    <w:rsid w:val="001C71B5"/>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uiPriority w:val="22"/>
    <w:qFormat/>
    <w:rsid w:val="00156B95"/>
    <w:rPr>
      <w:b/>
      <w:bCs/>
    </w:rPr>
  </w:style>
  <w:style w:type="character" w:customStyle="1" w:styleId="referencestring-name">
    <w:name w:val="reference__string-name"/>
    <w:basedOn w:val="DefaultParagraphFont"/>
    <w:rsid w:val="000544BE"/>
  </w:style>
  <w:style w:type="character" w:customStyle="1" w:styleId="referencesurname">
    <w:name w:val="reference__surname"/>
    <w:basedOn w:val="DefaultParagraphFont"/>
    <w:rsid w:val="000544BE"/>
  </w:style>
  <w:style w:type="character" w:customStyle="1" w:styleId="referencegiven-names">
    <w:name w:val="reference__given-names"/>
    <w:basedOn w:val="DefaultParagraphFont"/>
    <w:rsid w:val="000544BE"/>
  </w:style>
  <w:style w:type="character" w:customStyle="1" w:styleId="referenceyear">
    <w:name w:val="reference__year"/>
    <w:basedOn w:val="DefaultParagraphFont"/>
    <w:rsid w:val="000544BE"/>
  </w:style>
  <w:style w:type="character" w:styleId="Emphasis">
    <w:name w:val="Emphasis"/>
    <w:basedOn w:val="DefaultParagraphFont"/>
    <w:uiPriority w:val="20"/>
    <w:qFormat/>
    <w:rsid w:val="000544BE"/>
    <w:rPr>
      <w:i/>
      <w:iCs/>
    </w:rPr>
  </w:style>
  <w:style w:type="character" w:customStyle="1" w:styleId="referenceperson-group">
    <w:name w:val="reference__person-group"/>
    <w:basedOn w:val="DefaultParagraphFont"/>
    <w:rsid w:val="00063884"/>
  </w:style>
  <w:style w:type="character" w:customStyle="1" w:styleId="referencearticle-title">
    <w:name w:val="reference__article-title"/>
    <w:basedOn w:val="DefaultParagraphFont"/>
    <w:rsid w:val="00063884"/>
  </w:style>
  <w:style w:type="character" w:customStyle="1" w:styleId="referencesource">
    <w:name w:val="reference__source"/>
    <w:basedOn w:val="DefaultParagraphFont"/>
    <w:rsid w:val="00063884"/>
  </w:style>
  <w:style w:type="character" w:customStyle="1" w:styleId="referencevolume">
    <w:name w:val="reference__volume"/>
    <w:basedOn w:val="DefaultParagraphFont"/>
    <w:rsid w:val="00063884"/>
  </w:style>
  <w:style w:type="character" w:customStyle="1" w:styleId="referenceissue">
    <w:name w:val="reference__issue"/>
    <w:basedOn w:val="DefaultParagraphFont"/>
    <w:rsid w:val="00063884"/>
  </w:style>
  <w:style w:type="character" w:customStyle="1" w:styleId="referencefpage">
    <w:name w:val="reference__fpage"/>
    <w:basedOn w:val="DefaultParagraphFont"/>
    <w:rsid w:val="00063884"/>
  </w:style>
  <w:style w:type="character" w:customStyle="1" w:styleId="referencelpage">
    <w:name w:val="reference__lpage"/>
    <w:basedOn w:val="DefaultParagraphFont"/>
    <w:rsid w:val="00063884"/>
  </w:style>
  <w:style w:type="paragraph" w:styleId="Header">
    <w:name w:val="header"/>
    <w:basedOn w:val="Normal"/>
    <w:link w:val="HeaderChar"/>
    <w:uiPriority w:val="99"/>
    <w:unhideWhenUsed/>
    <w:rsid w:val="002428A0"/>
    <w:pPr>
      <w:tabs>
        <w:tab w:val="center" w:pos="4320"/>
        <w:tab w:val="right" w:pos="8640"/>
      </w:tabs>
    </w:pPr>
  </w:style>
  <w:style w:type="character" w:customStyle="1" w:styleId="HeaderChar">
    <w:name w:val="Header Char"/>
    <w:basedOn w:val="DefaultParagraphFont"/>
    <w:link w:val="Header"/>
    <w:uiPriority w:val="99"/>
    <w:rsid w:val="002428A0"/>
  </w:style>
  <w:style w:type="paragraph" w:styleId="Footer">
    <w:name w:val="footer"/>
    <w:basedOn w:val="Normal"/>
    <w:link w:val="FooterChar"/>
    <w:uiPriority w:val="99"/>
    <w:unhideWhenUsed/>
    <w:rsid w:val="002428A0"/>
    <w:pPr>
      <w:tabs>
        <w:tab w:val="center" w:pos="4320"/>
        <w:tab w:val="right" w:pos="8640"/>
      </w:tabs>
    </w:pPr>
  </w:style>
  <w:style w:type="character" w:customStyle="1" w:styleId="FooterChar">
    <w:name w:val="Footer Char"/>
    <w:basedOn w:val="DefaultParagraphFont"/>
    <w:link w:val="Footer"/>
    <w:uiPriority w:val="99"/>
    <w:rsid w:val="002428A0"/>
  </w:style>
  <w:style w:type="character" w:styleId="PageNumber">
    <w:name w:val="page number"/>
    <w:basedOn w:val="DefaultParagraphFont"/>
    <w:uiPriority w:val="99"/>
    <w:semiHidden/>
    <w:unhideWhenUsed/>
    <w:rsid w:val="003B6E5B"/>
  </w:style>
  <w:style w:type="table" w:styleId="TableGrid">
    <w:name w:val="Table Grid"/>
    <w:basedOn w:val="TableNormal"/>
    <w:uiPriority w:val="59"/>
    <w:rsid w:val="00F91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B44375"/>
  </w:style>
  <w:style w:type="character" w:customStyle="1" w:styleId="html-italic">
    <w:name w:val="html-italic"/>
    <w:basedOn w:val="DefaultParagraphFont"/>
    <w:rsid w:val="009905CE"/>
  </w:style>
  <w:style w:type="paragraph" w:styleId="BalloonText">
    <w:name w:val="Balloon Text"/>
    <w:basedOn w:val="Normal"/>
    <w:link w:val="BalloonTextChar"/>
    <w:uiPriority w:val="99"/>
    <w:semiHidden/>
    <w:unhideWhenUsed/>
    <w:rsid w:val="005B17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1725"/>
    <w:rPr>
      <w:rFonts w:ascii="Lucida Grande" w:hAnsi="Lucida Grande" w:cs="Lucida Grande"/>
      <w:sz w:val="18"/>
      <w:szCs w:val="18"/>
    </w:rPr>
  </w:style>
  <w:style w:type="paragraph" w:styleId="Revision">
    <w:name w:val="Revision"/>
    <w:hidden/>
    <w:uiPriority w:val="99"/>
    <w:semiHidden/>
    <w:rsid w:val="00CE45D3"/>
  </w:style>
  <w:style w:type="character" w:styleId="UnresolvedMention">
    <w:name w:val="Unresolved Mention"/>
    <w:basedOn w:val="DefaultParagraphFont"/>
    <w:uiPriority w:val="99"/>
    <w:semiHidden/>
    <w:unhideWhenUsed/>
    <w:rsid w:val="00EC52FA"/>
    <w:rPr>
      <w:color w:val="605E5C"/>
      <w:shd w:val="clear" w:color="auto" w:fill="E1DFDD"/>
    </w:rPr>
  </w:style>
  <w:style w:type="character" w:customStyle="1" w:styleId="Heading3Char">
    <w:name w:val="Heading 3 Char"/>
    <w:basedOn w:val="DefaultParagraphFont"/>
    <w:link w:val="Heading3"/>
    <w:uiPriority w:val="9"/>
    <w:semiHidden/>
    <w:rsid w:val="0031309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031">
      <w:bodyDiv w:val="1"/>
      <w:marLeft w:val="0"/>
      <w:marRight w:val="0"/>
      <w:marTop w:val="0"/>
      <w:marBottom w:val="0"/>
      <w:divBdr>
        <w:top w:val="none" w:sz="0" w:space="0" w:color="auto"/>
        <w:left w:val="none" w:sz="0" w:space="0" w:color="auto"/>
        <w:bottom w:val="none" w:sz="0" w:space="0" w:color="auto"/>
        <w:right w:val="none" w:sz="0" w:space="0" w:color="auto"/>
      </w:divBdr>
    </w:div>
    <w:div w:id="87582122">
      <w:bodyDiv w:val="1"/>
      <w:marLeft w:val="0"/>
      <w:marRight w:val="0"/>
      <w:marTop w:val="0"/>
      <w:marBottom w:val="0"/>
      <w:divBdr>
        <w:top w:val="none" w:sz="0" w:space="0" w:color="auto"/>
        <w:left w:val="none" w:sz="0" w:space="0" w:color="auto"/>
        <w:bottom w:val="none" w:sz="0" w:space="0" w:color="auto"/>
        <w:right w:val="none" w:sz="0" w:space="0" w:color="auto"/>
      </w:divBdr>
    </w:div>
    <w:div w:id="90668999">
      <w:bodyDiv w:val="1"/>
      <w:marLeft w:val="0"/>
      <w:marRight w:val="0"/>
      <w:marTop w:val="0"/>
      <w:marBottom w:val="0"/>
      <w:divBdr>
        <w:top w:val="none" w:sz="0" w:space="0" w:color="auto"/>
        <w:left w:val="none" w:sz="0" w:space="0" w:color="auto"/>
        <w:bottom w:val="none" w:sz="0" w:space="0" w:color="auto"/>
        <w:right w:val="none" w:sz="0" w:space="0" w:color="auto"/>
      </w:divBdr>
    </w:div>
    <w:div w:id="92669189">
      <w:bodyDiv w:val="1"/>
      <w:marLeft w:val="0"/>
      <w:marRight w:val="0"/>
      <w:marTop w:val="0"/>
      <w:marBottom w:val="0"/>
      <w:divBdr>
        <w:top w:val="none" w:sz="0" w:space="0" w:color="auto"/>
        <w:left w:val="none" w:sz="0" w:space="0" w:color="auto"/>
        <w:bottom w:val="none" w:sz="0" w:space="0" w:color="auto"/>
        <w:right w:val="none" w:sz="0" w:space="0" w:color="auto"/>
      </w:divBdr>
    </w:div>
    <w:div w:id="141966297">
      <w:bodyDiv w:val="1"/>
      <w:marLeft w:val="0"/>
      <w:marRight w:val="0"/>
      <w:marTop w:val="0"/>
      <w:marBottom w:val="0"/>
      <w:divBdr>
        <w:top w:val="none" w:sz="0" w:space="0" w:color="auto"/>
        <w:left w:val="none" w:sz="0" w:space="0" w:color="auto"/>
        <w:bottom w:val="none" w:sz="0" w:space="0" w:color="auto"/>
        <w:right w:val="none" w:sz="0" w:space="0" w:color="auto"/>
      </w:divBdr>
      <w:divsChild>
        <w:div w:id="744299579">
          <w:marLeft w:val="0"/>
          <w:marRight w:val="0"/>
          <w:marTop w:val="0"/>
          <w:marBottom w:val="0"/>
          <w:divBdr>
            <w:top w:val="none" w:sz="0" w:space="0" w:color="auto"/>
            <w:left w:val="none" w:sz="0" w:space="0" w:color="auto"/>
            <w:bottom w:val="none" w:sz="0" w:space="0" w:color="auto"/>
            <w:right w:val="none" w:sz="0" w:space="0" w:color="auto"/>
          </w:divBdr>
        </w:div>
        <w:div w:id="228001536">
          <w:marLeft w:val="0"/>
          <w:marRight w:val="0"/>
          <w:marTop w:val="0"/>
          <w:marBottom w:val="0"/>
          <w:divBdr>
            <w:top w:val="none" w:sz="0" w:space="0" w:color="auto"/>
            <w:left w:val="none" w:sz="0" w:space="0" w:color="auto"/>
            <w:bottom w:val="none" w:sz="0" w:space="0" w:color="auto"/>
            <w:right w:val="none" w:sz="0" w:space="0" w:color="auto"/>
          </w:divBdr>
        </w:div>
      </w:divsChild>
    </w:div>
    <w:div w:id="143131612">
      <w:bodyDiv w:val="1"/>
      <w:marLeft w:val="0"/>
      <w:marRight w:val="0"/>
      <w:marTop w:val="0"/>
      <w:marBottom w:val="0"/>
      <w:divBdr>
        <w:top w:val="none" w:sz="0" w:space="0" w:color="auto"/>
        <w:left w:val="none" w:sz="0" w:space="0" w:color="auto"/>
        <w:bottom w:val="none" w:sz="0" w:space="0" w:color="auto"/>
        <w:right w:val="none" w:sz="0" w:space="0" w:color="auto"/>
      </w:divBdr>
    </w:div>
    <w:div w:id="169613273">
      <w:bodyDiv w:val="1"/>
      <w:marLeft w:val="0"/>
      <w:marRight w:val="0"/>
      <w:marTop w:val="0"/>
      <w:marBottom w:val="0"/>
      <w:divBdr>
        <w:top w:val="none" w:sz="0" w:space="0" w:color="auto"/>
        <w:left w:val="none" w:sz="0" w:space="0" w:color="auto"/>
        <w:bottom w:val="none" w:sz="0" w:space="0" w:color="auto"/>
        <w:right w:val="none" w:sz="0" w:space="0" w:color="auto"/>
      </w:divBdr>
    </w:div>
    <w:div w:id="181943872">
      <w:bodyDiv w:val="1"/>
      <w:marLeft w:val="0"/>
      <w:marRight w:val="0"/>
      <w:marTop w:val="0"/>
      <w:marBottom w:val="0"/>
      <w:divBdr>
        <w:top w:val="none" w:sz="0" w:space="0" w:color="auto"/>
        <w:left w:val="none" w:sz="0" w:space="0" w:color="auto"/>
        <w:bottom w:val="none" w:sz="0" w:space="0" w:color="auto"/>
        <w:right w:val="none" w:sz="0" w:space="0" w:color="auto"/>
      </w:divBdr>
    </w:div>
    <w:div w:id="193887875">
      <w:bodyDiv w:val="1"/>
      <w:marLeft w:val="0"/>
      <w:marRight w:val="0"/>
      <w:marTop w:val="0"/>
      <w:marBottom w:val="0"/>
      <w:divBdr>
        <w:top w:val="none" w:sz="0" w:space="0" w:color="auto"/>
        <w:left w:val="none" w:sz="0" w:space="0" w:color="auto"/>
        <w:bottom w:val="none" w:sz="0" w:space="0" w:color="auto"/>
        <w:right w:val="none" w:sz="0" w:space="0" w:color="auto"/>
      </w:divBdr>
    </w:div>
    <w:div w:id="218135659">
      <w:bodyDiv w:val="1"/>
      <w:marLeft w:val="0"/>
      <w:marRight w:val="0"/>
      <w:marTop w:val="0"/>
      <w:marBottom w:val="0"/>
      <w:divBdr>
        <w:top w:val="none" w:sz="0" w:space="0" w:color="auto"/>
        <w:left w:val="none" w:sz="0" w:space="0" w:color="auto"/>
        <w:bottom w:val="none" w:sz="0" w:space="0" w:color="auto"/>
        <w:right w:val="none" w:sz="0" w:space="0" w:color="auto"/>
      </w:divBdr>
    </w:div>
    <w:div w:id="221261343">
      <w:bodyDiv w:val="1"/>
      <w:marLeft w:val="0"/>
      <w:marRight w:val="0"/>
      <w:marTop w:val="0"/>
      <w:marBottom w:val="0"/>
      <w:divBdr>
        <w:top w:val="none" w:sz="0" w:space="0" w:color="auto"/>
        <w:left w:val="none" w:sz="0" w:space="0" w:color="auto"/>
        <w:bottom w:val="none" w:sz="0" w:space="0" w:color="auto"/>
        <w:right w:val="none" w:sz="0" w:space="0" w:color="auto"/>
      </w:divBdr>
    </w:div>
    <w:div w:id="224728324">
      <w:bodyDiv w:val="1"/>
      <w:marLeft w:val="0"/>
      <w:marRight w:val="0"/>
      <w:marTop w:val="0"/>
      <w:marBottom w:val="0"/>
      <w:divBdr>
        <w:top w:val="none" w:sz="0" w:space="0" w:color="auto"/>
        <w:left w:val="none" w:sz="0" w:space="0" w:color="auto"/>
        <w:bottom w:val="none" w:sz="0" w:space="0" w:color="auto"/>
        <w:right w:val="none" w:sz="0" w:space="0" w:color="auto"/>
      </w:divBdr>
    </w:div>
    <w:div w:id="231475090">
      <w:bodyDiv w:val="1"/>
      <w:marLeft w:val="0"/>
      <w:marRight w:val="0"/>
      <w:marTop w:val="0"/>
      <w:marBottom w:val="0"/>
      <w:divBdr>
        <w:top w:val="none" w:sz="0" w:space="0" w:color="auto"/>
        <w:left w:val="none" w:sz="0" w:space="0" w:color="auto"/>
        <w:bottom w:val="none" w:sz="0" w:space="0" w:color="auto"/>
        <w:right w:val="none" w:sz="0" w:space="0" w:color="auto"/>
      </w:divBdr>
    </w:div>
    <w:div w:id="256133466">
      <w:bodyDiv w:val="1"/>
      <w:marLeft w:val="0"/>
      <w:marRight w:val="0"/>
      <w:marTop w:val="0"/>
      <w:marBottom w:val="0"/>
      <w:divBdr>
        <w:top w:val="none" w:sz="0" w:space="0" w:color="auto"/>
        <w:left w:val="none" w:sz="0" w:space="0" w:color="auto"/>
        <w:bottom w:val="none" w:sz="0" w:space="0" w:color="auto"/>
        <w:right w:val="none" w:sz="0" w:space="0" w:color="auto"/>
      </w:divBdr>
    </w:div>
    <w:div w:id="257830151">
      <w:bodyDiv w:val="1"/>
      <w:marLeft w:val="0"/>
      <w:marRight w:val="0"/>
      <w:marTop w:val="0"/>
      <w:marBottom w:val="0"/>
      <w:divBdr>
        <w:top w:val="none" w:sz="0" w:space="0" w:color="auto"/>
        <w:left w:val="none" w:sz="0" w:space="0" w:color="auto"/>
        <w:bottom w:val="none" w:sz="0" w:space="0" w:color="auto"/>
        <w:right w:val="none" w:sz="0" w:space="0" w:color="auto"/>
      </w:divBdr>
    </w:div>
    <w:div w:id="277225068">
      <w:bodyDiv w:val="1"/>
      <w:marLeft w:val="0"/>
      <w:marRight w:val="0"/>
      <w:marTop w:val="0"/>
      <w:marBottom w:val="0"/>
      <w:divBdr>
        <w:top w:val="none" w:sz="0" w:space="0" w:color="auto"/>
        <w:left w:val="none" w:sz="0" w:space="0" w:color="auto"/>
        <w:bottom w:val="none" w:sz="0" w:space="0" w:color="auto"/>
        <w:right w:val="none" w:sz="0" w:space="0" w:color="auto"/>
      </w:divBdr>
    </w:div>
    <w:div w:id="334112560">
      <w:bodyDiv w:val="1"/>
      <w:marLeft w:val="0"/>
      <w:marRight w:val="0"/>
      <w:marTop w:val="0"/>
      <w:marBottom w:val="0"/>
      <w:divBdr>
        <w:top w:val="none" w:sz="0" w:space="0" w:color="auto"/>
        <w:left w:val="none" w:sz="0" w:space="0" w:color="auto"/>
        <w:bottom w:val="none" w:sz="0" w:space="0" w:color="auto"/>
        <w:right w:val="none" w:sz="0" w:space="0" w:color="auto"/>
      </w:divBdr>
    </w:div>
    <w:div w:id="334261102">
      <w:bodyDiv w:val="1"/>
      <w:marLeft w:val="0"/>
      <w:marRight w:val="0"/>
      <w:marTop w:val="0"/>
      <w:marBottom w:val="0"/>
      <w:divBdr>
        <w:top w:val="none" w:sz="0" w:space="0" w:color="auto"/>
        <w:left w:val="none" w:sz="0" w:space="0" w:color="auto"/>
        <w:bottom w:val="none" w:sz="0" w:space="0" w:color="auto"/>
        <w:right w:val="none" w:sz="0" w:space="0" w:color="auto"/>
      </w:divBdr>
    </w:div>
    <w:div w:id="373621924">
      <w:bodyDiv w:val="1"/>
      <w:marLeft w:val="0"/>
      <w:marRight w:val="0"/>
      <w:marTop w:val="0"/>
      <w:marBottom w:val="0"/>
      <w:divBdr>
        <w:top w:val="none" w:sz="0" w:space="0" w:color="auto"/>
        <w:left w:val="none" w:sz="0" w:space="0" w:color="auto"/>
        <w:bottom w:val="none" w:sz="0" w:space="0" w:color="auto"/>
        <w:right w:val="none" w:sz="0" w:space="0" w:color="auto"/>
      </w:divBdr>
    </w:div>
    <w:div w:id="376666797">
      <w:bodyDiv w:val="1"/>
      <w:marLeft w:val="0"/>
      <w:marRight w:val="0"/>
      <w:marTop w:val="0"/>
      <w:marBottom w:val="0"/>
      <w:divBdr>
        <w:top w:val="none" w:sz="0" w:space="0" w:color="auto"/>
        <w:left w:val="none" w:sz="0" w:space="0" w:color="auto"/>
        <w:bottom w:val="none" w:sz="0" w:space="0" w:color="auto"/>
        <w:right w:val="none" w:sz="0" w:space="0" w:color="auto"/>
      </w:divBdr>
      <w:divsChild>
        <w:div w:id="1445421144">
          <w:marLeft w:val="0"/>
          <w:marRight w:val="0"/>
          <w:marTop w:val="0"/>
          <w:marBottom w:val="0"/>
          <w:divBdr>
            <w:top w:val="none" w:sz="0" w:space="0" w:color="auto"/>
            <w:left w:val="none" w:sz="0" w:space="0" w:color="auto"/>
            <w:bottom w:val="none" w:sz="0" w:space="0" w:color="auto"/>
            <w:right w:val="none" w:sz="0" w:space="0" w:color="auto"/>
          </w:divBdr>
        </w:div>
        <w:div w:id="1109394383">
          <w:marLeft w:val="0"/>
          <w:marRight w:val="0"/>
          <w:marTop w:val="0"/>
          <w:marBottom w:val="0"/>
          <w:divBdr>
            <w:top w:val="none" w:sz="0" w:space="0" w:color="auto"/>
            <w:left w:val="none" w:sz="0" w:space="0" w:color="auto"/>
            <w:bottom w:val="none" w:sz="0" w:space="0" w:color="auto"/>
            <w:right w:val="none" w:sz="0" w:space="0" w:color="auto"/>
          </w:divBdr>
        </w:div>
      </w:divsChild>
    </w:div>
    <w:div w:id="379860916">
      <w:bodyDiv w:val="1"/>
      <w:marLeft w:val="0"/>
      <w:marRight w:val="0"/>
      <w:marTop w:val="0"/>
      <w:marBottom w:val="0"/>
      <w:divBdr>
        <w:top w:val="none" w:sz="0" w:space="0" w:color="auto"/>
        <w:left w:val="none" w:sz="0" w:space="0" w:color="auto"/>
        <w:bottom w:val="none" w:sz="0" w:space="0" w:color="auto"/>
        <w:right w:val="none" w:sz="0" w:space="0" w:color="auto"/>
      </w:divBdr>
    </w:div>
    <w:div w:id="399912399">
      <w:bodyDiv w:val="1"/>
      <w:marLeft w:val="0"/>
      <w:marRight w:val="0"/>
      <w:marTop w:val="0"/>
      <w:marBottom w:val="0"/>
      <w:divBdr>
        <w:top w:val="none" w:sz="0" w:space="0" w:color="auto"/>
        <w:left w:val="none" w:sz="0" w:space="0" w:color="auto"/>
        <w:bottom w:val="none" w:sz="0" w:space="0" w:color="auto"/>
        <w:right w:val="none" w:sz="0" w:space="0" w:color="auto"/>
      </w:divBdr>
    </w:div>
    <w:div w:id="402530191">
      <w:bodyDiv w:val="1"/>
      <w:marLeft w:val="0"/>
      <w:marRight w:val="0"/>
      <w:marTop w:val="0"/>
      <w:marBottom w:val="0"/>
      <w:divBdr>
        <w:top w:val="none" w:sz="0" w:space="0" w:color="auto"/>
        <w:left w:val="none" w:sz="0" w:space="0" w:color="auto"/>
        <w:bottom w:val="none" w:sz="0" w:space="0" w:color="auto"/>
        <w:right w:val="none" w:sz="0" w:space="0" w:color="auto"/>
      </w:divBdr>
    </w:div>
    <w:div w:id="409153725">
      <w:bodyDiv w:val="1"/>
      <w:marLeft w:val="0"/>
      <w:marRight w:val="0"/>
      <w:marTop w:val="0"/>
      <w:marBottom w:val="0"/>
      <w:divBdr>
        <w:top w:val="none" w:sz="0" w:space="0" w:color="auto"/>
        <w:left w:val="none" w:sz="0" w:space="0" w:color="auto"/>
        <w:bottom w:val="none" w:sz="0" w:space="0" w:color="auto"/>
        <w:right w:val="none" w:sz="0" w:space="0" w:color="auto"/>
      </w:divBdr>
      <w:divsChild>
        <w:div w:id="1871259024">
          <w:marLeft w:val="0"/>
          <w:marRight w:val="0"/>
          <w:marTop w:val="0"/>
          <w:marBottom w:val="0"/>
          <w:divBdr>
            <w:top w:val="none" w:sz="0" w:space="0" w:color="auto"/>
            <w:left w:val="none" w:sz="0" w:space="0" w:color="auto"/>
            <w:bottom w:val="none" w:sz="0" w:space="0" w:color="auto"/>
            <w:right w:val="none" w:sz="0" w:space="0" w:color="auto"/>
          </w:divBdr>
        </w:div>
        <w:div w:id="277757820">
          <w:marLeft w:val="0"/>
          <w:marRight w:val="0"/>
          <w:marTop w:val="0"/>
          <w:marBottom w:val="0"/>
          <w:divBdr>
            <w:top w:val="none" w:sz="0" w:space="0" w:color="auto"/>
            <w:left w:val="none" w:sz="0" w:space="0" w:color="auto"/>
            <w:bottom w:val="none" w:sz="0" w:space="0" w:color="auto"/>
            <w:right w:val="none" w:sz="0" w:space="0" w:color="auto"/>
          </w:divBdr>
        </w:div>
      </w:divsChild>
    </w:div>
    <w:div w:id="434520102">
      <w:bodyDiv w:val="1"/>
      <w:marLeft w:val="0"/>
      <w:marRight w:val="0"/>
      <w:marTop w:val="0"/>
      <w:marBottom w:val="0"/>
      <w:divBdr>
        <w:top w:val="none" w:sz="0" w:space="0" w:color="auto"/>
        <w:left w:val="none" w:sz="0" w:space="0" w:color="auto"/>
        <w:bottom w:val="none" w:sz="0" w:space="0" w:color="auto"/>
        <w:right w:val="none" w:sz="0" w:space="0" w:color="auto"/>
      </w:divBdr>
    </w:div>
    <w:div w:id="442775439">
      <w:bodyDiv w:val="1"/>
      <w:marLeft w:val="0"/>
      <w:marRight w:val="0"/>
      <w:marTop w:val="0"/>
      <w:marBottom w:val="0"/>
      <w:divBdr>
        <w:top w:val="none" w:sz="0" w:space="0" w:color="auto"/>
        <w:left w:val="none" w:sz="0" w:space="0" w:color="auto"/>
        <w:bottom w:val="none" w:sz="0" w:space="0" w:color="auto"/>
        <w:right w:val="none" w:sz="0" w:space="0" w:color="auto"/>
      </w:divBdr>
    </w:div>
    <w:div w:id="452790430">
      <w:bodyDiv w:val="1"/>
      <w:marLeft w:val="0"/>
      <w:marRight w:val="0"/>
      <w:marTop w:val="0"/>
      <w:marBottom w:val="0"/>
      <w:divBdr>
        <w:top w:val="none" w:sz="0" w:space="0" w:color="auto"/>
        <w:left w:val="none" w:sz="0" w:space="0" w:color="auto"/>
        <w:bottom w:val="none" w:sz="0" w:space="0" w:color="auto"/>
        <w:right w:val="none" w:sz="0" w:space="0" w:color="auto"/>
      </w:divBdr>
    </w:div>
    <w:div w:id="464473640">
      <w:bodyDiv w:val="1"/>
      <w:marLeft w:val="0"/>
      <w:marRight w:val="0"/>
      <w:marTop w:val="0"/>
      <w:marBottom w:val="0"/>
      <w:divBdr>
        <w:top w:val="none" w:sz="0" w:space="0" w:color="auto"/>
        <w:left w:val="none" w:sz="0" w:space="0" w:color="auto"/>
        <w:bottom w:val="none" w:sz="0" w:space="0" w:color="auto"/>
        <w:right w:val="none" w:sz="0" w:space="0" w:color="auto"/>
      </w:divBdr>
    </w:div>
    <w:div w:id="474493987">
      <w:bodyDiv w:val="1"/>
      <w:marLeft w:val="0"/>
      <w:marRight w:val="0"/>
      <w:marTop w:val="0"/>
      <w:marBottom w:val="0"/>
      <w:divBdr>
        <w:top w:val="none" w:sz="0" w:space="0" w:color="auto"/>
        <w:left w:val="none" w:sz="0" w:space="0" w:color="auto"/>
        <w:bottom w:val="none" w:sz="0" w:space="0" w:color="auto"/>
        <w:right w:val="none" w:sz="0" w:space="0" w:color="auto"/>
      </w:divBdr>
    </w:div>
    <w:div w:id="477573227">
      <w:bodyDiv w:val="1"/>
      <w:marLeft w:val="0"/>
      <w:marRight w:val="0"/>
      <w:marTop w:val="0"/>
      <w:marBottom w:val="0"/>
      <w:divBdr>
        <w:top w:val="none" w:sz="0" w:space="0" w:color="auto"/>
        <w:left w:val="none" w:sz="0" w:space="0" w:color="auto"/>
        <w:bottom w:val="none" w:sz="0" w:space="0" w:color="auto"/>
        <w:right w:val="none" w:sz="0" w:space="0" w:color="auto"/>
      </w:divBdr>
    </w:div>
    <w:div w:id="485047957">
      <w:bodyDiv w:val="1"/>
      <w:marLeft w:val="0"/>
      <w:marRight w:val="0"/>
      <w:marTop w:val="0"/>
      <w:marBottom w:val="0"/>
      <w:divBdr>
        <w:top w:val="none" w:sz="0" w:space="0" w:color="auto"/>
        <w:left w:val="none" w:sz="0" w:space="0" w:color="auto"/>
        <w:bottom w:val="none" w:sz="0" w:space="0" w:color="auto"/>
        <w:right w:val="none" w:sz="0" w:space="0" w:color="auto"/>
      </w:divBdr>
    </w:div>
    <w:div w:id="495388381">
      <w:bodyDiv w:val="1"/>
      <w:marLeft w:val="0"/>
      <w:marRight w:val="0"/>
      <w:marTop w:val="0"/>
      <w:marBottom w:val="0"/>
      <w:divBdr>
        <w:top w:val="none" w:sz="0" w:space="0" w:color="auto"/>
        <w:left w:val="none" w:sz="0" w:space="0" w:color="auto"/>
        <w:bottom w:val="none" w:sz="0" w:space="0" w:color="auto"/>
        <w:right w:val="none" w:sz="0" w:space="0" w:color="auto"/>
      </w:divBdr>
    </w:div>
    <w:div w:id="517738960">
      <w:bodyDiv w:val="1"/>
      <w:marLeft w:val="0"/>
      <w:marRight w:val="0"/>
      <w:marTop w:val="0"/>
      <w:marBottom w:val="0"/>
      <w:divBdr>
        <w:top w:val="none" w:sz="0" w:space="0" w:color="auto"/>
        <w:left w:val="none" w:sz="0" w:space="0" w:color="auto"/>
        <w:bottom w:val="none" w:sz="0" w:space="0" w:color="auto"/>
        <w:right w:val="none" w:sz="0" w:space="0" w:color="auto"/>
      </w:divBdr>
    </w:div>
    <w:div w:id="527569155">
      <w:bodyDiv w:val="1"/>
      <w:marLeft w:val="0"/>
      <w:marRight w:val="0"/>
      <w:marTop w:val="0"/>
      <w:marBottom w:val="0"/>
      <w:divBdr>
        <w:top w:val="none" w:sz="0" w:space="0" w:color="auto"/>
        <w:left w:val="none" w:sz="0" w:space="0" w:color="auto"/>
        <w:bottom w:val="none" w:sz="0" w:space="0" w:color="auto"/>
        <w:right w:val="none" w:sz="0" w:space="0" w:color="auto"/>
      </w:divBdr>
    </w:div>
    <w:div w:id="538859624">
      <w:bodyDiv w:val="1"/>
      <w:marLeft w:val="0"/>
      <w:marRight w:val="0"/>
      <w:marTop w:val="0"/>
      <w:marBottom w:val="0"/>
      <w:divBdr>
        <w:top w:val="none" w:sz="0" w:space="0" w:color="auto"/>
        <w:left w:val="none" w:sz="0" w:space="0" w:color="auto"/>
        <w:bottom w:val="none" w:sz="0" w:space="0" w:color="auto"/>
        <w:right w:val="none" w:sz="0" w:space="0" w:color="auto"/>
      </w:divBdr>
    </w:div>
    <w:div w:id="541985945">
      <w:bodyDiv w:val="1"/>
      <w:marLeft w:val="0"/>
      <w:marRight w:val="0"/>
      <w:marTop w:val="0"/>
      <w:marBottom w:val="0"/>
      <w:divBdr>
        <w:top w:val="none" w:sz="0" w:space="0" w:color="auto"/>
        <w:left w:val="none" w:sz="0" w:space="0" w:color="auto"/>
        <w:bottom w:val="none" w:sz="0" w:space="0" w:color="auto"/>
        <w:right w:val="none" w:sz="0" w:space="0" w:color="auto"/>
      </w:divBdr>
    </w:div>
    <w:div w:id="547500254">
      <w:bodyDiv w:val="1"/>
      <w:marLeft w:val="0"/>
      <w:marRight w:val="0"/>
      <w:marTop w:val="0"/>
      <w:marBottom w:val="0"/>
      <w:divBdr>
        <w:top w:val="none" w:sz="0" w:space="0" w:color="auto"/>
        <w:left w:val="none" w:sz="0" w:space="0" w:color="auto"/>
        <w:bottom w:val="none" w:sz="0" w:space="0" w:color="auto"/>
        <w:right w:val="none" w:sz="0" w:space="0" w:color="auto"/>
      </w:divBdr>
    </w:div>
    <w:div w:id="556403898">
      <w:bodyDiv w:val="1"/>
      <w:marLeft w:val="0"/>
      <w:marRight w:val="0"/>
      <w:marTop w:val="0"/>
      <w:marBottom w:val="0"/>
      <w:divBdr>
        <w:top w:val="none" w:sz="0" w:space="0" w:color="auto"/>
        <w:left w:val="none" w:sz="0" w:space="0" w:color="auto"/>
        <w:bottom w:val="none" w:sz="0" w:space="0" w:color="auto"/>
        <w:right w:val="none" w:sz="0" w:space="0" w:color="auto"/>
      </w:divBdr>
    </w:div>
    <w:div w:id="611211586">
      <w:bodyDiv w:val="1"/>
      <w:marLeft w:val="0"/>
      <w:marRight w:val="0"/>
      <w:marTop w:val="0"/>
      <w:marBottom w:val="0"/>
      <w:divBdr>
        <w:top w:val="none" w:sz="0" w:space="0" w:color="auto"/>
        <w:left w:val="none" w:sz="0" w:space="0" w:color="auto"/>
        <w:bottom w:val="none" w:sz="0" w:space="0" w:color="auto"/>
        <w:right w:val="none" w:sz="0" w:space="0" w:color="auto"/>
      </w:divBdr>
    </w:div>
    <w:div w:id="617878172">
      <w:bodyDiv w:val="1"/>
      <w:marLeft w:val="0"/>
      <w:marRight w:val="0"/>
      <w:marTop w:val="0"/>
      <w:marBottom w:val="0"/>
      <w:divBdr>
        <w:top w:val="none" w:sz="0" w:space="0" w:color="auto"/>
        <w:left w:val="none" w:sz="0" w:space="0" w:color="auto"/>
        <w:bottom w:val="none" w:sz="0" w:space="0" w:color="auto"/>
        <w:right w:val="none" w:sz="0" w:space="0" w:color="auto"/>
      </w:divBdr>
    </w:div>
    <w:div w:id="634023212">
      <w:bodyDiv w:val="1"/>
      <w:marLeft w:val="0"/>
      <w:marRight w:val="0"/>
      <w:marTop w:val="0"/>
      <w:marBottom w:val="0"/>
      <w:divBdr>
        <w:top w:val="none" w:sz="0" w:space="0" w:color="auto"/>
        <w:left w:val="none" w:sz="0" w:space="0" w:color="auto"/>
        <w:bottom w:val="none" w:sz="0" w:space="0" w:color="auto"/>
        <w:right w:val="none" w:sz="0" w:space="0" w:color="auto"/>
      </w:divBdr>
    </w:div>
    <w:div w:id="648822691">
      <w:bodyDiv w:val="1"/>
      <w:marLeft w:val="0"/>
      <w:marRight w:val="0"/>
      <w:marTop w:val="0"/>
      <w:marBottom w:val="0"/>
      <w:divBdr>
        <w:top w:val="none" w:sz="0" w:space="0" w:color="auto"/>
        <w:left w:val="none" w:sz="0" w:space="0" w:color="auto"/>
        <w:bottom w:val="none" w:sz="0" w:space="0" w:color="auto"/>
        <w:right w:val="none" w:sz="0" w:space="0" w:color="auto"/>
      </w:divBdr>
    </w:div>
    <w:div w:id="655185838">
      <w:bodyDiv w:val="1"/>
      <w:marLeft w:val="0"/>
      <w:marRight w:val="0"/>
      <w:marTop w:val="0"/>
      <w:marBottom w:val="0"/>
      <w:divBdr>
        <w:top w:val="none" w:sz="0" w:space="0" w:color="auto"/>
        <w:left w:val="none" w:sz="0" w:space="0" w:color="auto"/>
        <w:bottom w:val="none" w:sz="0" w:space="0" w:color="auto"/>
        <w:right w:val="none" w:sz="0" w:space="0" w:color="auto"/>
      </w:divBdr>
    </w:div>
    <w:div w:id="662321191">
      <w:bodyDiv w:val="1"/>
      <w:marLeft w:val="0"/>
      <w:marRight w:val="0"/>
      <w:marTop w:val="0"/>
      <w:marBottom w:val="0"/>
      <w:divBdr>
        <w:top w:val="none" w:sz="0" w:space="0" w:color="auto"/>
        <w:left w:val="none" w:sz="0" w:space="0" w:color="auto"/>
        <w:bottom w:val="none" w:sz="0" w:space="0" w:color="auto"/>
        <w:right w:val="none" w:sz="0" w:space="0" w:color="auto"/>
      </w:divBdr>
    </w:div>
    <w:div w:id="678822113">
      <w:bodyDiv w:val="1"/>
      <w:marLeft w:val="0"/>
      <w:marRight w:val="0"/>
      <w:marTop w:val="0"/>
      <w:marBottom w:val="0"/>
      <w:divBdr>
        <w:top w:val="none" w:sz="0" w:space="0" w:color="auto"/>
        <w:left w:val="none" w:sz="0" w:space="0" w:color="auto"/>
        <w:bottom w:val="none" w:sz="0" w:space="0" w:color="auto"/>
        <w:right w:val="none" w:sz="0" w:space="0" w:color="auto"/>
      </w:divBdr>
    </w:div>
    <w:div w:id="712967146">
      <w:bodyDiv w:val="1"/>
      <w:marLeft w:val="0"/>
      <w:marRight w:val="0"/>
      <w:marTop w:val="0"/>
      <w:marBottom w:val="0"/>
      <w:divBdr>
        <w:top w:val="none" w:sz="0" w:space="0" w:color="auto"/>
        <w:left w:val="none" w:sz="0" w:space="0" w:color="auto"/>
        <w:bottom w:val="none" w:sz="0" w:space="0" w:color="auto"/>
        <w:right w:val="none" w:sz="0" w:space="0" w:color="auto"/>
      </w:divBdr>
    </w:div>
    <w:div w:id="756169386">
      <w:bodyDiv w:val="1"/>
      <w:marLeft w:val="0"/>
      <w:marRight w:val="0"/>
      <w:marTop w:val="0"/>
      <w:marBottom w:val="0"/>
      <w:divBdr>
        <w:top w:val="none" w:sz="0" w:space="0" w:color="auto"/>
        <w:left w:val="none" w:sz="0" w:space="0" w:color="auto"/>
        <w:bottom w:val="none" w:sz="0" w:space="0" w:color="auto"/>
        <w:right w:val="none" w:sz="0" w:space="0" w:color="auto"/>
      </w:divBdr>
    </w:div>
    <w:div w:id="765927996">
      <w:bodyDiv w:val="1"/>
      <w:marLeft w:val="0"/>
      <w:marRight w:val="0"/>
      <w:marTop w:val="0"/>
      <w:marBottom w:val="0"/>
      <w:divBdr>
        <w:top w:val="none" w:sz="0" w:space="0" w:color="auto"/>
        <w:left w:val="none" w:sz="0" w:space="0" w:color="auto"/>
        <w:bottom w:val="none" w:sz="0" w:space="0" w:color="auto"/>
        <w:right w:val="none" w:sz="0" w:space="0" w:color="auto"/>
      </w:divBdr>
    </w:div>
    <w:div w:id="796144468">
      <w:bodyDiv w:val="1"/>
      <w:marLeft w:val="0"/>
      <w:marRight w:val="0"/>
      <w:marTop w:val="0"/>
      <w:marBottom w:val="0"/>
      <w:divBdr>
        <w:top w:val="none" w:sz="0" w:space="0" w:color="auto"/>
        <w:left w:val="none" w:sz="0" w:space="0" w:color="auto"/>
        <w:bottom w:val="none" w:sz="0" w:space="0" w:color="auto"/>
        <w:right w:val="none" w:sz="0" w:space="0" w:color="auto"/>
      </w:divBdr>
    </w:div>
    <w:div w:id="809059433">
      <w:bodyDiv w:val="1"/>
      <w:marLeft w:val="0"/>
      <w:marRight w:val="0"/>
      <w:marTop w:val="0"/>
      <w:marBottom w:val="0"/>
      <w:divBdr>
        <w:top w:val="none" w:sz="0" w:space="0" w:color="auto"/>
        <w:left w:val="none" w:sz="0" w:space="0" w:color="auto"/>
        <w:bottom w:val="none" w:sz="0" w:space="0" w:color="auto"/>
        <w:right w:val="none" w:sz="0" w:space="0" w:color="auto"/>
      </w:divBdr>
    </w:div>
    <w:div w:id="840704048">
      <w:bodyDiv w:val="1"/>
      <w:marLeft w:val="0"/>
      <w:marRight w:val="0"/>
      <w:marTop w:val="0"/>
      <w:marBottom w:val="0"/>
      <w:divBdr>
        <w:top w:val="none" w:sz="0" w:space="0" w:color="auto"/>
        <w:left w:val="none" w:sz="0" w:space="0" w:color="auto"/>
        <w:bottom w:val="none" w:sz="0" w:space="0" w:color="auto"/>
        <w:right w:val="none" w:sz="0" w:space="0" w:color="auto"/>
      </w:divBdr>
      <w:divsChild>
        <w:div w:id="2071885617">
          <w:marLeft w:val="0"/>
          <w:marRight w:val="0"/>
          <w:marTop w:val="0"/>
          <w:marBottom w:val="0"/>
          <w:divBdr>
            <w:top w:val="none" w:sz="0" w:space="0" w:color="auto"/>
            <w:left w:val="single" w:sz="6" w:space="12" w:color="FFFFFF"/>
            <w:bottom w:val="none" w:sz="0" w:space="0" w:color="auto"/>
            <w:right w:val="none" w:sz="0" w:space="0" w:color="auto"/>
          </w:divBdr>
          <w:divsChild>
            <w:div w:id="1168977844">
              <w:marLeft w:val="0"/>
              <w:marRight w:val="0"/>
              <w:marTop w:val="0"/>
              <w:marBottom w:val="0"/>
              <w:divBdr>
                <w:top w:val="none" w:sz="0" w:space="0" w:color="auto"/>
                <w:left w:val="none" w:sz="0" w:space="0" w:color="auto"/>
                <w:bottom w:val="none" w:sz="0" w:space="0" w:color="auto"/>
                <w:right w:val="none" w:sz="0" w:space="0" w:color="auto"/>
              </w:divBdr>
            </w:div>
            <w:div w:id="7592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721">
      <w:bodyDiv w:val="1"/>
      <w:marLeft w:val="0"/>
      <w:marRight w:val="0"/>
      <w:marTop w:val="0"/>
      <w:marBottom w:val="0"/>
      <w:divBdr>
        <w:top w:val="none" w:sz="0" w:space="0" w:color="auto"/>
        <w:left w:val="none" w:sz="0" w:space="0" w:color="auto"/>
        <w:bottom w:val="none" w:sz="0" w:space="0" w:color="auto"/>
        <w:right w:val="none" w:sz="0" w:space="0" w:color="auto"/>
      </w:divBdr>
    </w:div>
    <w:div w:id="864487798">
      <w:bodyDiv w:val="1"/>
      <w:marLeft w:val="0"/>
      <w:marRight w:val="0"/>
      <w:marTop w:val="0"/>
      <w:marBottom w:val="0"/>
      <w:divBdr>
        <w:top w:val="none" w:sz="0" w:space="0" w:color="auto"/>
        <w:left w:val="none" w:sz="0" w:space="0" w:color="auto"/>
        <w:bottom w:val="none" w:sz="0" w:space="0" w:color="auto"/>
        <w:right w:val="none" w:sz="0" w:space="0" w:color="auto"/>
      </w:divBdr>
    </w:div>
    <w:div w:id="875234866">
      <w:bodyDiv w:val="1"/>
      <w:marLeft w:val="0"/>
      <w:marRight w:val="0"/>
      <w:marTop w:val="0"/>
      <w:marBottom w:val="0"/>
      <w:divBdr>
        <w:top w:val="none" w:sz="0" w:space="0" w:color="auto"/>
        <w:left w:val="none" w:sz="0" w:space="0" w:color="auto"/>
        <w:bottom w:val="none" w:sz="0" w:space="0" w:color="auto"/>
        <w:right w:val="none" w:sz="0" w:space="0" w:color="auto"/>
      </w:divBdr>
    </w:div>
    <w:div w:id="899632739">
      <w:bodyDiv w:val="1"/>
      <w:marLeft w:val="0"/>
      <w:marRight w:val="0"/>
      <w:marTop w:val="0"/>
      <w:marBottom w:val="0"/>
      <w:divBdr>
        <w:top w:val="none" w:sz="0" w:space="0" w:color="auto"/>
        <w:left w:val="none" w:sz="0" w:space="0" w:color="auto"/>
        <w:bottom w:val="none" w:sz="0" w:space="0" w:color="auto"/>
        <w:right w:val="none" w:sz="0" w:space="0" w:color="auto"/>
      </w:divBdr>
    </w:div>
    <w:div w:id="901676317">
      <w:bodyDiv w:val="1"/>
      <w:marLeft w:val="0"/>
      <w:marRight w:val="0"/>
      <w:marTop w:val="0"/>
      <w:marBottom w:val="0"/>
      <w:divBdr>
        <w:top w:val="none" w:sz="0" w:space="0" w:color="auto"/>
        <w:left w:val="none" w:sz="0" w:space="0" w:color="auto"/>
        <w:bottom w:val="none" w:sz="0" w:space="0" w:color="auto"/>
        <w:right w:val="none" w:sz="0" w:space="0" w:color="auto"/>
      </w:divBdr>
    </w:div>
    <w:div w:id="902982806">
      <w:bodyDiv w:val="1"/>
      <w:marLeft w:val="0"/>
      <w:marRight w:val="0"/>
      <w:marTop w:val="0"/>
      <w:marBottom w:val="0"/>
      <w:divBdr>
        <w:top w:val="none" w:sz="0" w:space="0" w:color="auto"/>
        <w:left w:val="none" w:sz="0" w:space="0" w:color="auto"/>
        <w:bottom w:val="none" w:sz="0" w:space="0" w:color="auto"/>
        <w:right w:val="none" w:sz="0" w:space="0" w:color="auto"/>
      </w:divBdr>
    </w:div>
    <w:div w:id="909344574">
      <w:bodyDiv w:val="1"/>
      <w:marLeft w:val="0"/>
      <w:marRight w:val="0"/>
      <w:marTop w:val="0"/>
      <w:marBottom w:val="0"/>
      <w:divBdr>
        <w:top w:val="none" w:sz="0" w:space="0" w:color="auto"/>
        <w:left w:val="none" w:sz="0" w:space="0" w:color="auto"/>
        <w:bottom w:val="none" w:sz="0" w:space="0" w:color="auto"/>
        <w:right w:val="none" w:sz="0" w:space="0" w:color="auto"/>
      </w:divBdr>
    </w:div>
    <w:div w:id="916598176">
      <w:bodyDiv w:val="1"/>
      <w:marLeft w:val="0"/>
      <w:marRight w:val="0"/>
      <w:marTop w:val="0"/>
      <w:marBottom w:val="0"/>
      <w:divBdr>
        <w:top w:val="none" w:sz="0" w:space="0" w:color="auto"/>
        <w:left w:val="none" w:sz="0" w:space="0" w:color="auto"/>
        <w:bottom w:val="none" w:sz="0" w:space="0" w:color="auto"/>
        <w:right w:val="none" w:sz="0" w:space="0" w:color="auto"/>
      </w:divBdr>
    </w:div>
    <w:div w:id="939291345">
      <w:bodyDiv w:val="1"/>
      <w:marLeft w:val="0"/>
      <w:marRight w:val="0"/>
      <w:marTop w:val="0"/>
      <w:marBottom w:val="0"/>
      <w:divBdr>
        <w:top w:val="none" w:sz="0" w:space="0" w:color="auto"/>
        <w:left w:val="none" w:sz="0" w:space="0" w:color="auto"/>
        <w:bottom w:val="none" w:sz="0" w:space="0" w:color="auto"/>
        <w:right w:val="none" w:sz="0" w:space="0" w:color="auto"/>
      </w:divBdr>
    </w:div>
    <w:div w:id="956839089">
      <w:bodyDiv w:val="1"/>
      <w:marLeft w:val="0"/>
      <w:marRight w:val="0"/>
      <w:marTop w:val="0"/>
      <w:marBottom w:val="0"/>
      <w:divBdr>
        <w:top w:val="none" w:sz="0" w:space="0" w:color="auto"/>
        <w:left w:val="none" w:sz="0" w:space="0" w:color="auto"/>
        <w:bottom w:val="none" w:sz="0" w:space="0" w:color="auto"/>
        <w:right w:val="none" w:sz="0" w:space="0" w:color="auto"/>
      </w:divBdr>
    </w:div>
    <w:div w:id="968901257">
      <w:bodyDiv w:val="1"/>
      <w:marLeft w:val="0"/>
      <w:marRight w:val="0"/>
      <w:marTop w:val="0"/>
      <w:marBottom w:val="0"/>
      <w:divBdr>
        <w:top w:val="none" w:sz="0" w:space="0" w:color="auto"/>
        <w:left w:val="none" w:sz="0" w:space="0" w:color="auto"/>
        <w:bottom w:val="none" w:sz="0" w:space="0" w:color="auto"/>
        <w:right w:val="none" w:sz="0" w:space="0" w:color="auto"/>
      </w:divBdr>
    </w:div>
    <w:div w:id="969171673">
      <w:bodyDiv w:val="1"/>
      <w:marLeft w:val="0"/>
      <w:marRight w:val="0"/>
      <w:marTop w:val="0"/>
      <w:marBottom w:val="0"/>
      <w:divBdr>
        <w:top w:val="none" w:sz="0" w:space="0" w:color="auto"/>
        <w:left w:val="none" w:sz="0" w:space="0" w:color="auto"/>
        <w:bottom w:val="none" w:sz="0" w:space="0" w:color="auto"/>
        <w:right w:val="none" w:sz="0" w:space="0" w:color="auto"/>
      </w:divBdr>
    </w:div>
    <w:div w:id="984504192">
      <w:bodyDiv w:val="1"/>
      <w:marLeft w:val="0"/>
      <w:marRight w:val="0"/>
      <w:marTop w:val="0"/>
      <w:marBottom w:val="0"/>
      <w:divBdr>
        <w:top w:val="none" w:sz="0" w:space="0" w:color="auto"/>
        <w:left w:val="none" w:sz="0" w:space="0" w:color="auto"/>
        <w:bottom w:val="none" w:sz="0" w:space="0" w:color="auto"/>
        <w:right w:val="none" w:sz="0" w:space="0" w:color="auto"/>
      </w:divBdr>
    </w:div>
    <w:div w:id="994184077">
      <w:bodyDiv w:val="1"/>
      <w:marLeft w:val="0"/>
      <w:marRight w:val="0"/>
      <w:marTop w:val="0"/>
      <w:marBottom w:val="0"/>
      <w:divBdr>
        <w:top w:val="none" w:sz="0" w:space="0" w:color="auto"/>
        <w:left w:val="none" w:sz="0" w:space="0" w:color="auto"/>
        <w:bottom w:val="none" w:sz="0" w:space="0" w:color="auto"/>
        <w:right w:val="none" w:sz="0" w:space="0" w:color="auto"/>
      </w:divBdr>
    </w:div>
    <w:div w:id="1013845520">
      <w:bodyDiv w:val="1"/>
      <w:marLeft w:val="0"/>
      <w:marRight w:val="0"/>
      <w:marTop w:val="0"/>
      <w:marBottom w:val="0"/>
      <w:divBdr>
        <w:top w:val="none" w:sz="0" w:space="0" w:color="auto"/>
        <w:left w:val="none" w:sz="0" w:space="0" w:color="auto"/>
        <w:bottom w:val="none" w:sz="0" w:space="0" w:color="auto"/>
        <w:right w:val="none" w:sz="0" w:space="0" w:color="auto"/>
      </w:divBdr>
    </w:div>
    <w:div w:id="1018435587">
      <w:bodyDiv w:val="1"/>
      <w:marLeft w:val="0"/>
      <w:marRight w:val="0"/>
      <w:marTop w:val="0"/>
      <w:marBottom w:val="0"/>
      <w:divBdr>
        <w:top w:val="none" w:sz="0" w:space="0" w:color="auto"/>
        <w:left w:val="none" w:sz="0" w:space="0" w:color="auto"/>
        <w:bottom w:val="none" w:sz="0" w:space="0" w:color="auto"/>
        <w:right w:val="none" w:sz="0" w:space="0" w:color="auto"/>
      </w:divBdr>
    </w:div>
    <w:div w:id="1073770585">
      <w:bodyDiv w:val="1"/>
      <w:marLeft w:val="0"/>
      <w:marRight w:val="0"/>
      <w:marTop w:val="0"/>
      <w:marBottom w:val="0"/>
      <w:divBdr>
        <w:top w:val="none" w:sz="0" w:space="0" w:color="auto"/>
        <w:left w:val="none" w:sz="0" w:space="0" w:color="auto"/>
        <w:bottom w:val="none" w:sz="0" w:space="0" w:color="auto"/>
        <w:right w:val="none" w:sz="0" w:space="0" w:color="auto"/>
      </w:divBdr>
    </w:div>
    <w:div w:id="1077632101">
      <w:bodyDiv w:val="1"/>
      <w:marLeft w:val="0"/>
      <w:marRight w:val="0"/>
      <w:marTop w:val="0"/>
      <w:marBottom w:val="0"/>
      <w:divBdr>
        <w:top w:val="none" w:sz="0" w:space="0" w:color="auto"/>
        <w:left w:val="none" w:sz="0" w:space="0" w:color="auto"/>
        <w:bottom w:val="none" w:sz="0" w:space="0" w:color="auto"/>
        <w:right w:val="none" w:sz="0" w:space="0" w:color="auto"/>
      </w:divBdr>
    </w:div>
    <w:div w:id="1078291295">
      <w:bodyDiv w:val="1"/>
      <w:marLeft w:val="0"/>
      <w:marRight w:val="0"/>
      <w:marTop w:val="0"/>
      <w:marBottom w:val="0"/>
      <w:divBdr>
        <w:top w:val="none" w:sz="0" w:space="0" w:color="auto"/>
        <w:left w:val="none" w:sz="0" w:space="0" w:color="auto"/>
        <w:bottom w:val="none" w:sz="0" w:space="0" w:color="auto"/>
        <w:right w:val="none" w:sz="0" w:space="0" w:color="auto"/>
      </w:divBdr>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sChild>
        <w:div w:id="550652151">
          <w:marLeft w:val="0"/>
          <w:marRight w:val="0"/>
          <w:marTop w:val="0"/>
          <w:marBottom w:val="0"/>
          <w:divBdr>
            <w:top w:val="none" w:sz="0" w:space="0" w:color="auto"/>
            <w:left w:val="none" w:sz="0" w:space="0" w:color="auto"/>
            <w:bottom w:val="none" w:sz="0" w:space="0" w:color="auto"/>
            <w:right w:val="none" w:sz="0" w:space="0" w:color="auto"/>
          </w:divBdr>
        </w:div>
      </w:divsChild>
    </w:div>
    <w:div w:id="1092361351">
      <w:bodyDiv w:val="1"/>
      <w:marLeft w:val="0"/>
      <w:marRight w:val="0"/>
      <w:marTop w:val="0"/>
      <w:marBottom w:val="0"/>
      <w:divBdr>
        <w:top w:val="none" w:sz="0" w:space="0" w:color="auto"/>
        <w:left w:val="none" w:sz="0" w:space="0" w:color="auto"/>
        <w:bottom w:val="none" w:sz="0" w:space="0" w:color="auto"/>
        <w:right w:val="none" w:sz="0" w:space="0" w:color="auto"/>
      </w:divBdr>
    </w:div>
    <w:div w:id="1102914290">
      <w:bodyDiv w:val="1"/>
      <w:marLeft w:val="0"/>
      <w:marRight w:val="0"/>
      <w:marTop w:val="0"/>
      <w:marBottom w:val="0"/>
      <w:divBdr>
        <w:top w:val="none" w:sz="0" w:space="0" w:color="auto"/>
        <w:left w:val="none" w:sz="0" w:space="0" w:color="auto"/>
        <w:bottom w:val="none" w:sz="0" w:space="0" w:color="auto"/>
        <w:right w:val="none" w:sz="0" w:space="0" w:color="auto"/>
      </w:divBdr>
      <w:divsChild>
        <w:div w:id="1902445026">
          <w:marLeft w:val="0"/>
          <w:marRight w:val="0"/>
          <w:marTop w:val="0"/>
          <w:marBottom w:val="0"/>
          <w:divBdr>
            <w:top w:val="none" w:sz="0" w:space="0" w:color="auto"/>
            <w:left w:val="none" w:sz="0" w:space="0" w:color="auto"/>
            <w:bottom w:val="none" w:sz="0" w:space="0" w:color="auto"/>
            <w:right w:val="none" w:sz="0" w:space="0" w:color="auto"/>
          </w:divBdr>
          <w:divsChild>
            <w:div w:id="1274022735">
              <w:marLeft w:val="0"/>
              <w:marRight w:val="0"/>
              <w:marTop w:val="0"/>
              <w:marBottom w:val="0"/>
              <w:divBdr>
                <w:top w:val="none" w:sz="0" w:space="0" w:color="auto"/>
                <w:left w:val="single" w:sz="6" w:space="12" w:color="333333"/>
                <w:bottom w:val="none" w:sz="0" w:space="0" w:color="auto"/>
                <w:right w:val="none" w:sz="0" w:space="0" w:color="auto"/>
              </w:divBdr>
              <w:divsChild>
                <w:div w:id="660041787">
                  <w:marLeft w:val="0"/>
                  <w:marRight w:val="0"/>
                  <w:marTop w:val="0"/>
                  <w:marBottom w:val="0"/>
                  <w:divBdr>
                    <w:top w:val="none" w:sz="0" w:space="0" w:color="auto"/>
                    <w:left w:val="none" w:sz="0" w:space="0" w:color="auto"/>
                    <w:bottom w:val="none" w:sz="0" w:space="0" w:color="auto"/>
                    <w:right w:val="none" w:sz="0" w:space="0" w:color="auto"/>
                  </w:divBdr>
                </w:div>
                <w:div w:id="6002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7144">
      <w:bodyDiv w:val="1"/>
      <w:marLeft w:val="0"/>
      <w:marRight w:val="0"/>
      <w:marTop w:val="0"/>
      <w:marBottom w:val="0"/>
      <w:divBdr>
        <w:top w:val="none" w:sz="0" w:space="0" w:color="auto"/>
        <w:left w:val="none" w:sz="0" w:space="0" w:color="auto"/>
        <w:bottom w:val="none" w:sz="0" w:space="0" w:color="auto"/>
        <w:right w:val="none" w:sz="0" w:space="0" w:color="auto"/>
      </w:divBdr>
    </w:div>
    <w:div w:id="1133400866">
      <w:bodyDiv w:val="1"/>
      <w:marLeft w:val="0"/>
      <w:marRight w:val="0"/>
      <w:marTop w:val="0"/>
      <w:marBottom w:val="0"/>
      <w:divBdr>
        <w:top w:val="none" w:sz="0" w:space="0" w:color="auto"/>
        <w:left w:val="none" w:sz="0" w:space="0" w:color="auto"/>
        <w:bottom w:val="none" w:sz="0" w:space="0" w:color="auto"/>
        <w:right w:val="none" w:sz="0" w:space="0" w:color="auto"/>
      </w:divBdr>
    </w:div>
    <w:div w:id="1136681766">
      <w:bodyDiv w:val="1"/>
      <w:marLeft w:val="0"/>
      <w:marRight w:val="0"/>
      <w:marTop w:val="0"/>
      <w:marBottom w:val="0"/>
      <w:divBdr>
        <w:top w:val="none" w:sz="0" w:space="0" w:color="auto"/>
        <w:left w:val="none" w:sz="0" w:space="0" w:color="auto"/>
        <w:bottom w:val="none" w:sz="0" w:space="0" w:color="auto"/>
        <w:right w:val="none" w:sz="0" w:space="0" w:color="auto"/>
      </w:divBdr>
    </w:div>
    <w:div w:id="1162622942">
      <w:bodyDiv w:val="1"/>
      <w:marLeft w:val="0"/>
      <w:marRight w:val="0"/>
      <w:marTop w:val="0"/>
      <w:marBottom w:val="0"/>
      <w:divBdr>
        <w:top w:val="none" w:sz="0" w:space="0" w:color="auto"/>
        <w:left w:val="none" w:sz="0" w:space="0" w:color="auto"/>
        <w:bottom w:val="none" w:sz="0" w:space="0" w:color="auto"/>
        <w:right w:val="none" w:sz="0" w:space="0" w:color="auto"/>
      </w:divBdr>
    </w:div>
    <w:div w:id="1162743253">
      <w:bodyDiv w:val="1"/>
      <w:marLeft w:val="0"/>
      <w:marRight w:val="0"/>
      <w:marTop w:val="0"/>
      <w:marBottom w:val="0"/>
      <w:divBdr>
        <w:top w:val="none" w:sz="0" w:space="0" w:color="auto"/>
        <w:left w:val="none" w:sz="0" w:space="0" w:color="auto"/>
        <w:bottom w:val="none" w:sz="0" w:space="0" w:color="auto"/>
        <w:right w:val="none" w:sz="0" w:space="0" w:color="auto"/>
      </w:divBdr>
    </w:div>
    <w:div w:id="1178303428">
      <w:bodyDiv w:val="1"/>
      <w:marLeft w:val="0"/>
      <w:marRight w:val="0"/>
      <w:marTop w:val="0"/>
      <w:marBottom w:val="0"/>
      <w:divBdr>
        <w:top w:val="none" w:sz="0" w:space="0" w:color="auto"/>
        <w:left w:val="none" w:sz="0" w:space="0" w:color="auto"/>
        <w:bottom w:val="none" w:sz="0" w:space="0" w:color="auto"/>
        <w:right w:val="none" w:sz="0" w:space="0" w:color="auto"/>
      </w:divBdr>
    </w:div>
    <w:div w:id="1184630659">
      <w:bodyDiv w:val="1"/>
      <w:marLeft w:val="0"/>
      <w:marRight w:val="0"/>
      <w:marTop w:val="0"/>
      <w:marBottom w:val="0"/>
      <w:divBdr>
        <w:top w:val="none" w:sz="0" w:space="0" w:color="auto"/>
        <w:left w:val="none" w:sz="0" w:space="0" w:color="auto"/>
        <w:bottom w:val="none" w:sz="0" w:space="0" w:color="auto"/>
        <w:right w:val="none" w:sz="0" w:space="0" w:color="auto"/>
      </w:divBdr>
    </w:div>
    <w:div w:id="1191334724">
      <w:bodyDiv w:val="1"/>
      <w:marLeft w:val="0"/>
      <w:marRight w:val="0"/>
      <w:marTop w:val="0"/>
      <w:marBottom w:val="0"/>
      <w:divBdr>
        <w:top w:val="none" w:sz="0" w:space="0" w:color="auto"/>
        <w:left w:val="none" w:sz="0" w:space="0" w:color="auto"/>
        <w:bottom w:val="none" w:sz="0" w:space="0" w:color="auto"/>
        <w:right w:val="none" w:sz="0" w:space="0" w:color="auto"/>
      </w:divBdr>
    </w:div>
    <w:div w:id="1198927886">
      <w:bodyDiv w:val="1"/>
      <w:marLeft w:val="0"/>
      <w:marRight w:val="0"/>
      <w:marTop w:val="0"/>
      <w:marBottom w:val="0"/>
      <w:divBdr>
        <w:top w:val="none" w:sz="0" w:space="0" w:color="auto"/>
        <w:left w:val="none" w:sz="0" w:space="0" w:color="auto"/>
        <w:bottom w:val="none" w:sz="0" w:space="0" w:color="auto"/>
        <w:right w:val="none" w:sz="0" w:space="0" w:color="auto"/>
      </w:divBdr>
    </w:div>
    <w:div w:id="1208832847">
      <w:bodyDiv w:val="1"/>
      <w:marLeft w:val="0"/>
      <w:marRight w:val="0"/>
      <w:marTop w:val="0"/>
      <w:marBottom w:val="0"/>
      <w:divBdr>
        <w:top w:val="none" w:sz="0" w:space="0" w:color="auto"/>
        <w:left w:val="none" w:sz="0" w:space="0" w:color="auto"/>
        <w:bottom w:val="none" w:sz="0" w:space="0" w:color="auto"/>
        <w:right w:val="none" w:sz="0" w:space="0" w:color="auto"/>
      </w:divBdr>
    </w:div>
    <w:div w:id="1226648246">
      <w:bodyDiv w:val="1"/>
      <w:marLeft w:val="0"/>
      <w:marRight w:val="0"/>
      <w:marTop w:val="0"/>
      <w:marBottom w:val="0"/>
      <w:divBdr>
        <w:top w:val="none" w:sz="0" w:space="0" w:color="auto"/>
        <w:left w:val="none" w:sz="0" w:space="0" w:color="auto"/>
        <w:bottom w:val="none" w:sz="0" w:space="0" w:color="auto"/>
        <w:right w:val="none" w:sz="0" w:space="0" w:color="auto"/>
      </w:divBdr>
    </w:div>
    <w:div w:id="1236361349">
      <w:bodyDiv w:val="1"/>
      <w:marLeft w:val="0"/>
      <w:marRight w:val="0"/>
      <w:marTop w:val="0"/>
      <w:marBottom w:val="0"/>
      <w:divBdr>
        <w:top w:val="none" w:sz="0" w:space="0" w:color="auto"/>
        <w:left w:val="none" w:sz="0" w:space="0" w:color="auto"/>
        <w:bottom w:val="none" w:sz="0" w:space="0" w:color="auto"/>
        <w:right w:val="none" w:sz="0" w:space="0" w:color="auto"/>
      </w:divBdr>
    </w:div>
    <w:div w:id="1261642078">
      <w:bodyDiv w:val="1"/>
      <w:marLeft w:val="0"/>
      <w:marRight w:val="0"/>
      <w:marTop w:val="0"/>
      <w:marBottom w:val="0"/>
      <w:divBdr>
        <w:top w:val="none" w:sz="0" w:space="0" w:color="auto"/>
        <w:left w:val="none" w:sz="0" w:space="0" w:color="auto"/>
        <w:bottom w:val="none" w:sz="0" w:space="0" w:color="auto"/>
        <w:right w:val="none" w:sz="0" w:space="0" w:color="auto"/>
      </w:divBdr>
    </w:div>
    <w:div w:id="1270285206">
      <w:bodyDiv w:val="1"/>
      <w:marLeft w:val="0"/>
      <w:marRight w:val="0"/>
      <w:marTop w:val="0"/>
      <w:marBottom w:val="0"/>
      <w:divBdr>
        <w:top w:val="none" w:sz="0" w:space="0" w:color="auto"/>
        <w:left w:val="none" w:sz="0" w:space="0" w:color="auto"/>
        <w:bottom w:val="none" w:sz="0" w:space="0" w:color="auto"/>
        <w:right w:val="none" w:sz="0" w:space="0" w:color="auto"/>
      </w:divBdr>
    </w:div>
    <w:div w:id="1281110101">
      <w:bodyDiv w:val="1"/>
      <w:marLeft w:val="0"/>
      <w:marRight w:val="0"/>
      <w:marTop w:val="0"/>
      <w:marBottom w:val="0"/>
      <w:divBdr>
        <w:top w:val="none" w:sz="0" w:space="0" w:color="auto"/>
        <w:left w:val="none" w:sz="0" w:space="0" w:color="auto"/>
        <w:bottom w:val="none" w:sz="0" w:space="0" w:color="auto"/>
        <w:right w:val="none" w:sz="0" w:space="0" w:color="auto"/>
      </w:divBdr>
    </w:div>
    <w:div w:id="1290209763">
      <w:bodyDiv w:val="1"/>
      <w:marLeft w:val="0"/>
      <w:marRight w:val="0"/>
      <w:marTop w:val="0"/>
      <w:marBottom w:val="0"/>
      <w:divBdr>
        <w:top w:val="none" w:sz="0" w:space="0" w:color="auto"/>
        <w:left w:val="none" w:sz="0" w:space="0" w:color="auto"/>
        <w:bottom w:val="none" w:sz="0" w:space="0" w:color="auto"/>
        <w:right w:val="none" w:sz="0" w:space="0" w:color="auto"/>
      </w:divBdr>
    </w:div>
    <w:div w:id="1292712628">
      <w:bodyDiv w:val="1"/>
      <w:marLeft w:val="0"/>
      <w:marRight w:val="0"/>
      <w:marTop w:val="0"/>
      <w:marBottom w:val="0"/>
      <w:divBdr>
        <w:top w:val="none" w:sz="0" w:space="0" w:color="auto"/>
        <w:left w:val="none" w:sz="0" w:space="0" w:color="auto"/>
        <w:bottom w:val="none" w:sz="0" w:space="0" w:color="auto"/>
        <w:right w:val="none" w:sz="0" w:space="0" w:color="auto"/>
      </w:divBdr>
    </w:div>
    <w:div w:id="1299217682">
      <w:bodyDiv w:val="1"/>
      <w:marLeft w:val="0"/>
      <w:marRight w:val="0"/>
      <w:marTop w:val="0"/>
      <w:marBottom w:val="0"/>
      <w:divBdr>
        <w:top w:val="none" w:sz="0" w:space="0" w:color="auto"/>
        <w:left w:val="none" w:sz="0" w:space="0" w:color="auto"/>
        <w:bottom w:val="none" w:sz="0" w:space="0" w:color="auto"/>
        <w:right w:val="none" w:sz="0" w:space="0" w:color="auto"/>
      </w:divBdr>
    </w:div>
    <w:div w:id="1302417950">
      <w:bodyDiv w:val="1"/>
      <w:marLeft w:val="0"/>
      <w:marRight w:val="0"/>
      <w:marTop w:val="0"/>
      <w:marBottom w:val="0"/>
      <w:divBdr>
        <w:top w:val="none" w:sz="0" w:space="0" w:color="auto"/>
        <w:left w:val="none" w:sz="0" w:space="0" w:color="auto"/>
        <w:bottom w:val="none" w:sz="0" w:space="0" w:color="auto"/>
        <w:right w:val="none" w:sz="0" w:space="0" w:color="auto"/>
      </w:divBdr>
    </w:div>
    <w:div w:id="1368869233">
      <w:bodyDiv w:val="1"/>
      <w:marLeft w:val="0"/>
      <w:marRight w:val="0"/>
      <w:marTop w:val="0"/>
      <w:marBottom w:val="0"/>
      <w:divBdr>
        <w:top w:val="none" w:sz="0" w:space="0" w:color="auto"/>
        <w:left w:val="none" w:sz="0" w:space="0" w:color="auto"/>
        <w:bottom w:val="none" w:sz="0" w:space="0" w:color="auto"/>
        <w:right w:val="none" w:sz="0" w:space="0" w:color="auto"/>
      </w:divBdr>
    </w:div>
    <w:div w:id="1393232702">
      <w:bodyDiv w:val="1"/>
      <w:marLeft w:val="0"/>
      <w:marRight w:val="0"/>
      <w:marTop w:val="0"/>
      <w:marBottom w:val="0"/>
      <w:divBdr>
        <w:top w:val="none" w:sz="0" w:space="0" w:color="auto"/>
        <w:left w:val="none" w:sz="0" w:space="0" w:color="auto"/>
        <w:bottom w:val="none" w:sz="0" w:space="0" w:color="auto"/>
        <w:right w:val="none" w:sz="0" w:space="0" w:color="auto"/>
      </w:divBdr>
    </w:div>
    <w:div w:id="1394498309">
      <w:bodyDiv w:val="1"/>
      <w:marLeft w:val="0"/>
      <w:marRight w:val="0"/>
      <w:marTop w:val="0"/>
      <w:marBottom w:val="0"/>
      <w:divBdr>
        <w:top w:val="none" w:sz="0" w:space="0" w:color="auto"/>
        <w:left w:val="none" w:sz="0" w:space="0" w:color="auto"/>
        <w:bottom w:val="none" w:sz="0" w:space="0" w:color="auto"/>
        <w:right w:val="none" w:sz="0" w:space="0" w:color="auto"/>
      </w:divBdr>
    </w:div>
    <w:div w:id="1398168845">
      <w:bodyDiv w:val="1"/>
      <w:marLeft w:val="0"/>
      <w:marRight w:val="0"/>
      <w:marTop w:val="0"/>
      <w:marBottom w:val="0"/>
      <w:divBdr>
        <w:top w:val="none" w:sz="0" w:space="0" w:color="auto"/>
        <w:left w:val="none" w:sz="0" w:space="0" w:color="auto"/>
        <w:bottom w:val="none" w:sz="0" w:space="0" w:color="auto"/>
        <w:right w:val="none" w:sz="0" w:space="0" w:color="auto"/>
      </w:divBdr>
    </w:div>
    <w:div w:id="1422288752">
      <w:bodyDiv w:val="1"/>
      <w:marLeft w:val="0"/>
      <w:marRight w:val="0"/>
      <w:marTop w:val="0"/>
      <w:marBottom w:val="0"/>
      <w:divBdr>
        <w:top w:val="none" w:sz="0" w:space="0" w:color="auto"/>
        <w:left w:val="none" w:sz="0" w:space="0" w:color="auto"/>
        <w:bottom w:val="none" w:sz="0" w:space="0" w:color="auto"/>
        <w:right w:val="none" w:sz="0" w:space="0" w:color="auto"/>
      </w:divBdr>
    </w:div>
    <w:div w:id="1425567537">
      <w:bodyDiv w:val="1"/>
      <w:marLeft w:val="0"/>
      <w:marRight w:val="0"/>
      <w:marTop w:val="0"/>
      <w:marBottom w:val="0"/>
      <w:divBdr>
        <w:top w:val="none" w:sz="0" w:space="0" w:color="auto"/>
        <w:left w:val="none" w:sz="0" w:space="0" w:color="auto"/>
        <w:bottom w:val="none" w:sz="0" w:space="0" w:color="auto"/>
        <w:right w:val="none" w:sz="0" w:space="0" w:color="auto"/>
      </w:divBdr>
    </w:div>
    <w:div w:id="1463040805">
      <w:bodyDiv w:val="1"/>
      <w:marLeft w:val="0"/>
      <w:marRight w:val="0"/>
      <w:marTop w:val="0"/>
      <w:marBottom w:val="0"/>
      <w:divBdr>
        <w:top w:val="none" w:sz="0" w:space="0" w:color="auto"/>
        <w:left w:val="none" w:sz="0" w:space="0" w:color="auto"/>
        <w:bottom w:val="none" w:sz="0" w:space="0" w:color="auto"/>
        <w:right w:val="none" w:sz="0" w:space="0" w:color="auto"/>
      </w:divBdr>
    </w:div>
    <w:div w:id="1522401867">
      <w:bodyDiv w:val="1"/>
      <w:marLeft w:val="0"/>
      <w:marRight w:val="0"/>
      <w:marTop w:val="0"/>
      <w:marBottom w:val="0"/>
      <w:divBdr>
        <w:top w:val="none" w:sz="0" w:space="0" w:color="auto"/>
        <w:left w:val="none" w:sz="0" w:space="0" w:color="auto"/>
        <w:bottom w:val="none" w:sz="0" w:space="0" w:color="auto"/>
        <w:right w:val="none" w:sz="0" w:space="0" w:color="auto"/>
      </w:divBdr>
    </w:div>
    <w:div w:id="1549028920">
      <w:bodyDiv w:val="1"/>
      <w:marLeft w:val="0"/>
      <w:marRight w:val="0"/>
      <w:marTop w:val="0"/>
      <w:marBottom w:val="0"/>
      <w:divBdr>
        <w:top w:val="none" w:sz="0" w:space="0" w:color="auto"/>
        <w:left w:val="none" w:sz="0" w:space="0" w:color="auto"/>
        <w:bottom w:val="none" w:sz="0" w:space="0" w:color="auto"/>
        <w:right w:val="none" w:sz="0" w:space="0" w:color="auto"/>
      </w:divBdr>
    </w:div>
    <w:div w:id="1570649398">
      <w:bodyDiv w:val="1"/>
      <w:marLeft w:val="0"/>
      <w:marRight w:val="0"/>
      <w:marTop w:val="0"/>
      <w:marBottom w:val="0"/>
      <w:divBdr>
        <w:top w:val="none" w:sz="0" w:space="0" w:color="auto"/>
        <w:left w:val="none" w:sz="0" w:space="0" w:color="auto"/>
        <w:bottom w:val="none" w:sz="0" w:space="0" w:color="auto"/>
        <w:right w:val="none" w:sz="0" w:space="0" w:color="auto"/>
      </w:divBdr>
    </w:div>
    <w:div w:id="1571500993">
      <w:bodyDiv w:val="1"/>
      <w:marLeft w:val="0"/>
      <w:marRight w:val="0"/>
      <w:marTop w:val="0"/>
      <w:marBottom w:val="0"/>
      <w:divBdr>
        <w:top w:val="none" w:sz="0" w:space="0" w:color="auto"/>
        <w:left w:val="none" w:sz="0" w:space="0" w:color="auto"/>
        <w:bottom w:val="none" w:sz="0" w:space="0" w:color="auto"/>
        <w:right w:val="none" w:sz="0" w:space="0" w:color="auto"/>
      </w:divBdr>
    </w:div>
    <w:div w:id="1617785724">
      <w:bodyDiv w:val="1"/>
      <w:marLeft w:val="0"/>
      <w:marRight w:val="0"/>
      <w:marTop w:val="0"/>
      <w:marBottom w:val="0"/>
      <w:divBdr>
        <w:top w:val="none" w:sz="0" w:space="0" w:color="auto"/>
        <w:left w:val="none" w:sz="0" w:space="0" w:color="auto"/>
        <w:bottom w:val="none" w:sz="0" w:space="0" w:color="auto"/>
        <w:right w:val="none" w:sz="0" w:space="0" w:color="auto"/>
      </w:divBdr>
    </w:div>
    <w:div w:id="1632053400">
      <w:bodyDiv w:val="1"/>
      <w:marLeft w:val="0"/>
      <w:marRight w:val="0"/>
      <w:marTop w:val="0"/>
      <w:marBottom w:val="0"/>
      <w:divBdr>
        <w:top w:val="none" w:sz="0" w:space="0" w:color="auto"/>
        <w:left w:val="none" w:sz="0" w:space="0" w:color="auto"/>
        <w:bottom w:val="none" w:sz="0" w:space="0" w:color="auto"/>
        <w:right w:val="none" w:sz="0" w:space="0" w:color="auto"/>
      </w:divBdr>
    </w:div>
    <w:div w:id="1684622313">
      <w:bodyDiv w:val="1"/>
      <w:marLeft w:val="0"/>
      <w:marRight w:val="0"/>
      <w:marTop w:val="0"/>
      <w:marBottom w:val="0"/>
      <w:divBdr>
        <w:top w:val="none" w:sz="0" w:space="0" w:color="auto"/>
        <w:left w:val="none" w:sz="0" w:space="0" w:color="auto"/>
        <w:bottom w:val="none" w:sz="0" w:space="0" w:color="auto"/>
        <w:right w:val="none" w:sz="0" w:space="0" w:color="auto"/>
      </w:divBdr>
    </w:div>
    <w:div w:id="1692998727">
      <w:bodyDiv w:val="1"/>
      <w:marLeft w:val="0"/>
      <w:marRight w:val="0"/>
      <w:marTop w:val="0"/>
      <w:marBottom w:val="0"/>
      <w:divBdr>
        <w:top w:val="none" w:sz="0" w:space="0" w:color="auto"/>
        <w:left w:val="none" w:sz="0" w:space="0" w:color="auto"/>
        <w:bottom w:val="none" w:sz="0" w:space="0" w:color="auto"/>
        <w:right w:val="none" w:sz="0" w:space="0" w:color="auto"/>
      </w:divBdr>
    </w:div>
    <w:div w:id="1699089093">
      <w:bodyDiv w:val="1"/>
      <w:marLeft w:val="0"/>
      <w:marRight w:val="0"/>
      <w:marTop w:val="0"/>
      <w:marBottom w:val="0"/>
      <w:divBdr>
        <w:top w:val="none" w:sz="0" w:space="0" w:color="auto"/>
        <w:left w:val="none" w:sz="0" w:space="0" w:color="auto"/>
        <w:bottom w:val="none" w:sz="0" w:space="0" w:color="auto"/>
        <w:right w:val="none" w:sz="0" w:space="0" w:color="auto"/>
      </w:divBdr>
      <w:divsChild>
        <w:div w:id="840852577">
          <w:marLeft w:val="0"/>
          <w:marRight w:val="0"/>
          <w:marTop w:val="0"/>
          <w:marBottom w:val="0"/>
          <w:divBdr>
            <w:top w:val="none" w:sz="0" w:space="0" w:color="auto"/>
            <w:left w:val="none" w:sz="0" w:space="0" w:color="auto"/>
            <w:bottom w:val="none" w:sz="0" w:space="0" w:color="auto"/>
            <w:right w:val="none" w:sz="0" w:space="0" w:color="auto"/>
          </w:divBdr>
        </w:div>
        <w:div w:id="175313914">
          <w:marLeft w:val="0"/>
          <w:marRight w:val="0"/>
          <w:marTop w:val="0"/>
          <w:marBottom w:val="0"/>
          <w:divBdr>
            <w:top w:val="none" w:sz="0" w:space="0" w:color="auto"/>
            <w:left w:val="none" w:sz="0" w:space="0" w:color="auto"/>
            <w:bottom w:val="none" w:sz="0" w:space="0" w:color="auto"/>
            <w:right w:val="none" w:sz="0" w:space="0" w:color="auto"/>
          </w:divBdr>
        </w:div>
      </w:divsChild>
    </w:div>
    <w:div w:id="1709643258">
      <w:bodyDiv w:val="1"/>
      <w:marLeft w:val="0"/>
      <w:marRight w:val="0"/>
      <w:marTop w:val="0"/>
      <w:marBottom w:val="0"/>
      <w:divBdr>
        <w:top w:val="none" w:sz="0" w:space="0" w:color="auto"/>
        <w:left w:val="none" w:sz="0" w:space="0" w:color="auto"/>
        <w:bottom w:val="none" w:sz="0" w:space="0" w:color="auto"/>
        <w:right w:val="none" w:sz="0" w:space="0" w:color="auto"/>
      </w:divBdr>
    </w:div>
    <w:div w:id="1712458621">
      <w:bodyDiv w:val="1"/>
      <w:marLeft w:val="0"/>
      <w:marRight w:val="0"/>
      <w:marTop w:val="0"/>
      <w:marBottom w:val="0"/>
      <w:divBdr>
        <w:top w:val="none" w:sz="0" w:space="0" w:color="auto"/>
        <w:left w:val="none" w:sz="0" w:space="0" w:color="auto"/>
        <w:bottom w:val="none" w:sz="0" w:space="0" w:color="auto"/>
        <w:right w:val="none" w:sz="0" w:space="0" w:color="auto"/>
      </w:divBdr>
    </w:div>
    <w:div w:id="1723871663">
      <w:bodyDiv w:val="1"/>
      <w:marLeft w:val="0"/>
      <w:marRight w:val="0"/>
      <w:marTop w:val="0"/>
      <w:marBottom w:val="0"/>
      <w:divBdr>
        <w:top w:val="none" w:sz="0" w:space="0" w:color="auto"/>
        <w:left w:val="none" w:sz="0" w:space="0" w:color="auto"/>
        <w:bottom w:val="none" w:sz="0" w:space="0" w:color="auto"/>
        <w:right w:val="none" w:sz="0" w:space="0" w:color="auto"/>
      </w:divBdr>
    </w:div>
    <w:div w:id="1754740850">
      <w:bodyDiv w:val="1"/>
      <w:marLeft w:val="0"/>
      <w:marRight w:val="0"/>
      <w:marTop w:val="0"/>
      <w:marBottom w:val="0"/>
      <w:divBdr>
        <w:top w:val="none" w:sz="0" w:space="0" w:color="auto"/>
        <w:left w:val="none" w:sz="0" w:space="0" w:color="auto"/>
        <w:bottom w:val="none" w:sz="0" w:space="0" w:color="auto"/>
        <w:right w:val="none" w:sz="0" w:space="0" w:color="auto"/>
      </w:divBdr>
    </w:div>
    <w:div w:id="1762487454">
      <w:bodyDiv w:val="1"/>
      <w:marLeft w:val="0"/>
      <w:marRight w:val="0"/>
      <w:marTop w:val="0"/>
      <w:marBottom w:val="0"/>
      <w:divBdr>
        <w:top w:val="none" w:sz="0" w:space="0" w:color="auto"/>
        <w:left w:val="none" w:sz="0" w:space="0" w:color="auto"/>
        <w:bottom w:val="none" w:sz="0" w:space="0" w:color="auto"/>
        <w:right w:val="none" w:sz="0" w:space="0" w:color="auto"/>
      </w:divBdr>
    </w:div>
    <w:div w:id="1789396452">
      <w:bodyDiv w:val="1"/>
      <w:marLeft w:val="0"/>
      <w:marRight w:val="0"/>
      <w:marTop w:val="0"/>
      <w:marBottom w:val="0"/>
      <w:divBdr>
        <w:top w:val="none" w:sz="0" w:space="0" w:color="auto"/>
        <w:left w:val="none" w:sz="0" w:space="0" w:color="auto"/>
        <w:bottom w:val="none" w:sz="0" w:space="0" w:color="auto"/>
        <w:right w:val="none" w:sz="0" w:space="0" w:color="auto"/>
      </w:divBdr>
    </w:div>
    <w:div w:id="1841506645">
      <w:bodyDiv w:val="1"/>
      <w:marLeft w:val="0"/>
      <w:marRight w:val="0"/>
      <w:marTop w:val="0"/>
      <w:marBottom w:val="0"/>
      <w:divBdr>
        <w:top w:val="none" w:sz="0" w:space="0" w:color="auto"/>
        <w:left w:val="none" w:sz="0" w:space="0" w:color="auto"/>
        <w:bottom w:val="none" w:sz="0" w:space="0" w:color="auto"/>
        <w:right w:val="none" w:sz="0" w:space="0" w:color="auto"/>
      </w:divBdr>
    </w:div>
    <w:div w:id="1846549097">
      <w:bodyDiv w:val="1"/>
      <w:marLeft w:val="0"/>
      <w:marRight w:val="0"/>
      <w:marTop w:val="0"/>
      <w:marBottom w:val="0"/>
      <w:divBdr>
        <w:top w:val="none" w:sz="0" w:space="0" w:color="auto"/>
        <w:left w:val="none" w:sz="0" w:space="0" w:color="auto"/>
        <w:bottom w:val="none" w:sz="0" w:space="0" w:color="auto"/>
        <w:right w:val="none" w:sz="0" w:space="0" w:color="auto"/>
      </w:divBdr>
    </w:div>
    <w:div w:id="1856382954">
      <w:bodyDiv w:val="1"/>
      <w:marLeft w:val="0"/>
      <w:marRight w:val="0"/>
      <w:marTop w:val="0"/>
      <w:marBottom w:val="0"/>
      <w:divBdr>
        <w:top w:val="none" w:sz="0" w:space="0" w:color="auto"/>
        <w:left w:val="none" w:sz="0" w:space="0" w:color="auto"/>
        <w:bottom w:val="none" w:sz="0" w:space="0" w:color="auto"/>
        <w:right w:val="none" w:sz="0" w:space="0" w:color="auto"/>
      </w:divBdr>
    </w:div>
    <w:div w:id="1879969612">
      <w:bodyDiv w:val="1"/>
      <w:marLeft w:val="0"/>
      <w:marRight w:val="0"/>
      <w:marTop w:val="0"/>
      <w:marBottom w:val="0"/>
      <w:divBdr>
        <w:top w:val="none" w:sz="0" w:space="0" w:color="auto"/>
        <w:left w:val="none" w:sz="0" w:space="0" w:color="auto"/>
        <w:bottom w:val="none" w:sz="0" w:space="0" w:color="auto"/>
        <w:right w:val="none" w:sz="0" w:space="0" w:color="auto"/>
      </w:divBdr>
    </w:div>
    <w:div w:id="1882934082">
      <w:bodyDiv w:val="1"/>
      <w:marLeft w:val="0"/>
      <w:marRight w:val="0"/>
      <w:marTop w:val="0"/>
      <w:marBottom w:val="0"/>
      <w:divBdr>
        <w:top w:val="none" w:sz="0" w:space="0" w:color="auto"/>
        <w:left w:val="none" w:sz="0" w:space="0" w:color="auto"/>
        <w:bottom w:val="none" w:sz="0" w:space="0" w:color="auto"/>
        <w:right w:val="none" w:sz="0" w:space="0" w:color="auto"/>
      </w:divBdr>
    </w:div>
    <w:div w:id="1897205787">
      <w:bodyDiv w:val="1"/>
      <w:marLeft w:val="0"/>
      <w:marRight w:val="0"/>
      <w:marTop w:val="0"/>
      <w:marBottom w:val="0"/>
      <w:divBdr>
        <w:top w:val="none" w:sz="0" w:space="0" w:color="auto"/>
        <w:left w:val="none" w:sz="0" w:space="0" w:color="auto"/>
        <w:bottom w:val="none" w:sz="0" w:space="0" w:color="auto"/>
        <w:right w:val="none" w:sz="0" w:space="0" w:color="auto"/>
      </w:divBdr>
    </w:div>
    <w:div w:id="1905288149">
      <w:bodyDiv w:val="1"/>
      <w:marLeft w:val="0"/>
      <w:marRight w:val="0"/>
      <w:marTop w:val="0"/>
      <w:marBottom w:val="0"/>
      <w:divBdr>
        <w:top w:val="none" w:sz="0" w:space="0" w:color="auto"/>
        <w:left w:val="none" w:sz="0" w:space="0" w:color="auto"/>
        <w:bottom w:val="none" w:sz="0" w:space="0" w:color="auto"/>
        <w:right w:val="none" w:sz="0" w:space="0" w:color="auto"/>
      </w:divBdr>
    </w:div>
    <w:div w:id="1906377661">
      <w:bodyDiv w:val="1"/>
      <w:marLeft w:val="0"/>
      <w:marRight w:val="0"/>
      <w:marTop w:val="0"/>
      <w:marBottom w:val="0"/>
      <w:divBdr>
        <w:top w:val="none" w:sz="0" w:space="0" w:color="auto"/>
        <w:left w:val="none" w:sz="0" w:space="0" w:color="auto"/>
        <w:bottom w:val="none" w:sz="0" w:space="0" w:color="auto"/>
        <w:right w:val="none" w:sz="0" w:space="0" w:color="auto"/>
      </w:divBdr>
    </w:div>
    <w:div w:id="1913543557">
      <w:bodyDiv w:val="1"/>
      <w:marLeft w:val="0"/>
      <w:marRight w:val="0"/>
      <w:marTop w:val="0"/>
      <w:marBottom w:val="0"/>
      <w:divBdr>
        <w:top w:val="none" w:sz="0" w:space="0" w:color="auto"/>
        <w:left w:val="none" w:sz="0" w:space="0" w:color="auto"/>
        <w:bottom w:val="none" w:sz="0" w:space="0" w:color="auto"/>
        <w:right w:val="none" w:sz="0" w:space="0" w:color="auto"/>
      </w:divBdr>
    </w:div>
    <w:div w:id="1939751357">
      <w:bodyDiv w:val="1"/>
      <w:marLeft w:val="0"/>
      <w:marRight w:val="0"/>
      <w:marTop w:val="0"/>
      <w:marBottom w:val="0"/>
      <w:divBdr>
        <w:top w:val="none" w:sz="0" w:space="0" w:color="auto"/>
        <w:left w:val="none" w:sz="0" w:space="0" w:color="auto"/>
        <w:bottom w:val="none" w:sz="0" w:space="0" w:color="auto"/>
        <w:right w:val="none" w:sz="0" w:space="0" w:color="auto"/>
      </w:divBdr>
    </w:div>
    <w:div w:id="1969119395">
      <w:bodyDiv w:val="1"/>
      <w:marLeft w:val="0"/>
      <w:marRight w:val="0"/>
      <w:marTop w:val="0"/>
      <w:marBottom w:val="0"/>
      <w:divBdr>
        <w:top w:val="none" w:sz="0" w:space="0" w:color="auto"/>
        <w:left w:val="none" w:sz="0" w:space="0" w:color="auto"/>
        <w:bottom w:val="none" w:sz="0" w:space="0" w:color="auto"/>
        <w:right w:val="none" w:sz="0" w:space="0" w:color="auto"/>
      </w:divBdr>
    </w:div>
    <w:div w:id="2003005085">
      <w:bodyDiv w:val="1"/>
      <w:marLeft w:val="0"/>
      <w:marRight w:val="0"/>
      <w:marTop w:val="0"/>
      <w:marBottom w:val="0"/>
      <w:divBdr>
        <w:top w:val="none" w:sz="0" w:space="0" w:color="auto"/>
        <w:left w:val="none" w:sz="0" w:space="0" w:color="auto"/>
        <w:bottom w:val="none" w:sz="0" w:space="0" w:color="auto"/>
        <w:right w:val="none" w:sz="0" w:space="0" w:color="auto"/>
      </w:divBdr>
    </w:div>
    <w:div w:id="2004703679">
      <w:bodyDiv w:val="1"/>
      <w:marLeft w:val="0"/>
      <w:marRight w:val="0"/>
      <w:marTop w:val="0"/>
      <w:marBottom w:val="0"/>
      <w:divBdr>
        <w:top w:val="none" w:sz="0" w:space="0" w:color="auto"/>
        <w:left w:val="none" w:sz="0" w:space="0" w:color="auto"/>
        <w:bottom w:val="none" w:sz="0" w:space="0" w:color="auto"/>
        <w:right w:val="none" w:sz="0" w:space="0" w:color="auto"/>
      </w:divBdr>
    </w:div>
    <w:div w:id="2035497164">
      <w:bodyDiv w:val="1"/>
      <w:marLeft w:val="0"/>
      <w:marRight w:val="0"/>
      <w:marTop w:val="0"/>
      <w:marBottom w:val="0"/>
      <w:divBdr>
        <w:top w:val="none" w:sz="0" w:space="0" w:color="auto"/>
        <w:left w:val="none" w:sz="0" w:space="0" w:color="auto"/>
        <w:bottom w:val="none" w:sz="0" w:space="0" w:color="auto"/>
        <w:right w:val="none" w:sz="0" w:space="0" w:color="auto"/>
      </w:divBdr>
    </w:div>
    <w:div w:id="2049866937">
      <w:bodyDiv w:val="1"/>
      <w:marLeft w:val="0"/>
      <w:marRight w:val="0"/>
      <w:marTop w:val="0"/>
      <w:marBottom w:val="0"/>
      <w:divBdr>
        <w:top w:val="none" w:sz="0" w:space="0" w:color="auto"/>
        <w:left w:val="none" w:sz="0" w:space="0" w:color="auto"/>
        <w:bottom w:val="none" w:sz="0" w:space="0" w:color="auto"/>
        <w:right w:val="none" w:sz="0" w:space="0" w:color="auto"/>
      </w:divBdr>
    </w:div>
    <w:div w:id="2055692820">
      <w:bodyDiv w:val="1"/>
      <w:marLeft w:val="0"/>
      <w:marRight w:val="0"/>
      <w:marTop w:val="0"/>
      <w:marBottom w:val="0"/>
      <w:divBdr>
        <w:top w:val="none" w:sz="0" w:space="0" w:color="auto"/>
        <w:left w:val="none" w:sz="0" w:space="0" w:color="auto"/>
        <w:bottom w:val="none" w:sz="0" w:space="0" w:color="auto"/>
        <w:right w:val="none" w:sz="0" w:space="0" w:color="auto"/>
      </w:divBdr>
    </w:div>
    <w:div w:id="2066369060">
      <w:bodyDiv w:val="1"/>
      <w:marLeft w:val="0"/>
      <w:marRight w:val="0"/>
      <w:marTop w:val="0"/>
      <w:marBottom w:val="0"/>
      <w:divBdr>
        <w:top w:val="none" w:sz="0" w:space="0" w:color="auto"/>
        <w:left w:val="none" w:sz="0" w:space="0" w:color="auto"/>
        <w:bottom w:val="none" w:sz="0" w:space="0" w:color="auto"/>
        <w:right w:val="none" w:sz="0" w:space="0" w:color="auto"/>
      </w:divBdr>
    </w:div>
    <w:div w:id="2071807651">
      <w:bodyDiv w:val="1"/>
      <w:marLeft w:val="0"/>
      <w:marRight w:val="0"/>
      <w:marTop w:val="0"/>
      <w:marBottom w:val="0"/>
      <w:divBdr>
        <w:top w:val="none" w:sz="0" w:space="0" w:color="auto"/>
        <w:left w:val="none" w:sz="0" w:space="0" w:color="auto"/>
        <w:bottom w:val="none" w:sz="0" w:space="0" w:color="auto"/>
        <w:right w:val="none" w:sz="0" w:space="0" w:color="auto"/>
      </w:divBdr>
    </w:div>
    <w:div w:id="2093622856">
      <w:bodyDiv w:val="1"/>
      <w:marLeft w:val="0"/>
      <w:marRight w:val="0"/>
      <w:marTop w:val="0"/>
      <w:marBottom w:val="0"/>
      <w:divBdr>
        <w:top w:val="none" w:sz="0" w:space="0" w:color="auto"/>
        <w:left w:val="none" w:sz="0" w:space="0" w:color="auto"/>
        <w:bottom w:val="none" w:sz="0" w:space="0" w:color="auto"/>
        <w:right w:val="none" w:sz="0" w:space="0" w:color="auto"/>
      </w:divBdr>
    </w:div>
    <w:div w:id="2105372920">
      <w:bodyDiv w:val="1"/>
      <w:marLeft w:val="0"/>
      <w:marRight w:val="0"/>
      <w:marTop w:val="0"/>
      <w:marBottom w:val="0"/>
      <w:divBdr>
        <w:top w:val="none" w:sz="0" w:space="0" w:color="auto"/>
        <w:left w:val="none" w:sz="0" w:space="0" w:color="auto"/>
        <w:bottom w:val="none" w:sz="0" w:space="0" w:color="auto"/>
        <w:right w:val="none" w:sz="0" w:space="0" w:color="auto"/>
      </w:divBdr>
    </w:div>
    <w:div w:id="2111388117">
      <w:bodyDiv w:val="1"/>
      <w:marLeft w:val="0"/>
      <w:marRight w:val="0"/>
      <w:marTop w:val="0"/>
      <w:marBottom w:val="0"/>
      <w:divBdr>
        <w:top w:val="none" w:sz="0" w:space="0" w:color="auto"/>
        <w:left w:val="none" w:sz="0" w:space="0" w:color="auto"/>
        <w:bottom w:val="none" w:sz="0" w:space="0" w:color="auto"/>
        <w:right w:val="none" w:sz="0" w:space="0" w:color="auto"/>
      </w:divBdr>
      <w:divsChild>
        <w:div w:id="91048322">
          <w:marLeft w:val="0"/>
          <w:marRight w:val="0"/>
          <w:marTop w:val="0"/>
          <w:marBottom w:val="0"/>
          <w:divBdr>
            <w:top w:val="none" w:sz="0" w:space="0" w:color="auto"/>
            <w:left w:val="none" w:sz="0" w:space="0" w:color="auto"/>
            <w:bottom w:val="none" w:sz="0" w:space="0" w:color="auto"/>
            <w:right w:val="none" w:sz="0" w:space="0" w:color="auto"/>
          </w:divBdr>
        </w:div>
        <w:div w:id="303118563">
          <w:marLeft w:val="0"/>
          <w:marRight w:val="0"/>
          <w:marTop w:val="0"/>
          <w:marBottom w:val="0"/>
          <w:divBdr>
            <w:top w:val="none" w:sz="0" w:space="0" w:color="auto"/>
            <w:left w:val="none" w:sz="0" w:space="0" w:color="auto"/>
            <w:bottom w:val="none" w:sz="0" w:space="0" w:color="auto"/>
            <w:right w:val="none" w:sz="0" w:space="0" w:color="auto"/>
          </w:divBdr>
        </w:div>
      </w:divsChild>
    </w:div>
    <w:div w:id="2112431638">
      <w:bodyDiv w:val="1"/>
      <w:marLeft w:val="0"/>
      <w:marRight w:val="0"/>
      <w:marTop w:val="0"/>
      <w:marBottom w:val="0"/>
      <w:divBdr>
        <w:top w:val="none" w:sz="0" w:space="0" w:color="auto"/>
        <w:left w:val="none" w:sz="0" w:space="0" w:color="auto"/>
        <w:bottom w:val="none" w:sz="0" w:space="0" w:color="auto"/>
        <w:right w:val="none" w:sz="0" w:space="0" w:color="auto"/>
      </w:divBdr>
    </w:div>
    <w:div w:id="2144426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JFMM-07-2015-0052/full/html" TargetMode="External"/><Relationship Id="rId13" Type="http://schemas.openxmlformats.org/officeDocument/2006/relationships/hyperlink" Target="https://www.mdpi.com/2071-1050/11/22/6490/htm" TargetMode="External"/><Relationship Id="rId18" Type="http://schemas.openxmlformats.org/officeDocument/2006/relationships/hyperlink" Target="https://www.researchgate.net/publication/325491156_Is_sharing_the_solution_Exploring_public_acceptability_of_the_sharing_econom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llenmacarthurfoundation.org/publications" TargetMode="External"/><Relationship Id="rId7" Type="http://schemas.openxmlformats.org/officeDocument/2006/relationships/endnotes" Target="endnotes.xml"/><Relationship Id="rId12" Type="http://schemas.openxmlformats.org/officeDocument/2006/relationships/hyperlink" Target="https://www.researchgate.net/publication/273602264_Sustainable_product-service_systems_for_clothing_Exploring_consumer_perceptions_of_consumption_alternatives_in_Finland" TargetMode="External"/><Relationship Id="rId17" Type="http://schemas.openxmlformats.org/officeDocument/2006/relationships/hyperlink" Target="https://www.mdpi.com/2071-1050/10/8/2758" TargetMode="External"/><Relationship Id="rId25" Type="http://schemas.openxmlformats.org/officeDocument/2006/relationships/hyperlink" Target="https://www.mdpi.com/2071-1050/2/11/3436" TargetMode="External"/><Relationship Id="rId2" Type="http://schemas.openxmlformats.org/officeDocument/2006/relationships/numbering" Target="numbering.xml"/><Relationship Id="rId16" Type="http://schemas.openxmlformats.org/officeDocument/2006/relationships/hyperlink" Target="https://mises.org/library/how-entrepreneurship-theory-created-economics" TargetMode="External"/><Relationship Id="rId20" Type="http://schemas.openxmlformats.org/officeDocument/2006/relationships/hyperlink" Target="https://www.sciencedirect.com/science/article/pii/S0921344915300859?via%3Dihu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75714886_The_Impact_of_Social_Media_on_Fashion_Industry_Empirical_Investigation_from_Karachiites" TargetMode="External"/><Relationship Id="rId24" Type="http://schemas.openxmlformats.org/officeDocument/2006/relationships/hyperlink" Target="https://www.sciencedirect.com/science/article/pii/S0007681320300045" TargetMode="External"/><Relationship Id="rId5" Type="http://schemas.openxmlformats.org/officeDocument/2006/relationships/webSettings" Target="webSettings.xml"/><Relationship Id="rId15" Type="http://schemas.openxmlformats.org/officeDocument/2006/relationships/hyperlink" Target="http://thebreakthrough.org/index.php/issues/decoupling/nature-unbound" TargetMode="External"/><Relationship Id="rId23" Type="http://schemas.openxmlformats.org/officeDocument/2006/relationships/hyperlink" Target="https://www.ingwb.com/media/3076131/ing-circular-economy-survey-2020-learning-from-consumers.pdf" TargetMode="External"/><Relationship Id="rId28" Type="http://schemas.openxmlformats.org/officeDocument/2006/relationships/fontTable" Target="fontTable.xml"/><Relationship Id="rId10" Type="http://schemas.openxmlformats.org/officeDocument/2006/relationships/hyperlink" Target="https://d2be5ept72nvlo.cloudfront.net/2019/05/The-Future-of-Circular-Fashion-Report-Fashion-for-Good.pdf" TargetMode="External"/><Relationship Id="rId19" Type="http://schemas.openxmlformats.org/officeDocument/2006/relationships/hyperlink" Target="https://onlinelibrary.wiley.com/doi/epdf/10.1002/bse.243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tandfonline.com/doi/abs/10.2752/175174108X346931" TargetMode="External"/><Relationship Id="rId22" Type="http://schemas.openxmlformats.org/officeDocument/2006/relationships/hyperlink" Target="https://research.cbs.dk/en/publications/toward-circular-economy-of-fashion-experiences-from-a-brands-prod"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7D3B-8E8C-6A48-8642-7758CA42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11871</Words>
  <Characters>67668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Brown</dc:creator>
  <cp:keywords/>
  <dc:description/>
  <cp:lastModifiedBy>Tahir Nisar</cp:lastModifiedBy>
  <cp:revision>2</cp:revision>
  <dcterms:created xsi:type="dcterms:W3CDTF">2026-02-12T14:09:00Z</dcterms:created>
  <dcterms:modified xsi:type="dcterms:W3CDTF">2026-02-12T14:09:00Z</dcterms:modified>
</cp:coreProperties>
</file>