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5CB07" w14:textId="77777777" w:rsidR="003D36E9" w:rsidRDefault="003D36E9" w:rsidP="003D36E9">
      <w:pPr>
        <w:pStyle w:val="Heading1"/>
      </w:pPr>
      <w:r>
        <w:t>Please cite:</w:t>
      </w:r>
    </w:p>
    <w:p w14:paraId="719AA60E" w14:textId="009B214C" w:rsidR="003D36E9" w:rsidRPr="00AA5A4F" w:rsidRDefault="003D36E9" w:rsidP="003D36E9">
      <w:pPr>
        <w:spacing w:line="240" w:lineRule="auto"/>
        <w:rPr>
          <w:sz w:val="22"/>
          <w:szCs w:val="22"/>
        </w:rPr>
      </w:pPr>
      <w:r w:rsidRPr="00AA5A4F">
        <w:rPr>
          <w:sz w:val="22"/>
          <w:szCs w:val="22"/>
        </w:rPr>
        <w:t>Agusi</w:t>
      </w:r>
      <w:r w:rsidR="00994036">
        <w:rPr>
          <w:sz w:val="22"/>
          <w:szCs w:val="22"/>
        </w:rPr>
        <w:t>t</w:t>
      </w:r>
      <w:r w:rsidRPr="00AA5A4F">
        <w:rPr>
          <w:sz w:val="22"/>
          <w:szCs w:val="22"/>
        </w:rPr>
        <w:t xml:space="preserve">a, E. and Ashton, D. (2026) </w:t>
      </w:r>
      <w:r w:rsidR="00044637" w:rsidRPr="00044637">
        <w:rPr>
          <w:sz w:val="22"/>
          <w:szCs w:val="22"/>
        </w:rPr>
        <w:t>Unexpected Enterprises: Rethinking Employment, Education and Training for Creative Economy Entrepreneurship</w:t>
      </w:r>
      <w:r w:rsidRPr="00AA5A4F">
        <w:rPr>
          <w:sz w:val="22"/>
          <w:szCs w:val="22"/>
        </w:rPr>
        <w:t>. Response to</w:t>
      </w:r>
      <w:r>
        <w:rPr>
          <w:sz w:val="22"/>
          <w:szCs w:val="22"/>
        </w:rPr>
        <w:t xml:space="preserve"> </w:t>
      </w:r>
      <w:r w:rsidR="00C1787F" w:rsidRPr="00C1787F">
        <w:rPr>
          <w:i/>
          <w:iCs/>
          <w:sz w:val="22"/>
          <w:szCs w:val="22"/>
        </w:rPr>
        <w:t>Youth Employment, Education and Training - Call for Evidence</w:t>
      </w:r>
      <w:r w:rsidRPr="00AA5A4F">
        <w:rPr>
          <w:sz w:val="22"/>
          <w:szCs w:val="22"/>
        </w:rPr>
        <w:t>. DOI:</w:t>
      </w:r>
      <w:r w:rsidRPr="001C2E7F">
        <w:rPr>
          <w:rFonts w:ascii="Aptos" w:hAnsi="Aptos"/>
          <w:sz w:val="22"/>
          <w:szCs w:val="22"/>
        </w:rPr>
        <w:t xml:space="preserve"> </w:t>
      </w:r>
      <w:hyperlink r:id="rId7" w:tooltip="https://doi.org/10.5258/SOTON/P1275" w:history="1">
        <w:r w:rsidR="001C2E7F" w:rsidRPr="001C2E7F">
          <w:rPr>
            <w:rStyle w:val="Hyperlink"/>
            <w:rFonts w:ascii="Aptos" w:hAnsi="Aptos"/>
            <w:color w:val="0563C1"/>
          </w:rPr>
          <w:t>https://</w:t>
        </w:r>
        <w:r w:rsidR="001C2E7F" w:rsidRPr="001C2E7F">
          <w:rPr>
            <w:rStyle w:val="searchhighlight"/>
            <w:rFonts w:ascii="Aptos" w:hAnsi="Aptos"/>
            <w:color w:val="070706"/>
            <w:u w:val="single"/>
            <w:shd w:val="clear" w:color="auto" w:fill="FFEE94"/>
          </w:rPr>
          <w:t>doi</w:t>
        </w:r>
        <w:r w:rsidR="001C2E7F" w:rsidRPr="001C2E7F">
          <w:rPr>
            <w:rStyle w:val="Hyperlink"/>
            <w:rFonts w:ascii="Aptos" w:hAnsi="Aptos"/>
            <w:color w:val="0563C1"/>
          </w:rPr>
          <w:t>.org/10.5258/SOTON/P1275</w:t>
        </w:r>
      </w:hyperlink>
    </w:p>
    <w:p w14:paraId="7B826D0B" w14:textId="77777777" w:rsidR="003D36E9" w:rsidRDefault="003D36E9" w:rsidP="008E6DF7">
      <w:pPr>
        <w:pStyle w:val="Heading1"/>
      </w:pPr>
    </w:p>
    <w:p w14:paraId="3C9F0C79" w14:textId="0442389C" w:rsidR="00280A45" w:rsidRPr="00280A45" w:rsidRDefault="00280A45" w:rsidP="008E6DF7">
      <w:pPr>
        <w:pStyle w:val="Heading1"/>
      </w:pPr>
      <w:r>
        <w:t xml:space="preserve">Unexpected Enterprises: </w:t>
      </w:r>
      <w:r w:rsidR="14F2666A">
        <w:t>Rethinking Employment, Education and Training for Creative Economy Entrepreneurship</w:t>
      </w:r>
    </w:p>
    <w:p w14:paraId="6D28E26A" w14:textId="77777777" w:rsidR="00280A45" w:rsidRDefault="00280A45" w:rsidP="45996AFA">
      <w:pPr>
        <w:spacing w:after="0"/>
        <w:rPr>
          <w:rFonts w:ascii="Aptos" w:eastAsia="Aptos" w:hAnsi="Aptos" w:cs="Aptos"/>
          <w:color w:val="000000" w:themeColor="text1"/>
          <w:sz w:val="22"/>
          <w:szCs w:val="22"/>
        </w:rPr>
      </w:pPr>
    </w:p>
    <w:p w14:paraId="18405172" w14:textId="768B6AC0" w:rsidR="0000739C" w:rsidRPr="0000739C" w:rsidRDefault="0000739C" w:rsidP="0000739C">
      <w:pPr>
        <w:rPr>
          <w:sz w:val="22"/>
          <w:szCs w:val="22"/>
        </w:rPr>
      </w:pPr>
      <w:r w:rsidRPr="426C7852">
        <w:rPr>
          <w:b/>
          <w:bCs/>
          <w:sz w:val="22"/>
          <w:szCs w:val="22"/>
        </w:rPr>
        <w:t xml:space="preserve">Response to: </w:t>
      </w:r>
      <w:r>
        <w:br/>
      </w:r>
      <w:r w:rsidRPr="426C7852">
        <w:rPr>
          <w:sz w:val="22"/>
          <w:szCs w:val="22"/>
        </w:rPr>
        <w:t>You</w:t>
      </w:r>
      <w:r w:rsidR="642F2816" w:rsidRPr="426C7852">
        <w:rPr>
          <w:sz w:val="22"/>
          <w:szCs w:val="22"/>
        </w:rPr>
        <w:t>th Employment, Education and Training</w:t>
      </w:r>
      <w:r w:rsidR="501E02EF" w:rsidRPr="426C7852">
        <w:rPr>
          <w:sz w:val="22"/>
          <w:szCs w:val="22"/>
        </w:rPr>
        <w:t xml:space="preserve"> - Call for Evidence</w:t>
      </w:r>
    </w:p>
    <w:p w14:paraId="528926AD" w14:textId="3BE8260F" w:rsidR="405716EE" w:rsidRPr="0000739C" w:rsidRDefault="00280A45" w:rsidP="45996AFA">
      <w:pPr>
        <w:spacing w:after="0"/>
        <w:rPr>
          <w:rFonts w:ascii="Aptos" w:eastAsia="Aptos" w:hAnsi="Aptos" w:cs="Aptos"/>
          <w:b/>
          <w:bCs/>
          <w:color w:val="000000" w:themeColor="text1"/>
          <w:sz w:val="22"/>
          <w:szCs w:val="22"/>
        </w:rPr>
      </w:pPr>
      <w:r w:rsidRPr="0000739C">
        <w:rPr>
          <w:rFonts w:ascii="Aptos" w:eastAsia="Aptos" w:hAnsi="Aptos" w:cs="Aptos"/>
          <w:b/>
          <w:bCs/>
          <w:color w:val="000000" w:themeColor="text1"/>
          <w:sz w:val="22"/>
          <w:szCs w:val="22"/>
        </w:rPr>
        <w:t>Authors</w:t>
      </w:r>
    </w:p>
    <w:p w14:paraId="7A49F499" w14:textId="4AA4F094" w:rsidR="405716EE" w:rsidRPr="0000739C" w:rsidRDefault="405716EE" w:rsidP="45996AFA">
      <w:pPr>
        <w:spacing w:after="0"/>
        <w:rPr>
          <w:rFonts w:ascii="Aptos" w:eastAsia="Aptos" w:hAnsi="Aptos" w:cs="Aptos"/>
          <w:color w:val="000000" w:themeColor="text1"/>
          <w:sz w:val="22"/>
          <w:szCs w:val="22"/>
        </w:rPr>
      </w:pPr>
      <w:r w:rsidRPr="0000739C">
        <w:rPr>
          <w:rFonts w:ascii="Aptos" w:eastAsia="Aptos" w:hAnsi="Aptos" w:cs="Aptos"/>
          <w:color w:val="000000" w:themeColor="text1"/>
          <w:sz w:val="22"/>
          <w:szCs w:val="22"/>
        </w:rPr>
        <w:t xml:space="preserve">Dr Emma Agusita </w:t>
      </w:r>
    </w:p>
    <w:p w14:paraId="16CDAEAB" w14:textId="056160A1" w:rsidR="405716EE" w:rsidRPr="0000739C" w:rsidRDefault="405716EE" w:rsidP="45996AFA">
      <w:pPr>
        <w:spacing w:after="0"/>
        <w:rPr>
          <w:rFonts w:ascii="Aptos" w:eastAsia="Aptos" w:hAnsi="Aptos" w:cs="Aptos"/>
          <w:color w:val="000000" w:themeColor="text1"/>
          <w:sz w:val="22"/>
          <w:szCs w:val="22"/>
        </w:rPr>
      </w:pPr>
      <w:r w:rsidRPr="0000739C">
        <w:rPr>
          <w:rFonts w:ascii="Aptos" w:eastAsia="Aptos" w:hAnsi="Aptos" w:cs="Aptos"/>
          <w:color w:val="000000" w:themeColor="text1"/>
          <w:sz w:val="22"/>
          <w:szCs w:val="22"/>
        </w:rPr>
        <w:t>Senior Lecturer</w:t>
      </w:r>
      <w:r w:rsidR="5C2D9AEB" w:rsidRPr="0000739C">
        <w:rPr>
          <w:rFonts w:ascii="Aptos" w:eastAsia="Aptos" w:hAnsi="Aptos" w:cs="Aptos"/>
          <w:color w:val="000000" w:themeColor="text1"/>
          <w:sz w:val="22"/>
          <w:szCs w:val="22"/>
        </w:rPr>
        <w:t>:</w:t>
      </w:r>
      <w:r w:rsidRPr="0000739C">
        <w:rPr>
          <w:rFonts w:ascii="Aptos" w:eastAsia="Aptos" w:hAnsi="Aptos" w:cs="Aptos"/>
          <w:color w:val="000000" w:themeColor="text1"/>
          <w:sz w:val="22"/>
          <w:szCs w:val="22"/>
        </w:rPr>
        <w:t xml:space="preserve"> Media Communications and Culture, Media and Creative Industries </w:t>
      </w:r>
    </w:p>
    <w:p w14:paraId="695CFCE5" w14:textId="200A5792" w:rsidR="405716EE" w:rsidRPr="0000739C" w:rsidRDefault="405716EE" w:rsidP="45996AFA">
      <w:pPr>
        <w:spacing w:after="0"/>
        <w:rPr>
          <w:rFonts w:ascii="Aptos" w:eastAsia="Aptos" w:hAnsi="Aptos" w:cs="Aptos"/>
          <w:color w:val="000000" w:themeColor="text1"/>
          <w:sz w:val="22"/>
          <w:szCs w:val="22"/>
        </w:rPr>
      </w:pPr>
      <w:r w:rsidRPr="0000739C">
        <w:rPr>
          <w:rFonts w:ascii="Aptos" w:eastAsia="Aptos" w:hAnsi="Aptos" w:cs="Aptos"/>
          <w:color w:val="000000" w:themeColor="text1"/>
          <w:sz w:val="22"/>
          <w:szCs w:val="22"/>
        </w:rPr>
        <w:t xml:space="preserve">School of Arts </w:t>
      </w:r>
    </w:p>
    <w:p w14:paraId="1325CEE7" w14:textId="19122C0A" w:rsidR="405716EE" w:rsidRPr="0000739C" w:rsidRDefault="405716EE" w:rsidP="45996AFA">
      <w:pPr>
        <w:spacing w:after="0"/>
        <w:rPr>
          <w:rFonts w:ascii="Aptos" w:eastAsia="Aptos" w:hAnsi="Aptos" w:cs="Aptos"/>
          <w:color w:val="000000" w:themeColor="text1"/>
          <w:sz w:val="22"/>
          <w:szCs w:val="22"/>
        </w:rPr>
      </w:pPr>
      <w:r w:rsidRPr="0000739C">
        <w:rPr>
          <w:rFonts w:ascii="Aptos" w:eastAsia="Aptos" w:hAnsi="Aptos" w:cs="Aptos"/>
          <w:color w:val="000000" w:themeColor="text1"/>
          <w:sz w:val="22"/>
          <w:szCs w:val="22"/>
        </w:rPr>
        <w:t>University of the West of England</w:t>
      </w:r>
    </w:p>
    <w:p w14:paraId="670A6F96" w14:textId="5D54E43B" w:rsidR="45996AFA" w:rsidRDefault="00F042C6" w:rsidP="45996AFA">
      <w:pPr>
        <w:spacing w:after="0"/>
        <w:rPr>
          <w:rFonts w:ascii="Aptos" w:eastAsia="Aptos" w:hAnsi="Aptos" w:cs="Aptos"/>
          <w:color w:val="000000" w:themeColor="text1"/>
          <w:sz w:val="22"/>
          <w:szCs w:val="22"/>
        </w:rPr>
      </w:pPr>
      <w:hyperlink r:id="rId8" w:history="1">
        <w:r w:rsidRPr="000427E1">
          <w:rPr>
            <w:rStyle w:val="Hyperlink"/>
            <w:rFonts w:ascii="Aptos" w:eastAsia="Aptos" w:hAnsi="Aptos" w:cs="Aptos"/>
            <w:sz w:val="22"/>
            <w:szCs w:val="22"/>
          </w:rPr>
          <w:t>Emma3.Agusita@uwe.ac.uk</w:t>
        </w:r>
      </w:hyperlink>
    </w:p>
    <w:p w14:paraId="779EE403" w14:textId="77777777" w:rsidR="00F042C6" w:rsidRPr="0000739C" w:rsidRDefault="00F042C6" w:rsidP="45996AFA">
      <w:pPr>
        <w:spacing w:after="0"/>
        <w:rPr>
          <w:rFonts w:ascii="Aptos" w:eastAsia="Aptos" w:hAnsi="Aptos" w:cs="Aptos"/>
          <w:color w:val="000000" w:themeColor="text1"/>
          <w:sz w:val="22"/>
          <w:szCs w:val="22"/>
        </w:rPr>
      </w:pPr>
    </w:p>
    <w:p w14:paraId="73C739B8" w14:textId="791F43B7" w:rsidR="405716EE" w:rsidRPr="0000739C" w:rsidRDefault="405716EE" w:rsidP="45996AFA">
      <w:pPr>
        <w:spacing w:after="0"/>
        <w:rPr>
          <w:rFonts w:ascii="Aptos" w:eastAsia="Aptos" w:hAnsi="Aptos" w:cs="Aptos"/>
          <w:sz w:val="22"/>
          <w:szCs w:val="22"/>
        </w:rPr>
      </w:pPr>
      <w:r w:rsidRPr="0000739C">
        <w:rPr>
          <w:rFonts w:ascii="Aptos" w:eastAsia="Aptos" w:hAnsi="Aptos" w:cs="Aptos"/>
          <w:sz w:val="22"/>
          <w:szCs w:val="22"/>
        </w:rPr>
        <w:t>Professor Dan Ashton</w:t>
      </w:r>
    </w:p>
    <w:p w14:paraId="280146ED" w14:textId="4E426DE1" w:rsidR="405716EE" w:rsidRPr="0000739C" w:rsidRDefault="405716EE" w:rsidP="45996AFA">
      <w:pPr>
        <w:spacing w:after="0"/>
        <w:rPr>
          <w:rFonts w:ascii="Aptos" w:eastAsia="Aptos" w:hAnsi="Aptos" w:cs="Aptos"/>
          <w:sz w:val="22"/>
          <w:szCs w:val="22"/>
        </w:rPr>
      </w:pPr>
      <w:r w:rsidRPr="0000739C">
        <w:rPr>
          <w:rFonts w:ascii="Aptos" w:eastAsia="Aptos" w:hAnsi="Aptos" w:cs="Aptos"/>
          <w:sz w:val="22"/>
          <w:szCs w:val="22"/>
        </w:rPr>
        <w:t xml:space="preserve">Professor of Cultural and Creative Industries </w:t>
      </w:r>
    </w:p>
    <w:p w14:paraId="1B052DF8" w14:textId="2F4C7A24" w:rsidR="405716EE" w:rsidRPr="0000739C" w:rsidRDefault="405716EE" w:rsidP="45996AFA">
      <w:pPr>
        <w:spacing w:after="0"/>
        <w:rPr>
          <w:rFonts w:ascii="Aptos" w:eastAsia="Aptos" w:hAnsi="Aptos" w:cs="Aptos"/>
          <w:sz w:val="22"/>
          <w:szCs w:val="22"/>
        </w:rPr>
      </w:pPr>
      <w:r w:rsidRPr="0000739C">
        <w:rPr>
          <w:rFonts w:ascii="Aptos" w:eastAsia="Aptos" w:hAnsi="Aptos" w:cs="Aptos"/>
          <w:sz w:val="22"/>
          <w:szCs w:val="22"/>
        </w:rPr>
        <w:t xml:space="preserve">Winchester School of Art </w:t>
      </w:r>
    </w:p>
    <w:p w14:paraId="12FB7857" w14:textId="6AE1B525" w:rsidR="405716EE" w:rsidRPr="0000739C" w:rsidRDefault="405716EE" w:rsidP="45996AFA">
      <w:pPr>
        <w:spacing w:after="0"/>
        <w:rPr>
          <w:rFonts w:ascii="Aptos" w:eastAsia="Aptos" w:hAnsi="Aptos" w:cs="Aptos"/>
          <w:sz w:val="22"/>
          <w:szCs w:val="22"/>
        </w:rPr>
      </w:pPr>
      <w:r w:rsidRPr="0000739C">
        <w:rPr>
          <w:rFonts w:ascii="Aptos" w:eastAsia="Aptos" w:hAnsi="Aptos" w:cs="Aptos"/>
          <w:sz w:val="22"/>
          <w:szCs w:val="22"/>
        </w:rPr>
        <w:t xml:space="preserve">Faculty of Arts and Humanities </w:t>
      </w:r>
    </w:p>
    <w:p w14:paraId="0E9BE4EA" w14:textId="6AD1ED97" w:rsidR="405716EE" w:rsidRDefault="405716EE" w:rsidP="45996AFA">
      <w:pPr>
        <w:spacing w:after="0"/>
        <w:rPr>
          <w:rFonts w:ascii="Aptos" w:eastAsia="Aptos" w:hAnsi="Aptos" w:cs="Aptos"/>
          <w:sz w:val="22"/>
          <w:szCs w:val="22"/>
        </w:rPr>
      </w:pPr>
      <w:r w:rsidRPr="0000739C">
        <w:rPr>
          <w:rFonts w:ascii="Aptos" w:eastAsia="Aptos" w:hAnsi="Aptos" w:cs="Aptos"/>
          <w:sz w:val="22"/>
          <w:szCs w:val="22"/>
        </w:rPr>
        <w:t>University of Southampton</w:t>
      </w:r>
    </w:p>
    <w:p w14:paraId="56F2F247" w14:textId="76DB318C" w:rsidR="008E6DF7" w:rsidRDefault="00F042C6" w:rsidP="45996AFA">
      <w:pPr>
        <w:spacing w:after="0"/>
        <w:rPr>
          <w:rFonts w:ascii="Aptos" w:eastAsia="Aptos" w:hAnsi="Aptos" w:cs="Aptos"/>
          <w:sz w:val="22"/>
          <w:szCs w:val="22"/>
        </w:rPr>
      </w:pPr>
      <w:hyperlink r:id="rId9" w:history="1">
        <w:r w:rsidRPr="000427E1">
          <w:rPr>
            <w:rStyle w:val="Hyperlink"/>
            <w:rFonts w:ascii="Aptos" w:eastAsia="Aptos" w:hAnsi="Aptos" w:cs="Aptos"/>
            <w:sz w:val="22"/>
            <w:szCs w:val="22"/>
          </w:rPr>
          <w:t>d.k.ashton@soton.ac.uk</w:t>
        </w:r>
      </w:hyperlink>
    </w:p>
    <w:p w14:paraId="3B665186" w14:textId="4562E054" w:rsidR="45996AFA" w:rsidRDefault="45996AFA" w:rsidP="45996AFA">
      <w:pPr>
        <w:spacing w:after="0"/>
        <w:rPr>
          <w:rFonts w:ascii="Aptos" w:eastAsia="Aptos" w:hAnsi="Aptos" w:cs="Aptos"/>
          <w:color w:val="000000" w:themeColor="text1"/>
          <w:sz w:val="22"/>
          <w:szCs w:val="22"/>
        </w:rPr>
      </w:pPr>
    </w:p>
    <w:p w14:paraId="1CABD675" w14:textId="4E6004C6" w:rsidR="00ED1380" w:rsidRDefault="00ED1380" w:rsidP="45996AFA">
      <w:pPr>
        <w:spacing w:after="0"/>
        <w:rPr>
          <w:rFonts w:ascii="Aptos" w:eastAsia="Aptos" w:hAnsi="Aptos" w:cs="Aptos"/>
          <w:b/>
          <w:bCs/>
          <w:color w:val="000000" w:themeColor="text1"/>
          <w:sz w:val="22"/>
          <w:szCs w:val="22"/>
        </w:rPr>
      </w:pPr>
      <w:r>
        <w:rPr>
          <w:rFonts w:ascii="Aptos" w:eastAsia="Aptos" w:hAnsi="Aptos" w:cs="Aptos"/>
          <w:b/>
          <w:bCs/>
          <w:color w:val="000000" w:themeColor="text1"/>
          <w:sz w:val="22"/>
          <w:szCs w:val="22"/>
        </w:rPr>
        <w:t>Date</w:t>
      </w:r>
    </w:p>
    <w:p w14:paraId="34B149B6" w14:textId="73487642" w:rsidR="00ED1380" w:rsidRPr="00ED1380" w:rsidRDefault="227B22A6" w:rsidP="45996AFA">
      <w:pPr>
        <w:spacing w:after="0"/>
        <w:rPr>
          <w:rFonts w:ascii="Aptos" w:eastAsia="Aptos" w:hAnsi="Aptos" w:cs="Aptos"/>
          <w:color w:val="000000" w:themeColor="text1"/>
          <w:sz w:val="22"/>
          <w:szCs w:val="22"/>
        </w:rPr>
      </w:pPr>
      <w:r w:rsidRPr="4AADAD8F">
        <w:rPr>
          <w:rFonts w:ascii="Aptos" w:eastAsia="Aptos" w:hAnsi="Aptos" w:cs="Aptos"/>
          <w:color w:val="000000" w:themeColor="text1"/>
          <w:sz w:val="22"/>
          <w:szCs w:val="22"/>
        </w:rPr>
        <w:t>19</w:t>
      </w:r>
      <w:r w:rsidRPr="4AADAD8F">
        <w:rPr>
          <w:rFonts w:ascii="Aptos" w:eastAsia="Aptos" w:hAnsi="Aptos" w:cs="Aptos"/>
          <w:color w:val="000000" w:themeColor="text1"/>
          <w:sz w:val="22"/>
          <w:szCs w:val="22"/>
          <w:vertAlign w:val="superscript"/>
        </w:rPr>
        <w:t>th</w:t>
      </w:r>
      <w:r w:rsidRPr="4AADAD8F">
        <w:rPr>
          <w:rFonts w:ascii="Aptos" w:eastAsia="Aptos" w:hAnsi="Aptos" w:cs="Aptos"/>
          <w:color w:val="000000" w:themeColor="text1"/>
          <w:sz w:val="22"/>
          <w:szCs w:val="22"/>
        </w:rPr>
        <w:t xml:space="preserve"> </w:t>
      </w:r>
      <w:r w:rsidR="254C4104" w:rsidRPr="4AADAD8F">
        <w:rPr>
          <w:rFonts w:ascii="Aptos" w:eastAsia="Aptos" w:hAnsi="Aptos" w:cs="Aptos"/>
          <w:color w:val="000000" w:themeColor="text1"/>
          <w:sz w:val="22"/>
          <w:szCs w:val="22"/>
        </w:rPr>
        <w:t>February</w:t>
      </w:r>
      <w:r w:rsidR="00ED1380" w:rsidRPr="4AADAD8F">
        <w:rPr>
          <w:rFonts w:ascii="Aptos" w:eastAsia="Aptos" w:hAnsi="Aptos" w:cs="Aptos"/>
          <w:color w:val="000000" w:themeColor="text1"/>
          <w:sz w:val="22"/>
          <w:szCs w:val="22"/>
        </w:rPr>
        <w:t xml:space="preserve"> 2026</w:t>
      </w:r>
    </w:p>
    <w:p w14:paraId="6449183C" w14:textId="65FB46CA" w:rsidR="426C7852" w:rsidRDefault="426C7852" w:rsidP="426C7852">
      <w:pPr>
        <w:spacing w:after="0"/>
        <w:rPr>
          <w:rFonts w:ascii="Aptos" w:eastAsia="Aptos" w:hAnsi="Aptos" w:cs="Aptos"/>
          <w:color w:val="000000" w:themeColor="text1"/>
          <w:sz w:val="22"/>
          <w:szCs w:val="22"/>
        </w:rPr>
      </w:pPr>
    </w:p>
    <w:p w14:paraId="606509CF" w14:textId="544193D9" w:rsidR="112AA7D9" w:rsidRDefault="112AA7D9" w:rsidP="426C7852">
      <w:pPr>
        <w:pStyle w:val="Heading2"/>
      </w:pPr>
      <w:r>
        <w:t>1. Introduction</w:t>
      </w:r>
    </w:p>
    <w:p w14:paraId="18C214C9" w14:textId="5490ECE3" w:rsidR="426C7852" w:rsidRDefault="426C7852" w:rsidP="426C7852">
      <w:pPr>
        <w:spacing w:after="0"/>
        <w:rPr>
          <w:rFonts w:ascii="Aptos" w:eastAsia="Aptos" w:hAnsi="Aptos" w:cs="Aptos"/>
          <w:color w:val="000000" w:themeColor="text1"/>
          <w:sz w:val="22"/>
          <w:szCs w:val="22"/>
        </w:rPr>
      </w:pPr>
    </w:p>
    <w:p w14:paraId="55A6EEF2" w14:textId="3562CCDA" w:rsidR="0D7C01B1" w:rsidRPr="00CF1AF9" w:rsidRDefault="0D7C01B1" w:rsidP="00841734">
      <w:pPr>
        <w:pStyle w:val="ListParagraph"/>
        <w:numPr>
          <w:ilvl w:val="1"/>
          <w:numId w:val="36"/>
        </w:numPr>
        <w:spacing w:after="0"/>
        <w:rPr>
          <w:rFonts w:ascii="Aptos" w:hAnsi="Aptos"/>
          <w:color w:val="000000" w:themeColor="text1"/>
          <w:sz w:val="22"/>
          <w:szCs w:val="22"/>
        </w:rPr>
      </w:pPr>
      <w:r w:rsidRPr="00CF1AF9">
        <w:rPr>
          <w:rFonts w:ascii="Aptos" w:hAnsi="Aptos"/>
          <w:color w:val="000000" w:themeColor="text1"/>
          <w:sz w:val="22"/>
          <w:szCs w:val="22"/>
        </w:rPr>
        <w:t xml:space="preserve">This response focuses on young people’s aspirations to establish careers in the </w:t>
      </w:r>
      <w:r w:rsidRPr="00CF1AF9">
        <w:rPr>
          <w:rFonts w:ascii="Aptos" w:hAnsi="Aptos"/>
          <w:b/>
          <w:bCs/>
          <w:color w:val="000000" w:themeColor="text1"/>
          <w:sz w:val="22"/>
          <w:szCs w:val="22"/>
        </w:rPr>
        <w:t>cultural and creative industries</w:t>
      </w:r>
      <w:r w:rsidRPr="00CF1AF9">
        <w:rPr>
          <w:rFonts w:ascii="Aptos" w:hAnsi="Aptos"/>
          <w:color w:val="000000" w:themeColor="text1"/>
          <w:sz w:val="22"/>
          <w:szCs w:val="22"/>
        </w:rPr>
        <w:t xml:space="preserve">, and the barriers they face in doing so. This emphasis is important because the creative industries have been identified as one of the eight sectors in the UK’s Modern Industrial Strategy. The </w:t>
      </w:r>
      <w:r w:rsidRPr="00CF1AF9">
        <w:rPr>
          <w:rFonts w:ascii="Aptos" w:hAnsi="Aptos"/>
          <w:i/>
          <w:iCs/>
          <w:color w:val="000000" w:themeColor="text1"/>
          <w:sz w:val="22"/>
          <w:szCs w:val="22"/>
        </w:rPr>
        <w:t>Creative Industries Sector Plan</w:t>
      </w:r>
      <w:r w:rsidRPr="00CF1AF9">
        <w:rPr>
          <w:rFonts w:ascii="Aptos" w:hAnsi="Aptos"/>
          <w:color w:val="000000" w:themeColor="text1"/>
          <w:sz w:val="22"/>
          <w:szCs w:val="22"/>
        </w:rPr>
        <w:t xml:space="preserve"> (UK Government, 2025) identifies the significance of the economic contribution of the cultural and creative industries and the challenge of building a resilient, skilled and diverse workforce. The cultural and creative industries workforce has a higher proportion of self-employed workers compared to the wider UK workforce and several of these subsectors typically comprise micro, small, and medium-sized businesses.</w:t>
      </w:r>
    </w:p>
    <w:p w14:paraId="7E4B13BC" w14:textId="36FC88FB" w:rsidR="426C7852" w:rsidRPr="00CF1AF9" w:rsidRDefault="426C7852" w:rsidP="426C7852">
      <w:pPr>
        <w:pStyle w:val="ListParagraph"/>
        <w:spacing w:after="0"/>
        <w:ind w:left="1080"/>
        <w:rPr>
          <w:rFonts w:ascii="Aptos" w:eastAsia="Aptos" w:hAnsi="Aptos" w:cs="Aptos"/>
          <w:color w:val="000000" w:themeColor="text1"/>
          <w:sz w:val="22"/>
          <w:szCs w:val="22"/>
        </w:rPr>
      </w:pPr>
    </w:p>
    <w:p w14:paraId="50798756" w14:textId="3C74C92C" w:rsidR="112AA7D9" w:rsidRPr="00CF1AF9" w:rsidRDefault="112AA7D9" w:rsidP="00841734">
      <w:pPr>
        <w:pStyle w:val="ListParagraph"/>
        <w:numPr>
          <w:ilvl w:val="1"/>
          <w:numId w:val="36"/>
        </w:numPr>
        <w:spacing w:after="0"/>
        <w:rPr>
          <w:rFonts w:ascii="Aptos" w:eastAsia="Aptos" w:hAnsi="Aptos" w:cs="Aptos"/>
          <w:color w:val="000000" w:themeColor="text1"/>
          <w:sz w:val="22"/>
          <w:szCs w:val="22"/>
        </w:rPr>
      </w:pPr>
      <w:r w:rsidRPr="00CF1AF9">
        <w:rPr>
          <w:rFonts w:ascii="Aptos" w:eastAsia="Aptos" w:hAnsi="Aptos" w:cs="Aptos"/>
          <w:color w:val="000000" w:themeColor="text1"/>
          <w:sz w:val="22"/>
          <w:szCs w:val="22"/>
        </w:rPr>
        <w:lastRenderedPageBreak/>
        <w:t xml:space="preserve">The evidence and insight used to respond to this Call for Evidence comes from the </w:t>
      </w:r>
      <w:r w:rsidRPr="00CF1AF9">
        <w:rPr>
          <w:rFonts w:ascii="Aptos" w:eastAsia="Aptos" w:hAnsi="Aptos" w:cs="Aptos"/>
          <w:i/>
          <w:iCs/>
          <w:color w:val="000000" w:themeColor="text1"/>
          <w:sz w:val="22"/>
          <w:szCs w:val="22"/>
        </w:rPr>
        <w:t xml:space="preserve">Unexpected Enterprises </w:t>
      </w:r>
      <w:r w:rsidRPr="00CF1AF9">
        <w:rPr>
          <w:rFonts w:ascii="Aptos" w:eastAsia="Aptos" w:hAnsi="Aptos" w:cs="Aptos"/>
          <w:color w:val="000000" w:themeColor="text1"/>
          <w:sz w:val="22"/>
          <w:szCs w:val="22"/>
        </w:rPr>
        <w:t>project funded by Enterprise Educators UK (</w:t>
      </w:r>
      <w:proofErr w:type="spellStart"/>
      <w:r w:rsidRPr="00CF1AF9">
        <w:rPr>
          <w:rFonts w:ascii="Aptos" w:eastAsia="Aptos" w:hAnsi="Aptos" w:cs="Aptos"/>
          <w:color w:val="000000" w:themeColor="text1"/>
          <w:sz w:val="22"/>
          <w:szCs w:val="22"/>
        </w:rPr>
        <w:t>Agusita</w:t>
      </w:r>
      <w:proofErr w:type="spellEnd"/>
      <w:r w:rsidRPr="00CF1AF9">
        <w:rPr>
          <w:rFonts w:ascii="Aptos" w:eastAsia="Aptos" w:hAnsi="Aptos" w:cs="Aptos"/>
          <w:color w:val="000000" w:themeColor="text1"/>
          <w:sz w:val="22"/>
          <w:szCs w:val="22"/>
        </w:rPr>
        <w:t xml:space="preserve"> and Ashton, 2020a). </w:t>
      </w:r>
      <w:r w:rsidRPr="00CF1AF9">
        <w:rPr>
          <w:rFonts w:ascii="Aptos" w:eastAsia="Aptos" w:hAnsi="Aptos" w:cs="Aptos"/>
          <w:i/>
          <w:iCs/>
          <w:color w:val="000000" w:themeColor="text1"/>
          <w:sz w:val="22"/>
          <w:szCs w:val="22"/>
        </w:rPr>
        <w:t xml:space="preserve">Unexpected Enterprises </w:t>
      </w:r>
      <w:r w:rsidRPr="00CF1AF9">
        <w:rPr>
          <w:rFonts w:ascii="Aptos" w:eastAsia="Aptos" w:hAnsi="Aptos" w:cs="Aptos"/>
          <w:color w:val="000000" w:themeColor="text1"/>
          <w:sz w:val="22"/>
          <w:szCs w:val="22"/>
        </w:rPr>
        <w:t xml:space="preserve">used a collaborative innovation approach with creative entrepreneurs and higher education students and educators to consider </w:t>
      </w:r>
      <w:r w:rsidRPr="00CF1AF9">
        <w:rPr>
          <w:rFonts w:ascii="Aptos" w:eastAsia="Aptos" w:hAnsi="Aptos" w:cs="Aptos"/>
          <w:b/>
          <w:bCs/>
          <w:color w:val="000000" w:themeColor="text1"/>
          <w:sz w:val="22"/>
          <w:szCs w:val="22"/>
        </w:rPr>
        <w:t>emerging forms of entrepreneurship, particularly those which leverage digital technologies</w:t>
      </w:r>
      <w:r w:rsidRPr="00CF1AF9">
        <w:rPr>
          <w:rFonts w:ascii="Aptos" w:eastAsia="Aptos" w:hAnsi="Aptos" w:cs="Aptos"/>
          <w:color w:val="000000" w:themeColor="text1"/>
          <w:sz w:val="22"/>
          <w:szCs w:val="22"/>
        </w:rPr>
        <w:t xml:space="preserve">. This work created opportunities for participants to consider how </w:t>
      </w:r>
      <w:r w:rsidRPr="00CF1AF9">
        <w:rPr>
          <w:rFonts w:ascii="Aptos" w:eastAsia="Aptos" w:hAnsi="Aptos" w:cs="Aptos"/>
          <w:b/>
          <w:bCs/>
          <w:color w:val="000000" w:themeColor="text1"/>
          <w:sz w:val="22"/>
          <w:szCs w:val="22"/>
        </w:rPr>
        <w:t>digital and social innovation can give rise to ‘unexpected enterprises’</w:t>
      </w:r>
      <w:r w:rsidRPr="00CF1AF9">
        <w:rPr>
          <w:rFonts w:ascii="Aptos" w:eastAsia="Aptos" w:hAnsi="Aptos" w:cs="Aptos"/>
          <w:color w:val="000000" w:themeColor="text1"/>
          <w:sz w:val="22"/>
          <w:szCs w:val="22"/>
        </w:rPr>
        <w:t xml:space="preserve"> (Ashton, 2017) and to question existing ideas about creative entrepreneurship.</w:t>
      </w:r>
    </w:p>
    <w:p w14:paraId="3A53FD1E" w14:textId="0604553A" w:rsidR="426C7852" w:rsidRDefault="426C7852" w:rsidP="426C7852">
      <w:pPr>
        <w:spacing w:after="0"/>
        <w:rPr>
          <w:rFonts w:ascii="Aptos" w:eastAsia="Aptos" w:hAnsi="Aptos" w:cs="Aptos"/>
          <w:color w:val="000000" w:themeColor="text1"/>
          <w:sz w:val="22"/>
          <w:szCs w:val="22"/>
        </w:rPr>
      </w:pPr>
    </w:p>
    <w:p w14:paraId="6AE8C153" w14:textId="77777777" w:rsidR="00841734" w:rsidRDefault="112AA7D9" w:rsidP="00841734">
      <w:pPr>
        <w:pStyle w:val="ListParagraph"/>
        <w:numPr>
          <w:ilvl w:val="1"/>
          <w:numId w:val="36"/>
        </w:numPr>
        <w:spacing w:after="0"/>
        <w:rPr>
          <w:rFonts w:ascii="Aptos" w:eastAsia="Aptos" w:hAnsi="Aptos" w:cs="Aptos"/>
          <w:color w:val="000000" w:themeColor="text1"/>
          <w:sz w:val="22"/>
          <w:szCs w:val="22"/>
        </w:rPr>
      </w:pPr>
      <w:r w:rsidRPr="426C7852">
        <w:rPr>
          <w:rFonts w:ascii="Aptos" w:eastAsia="Aptos" w:hAnsi="Aptos" w:cs="Aptos"/>
          <w:color w:val="000000" w:themeColor="text1"/>
          <w:sz w:val="22"/>
          <w:szCs w:val="22"/>
        </w:rPr>
        <w:t xml:space="preserve">The project was a collaboration between 24 </w:t>
      </w:r>
      <w:r w:rsidRPr="426C7852">
        <w:rPr>
          <w:rFonts w:ascii="Aptos" w:eastAsia="Aptos" w:hAnsi="Aptos" w:cs="Aptos"/>
          <w:b/>
          <w:bCs/>
          <w:color w:val="000000" w:themeColor="text1"/>
          <w:sz w:val="22"/>
          <w:szCs w:val="22"/>
        </w:rPr>
        <w:t>students</w:t>
      </w:r>
      <w:r w:rsidRPr="426C7852">
        <w:rPr>
          <w:rFonts w:ascii="Aptos" w:eastAsia="Aptos" w:hAnsi="Aptos" w:cs="Aptos"/>
          <w:color w:val="000000" w:themeColor="text1"/>
          <w:sz w:val="22"/>
          <w:szCs w:val="22"/>
        </w:rPr>
        <w:t xml:space="preserve"> from creative arts and media undergraduate and postgraduate programmes, at the University of the West of England and Winchester School of Art (University of Southampton), 11</w:t>
      </w:r>
      <w:r w:rsidRPr="426C7852">
        <w:rPr>
          <w:rFonts w:ascii="Aptos" w:eastAsia="Aptos" w:hAnsi="Aptos" w:cs="Aptos"/>
          <w:b/>
          <w:bCs/>
          <w:color w:val="000000" w:themeColor="text1"/>
          <w:sz w:val="22"/>
          <w:szCs w:val="22"/>
        </w:rPr>
        <w:t xml:space="preserve"> educators</w:t>
      </w:r>
      <w:r w:rsidRPr="426C7852">
        <w:rPr>
          <w:rFonts w:ascii="Aptos" w:eastAsia="Aptos" w:hAnsi="Aptos" w:cs="Aptos"/>
          <w:color w:val="000000" w:themeColor="text1"/>
          <w:sz w:val="22"/>
          <w:szCs w:val="22"/>
        </w:rPr>
        <w:t xml:space="preserve"> with an interest in creative and cultural entrepreneurship, and 4 </w:t>
      </w:r>
      <w:r w:rsidRPr="426C7852">
        <w:rPr>
          <w:rFonts w:ascii="Aptos" w:eastAsia="Aptos" w:hAnsi="Aptos" w:cs="Aptos"/>
          <w:b/>
          <w:bCs/>
          <w:color w:val="000000" w:themeColor="text1"/>
          <w:sz w:val="22"/>
          <w:szCs w:val="22"/>
        </w:rPr>
        <w:t>creative entrepreneurs</w:t>
      </w:r>
      <w:r w:rsidRPr="426C7852">
        <w:rPr>
          <w:rFonts w:ascii="Aptos" w:eastAsia="Aptos" w:hAnsi="Aptos" w:cs="Aptos"/>
          <w:color w:val="000000" w:themeColor="text1"/>
          <w:sz w:val="22"/>
          <w:szCs w:val="22"/>
        </w:rPr>
        <w:t xml:space="preserve"> who use digital media and creative technologies in their work. Our </w:t>
      </w:r>
      <w:r w:rsidRPr="426C7852">
        <w:rPr>
          <w:rFonts w:ascii="Aptos" w:eastAsia="Aptos" w:hAnsi="Aptos" w:cs="Aptos"/>
          <w:b/>
          <w:bCs/>
          <w:color w:val="000000" w:themeColor="text1"/>
          <w:sz w:val="22"/>
          <w:szCs w:val="22"/>
        </w:rPr>
        <w:t>co-design methods</w:t>
      </w:r>
      <w:r w:rsidRPr="426C7852">
        <w:rPr>
          <w:rFonts w:ascii="Aptos" w:eastAsia="Aptos" w:hAnsi="Aptos" w:cs="Aptos"/>
          <w:color w:val="000000" w:themeColor="text1"/>
          <w:sz w:val="22"/>
          <w:szCs w:val="22"/>
        </w:rPr>
        <w:t xml:space="preserve"> and an open innovation approach enabled the project to develop a set of pedagogical considerations and resources that were </w:t>
      </w:r>
      <w:r w:rsidRPr="63C548A1">
        <w:rPr>
          <w:rFonts w:ascii="Aptos" w:eastAsia="Aptos" w:hAnsi="Aptos" w:cs="Aptos"/>
          <w:b/>
          <w:color w:val="000000" w:themeColor="text1"/>
          <w:sz w:val="22"/>
          <w:szCs w:val="22"/>
        </w:rPr>
        <w:t>i</w:t>
      </w:r>
      <w:r w:rsidRPr="426C7852">
        <w:rPr>
          <w:rFonts w:ascii="Aptos" w:eastAsia="Aptos" w:hAnsi="Aptos" w:cs="Aptos"/>
          <w:b/>
          <w:bCs/>
          <w:color w:val="000000" w:themeColor="text1"/>
          <w:sz w:val="22"/>
          <w:szCs w:val="22"/>
        </w:rPr>
        <w:t xml:space="preserve">nformed by </w:t>
      </w:r>
      <w:r w:rsidR="009B0580" w:rsidRPr="426C7852">
        <w:rPr>
          <w:rFonts w:ascii="Aptos" w:eastAsia="Aptos" w:hAnsi="Aptos" w:cs="Aptos"/>
          <w:b/>
          <w:bCs/>
          <w:color w:val="000000" w:themeColor="text1"/>
          <w:sz w:val="22"/>
          <w:szCs w:val="22"/>
        </w:rPr>
        <w:t xml:space="preserve">the lived experience of the participants </w:t>
      </w:r>
      <w:r w:rsidR="009B0580" w:rsidRPr="426C7852">
        <w:rPr>
          <w:rFonts w:ascii="Aptos" w:eastAsia="Aptos" w:hAnsi="Aptos" w:cs="Aptos"/>
          <w:color w:val="000000" w:themeColor="text1"/>
          <w:sz w:val="22"/>
          <w:szCs w:val="22"/>
        </w:rPr>
        <w:t>(</w:t>
      </w:r>
      <w:proofErr w:type="spellStart"/>
      <w:r w:rsidR="009B0580" w:rsidRPr="426C7852">
        <w:rPr>
          <w:rFonts w:ascii="Aptos" w:eastAsia="Aptos" w:hAnsi="Aptos" w:cs="Aptos"/>
          <w:color w:val="000000" w:themeColor="text1"/>
          <w:sz w:val="22"/>
          <w:szCs w:val="22"/>
        </w:rPr>
        <w:t>Agusita</w:t>
      </w:r>
      <w:proofErr w:type="spellEnd"/>
      <w:r w:rsidR="009B0580" w:rsidRPr="426C7852">
        <w:rPr>
          <w:rFonts w:ascii="Aptos" w:eastAsia="Aptos" w:hAnsi="Aptos" w:cs="Aptos"/>
          <w:color w:val="000000" w:themeColor="text1"/>
          <w:sz w:val="22"/>
          <w:szCs w:val="22"/>
        </w:rPr>
        <w:t xml:space="preserve"> and Ashton, 2020b).</w:t>
      </w:r>
    </w:p>
    <w:p w14:paraId="7E4D730E" w14:textId="77777777" w:rsidR="00841734" w:rsidRPr="00841734" w:rsidRDefault="00841734" w:rsidP="00841734">
      <w:pPr>
        <w:pStyle w:val="ListParagraph"/>
        <w:rPr>
          <w:color w:val="000000" w:themeColor="text1"/>
          <w:sz w:val="22"/>
          <w:szCs w:val="22"/>
        </w:rPr>
      </w:pPr>
    </w:p>
    <w:p w14:paraId="4EF6D8D2" w14:textId="0282B1B9" w:rsidR="472C5019" w:rsidRPr="00CF1AF9" w:rsidRDefault="472C5019" w:rsidP="00841734">
      <w:pPr>
        <w:pStyle w:val="ListParagraph"/>
        <w:numPr>
          <w:ilvl w:val="1"/>
          <w:numId w:val="36"/>
        </w:numPr>
        <w:spacing w:after="0"/>
        <w:rPr>
          <w:rFonts w:ascii="Aptos" w:eastAsia="Aptos" w:hAnsi="Aptos" w:cs="Aptos"/>
          <w:color w:val="000000" w:themeColor="text1"/>
          <w:sz w:val="22"/>
          <w:szCs w:val="22"/>
        </w:rPr>
      </w:pPr>
      <w:r w:rsidRPr="00CF1AF9">
        <w:rPr>
          <w:rFonts w:ascii="Aptos" w:hAnsi="Aptos"/>
          <w:color w:val="000000" w:themeColor="text1"/>
          <w:sz w:val="22"/>
          <w:szCs w:val="22"/>
        </w:rPr>
        <w:t xml:space="preserve">Rather than focus on finding employment, this response focuses on </w:t>
      </w:r>
      <w:r w:rsidRPr="00CF1AF9">
        <w:rPr>
          <w:rFonts w:ascii="Aptos" w:hAnsi="Aptos"/>
          <w:b/>
          <w:bCs/>
          <w:color w:val="000000" w:themeColor="text1"/>
          <w:sz w:val="22"/>
          <w:szCs w:val="22"/>
        </w:rPr>
        <w:t>creating employment</w:t>
      </w:r>
      <w:r w:rsidRPr="00CF1AF9">
        <w:rPr>
          <w:rFonts w:ascii="Aptos" w:hAnsi="Aptos"/>
          <w:color w:val="000000" w:themeColor="text1"/>
          <w:sz w:val="22"/>
          <w:szCs w:val="22"/>
        </w:rPr>
        <w:t xml:space="preserve"> and how young people can understand and pursue </w:t>
      </w:r>
      <w:r w:rsidRPr="00CF1AF9">
        <w:rPr>
          <w:rFonts w:ascii="Aptos" w:hAnsi="Aptos"/>
          <w:b/>
          <w:bCs/>
          <w:color w:val="000000" w:themeColor="text1"/>
          <w:sz w:val="22"/>
          <w:szCs w:val="22"/>
        </w:rPr>
        <w:t>entrepreneurial opportunities</w:t>
      </w:r>
      <w:r w:rsidRPr="00CF1AF9">
        <w:rPr>
          <w:rFonts w:ascii="Aptos" w:hAnsi="Aptos"/>
          <w:color w:val="000000" w:themeColor="text1"/>
          <w:sz w:val="22"/>
          <w:szCs w:val="22"/>
        </w:rPr>
        <w:t>.</w:t>
      </w:r>
    </w:p>
    <w:p w14:paraId="21CF6164" w14:textId="43F87EEA" w:rsidR="426C7852" w:rsidRPr="00CF1AF9" w:rsidRDefault="426C7852" w:rsidP="426C7852">
      <w:pPr>
        <w:spacing w:after="0"/>
        <w:ind w:left="1080"/>
        <w:rPr>
          <w:rFonts w:ascii="Aptos" w:hAnsi="Aptos"/>
          <w:color w:val="000000" w:themeColor="text1"/>
          <w:sz w:val="22"/>
          <w:szCs w:val="22"/>
        </w:rPr>
      </w:pPr>
    </w:p>
    <w:p w14:paraId="4A7D7ADA" w14:textId="3F025716" w:rsidR="40DFFC51" w:rsidRPr="00CF1AF9" w:rsidRDefault="40DFFC51" w:rsidP="426C7852">
      <w:pPr>
        <w:spacing w:after="0"/>
        <w:rPr>
          <w:rFonts w:ascii="Aptos" w:eastAsia="Aptos" w:hAnsi="Aptos" w:cs="Aptos"/>
          <w:color w:val="000000" w:themeColor="text1"/>
          <w:sz w:val="22"/>
          <w:szCs w:val="22"/>
        </w:rPr>
      </w:pPr>
      <w:r w:rsidRPr="00CF1AF9">
        <w:rPr>
          <w:rFonts w:ascii="Aptos" w:eastAsia="Aptos" w:hAnsi="Aptos" w:cs="Aptos"/>
          <w:color w:val="000000" w:themeColor="text1"/>
          <w:sz w:val="22"/>
          <w:szCs w:val="22"/>
        </w:rPr>
        <w:t xml:space="preserve">The following sections </w:t>
      </w:r>
      <w:r w:rsidR="35DD850E" w:rsidRPr="00CF1AF9">
        <w:rPr>
          <w:rFonts w:ascii="Aptos" w:eastAsia="Aptos" w:hAnsi="Aptos" w:cs="Aptos"/>
          <w:color w:val="000000" w:themeColor="text1"/>
          <w:sz w:val="22"/>
          <w:szCs w:val="22"/>
        </w:rPr>
        <w:t xml:space="preserve">responds to four consultation questions </w:t>
      </w:r>
      <w:r w:rsidRPr="00CF1AF9">
        <w:rPr>
          <w:rFonts w:ascii="Aptos" w:eastAsia="Aptos" w:hAnsi="Aptos" w:cs="Aptos"/>
          <w:color w:val="000000" w:themeColor="text1"/>
          <w:sz w:val="22"/>
          <w:szCs w:val="22"/>
        </w:rPr>
        <w:t xml:space="preserve">with </w:t>
      </w:r>
      <w:r w:rsidR="2A5EFBE0" w:rsidRPr="00CF1AF9">
        <w:rPr>
          <w:rFonts w:ascii="Aptos" w:eastAsia="Aptos" w:hAnsi="Aptos" w:cs="Aptos"/>
          <w:color w:val="000000" w:themeColor="text1"/>
          <w:sz w:val="22"/>
          <w:szCs w:val="22"/>
        </w:rPr>
        <w:t xml:space="preserve">insights from </w:t>
      </w:r>
      <w:r w:rsidR="2A5EFBE0" w:rsidRPr="00CF1AF9">
        <w:rPr>
          <w:rFonts w:ascii="Aptos" w:eastAsia="Aptos" w:hAnsi="Aptos" w:cs="Aptos"/>
          <w:i/>
          <w:iCs/>
          <w:color w:val="000000" w:themeColor="text1"/>
          <w:sz w:val="22"/>
          <w:szCs w:val="22"/>
        </w:rPr>
        <w:t xml:space="preserve">Unexpected Enterprises </w:t>
      </w:r>
      <w:r w:rsidR="2A5EFBE0" w:rsidRPr="00CF1AF9">
        <w:rPr>
          <w:rFonts w:ascii="Aptos" w:eastAsia="Aptos" w:hAnsi="Aptos" w:cs="Aptos"/>
          <w:color w:val="000000" w:themeColor="text1"/>
          <w:sz w:val="22"/>
          <w:szCs w:val="22"/>
        </w:rPr>
        <w:t>and</w:t>
      </w:r>
      <w:r w:rsidRPr="00CF1AF9">
        <w:rPr>
          <w:rFonts w:ascii="Aptos" w:eastAsia="Aptos" w:hAnsi="Aptos" w:cs="Aptos"/>
          <w:color w:val="000000" w:themeColor="text1"/>
          <w:sz w:val="22"/>
          <w:szCs w:val="22"/>
        </w:rPr>
        <w:t xml:space="preserve"> </w:t>
      </w:r>
      <w:r w:rsidR="00F0A53B" w:rsidRPr="00CF1AF9">
        <w:rPr>
          <w:rFonts w:ascii="Aptos" w:eastAsia="Aptos" w:hAnsi="Aptos" w:cs="Aptos"/>
          <w:color w:val="000000" w:themeColor="text1"/>
          <w:sz w:val="22"/>
          <w:szCs w:val="22"/>
        </w:rPr>
        <w:t xml:space="preserve">corresponding </w:t>
      </w:r>
      <w:r w:rsidRPr="00CF1AF9">
        <w:rPr>
          <w:rFonts w:ascii="Aptos" w:eastAsia="Aptos" w:hAnsi="Aptos" w:cs="Aptos"/>
          <w:color w:val="000000" w:themeColor="text1"/>
          <w:sz w:val="22"/>
          <w:szCs w:val="22"/>
        </w:rPr>
        <w:t>recommendations:</w:t>
      </w:r>
    </w:p>
    <w:p w14:paraId="1FE30C53" w14:textId="1386E201" w:rsidR="426C7852" w:rsidRPr="00CF1AF9" w:rsidRDefault="426C7852" w:rsidP="426C7852">
      <w:pPr>
        <w:spacing w:after="0"/>
        <w:rPr>
          <w:rFonts w:ascii="Aptos" w:eastAsia="Aptos" w:hAnsi="Aptos" w:cs="Aptos"/>
          <w:color w:val="000000" w:themeColor="text1"/>
          <w:sz w:val="22"/>
          <w:szCs w:val="22"/>
        </w:rPr>
      </w:pPr>
    </w:p>
    <w:p w14:paraId="4F68B6C3" w14:textId="7FACCE92" w:rsidR="5CC0E1DC" w:rsidRPr="00CF1AF9" w:rsidRDefault="5CC0E1DC" w:rsidP="426C7852">
      <w:pPr>
        <w:pStyle w:val="ListParagraph"/>
        <w:numPr>
          <w:ilvl w:val="0"/>
          <w:numId w:val="2"/>
        </w:numPr>
        <w:spacing w:after="0"/>
        <w:rPr>
          <w:rFonts w:ascii="Aptos" w:eastAsia="Aptos" w:hAnsi="Aptos" w:cs="Aptos"/>
          <w:color w:val="000000" w:themeColor="text1"/>
          <w:sz w:val="22"/>
          <w:szCs w:val="22"/>
        </w:rPr>
      </w:pPr>
      <w:r w:rsidRPr="00CF1AF9">
        <w:rPr>
          <w:rFonts w:ascii="Aptos" w:eastAsia="Aptos" w:hAnsi="Aptos" w:cs="Aptos"/>
          <w:color w:val="000000" w:themeColor="text1"/>
          <w:sz w:val="22"/>
          <w:szCs w:val="22"/>
        </w:rPr>
        <w:t>What are the main barriers to employers supporting young people into employment and how can the Government better work with employers to address these?</w:t>
      </w:r>
    </w:p>
    <w:p w14:paraId="7FD2A7EC" w14:textId="433B9DF4" w:rsidR="5CC0E1DC" w:rsidRPr="00CF1AF9" w:rsidRDefault="5CC0E1DC" w:rsidP="426C7852">
      <w:pPr>
        <w:pStyle w:val="ListParagraph"/>
        <w:numPr>
          <w:ilvl w:val="0"/>
          <w:numId w:val="2"/>
        </w:numPr>
        <w:spacing w:after="0"/>
        <w:rPr>
          <w:rFonts w:ascii="Aptos" w:eastAsia="Aptos" w:hAnsi="Aptos" w:cs="Aptos"/>
          <w:color w:val="000000" w:themeColor="text1"/>
          <w:sz w:val="22"/>
          <w:szCs w:val="22"/>
        </w:rPr>
      </w:pPr>
      <w:r w:rsidRPr="00CF1AF9">
        <w:rPr>
          <w:rFonts w:ascii="Aptos" w:eastAsia="Aptos" w:hAnsi="Aptos" w:cs="Aptos"/>
          <w:color w:val="000000" w:themeColor="text1"/>
          <w:sz w:val="22"/>
          <w:szCs w:val="22"/>
        </w:rPr>
        <w:t>What impact may developments in technologies, such as AI, have on the employment of young people? How should Government respond?</w:t>
      </w:r>
    </w:p>
    <w:p w14:paraId="5E285741" w14:textId="0CAB1590" w:rsidR="5CC0E1DC" w:rsidRPr="00CF1AF9" w:rsidRDefault="5CC0E1DC" w:rsidP="426C7852">
      <w:pPr>
        <w:pStyle w:val="ListParagraph"/>
        <w:numPr>
          <w:ilvl w:val="0"/>
          <w:numId w:val="2"/>
        </w:numPr>
        <w:spacing w:after="0"/>
        <w:rPr>
          <w:rFonts w:ascii="Aptos" w:eastAsia="Aptos" w:hAnsi="Aptos" w:cs="Aptos"/>
          <w:color w:val="000000" w:themeColor="text1"/>
          <w:sz w:val="22"/>
          <w:szCs w:val="22"/>
        </w:rPr>
      </w:pPr>
      <w:r w:rsidRPr="00CF1AF9">
        <w:rPr>
          <w:rFonts w:ascii="Aptos" w:eastAsia="Aptos" w:hAnsi="Aptos" w:cs="Aptos"/>
          <w:color w:val="000000" w:themeColor="text1"/>
          <w:sz w:val="22"/>
          <w:szCs w:val="22"/>
        </w:rPr>
        <w:t>How can employers be encouraged to invest in Skills training?</w:t>
      </w:r>
    </w:p>
    <w:p w14:paraId="3180AA1B" w14:textId="3240F3BA" w:rsidR="6D24BC5B" w:rsidRPr="00CF1AF9" w:rsidRDefault="6D24BC5B" w:rsidP="426C7852">
      <w:pPr>
        <w:pStyle w:val="ListParagraph"/>
        <w:numPr>
          <w:ilvl w:val="0"/>
          <w:numId w:val="2"/>
        </w:numPr>
        <w:spacing w:after="0"/>
        <w:rPr>
          <w:rFonts w:ascii="Aptos" w:eastAsia="Aptos" w:hAnsi="Aptos" w:cs="Aptos"/>
          <w:color w:val="000000" w:themeColor="text1"/>
          <w:sz w:val="22"/>
          <w:szCs w:val="22"/>
        </w:rPr>
      </w:pPr>
      <w:r w:rsidRPr="00CF1AF9">
        <w:rPr>
          <w:rFonts w:ascii="Aptos" w:eastAsia="Aptos" w:hAnsi="Aptos" w:cs="Aptos"/>
          <w:color w:val="000000" w:themeColor="text1"/>
          <w:sz w:val="22"/>
          <w:szCs w:val="22"/>
        </w:rPr>
        <w:t>How well is support for young people tailored to local labour market conditions and how can this be improved?</w:t>
      </w:r>
    </w:p>
    <w:p w14:paraId="121D3B49" w14:textId="23C7A682" w:rsidR="426C7852" w:rsidRDefault="426C7852" w:rsidP="426C7852">
      <w:pPr>
        <w:rPr>
          <w:rFonts w:ascii="Aptos" w:eastAsia="Aptos" w:hAnsi="Aptos" w:cs="Aptos"/>
          <w:b/>
          <w:bCs/>
          <w:color w:val="000000" w:themeColor="text1"/>
          <w:sz w:val="22"/>
          <w:szCs w:val="22"/>
        </w:rPr>
      </w:pPr>
    </w:p>
    <w:p w14:paraId="762CBAEE" w14:textId="77777777" w:rsidR="00B3050C" w:rsidRDefault="00B3050C">
      <w:pPr>
        <w:rPr>
          <w:rFonts w:asciiTheme="majorHAnsi" w:eastAsiaTheme="majorEastAsia" w:hAnsiTheme="majorHAnsi" w:cstheme="majorBidi"/>
          <w:color w:val="0F4761" w:themeColor="accent1" w:themeShade="BF"/>
          <w:sz w:val="26"/>
          <w:szCs w:val="26"/>
        </w:rPr>
      </w:pPr>
      <w:r>
        <w:br w:type="page"/>
      </w:r>
    </w:p>
    <w:p w14:paraId="25D3683A" w14:textId="47D5F535" w:rsidR="00842B5C" w:rsidRDefault="00842B5C" w:rsidP="00842B5C">
      <w:pPr>
        <w:pStyle w:val="Heading2"/>
      </w:pPr>
      <w:r>
        <w:lastRenderedPageBreak/>
        <w:t xml:space="preserve">2. </w:t>
      </w:r>
      <w:r w:rsidR="0E370DB9">
        <w:t>What are the main barriers to employers supporting young people into employment and how can the Government better work with employers to address these?</w:t>
      </w:r>
    </w:p>
    <w:p w14:paraId="11E51DD9" w14:textId="72C193F1" w:rsidR="00842B5C" w:rsidRDefault="00842B5C" w:rsidP="00842B5C">
      <w:pPr>
        <w:pStyle w:val="Heading2"/>
      </w:pPr>
    </w:p>
    <w:p w14:paraId="7FFEBEAE" w14:textId="448446A8" w:rsidR="00841734" w:rsidRPr="00CF1AF9" w:rsidRDefault="661804DD" w:rsidP="00841734">
      <w:pPr>
        <w:pStyle w:val="Heading2"/>
        <w:numPr>
          <w:ilvl w:val="1"/>
          <w:numId w:val="37"/>
        </w:numPr>
        <w:rPr>
          <w:rFonts w:ascii="Aptos" w:hAnsi="Aptos"/>
          <w:sz w:val="22"/>
          <w:szCs w:val="22"/>
        </w:rPr>
      </w:pPr>
      <w:r w:rsidRPr="00CF1AF9">
        <w:rPr>
          <w:rFonts w:ascii="Aptos" w:eastAsia="Aptos" w:hAnsi="Aptos" w:cs="Aptos"/>
          <w:color w:val="000000" w:themeColor="text1"/>
          <w:sz w:val="22"/>
          <w:szCs w:val="22"/>
        </w:rPr>
        <w:t xml:space="preserve">A barrier to young people participating in employment is </w:t>
      </w:r>
      <w:r w:rsidR="5C6CA234" w:rsidRPr="00CF1AF9">
        <w:rPr>
          <w:rFonts w:ascii="Aptos" w:eastAsia="Aptos" w:hAnsi="Aptos" w:cs="Aptos"/>
          <w:b/>
          <w:bCs/>
          <w:color w:val="000000" w:themeColor="text1"/>
          <w:sz w:val="22"/>
          <w:szCs w:val="22"/>
        </w:rPr>
        <w:t xml:space="preserve">knowledge of opportunities </w:t>
      </w:r>
      <w:r w:rsidR="5C6CA234" w:rsidRPr="00CF1AF9">
        <w:rPr>
          <w:rFonts w:ascii="Aptos" w:eastAsia="Aptos" w:hAnsi="Aptos" w:cs="Aptos"/>
          <w:color w:val="000000" w:themeColor="text1"/>
          <w:sz w:val="22"/>
          <w:szCs w:val="22"/>
        </w:rPr>
        <w:t xml:space="preserve">and </w:t>
      </w:r>
      <w:r w:rsidRPr="00CF1AF9">
        <w:rPr>
          <w:rFonts w:ascii="Aptos" w:eastAsia="Aptos" w:hAnsi="Aptos" w:cs="Aptos"/>
          <w:color w:val="000000" w:themeColor="text1"/>
          <w:sz w:val="22"/>
          <w:szCs w:val="22"/>
        </w:rPr>
        <w:t>the extent to which guidanc</w:t>
      </w:r>
      <w:r w:rsidR="6263E2FB" w:rsidRPr="00CF1AF9">
        <w:rPr>
          <w:rFonts w:ascii="Aptos" w:eastAsia="Aptos" w:hAnsi="Aptos" w:cs="Aptos"/>
          <w:color w:val="000000" w:themeColor="text1"/>
          <w:sz w:val="22"/>
          <w:szCs w:val="22"/>
        </w:rPr>
        <w:t>e</w:t>
      </w:r>
      <w:r w:rsidRPr="00CF1AF9">
        <w:rPr>
          <w:rFonts w:ascii="Aptos" w:eastAsia="Aptos" w:hAnsi="Aptos" w:cs="Aptos"/>
          <w:color w:val="000000" w:themeColor="text1"/>
          <w:sz w:val="22"/>
          <w:szCs w:val="22"/>
        </w:rPr>
        <w:t xml:space="preserve"> and advice </w:t>
      </w:r>
      <w:r w:rsidR="4942C11E" w:rsidRPr="00CF1AF9">
        <w:rPr>
          <w:rFonts w:ascii="Aptos" w:eastAsia="Aptos" w:hAnsi="Aptos" w:cs="Aptos"/>
          <w:color w:val="000000" w:themeColor="text1"/>
          <w:sz w:val="22"/>
          <w:szCs w:val="22"/>
        </w:rPr>
        <w:t>sufficiently expands on what</w:t>
      </w:r>
      <w:r w:rsidRPr="00CF1AF9">
        <w:rPr>
          <w:rFonts w:ascii="Aptos" w:eastAsia="Aptos" w:hAnsi="Aptos" w:cs="Aptos"/>
          <w:color w:val="000000" w:themeColor="text1"/>
          <w:sz w:val="22"/>
          <w:szCs w:val="22"/>
        </w:rPr>
        <w:t xml:space="preserve"> employment can look like within our current and changing digital society. The addition of </w:t>
      </w:r>
      <w:r w:rsidR="1EEBDF51" w:rsidRPr="00CF1AF9">
        <w:rPr>
          <w:rFonts w:ascii="Aptos" w:eastAsia="Aptos" w:hAnsi="Aptos" w:cs="Aptos"/>
          <w:color w:val="000000" w:themeColor="text1"/>
          <w:sz w:val="22"/>
          <w:szCs w:val="22"/>
        </w:rPr>
        <w:t xml:space="preserve">job </w:t>
      </w:r>
      <w:r w:rsidRPr="00CF1AF9">
        <w:rPr>
          <w:rFonts w:ascii="Aptos" w:eastAsia="Aptos" w:hAnsi="Aptos" w:cs="Aptos"/>
          <w:color w:val="000000" w:themeColor="text1"/>
          <w:sz w:val="22"/>
          <w:szCs w:val="22"/>
        </w:rPr>
        <w:t>roles such as ‘social media influencer’ and ‘content creator’ to the National Careers Service have gone some</w:t>
      </w:r>
      <w:r w:rsidR="009868BE" w:rsidRPr="00CF1AF9">
        <w:rPr>
          <w:rFonts w:ascii="Aptos" w:eastAsia="Aptos" w:hAnsi="Aptos" w:cs="Aptos"/>
          <w:color w:val="000000" w:themeColor="text1"/>
          <w:sz w:val="22"/>
          <w:szCs w:val="22"/>
        </w:rPr>
        <w:t xml:space="preserve"> </w:t>
      </w:r>
      <w:r w:rsidRPr="00CF1AF9">
        <w:rPr>
          <w:rFonts w:ascii="Aptos" w:eastAsia="Aptos" w:hAnsi="Aptos" w:cs="Aptos"/>
          <w:color w:val="000000" w:themeColor="text1"/>
          <w:sz w:val="22"/>
          <w:szCs w:val="22"/>
        </w:rPr>
        <w:t xml:space="preserve">way to address this. However, </w:t>
      </w:r>
      <w:r w:rsidR="0C595D14" w:rsidRPr="00CF1AF9">
        <w:rPr>
          <w:rFonts w:ascii="Aptos" w:eastAsia="Aptos" w:hAnsi="Aptos" w:cs="Aptos"/>
          <w:color w:val="000000" w:themeColor="text1"/>
          <w:sz w:val="22"/>
          <w:szCs w:val="22"/>
        </w:rPr>
        <w:t xml:space="preserve">further </w:t>
      </w:r>
      <w:r w:rsidR="71E8EE71" w:rsidRPr="00CF1AF9">
        <w:rPr>
          <w:rFonts w:ascii="Aptos" w:eastAsia="Aptos" w:hAnsi="Aptos" w:cs="Aptos"/>
          <w:color w:val="000000" w:themeColor="text1"/>
          <w:sz w:val="22"/>
          <w:szCs w:val="22"/>
        </w:rPr>
        <w:t xml:space="preserve">guidance on the </w:t>
      </w:r>
      <w:r w:rsidRPr="00CF1AF9">
        <w:rPr>
          <w:rFonts w:ascii="Aptos" w:eastAsia="Aptos" w:hAnsi="Aptos" w:cs="Aptos"/>
          <w:color w:val="000000" w:themeColor="text1"/>
          <w:sz w:val="22"/>
          <w:szCs w:val="22"/>
        </w:rPr>
        <w:t>ways to start up and approach this</w:t>
      </w:r>
      <w:r w:rsidR="007E73EF" w:rsidRPr="00CF1AF9">
        <w:rPr>
          <w:rFonts w:ascii="Aptos" w:eastAsia="Aptos" w:hAnsi="Aptos" w:cs="Aptos"/>
          <w:color w:val="000000" w:themeColor="text1"/>
          <w:sz w:val="22"/>
          <w:szCs w:val="22"/>
        </w:rPr>
        <w:t xml:space="preserve"> challenge</w:t>
      </w:r>
      <w:r w:rsidRPr="00CF1AF9">
        <w:rPr>
          <w:rFonts w:ascii="Aptos" w:eastAsia="Aptos" w:hAnsi="Aptos" w:cs="Aptos"/>
          <w:color w:val="000000" w:themeColor="text1"/>
          <w:sz w:val="22"/>
          <w:szCs w:val="22"/>
        </w:rPr>
        <w:t xml:space="preserve"> as an entrepreneur </w:t>
      </w:r>
      <w:r w:rsidR="397998BA" w:rsidRPr="00CF1AF9">
        <w:rPr>
          <w:rFonts w:ascii="Aptos" w:eastAsia="Aptos" w:hAnsi="Aptos" w:cs="Aptos"/>
          <w:color w:val="000000" w:themeColor="text1"/>
          <w:sz w:val="22"/>
          <w:szCs w:val="22"/>
        </w:rPr>
        <w:t>is</w:t>
      </w:r>
      <w:r w:rsidRPr="00CF1AF9">
        <w:rPr>
          <w:rFonts w:ascii="Aptos" w:eastAsia="Aptos" w:hAnsi="Aptos" w:cs="Aptos"/>
          <w:color w:val="000000" w:themeColor="text1"/>
          <w:sz w:val="22"/>
          <w:szCs w:val="22"/>
        </w:rPr>
        <w:t xml:space="preserve"> required. </w:t>
      </w:r>
      <w:r w:rsidR="04F53B9C" w:rsidRPr="00CF1AF9">
        <w:rPr>
          <w:rFonts w:ascii="Aptos" w:eastAsia="Aptos" w:hAnsi="Aptos" w:cs="Aptos"/>
          <w:color w:val="000000" w:themeColor="text1"/>
          <w:sz w:val="22"/>
          <w:szCs w:val="22"/>
        </w:rPr>
        <w:t>Established business start</w:t>
      </w:r>
      <w:r w:rsidR="4D103DB9" w:rsidRPr="00CF1AF9">
        <w:rPr>
          <w:rFonts w:ascii="Aptos" w:eastAsia="Aptos" w:hAnsi="Aptos" w:cs="Aptos"/>
          <w:color w:val="000000" w:themeColor="text1"/>
          <w:sz w:val="22"/>
          <w:szCs w:val="22"/>
        </w:rPr>
        <w:t>-up</w:t>
      </w:r>
      <w:r w:rsidR="04F53B9C" w:rsidRPr="00CF1AF9">
        <w:rPr>
          <w:rFonts w:ascii="Aptos" w:eastAsia="Aptos" w:hAnsi="Aptos" w:cs="Aptos"/>
          <w:color w:val="000000" w:themeColor="text1"/>
          <w:sz w:val="22"/>
          <w:szCs w:val="22"/>
        </w:rPr>
        <w:t xml:space="preserve"> pathways</w:t>
      </w:r>
      <w:r w:rsidR="6766322A" w:rsidRPr="00CF1AF9">
        <w:rPr>
          <w:rFonts w:ascii="Aptos" w:eastAsia="Aptos" w:hAnsi="Aptos" w:cs="Aptos"/>
          <w:color w:val="000000" w:themeColor="text1"/>
          <w:sz w:val="22"/>
          <w:szCs w:val="22"/>
        </w:rPr>
        <w:t xml:space="preserve"> and guidance</w:t>
      </w:r>
      <w:r w:rsidR="04F53B9C" w:rsidRPr="00CF1AF9">
        <w:rPr>
          <w:rFonts w:ascii="Aptos" w:eastAsia="Aptos" w:hAnsi="Aptos" w:cs="Aptos"/>
          <w:color w:val="000000" w:themeColor="text1"/>
          <w:sz w:val="22"/>
          <w:szCs w:val="22"/>
        </w:rPr>
        <w:t xml:space="preserve"> </w:t>
      </w:r>
      <w:r w:rsidR="5B068375" w:rsidRPr="00CF1AF9">
        <w:rPr>
          <w:rFonts w:ascii="Aptos" w:eastAsia="Aptos" w:hAnsi="Aptos" w:cs="Aptos"/>
          <w:color w:val="000000" w:themeColor="text1"/>
          <w:sz w:val="22"/>
          <w:szCs w:val="22"/>
        </w:rPr>
        <w:t>cannot always align with</w:t>
      </w:r>
      <w:r w:rsidR="04F53B9C" w:rsidRPr="00CF1AF9">
        <w:rPr>
          <w:rFonts w:ascii="Aptos" w:eastAsia="Aptos" w:hAnsi="Aptos" w:cs="Aptos"/>
          <w:color w:val="000000" w:themeColor="text1"/>
          <w:sz w:val="22"/>
          <w:szCs w:val="22"/>
        </w:rPr>
        <w:t xml:space="preserve"> </w:t>
      </w:r>
      <w:r w:rsidR="4C961362" w:rsidRPr="00CF1AF9">
        <w:rPr>
          <w:rFonts w:ascii="Aptos" w:eastAsia="Aptos" w:hAnsi="Aptos" w:cs="Aptos"/>
          <w:color w:val="000000" w:themeColor="text1"/>
          <w:sz w:val="22"/>
          <w:szCs w:val="22"/>
        </w:rPr>
        <w:t>and</w:t>
      </w:r>
      <w:r w:rsidR="4C961362" w:rsidRPr="00CF1AF9">
        <w:rPr>
          <w:rFonts w:ascii="Aptos" w:eastAsia="Aptos" w:hAnsi="Aptos" w:cs="Aptos"/>
          <w:b/>
          <w:bCs/>
          <w:color w:val="000000" w:themeColor="text1"/>
          <w:sz w:val="22"/>
          <w:szCs w:val="22"/>
        </w:rPr>
        <w:t xml:space="preserve"> enable</w:t>
      </w:r>
      <w:r w:rsidR="04F53B9C" w:rsidRPr="00CF1AF9">
        <w:rPr>
          <w:rFonts w:ascii="Aptos" w:eastAsia="Aptos" w:hAnsi="Aptos" w:cs="Aptos"/>
          <w:b/>
          <w:bCs/>
          <w:color w:val="000000" w:themeColor="text1"/>
          <w:sz w:val="22"/>
          <w:szCs w:val="22"/>
        </w:rPr>
        <w:t xml:space="preserve"> more unexpected </w:t>
      </w:r>
      <w:r w:rsidR="55128804" w:rsidRPr="00CF1AF9">
        <w:rPr>
          <w:rFonts w:ascii="Aptos" w:eastAsia="Aptos" w:hAnsi="Aptos" w:cs="Aptos"/>
          <w:b/>
          <w:bCs/>
          <w:color w:val="000000" w:themeColor="text1"/>
          <w:sz w:val="22"/>
          <w:szCs w:val="22"/>
        </w:rPr>
        <w:t>ente</w:t>
      </w:r>
      <w:r w:rsidR="60421EEF" w:rsidRPr="00CF1AF9">
        <w:rPr>
          <w:rFonts w:ascii="Aptos" w:eastAsia="Aptos" w:hAnsi="Aptos" w:cs="Aptos"/>
          <w:b/>
          <w:bCs/>
          <w:color w:val="000000" w:themeColor="text1"/>
          <w:sz w:val="22"/>
          <w:szCs w:val="22"/>
        </w:rPr>
        <w:t>r</w:t>
      </w:r>
      <w:r w:rsidR="55128804" w:rsidRPr="00CF1AF9">
        <w:rPr>
          <w:rFonts w:ascii="Aptos" w:eastAsia="Aptos" w:hAnsi="Aptos" w:cs="Aptos"/>
          <w:b/>
          <w:bCs/>
          <w:color w:val="000000" w:themeColor="text1"/>
          <w:sz w:val="22"/>
          <w:szCs w:val="22"/>
        </w:rPr>
        <w:t>pri</w:t>
      </w:r>
      <w:r w:rsidR="642A930E" w:rsidRPr="00CF1AF9">
        <w:rPr>
          <w:rFonts w:ascii="Aptos" w:eastAsia="Aptos" w:hAnsi="Aptos" w:cs="Aptos"/>
          <w:b/>
          <w:bCs/>
          <w:color w:val="000000" w:themeColor="text1"/>
          <w:sz w:val="22"/>
          <w:szCs w:val="22"/>
        </w:rPr>
        <w:t>ses</w:t>
      </w:r>
      <w:r w:rsidR="642A930E" w:rsidRPr="00CF1AF9">
        <w:rPr>
          <w:rFonts w:ascii="Aptos" w:eastAsia="Aptos" w:hAnsi="Aptos" w:cs="Aptos"/>
          <w:color w:val="000000" w:themeColor="text1"/>
          <w:sz w:val="22"/>
          <w:szCs w:val="22"/>
        </w:rPr>
        <w:t xml:space="preserve">, </w:t>
      </w:r>
      <w:r w:rsidR="4C473907" w:rsidRPr="00CF1AF9">
        <w:rPr>
          <w:rFonts w:ascii="Aptos" w:eastAsia="Aptos" w:hAnsi="Aptos" w:cs="Aptos"/>
          <w:color w:val="000000" w:themeColor="text1"/>
          <w:sz w:val="22"/>
          <w:szCs w:val="22"/>
        </w:rPr>
        <w:t>such as social media influencer,</w:t>
      </w:r>
      <w:r w:rsidR="55128804" w:rsidRPr="00CF1AF9">
        <w:rPr>
          <w:rFonts w:ascii="Aptos" w:eastAsia="Aptos" w:hAnsi="Aptos" w:cs="Aptos"/>
          <w:color w:val="000000" w:themeColor="text1"/>
          <w:sz w:val="22"/>
          <w:szCs w:val="22"/>
        </w:rPr>
        <w:t xml:space="preserve"> </w:t>
      </w:r>
      <w:r w:rsidR="4316CE4C" w:rsidRPr="00CF1AF9">
        <w:rPr>
          <w:rFonts w:ascii="Aptos" w:eastAsia="Aptos" w:hAnsi="Aptos" w:cs="Aptos"/>
          <w:color w:val="000000" w:themeColor="text1"/>
          <w:sz w:val="22"/>
          <w:szCs w:val="22"/>
        </w:rPr>
        <w:t>to emerge</w:t>
      </w:r>
      <w:r w:rsidR="394FB75C" w:rsidRPr="00CF1AF9">
        <w:rPr>
          <w:rFonts w:ascii="Aptos" w:eastAsia="Aptos" w:hAnsi="Aptos" w:cs="Aptos"/>
          <w:color w:val="000000" w:themeColor="text1"/>
          <w:sz w:val="22"/>
          <w:szCs w:val="22"/>
        </w:rPr>
        <w:t>.</w:t>
      </w:r>
      <w:r w:rsidR="00841734" w:rsidRPr="00CF1AF9">
        <w:rPr>
          <w:rFonts w:ascii="Aptos" w:eastAsia="Aptos" w:hAnsi="Aptos" w:cs="Aptos"/>
          <w:color w:val="000000" w:themeColor="text1"/>
          <w:sz w:val="22"/>
          <w:szCs w:val="22"/>
        </w:rPr>
        <w:br/>
      </w:r>
    </w:p>
    <w:p w14:paraId="2C0BF6F2" w14:textId="49594026" w:rsidR="66DFF385" w:rsidRPr="00CF1AF9" w:rsidRDefault="66DFF385" w:rsidP="00841734">
      <w:pPr>
        <w:pStyle w:val="Heading2"/>
        <w:numPr>
          <w:ilvl w:val="1"/>
          <w:numId w:val="37"/>
        </w:numPr>
        <w:rPr>
          <w:rFonts w:ascii="Aptos" w:hAnsi="Aptos"/>
          <w:sz w:val="22"/>
          <w:szCs w:val="22"/>
        </w:rPr>
      </w:pPr>
      <w:r w:rsidRPr="00CF1AF9">
        <w:rPr>
          <w:rFonts w:ascii="Aptos" w:hAnsi="Aptos"/>
          <w:color w:val="000000" w:themeColor="text1"/>
          <w:sz w:val="22"/>
          <w:szCs w:val="22"/>
        </w:rPr>
        <w:t>In the</w:t>
      </w:r>
      <w:r w:rsidRPr="00CF1AF9">
        <w:rPr>
          <w:rFonts w:ascii="Aptos" w:eastAsia="Aptos" w:hAnsi="Aptos" w:cs="Aptos"/>
          <w:color w:val="000000" w:themeColor="text1"/>
          <w:sz w:val="22"/>
          <w:szCs w:val="22"/>
        </w:rPr>
        <w:t xml:space="preserve"> </w:t>
      </w:r>
      <w:r w:rsidRPr="00CF1AF9">
        <w:rPr>
          <w:rFonts w:ascii="Aptos" w:eastAsia="Aptos" w:hAnsi="Aptos" w:cs="Aptos"/>
          <w:i/>
          <w:iCs/>
          <w:color w:val="000000" w:themeColor="text1"/>
          <w:sz w:val="22"/>
          <w:szCs w:val="22"/>
        </w:rPr>
        <w:t xml:space="preserve">Unexpected Enterprises </w:t>
      </w:r>
      <w:r w:rsidRPr="00CF1AF9">
        <w:rPr>
          <w:rFonts w:ascii="Aptos" w:eastAsia="Aptos" w:hAnsi="Aptos" w:cs="Aptos"/>
          <w:color w:val="000000" w:themeColor="text1"/>
          <w:sz w:val="22"/>
          <w:szCs w:val="22"/>
        </w:rPr>
        <w:t>project</w:t>
      </w:r>
      <w:r w:rsidR="3679F5C4" w:rsidRPr="00CF1AF9">
        <w:rPr>
          <w:rFonts w:ascii="Aptos" w:eastAsia="Aptos" w:hAnsi="Aptos" w:cs="Aptos"/>
          <w:color w:val="000000" w:themeColor="text1"/>
          <w:sz w:val="22"/>
          <w:szCs w:val="22"/>
        </w:rPr>
        <w:t>,</w:t>
      </w:r>
      <w:r w:rsidR="2185C482" w:rsidRPr="00CF1AF9">
        <w:rPr>
          <w:rFonts w:ascii="Aptos" w:eastAsia="Aptos" w:hAnsi="Aptos" w:cs="Aptos"/>
          <w:color w:val="000000" w:themeColor="text1"/>
          <w:sz w:val="22"/>
          <w:szCs w:val="22"/>
        </w:rPr>
        <w:t xml:space="preserve"> </w:t>
      </w:r>
      <w:r w:rsidR="5778A01C" w:rsidRPr="00CF1AF9">
        <w:rPr>
          <w:rFonts w:ascii="Aptos" w:eastAsia="Aptos" w:hAnsi="Aptos" w:cs="Aptos"/>
          <w:color w:val="000000" w:themeColor="text1"/>
          <w:sz w:val="22"/>
          <w:szCs w:val="22"/>
        </w:rPr>
        <w:t xml:space="preserve">our </w:t>
      </w:r>
      <w:r w:rsidR="096FF491" w:rsidRPr="00CF1AF9">
        <w:rPr>
          <w:rFonts w:ascii="Aptos" w:eastAsia="Aptos" w:hAnsi="Aptos" w:cs="Aptos"/>
          <w:color w:val="000000" w:themeColor="text1"/>
          <w:sz w:val="22"/>
          <w:szCs w:val="22"/>
        </w:rPr>
        <w:t>innovative</w:t>
      </w:r>
      <w:r w:rsidR="6A4C24BE" w:rsidRPr="00CF1AF9">
        <w:rPr>
          <w:rFonts w:ascii="Aptos" w:eastAsia="Aptos" w:hAnsi="Aptos" w:cs="Aptos"/>
          <w:color w:val="000000" w:themeColor="text1"/>
          <w:sz w:val="22"/>
          <w:szCs w:val="22"/>
        </w:rPr>
        <w:t xml:space="preserve"> remix and remake</w:t>
      </w:r>
      <w:r w:rsidR="1B1413B7" w:rsidRPr="00CF1AF9">
        <w:rPr>
          <w:rFonts w:ascii="Aptos" w:eastAsia="Aptos" w:hAnsi="Aptos" w:cs="Aptos"/>
          <w:color w:val="000000" w:themeColor="text1"/>
          <w:sz w:val="22"/>
          <w:szCs w:val="22"/>
        </w:rPr>
        <w:t xml:space="preserve"> </w:t>
      </w:r>
      <w:r w:rsidR="4739BF09" w:rsidRPr="00CF1AF9">
        <w:rPr>
          <w:rFonts w:ascii="Aptos" w:eastAsia="Aptos" w:hAnsi="Aptos" w:cs="Aptos"/>
          <w:color w:val="000000" w:themeColor="text1"/>
          <w:sz w:val="22"/>
          <w:szCs w:val="22"/>
        </w:rPr>
        <w:t xml:space="preserve">approach </w:t>
      </w:r>
      <w:r w:rsidR="1B1413B7" w:rsidRPr="00CF1AF9">
        <w:rPr>
          <w:rFonts w:ascii="Aptos" w:eastAsia="Aptos" w:hAnsi="Aptos" w:cs="Aptos"/>
          <w:color w:val="000000" w:themeColor="text1"/>
          <w:sz w:val="22"/>
          <w:szCs w:val="22"/>
        </w:rPr>
        <w:t>enabled</w:t>
      </w:r>
      <w:r w:rsidR="404CD06B" w:rsidRPr="00CF1AF9">
        <w:rPr>
          <w:rFonts w:ascii="Aptos" w:eastAsia="Aptos" w:hAnsi="Aptos" w:cs="Aptos"/>
          <w:color w:val="000000" w:themeColor="text1"/>
          <w:sz w:val="22"/>
          <w:szCs w:val="22"/>
        </w:rPr>
        <w:t xml:space="preserve"> participants</w:t>
      </w:r>
      <w:r w:rsidR="13F12F93" w:rsidRPr="00CF1AF9">
        <w:rPr>
          <w:rFonts w:ascii="Aptos" w:eastAsia="Aptos" w:hAnsi="Aptos" w:cs="Aptos"/>
          <w:color w:val="000000" w:themeColor="text1"/>
          <w:sz w:val="22"/>
          <w:szCs w:val="22"/>
        </w:rPr>
        <w:t xml:space="preserve"> to</w:t>
      </w:r>
      <w:r w:rsidR="52C6006D" w:rsidRPr="00CF1AF9">
        <w:rPr>
          <w:rFonts w:ascii="Aptos" w:eastAsia="Aptos" w:hAnsi="Aptos" w:cs="Aptos"/>
          <w:color w:val="000000" w:themeColor="text1"/>
          <w:sz w:val="22"/>
          <w:szCs w:val="22"/>
        </w:rPr>
        <w:t xml:space="preserve"> rethink </w:t>
      </w:r>
      <w:r w:rsidR="01A5D3AE" w:rsidRPr="00CF1AF9">
        <w:rPr>
          <w:rFonts w:ascii="Aptos" w:eastAsia="Aptos" w:hAnsi="Aptos" w:cs="Aptos"/>
          <w:color w:val="000000" w:themeColor="text1"/>
          <w:sz w:val="22"/>
          <w:szCs w:val="22"/>
        </w:rPr>
        <w:t>the</w:t>
      </w:r>
      <w:r w:rsidR="40842C31" w:rsidRPr="00CF1AF9">
        <w:rPr>
          <w:rFonts w:ascii="Aptos" w:eastAsia="Aptos" w:hAnsi="Aptos" w:cs="Aptos"/>
          <w:color w:val="000000" w:themeColor="text1"/>
          <w:sz w:val="22"/>
          <w:szCs w:val="22"/>
        </w:rPr>
        <w:t xml:space="preserve"> </w:t>
      </w:r>
      <w:r w:rsidR="52C6006D" w:rsidRPr="00CF1AF9">
        <w:rPr>
          <w:rFonts w:ascii="Aptos" w:eastAsia="Aptos" w:hAnsi="Aptos" w:cs="Aptos"/>
          <w:color w:val="000000" w:themeColor="text1"/>
          <w:sz w:val="22"/>
          <w:szCs w:val="22"/>
        </w:rPr>
        <w:t>business plan</w:t>
      </w:r>
      <w:r w:rsidR="7B6A8B91" w:rsidRPr="00CF1AF9">
        <w:rPr>
          <w:rFonts w:ascii="Aptos" w:eastAsia="Aptos" w:hAnsi="Aptos" w:cs="Aptos"/>
          <w:color w:val="000000" w:themeColor="text1"/>
          <w:sz w:val="22"/>
          <w:szCs w:val="22"/>
        </w:rPr>
        <w:t xml:space="preserve"> as a resource</w:t>
      </w:r>
      <w:r w:rsidR="47B52E10" w:rsidRPr="00CF1AF9">
        <w:rPr>
          <w:rFonts w:ascii="Aptos" w:eastAsia="Aptos" w:hAnsi="Aptos" w:cs="Aptos"/>
          <w:color w:val="000000" w:themeColor="text1"/>
          <w:sz w:val="22"/>
          <w:szCs w:val="22"/>
        </w:rPr>
        <w:t xml:space="preserve"> and a process. We </w:t>
      </w:r>
      <w:r w:rsidR="059E269C" w:rsidRPr="00CF1AF9">
        <w:rPr>
          <w:rFonts w:ascii="Aptos" w:eastAsia="Aptos" w:hAnsi="Aptos" w:cs="Aptos"/>
          <w:color w:val="000000" w:themeColor="text1"/>
          <w:sz w:val="22"/>
          <w:szCs w:val="22"/>
        </w:rPr>
        <w:t xml:space="preserve">found this </w:t>
      </w:r>
      <w:r w:rsidR="00165999" w:rsidRPr="00CF1AF9">
        <w:rPr>
          <w:rFonts w:ascii="Aptos" w:eastAsia="Aptos" w:hAnsi="Aptos" w:cs="Aptos"/>
          <w:color w:val="000000" w:themeColor="text1"/>
          <w:sz w:val="22"/>
          <w:szCs w:val="22"/>
        </w:rPr>
        <w:t xml:space="preserve">process </w:t>
      </w:r>
      <w:r w:rsidR="059E269C" w:rsidRPr="00CF1AF9">
        <w:rPr>
          <w:rFonts w:ascii="Aptos" w:eastAsia="Aptos" w:hAnsi="Aptos" w:cs="Aptos"/>
          <w:color w:val="000000" w:themeColor="text1"/>
          <w:sz w:val="22"/>
          <w:szCs w:val="22"/>
        </w:rPr>
        <w:t xml:space="preserve">can </w:t>
      </w:r>
      <w:r w:rsidR="059E269C" w:rsidRPr="00CF1AF9">
        <w:rPr>
          <w:rFonts w:ascii="Aptos" w:eastAsia="Aptos" w:hAnsi="Aptos" w:cs="Aptos"/>
          <w:b/>
          <w:bCs/>
          <w:color w:val="000000" w:themeColor="text1"/>
          <w:sz w:val="22"/>
          <w:szCs w:val="22"/>
        </w:rPr>
        <w:t>allow</w:t>
      </w:r>
      <w:r w:rsidR="6A4C24BE" w:rsidRPr="00CF1AF9">
        <w:rPr>
          <w:rFonts w:ascii="Aptos" w:eastAsia="Aptos" w:hAnsi="Aptos" w:cs="Aptos"/>
          <w:b/>
          <w:bCs/>
          <w:color w:val="000000" w:themeColor="text1"/>
          <w:sz w:val="22"/>
          <w:szCs w:val="22"/>
        </w:rPr>
        <w:t xml:space="preserve"> more open-ended thinking </w:t>
      </w:r>
      <w:r w:rsidR="6DB894C1" w:rsidRPr="00CF1AF9">
        <w:rPr>
          <w:rFonts w:ascii="Aptos" w:eastAsia="Aptos" w:hAnsi="Aptos" w:cs="Aptos"/>
          <w:b/>
          <w:bCs/>
          <w:color w:val="000000" w:themeColor="text1"/>
          <w:sz w:val="22"/>
          <w:szCs w:val="22"/>
        </w:rPr>
        <w:t>about</w:t>
      </w:r>
      <w:r w:rsidR="2F27F5F8" w:rsidRPr="00CF1AF9">
        <w:rPr>
          <w:rFonts w:ascii="Aptos" w:eastAsia="Aptos" w:hAnsi="Aptos" w:cs="Aptos"/>
          <w:b/>
          <w:bCs/>
          <w:color w:val="000000" w:themeColor="text1"/>
          <w:sz w:val="22"/>
          <w:szCs w:val="22"/>
        </w:rPr>
        <w:t xml:space="preserve"> </w:t>
      </w:r>
      <w:r w:rsidR="5AE07E59" w:rsidRPr="00CF1AF9">
        <w:rPr>
          <w:rFonts w:ascii="Aptos" w:eastAsia="Aptos" w:hAnsi="Aptos" w:cs="Aptos"/>
          <w:b/>
          <w:bCs/>
          <w:color w:val="000000" w:themeColor="text1"/>
          <w:sz w:val="22"/>
          <w:szCs w:val="22"/>
        </w:rPr>
        <w:t>starting point</w:t>
      </w:r>
      <w:r w:rsidR="42AF74CD" w:rsidRPr="00CF1AF9">
        <w:rPr>
          <w:rFonts w:ascii="Aptos" w:eastAsia="Aptos" w:hAnsi="Aptos" w:cs="Aptos"/>
          <w:b/>
          <w:bCs/>
          <w:color w:val="000000" w:themeColor="text1"/>
          <w:sz w:val="22"/>
          <w:szCs w:val="22"/>
        </w:rPr>
        <w:t>s</w:t>
      </w:r>
      <w:r w:rsidR="5AE07E59" w:rsidRPr="00CF1AF9">
        <w:rPr>
          <w:rFonts w:ascii="Aptos" w:eastAsia="Aptos" w:hAnsi="Aptos" w:cs="Aptos"/>
          <w:b/>
          <w:bCs/>
          <w:color w:val="000000" w:themeColor="text1"/>
          <w:sz w:val="22"/>
          <w:szCs w:val="22"/>
        </w:rPr>
        <w:t xml:space="preserve"> </w:t>
      </w:r>
      <w:r w:rsidR="473F9865" w:rsidRPr="00CF1AF9">
        <w:rPr>
          <w:rFonts w:ascii="Aptos" w:eastAsia="Aptos" w:hAnsi="Aptos" w:cs="Aptos"/>
          <w:b/>
          <w:bCs/>
          <w:color w:val="000000" w:themeColor="text1"/>
          <w:sz w:val="22"/>
          <w:szCs w:val="22"/>
        </w:rPr>
        <w:t>for creative careers and business</w:t>
      </w:r>
      <w:r w:rsidR="473F9865" w:rsidRPr="00CF1AF9">
        <w:rPr>
          <w:rFonts w:ascii="Aptos" w:eastAsia="Aptos" w:hAnsi="Aptos" w:cs="Aptos"/>
          <w:color w:val="000000" w:themeColor="text1"/>
          <w:sz w:val="22"/>
          <w:szCs w:val="22"/>
        </w:rPr>
        <w:t xml:space="preserve"> </w:t>
      </w:r>
      <w:r w:rsidR="0EC2BD04" w:rsidRPr="00CF1AF9">
        <w:rPr>
          <w:rFonts w:ascii="Aptos" w:eastAsia="Aptos" w:hAnsi="Aptos" w:cs="Aptos"/>
          <w:color w:val="000000" w:themeColor="text1"/>
          <w:sz w:val="22"/>
          <w:szCs w:val="22"/>
        </w:rPr>
        <w:t>in emerging industry and technological contexts.</w:t>
      </w:r>
      <w:r w:rsidRPr="00CF1AF9">
        <w:rPr>
          <w:rFonts w:ascii="Aptos" w:hAnsi="Aptos"/>
        </w:rPr>
        <w:br/>
      </w:r>
    </w:p>
    <w:p w14:paraId="434306BD" w14:textId="7D665B52" w:rsidR="00BE0F1E" w:rsidRDefault="009C1B79" w:rsidP="00BE0F1E">
      <w:pPr>
        <w:pStyle w:val="ListParagraph"/>
        <w:numPr>
          <w:ilvl w:val="1"/>
          <w:numId w:val="37"/>
        </w:numPr>
        <w:spacing w:after="0"/>
        <w:rPr>
          <w:rFonts w:ascii="Aptos" w:eastAsia="Aptos" w:hAnsi="Aptos" w:cs="Aptos"/>
          <w:b/>
          <w:bCs/>
          <w:color w:val="000000" w:themeColor="text1"/>
          <w:sz w:val="22"/>
          <w:szCs w:val="22"/>
        </w:rPr>
      </w:pPr>
      <w:r w:rsidRPr="00CF1AF9">
        <w:rPr>
          <w:rFonts w:ascii="Aptos" w:eastAsia="Aptos" w:hAnsi="Aptos" w:cs="Aptos"/>
          <w:b/>
          <w:bCs/>
          <w:color w:val="000000" w:themeColor="text1"/>
          <w:sz w:val="22"/>
          <w:szCs w:val="22"/>
        </w:rPr>
        <w:t>Recommendation</w:t>
      </w:r>
      <w:r w:rsidRPr="00CF1AF9">
        <w:rPr>
          <w:rFonts w:ascii="Aptos" w:eastAsia="Aptos" w:hAnsi="Aptos" w:cs="Aptos"/>
          <w:color w:val="000000" w:themeColor="text1"/>
          <w:sz w:val="22"/>
          <w:szCs w:val="22"/>
        </w:rPr>
        <w:t xml:space="preserve">: </w:t>
      </w:r>
      <w:r w:rsidR="5F71C972" w:rsidRPr="00CF1AF9">
        <w:rPr>
          <w:rFonts w:ascii="Aptos" w:eastAsia="Aptos" w:hAnsi="Aptos" w:cs="Aptos"/>
          <w:color w:val="000000" w:themeColor="text1"/>
          <w:sz w:val="22"/>
          <w:szCs w:val="22"/>
        </w:rPr>
        <w:t xml:space="preserve">We recommend </w:t>
      </w:r>
      <w:r w:rsidR="51FE81F8" w:rsidRPr="00CF1AF9">
        <w:rPr>
          <w:rFonts w:ascii="Aptos" w:eastAsia="Aptos" w:hAnsi="Aptos" w:cs="Aptos"/>
          <w:color w:val="000000" w:themeColor="text1"/>
          <w:sz w:val="22"/>
          <w:szCs w:val="22"/>
        </w:rPr>
        <w:t xml:space="preserve">that </w:t>
      </w:r>
      <w:r w:rsidR="1208166F" w:rsidRPr="00CF1AF9">
        <w:rPr>
          <w:rFonts w:ascii="Aptos" w:eastAsia="Aptos" w:hAnsi="Aptos" w:cs="Aptos"/>
          <w:color w:val="000000" w:themeColor="text1"/>
          <w:sz w:val="22"/>
          <w:szCs w:val="22"/>
        </w:rPr>
        <w:t xml:space="preserve">cultural and creative industries </w:t>
      </w:r>
      <w:r w:rsidR="51FE81F8" w:rsidRPr="00CF1AF9">
        <w:rPr>
          <w:rFonts w:ascii="Aptos" w:eastAsia="Aptos" w:hAnsi="Aptos" w:cs="Aptos"/>
          <w:color w:val="000000" w:themeColor="text1"/>
          <w:sz w:val="22"/>
          <w:szCs w:val="22"/>
        </w:rPr>
        <w:t xml:space="preserve">careers and business plan </w:t>
      </w:r>
      <w:r w:rsidR="60911F81" w:rsidRPr="00CF1AF9">
        <w:rPr>
          <w:rFonts w:ascii="Aptos" w:eastAsia="Aptos" w:hAnsi="Aptos" w:cs="Aptos"/>
          <w:color w:val="000000" w:themeColor="text1"/>
          <w:sz w:val="22"/>
          <w:szCs w:val="22"/>
        </w:rPr>
        <w:t>guidance</w:t>
      </w:r>
      <w:r w:rsidR="42D4B49B" w:rsidRPr="00CF1AF9">
        <w:rPr>
          <w:rFonts w:ascii="Aptos" w:eastAsia="Aptos" w:hAnsi="Aptos" w:cs="Aptos"/>
          <w:color w:val="000000" w:themeColor="text1"/>
          <w:sz w:val="22"/>
          <w:szCs w:val="22"/>
        </w:rPr>
        <w:t xml:space="preserve"> is reviewed to </w:t>
      </w:r>
      <w:r w:rsidR="42D4B49B" w:rsidRPr="00CF1AF9">
        <w:rPr>
          <w:rFonts w:ascii="Aptos" w:eastAsia="Aptos" w:hAnsi="Aptos" w:cs="Aptos"/>
          <w:b/>
          <w:bCs/>
          <w:color w:val="000000" w:themeColor="text1"/>
          <w:sz w:val="22"/>
          <w:szCs w:val="22"/>
        </w:rPr>
        <w:t>avoid</w:t>
      </w:r>
      <w:r w:rsidR="029682A0" w:rsidRPr="00CF1AF9">
        <w:rPr>
          <w:rFonts w:ascii="Aptos" w:eastAsia="Aptos" w:hAnsi="Aptos" w:cs="Aptos"/>
          <w:b/>
          <w:bCs/>
          <w:color w:val="000000" w:themeColor="text1"/>
          <w:sz w:val="22"/>
          <w:szCs w:val="22"/>
        </w:rPr>
        <w:t xml:space="preserve"> assumptions and requirements on the structure and nature of creative entrepre</w:t>
      </w:r>
      <w:r w:rsidR="1F981A41" w:rsidRPr="00CF1AF9">
        <w:rPr>
          <w:rFonts w:ascii="Aptos" w:eastAsia="Aptos" w:hAnsi="Aptos" w:cs="Aptos"/>
          <w:b/>
          <w:bCs/>
          <w:color w:val="000000" w:themeColor="text1"/>
          <w:sz w:val="22"/>
          <w:szCs w:val="22"/>
        </w:rPr>
        <w:t>neurial ventures</w:t>
      </w:r>
      <w:r w:rsidR="1F981A41" w:rsidRPr="00CF1AF9">
        <w:rPr>
          <w:rFonts w:ascii="Aptos" w:eastAsia="Aptos" w:hAnsi="Aptos" w:cs="Aptos"/>
          <w:color w:val="000000" w:themeColor="text1"/>
          <w:sz w:val="22"/>
          <w:szCs w:val="22"/>
        </w:rPr>
        <w:t>.</w:t>
      </w:r>
      <w:r w:rsidR="00165999" w:rsidRPr="00CF1AF9">
        <w:rPr>
          <w:rFonts w:ascii="Aptos" w:eastAsia="Aptos" w:hAnsi="Aptos" w:cs="Aptos"/>
          <w:color w:val="000000" w:themeColor="text1"/>
          <w:sz w:val="22"/>
          <w:szCs w:val="22"/>
        </w:rPr>
        <w:t xml:space="preserve"> </w:t>
      </w:r>
      <w:r w:rsidR="0317C087" w:rsidRPr="00CF1AF9">
        <w:rPr>
          <w:rFonts w:ascii="Aptos" w:eastAsia="Aptos" w:hAnsi="Aptos" w:cs="Aptos"/>
          <w:color w:val="000000" w:themeColor="text1"/>
          <w:sz w:val="22"/>
          <w:szCs w:val="22"/>
        </w:rPr>
        <w:t>T</w:t>
      </w:r>
      <w:r w:rsidR="1248A9A0" w:rsidRPr="00CF1AF9">
        <w:rPr>
          <w:rFonts w:ascii="Aptos" w:eastAsia="Aptos" w:hAnsi="Aptos" w:cs="Aptos"/>
          <w:color w:val="000000" w:themeColor="text1"/>
          <w:sz w:val="22"/>
          <w:szCs w:val="22"/>
        </w:rPr>
        <w:t>his</w:t>
      </w:r>
      <w:r w:rsidR="0317C087" w:rsidRPr="00CF1AF9">
        <w:rPr>
          <w:rFonts w:ascii="Aptos" w:eastAsia="Aptos" w:hAnsi="Aptos" w:cs="Aptos"/>
          <w:color w:val="000000" w:themeColor="text1"/>
          <w:sz w:val="22"/>
          <w:szCs w:val="22"/>
        </w:rPr>
        <w:t xml:space="preserve"> </w:t>
      </w:r>
      <w:r w:rsidR="00165999" w:rsidRPr="00CF1AF9">
        <w:rPr>
          <w:rFonts w:ascii="Aptos" w:eastAsia="Aptos" w:hAnsi="Aptos" w:cs="Aptos"/>
          <w:color w:val="000000" w:themeColor="text1"/>
          <w:sz w:val="22"/>
          <w:szCs w:val="22"/>
        </w:rPr>
        <w:t xml:space="preserve">action </w:t>
      </w:r>
      <w:r w:rsidR="0A3E8FDA" w:rsidRPr="00CF1AF9">
        <w:rPr>
          <w:rFonts w:ascii="Aptos" w:eastAsia="Aptos" w:hAnsi="Aptos" w:cs="Aptos"/>
          <w:color w:val="000000" w:themeColor="text1"/>
          <w:sz w:val="22"/>
          <w:szCs w:val="22"/>
        </w:rPr>
        <w:t xml:space="preserve">will </w:t>
      </w:r>
      <w:r w:rsidR="69A96DDE" w:rsidRPr="00CF1AF9">
        <w:rPr>
          <w:rFonts w:ascii="Aptos" w:eastAsia="Aptos" w:hAnsi="Aptos" w:cs="Aptos"/>
          <w:color w:val="000000" w:themeColor="text1"/>
          <w:sz w:val="22"/>
          <w:szCs w:val="22"/>
        </w:rPr>
        <w:t>support</w:t>
      </w:r>
      <w:r w:rsidR="0A3E8FDA" w:rsidRPr="00CF1AF9">
        <w:rPr>
          <w:rFonts w:ascii="Aptos" w:eastAsia="Aptos" w:hAnsi="Aptos" w:cs="Aptos"/>
          <w:color w:val="000000" w:themeColor="text1"/>
          <w:sz w:val="22"/>
          <w:szCs w:val="22"/>
        </w:rPr>
        <w:t xml:space="preserve"> </w:t>
      </w:r>
      <w:r w:rsidR="56A60913" w:rsidRPr="00CF1AF9">
        <w:rPr>
          <w:rFonts w:ascii="Aptos" w:eastAsia="Aptos" w:hAnsi="Aptos" w:cs="Aptos"/>
          <w:color w:val="000000" w:themeColor="text1"/>
          <w:sz w:val="22"/>
          <w:szCs w:val="22"/>
        </w:rPr>
        <w:t xml:space="preserve">young people to </w:t>
      </w:r>
      <w:r w:rsidR="4717B1B2" w:rsidRPr="00CF1AF9">
        <w:rPr>
          <w:rFonts w:ascii="Aptos" w:eastAsia="Aptos" w:hAnsi="Aptos" w:cs="Aptos"/>
          <w:color w:val="000000" w:themeColor="text1"/>
          <w:sz w:val="22"/>
          <w:szCs w:val="22"/>
        </w:rPr>
        <w:t>explore</w:t>
      </w:r>
      <w:r w:rsidR="56A60913" w:rsidRPr="00CF1AF9">
        <w:rPr>
          <w:rFonts w:ascii="Aptos" w:eastAsia="Aptos" w:hAnsi="Aptos" w:cs="Aptos"/>
          <w:color w:val="000000" w:themeColor="text1"/>
          <w:sz w:val="22"/>
          <w:szCs w:val="22"/>
        </w:rPr>
        <w:t xml:space="preserve"> the </w:t>
      </w:r>
      <w:r w:rsidR="0A3E8FDA" w:rsidRPr="00CF1AF9">
        <w:rPr>
          <w:rFonts w:ascii="Aptos" w:eastAsia="Aptos" w:hAnsi="Aptos" w:cs="Aptos"/>
          <w:color w:val="000000" w:themeColor="text1"/>
          <w:sz w:val="22"/>
          <w:szCs w:val="22"/>
        </w:rPr>
        <w:t>fine balance between drawing on established experience and methods</w:t>
      </w:r>
      <w:r w:rsidR="0C728A80" w:rsidRPr="00CF1AF9">
        <w:rPr>
          <w:rFonts w:ascii="Aptos" w:eastAsia="Aptos" w:hAnsi="Aptos" w:cs="Aptos"/>
          <w:color w:val="000000" w:themeColor="text1"/>
          <w:sz w:val="22"/>
          <w:szCs w:val="22"/>
        </w:rPr>
        <w:t xml:space="preserve"> and encouraging unexpected</w:t>
      </w:r>
      <w:r w:rsidR="00165999" w:rsidRPr="00CF1AF9">
        <w:rPr>
          <w:rFonts w:ascii="Aptos" w:eastAsia="Aptos" w:hAnsi="Aptos" w:cs="Aptos"/>
          <w:color w:val="000000" w:themeColor="text1"/>
          <w:sz w:val="22"/>
          <w:szCs w:val="22"/>
        </w:rPr>
        <w:t xml:space="preserve"> enterprise</w:t>
      </w:r>
      <w:r w:rsidR="2720CD49" w:rsidRPr="00CF1AF9">
        <w:rPr>
          <w:rFonts w:ascii="Aptos" w:eastAsia="Aptos" w:hAnsi="Aptos" w:cs="Aptos"/>
          <w:color w:val="000000" w:themeColor="text1"/>
          <w:sz w:val="22"/>
          <w:szCs w:val="22"/>
        </w:rPr>
        <w:t>s</w:t>
      </w:r>
      <w:r w:rsidR="0C728A80" w:rsidRPr="00CF1AF9">
        <w:rPr>
          <w:rFonts w:ascii="Aptos" w:eastAsia="Aptos" w:hAnsi="Aptos" w:cs="Aptos"/>
          <w:color w:val="000000" w:themeColor="text1"/>
          <w:sz w:val="22"/>
          <w:szCs w:val="22"/>
        </w:rPr>
        <w:t>.</w:t>
      </w:r>
      <w:r w:rsidR="00BE0F1E">
        <w:rPr>
          <w:rFonts w:ascii="Aptos" w:eastAsia="Aptos" w:hAnsi="Aptos" w:cs="Aptos"/>
          <w:color w:val="000000" w:themeColor="text1"/>
          <w:sz w:val="22"/>
          <w:szCs w:val="22"/>
        </w:rPr>
        <w:br/>
      </w:r>
    </w:p>
    <w:p w14:paraId="5F2546A7" w14:textId="77777777" w:rsidR="00CD0102" w:rsidRDefault="00CD0102" w:rsidP="00CD0102">
      <w:pPr>
        <w:pStyle w:val="Heading2"/>
      </w:pPr>
      <w:r>
        <w:t>3. What impact may developments in technologies, such as AI, have on the employment of young people? How should Government respond?</w:t>
      </w:r>
    </w:p>
    <w:p w14:paraId="33CC9AEF" w14:textId="77777777" w:rsidR="00CD0102" w:rsidRPr="00CD0102" w:rsidRDefault="00CD0102" w:rsidP="00CD0102">
      <w:pPr>
        <w:spacing w:after="0"/>
        <w:rPr>
          <w:rFonts w:ascii="Aptos" w:eastAsia="Aptos" w:hAnsi="Aptos" w:cs="Aptos"/>
          <w:b/>
          <w:bCs/>
          <w:color w:val="000000" w:themeColor="text1"/>
          <w:sz w:val="22"/>
          <w:szCs w:val="22"/>
        </w:rPr>
      </w:pPr>
    </w:p>
    <w:p w14:paraId="1F5987FF" w14:textId="5BEDABCE" w:rsidR="00CD0102" w:rsidRPr="00CF1AF9" w:rsidRDefault="27031CB0" w:rsidP="00B84FE2">
      <w:pPr>
        <w:pStyle w:val="ListParagraph"/>
        <w:numPr>
          <w:ilvl w:val="1"/>
          <w:numId w:val="38"/>
        </w:numPr>
        <w:spacing w:after="0"/>
        <w:rPr>
          <w:rFonts w:ascii="Aptos" w:eastAsia="Aptos" w:hAnsi="Aptos" w:cs="Aptos"/>
          <w:b/>
          <w:bCs/>
          <w:color w:val="000000" w:themeColor="text1"/>
          <w:sz w:val="22"/>
          <w:szCs w:val="22"/>
        </w:rPr>
      </w:pPr>
      <w:r w:rsidRPr="00CF1AF9">
        <w:rPr>
          <w:rFonts w:ascii="Aptos" w:hAnsi="Aptos"/>
          <w:color w:val="000000" w:themeColor="text1"/>
          <w:sz w:val="22"/>
          <w:szCs w:val="22"/>
        </w:rPr>
        <w:t xml:space="preserve">Emerging and new </w:t>
      </w:r>
      <w:r w:rsidR="5F1065A7" w:rsidRPr="00CF1AF9">
        <w:rPr>
          <w:rFonts w:ascii="Aptos" w:hAnsi="Aptos"/>
          <w:color w:val="000000" w:themeColor="text1"/>
          <w:sz w:val="22"/>
          <w:szCs w:val="22"/>
        </w:rPr>
        <w:t xml:space="preserve">digital </w:t>
      </w:r>
      <w:r w:rsidRPr="00CF1AF9">
        <w:rPr>
          <w:rFonts w:ascii="Aptos" w:hAnsi="Aptos"/>
          <w:color w:val="000000" w:themeColor="text1"/>
          <w:sz w:val="22"/>
          <w:szCs w:val="22"/>
        </w:rPr>
        <w:t xml:space="preserve">technologies are </w:t>
      </w:r>
      <w:r w:rsidR="53232B42" w:rsidRPr="00CF1AF9">
        <w:rPr>
          <w:rFonts w:ascii="Aptos" w:hAnsi="Aptos"/>
          <w:color w:val="000000" w:themeColor="text1"/>
          <w:sz w:val="22"/>
          <w:szCs w:val="22"/>
        </w:rPr>
        <w:t>unsettling and reshaping</w:t>
      </w:r>
      <w:r w:rsidRPr="00CF1AF9">
        <w:rPr>
          <w:rFonts w:ascii="Aptos" w:hAnsi="Aptos"/>
          <w:color w:val="000000" w:themeColor="text1"/>
          <w:sz w:val="22"/>
          <w:szCs w:val="22"/>
        </w:rPr>
        <w:t xml:space="preserve"> creative work opportunities and careers</w:t>
      </w:r>
      <w:r w:rsidR="567B3353" w:rsidRPr="00CF1AF9">
        <w:rPr>
          <w:rFonts w:ascii="Aptos" w:hAnsi="Aptos"/>
          <w:color w:val="000000" w:themeColor="text1"/>
          <w:sz w:val="22"/>
          <w:szCs w:val="22"/>
        </w:rPr>
        <w:t xml:space="preserve">, disrupting traditional and established </w:t>
      </w:r>
      <w:r w:rsidR="17D9E496" w:rsidRPr="00CF1AF9">
        <w:rPr>
          <w:rFonts w:ascii="Aptos" w:hAnsi="Aptos"/>
          <w:color w:val="000000" w:themeColor="text1"/>
          <w:sz w:val="22"/>
          <w:szCs w:val="22"/>
        </w:rPr>
        <w:t>work roles and models</w:t>
      </w:r>
      <w:r w:rsidRPr="00CF1AF9">
        <w:rPr>
          <w:rFonts w:ascii="Aptos" w:hAnsi="Aptos"/>
          <w:color w:val="000000" w:themeColor="text1"/>
          <w:sz w:val="22"/>
          <w:szCs w:val="22"/>
        </w:rPr>
        <w:t>.</w:t>
      </w:r>
      <w:r w:rsidRPr="00CF1AF9">
        <w:rPr>
          <w:rFonts w:ascii="Aptos" w:hAnsi="Aptos"/>
          <w:sz w:val="22"/>
          <w:szCs w:val="22"/>
        </w:rPr>
        <w:t xml:space="preserve"> </w:t>
      </w:r>
      <w:r w:rsidR="007A333B" w:rsidRPr="00CF1AF9">
        <w:rPr>
          <w:rFonts w:ascii="Aptos" w:eastAsia="Aptos" w:hAnsi="Aptos" w:cs="Aptos"/>
          <w:color w:val="000000" w:themeColor="text1"/>
          <w:sz w:val="22"/>
          <w:szCs w:val="22"/>
        </w:rPr>
        <w:t>De</w:t>
      </w:r>
      <w:r w:rsidR="72BC4683" w:rsidRPr="00CF1AF9">
        <w:rPr>
          <w:rFonts w:ascii="Aptos" w:eastAsia="Aptos" w:hAnsi="Aptos" w:cs="Aptos"/>
          <w:color w:val="000000" w:themeColor="text1"/>
          <w:sz w:val="22"/>
          <w:szCs w:val="22"/>
        </w:rPr>
        <w:t>velopments in technologies can create challenges in identifying possibilities and under</w:t>
      </w:r>
      <w:r w:rsidR="4DC288F4" w:rsidRPr="00CF1AF9">
        <w:rPr>
          <w:rFonts w:ascii="Aptos" w:eastAsia="Aptos" w:hAnsi="Aptos" w:cs="Aptos"/>
          <w:color w:val="000000" w:themeColor="text1"/>
          <w:sz w:val="22"/>
          <w:szCs w:val="22"/>
        </w:rPr>
        <w:t>standing what employment and entrepreneurial opportunities involve or require.</w:t>
      </w:r>
      <w:r w:rsidR="2B6AD76A" w:rsidRPr="00CF1AF9">
        <w:rPr>
          <w:rFonts w:ascii="Aptos" w:eastAsia="Aptos" w:hAnsi="Aptos" w:cs="Aptos"/>
          <w:color w:val="000000" w:themeColor="text1"/>
          <w:sz w:val="22"/>
          <w:szCs w:val="22"/>
        </w:rPr>
        <w:t xml:space="preserve"> A barrier to young people pursuing entrepreneurial career pathways is understanding the steps and stages of ‘non typical’ roles and careers paths</w:t>
      </w:r>
      <w:r w:rsidR="0E44173A" w:rsidRPr="00CF1AF9">
        <w:rPr>
          <w:rFonts w:ascii="Aptos" w:eastAsia="Aptos" w:hAnsi="Aptos" w:cs="Aptos"/>
          <w:color w:val="000000" w:themeColor="text1"/>
          <w:sz w:val="22"/>
          <w:szCs w:val="22"/>
        </w:rPr>
        <w:t>.</w:t>
      </w:r>
      <w:r w:rsidR="00CD0102" w:rsidRPr="00CF1AF9">
        <w:rPr>
          <w:rFonts w:ascii="Aptos" w:eastAsia="Aptos" w:hAnsi="Aptos" w:cs="Aptos"/>
          <w:color w:val="000000" w:themeColor="text1"/>
          <w:sz w:val="22"/>
          <w:szCs w:val="22"/>
        </w:rPr>
        <w:br/>
      </w:r>
    </w:p>
    <w:p w14:paraId="58A74606" w14:textId="221BCB78" w:rsidR="31F40905" w:rsidRPr="00CF1AF9" w:rsidRDefault="065B8C3D" w:rsidP="00B84FE2">
      <w:pPr>
        <w:pStyle w:val="ListParagraph"/>
        <w:numPr>
          <w:ilvl w:val="1"/>
          <w:numId w:val="38"/>
        </w:numPr>
        <w:spacing w:after="0"/>
        <w:rPr>
          <w:rFonts w:ascii="Aptos" w:eastAsia="Aptos" w:hAnsi="Aptos" w:cs="Aptos"/>
          <w:b/>
          <w:bCs/>
          <w:color w:val="000000" w:themeColor="text1"/>
          <w:sz w:val="22"/>
          <w:szCs w:val="22"/>
        </w:rPr>
      </w:pPr>
      <w:r w:rsidRPr="00CF1AF9">
        <w:rPr>
          <w:rFonts w:ascii="Aptos" w:eastAsia="Aptos" w:hAnsi="Aptos" w:cs="Aptos"/>
          <w:sz w:val="22"/>
          <w:szCs w:val="22"/>
        </w:rPr>
        <w:t xml:space="preserve">In the </w:t>
      </w:r>
      <w:r w:rsidRPr="00CF1AF9">
        <w:rPr>
          <w:rFonts w:ascii="Aptos" w:eastAsia="Aptos" w:hAnsi="Aptos" w:cs="Aptos"/>
          <w:i/>
          <w:iCs/>
          <w:color w:val="000000" w:themeColor="text1"/>
          <w:sz w:val="22"/>
          <w:szCs w:val="22"/>
        </w:rPr>
        <w:t xml:space="preserve">Unexpected Enterprises </w:t>
      </w:r>
      <w:r w:rsidRPr="00CF1AF9">
        <w:rPr>
          <w:rFonts w:ascii="Aptos" w:eastAsia="Aptos" w:hAnsi="Aptos" w:cs="Aptos"/>
          <w:color w:val="000000" w:themeColor="text1"/>
          <w:sz w:val="22"/>
          <w:szCs w:val="22"/>
        </w:rPr>
        <w:t xml:space="preserve">project, </w:t>
      </w:r>
      <w:r w:rsidR="2016E1FB" w:rsidRPr="00CF1AF9">
        <w:rPr>
          <w:rFonts w:ascii="Aptos" w:eastAsia="Aptos" w:hAnsi="Aptos" w:cs="Aptos"/>
          <w:color w:val="000000" w:themeColor="text1"/>
          <w:sz w:val="22"/>
          <w:szCs w:val="22"/>
        </w:rPr>
        <w:t>students, educator</w:t>
      </w:r>
      <w:r w:rsidR="517A25F6" w:rsidRPr="00CF1AF9">
        <w:rPr>
          <w:rFonts w:ascii="Aptos" w:eastAsia="Aptos" w:hAnsi="Aptos" w:cs="Aptos"/>
          <w:color w:val="000000" w:themeColor="text1"/>
          <w:sz w:val="22"/>
          <w:szCs w:val="22"/>
        </w:rPr>
        <w:t>s</w:t>
      </w:r>
      <w:r w:rsidR="2016E1FB" w:rsidRPr="00CF1AF9">
        <w:rPr>
          <w:rFonts w:ascii="Aptos" w:eastAsia="Aptos" w:hAnsi="Aptos" w:cs="Aptos"/>
          <w:color w:val="000000" w:themeColor="text1"/>
          <w:sz w:val="22"/>
          <w:szCs w:val="22"/>
        </w:rPr>
        <w:t xml:space="preserve"> and</w:t>
      </w:r>
      <w:r w:rsidR="54D9F839" w:rsidRPr="00CF1AF9">
        <w:rPr>
          <w:rFonts w:ascii="Aptos" w:eastAsia="Aptos" w:hAnsi="Aptos" w:cs="Aptos"/>
          <w:color w:val="000000" w:themeColor="text1"/>
          <w:sz w:val="22"/>
          <w:szCs w:val="22"/>
        </w:rPr>
        <w:t xml:space="preserve"> </w:t>
      </w:r>
      <w:r w:rsidR="6E2C7AE2" w:rsidRPr="00CF1AF9">
        <w:rPr>
          <w:rFonts w:ascii="Aptos" w:eastAsia="Aptos" w:hAnsi="Aptos" w:cs="Aptos"/>
          <w:color w:val="000000" w:themeColor="text1"/>
          <w:sz w:val="22"/>
          <w:szCs w:val="22"/>
        </w:rPr>
        <w:t>entrepreneurs</w:t>
      </w:r>
      <w:r w:rsidR="48E14F00" w:rsidRPr="00CF1AF9">
        <w:rPr>
          <w:rFonts w:ascii="Aptos" w:eastAsia="Aptos" w:hAnsi="Aptos" w:cs="Aptos"/>
          <w:color w:val="000000" w:themeColor="text1"/>
          <w:sz w:val="22"/>
          <w:szCs w:val="22"/>
        </w:rPr>
        <w:t xml:space="preserve"> discuss</w:t>
      </w:r>
      <w:r w:rsidR="214D7BC9" w:rsidRPr="00CF1AF9">
        <w:rPr>
          <w:rFonts w:ascii="Aptos" w:eastAsia="Aptos" w:hAnsi="Aptos" w:cs="Aptos"/>
          <w:color w:val="000000" w:themeColor="text1"/>
          <w:sz w:val="22"/>
          <w:szCs w:val="22"/>
        </w:rPr>
        <w:t>ed</w:t>
      </w:r>
      <w:r w:rsidR="5C597FD9" w:rsidRPr="00CF1AF9">
        <w:rPr>
          <w:rFonts w:ascii="Aptos" w:eastAsia="Aptos" w:hAnsi="Aptos" w:cs="Aptos"/>
          <w:color w:val="000000" w:themeColor="text1"/>
          <w:sz w:val="22"/>
          <w:szCs w:val="22"/>
        </w:rPr>
        <w:t xml:space="preserve"> biographical accounts </w:t>
      </w:r>
      <w:r w:rsidR="380A476A" w:rsidRPr="00CF1AF9">
        <w:rPr>
          <w:rFonts w:ascii="Aptos" w:eastAsia="Aptos" w:hAnsi="Aptos" w:cs="Aptos"/>
          <w:color w:val="000000" w:themeColor="text1"/>
          <w:sz w:val="22"/>
          <w:szCs w:val="22"/>
        </w:rPr>
        <w:t xml:space="preserve">and career narratives </w:t>
      </w:r>
      <w:r w:rsidR="7A2AE5EB" w:rsidRPr="00CF1AF9">
        <w:rPr>
          <w:rFonts w:ascii="Aptos" w:eastAsia="Aptos" w:hAnsi="Aptos" w:cs="Aptos"/>
          <w:color w:val="000000" w:themeColor="text1"/>
          <w:sz w:val="22"/>
          <w:szCs w:val="22"/>
        </w:rPr>
        <w:t xml:space="preserve">of </w:t>
      </w:r>
      <w:r w:rsidR="0BA9836B" w:rsidRPr="00CF1AF9">
        <w:rPr>
          <w:rFonts w:ascii="Aptos" w:eastAsia="Aptos" w:hAnsi="Aptos" w:cs="Aptos"/>
          <w:color w:val="000000" w:themeColor="text1"/>
          <w:sz w:val="22"/>
          <w:szCs w:val="22"/>
        </w:rPr>
        <w:t xml:space="preserve">the </w:t>
      </w:r>
      <w:r w:rsidR="7A2AE5EB" w:rsidRPr="00CF1AF9">
        <w:rPr>
          <w:rFonts w:ascii="Aptos" w:eastAsia="Aptos" w:hAnsi="Aptos" w:cs="Aptos"/>
          <w:color w:val="000000" w:themeColor="text1"/>
          <w:sz w:val="22"/>
          <w:szCs w:val="22"/>
        </w:rPr>
        <w:t>participating</w:t>
      </w:r>
      <w:r w:rsidR="5C597FD9" w:rsidRPr="00CF1AF9">
        <w:rPr>
          <w:rFonts w:ascii="Aptos" w:eastAsia="Aptos" w:hAnsi="Aptos" w:cs="Aptos"/>
          <w:color w:val="000000" w:themeColor="text1"/>
          <w:sz w:val="22"/>
          <w:szCs w:val="22"/>
        </w:rPr>
        <w:t xml:space="preserve"> </w:t>
      </w:r>
      <w:r w:rsidRPr="00CF1AF9">
        <w:rPr>
          <w:rFonts w:ascii="Aptos" w:eastAsia="Aptos" w:hAnsi="Aptos" w:cs="Aptos"/>
          <w:color w:val="000000" w:themeColor="text1"/>
          <w:sz w:val="22"/>
          <w:szCs w:val="22"/>
        </w:rPr>
        <w:t xml:space="preserve">creative </w:t>
      </w:r>
      <w:r w:rsidR="78C5674B" w:rsidRPr="00CF1AF9">
        <w:rPr>
          <w:rFonts w:ascii="Aptos" w:eastAsia="Aptos" w:hAnsi="Aptos" w:cs="Aptos"/>
          <w:color w:val="000000" w:themeColor="text1"/>
          <w:sz w:val="22"/>
          <w:szCs w:val="22"/>
        </w:rPr>
        <w:t>entrepreneurs</w:t>
      </w:r>
      <w:r w:rsidR="3AE4FB63" w:rsidRPr="00CF1AF9">
        <w:rPr>
          <w:rFonts w:ascii="Aptos" w:eastAsia="Aptos" w:hAnsi="Aptos" w:cs="Aptos"/>
          <w:color w:val="000000" w:themeColor="text1"/>
          <w:sz w:val="22"/>
          <w:szCs w:val="22"/>
        </w:rPr>
        <w:t xml:space="preserve">. </w:t>
      </w:r>
      <w:r w:rsidR="03C00FA3" w:rsidRPr="00CF1AF9">
        <w:rPr>
          <w:rFonts w:ascii="Aptos" w:eastAsia="Aptos" w:hAnsi="Aptos" w:cs="Aptos"/>
          <w:color w:val="000000" w:themeColor="text1"/>
          <w:sz w:val="22"/>
          <w:szCs w:val="22"/>
        </w:rPr>
        <w:t>This</w:t>
      </w:r>
      <w:r w:rsidR="00165999" w:rsidRPr="00CF1AF9">
        <w:rPr>
          <w:rFonts w:ascii="Aptos" w:eastAsia="Aptos" w:hAnsi="Aptos" w:cs="Aptos"/>
          <w:color w:val="000000" w:themeColor="text1"/>
          <w:sz w:val="22"/>
          <w:szCs w:val="22"/>
        </w:rPr>
        <w:t xml:space="preserve"> perspective</w:t>
      </w:r>
      <w:r w:rsidR="03C00FA3" w:rsidRPr="00CF1AF9">
        <w:rPr>
          <w:rFonts w:ascii="Aptos" w:eastAsia="Aptos" w:hAnsi="Aptos" w:cs="Aptos"/>
          <w:color w:val="000000" w:themeColor="text1"/>
          <w:sz w:val="22"/>
          <w:szCs w:val="22"/>
        </w:rPr>
        <w:t xml:space="preserve"> enable</w:t>
      </w:r>
      <w:r w:rsidR="59F5B3F7" w:rsidRPr="00CF1AF9">
        <w:rPr>
          <w:rFonts w:ascii="Aptos" w:eastAsia="Aptos" w:hAnsi="Aptos" w:cs="Aptos"/>
          <w:color w:val="000000" w:themeColor="text1"/>
          <w:sz w:val="22"/>
          <w:szCs w:val="22"/>
        </w:rPr>
        <w:t>d</w:t>
      </w:r>
      <w:r w:rsidR="03C00FA3" w:rsidRPr="00CF1AF9">
        <w:rPr>
          <w:rFonts w:ascii="Aptos" w:eastAsia="Aptos" w:hAnsi="Aptos" w:cs="Aptos"/>
          <w:color w:val="000000" w:themeColor="text1"/>
          <w:sz w:val="22"/>
          <w:szCs w:val="22"/>
        </w:rPr>
        <w:t xml:space="preserve"> the students to </w:t>
      </w:r>
      <w:r w:rsidR="4EFD5F85" w:rsidRPr="00CF1AF9">
        <w:rPr>
          <w:rFonts w:ascii="Aptos" w:eastAsia="Aptos" w:hAnsi="Aptos" w:cs="Aptos"/>
          <w:b/>
          <w:bCs/>
          <w:color w:val="000000" w:themeColor="text1"/>
          <w:sz w:val="22"/>
          <w:szCs w:val="22"/>
        </w:rPr>
        <w:t xml:space="preserve">consider underlying assumptions about how pathways to creative work are articulated </w:t>
      </w:r>
      <w:r w:rsidR="4EFD5F85" w:rsidRPr="00CF1AF9">
        <w:rPr>
          <w:rFonts w:ascii="Aptos" w:eastAsia="Aptos" w:hAnsi="Aptos" w:cs="Aptos"/>
          <w:color w:val="000000" w:themeColor="text1"/>
          <w:sz w:val="22"/>
          <w:szCs w:val="22"/>
        </w:rPr>
        <w:t>in existing learning and teaching approaches</w:t>
      </w:r>
      <w:r w:rsidR="595AC005" w:rsidRPr="00CF1AF9">
        <w:rPr>
          <w:rFonts w:ascii="Aptos" w:eastAsia="Aptos" w:hAnsi="Aptos" w:cs="Aptos"/>
          <w:color w:val="000000" w:themeColor="text1"/>
          <w:sz w:val="22"/>
          <w:szCs w:val="22"/>
        </w:rPr>
        <w:t xml:space="preserve"> and careers guidance</w:t>
      </w:r>
      <w:r w:rsidR="4109D587" w:rsidRPr="00CF1AF9">
        <w:rPr>
          <w:rFonts w:ascii="Aptos" w:eastAsia="Aptos" w:hAnsi="Aptos" w:cs="Aptos"/>
          <w:color w:val="000000" w:themeColor="text1"/>
          <w:sz w:val="22"/>
          <w:szCs w:val="22"/>
        </w:rPr>
        <w:t>.</w:t>
      </w:r>
      <w:r w:rsidR="4DC77C13" w:rsidRPr="00CF1AF9">
        <w:rPr>
          <w:rFonts w:ascii="Aptos" w:eastAsia="Aptos" w:hAnsi="Aptos" w:cs="Aptos"/>
          <w:color w:val="000000" w:themeColor="text1"/>
          <w:sz w:val="22"/>
          <w:szCs w:val="22"/>
        </w:rPr>
        <w:t xml:space="preserve"> </w:t>
      </w:r>
      <w:r w:rsidR="31F40905" w:rsidRPr="00CF1AF9">
        <w:rPr>
          <w:rFonts w:ascii="Aptos" w:eastAsia="Aptos" w:hAnsi="Aptos" w:cs="Aptos"/>
          <w:color w:val="000000" w:themeColor="text1"/>
          <w:sz w:val="22"/>
          <w:szCs w:val="22"/>
        </w:rPr>
        <w:t>T</w:t>
      </w:r>
      <w:r w:rsidR="134BBB9F" w:rsidRPr="00CF1AF9">
        <w:rPr>
          <w:rFonts w:ascii="Aptos" w:eastAsia="Aptos" w:hAnsi="Aptos" w:cs="Aptos"/>
          <w:color w:val="000000" w:themeColor="text1"/>
          <w:sz w:val="22"/>
          <w:szCs w:val="22"/>
        </w:rPr>
        <w:t xml:space="preserve">he </w:t>
      </w:r>
      <w:r w:rsidR="0F4DB9FD" w:rsidRPr="00CF1AF9">
        <w:rPr>
          <w:rFonts w:ascii="Aptos" w:eastAsia="Aptos" w:hAnsi="Aptos" w:cs="Aptos"/>
          <w:color w:val="000000" w:themeColor="text1"/>
          <w:sz w:val="22"/>
          <w:szCs w:val="22"/>
        </w:rPr>
        <w:t xml:space="preserve">activity </w:t>
      </w:r>
      <w:r w:rsidR="134BBB9F" w:rsidRPr="00CF1AF9">
        <w:rPr>
          <w:rFonts w:ascii="Aptos" w:eastAsia="Aptos" w:hAnsi="Aptos" w:cs="Aptos"/>
          <w:color w:val="000000" w:themeColor="text1"/>
          <w:sz w:val="22"/>
          <w:szCs w:val="22"/>
        </w:rPr>
        <w:t>showed th</w:t>
      </w:r>
      <w:r w:rsidR="20676B66" w:rsidRPr="00CF1AF9">
        <w:rPr>
          <w:rFonts w:ascii="Aptos" w:eastAsia="Aptos" w:hAnsi="Aptos" w:cs="Aptos"/>
          <w:color w:val="000000" w:themeColor="text1"/>
          <w:sz w:val="22"/>
          <w:szCs w:val="22"/>
        </w:rPr>
        <w:t>e extent to which</w:t>
      </w:r>
      <w:r w:rsidR="134BBB9F" w:rsidRPr="00CF1AF9">
        <w:rPr>
          <w:rFonts w:ascii="Aptos" w:eastAsia="Aptos" w:hAnsi="Aptos" w:cs="Aptos"/>
          <w:color w:val="000000" w:themeColor="text1"/>
          <w:sz w:val="22"/>
          <w:szCs w:val="22"/>
        </w:rPr>
        <w:t xml:space="preserve"> </w:t>
      </w:r>
      <w:r w:rsidR="530F95CD" w:rsidRPr="00CF1AF9">
        <w:rPr>
          <w:rFonts w:ascii="Aptos" w:eastAsia="Aptos" w:hAnsi="Aptos" w:cs="Aptos"/>
          <w:color w:val="000000" w:themeColor="text1"/>
          <w:sz w:val="22"/>
          <w:szCs w:val="22"/>
        </w:rPr>
        <w:t>career</w:t>
      </w:r>
      <w:r w:rsidR="3B113D8F" w:rsidRPr="00CF1AF9">
        <w:rPr>
          <w:rFonts w:ascii="Aptos" w:eastAsia="Aptos" w:hAnsi="Aptos" w:cs="Aptos"/>
          <w:color w:val="000000" w:themeColor="text1"/>
          <w:sz w:val="22"/>
          <w:szCs w:val="22"/>
        </w:rPr>
        <w:t xml:space="preserve"> </w:t>
      </w:r>
      <w:r w:rsidR="637CB50B" w:rsidRPr="00CF1AF9">
        <w:rPr>
          <w:rFonts w:ascii="Aptos" w:eastAsia="Aptos" w:hAnsi="Aptos" w:cs="Aptos"/>
          <w:color w:val="000000" w:themeColor="text1"/>
          <w:sz w:val="22"/>
          <w:szCs w:val="22"/>
        </w:rPr>
        <w:t xml:space="preserve">stories </w:t>
      </w:r>
      <w:r w:rsidR="0514C45A" w:rsidRPr="00CF1AF9">
        <w:rPr>
          <w:rFonts w:ascii="Aptos" w:eastAsia="Aptos" w:hAnsi="Aptos" w:cs="Aptos"/>
          <w:color w:val="000000" w:themeColor="text1"/>
          <w:sz w:val="22"/>
          <w:szCs w:val="22"/>
        </w:rPr>
        <w:t>reflect</w:t>
      </w:r>
      <w:r w:rsidR="36BA01D2" w:rsidRPr="00CF1AF9">
        <w:rPr>
          <w:rFonts w:ascii="Aptos" w:eastAsia="Aptos" w:hAnsi="Aptos" w:cs="Aptos"/>
          <w:color w:val="000000" w:themeColor="text1"/>
          <w:sz w:val="22"/>
          <w:szCs w:val="22"/>
        </w:rPr>
        <w:t xml:space="preserve"> narratives that are unexpected, </w:t>
      </w:r>
      <w:r w:rsidR="4B7286A6" w:rsidRPr="00CF1AF9">
        <w:rPr>
          <w:rFonts w:ascii="Aptos" w:eastAsia="Aptos" w:hAnsi="Aptos" w:cs="Aptos"/>
          <w:color w:val="000000" w:themeColor="text1"/>
          <w:sz w:val="22"/>
          <w:szCs w:val="22"/>
        </w:rPr>
        <w:t>accidental</w:t>
      </w:r>
      <w:r w:rsidR="36BA01D2" w:rsidRPr="00CF1AF9">
        <w:rPr>
          <w:rFonts w:ascii="Aptos" w:eastAsia="Aptos" w:hAnsi="Aptos" w:cs="Aptos"/>
          <w:color w:val="000000" w:themeColor="text1"/>
          <w:sz w:val="22"/>
          <w:szCs w:val="22"/>
        </w:rPr>
        <w:t xml:space="preserve"> and complex</w:t>
      </w:r>
      <w:r w:rsidR="36BA01D2" w:rsidRPr="00CF1AF9">
        <w:rPr>
          <w:rFonts w:ascii="Aptos" w:eastAsia="Aptos" w:hAnsi="Aptos" w:cs="Aptos"/>
          <w:b/>
          <w:bCs/>
          <w:color w:val="000000" w:themeColor="text1"/>
          <w:sz w:val="22"/>
          <w:szCs w:val="22"/>
        </w:rPr>
        <w:t xml:space="preserve"> </w:t>
      </w:r>
      <w:r w:rsidR="580D6992" w:rsidRPr="00CF1AF9">
        <w:rPr>
          <w:rFonts w:ascii="Aptos" w:eastAsia="Aptos" w:hAnsi="Aptos" w:cs="Aptos"/>
          <w:color w:val="000000" w:themeColor="text1"/>
          <w:sz w:val="22"/>
          <w:szCs w:val="22"/>
        </w:rPr>
        <w:t>(e.g. serendipitous encounters</w:t>
      </w:r>
      <w:r w:rsidR="33994E47" w:rsidRPr="00CF1AF9">
        <w:rPr>
          <w:rFonts w:ascii="Aptos" w:eastAsia="Aptos" w:hAnsi="Aptos" w:cs="Aptos"/>
          <w:color w:val="000000" w:themeColor="text1"/>
          <w:sz w:val="22"/>
          <w:szCs w:val="22"/>
        </w:rPr>
        <w:t xml:space="preserve"> and unanticipated challenges</w:t>
      </w:r>
      <w:r w:rsidR="5B796F24" w:rsidRPr="00CF1AF9">
        <w:rPr>
          <w:rFonts w:ascii="Aptos" w:eastAsia="Aptos" w:hAnsi="Aptos" w:cs="Aptos"/>
          <w:color w:val="000000" w:themeColor="text1"/>
          <w:sz w:val="22"/>
          <w:szCs w:val="22"/>
        </w:rPr>
        <w:t>).</w:t>
      </w:r>
      <w:r w:rsidR="7B6F5E09" w:rsidRPr="00CF1AF9">
        <w:rPr>
          <w:rFonts w:ascii="Aptos" w:eastAsia="Aptos" w:hAnsi="Aptos" w:cs="Aptos"/>
          <w:color w:val="000000" w:themeColor="text1"/>
          <w:sz w:val="22"/>
          <w:szCs w:val="22"/>
        </w:rPr>
        <w:t xml:space="preserve"> </w:t>
      </w:r>
      <w:r w:rsidR="2D1D5DDE" w:rsidRPr="00CF1AF9">
        <w:rPr>
          <w:rFonts w:ascii="Aptos" w:eastAsia="Aptos" w:hAnsi="Aptos" w:cs="Aptos"/>
          <w:color w:val="000000" w:themeColor="text1"/>
          <w:sz w:val="22"/>
          <w:szCs w:val="22"/>
        </w:rPr>
        <w:t>W</w:t>
      </w:r>
      <w:r w:rsidR="2C4311B7" w:rsidRPr="00CF1AF9">
        <w:rPr>
          <w:rFonts w:ascii="Aptos" w:eastAsia="Aptos" w:hAnsi="Aptos" w:cs="Aptos"/>
          <w:color w:val="000000" w:themeColor="text1"/>
          <w:sz w:val="22"/>
          <w:szCs w:val="22"/>
        </w:rPr>
        <w:t xml:space="preserve">e found that </w:t>
      </w:r>
      <w:r w:rsidR="6B2C9E23" w:rsidRPr="00CF1AF9">
        <w:rPr>
          <w:rFonts w:ascii="Aptos" w:eastAsia="Aptos" w:hAnsi="Aptos" w:cs="Aptos"/>
          <w:color w:val="000000" w:themeColor="text1"/>
          <w:sz w:val="22"/>
          <w:szCs w:val="22"/>
        </w:rPr>
        <w:t xml:space="preserve">examples of </w:t>
      </w:r>
      <w:r w:rsidR="560D0BCC" w:rsidRPr="00CF1AF9">
        <w:rPr>
          <w:rFonts w:ascii="Aptos" w:eastAsia="Aptos" w:hAnsi="Aptos" w:cs="Aptos"/>
          <w:color w:val="000000" w:themeColor="text1"/>
          <w:sz w:val="22"/>
          <w:szCs w:val="22"/>
        </w:rPr>
        <w:t xml:space="preserve">pathways to creative </w:t>
      </w:r>
      <w:r w:rsidR="501DB531" w:rsidRPr="00CF1AF9">
        <w:rPr>
          <w:rFonts w:ascii="Aptos" w:eastAsia="Aptos" w:hAnsi="Aptos" w:cs="Aptos"/>
          <w:color w:val="000000" w:themeColor="text1"/>
          <w:sz w:val="22"/>
          <w:szCs w:val="22"/>
        </w:rPr>
        <w:t>entrepreneurship</w:t>
      </w:r>
      <w:r w:rsidR="5514B8F8" w:rsidRPr="00CF1AF9">
        <w:rPr>
          <w:rFonts w:ascii="Aptos" w:eastAsia="Aptos" w:hAnsi="Aptos" w:cs="Aptos"/>
          <w:color w:val="000000" w:themeColor="text1"/>
          <w:sz w:val="22"/>
          <w:szCs w:val="22"/>
        </w:rPr>
        <w:t xml:space="preserve"> </w:t>
      </w:r>
      <w:r w:rsidR="5514B8F8" w:rsidRPr="00CF1AF9">
        <w:rPr>
          <w:rFonts w:ascii="Aptos" w:eastAsia="Aptos" w:hAnsi="Aptos" w:cs="Aptos"/>
          <w:b/>
          <w:bCs/>
          <w:color w:val="000000" w:themeColor="text1"/>
          <w:sz w:val="22"/>
          <w:szCs w:val="22"/>
        </w:rPr>
        <w:t xml:space="preserve">need to move beyond </w:t>
      </w:r>
      <w:r w:rsidR="7FDD8C2A" w:rsidRPr="00CF1AF9">
        <w:rPr>
          <w:rFonts w:ascii="Aptos" w:eastAsia="Aptos" w:hAnsi="Aptos" w:cs="Aptos"/>
          <w:b/>
          <w:bCs/>
          <w:color w:val="000000" w:themeColor="text1"/>
          <w:sz w:val="22"/>
          <w:szCs w:val="22"/>
        </w:rPr>
        <w:t>taken-for-granted ideas</w:t>
      </w:r>
      <w:r w:rsidR="4D6FD389" w:rsidRPr="00CF1AF9">
        <w:rPr>
          <w:rFonts w:ascii="Aptos" w:eastAsia="Aptos" w:hAnsi="Aptos" w:cs="Aptos"/>
          <w:b/>
          <w:bCs/>
          <w:color w:val="000000" w:themeColor="text1"/>
          <w:sz w:val="22"/>
          <w:szCs w:val="22"/>
        </w:rPr>
        <w:t xml:space="preserve"> that characterise career development as seamless and coherent</w:t>
      </w:r>
      <w:r w:rsidR="2783D35A" w:rsidRPr="00CF1AF9">
        <w:rPr>
          <w:rFonts w:ascii="Aptos" w:eastAsia="Aptos" w:hAnsi="Aptos" w:cs="Aptos"/>
          <w:b/>
          <w:bCs/>
          <w:color w:val="000000" w:themeColor="text1"/>
          <w:sz w:val="22"/>
          <w:szCs w:val="22"/>
        </w:rPr>
        <w:t>.</w:t>
      </w:r>
    </w:p>
    <w:p w14:paraId="46B227BD" w14:textId="70333790" w:rsidR="45996AFA" w:rsidRDefault="45996AFA" w:rsidP="45996AFA">
      <w:pPr>
        <w:spacing w:after="0"/>
        <w:rPr>
          <w:rFonts w:ascii="Avenir" w:eastAsia="Avenir" w:hAnsi="Avenir" w:cs="Avenir"/>
          <w:color w:val="000000" w:themeColor="text1"/>
          <w:sz w:val="18"/>
          <w:szCs w:val="18"/>
        </w:rPr>
      </w:pPr>
    </w:p>
    <w:p w14:paraId="42D23F16" w14:textId="1305B49F" w:rsidR="130CAB0B" w:rsidRPr="00165999" w:rsidRDefault="009C1B79" w:rsidP="00B84FE2">
      <w:pPr>
        <w:pStyle w:val="ListParagraph"/>
        <w:numPr>
          <w:ilvl w:val="1"/>
          <w:numId w:val="38"/>
        </w:numPr>
        <w:spacing w:after="0"/>
        <w:rPr>
          <w:rFonts w:ascii="Aptos" w:eastAsia="Aptos" w:hAnsi="Aptos" w:cs="Aptos"/>
          <w:b/>
          <w:bCs/>
          <w:color w:val="000000" w:themeColor="text1"/>
          <w:sz w:val="22"/>
          <w:szCs w:val="22"/>
        </w:rPr>
      </w:pPr>
      <w:r w:rsidRPr="426C7852">
        <w:rPr>
          <w:rFonts w:ascii="Aptos" w:eastAsia="Aptos" w:hAnsi="Aptos" w:cs="Aptos"/>
          <w:b/>
          <w:bCs/>
          <w:color w:val="000000" w:themeColor="text1"/>
          <w:sz w:val="22"/>
          <w:szCs w:val="22"/>
        </w:rPr>
        <w:lastRenderedPageBreak/>
        <w:t>Recommendation</w:t>
      </w:r>
      <w:r w:rsidRPr="426C7852">
        <w:rPr>
          <w:rFonts w:ascii="Aptos" w:eastAsia="Aptos" w:hAnsi="Aptos" w:cs="Aptos"/>
          <w:color w:val="000000" w:themeColor="text1"/>
          <w:sz w:val="22"/>
          <w:szCs w:val="22"/>
        </w:rPr>
        <w:t xml:space="preserve">: </w:t>
      </w:r>
      <w:r w:rsidR="417FE063" w:rsidRPr="426C7852">
        <w:rPr>
          <w:rFonts w:ascii="Aptos" w:eastAsia="Aptos" w:hAnsi="Aptos" w:cs="Aptos"/>
          <w:color w:val="000000" w:themeColor="text1"/>
          <w:sz w:val="22"/>
          <w:szCs w:val="22"/>
        </w:rPr>
        <w:t>We recommend that</w:t>
      </w:r>
      <w:r w:rsidR="7570AEB0" w:rsidRPr="426C7852">
        <w:rPr>
          <w:rFonts w:ascii="Aptos" w:eastAsia="Aptos" w:hAnsi="Aptos" w:cs="Aptos"/>
          <w:color w:val="000000" w:themeColor="text1"/>
          <w:sz w:val="22"/>
          <w:szCs w:val="22"/>
        </w:rPr>
        <w:t xml:space="preserve"> cu</w:t>
      </w:r>
      <w:r w:rsidR="45D20FA9" w:rsidRPr="426C7852">
        <w:rPr>
          <w:rFonts w:ascii="Aptos" w:eastAsia="Aptos" w:hAnsi="Aptos" w:cs="Aptos"/>
          <w:color w:val="000000" w:themeColor="text1"/>
          <w:sz w:val="22"/>
          <w:szCs w:val="22"/>
        </w:rPr>
        <w:t>ltural and creative industries</w:t>
      </w:r>
      <w:r w:rsidR="417FE063" w:rsidRPr="426C7852">
        <w:rPr>
          <w:rFonts w:ascii="Aptos" w:eastAsia="Aptos" w:hAnsi="Aptos" w:cs="Aptos"/>
          <w:color w:val="000000" w:themeColor="text1"/>
          <w:sz w:val="22"/>
          <w:szCs w:val="22"/>
        </w:rPr>
        <w:t xml:space="preserve"> careers and business plan guidance </w:t>
      </w:r>
      <w:r w:rsidR="417FE063" w:rsidRPr="426C7852">
        <w:rPr>
          <w:rFonts w:ascii="Aptos" w:eastAsia="Aptos" w:hAnsi="Aptos" w:cs="Aptos"/>
          <w:b/>
          <w:bCs/>
          <w:color w:val="000000" w:themeColor="text1"/>
          <w:sz w:val="22"/>
          <w:szCs w:val="22"/>
        </w:rPr>
        <w:t>emphasi</w:t>
      </w:r>
      <w:r w:rsidR="00733FE9" w:rsidRPr="426C7852">
        <w:rPr>
          <w:rFonts w:ascii="Aptos" w:eastAsia="Aptos" w:hAnsi="Aptos" w:cs="Aptos"/>
          <w:b/>
          <w:bCs/>
          <w:color w:val="000000" w:themeColor="text1"/>
          <w:sz w:val="22"/>
          <w:szCs w:val="22"/>
        </w:rPr>
        <w:t>s</w:t>
      </w:r>
      <w:r w:rsidR="417FE063" w:rsidRPr="426C7852">
        <w:rPr>
          <w:rFonts w:ascii="Aptos" w:eastAsia="Aptos" w:hAnsi="Aptos" w:cs="Aptos"/>
          <w:b/>
          <w:bCs/>
          <w:color w:val="000000" w:themeColor="text1"/>
          <w:sz w:val="22"/>
          <w:szCs w:val="22"/>
        </w:rPr>
        <w:t>e</w:t>
      </w:r>
      <w:r w:rsidR="4119B5C0" w:rsidRPr="426C7852">
        <w:rPr>
          <w:rFonts w:ascii="Aptos" w:eastAsia="Aptos" w:hAnsi="Aptos" w:cs="Aptos"/>
          <w:b/>
          <w:bCs/>
          <w:color w:val="000000" w:themeColor="text1"/>
          <w:sz w:val="22"/>
          <w:szCs w:val="22"/>
        </w:rPr>
        <w:t>s</w:t>
      </w:r>
      <w:r w:rsidR="417FE063" w:rsidRPr="426C7852">
        <w:rPr>
          <w:rFonts w:ascii="Aptos" w:eastAsia="Aptos" w:hAnsi="Aptos" w:cs="Aptos"/>
          <w:b/>
          <w:bCs/>
          <w:color w:val="000000" w:themeColor="text1"/>
          <w:sz w:val="22"/>
          <w:szCs w:val="22"/>
        </w:rPr>
        <w:t xml:space="preserve"> multiple starting points</w:t>
      </w:r>
      <w:r w:rsidR="7DAE7062" w:rsidRPr="426C7852">
        <w:rPr>
          <w:rFonts w:ascii="Aptos" w:eastAsia="Aptos" w:hAnsi="Aptos" w:cs="Aptos"/>
          <w:color w:val="000000" w:themeColor="text1"/>
          <w:sz w:val="22"/>
          <w:szCs w:val="22"/>
        </w:rPr>
        <w:t>, avoid</w:t>
      </w:r>
      <w:r w:rsidR="58F3AAF4" w:rsidRPr="426C7852">
        <w:rPr>
          <w:rFonts w:ascii="Aptos" w:eastAsia="Aptos" w:hAnsi="Aptos" w:cs="Aptos"/>
          <w:color w:val="000000" w:themeColor="text1"/>
          <w:sz w:val="22"/>
          <w:szCs w:val="22"/>
        </w:rPr>
        <w:t>s</w:t>
      </w:r>
      <w:r w:rsidR="417FE063" w:rsidRPr="426C7852">
        <w:rPr>
          <w:rFonts w:ascii="Aptos" w:eastAsia="Aptos" w:hAnsi="Aptos" w:cs="Aptos"/>
          <w:color w:val="000000" w:themeColor="text1"/>
          <w:sz w:val="22"/>
          <w:szCs w:val="22"/>
        </w:rPr>
        <w:t xml:space="preserve"> typical progression routes and </w:t>
      </w:r>
      <w:r w:rsidR="223D71C3" w:rsidRPr="426C7852">
        <w:rPr>
          <w:rFonts w:ascii="Aptos" w:eastAsia="Aptos" w:hAnsi="Aptos" w:cs="Aptos"/>
          <w:color w:val="000000" w:themeColor="text1"/>
          <w:sz w:val="22"/>
          <w:szCs w:val="22"/>
        </w:rPr>
        <w:t>question</w:t>
      </w:r>
      <w:r w:rsidR="45B56A29" w:rsidRPr="426C7852">
        <w:rPr>
          <w:rFonts w:ascii="Aptos" w:eastAsia="Aptos" w:hAnsi="Aptos" w:cs="Aptos"/>
          <w:color w:val="000000" w:themeColor="text1"/>
          <w:sz w:val="22"/>
          <w:szCs w:val="22"/>
        </w:rPr>
        <w:t>s</w:t>
      </w:r>
      <w:r w:rsidR="223D71C3" w:rsidRPr="426C7852">
        <w:rPr>
          <w:rFonts w:ascii="Aptos" w:eastAsia="Aptos" w:hAnsi="Aptos" w:cs="Aptos"/>
          <w:color w:val="000000" w:themeColor="text1"/>
          <w:sz w:val="22"/>
          <w:szCs w:val="22"/>
        </w:rPr>
        <w:t xml:space="preserve"> </w:t>
      </w:r>
      <w:r w:rsidR="417FE063" w:rsidRPr="426C7852">
        <w:rPr>
          <w:rFonts w:ascii="Aptos" w:eastAsia="Aptos" w:hAnsi="Aptos" w:cs="Aptos"/>
          <w:color w:val="000000" w:themeColor="text1"/>
          <w:sz w:val="22"/>
          <w:szCs w:val="22"/>
        </w:rPr>
        <w:t>the necessity that currently established roles, pathways and training must be completed.</w:t>
      </w:r>
      <w:r w:rsidR="00165999" w:rsidRPr="426C7852">
        <w:rPr>
          <w:rFonts w:ascii="Aptos" w:eastAsia="Aptos" w:hAnsi="Aptos" w:cs="Aptos"/>
          <w:color w:val="000000" w:themeColor="text1"/>
          <w:sz w:val="22"/>
          <w:szCs w:val="22"/>
        </w:rPr>
        <w:t xml:space="preserve"> </w:t>
      </w:r>
      <w:r w:rsidR="130CAB0B" w:rsidRPr="426C7852">
        <w:rPr>
          <w:rFonts w:ascii="Aptos" w:eastAsia="Aptos" w:hAnsi="Aptos" w:cs="Aptos"/>
          <w:color w:val="000000" w:themeColor="text1"/>
          <w:sz w:val="22"/>
          <w:szCs w:val="22"/>
        </w:rPr>
        <w:t>Th</w:t>
      </w:r>
      <w:r w:rsidR="1C9D1AF6" w:rsidRPr="426C7852">
        <w:rPr>
          <w:rFonts w:ascii="Aptos" w:eastAsia="Aptos" w:hAnsi="Aptos" w:cs="Aptos"/>
          <w:color w:val="000000" w:themeColor="text1"/>
          <w:sz w:val="22"/>
          <w:szCs w:val="22"/>
        </w:rPr>
        <w:t>is</w:t>
      </w:r>
      <w:r w:rsidR="00165999" w:rsidRPr="426C7852">
        <w:rPr>
          <w:rFonts w:ascii="Aptos" w:eastAsia="Aptos" w:hAnsi="Aptos" w:cs="Aptos"/>
          <w:color w:val="000000" w:themeColor="text1"/>
          <w:sz w:val="22"/>
          <w:szCs w:val="22"/>
        </w:rPr>
        <w:t xml:space="preserve"> approach</w:t>
      </w:r>
      <w:r w:rsidR="4010E6E3" w:rsidRPr="426C7852">
        <w:rPr>
          <w:rFonts w:ascii="Aptos" w:eastAsia="Aptos" w:hAnsi="Aptos" w:cs="Aptos"/>
          <w:color w:val="000000" w:themeColor="text1"/>
          <w:sz w:val="22"/>
          <w:szCs w:val="22"/>
        </w:rPr>
        <w:t xml:space="preserve">, which emphasises adaptability and responsiveness </w:t>
      </w:r>
      <w:r w:rsidR="053B839D" w:rsidRPr="426C7852">
        <w:rPr>
          <w:rFonts w:ascii="Aptos" w:eastAsia="Aptos" w:hAnsi="Aptos" w:cs="Aptos"/>
          <w:color w:val="000000" w:themeColor="text1"/>
          <w:sz w:val="22"/>
          <w:szCs w:val="22"/>
        </w:rPr>
        <w:t>to increasingly rapid</w:t>
      </w:r>
      <w:r w:rsidR="4010E6E3" w:rsidRPr="426C7852">
        <w:rPr>
          <w:rFonts w:ascii="Aptos" w:eastAsia="Aptos" w:hAnsi="Aptos" w:cs="Aptos"/>
          <w:color w:val="000000" w:themeColor="text1"/>
          <w:sz w:val="22"/>
          <w:szCs w:val="22"/>
        </w:rPr>
        <w:t xml:space="preserve"> technological</w:t>
      </w:r>
      <w:r w:rsidR="1250F063" w:rsidRPr="426C7852">
        <w:rPr>
          <w:rFonts w:ascii="Aptos" w:eastAsia="Aptos" w:hAnsi="Aptos" w:cs="Aptos"/>
          <w:color w:val="000000" w:themeColor="text1"/>
          <w:sz w:val="22"/>
          <w:szCs w:val="22"/>
        </w:rPr>
        <w:t xml:space="preserve"> and social</w:t>
      </w:r>
      <w:r w:rsidR="4010E6E3" w:rsidRPr="426C7852">
        <w:rPr>
          <w:rFonts w:ascii="Aptos" w:eastAsia="Aptos" w:hAnsi="Aptos" w:cs="Aptos"/>
          <w:color w:val="000000" w:themeColor="text1"/>
          <w:sz w:val="22"/>
          <w:szCs w:val="22"/>
        </w:rPr>
        <w:t xml:space="preserve"> developments, </w:t>
      </w:r>
      <w:r w:rsidR="1C9D1AF6" w:rsidRPr="426C7852">
        <w:rPr>
          <w:rFonts w:ascii="Aptos" w:eastAsia="Aptos" w:hAnsi="Aptos" w:cs="Aptos"/>
          <w:color w:val="000000" w:themeColor="text1"/>
          <w:sz w:val="22"/>
          <w:szCs w:val="22"/>
        </w:rPr>
        <w:t xml:space="preserve">will enable young people to </w:t>
      </w:r>
      <w:r w:rsidR="1C9D1AF6" w:rsidRPr="426C7852">
        <w:rPr>
          <w:rFonts w:ascii="Aptos" w:eastAsia="Aptos" w:hAnsi="Aptos" w:cs="Aptos"/>
          <w:b/>
          <w:bCs/>
          <w:color w:val="000000" w:themeColor="text1"/>
          <w:sz w:val="22"/>
          <w:szCs w:val="22"/>
        </w:rPr>
        <w:t>imagine new possibilities</w:t>
      </w:r>
      <w:r w:rsidR="1C9D1AF6" w:rsidRPr="426C7852">
        <w:rPr>
          <w:rFonts w:ascii="Aptos" w:eastAsia="Aptos" w:hAnsi="Aptos" w:cs="Aptos"/>
          <w:color w:val="000000" w:themeColor="text1"/>
          <w:sz w:val="22"/>
          <w:szCs w:val="22"/>
        </w:rPr>
        <w:t xml:space="preserve"> </w:t>
      </w:r>
      <w:r w:rsidR="00165999" w:rsidRPr="426C7852">
        <w:rPr>
          <w:rFonts w:ascii="Aptos" w:eastAsia="Aptos" w:hAnsi="Aptos" w:cs="Aptos"/>
          <w:color w:val="000000" w:themeColor="text1"/>
          <w:sz w:val="22"/>
          <w:szCs w:val="22"/>
        </w:rPr>
        <w:t>for</w:t>
      </w:r>
      <w:r w:rsidR="1C9D1AF6" w:rsidRPr="426C7852">
        <w:rPr>
          <w:rFonts w:ascii="Aptos" w:eastAsia="Aptos" w:hAnsi="Aptos" w:cs="Aptos"/>
          <w:color w:val="000000" w:themeColor="text1"/>
          <w:sz w:val="22"/>
          <w:szCs w:val="22"/>
        </w:rPr>
        <w:t xml:space="preserve"> where they can see themselves</w:t>
      </w:r>
      <w:r w:rsidR="21E1A4F0" w:rsidRPr="426C7852">
        <w:rPr>
          <w:rFonts w:ascii="Aptos" w:eastAsia="Aptos" w:hAnsi="Aptos" w:cs="Aptos"/>
          <w:color w:val="000000" w:themeColor="text1"/>
          <w:sz w:val="22"/>
          <w:szCs w:val="22"/>
        </w:rPr>
        <w:t xml:space="preserve"> and their </w:t>
      </w:r>
      <w:r w:rsidR="2979BAAA" w:rsidRPr="426C7852">
        <w:rPr>
          <w:rFonts w:ascii="Aptos" w:eastAsia="Aptos" w:hAnsi="Aptos" w:cs="Aptos"/>
          <w:color w:val="000000" w:themeColor="text1"/>
          <w:sz w:val="22"/>
          <w:szCs w:val="22"/>
        </w:rPr>
        <w:t>entrepreneurial</w:t>
      </w:r>
      <w:r w:rsidR="21E1A4F0" w:rsidRPr="426C7852">
        <w:rPr>
          <w:rFonts w:ascii="Aptos" w:eastAsia="Aptos" w:hAnsi="Aptos" w:cs="Aptos"/>
          <w:color w:val="000000" w:themeColor="text1"/>
          <w:sz w:val="22"/>
          <w:szCs w:val="22"/>
        </w:rPr>
        <w:t xml:space="preserve"> journeys</w:t>
      </w:r>
      <w:r w:rsidR="7A6B00D5" w:rsidRPr="426C7852">
        <w:rPr>
          <w:rFonts w:ascii="Aptos" w:eastAsia="Aptos" w:hAnsi="Aptos" w:cs="Aptos"/>
          <w:color w:val="000000" w:themeColor="text1"/>
          <w:sz w:val="22"/>
          <w:szCs w:val="22"/>
        </w:rPr>
        <w:t>.</w:t>
      </w:r>
    </w:p>
    <w:p w14:paraId="45FCB603" w14:textId="4CF2A113" w:rsidR="426C7852" w:rsidRDefault="426C7852" w:rsidP="426C7852">
      <w:pPr>
        <w:spacing w:after="0"/>
        <w:rPr>
          <w:rFonts w:ascii="Aptos" w:eastAsia="Aptos" w:hAnsi="Aptos" w:cs="Aptos"/>
          <w:color w:val="000000" w:themeColor="text1"/>
          <w:sz w:val="22"/>
          <w:szCs w:val="22"/>
        </w:rPr>
      </w:pPr>
    </w:p>
    <w:p w14:paraId="365B600C" w14:textId="6F354555" w:rsidR="79795292" w:rsidRDefault="004F4381" w:rsidP="004F4381">
      <w:pPr>
        <w:pStyle w:val="Heading2"/>
        <w:rPr>
          <w:rFonts w:ascii="Aptos" w:eastAsia="Aptos" w:hAnsi="Aptos" w:cs="Aptos"/>
          <w:color w:val="000000" w:themeColor="text1"/>
          <w:sz w:val="22"/>
          <w:szCs w:val="22"/>
        </w:rPr>
      </w:pPr>
      <w:r>
        <w:t xml:space="preserve">4. </w:t>
      </w:r>
      <w:r w:rsidR="79795292">
        <w:t>How can employers be encouraged to invest in Skills training?</w:t>
      </w:r>
      <w:r w:rsidR="00A02D4E">
        <w:br/>
      </w:r>
    </w:p>
    <w:p w14:paraId="14F08FFB" w14:textId="2D037ED9" w:rsidR="79795292" w:rsidRPr="00A02D4E" w:rsidRDefault="79795292" w:rsidP="00A02D4E">
      <w:pPr>
        <w:pStyle w:val="ListParagraph"/>
        <w:numPr>
          <w:ilvl w:val="1"/>
          <w:numId w:val="39"/>
        </w:numPr>
        <w:spacing w:after="0"/>
      </w:pPr>
      <w:r w:rsidRPr="00A02D4E">
        <w:rPr>
          <w:rFonts w:ascii="Aptos" w:eastAsia="Aptos" w:hAnsi="Aptos" w:cs="Aptos"/>
          <w:color w:val="000000" w:themeColor="text1"/>
          <w:sz w:val="22"/>
          <w:szCs w:val="22"/>
        </w:rPr>
        <w:t xml:space="preserve">A barrier to young people pursuing entrepreneurial career pathways is </w:t>
      </w:r>
      <w:r w:rsidRPr="00A02D4E">
        <w:rPr>
          <w:rFonts w:ascii="Aptos" w:eastAsia="Aptos" w:hAnsi="Aptos" w:cs="Aptos"/>
          <w:b/>
          <w:bCs/>
          <w:color w:val="000000" w:themeColor="text1"/>
          <w:sz w:val="22"/>
          <w:szCs w:val="22"/>
        </w:rPr>
        <w:t>understanding the skills associated with ‘non typical’ jobs and careers paths</w:t>
      </w:r>
      <w:r w:rsidRPr="00A02D4E">
        <w:rPr>
          <w:rFonts w:ascii="Aptos" w:eastAsia="Aptos" w:hAnsi="Aptos" w:cs="Aptos"/>
          <w:color w:val="000000" w:themeColor="text1"/>
          <w:sz w:val="22"/>
          <w:szCs w:val="22"/>
        </w:rPr>
        <w:t>. Skills training for specific jobs identified at a particular moment in time can be a challenge with the changing nature of jobs and what they involve</w:t>
      </w:r>
      <w:r w:rsidR="710EBCF6" w:rsidRPr="2C17A928">
        <w:rPr>
          <w:rFonts w:ascii="Aptos" w:eastAsia="Aptos" w:hAnsi="Aptos" w:cs="Aptos"/>
          <w:color w:val="000000" w:themeColor="text1"/>
          <w:sz w:val="22"/>
          <w:szCs w:val="22"/>
        </w:rPr>
        <w:t>.</w:t>
      </w:r>
    </w:p>
    <w:p w14:paraId="2780894B" w14:textId="2E2791FF" w:rsidR="67EB56EF" w:rsidRDefault="67EB56EF" w:rsidP="67EB56EF">
      <w:pPr>
        <w:pStyle w:val="ListParagraph"/>
        <w:spacing w:after="0"/>
        <w:ind w:left="360"/>
      </w:pPr>
    </w:p>
    <w:p w14:paraId="770E6537" w14:textId="00B86E72" w:rsidR="14962B21" w:rsidRDefault="14962B21" w:rsidP="00A02D4E">
      <w:pPr>
        <w:pStyle w:val="ListParagraph"/>
        <w:numPr>
          <w:ilvl w:val="1"/>
          <w:numId w:val="39"/>
        </w:numPr>
        <w:spacing w:after="0"/>
        <w:rPr>
          <w:rFonts w:ascii="Aptos" w:eastAsia="Aptos" w:hAnsi="Aptos" w:cs="Aptos"/>
          <w:color w:val="000000" w:themeColor="text1"/>
          <w:sz w:val="22"/>
          <w:szCs w:val="22"/>
        </w:rPr>
      </w:pPr>
      <w:r w:rsidRPr="426C7852">
        <w:rPr>
          <w:rFonts w:ascii="Aptos" w:eastAsia="Aptos" w:hAnsi="Aptos" w:cs="Aptos"/>
          <w:sz w:val="22"/>
          <w:szCs w:val="22"/>
        </w:rPr>
        <w:t>I</w:t>
      </w:r>
      <w:r w:rsidRPr="426C7852">
        <w:rPr>
          <w:rFonts w:ascii="Aptos" w:eastAsia="Aptos" w:hAnsi="Aptos" w:cs="Aptos"/>
          <w:color w:val="000000" w:themeColor="text1"/>
          <w:sz w:val="22"/>
          <w:szCs w:val="22"/>
        </w:rPr>
        <w:t xml:space="preserve">n the </w:t>
      </w:r>
      <w:r w:rsidRPr="426C7852">
        <w:rPr>
          <w:rFonts w:ascii="Aptos" w:eastAsia="Aptos" w:hAnsi="Aptos" w:cs="Aptos"/>
          <w:i/>
          <w:iCs/>
          <w:color w:val="000000" w:themeColor="text1"/>
          <w:sz w:val="22"/>
          <w:szCs w:val="22"/>
        </w:rPr>
        <w:t xml:space="preserve">Unexpected Enterprises </w:t>
      </w:r>
      <w:r w:rsidRPr="426C7852">
        <w:rPr>
          <w:rFonts w:ascii="Aptos" w:eastAsia="Aptos" w:hAnsi="Aptos" w:cs="Aptos"/>
          <w:color w:val="000000" w:themeColor="text1"/>
          <w:sz w:val="22"/>
          <w:szCs w:val="22"/>
        </w:rPr>
        <w:t xml:space="preserve">project, we identified that </w:t>
      </w:r>
      <w:r w:rsidR="79BFAA7F" w:rsidRPr="426C7852">
        <w:rPr>
          <w:rFonts w:ascii="Aptos" w:eastAsia="Aptos" w:hAnsi="Aptos" w:cs="Aptos"/>
          <w:color w:val="000000" w:themeColor="text1"/>
          <w:sz w:val="22"/>
          <w:szCs w:val="22"/>
        </w:rPr>
        <w:t xml:space="preserve">a generative and developmental approach is needed to </w:t>
      </w:r>
      <w:r w:rsidR="2557A458" w:rsidRPr="426C7852">
        <w:rPr>
          <w:rFonts w:ascii="Aptos" w:eastAsia="Aptos" w:hAnsi="Aptos" w:cs="Aptos"/>
          <w:color w:val="000000" w:themeColor="text1"/>
          <w:sz w:val="22"/>
          <w:szCs w:val="22"/>
        </w:rPr>
        <w:t xml:space="preserve">understand and foster </w:t>
      </w:r>
      <w:r w:rsidR="79BFAA7F" w:rsidRPr="426C7852">
        <w:rPr>
          <w:rFonts w:ascii="Aptos" w:eastAsia="Aptos" w:hAnsi="Aptos" w:cs="Aptos"/>
          <w:color w:val="000000" w:themeColor="text1"/>
          <w:sz w:val="22"/>
          <w:szCs w:val="22"/>
        </w:rPr>
        <w:t>skills and knowledge</w:t>
      </w:r>
      <w:r w:rsidR="49CE7960" w:rsidRPr="426C7852">
        <w:rPr>
          <w:rFonts w:ascii="Aptos" w:eastAsia="Aptos" w:hAnsi="Aptos" w:cs="Aptos"/>
          <w:color w:val="000000" w:themeColor="text1"/>
          <w:sz w:val="22"/>
          <w:szCs w:val="22"/>
        </w:rPr>
        <w:t>,</w:t>
      </w:r>
      <w:r w:rsidR="79BFAA7F" w:rsidRPr="426C7852">
        <w:rPr>
          <w:rFonts w:ascii="Aptos" w:eastAsia="Aptos" w:hAnsi="Aptos" w:cs="Aptos"/>
          <w:color w:val="000000" w:themeColor="text1"/>
          <w:sz w:val="22"/>
          <w:szCs w:val="22"/>
        </w:rPr>
        <w:t xml:space="preserve"> </w:t>
      </w:r>
      <w:r w:rsidR="36776A77" w:rsidRPr="426C7852">
        <w:rPr>
          <w:rFonts w:ascii="Aptos" w:eastAsia="Aptos" w:hAnsi="Aptos" w:cs="Aptos"/>
          <w:color w:val="000000" w:themeColor="text1"/>
          <w:sz w:val="22"/>
          <w:szCs w:val="22"/>
        </w:rPr>
        <w:t>not</w:t>
      </w:r>
      <w:r w:rsidR="21BE1DB7" w:rsidRPr="426C7852">
        <w:rPr>
          <w:rFonts w:ascii="Aptos" w:eastAsia="Aptos" w:hAnsi="Aptos" w:cs="Aptos"/>
          <w:color w:val="000000" w:themeColor="text1"/>
          <w:sz w:val="22"/>
          <w:szCs w:val="22"/>
        </w:rPr>
        <w:t xml:space="preserve"> restricted to </w:t>
      </w:r>
      <w:r w:rsidR="314C218D" w:rsidRPr="426C7852">
        <w:rPr>
          <w:rFonts w:ascii="Aptos" w:eastAsia="Aptos" w:hAnsi="Aptos" w:cs="Aptos"/>
          <w:color w:val="000000" w:themeColor="text1"/>
          <w:sz w:val="22"/>
          <w:szCs w:val="22"/>
        </w:rPr>
        <w:t>developing</w:t>
      </w:r>
      <w:r w:rsidR="30E61831" w:rsidRPr="426C7852">
        <w:rPr>
          <w:rFonts w:ascii="Aptos" w:eastAsia="Aptos" w:hAnsi="Aptos" w:cs="Aptos"/>
          <w:color w:val="000000" w:themeColor="text1"/>
          <w:sz w:val="22"/>
          <w:szCs w:val="22"/>
        </w:rPr>
        <w:t xml:space="preserve"> </w:t>
      </w:r>
      <w:r w:rsidR="30E61831" w:rsidRPr="426C7852">
        <w:rPr>
          <w:rFonts w:ascii="Aptos" w:eastAsia="Aptos" w:hAnsi="Aptos" w:cs="Aptos"/>
          <w:i/>
          <w:iCs/>
          <w:color w:val="000000" w:themeColor="text1"/>
          <w:sz w:val="22"/>
          <w:szCs w:val="22"/>
        </w:rPr>
        <w:t xml:space="preserve">definitive </w:t>
      </w:r>
      <w:r w:rsidR="30E61831" w:rsidRPr="426C7852">
        <w:rPr>
          <w:rFonts w:ascii="Aptos" w:eastAsia="Aptos" w:hAnsi="Aptos" w:cs="Aptos"/>
          <w:color w:val="000000" w:themeColor="text1"/>
          <w:sz w:val="22"/>
          <w:szCs w:val="22"/>
        </w:rPr>
        <w:t>skills</w:t>
      </w:r>
      <w:r w:rsidR="2B7B9CC8" w:rsidRPr="426C7852">
        <w:rPr>
          <w:rFonts w:ascii="Aptos" w:eastAsia="Aptos" w:hAnsi="Aptos" w:cs="Aptos"/>
          <w:color w:val="000000" w:themeColor="text1"/>
          <w:sz w:val="22"/>
          <w:szCs w:val="22"/>
        </w:rPr>
        <w:t>.</w:t>
      </w:r>
      <w:r w:rsidR="3F608E46" w:rsidRPr="426C7852">
        <w:rPr>
          <w:rFonts w:ascii="Aptos" w:eastAsia="Aptos" w:hAnsi="Aptos" w:cs="Aptos"/>
          <w:color w:val="000000" w:themeColor="text1"/>
          <w:sz w:val="22"/>
          <w:szCs w:val="22"/>
        </w:rPr>
        <w:t xml:space="preserve"> </w:t>
      </w:r>
      <w:r w:rsidR="6397E0EF" w:rsidRPr="426C7852">
        <w:rPr>
          <w:rFonts w:ascii="Aptos" w:eastAsia="Aptos" w:hAnsi="Aptos" w:cs="Aptos"/>
          <w:color w:val="000000" w:themeColor="text1"/>
          <w:sz w:val="22"/>
          <w:szCs w:val="22"/>
        </w:rPr>
        <w:t>W</w:t>
      </w:r>
      <w:r w:rsidR="324FB408" w:rsidRPr="426C7852">
        <w:rPr>
          <w:rFonts w:ascii="Aptos" w:eastAsia="Aptos" w:hAnsi="Aptos" w:cs="Aptos"/>
          <w:color w:val="000000" w:themeColor="text1"/>
          <w:sz w:val="22"/>
          <w:szCs w:val="22"/>
        </w:rPr>
        <w:t xml:space="preserve">e found </w:t>
      </w:r>
      <w:r w:rsidR="3F608E46" w:rsidRPr="426C7852">
        <w:rPr>
          <w:rFonts w:ascii="Aptos" w:eastAsia="Aptos" w:hAnsi="Aptos" w:cs="Aptos"/>
          <w:color w:val="000000" w:themeColor="text1"/>
          <w:sz w:val="22"/>
          <w:szCs w:val="22"/>
        </w:rPr>
        <w:t>there is a</w:t>
      </w:r>
      <w:r w:rsidR="1B123E15" w:rsidRPr="426C7852">
        <w:rPr>
          <w:rFonts w:ascii="Aptos" w:eastAsia="Aptos" w:hAnsi="Aptos" w:cs="Aptos"/>
          <w:color w:val="000000" w:themeColor="text1"/>
          <w:sz w:val="22"/>
          <w:szCs w:val="22"/>
        </w:rPr>
        <w:t xml:space="preserve">n increased need to </w:t>
      </w:r>
      <w:r w:rsidR="2B7B9CC8" w:rsidRPr="426C7852">
        <w:rPr>
          <w:rFonts w:ascii="Aptos" w:eastAsia="Aptos" w:hAnsi="Aptos" w:cs="Aptos"/>
          <w:color w:val="000000" w:themeColor="text1"/>
          <w:sz w:val="22"/>
          <w:szCs w:val="22"/>
        </w:rPr>
        <w:t xml:space="preserve">identify and build </w:t>
      </w:r>
      <w:r w:rsidR="6DB65793" w:rsidRPr="426C7852">
        <w:rPr>
          <w:rFonts w:ascii="Aptos" w:eastAsia="Aptos" w:hAnsi="Aptos" w:cs="Aptos"/>
          <w:color w:val="000000" w:themeColor="text1"/>
          <w:sz w:val="22"/>
          <w:szCs w:val="22"/>
        </w:rPr>
        <w:t xml:space="preserve">young people’s </w:t>
      </w:r>
      <w:r w:rsidR="2B7B9CC8" w:rsidRPr="426C7852">
        <w:rPr>
          <w:rFonts w:ascii="Aptos" w:eastAsia="Aptos" w:hAnsi="Aptos" w:cs="Aptos"/>
          <w:color w:val="000000" w:themeColor="text1"/>
          <w:sz w:val="22"/>
          <w:szCs w:val="22"/>
        </w:rPr>
        <w:t>capacit</w:t>
      </w:r>
      <w:r w:rsidR="3B4B8C81" w:rsidRPr="426C7852">
        <w:rPr>
          <w:rFonts w:ascii="Aptos" w:eastAsia="Aptos" w:hAnsi="Aptos" w:cs="Aptos"/>
          <w:color w:val="000000" w:themeColor="text1"/>
          <w:sz w:val="22"/>
          <w:szCs w:val="22"/>
        </w:rPr>
        <w:t>y</w:t>
      </w:r>
      <w:r w:rsidR="2B7B9CC8" w:rsidRPr="426C7852">
        <w:rPr>
          <w:rFonts w:ascii="Aptos" w:eastAsia="Aptos" w:hAnsi="Aptos" w:cs="Aptos"/>
          <w:color w:val="000000" w:themeColor="text1"/>
          <w:sz w:val="22"/>
          <w:szCs w:val="22"/>
        </w:rPr>
        <w:t xml:space="preserve"> </w:t>
      </w:r>
      <w:r w:rsidR="37F584CE" w:rsidRPr="426C7852">
        <w:rPr>
          <w:rFonts w:ascii="Aptos" w:eastAsia="Aptos" w:hAnsi="Aptos" w:cs="Aptos"/>
          <w:color w:val="000000" w:themeColor="text1"/>
          <w:sz w:val="22"/>
          <w:szCs w:val="22"/>
        </w:rPr>
        <w:t xml:space="preserve">to </w:t>
      </w:r>
      <w:r w:rsidR="64372C96" w:rsidRPr="426C7852">
        <w:rPr>
          <w:rFonts w:ascii="Aptos" w:eastAsia="Aptos" w:hAnsi="Aptos" w:cs="Aptos"/>
          <w:color w:val="000000" w:themeColor="text1"/>
          <w:sz w:val="22"/>
          <w:szCs w:val="22"/>
        </w:rPr>
        <w:t xml:space="preserve">do creative work </w:t>
      </w:r>
      <w:r w:rsidR="30E4DFDE" w:rsidRPr="426C7852">
        <w:rPr>
          <w:rFonts w:ascii="Aptos" w:eastAsia="Aptos" w:hAnsi="Aptos" w:cs="Aptos"/>
          <w:color w:val="000000" w:themeColor="text1"/>
          <w:sz w:val="22"/>
          <w:szCs w:val="22"/>
        </w:rPr>
        <w:t xml:space="preserve">in new cultural spaces and modes that </w:t>
      </w:r>
      <w:r w:rsidR="5AA51E15" w:rsidRPr="426C7852">
        <w:rPr>
          <w:rFonts w:ascii="Aptos" w:eastAsia="Aptos" w:hAnsi="Aptos" w:cs="Aptos"/>
          <w:color w:val="000000" w:themeColor="text1"/>
          <w:sz w:val="22"/>
          <w:szCs w:val="22"/>
        </w:rPr>
        <w:t>are</w:t>
      </w:r>
      <w:r w:rsidR="31BF272B" w:rsidRPr="426C7852">
        <w:rPr>
          <w:rFonts w:ascii="Aptos" w:eastAsia="Aptos" w:hAnsi="Aptos" w:cs="Aptos"/>
          <w:color w:val="000000" w:themeColor="text1"/>
          <w:sz w:val="22"/>
          <w:szCs w:val="22"/>
        </w:rPr>
        <w:t xml:space="preserve"> </w:t>
      </w:r>
      <w:r w:rsidR="3225A6AD" w:rsidRPr="426C7852">
        <w:rPr>
          <w:rFonts w:ascii="Aptos" w:eastAsia="Aptos" w:hAnsi="Aptos" w:cs="Aptos"/>
          <w:color w:val="000000" w:themeColor="text1"/>
          <w:sz w:val="22"/>
          <w:szCs w:val="22"/>
        </w:rPr>
        <w:t>i</w:t>
      </w:r>
      <w:r w:rsidR="1D523A3C" w:rsidRPr="426C7852">
        <w:rPr>
          <w:rFonts w:ascii="Aptos" w:eastAsia="Aptos" w:hAnsi="Aptos" w:cs="Aptos"/>
          <w:color w:val="000000" w:themeColor="text1"/>
          <w:sz w:val="22"/>
          <w:szCs w:val="22"/>
        </w:rPr>
        <w:t xml:space="preserve">nformal, </w:t>
      </w:r>
      <w:r w:rsidR="3DEFF92E" w:rsidRPr="426C7852">
        <w:rPr>
          <w:rFonts w:ascii="Aptos" w:eastAsia="Aptos" w:hAnsi="Aptos" w:cs="Aptos"/>
          <w:color w:val="000000" w:themeColor="text1"/>
          <w:sz w:val="22"/>
          <w:szCs w:val="22"/>
        </w:rPr>
        <w:t xml:space="preserve">organic, </w:t>
      </w:r>
      <w:r w:rsidR="1D523A3C" w:rsidRPr="426C7852">
        <w:rPr>
          <w:rFonts w:ascii="Aptos" w:eastAsia="Aptos" w:hAnsi="Aptos" w:cs="Aptos"/>
          <w:color w:val="000000" w:themeColor="text1"/>
          <w:sz w:val="22"/>
          <w:szCs w:val="22"/>
        </w:rPr>
        <w:t>experimental</w:t>
      </w:r>
      <w:r w:rsidR="3B0BCEF3" w:rsidRPr="426C7852">
        <w:rPr>
          <w:rFonts w:ascii="Aptos" w:eastAsia="Aptos" w:hAnsi="Aptos" w:cs="Aptos"/>
          <w:color w:val="000000" w:themeColor="text1"/>
          <w:sz w:val="22"/>
          <w:szCs w:val="22"/>
        </w:rPr>
        <w:t xml:space="preserve"> and</w:t>
      </w:r>
      <w:r w:rsidR="4D8684BC" w:rsidRPr="426C7852">
        <w:rPr>
          <w:rFonts w:ascii="Aptos" w:eastAsia="Aptos" w:hAnsi="Aptos" w:cs="Aptos"/>
          <w:color w:val="000000" w:themeColor="text1"/>
          <w:sz w:val="22"/>
          <w:szCs w:val="22"/>
        </w:rPr>
        <w:t xml:space="preserve"> </w:t>
      </w:r>
      <w:r w:rsidR="3F113532" w:rsidRPr="426C7852">
        <w:rPr>
          <w:rFonts w:ascii="Aptos" w:eastAsia="Aptos" w:hAnsi="Aptos" w:cs="Aptos"/>
          <w:color w:val="000000" w:themeColor="text1"/>
          <w:sz w:val="22"/>
          <w:szCs w:val="22"/>
        </w:rPr>
        <w:t>co-creative</w:t>
      </w:r>
      <w:r w:rsidR="1F93391E" w:rsidRPr="426C7852">
        <w:rPr>
          <w:rFonts w:ascii="Aptos" w:eastAsia="Aptos" w:hAnsi="Aptos" w:cs="Aptos"/>
          <w:color w:val="000000" w:themeColor="text1"/>
          <w:sz w:val="22"/>
          <w:szCs w:val="22"/>
        </w:rPr>
        <w:t xml:space="preserve">. </w:t>
      </w:r>
      <w:r w:rsidR="11A1BCE5" w:rsidRPr="426C7852">
        <w:rPr>
          <w:rFonts w:ascii="Aptos" w:eastAsia="Aptos" w:hAnsi="Aptos" w:cs="Aptos"/>
          <w:color w:val="000000" w:themeColor="text1"/>
          <w:sz w:val="22"/>
          <w:szCs w:val="22"/>
        </w:rPr>
        <w:t>D</w:t>
      </w:r>
      <w:r w:rsidR="1396447E" w:rsidRPr="426C7852">
        <w:rPr>
          <w:rFonts w:ascii="Aptos" w:eastAsia="Aptos" w:hAnsi="Aptos" w:cs="Aptos"/>
          <w:color w:val="000000" w:themeColor="text1"/>
          <w:sz w:val="22"/>
          <w:szCs w:val="22"/>
        </w:rPr>
        <w:t>uring the research project innovation labs</w:t>
      </w:r>
      <w:r w:rsidR="4581C202" w:rsidRPr="426C7852">
        <w:rPr>
          <w:rFonts w:ascii="Aptos" w:eastAsia="Aptos" w:hAnsi="Aptos" w:cs="Aptos"/>
          <w:color w:val="000000" w:themeColor="text1"/>
          <w:sz w:val="22"/>
          <w:szCs w:val="22"/>
        </w:rPr>
        <w:t xml:space="preserve">, </w:t>
      </w:r>
      <w:r w:rsidR="1396447E" w:rsidRPr="426C7852">
        <w:rPr>
          <w:rFonts w:ascii="Aptos" w:eastAsia="Aptos" w:hAnsi="Aptos" w:cs="Aptos"/>
          <w:color w:val="000000" w:themeColor="text1"/>
          <w:sz w:val="22"/>
          <w:szCs w:val="22"/>
        </w:rPr>
        <w:t>p</w:t>
      </w:r>
      <w:r w:rsidR="5E7A323F" w:rsidRPr="426C7852">
        <w:rPr>
          <w:rFonts w:ascii="Aptos" w:eastAsia="Aptos" w:hAnsi="Aptos" w:cs="Aptos"/>
          <w:color w:val="000000" w:themeColor="text1"/>
          <w:sz w:val="22"/>
          <w:szCs w:val="22"/>
        </w:rPr>
        <w:t>articipants reflected</w:t>
      </w:r>
      <w:r w:rsidR="675A7760" w:rsidRPr="426C7852">
        <w:rPr>
          <w:rFonts w:ascii="Aptos" w:eastAsia="Aptos" w:hAnsi="Aptos" w:cs="Aptos"/>
          <w:color w:val="000000" w:themeColor="text1"/>
          <w:sz w:val="22"/>
          <w:szCs w:val="22"/>
        </w:rPr>
        <w:t xml:space="preserve"> on</w:t>
      </w:r>
      <w:r w:rsidR="4F093558" w:rsidRPr="426C7852">
        <w:rPr>
          <w:rFonts w:ascii="Aptos" w:eastAsia="Aptos" w:hAnsi="Aptos" w:cs="Aptos"/>
          <w:color w:val="000000" w:themeColor="text1"/>
          <w:sz w:val="22"/>
          <w:szCs w:val="22"/>
        </w:rPr>
        <w:t xml:space="preserve"> </w:t>
      </w:r>
      <w:proofErr w:type="spellStart"/>
      <w:r w:rsidR="79252C3A" w:rsidRPr="426C7852">
        <w:rPr>
          <w:rFonts w:ascii="Aptos" w:eastAsia="Aptos" w:hAnsi="Aptos" w:cs="Aptos"/>
          <w:color w:val="000000" w:themeColor="text1"/>
          <w:sz w:val="22"/>
          <w:szCs w:val="22"/>
        </w:rPr>
        <w:t>everyday</w:t>
      </w:r>
      <w:proofErr w:type="spellEnd"/>
      <w:r w:rsidR="7F497FB6" w:rsidRPr="426C7852">
        <w:rPr>
          <w:rFonts w:ascii="Aptos" w:eastAsia="Aptos" w:hAnsi="Aptos" w:cs="Aptos"/>
          <w:color w:val="000000" w:themeColor="text1"/>
          <w:sz w:val="22"/>
          <w:szCs w:val="22"/>
        </w:rPr>
        <w:t xml:space="preserve"> and</w:t>
      </w:r>
      <w:r w:rsidR="79252C3A" w:rsidRPr="426C7852">
        <w:rPr>
          <w:rFonts w:ascii="Aptos" w:eastAsia="Aptos" w:hAnsi="Aptos" w:cs="Aptos"/>
          <w:color w:val="000000" w:themeColor="text1"/>
          <w:sz w:val="22"/>
          <w:szCs w:val="22"/>
        </w:rPr>
        <w:t xml:space="preserve"> less archetypal </w:t>
      </w:r>
      <w:r w:rsidR="7DC8B24B" w:rsidRPr="426C7852">
        <w:rPr>
          <w:rFonts w:ascii="Aptos" w:eastAsia="Aptos" w:hAnsi="Aptos" w:cs="Aptos"/>
          <w:color w:val="000000" w:themeColor="text1"/>
          <w:sz w:val="22"/>
          <w:szCs w:val="22"/>
        </w:rPr>
        <w:t xml:space="preserve">practices of </w:t>
      </w:r>
      <w:r w:rsidR="66AB5679" w:rsidRPr="426C7852">
        <w:rPr>
          <w:rFonts w:ascii="Aptos" w:eastAsia="Aptos" w:hAnsi="Aptos" w:cs="Aptos"/>
          <w:color w:val="000000" w:themeColor="text1"/>
          <w:sz w:val="22"/>
          <w:szCs w:val="22"/>
        </w:rPr>
        <w:t xml:space="preserve">creative </w:t>
      </w:r>
      <w:r w:rsidR="7DC8B24B" w:rsidRPr="426C7852">
        <w:rPr>
          <w:rFonts w:ascii="Aptos" w:eastAsia="Aptos" w:hAnsi="Aptos" w:cs="Aptos"/>
          <w:color w:val="000000" w:themeColor="text1"/>
          <w:sz w:val="22"/>
          <w:szCs w:val="22"/>
        </w:rPr>
        <w:t>entrepreneurship</w:t>
      </w:r>
      <w:r w:rsidR="66429F71" w:rsidRPr="426C7852">
        <w:rPr>
          <w:rFonts w:ascii="Aptos" w:eastAsia="Aptos" w:hAnsi="Aptos" w:cs="Aptos"/>
          <w:color w:val="000000" w:themeColor="text1"/>
          <w:sz w:val="22"/>
          <w:szCs w:val="22"/>
        </w:rPr>
        <w:t>,</w:t>
      </w:r>
      <w:r w:rsidR="369C99CA" w:rsidRPr="426C7852">
        <w:rPr>
          <w:rFonts w:ascii="Aptos" w:eastAsia="Aptos" w:hAnsi="Aptos" w:cs="Aptos"/>
          <w:color w:val="000000" w:themeColor="text1"/>
          <w:sz w:val="22"/>
          <w:szCs w:val="22"/>
        </w:rPr>
        <w:t xml:space="preserve"> </w:t>
      </w:r>
      <w:r w:rsidR="76ED1634" w:rsidRPr="426C7852">
        <w:rPr>
          <w:rFonts w:ascii="Aptos" w:eastAsia="Aptos" w:hAnsi="Aptos" w:cs="Aptos"/>
          <w:color w:val="000000" w:themeColor="text1"/>
          <w:sz w:val="22"/>
          <w:szCs w:val="22"/>
        </w:rPr>
        <w:t xml:space="preserve">which require </w:t>
      </w:r>
      <w:r w:rsidR="29AF2C10" w:rsidRPr="426C7852">
        <w:rPr>
          <w:rFonts w:ascii="Aptos" w:eastAsia="Aptos" w:hAnsi="Aptos" w:cs="Aptos"/>
          <w:color w:val="000000" w:themeColor="text1"/>
          <w:sz w:val="22"/>
          <w:szCs w:val="22"/>
        </w:rPr>
        <w:t xml:space="preserve">more rapidly </w:t>
      </w:r>
      <w:r w:rsidR="76ED1634" w:rsidRPr="426C7852">
        <w:rPr>
          <w:rFonts w:ascii="Aptos" w:eastAsia="Aptos" w:hAnsi="Aptos" w:cs="Aptos"/>
          <w:color w:val="000000" w:themeColor="text1"/>
          <w:sz w:val="22"/>
          <w:szCs w:val="22"/>
        </w:rPr>
        <w:t>evolving social and technical skills</w:t>
      </w:r>
      <w:r w:rsidR="6F0C44B8" w:rsidRPr="426C7852">
        <w:rPr>
          <w:rFonts w:ascii="Aptos" w:eastAsia="Aptos" w:hAnsi="Aptos" w:cs="Aptos"/>
          <w:color w:val="000000" w:themeColor="text1"/>
          <w:sz w:val="22"/>
          <w:szCs w:val="22"/>
        </w:rPr>
        <w:t>.</w:t>
      </w:r>
      <w:r w:rsidR="76ED1634" w:rsidRPr="426C7852">
        <w:rPr>
          <w:rFonts w:ascii="Aptos" w:eastAsia="Aptos" w:hAnsi="Aptos" w:cs="Aptos"/>
          <w:color w:val="000000" w:themeColor="text1"/>
          <w:sz w:val="22"/>
          <w:szCs w:val="22"/>
        </w:rPr>
        <w:t xml:space="preserve"> </w:t>
      </w:r>
      <w:r w:rsidR="6CEB3BCF" w:rsidRPr="426C7852">
        <w:rPr>
          <w:rFonts w:ascii="Aptos" w:eastAsia="Aptos" w:hAnsi="Aptos" w:cs="Aptos"/>
          <w:color w:val="000000" w:themeColor="text1"/>
          <w:sz w:val="22"/>
          <w:szCs w:val="22"/>
        </w:rPr>
        <w:t>This included</w:t>
      </w:r>
      <w:r w:rsidR="1B15C299" w:rsidRPr="426C7852">
        <w:rPr>
          <w:rFonts w:ascii="Aptos" w:eastAsia="Aptos" w:hAnsi="Aptos" w:cs="Aptos"/>
          <w:color w:val="000000" w:themeColor="text1"/>
          <w:sz w:val="22"/>
          <w:szCs w:val="22"/>
        </w:rPr>
        <w:t xml:space="preserve"> </w:t>
      </w:r>
      <w:r w:rsidR="0A0C37F1" w:rsidRPr="426C7852">
        <w:rPr>
          <w:rFonts w:ascii="Aptos" w:eastAsia="Aptos" w:hAnsi="Aptos" w:cs="Aptos"/>
          <w:color w:val="000000" w:themeColor="text1"/>
          <w:sz w:val="22"/>
          <w:szCs w:val="22"/>
        </w:rPr>
        <w:t>growing and</w:t>
      </w:r>
      <w:r w:rsidR="4F093558" w:rsidRPr="426C7852">
        <w:rPr>
          <w:rFonts w:ascii="Aptos" w:eastAsia="Aptos" w:hAnsi="Aptos" w:cs="Aptos"/>
          <w:color w:val="000000" w:themeColor="text1"/>
          <w:sz w:val="22"/>
          <w:szCs w:val="22"/>
        </w:rPr>
        <w:t xml:space="preserve"> </w:t>
      </w:r>
      <w:r w:rsidR="66341E28" w:rsidRPr="426C7852">
        <w:rPr>
          <w:rFonts w:ascii="Aptos" w:eastAsia="Aptos" w:hAnsi="Aptos" w:cs="Aptos"/>
          <w:color w:val="000000" w:themeColor="text1"/>
          <w:sz w:val="22"/>
          <w:szCs w:val="22"/>
        </w:rPr>
        <w:t>manag</w:t>
      </w:r>
      <w:r w:rsidR="32BD8224" w:rsidRPr="426C7852">
        <w:rPr>
          <w:rFonts w:ascii="Aptos" w:eastAsia="Aptos" w:hAnsi="Aptos" w:cs="Aptos"/>
          <w:color w:val="000000" w:themeColor="text1"/>
          <w:sz w:val="22"/>
          <w:szCs w:val="22"/>
        </w:rPr>
        <w:t>ing</w:t>
      </w:r>
      <w:r w:rsidR="66341E28" w:rsidRPr="426C7852">
        <w:rPr>
          <w:rFonts w:ascii="Aptos" w:eastAsia="Aptos" w:hAnsi="Aptos" w:cs="Aptos"/>
          <w:color w:val="000000" w:themeColor="text1"/>
          <w:sz w:val="22"/>
          <w:szCs w:val="22"/>
        </w:rPr>
        <w:t xml:space="preserve"> relationships</w:t>
      </w:r>
      <w:r w:rsidR="7E849C27" w:rsidRPr="426C7852">
        <w:rPr>
          <w:rFonts w:ascii="Aptos" w:eastAsia="Aptos" w:hAnsi="Aptos" w:cs="Aptos"/>
          <w:color w:val="000000" w:themeColor="text1"/>
          <w:sz w:val="22"/>
          <w:szCs w:val="22"/>
        </w:rPr>
        <w:t xml:space="preserve"> </w:t>
      </w:r>
      <w:r w:rsidR="2F430E2B" w:rsidRPr="426C7852">
        <w:rPr>
          <w:rFonts w:ascii="Aptos" w:eastAsia="Aptos" w:hAnsi="Aptos" w:cs="Aptos"/>
          <w:color w:val="000000" w:themeColor="text1"/>
          <w:sz w:val="22"/>
          <w:szCs w:val="22"/>
        </w:rPr>
        <w:t xml:space="preserve">and interactions </w:t>
      </w:r>
      <w:r w:rsidR="681CB043" w:rsidRPr="426C7852">
        <w:rPr>
          <w:rFonts w:ascii="Aptos" w:eastAsia="Aptos" w:hAnsi="Aptos" w:cs="Aptos"/>
          <w:color w:val="000000" w:themeColor="text1"/>
          <w:sz w:val="22"/>
          <w:szCs w:val="22"/>
        </w:rPr>
        <w:t>across</w:t>
      </w:r>
      <w:r w:rsidR="7E849C27" w:rsidRPr="426C7852">
        <w:rPr>
          <w:rFonts w:ascii="Aptos" w:eastAsia="Aptos" w:hAnsi="Aptos" w:cs="Aptos"/>
          <w:color w:val="000000" w:themeColor="text1"/>
          <w:sz w:val="22"/>
          <w:szCs w:val="22"/>
        </w:rPr>
        <w:t xml:space="preserve"> </w:t>
      </w:r>
      <w:r w:rsidR="19D8C6B8" w:rsidRPr="426C7852">
        <w:rPr>
          <w:rFonts w:ascii="Aptos" w:eastAsia="Aptos" w:hAnsi="Aptos" w:cs="Aptos"/>
          <w:color w:val="000000" w:themeColor="text1"/>
          <w:sz w:val="22"/>
          <w:szCs w:val="22"/>
        </w:rPr>
        <w:t xml:space="preserve">different </w:t>
      </w:r>
      <w:r w:rsidR="2362825B" w:rsidRPr="426C7852">
        <w:rPr>
          <w:rFonts w:ascii="Aptos" w:eastAsia="Aptos" w:hAnsi="Aptos" w:cs="Aptos"/>
          <w:color w:val="000000" w:themeColor="text1"/>
          <w:sz w:val="22"/>
          <w:szCs w:val="22"/>
        </w:rPr>
        <w:t>digital</w:t>
      </w:r>
      <w:r w:rsidR="1312D3AD" w:rsidRPr="426C7852">
        <w:rPr>
          <w:rFonts w:ascii="Aptos" w:eastAsia="Aptos" w:hAnsi="Aptos" w:cs="Aptos"/>
          <w:color w:val="000000" w:themeColor="text1"/>
          <w:sz w:val="22"/>
          <w:szCs w:val="22"/>
        </w:rPr>
        <w:t xml:space="preserve"> platforms</w:t>
      </w:r>
      <w:r w:rsidR="7B47C07D" w:rsidRPr="426C7852">
        <w:rPr>
          <w:rFonts w:ascii="Aptos" w:eastAsia="Aptos" w:hAnsi="Aptos" w:cs="Aptos"/>
          <w:color w:val="000000" w:themeColor="text1"/>
          <w:sz w:val="22"/>
          <w:szCs w:val="22"/>
        </w:rPr>
        <w:t>/</w:t>
      </w:r>
      <w:r w:rsidR="56ED90C5" w:rsidRPr="426C7852">
        <w:rPr>
          <w:rFonts w:ascii="Aptos" w:eastAsia="Aptos" w:hAnsi="Aptos" w:cs="Aptos"/>
          <w:color w:val="000000" w:themeColor="text1"/>
          <w:sz w:val="22"/>
          <w:szCs w:val="22"/>
        </w:rPr>
        <w:t>channels</w:t>
      </w:r>
      <w:r w:rsidR="1312D3AD" w:rsidRPr="426C7852">
        <w:rPr>
          <w:rFonts w:ascii="Aptos" w:eastAsia="Aptos" w:hAnsi="Aptos" w:cs="Aptos"/>
          <w:color w:val="000000" w:themeColor="text1"/>
          <w:sz w:val="22"/>
          <w:szCs w:val="22"/>
        </w:rPr>
        <w:t xml:space="preserve"> </w:t>
      </w:r>
      <w:r w:rsidR="57566EAD" w:rsidRPr="426C7852">
        <w:rPr>
          <w:rFonts w:ascii="Aptos" w:eastAsia="Aptos" w:hAnsi="Aptos" w:cs="Aptos"/>
          <w:color w:val="000000" w:themeColor="text1"/>
          <w:sz w:val="22"/>
          <w:szCs w:val="22"/>
        </w:rPr>
        <w:t xml:space="preserve">and </w:t>
      </w:r>
      <w:r w:rsidR="2D5C14A4" w:rsidRPr="426C7852">
        <w:rPr>
          <w:rFonts w:ascii="Aptos" w:eastAsia="Aptos" w:hAnsi="Aptos" w:cs="Aptos"/>
          <w:color w:val="000000" w:themeColor="text1"/>
          <w:sz w:val="22"/>
          <w:szCs w:val="22"/>
        </w:rPr>
        <w:t xml:space="preserve">in </w:t>
      </w:r>
      <w:r w:rsidR="24379CED" w:rsidRPr="426C7852">
        <w:rPr>
          <w:rFonts w:ascii="Aptos" w:eastAsia="Aptos" w:hAnsi="Aptos" w:cs="Aptos"/>
          <w:color w:val="000000" w:themeColor="text1"/>
          <w:sz w:val="22"/>
          <w:szCs w:val="22"/>
        </w:rPr>
        <w:t xml:space="preserve">non-traditional </w:t>
      </w:r>
      <w:r w:rsidR="4B1F1F9B" w:rsidRPr="426C7852">
        <w:rPr>
          <w:rFonts w:ascii="Aptos" w:eastAsia="Aptos" w:hAnsi="Aptos" w:cs="Aptos"/>
          <w:color w:val="000000" w:themeColor="text1"/>
          <w:sz w:val="22"/>
          <w:szCs w:val="22"/>
        </w:rPr>
        <w:t>workspaces</w:t>
      </w:r>
      <w:r w:rsidR="54CB2624" w:rsidRPr="426C7852">
        <w:rPr>
          <w:rFonts w:ascii="Aptos" w:eastAsia="Aptos" w:hAnsi="Aptos" w:cs="Aptos"/>
          <w:color w:val="000000" w:themeColor="text1"/>
          <w:sz w:val="22"/>
          <w:szCs w:val="22"/>
        </w:rPr>
        <w:t>. These practices and settings can</w:t>
      </w:r>
      <w:r w:rsidR="4E2FDE03" w:rsidRPr="426C7852">
        <w:rPr>
          <w:rFonts w:ascii="Aptos" w:eastAsia="Aptos" w:hAnsi="Aptos" w:cs="Aptos"/>
          <w:color w:val="000000" w:themeColor="text1"/>
          <w:sz w:val="22"/>
          <w:szCs w:val="22"/>
        </w:rPr>
        <w:t xml:space="preserve"> </w:t>
      </w:r>
      <w:r w:rsidR="01A14D20" w:rsidRPr="426C7852">
        <w:rPr>
          <w:rFonts w:ascii="Aptos" w:eastAsia="Aptos" w:hAnsi="Aptos" w:cs="Aptos"/>
          <w:color w:val="000000" w:themeColor="text1"/>
          <w:sz w:val="22"/>
          <w:szCs w:val="22"/>
        </w:rPr>
        <w:t xml:space="preserve">blur the lines between </w:t>
      </w:r>
      <w:r w:rsidR="781DB4B0" w:rsidRPr="426C7852">
        <w:rPr>
          <w:rFonts w:ascii="Aptos" w:eastAsia="Aptos" w:hAnsi="Aptos" w:cs="Aptos"/>
          <w:color w:val="000000" w:themeColor="text1"/>
          <w:sz w:val="22"/>
          <w:szCs w:val="22"/>
        </w:rPr>
        <w:t xml:space="preserve">people’s </w:t>
      </w:r>
      <w:r w:rsidR="01A14D20" w:rsidRPr="426C7852">
        <w:rPr>
          <w:rFonts w:ascii="Aptos" w:eastAsia="Aptos" w:hAnsi="Aptos" w:cs="Aptos"/>
          <w:color w:val="000000" w:themeColor="text1"/>
          <w:sz w:val="22"/>
          <w:szCs w:val="22"/>
        </w:rPr>
        <w:t xml:space="preserve">personal and professional </w:t>
      </w:r>
      <w:r w:rsidR="396211CC" w:rsidRPr="426C7852">
        <w:rPr>
          <w:rFonts w:ascii="Aptos" w:eastAsia="Aptos" w:hAnsi="Aptos" w:cs="Aptos"/>
          <w:color w:val="000000" w:themeColor="text1"/>
          <w:sz w:val="22"/>
          <w:szCs w:val="22"/>
        </w:rPr>
        <w:t>lives.</w:t>
      </w:r>
      <w:r w:rsidR="02096444" w:rsidRPr="426C7852">
        <w:rPr>
          <w:rFonts w:ascii="Aptos" w:eastAsia="Aptos" w:hAnsi="Aptos" w:cs="Aptos"/>
          <w:color w:val="000000" w:themeColor="text1"/>
          <w:sz w:val="22"/>
          <w:szCs w:val="22"/>
        </w:rPr>
        <w:t xml:space="preserve"> For example,</w:t>
      </w:r>
      <w:r w:rsidR="704BBFCC" w:rsidRPr="426C7852">
        <w:rPr>
          <w:rFonts w:ascii="Aptos" w:eastAsia="Aptos" w:hAnsi="Aptos" w:cs="Aptos"/>
          <w:color w:val="000000" w:themeColor="text1"/>
          <w:sz w:val="22"/>
          <w:szCs w:val="22"/>
        </w:rPr>
        <w:t xml:space="preserve"> </w:t>
      </w:r>
      <w:r w:rsidR="1536341D" w:rsidRPr="426C7852">
        <w:rPr>
          <w:rFonts w:ascii="Aptos" w:eastAsia="Aptos" w:hAnsi="Aptos" w:cs="Aptos"/>
          <w:color w:val="000000" w:themeColor="text1"/>
          <w:sz w:val="22"/>
          <w:szCs w:val="22"/>
        </w:rPr>
        <w:t>someone DIY vlogging or podcasting</w:t>
      </w:r>
      <w:r w:rsidR="0CB11F0F" w:rsidRPr="426C7852">
        <w:rPr>
          <w:rFonts w:ascii="Aptos" w:eastAsia="Aptos" w:hAnsi="Aptos" w:cs="Aptos"/>
          <w:color w:val="000000" w:themeColor="text1"/>
          <w:sz w:val="22"/>
          <w:szCs w:val="22"/>
        </w:rPr>
        <w:t xml:space="preserve"> </w:t>
      </w:r>
      <w:r w:rsidR="0121EDC8" w:rsidRPr="426C7852">
        <w:rPr>
          <w:rFonts w:ascii="Aptos" w:eastAsia="Aptos" w:hAnsi="Aptos" w:cs="Aptos"/>
          <w:color w:val="000000" w:themeColor="text1"/>
          <w:sz w:val="22"/>
          <w:szCs w:val="22"/>
        </w:rPr>
        <w:t>using a</w:t>
      </w:r>
      <w:r w:rsidR="1536341D" w:rsidRPr="426C7852">
        <w:rPr>
          <w:rFonts w:ascii="Aptos" w:eastAsia="Aptos" w:hAnsi="Aptos" w:cs="Aptos"/>
          <w:color w:val="000000" w:themeColor="text1"/>
          <w:sz w:val="22"/>
          <w:szCs w:val="22"/>
        </w:rPr>
        <w:t xml:space="preserve"> bedroom</w:t>
      </w:r>
      <w:r w:rsidR="4A42B52F" w:rsidRPr="426C7852">
        <w:rPr>
          <w:rFonts w:ascii="Aptos" w:eastAsia="Aptos" w:hAnsi="Aptos" w:cs="Aptos"/>
          <w:color w:val="000000" w:themeColor="text1"/>
          <w:sz w:val="22"/>
          <w:szCs w:val="22"/>
        </w:rPr>
        <w:t xml:space="preserve"> as their production base</w:t>
      </w:r>
      <w:r w:rsidR="6D1F9954" w:rsidRPr="426C7852">
        <w:rPr>
          <w:rFonts w:ascii="Aptos" w:eastAsia="Aptos" w:hAnsi="Aptos" w:cs="Aptos"/>
          <w:color w:val="000000" w:themeColor="text1"/>
          <w:sz w:val="22"/>
          <w:szCs w:val="22"/>
        </w:rPr>
        <w:t xml:space="preserve"> and</w:t>
      </w:r>
      <w:r w:rsidR="4B178137" w:rsidRPr="426C7852">
        <w:rPr>
          <w:rFonts w:ascii="Aptos" w:eastAsia="Aptos" w:hAnsi="Aptos" w:cs="Aptos"/>
          <w:color w:val="000000" w:themeColor="text1"/>
          <w:sz w:val="22"/>
          <w:szCs w:val="22"/>
        </w:rPr>
        <w:t xml:space="preserve"> </w:t>
      </w:r>
      <w:r w:rsidR="4EFA46E2" w:rsidRPr="426C7852">
        <w:rPr>
          <w:rFonts w:ascii="Aptos" w:eastAsia="Aptos" w:hAnsi="Aptos" w:cs="Aptos"/>
          <w:color w:val="000000" w:themeColor="text1"/>
          <w:sz w:val="22"/>
          <w:szCs w:val="22"/>
        </w:rPr>
        <w:t>trying to build a social media following</w:t>
      </w:r>
      <w:r w:rsidR="3829C4DD" w:rsidRPr="426C7852">
        <w:rPr>
          <w:rFonts w:ascii="Aptos" w:eastAsia="Aptos" w:hAnsi="Aptos" w:cs="Aptos"/>
          <w:color w:val="000000" w:themeColor="text1"/>
          <w:sz w:val="22"/>
          <w:szCs w:val="22"/>
        </w:rPr>
        <w:t xml:space="preserve"> across multiple platforms and channels</w:t>
      </w:r>
      <w:r w:rsidR="41844EE2" w:rsidRPr="426C7852">
        <w:rPr>
          <w:rFonts w:ascii="Aptos" w:eastAsia="Aptos" w:hAnsi="Aptos" w:cs="Aptos"/>
          <w:color w:val="000000" w:themeColor="text1"/>
          <w:sz w:val="22"/>
          <w:szCs w:val="22"/>
        </w:rPr>
        <w:t xml:space="preserve">, </w:t>
      </w:r>
      <w:r w:rsidR="24B16645" w:rsidRPr="426C7852">
        <w:rPr>
          <w:rFonts w:ascii="Aptos" w:eastAsia="Aptos" w:hAnsi="Aptos" w:cs="Aptos"/>
          <w:color w:val="000000" w:themeColor="text1"/>
          <w:sz w:val="22"/>
          <w:szCs w:val="22"/>
        </w:rPr>
        <w:t xml:space="preserve">as well as </w:t>
      </w:r>
      <w:r w:rsidR="41844EE2" w:rsidRPr="426C7852">
        <w:rPr>
          <w:rFonts w:ascii="Aptos" w:eastAsia="Aptos" w:hAnsi="Aptos" w:cs="Aptos"/>
          <w:color w:val="000000" w:themeColor="text1"/>
          <w:sz w:val="22"/>
          <w:szCs w:val="22"/>
        </w:rPr>
        <w:t>develop</w:t>
      </w:r>
      <w:r w:rsidR="1C016292" w:rsidRPr="426C7852">
        <w:rPr>
          <w:rFonts w:ascii="Aptos" w:eastAsia="Aptos" w:hAnsi="Aptos" w:cs="Aptos"/>
          <w:color w:val="000000" w:themeColor="text1"/>
          <w:sz w:val="22"/>
          <w:szCs w:val="22"/>
        </w:rPr>
        <w:t>ing</w:t>
      </w:r>
      <w:r w:rsidR="41844EE2" w:rsidRPr="426C7852">
        <w:rPr>
          <w:rFonts w:ascii="Aptos" w:eastAsia="Aptos" w:hAnsi="Aptos" w:cs="Aptos"/>
          <w:color w:val="000000" w:themeColor="text1"/>
          <w:sz w:val="22"/>
          <w:szCs w:val="22"/>
        </w:rPr>
        <w:t xml:space="preserve"> collaborations with other online content producers </w:t>
      </w:r>
      <w:r w:rsidR="16D0339B" w:rsidRPr="426C7852">
        <w:rPr>
          <w:rFonts w:ascii="Aptos" w:eastAsia="Aptos" w:hAnsi="Aptos" w:cs="Aptos"/>
          <w:color w:val="000000" w:themeColor="text1"/>
          <w:sz w:val="22"/>
          <w:szCs w:val="22"/>
        </w:rPr>
        <w:t>and</w:t>
      </w:r>
      <w:r w:rsidR="0642F8AC" w:rsidRPr="426C7852">
        <w:rPr>
          <w:rFonts w:ascii="Aptos" w:eastAsia="Aptos" w:hAnsi="Aptos" w:cs="Aptos"/>
          <w:color w:val="000000" w:themeColor="text1"/>
          <w:sz w:val="22"/>
          <w:szCs w:val="22"/>
        </w:rPr>
        <w:t xml:space="preserve"> </w:t>
      </w:r>
      <w:r w:rsidR="4A42B52F" w:rsidRPr="426C7852">
        <w:rPr>
          <w:rFonts w:ascii="Aptos" w:eastAsia="Aptos" w:hAnsi="Aptos" w:cs="Aptos"/>
          <w:color w:val="000000" w:themeColor="text1"/>
          <w:sz w:val="22"/>
          <w:szCs w:val="22"/>
        </w:rPr>
        <w:t>navigat</w:t>
      </w:r>
      <w:r w:rsidR="709BD990" w:rsidRPr="426C7852">
        <w:rPr>
          <w:rFonts w:ascii="Aptos" w:eastAsia="Aptos" w:hAnsi="Aptos" w:cs="Aptos"/>
          <w:color w:val="000000" w:themeColor="text1"/>
          <w:sz w:val="22"/>
          <w:szCs w:val="22"/>
        </w:rPr>
        <w:t>ing</w:t>
      </w:r>
      <w:r w:rsidR="4A42B52F" w:rsidRPr="426C7852">
        <w:rPr>
          <w:rFonts w:ascii="Aptos" w:eastAsia="Aptos" w:hAnsi="Aptos" w:cs="Aptos"/>
          <w:color w:val="000000" w:themeColor="text1"/>
          <w:sz w:val="22"/>
          <w:szCs w:val="22"/>
        </w:rPr>
        <w:t xml:space="preserve"> </w:t>
      </w:r>
      <w:r w:rsidR="707F1BA3" w:rsidRPr="426C7852">
        <w:rPr>
          <w:rFonts w:ascii="Aptos" w:eastAsia="Aptos" w:hAnsi="Aptos" w:cs="Aptos"/>
          <w:color w:val="000000" w:themeColor="text1"/>
          <w:sz w:val="22"/>
          <w:szCs w:val="22"/>
        </w:rPr>
        <w:t xml:space="preserve">the </w:t>
      </w:r>
      <w:r w:rsidR="4A42B52F" w:rsidRPr="426C7852">
        <w:rPr>
          <w:rFonts w:ascii="Aptos" w:eastAsia="Aptos" w:hAnsi="Aptos" w:cs="Aptos"/>
          <w:color w:val="000000" w:themeColor="text1"/>
          <w:sz w:val="22"/>
          <w:szCs w:val="22"/>
        </w:rPr>
        <w:t xml:space="preserve">24/7 </w:t>
      </w:r>
      <w:r w:rsidR="2A04418A" w:rsidRPr="426C7852">
        <w:rPr>
          <w:rFonts w:ascii="Aptos" w:eastAsia="Aptos" w:hAnsi="Aptos" w:cs="Aptos"/>
          <w:color w:val="000000" w:themeColor="text1"/>
          <w:sz w:val="22"/>
          <w:szCs w:val="22"/>
        </w:rPr>
        <w:t>nature of online audience interaction and engagement.</w:t>
      </w:r>
      <w:r>
        <w:br/>
      </w:r>
    </w:p>
    <w:p w14:paraId="679B6B76" w14:textId="77777777" w:rsidR="00DC4993" w:rsidRDefault="79795292" w:rsidP="009B7BDD">
      <w:pPr>
        <w:pStyle w:val="ListParagraph"/>
        <w:numPr>
          <w:ilvl w:val="1"/>
          <w:numId w:val="39"/>
        </w:numPr>
        <w:spacing w:after="0"/>
        <w:rPr>
          <w:rFonts w:ascii="Aptos" w:eastAsia="Aptos" w:hAnsi="Aptos" w:cs="Aptos"/>
          <w:color w:val="000000" w:themeColor="text1"/>
          <w:sz w:val="22"/>
          <w:szCs w:val="22"/>
        </w:rPr>
      </w:pPr>
      <w:r w:rsidRPr="426C7852">
        <w:rPr>
          <w:rFonts w:ascii="Aptos" w:eastAsia="Aptos" w:hAnsi="Aptos" w:cs="Aptos"/>
          <w:b/>
          <w:bCs/>
          <w:color w:val="000000" w:themeColor="text1"/>
          <w:sz w:val="22"/>
          <w:szCs w:val="22"/>
        </w:rPr>
        <w:t>Recommendation:</w:t>
      </w:r>
      <w:r w:rsidRPr="426C7852">
        <w:rPr>
          <w:rFonts w:ascii="Aptos" w:eastAsia="Aptos" w:hAnsi="Aptos" w:cs="Aptos"/>
          <w:color w:val="000000" w:themeColor="text1"/>
          <w:sz w:val="22"/>
          <w:szCs w:val="22"/>
        </w:rPr>
        <w:t xml:space="preserve"> We recommend that employers invest in </w:t>
      </w:r>
      <w:r w:rsidR="3C00B519" w:rsidRPr="426C7852">
        <w:rPr>
          <w:rFonts w:ascii="Aptos" w:eastAsia="Aptos" w:hAnsi="Aptos" w:cs="Aptos"/>
          <w:color w:val="000000" w:themeColor="text1"/>
          <w:sz w:val="22"/>
          <w:szCs w:val="22"/>
        </w:rPr>
        <w:t>s</w:t>
      </w:r>
      <w:r w:rsidRPr="426C7852">
        <w:rPr>
          <w:rFonts w:ascii="Aptos" w:eastAsia="Aptos" w:hAnsi="Aptos" w:cs="Aptos"/>
          <w:color w:val="000000" w:themeColor="text1"/>
          <w:sz w:val="22"/>
          <w:szCs w:val="22"/>
        </w:rPr>
        <w:t xml:space="preserve">kills training </w:t>
      </w:r>
      <w:r w:rsidR="451DD2AD" w:rsidRPr="426C7852">
        <w:rPr>
          <w:rFonts w:ascii="Aptos" w:eastAsia="Aptos" w:hAnsi="Aptos" w:cs="Aptos"/>
          <w:color w:val="000000" w:themeColor="text1"/>
          <w:sz w:val="22"/>
          <w:szCs w:val="22"/>
        </w:rPr>
        <w:t xml:space="preserve">that are determined less by the identified </w:t>
      </w:r>
      <w:r w:rsidR="50460792" w:rsidRPr="426C7852">
        <w:rPr>
          <w:rFonts w:ascii="Aptos" w:eastAsia="Aptos" w:hAnsi="Aptos" w:cs="Aptos"/>
          <w:color w:val="000000" w:themeColor="text1"/>
          <w:sz w:val="22"/>
          <w:szCs w:val="22"/>
        </w:rPr>
        <w:t xml:space="preserve">skills </w:t>
      </w:r>
      <w:r w:rsidR="451DD2AD" w:rsidRPr="426C7852">
        <w:rPr>
          <w:rFonts w:ascii="Aptos" w:eastAsia="Aptos" w:hAnsi="Aptos" w:cs="Aptos"/>
          <w:color w:val="000000" w:themeColor="text1"/>
          <w:sz w:val="22"/>
          <w:szCs w:val="22"/>
        </w:rPr>
        <w:t>needs of specific business and organisations at a moment in time</w:t>
      </w:r>
      <w:r w:rsidR="2E22679B" w:rsidRPr="426C7852">
        <w:rPr>
          <w:rFonts w:ascii="Aptos" w:eastAsia="Aptos" w:hAnsi="Aptos" w:cs="Aptos"/>
          <w:color w:val="000000" w:themeColor="text1"/>
          <w:sz w:val="22"/>
          <w:szCs w:val="22"/>
        </w:rPr>
        <w:t>,</w:t>
      </w:r>
      <w:r w:rsidR="451DD2AD" w:rsidRPr="426C7852">
        <w:rPr>
          <w:rFonts w:ascii="Aptos" w:eastAsia="Aptos" w:hAnsi="Aptos" w:cs="Aptos"/>
          <w:color w:val="000000" w:themeColor="text1"/>
          <w:sz w:val="22"/>
          <w:szCs w:val="22"/>
        </w:rPr>
        <w:t xml:space="preserve"> and that are more open to what </w:t>
      </w:r>
      <w:r w:rsidR="1B46EFC5" w:rsidRPr="426C7852">
        <w:rPr>
          <w:rFonts w:ascii="Aptos" w:eastAsia="Aptos" w:hAnsi="Aptos" w:cs="Aptos"/>
          <w:color w:val="000000" w:themeColor="text1"/>
          <w:sz w:val="22"/>
          <w:szCs w:val="22"/>
        </w:rPr>
        <w:t xml:space="preserve">might benefit </w:t>
      </w:r>
      <w:r w:rsidR="46A9599E" w:rsidRPr="426C7852">
        <w:rPr>
          <w:rFonts w:ascii="Aptos" w:eastAsia="Aptos" w:hAnsi="Aptos" w:cs="Aptos"/>
          <w:color w:val="000000" w:themeColor="text1"/>
          <w:sz w:val="22"/>
          <w:szCs w:val="22"/>
        </w:rPr>
        <w:t xml:space="preserve">creative production and </w:t>
      </w:r>
      <w:r w:rsidR="451DD2AD" w:rsidRPr="426C7852">
        <w:rPr>
          <w:rFonts w:ascii="Aptos" w:eastAsia="Aptos" w:hAnsi="Aptos" w:cs="Aptos"/>
          <w:color w:val="000000" w:themeColor="text1"/>
          <w:sz w:val="22"/>
          <w:szCs w:val="22"/>
        </w:rPr>
        <w:t>c</w:t>
      </w:r>
      <w:r w:rsidR="2EFD131E" w:rsidRPr="426C7852">
        <w:rPr>
          <w:rFonts w:ascii="Aptos" w:eastAsia="Aptos" w:hAnsi="Aptos" w:cs="Aptos"/>
          <w:color w:val="000000" w:themeColor="text1"/>
          <w:sz w:val="22"/>
          <w:szCs w:val="22"/>
        </w:rPr>
        <w:t>ontent</w:t>
      </w:r>
      <w:r w:rsidR="6753A95A" w:rsidRPr="426C7852">
        <w:rPr>
          <w:rFonts w:ascii="Aptos" w:eastAsia="Aptos" w:hAnsi="Aptos" w:cs="Aptos"/>
          <w:color w:val="000000" w:themeColor="text1"/>
          <w:sz w:val="22"/>
          <w:szCs w:val="22"/>
        </w:rPr>
        <w:t xml:space="preserve"> creation more widely. Employers expanding the investment in skills training beyond employe</w:t>
      </w:r>
      <w:r w:rsidR="6FD0B0EF" w:rsidRPr="426C7852">
        <w:rPr>
          <w:rFonts w:ascii="Aptos" w:eastAsia="Aptos" w:hAnsi="Aptos" w:cs="Aptos"/>
          <w:color w:val="000000" w:themeColor="text1"/>
          <w:sz w:val="22"/>
          <w:szCs w:val="22"/>
        </w:rPr>
        <w:t>e</w:t>
      </w:r>
      <w:r w:rsidR="6753A95A" w:rsidRPr="426C7852">
        <w:rPr>
          <w:rFonts w:ascii="Aptos" w:eastAsia="Aptos" w:hAnsi="Aptos" w:cs="Aptos"/>
          <w:color w:val="000000" w:themeColor="text1"/>
          <w:sz w:val="22"/>
          <w:szCs w:val="22"/>
        </w:rPr>
        <w:t>s to freelancers</w:t>
      </w:r>
      <w:r w:rsidR="72035D87" w:rsidRPr="426C7852">
        <w:rPr>
          <w:rFonts w:ascii="Aptos" w:eastAsia="Aptos" w:hAnsi="Aptos" w:cs="Aptos"/>
          <w:color w:val="000000" w:themeColor="text1"/>
          <w:sz w:val="22"/>
          <w:szCs w:val="22"/>
        </w:rPr>
        <w:t xml:space="preserve"> and SMEs they work with could have a </w:t>
      </w:r>
      <w:r w:rsidR="2924F690" w:rsidRPr="426C7852">
        <w:rPr>
          <w:rFonts w:ascii="Aptos" w:eastAsia="Aptos" w:hAnsi="Aptos" w:cs="Aptos"/>
          <w:color w:val="000000" w:themeColor="text1"/>
          <w:sz w:val="22"/>
          <w:szCs w:val="22"/>
        </w:rPr>
        <w:t xml:space="preserve">‘net gain’ </w:t>
      </w:r>
      <w:r w:rsidR="7897C0FC" w:rsidRPr="426C7852">
        <w:rPr>
          <w:rFonts w:ascii="Aptos" w:eastAsia="Aptos" w:hAnsi="Aptos" w:cs="Aptos"/>
          <w:color w:val="000000" w:themeColor="text1"/>
          <w:sz w:val="22"/>
          <w:szCs w:val="22"/>
        </w:rPr>
        <w:t>that encourages and enables entrepreneurship and collaboration in innovation.</w:t>
      </w:r>
    </w:p>
    <w:p w14:paraId="68A61EE1" w14:textId="77777777" w:rsidR="00DC4993" w:rsidRDefault="00DC4993" w:rsidP="00DC4993">
      <w:pPr>
        <w:spacing w:after="0"/>
        <w:rPr>
          <w:rFonts w:ascii="Aptos" w:eastAsia="Aptos" w:hAnsi="Aptos" w:cs="Aptos"/>
          <w:color w:val="000000" w:themeColor="text1"/>
          <w:sz w:val="22"/>
          <w:szCs w:val="22"/>
        </w:rPr>
      </w:pPr>
    </w:p>
    <w:p w14:paraId="7C340294" w14:textId="77777777" w:rsidR="00DC4993" w:rsidRDefault="00DC4993" w:rsidP="00DC4993">
      <w:pPr>
        <w:pStyle w:val="Heading2"/>
      </w:pPr>
      <w:r>
        <w:t>5. How well is support for young people tailored to local labour market conditions and how can this be improved?</w:t>
      </w:r>
    </w:p>
    <w:p w14:paraId="7C379AA1" w14:textId="77777777" w:rsidR="00DC4993" w:rsidRPr="00DC4993" w:rsidRDefault="00DC4993" w:rsidP="00DC4993">
      <w:pPr>
        <w:spacing w:after="0"/>
        <w:rPr>
          <w:rFonts w:ascii="Aptos" w:eastAsia="Aptos" w:hAnsi="Aptos" w:cs="Aptos"/>
          <w:color w:val="000000" w:themeColor="text1"/>
          <w:sz w:val="22"/>
          <w:szCs w:val="22"/>
        </w:rPr>
      </w:pPr>
    </w:p>
    <w:p w14:paraId="14037F32" w14:textId="77777777" w:rsidR="00DC4993" w:rsidRPr="00CF1AF9" w:rsidRDefault="6E90A298" w:rsidP="009B7BDD">
      <w:pPr>
        <w:pStyle w:val="ListParagraph"/>
        <w:numPr>
          <w:ilvl w:val="1"/>
          <w:numId w:val="40"/>
        </w:numPr>
        <w:spacing w:after="0"/>
        <w:rPr>
          <w:rFonts w:ascii="Aptos" w:eastAsia="Aptos" w:hAnsi="Aptos" w:cs="Aptos"/>
          <w:color w:val="000000" w:themeColor="text1"/>
          <w:sz w:val="22"/>
          <w:szCs w:val="22"/>
        </w:rPr>
      </w:pPr>
      <w:r w:rsidRPr="00CF1AF9">
        <w:rPr>
          <w:rFonts w:ascii="Aptos" w:hAnsi="Aptos"/>
          <w:sz w:val="22"/>
          <w:szCs w:val="22"/>
        </w:rPr>
        <w:t>A barrier to young people pursuing entrepreneurial career pathways can be</w:t>
      </w:r>
      <w:r w:rsidR="1E41A7A9" w:rsidRPr="00CF1AF9">
        <w:rPr>
          <w:rFonts w:ascii="Aptos" w:hAnsi="Aptos"/>
          <w:sz w:val="22"/>
          <w:szCs w:val="22"/>
        </w:rPr>
        <w:t xml:space="preserve"> representation and visibility. </w:t>
      </w:r>
      <w:r w:rsidR="4E22C5A2" w:rsidRPr="00CF1AF9">
        <w:rPr>
          <w:rFonts w:ascii="Aptos" w:hAnsi="Aptos"/>
          <w:sz w:val="22"/>
          <w:szCs w:val="22"/>
        </w:rPr>
        <w:t xml:space="preserve">The dominant representation of a creative entrepreneur is limited in </w:t>
      </w:r>
      <w:r w:rsidR="00733FE9" w:rsidRPr="00CF1AF9">
        <w:rPr>
          <w:rFonts w:ascii="Aptos" w:hAnsi="Aptos"/>
          <w:sz w:val="22"/>
          <w:szCs w:val="22"/>
        </w:rPr>
        <w:t xml:space="preserve">terms </w:t>
      </w:r>
      <w:r w:rsidR="1812CFBE" w:rsidRPr="00CF1AF9">
        <w:rPr>
          <w:rFonts w:ascii="Aptos" w:hAnsi="Aptos"/>
          <w:sz w:val="22"/>
          <w:szCs w:val="22"/>
        </w:rPr>
        <w:t>of demographics and characteristics</w:t>
      </w:r>
      <w:r w:rsidR="0191426A" w:rsidRPr="00CF1AF9">
        <w:rPr>
          <w:rFonts w:ascii="Aptos" w:hAnsi="Aptos"/>
          <w:sz w:val="22"/>
          <w:szCs w:val="22"/>
        </w:rPr>
        <w:t xml:space="preserve"> (see Naudin and Patel, 2017, who explored gender and ethnic inequalities and representations)</w:t>
      </w:r>
      <w:r w:rsidR="1812CFBE" w:rsidRPr="00CF1AF9">
        <w:rPr>
          <w:rFonts w:ascii="Aptos" w:hAnsi="Aptos"/>
          <w:sz w:val="22"/>
          <w:szCs w:val="22"/>
        </w:rPr>
        <w:t xml:space="preserve">. </w:t>
      </w:r>
      <w:r w:rsidR="70392545" w:rsidRPr="00CF1AF9">
        <w:rPr>
          <w:rFonts w:ascii="Aptos" w:hAnsi="Aptos"/>
          <w:sz w:val="22"/>
          <w:szCs w:val="22"/>
        </w:rPr>
        <w:t xml:space="preserve"> Relatedly, the UK </w:t>
      </w:r>
      <w:r w:rsidR="66669549" w:rsidRPr="00CF1AF9">
        <w:rPr>
          <w:rFonts w:ascii="Aptos" w:hAnsi="Aptos"/>
          <w:sz w:val="22"/>
          <w:szCs w:val="22"/>
        </w:rPr>
        <w:t>creative and cultural industries</w:t>
      </w:r>
      <w:r w:rsidR="6D910098" w:rsidRPr="00CF1AF9">
        <w:rPr>
          <w:rFonts w:ascii="Aptos" w:hAnsi="Aptos"/>
          <w:sz w:val="22"/>
          <w:szCs w:val="22"/>
        </w:rPr>
        <w:t xml:space="preserve"> </w:t>
      </w:r>
      <w:r w:rsidR="6D910098" w:rsidRPr="00CF1AF9">
        <w:rPr>
          <w:rFonts w:ascii="Aptos" w:hAnsi="Aptos"/>
          <w:sz w:val="22"/>
          <w:szCs w:val="22"/>
        </w:rPr>
        <w:lastRenderedPageBreak/>
        <w:t>do not reflect the diversity of the UK population</w:t>
      </w:r>
      <w:r w:rsidR="388DEF83" w:rsidRPr="00CF1AF9">
        <w:rPr>
          <w:rFonts w:ascii="Aptos" w:hAnsi="Aptos"/>
          <w:sz w:val="22"/>
          <w:szCs w:val="22"/>
        </w:rPr>
        <w:t xml:space="preserve">, with geographic patterning acting as a contributing factor </w:t>
      </w:r>
      <w:r w:rsidR="2DA1B839" w:rsidRPr="00CF1AF9">
        <w:rPr>
          <w:rFonts w:ascii="Aptos" w:hAnsi="Aptos"/>
          <w:sz w:val="22"/>
          <w:szCs w:val="22"/>
        </w:rPr>
        <w:t>(McCabe, 2025)</w:t>
      </w:r>
      <w:r w:rsidR="10205A76" w:rsidRPr="00CF1AF9">
        <w:rPr>
          <w:rFonts w:ascii="Aptos" w:hAnsi="Aptos"/>
          <w:sz w:val="22"/>
          <w:szCs w:val="22"/>
        </w:rPr>
        <w:t>.</w:t>
      </w:r>
      <w:r w:rsidR="42DC83B6" w:rsidRPr="00CF1AF9">
        <w:rPr>
          <w:rFonts w:ascii="Aptos" w:hAnsi="Aptos"/>
          <w:sz w:val="22"/>
          <w:szCs w:val="22"/>
        </w:rPr>
        <w:t xml:space="preserve"> </w:t>
      </w:r>
      <w:r w:rsidR="1812CFBE" w:rsidRPr="00CF1AF9">
        <w:rPr>
          <w:rFonts w:ascii="Aptos" w:hAnsi="Aptos"/>
          <w:sz w:val="22"/>
          <w:szCs w:val="22"/>
        </w:rPr>
        <w:t>W</w:t>
      </w:r>
      <w:r w:rsidR="5EE1876B" w:rsidRPr="00CF1AF9">
        <w:rPr>
          <w:rFonts w:ascii="Aptos" w:hAnsi="Aptos"/>
          <w:sz w:val="22"/>
          <w:szCs w:val="22"/>
        </w:rPr>
        <w:t>idely circulating stereotypes include the combative/</w:t>
      </w:r>
      <w:r w:rsidR="6BBF700E" w:rsidRPr="00CF1AF9">
        <w:rPr>
          <w:rFonts w:ascii="Aptos" w:hAnsi="Aptos"/>
          <w:sz w:val="22"/>
          <w:szCs w:val="22"/>
        </w:rPr>
        <w:t>gladiatorial</w:t>
      </w:r>
      <w:r w:rsidR="7DEF1CFA" w:rsidRPr="00CF1AF9">
        <w:rPr>
          <w:rFonts w:ascii="Aptos" w:hAnsi="Aptos"/>
          <w:sz w:val="22"/>
          <w:szCs w:val="22"/>
        </w:rPr>
        <w:t xml:space="preserve"> figure</w:t>
      </w:r>
      <w:r w:rsidR="5EE1876B" w:rsidRPr="00CF1AF9">
        <w:rPr>
          <w:rFonts w:ascii="Aptos" w:hAnsi="Aptos"/>
          <w:sz w:val="22"/>
          <w:szCs w:val="22"/>
        </w:rPr>
        <w:t xml:space="preserve"> and the ‘tech bro’</w:t>
      </w:r>
      <w:r w:rsidR="33FEB81B" w:rsidRPr="00CF1AF9">
        <w:rPr>
          <w:rFonts w:ascii="Aptos" w:hAnsi="Aptos"/>
          <w:sz w:val="22"/>
          <w:szCs w:val="22"/>
        </w:rPr>
        <w:t>.</w:t>
      </w:r>
    </w:p>
    <w:p w14:paraId="4D62B15A" w14:textId="77777777" w:rsidR="00DC4993" w:rsidRPr="00CF1AF9" w:rsidRDefault="00DC4993" w:rsidP="00DC4993">
      <w:pPr>
        <w:pStyle w:val="ListParagraph"/>
        <w:spacing w:after="0"/>
        <w:ind w:left="360"/>
        <w:rPr>
          <w:rFonts w:ascii="Aptos" w:eastAsia="Aptos" w:hAnsi="Aptos" w:cs="Aptos"/>
          <w:color w:val="000000" w:themeColor="text1"/>
          <w:sz w:val="22"/>
          <w:szCs w:val="22"/>
        </w:rPr>
      </w:pPr>
    </w:p>
    <w:p w14:paraId="1985F282" w14:textId="77777777" w:rsidR="00DC4993" w:rsidRPr="00CF1AF9" w:rsidRDefault="55A84A22" w:rsidP="004F4381">
      <w:pPr>
        <w:pStyle w:val="ListParagraph"/>
        <w:numPr>
          <w:ilvl w:val="1"/>
          <w:numId w:val="40"/>
        </w:numPr>
        <w:spacing w:after="0"/>
        <w:rPr>
          <w:rFonts w:ascii="Aptos" w:eastAsia="Aptos" w:hAnsi="Aptos" w:cs="Aptos"/>
          <w:color w:val="000000" w:themeColor="text1"/>
          <w:sz w:val="22"/>
          <w:szCs w:val="22"/>
        </w:rPr>
      </w:pPr>
      <w:r w:rsidRPr="00CF1AF9">
        <w:rPr>
          <w:rFonts w:ascii="Aptos" w:eastAsia="Aptos" w:hAnsi="Aptos" w:cs="Aptos"/>
          <w:sz w:val="22"/>
          <w:szCs w:val="22"/>
        </w:rPr>
        <w:t xml:space="preserve">In the </w:t>
      </w:r>
      <w:r w:rsidRPr="00CF1AF9">
        <w:rPr>
          <w:rFonts w:ascii="Aptos" w:eastAsia="Aptos" w:hAnsi="Aptos" w:cs="Aptos"/>
          <w:i/>
          <w:iCs/>
          <w:color w:val="000000" w:themeColor="text1"/>
          <w:sz w:val="22"/>
          <w:szCs w:val="22"/>
        </w:rPr>
        <w:t xml:space="preserve">Unexpected Enterprises </w:t>
      </w:r>
      <w:r w:rsidRPr="00CF1AF9">
        <w:rPr>
          <w:rFonts w:ascii="Aptos" w:eastAsia="Aptos" w:hAnsi="Aptos" w:cs="Aptos"/>
          <w:color w:val="000000" w:themeColor="text1"/>
          <w:sz w:val="22"/>
          <w:szCs w:val="22"/>
        </w:rPr>
        <w:t>project,</w:t>
      </w:r>
      <w:r w:rsidR="28404E04" w:rsidRPr="00CF1AF9">
        <w:rPr>
          <w:rFonts w:ascii="Aptos" w:eastAsia="Aptos" w:hAnsi="Aptos" w:cs="Aptos"/>
          <w:color w:val="000000" w:themeColor="text1"/>
          <w:sz w:val="22"/>
          <w:szCs w:val="22"/>
        </w:rPr>
        <w:t xml:space="preserve"> t</w:t>
      </w:r>
      <w:r w:rsidR="4F6BF7FF" w:rsidRPr="00CF1AF9">
        <w:rPr>
          <w:rFonts w:ascii="Aptos" w:eastAsia="Aptos" w:hAnsi="Aptos" w:cs="Aptos"/>
          <w:color w:val="000000" w:themeColor="text1"/>
          <w:sz w:val="22"/>
          <w:szCs w:val="22"/>
        </w:rPr>
        <w:t>he exploration of entrepreneurial life stories</w:t>
      </w:r>
      <w:r w:rsidR="646BD2C5" w:rsidRPr="00CF1AF9">
        <w:rPr>
          <w:rFonts w:ascii="Aptos" w:eastAsia="Aptos" w:hAnsi="Aptos" w:cs="Aptos"/>
          <w:b/>
          <w:bCs/>
          <w:color w:val="000000" w:themeColor="text1"/>
          <w:sz w:val="22"/>
          <w:szCs w:val="22"/>
        </w:rPr>
        <w:t xml:space="preserve"> </w:t>
      </w:r>
      <w:r w:rsidR="0AF006CA" w:rsidRPr="00CF1AF9">
        <w:rPr>
          <w:rFonts w:ascii="Aptos" w:eastAsia="Aptos" w:hAnsi="Aptos" w:cs="Aptos"/>
          <w:color w:val="000000" w:themeColor="text1"/>
          <w:sz w:val="22"/>
          <w:szCs w:val="22"/>
        </w:rPr>
        <w:t xml:space="preserve">enabled participants to consider </w:t>
      </w:r>
      <w:r w:rsidR="7786C106" w:rsidRPr="00CF1AF9">
        <w:rPr>
          <w:rFonts w:ascii="Aptos" w:eastAsia="Aptos" w:hAnsi="Aptos" w:cs="Aptos"/>
          <w:b/>
          <w:bCs/>
          <w:color w:val="000000" w:themeColor="text1"/>
          <w:sz w:val="22"/>
          <w:szCs w:val="22"/>
        </w:rPr>
        <w:t>a range of entrepreneurial identities, beyond narrow ideas about what counts as entrepreneurial activity or identity</w:t>
      </w:r>
      <w:r w:rsidR="607CC57B" w:rsidRPr="00CF1AF9">
        <w:rPr>
          <w:rFonts w:ascii="Aptos" w:eastAsia="Aptos" w:hAnsi="Aptos" w:cs="Aptos"/>
          <w:b/>
          <w:bCs/>
          <w:color w:val="000000" w:themeColor="text1"/>
          <w:sz w:val="22"/>
          <w:szCs w:val="22"/>
        </w:rPr>
        <w:t>.</w:t>
      </w:r>
      <w:r w:rsidR="7786C106" w:rsidRPr="00CF1AF9">
        <w:rPr>
          <w:rFonts w:ascii="Aptos" w:eastAsia="Aptos" w:hAnsi="Aptos" w:cs="Aptos"/>
          <w:color w:val="000000" w:themeColor="text1"/>
          <w:sz w:val="22"/>
          <w:szCs w:val="22"/>
        </w:rPr>
        <w:t xml:space="preserve"> </w:t>
      </w:r>
      <w:r w:rsidR="4D1E2FFC" w:rsidRPr="00CF1AF9">
        <w:rPr>
          <w:rFonts w:ascii="Aptos" w:eastAsia="Aptos" w:hAnsi="Aptos" w:cs="Aptos"/>
          <w:color w:val="000000" w:themeColor="text1"/>
          <w:sz w:val="22"/>
          <w:szCs w:val="22"/>
        </w:rPr>
        <w:t>Using a LinkedIn profile template as a basis for discussion, they reflected on norms of professional presentation that are designed into social media platforms and alternatives for self-representation.</w:t>
      </w:r>
      <w:r w:rsidR="00F37095" w:rsidRPr="00CF1AF9">
        <w:rPr>
          <w:rFonts w:ascii="Aptos" w:hAnsi="Aptos"/>
        </w:rPr>
        <w:t xml:space="preserve"> </w:t>
      </w:r>
    </w:p>
    <w:p w14:paraId="42B519D4" w14:textId="77777777" w:rsidR="00DC4993" w:rsidRPr="00CF1AF9" w:rsidRDefault="00DC4993" w:rsidP="00DC4993">
      <w:pPr>
        <w:pStyle w:val="ListParagraph"/>
        <w:rPr>
          <w:rFonts w:ascii="Aptos" w:eastAsia="Aptos" w:hAnsi="Aptos" w:cs="Aptos"/>
          <w:sz w:val="22"/>
          <w:szCs w:val="22"/>
        </w:rPr>
      </w:pPr>
    </w:p>
    <w:p w14:paraId="2AEE9994" w14:textId="013A579D" w:rsidR="005B07B6" w:rsidRPr="005B07B6" w:rsidRDefault="407EC241" w:rsidP="00BF03C3">
      <w:pPr>
        <w:pStyle w:val="ListParagraph"/>
        <w:spacing w:after="0"/>
        <w:ind w:left="360"/>
        <w:rPr>
          <w:rFonts w:ascii="Aptos" w:eastAsia="Aptos" w:hAnsi="Aptos" w:cs="Aptos"/>
          <w:color w:val="000000" w:themeColor="text1"/>
          <w:sz w:val="22"/>
          <w:szCs w:val="22"/>
        </w:rPr>
      </w:pPr>
      <w:r w:rsidRPr="00CF1AF9">
        <w:rPr>
          <w:rFonts w:ascii="Aptos" w:eastAsia="Aptos" w:hAnsi="Aptos" w:cs="Aptos"/>
          <w:sz w:val="22"/>
          <w:szCs w:val="22"/>
        </w:rPr>
        <w:t xml:space="preserve">In another </w:t>
      </w:r>
      <w:r w:rsidRPr="00CF1AF9">
        <w:rPr>
          <w:rFonts w:ascii="Aptos" w:eastAsia="Aptos" w:hAnsi="Aptos" w:cs="Aptos"/>
          <w:color w:val="000000" w:themeColor="text1"/>
          <w:sz w:val="22"/>
          <w:szCs w:val="22"/>
        </w:rPr>
        <w:t>project activity, participants reflect</w:t>
      </w:r>
      <w:r w:rsidR="00165999" w:rsidRPr="00CF1AF9">
        <w:rPr>
          <w:rFonts w:ascii="Aptos" w:eastAsia="Aptos" w:hAnsi="Aptos" w:cs="Aptos"/>
          <w:color w:val="000000" w:themeColor="text1"/>
          <w:sz w:val="22"/>
          <w:szCs w:val="22"/>
        </w:rPr>
        <w:t>ed</w:t>
      </w:r>
      <w:r w:rsidRPr="00CF1AF9">
        <w:rPr>
          <w:rFonts w:ascii="Aptos" w:eastAsia="Aptos" w:hAnsi="Aptos" w:cs="Aptos"/>
          <w:color w:val="000000" w:themeColor="text1"/>
          <w:sz w:val="22"/>
          <w:szCs w:val="22"/>
        </w:rPr>
        <w:t xml:space="preserve"> on</w:t>
      </w:r>
      <w:r w:rsidRPr="00CF1AF9">
        <w:rPr>
          <w:rFonts w:ascii="Aptos" w:eastAsia="Aptos" w:hAnsi="Aptos" w:cs="Aptos"/>
          <w:b/>
          <w:bCs/>
          <w:color w:val="000000" w:themeColor="text1"/>
          <w:sz w:val="22"/>
          <w:szCs w:val="22"/>
        </w:rPr>
        <w:t xml:space="preserve"> the relational aspects of networking and co-working, and the accessibility and inclusiveness of creative workspaces</w:t>
      </w:r>
      <w:r w:rsidRPr="00CF1AF9">
        <w:rPr>
          <w:rFonts w:ascii="Aptos" w:eastAsia="Aptos" w:hAnsi="Aptos" w:cs="Aptos"/>
          <w:color w:val="000000" w:themeColor="text1"/>
          <w:sz w:val="22"/>
          <w:szCs w:val="22"/>
        </w:rPr>
        <w:t>. Through a process of asset-mapping</w:t>
      </w:r>
      <w:r w:rsidR="00165999" w:rsidRPr="00CF1AF9">
        <w:rPr>
          <w:rFonts w:ascii="Aptos" w:eastAsia="Aptos" w:hAnsi="Aptos" w:cs="Aptos"/>
          <w:color w:val="000000" w:themeColor="text1"/>
          <w:sz w:val="22"/>
          <w:szCs w:val="22"/>
        </w:rPr>
        <w:t>—</w:t>
      </w:r>
      <w:r w:rsidRPr="00CF1AF9">
        <w:rPr>
          <w:rFonts w:ascii="Aptos" w:eastAsia="Aptos" w:hAnsi="Aptos" w:cs="Aptos"/>
          <w:color w:val="000000" w:themeColor="text1"/>
          <w:sz w:val="22"/>
          <w:szCs w:val="22"/>
        </w:rPr>
        <w:t xml:space="preserve">identifying and prioritising </w:t>
      </w:r>
      <w:r w:rsidR="00733FE9" w:rsidRPr="00CF1AF9">
        <w:rPr>
          <w:rFonts w:ascii="Aptos" w:eastAsia="Aptos" w:hAnsi="Aptos" w:cs="Aptos"/>
          <w:color w:val="000000" w:themeColor="text1"/>
          <w:sz w:val="22"/>
          <w:szCs w:val="22"/>
        </w:rPr>
        <w:t xml:space="preserve">tangible and intangible </w:t>
      </w:r>
      <w:r w:rsidRPr="00CF1AF9">
        <w:rPr>
          <w:rFonts w:ascii="Aptos" w:eastAsia="Aptos" w:hAnsi="Aptos" w:cs="Aptos"/>
          <w:color w:val="000000" w:themeColor="text1"/>
          <w:sz w:val="22"/>
          <w:szCs w:val="22"/>
        </w:rPr>
        <w:t>resources to do creative work</w:t>
      </w:r>
      <w:r w:rsidRPr="00CF1AF9">
        <w:rPr>
          <w:rFonts w:ascii="Aptos" w:eastAsia="Aptos" w:hAnsi="Aptos" w:cs="Aptos"/>
          <w:b/>
          <w:bCs/>
          <w:color w:val="000000" w:themeColor="text1"/>
          <w:sz w:val="22"/>
          <w:szCs w:val="22"/>
        </w:rPr>
        <w:t xml:space="preserve"> </w:t>
      </w:r>
      <w:r w:rsidR="00733FE9" w:rsidRPr="00CF1AF9">
        <w:rPr>
          <w:rFonts w:ascii="Aptos" w:eastAsia="Aptos" w:hAnsi="Aptos" w:cs="Aptos"/>
          <w:color w:val="000000" w:themeColor="text1"/>
          <w:sz w:val="22"/>
          <w:szCs w:val="22"/>
        </w:rPr>
        <w:t>(</w:t>
      </w:r>
      <w:r w:rsidRPr="00CF1AF9">
        <w:rPr>
          <w:rFonts w:ascii="Aptos" w:eastAsia="Aptos" w:hAnsi="Aptos" w:cs="Aptos"/>
          <w:color w:val="000000" w:themeColor="text1"/>
          <w:sz w:val="22"/>
          <w:szCs w:val="22"/>
        </w:rPr>
        <w:t>e.g. equipment, skills, connections, supportive relationships)</w:t>
      </w:r>
      <w:r w:rsidR="00165999" w:rsidRPr="00CF1AF9">
        <w:rPr>
          <w:rFonts w:ascii="Aptos" w:eastAsia="Aptos" w:hAnsi="Aptos" w:cs="Aptos"/>
          <w:color w:val="000000" w:themeColor="text1"/>
          <w:sz w:val="22"/>
          <w:szCs w:val="22"/>
        </w:rPr>
        <w:t>—</w:t>
      </w:r>
      <w:r w:rsidRPr="00CF1AF9">
        <w:rPr>
          <w:rFonts w:ascii="Aptos" w:eastAsia="Aptos" w:hAnsi="Aptos" w:cs="Aptos"/>
          <w:color w:val="000000" w:themeColor="text1"/>
          <w:sz w:val="22"/>
          <w:szCs w:val="22"/>
        </w:rPr>
        <w:t>they were able to think beyond established norms</w:t>
      </w:r>
      <w:r w:rsidR="17A913D1" w:rsidRPr="00CF1AF9">
        <w:rPr>
          <w:rFonts w:ascii="Aptos" w:eastAsia="Aptos" w:hAnsi="Aptos" w:cs="Aptos"/>
          <w:color w:val="000000" w:themeColor="text1"/>
          <w:sz w:val="22"/>
          <w:szCs w:val="22"/>
        </w:rPr>
        <w:t>.</w:t>
      </w:r>
      <w:r w:rsidR="17A913D1" w:rsidRPr="00CF1AF9">
        <w:rPr>
          <w:rFonts w:ascii="Aptos" w:eastAsia="Aptos" w:hAnsi="Aptos" w:cs="Aptos"/>
          <w:b/>
          <w:bCs/>
          <w:color w:val="000000" w:themeColor="text1"/>
          <w:sz w:val="22"/>
          <w:szCs w:val="22"/>
        </w:rPr>
        <w:t xml:space="preserve"> </w:t>
      </w:r>
      <w:r w:rsidR="17A913D1" w:rsidRPr="00CF1AF9">
        <w:rPr>
          <w:rFonts w:ascii="Aptos" w:eastAsia="Aptos" w:hAnsi="Aptos" w:cs="Aptos"/>
          <w:color w:val="000000" w:themeColor="text1"/>
          <w:sz w:val="22"/>
          <w:szCs w:val="22"/>
        </w:rPr>
        <w:t>Plasticine</w:t>
      </w:r>
      <w:r w:rsidR="0FA92323" w:rsidRPr="00CF1AF9">
        <w:rPr>
          <w:rFonts w:ascii="Aptos" w:eastAsia="Aptos" w:hAnsi="Aptos" w:cs="Aptos"/>
          <w:color w:val="000000" w:themeColor="text1"/>
          <w:sz w:val="22"/>
          <w:szCs w:val="22"/>
        </w:rPr>
        <w:t xml:space="preserve"> modelling was employed to</w:t>
      </w:r>
      <w:r w:rsidRPr="00CF1AF9">
        <w:rPr>
          <w:rFonts w:ascii="Aptos" w:eastAsia="Aptos" w:hAnsi="Aptos" w:cs="Aptos"/>
          <w:b/>
          <w:bCs/>
          <w:color w:val="000000" w:themeColor="text1"/>
          <w:sz w:val="22"/>
          <w:szCs w:val="22"/>
        </w:rPr>
        <w:t xml:space="preserve"> imagine a</w:t>
      </w:r>
      <w:r w:rsidR="00733FE9" w:rsidRPr="00CF1AF9">
        <w:rPr>
          <w:rFonts w:ascii="Aptos" w:eastAsia="Aptos" w:hAnsi="Aptos" w:cs="Aptos"/>
          <w:b/>
          <w:bCs/>
          <w:color w:val="000000" w:themeColor="text1"/>
          <w:sz w:val="22"/>
          <w:szCs w:val="22"/>
        </w:rPr>
        <w:t xml:space="preserve"> </w:t>
      </w:r>
      <w:r w:rsidRPr="00CF1AF9">
        <w:rPr>
          <w:rFonts w:ascii="Aptos" w:eastAsia="Aptos" w:hAnsi="Aptos" w:cs="Aptos"/>
          <w:b/>
          <w:bCs/>
          <w:color w:val="000000" w:themeColor="text1"/>
          <w:sz w:val="22"/>
          <w:szCs w:val="22"/>
        </w:rPr>
        <w:t>more inclusive vision for creative work</w:t>
      </w:r>
      <w:r w:rsidR="00165999" w:rsidRPr="00CF1AF9">
        <w:rPr>
          <w:rFonts w:ascii="Aptos" w:eastAsia="Aptos" w:hAnsi="Aptos" w:cs="Aptos"/>
          <w:b/>
          <w:bCs/>
          <w:color w:val="000000" w:themeColor="text1"/>
          <w:sz w:val="22"/>
          <w:szCs w:val="22"/>
        </w:rPr>
        <w:t>.</w:t>
      </w:r>
      <w:r w:rsidR="00B83CB4">
        <w:rPr>
          <w:rFonts w:ascii="Aptos" w:eastAsia="Aptos" w:hAnsi="Aptos" w:cs="Aptos"/>
          <w:b/>
          <w:bCs/>
          <w:color w:val="000000" w:themeColor="text1"/>
          <w:sz w:val="22"/>
          <w:szCs w:val="22"/>
        </w:rPr>
        <w:br/>
      </w:r>
      <w:r w:rsidR="00B83CB4" w:rsidRPr="00692F24">
        <w:rPr>
          <w:rFonts w:ascii="Avenir Book" w:eastAsia="Calibri" w:hAnsi="Avenir Book" w:cs="Calibri"/>
          <w:noProof/>
          <w:color w:val="0070C0"/>
          <w:lang w:val="en-US"/>
        </w:rPr>
        <mc:AlternateContent>
          <mc:Choice Requires="wps">
            <w:drawing>
              <wp:inline distT="114300" distB="114300" distL="114300" distR="114300" wp14:anchorId="363FE4A6" wp14:editId="4C337A23">
                <wp:extent cx="4476585" cy="310101"/>
                <wp:effectExtent l="0" t="0" r="0" b="0"/>
                <wp:docPr id="1" name="Text Box 1"/>
                <wp:cNvGraphicFramePr/>
                <a:graphic xmlns:a="http://schemas.openxmlformats.org/drawingml/2006/main">
                  <a:graphicData uri="http://schemas.microsoft.com/office/word/2010/wordprocessingShape">
                    <wps:wsp>
                      <wps:cNvSpPr txBox="1"/>
                      <wps:spPr>
                        <a:xfrm>
                          <a:off x="0" y="0"/>
                          <a:ext cx="4476585" cy="310101"/>
                        </a:xfrm>
                        <a:prstGeom prst="rect">
                          <a:avLst/>
                        </a:prstGeom>
                        <a:noFill/>
                        <a:ln>
                          <a:noFill/>
                        </a:ln>
                      </wps:spPr>
                      <wps:txbx>
                        <w:txbxContent>
                          <w:p w14:paraId="303520DC" w14:textId="77777777" w:rsidR="00B83CB4" w:rsidRPr="0047271E" w:rsidRDefault="00B83CB4" w:rsidP="00B83CB4">
                            <w:pPr>
                              <w:jc w:val="center"/>
                              <w:textDirection w:val="btLr"/>
                              <w:rPr>
                                <w:sz w:val="18"/>
                                <w:szCs w:val="18"/>
                              </w:rPr>
                            </w:pPr>
                            <w:r w:rsidRPr="0047271E">
                              <w:rPr>
                                <w:rFonts w:eastAsia="Calibri" w:cs="Calibri"/>
                                <w:color w:val="000000"/>
                                <w:sz w:val="18"/>
                                <w:szCs w:val="18"/>
                              </w:rPr>
                              <w:t xml:space="preserve">Images: asset mapping </w:t>
                            </w:r>
                            <w:r>
                              <w:rPr>
                                <w:rFonts w:eastAsia="Calibri" w:cs="Calibri"/>
                                <w:color w:val="000000"/>
                                <w:sz w:val="18"/>
                                <w:szCs w:val="18"/>
                              </w:rPr>
                              <w:t>(</w:t>
                            </w:r>
                            <w:r w:rsidRPr="0047271E">
                              <w:rPr>
                                <w:rFonts w:eastAsia="Calibri" w:cs="Calibri"/>
                                <w:color w:val="000000"/>
                                <w:sz w:val="18"/>
                                <w:szCs w:val="18"/>
                              </w:rPr>
                              <w:t>left) plasticine modelling (right)</w:t>
                            </w:r>
                          </w:p>
                        </w:txbxContent>
                      </wps:txbx>
                      <wps:bodyPr spcFirstLastPara="1" wrap="square" lIns="91425" tIns="91425" rIns="91425" bIns="91425" anchor="t" anchorCtr="0"/>
                    </wps:wsp>
                  </a:graphicData>
                </a:graphic>
              </wp:inline>
            </w:drawing>
          </mc:Choice>
          <mc:Fallback>
            <w:pict>
              <v:shapetype w14:anchorId="363FE4A6" id="_x0000_t202" coordsize="21600,21600" o:spt="202" path="m,l,21600r21600,l21600,xe">
                <v:stroke joinstyle="miter"/>
                <v:path gradientshapeok="t" o:connecttype="rect"/>
              </v:shapetype>
              <v:shape id="Text Box 1" o:spid="_x0000_s1026" type="#_x0000_t202" style="width:352.5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wUbowEAAD4DAAAOAAAAZHJzL2Uyb0RvYy54bWysUttuEzEQfUfiHyy/E2dDWsoqm0pQBSFV&#13;&#10;UKn0AxyvnbXkGzNudvP3jN2QBPqGeJn1XPbMOTOzup28Y3sNaGPoeDObc6aDir0Nu44//di8u+EM&#13;&#10;swy9dDHojh808tv12zerMbV6EYfoeg2MQAK2Y+r4kHNqhUA1aC9xFpMOlDQRvMzkwk70IEdC904s&#13;&#10;5vNrMUboE0SlESl695Lk64pvjFb5uzGoM3MdJ265Wqh2W6xYr2S7A5kGq4405D+w8NIGanqCupNZ&#13;&#10;smewr6C8VRAxmjxT0YtojFW6aiA1zfwvNY+DTLpqoeFgOo0J/x+s+rZ/TA/A8vQpTrTAMpAxYYsU&#13;&#10;LHomA758iSmjPI3wcBqbnjJTFFwuP1xf3Vxxpij3viEdFUac/06A+YuOnpVHx4HWUqcl9/eYqSOV&#13;&#10;/i4pzULcWOfqalz4I0CFJSLOFMsrT9vpyHsb+wPJwaQ2lnrdS8wPEmilDWcjrbnj+PNZgubMfQ00&#13;&#10;x4/NckHM86UDl8720pFBDZGuJ3P28vyc6y0VCYUILamKOR5UuYJLv1adz379CwAA//8DAFBLAwQU&#13;&#10;AAYACAAAACEANUYqteEAAAAJAQAADwAAAGRycy9kb3ducmV2LnhtbEyPQUvDQBCF74L/YRnBi7Qb&#13;&#10;RWtMsymiKCIUMYrobZudZKPZ2ZjdttFf7+jFXh48HvPmfflidJ3Y4BBaTwqOpwkIpMqblhoFz083&#13;&#10;kxREiJqM7jyhgi8MsCj293KdGb+lR9yUsRFcQiHTCmyMfSZlqCw6Haa+R+Ks9oPTke3QSDPoLZe7&#13;&#10;Tp4kyUw63RJ/sLrHK4vVR7l2Ci5eXo/qt9Z+N7cP77P6rly2n/dLpQ4Pxus5y+UcRMQx/l/ALwPv&#13;&#10;h4KHrfyaTBCdAqaJf8rZeXLGdqXgNE1BFrncJSh+AAAA//8DAFBLAQItABQABgAIAAAAIQC2gziS&#13;&#10;/gAAAOEBAAATAAAAAAAAAAAAAAAAAAAAAABbQ29udGVudF9UeXBlc10ueG1sUEsBAi0AFAAGAAgA&#13;&#10;AAAhADj9If/WAAAAlAEAAAsAAAAAAAAAAAAAAAAALwEAAF9yZWxzLy5yZWxzUEsBAi0AFAAGAAgA&#13;&#10;AAAhAKhjBRujAQAAPgMAAA4AAAAAAAAAAAAAAAAALgIAAGRycy9lMm9Eb2MueG1sUEsBAi0AFAAG&#13;&#10;AAgAAAAhADVGKrXhAAAACQEAAA8AAAAAAAAAAAAAAAAA/QMAAGRycy9kb3ducmV2LnhtbFBLBQYA&#13;&#10;AAAABAAEAPMAAAALBQAAAAA=&#13;&#10;" filled="f" stroked="f">
                <v:textbox inset="2.53958mm,2.53958mm,2.53958mm,2.53958mm">
                  <w:txbxContent>
                    <w:p w14:paraId="303520DC" w14:textId="77777777" w:rsidR="00B83CB4" w:rsidRPr="0047271E" w:rsidRDefault="00B83CB4" w:rsidP="00B83CB4">
                      <w:pPr>
                        <w:jc w:val="center"/>
                        <w:textDirection w:val="btLr"/>
                        <w:rPr>
                          <w:sz w:val="18"/>
                          <w:szCs w:val="18"/>
                        </w:rPr>
                      </w:pPr>
                      <w:r w:rsidRPr="0047271E">
                        <w:rPr>
                          <w:rFonts w:eastAsia="Calibri" w:cs="Calibri"/>
                          <w:color w:val="000000"/>
                          <w:sz w:val="18"/>
                          <w:szCs w:val="18"/>
                        </w:rPr>
                        <w:t xml:space="preserve">Images: asset mapping </w:t>
                      </w:r>
                      <w:r>
                        <w:rPr>
                          <w:rFonts w:eastAsia="Calibri" w:cs="Calibri"/>
                          <w:color w:val="000000"/>
                          <w:sz w:val="18"/>
                          <w:szCs w:val="18"/>
                        </w:rPr>
                        <w:t>(</w:t>
                      </w:r>
                      <w:r w:rsidRPr="0047271E">
                        <w:rPr>
                          <w:rFonts w:eastAsia="Calibri" w:cs="Calibri"/>
                          <w:color w:val="000000"/>
                          <w:sz w:val="18"/>
                          <w:szCs w:val="18"/>
                        </w:rPr>
                        <w:t>left) plasticine modelling (right)</w:t>
                      </w:r>
                    </w:p>
                  </w:txbxContent>
                </v:textbox>
                <w10:anchorlock/>
              </v:shape>
            </w:pict>
          </mc:Fallback>
        </mc:AlternateContent>
      </w:r>
    </w:p>
    <w:p w14:paraId="1E868E72" w14:textId="71CBE6C3" w:rsidR="005B07B6" w:rsidRPr="005B07B6" w:rsidRDefault="00832FCA" w:rsidP="00673FBD">
      <w:pPr>
        <w:pStyle w:val="ListParagraph"/>
        <w:ind w:left="1440"/>
        <w:rPr>
          <w:rFonts w:ascii="Aptos" w:eastAsia="Aptos" w:hAnsi="Aptos" w:cs="Aptos"/>
          <w:b/>
          <w:bCs/>
          <w:sz w:val="22"/>
          <w:szCs w:val="22"/>
        </w:rPr>
      </w:pPr>
      <w:r>
        <w:rPr>
          <w:rFonts w:ascii="Aptos" w:eastAsia="Aptos" w:hAnsi="Aptos" w:cs="Aptos"/>
          <w:b/>
          <w:bCs/>
          <w:sz w:val="22"/>
          <w:szCs w:val="22"/>
        </w:rPr>
        <w:br/>
      </w:r>
      <w:r w:rsidR="006712BC" w:rsidRPr="00692F24">
        <w:rPr>
          <w:rFonts w:ascii="Avenir Book" w:eastAsia="Calibri" w:hAnsi="Avenir Book" w:cs="Calibri"/>
          <w:noProof/>
          <w:color w:val="0070C0"/>
          <w:lang w:val="en-US"/>
        </w:rPr>
        <w:drawing>
          <wp:inline distT="114300" distB="114300" distL="114300" distR="114300" wp14:anchorId="53D51DB9" wp14:editId="31E22830">
            <wp:extent cx="1538800" cy="1019908"/>
            <wp:effectExtent l="0" t="0" r="0" b="0"/>
            <wp:docPr id="1622552597" name="image2.jpg" descr="A photograph of asset mapping activity show post-it notes on asset map template&#10;&#10;"/>
            <wp:cNvGraphicFramePr/>
            <a:graphic xmlns:a="http://schemas.openxmlformats.org/drawingml/2006/main">
              <a:graphicData uri="http://schemas.openxmlformats.org/drawingml/2006/picture">
                <pic:pic xmlns:pic="http://schemas.openxmlformats.org/drawingml/2006/picture">
                  <pic:nvPicPr>
                    <pic:cNvPr id="6" name="image2.jpg" descr="A photograph of asset mapping activity show post-it notes on asset map template&#10;&#10;"/>
                    <pic:cNvPicPr preferRelativeResize="0"/>
                  </pic:nvPicPr>
                  <pic:blipFill>
                    <a:blip r:embed="rId10"/>
                    <a:srcRect/>
                    <a:stretch>
                      <a:fillRect/>
                    </a:stretch>
                  </pic:blipFill>
                  <pic:spPr>
                    <a:xfrm>
                      <a:off x="0" y="0"/>
                      <a:ext cx="1546890" cy="1025270"/>
                    </a:xfrm>
                    <a:prstGeom prst="rect">
                      <a:avLst/>
                    </a:prstGeom>
                    <a:ln/>
                  </pic:spPr>
                </pic:pic>
              </a:graphicData>
            </a:graphic>
          </wp:inline>
        </w:drawing>
      </w:r>
      <w:r w:rsidR="00673FBD">
        <w:rPr>
          <w:rFonts w:ascii="Aptos" w:eastAsia="Aptos" w:hAnsi="Aptos" w:cs="Aptos"/>
          <w:b/>
          <w:bCs/>
          <w:sz w:val="22"/>
          <w:szCs w:val="22"/>
        </w:rPr>
        <w:tab/>
      </w:r>
      <w:r w:rsidR="00673FBD">
        <w:rPr>
          <w:rFonts w:ascii="Aptos" w:eastAsia="Aptos" w:hAnsi="Aptos" w:cs="Aptos"/>
          <w:b/>
          <w:bCs/>
          <w:sz w:val="22"/>
          <w:szCs w:val="22"/>
        </w:rPr>
        <w:tab/>
      </w:r>
      <w:r w:rsidR="00673FBD" w:rsidRPr="00692F24">
        <w:rPr>
          <w:rFonts w:ascii="Avenir Book" w:eastAsia="Calibri" w:hAnsi="Avenir Book" w:cs="Calibri"/>
          <w:noProof/>
          <w:color w:val="0070C0"/>
          <w:lang w:val="en-US"/>
        </w:rPr>
        <w:drawing>
          <wp:inline distT="114300" distB="114300" distL="114300" distR="114300" wp14:anchorId="27D0D608" wp14:editId="11AFCA4D">
            <wp:extent cx="1534613" cy="1088027"/>
            <wp:effectExtent l="0" t="0" r="2540" b="4445"/>
            <wp:docPr id="1161841311" name="image3.jpg" descr="A photograph of plasticine modelling activity showing plasticine figures and scenes made by participants.&#10;"/>
            <wp:cNvGraphicFramePr/>
            <a:graphic xmlns:a="http://schemas.openxmlformats.org/drawingml/2006/main">
              <a:graphicData uri="http://schemas.openxmlformats.org/drawingml/2006/picture">
                <pic:pic xmlns:pic="http://schemas.openxmlformats.org/drawingml/2006/picture">
                  <pic:nvPicPr>
                    <pic:cNvPr id="10" name="image3.jpg" descr="A photograph of plasticine modelling activity showing plasticine figures and scenes made by participants.&#10;"/>
                    <pic:cNvPicPr preferRelativeResize="0"/>
                  </pic:nvPicPr>
                  <pic:blipFill>
                    <a:blip r:embed="rId11"/>
                    <a:srcRect/>
                    <a:stretch>
                      <a:fillRect/>
                    </a:stretch>
                  </pic:blipFill>
                  <pic:spPr>
                    <a:xfrm>
                      <a:off x="0" y="0"/>
                      <a:ext cx="1556665" cy="1103661"/>
                    </a:xfrm>
                    <a:prstGeom prst="rect">
                      <a:avLst/>
                    </a:prstGeom>
                    <a:ln/>
                  </pic:spPr>
                </pic:pic>
              </a:graphicData>
            </a:graphic>
          </wp:inline>
        </w:drawing>
      </w:r>
      <w:r>
        <w:rPr>
          <w:rFonts w:ascii="Aptos" w:eastAsia="Aptos" w:hAnsi="Aptos" w:cs="Aptos"/>
          <w:b/>
          <w:bCs/>
          <w:sz w:val="22"/>
          <w:szCs w:val="22"/>
        </w:rPr>
        <w:br/>
      </w:r>
    </w:p>
    <w:p w14:paraId="11640B55" w14:textId="11708A2F" w:rsidR="45996AFA" w:rsidRPr="005B07B6" w:rsidRDefault="009C1B79" w:rsidP="005B07B6">
      <w:pPr>
        <w:pStyle w:val="ListParagraph"/>
        <w:numPr>
          <w:ilvl w:val="1"/>
          <w:numId w:val="40"/>
        </w:numPr>
        <w:spacing w:after="0"/>
        <w:rPr>
          <w:rFonts w:ascii="Aptos" w:eastAsia="Aptos" w:hAnsi="Aptos" w:cs="Aptos"/>
          <w:color w:val="000000" w:themeColor="text1"/>
          <w:sz w:val="22"/>
          <w:szCs w:val="22"/>
        </w:rPr>
      </w:pPr>
      <w:r w:rsidRPr="005B07B6">
        <w:rPr>
          <w:rFonts w:ascii="Aptos" w:eastAsia="Aptos" w:hAnsi="Aptos" w:cs="Aptos"/>
          <w:b/>
          <w:bCs/>
          <w:sz w:val="22"/>
          <w:szCs w:val="22"/>
        </w:rPr>
        <w:t>Recommendation</w:t>
      </w:r>
      <w:r w:rsidRPr="005B07B6">
        <w:rPr>
          <w:rFonts w:ascii="Aptos" w:eastAsia="Aptos" w:hAnsi="Aptos" w:cs="Aptos"/>
          <w:sz w:val="22"/>
          <w:szCs w:val="22"/>
        </w:rPr>
        <w:t xml:space="preserve">: </w:t>
      </w:r>
      <w:r w:rsidR="73466807" w:rsidRPr="005B07B6">
        <w:rPr>
          <w:rFonts w:ascii="Aptos" w:eastAsia="Aptos" w:hAnsi="Aptos" w:cs="Aptos"/>
          <w:sz w:val="22"/>
          <w:szCs w:val="22"/>
        </w:rPr>
        <w:t>We rec</w:t>
      </w:r>
      <w:r w:rsidR="73466807" w:rsidRPr="005B07B6">
        <w:rPr>
          <w:rFonts w:ascii="Aptos" w:eastAsia="Aptos" w:hAnsi="Aptos" w:cs="Aptos"/>
          <w:color w:val="000000" w:themeColor="text1"/>
          <w:sz w:val="22"/>
          <w:szCs w:val="22"/>
        </w:rPr>
        <w:t>ommend that</w:t>
      </w:r>
      <w:r w:rsidR="2106E585" w:rsidRPr="005B07B6">
        <w:rPr>
          <w:rFonts w:ascii="Aptos" w:eastAsia="Aptos" w:hAnsi="Aptos" w:cs="Aptos"/>
          <w:color w:val="000000" w:themeColor="text1"/>
          <w:sz w:val="22"/>
          <w:szCs w:val="22"/>
        </w:rPr>
        <w:t xml:space="preserve"> </w:t>
      </w:r>
      <w:r w:rsidR="2F23E5C7" w:rsidRPr="005B07B6">
        <w:rPr>
          <w:rFonts w:ascii="Aptos" w:eastAsia="Aptos" w:hAnsi="Aptos" w:cs="Aptos"/>
          <w:color w:val="000000" w:themeColor="text1"/>
          <w:sz w:val="22"/>
          <w:szCs w:val="22"/>
        </w:rPr>
        <w:t>cultural and creative industries careers and business plan guidance give visibility to and prompts for discussing the</w:t>
      </w:r>
      <w:r w:rsidR="2F23E5C7" w:rsidRPr="005B07B6">
        <w:rPr>
          <w:rFonts w:ascii="Aptos" w:eastAsia="Aptos" w:hAnsi="Aptos" w:cs="Aptos"/>
          <w:b/>
          <w:bCs/>
          <w:color w:val="000000" w:themeColor="text1"/>
          <w:sz w:val="22"/>
          <w:szCs w:val="22"/>
        </w:rPr>
        <w:t xml:space="preserve"> opportunities for and constraints of generating self-narratives and communicating self-identity. </w:t>
      </w:r>
      <w:r w:rsidR="6EEC9774" w:rsidRPr="005B07B6">
        <w:rPr>
          <w:rFonts w:ascii="Aptos" w:eastAsia="Aptos" w:hAnsi="Aptos" w:cs="Aptos"/>
          <w:color w:val="000000" w:themeColor="text1"/>
          <w:sz w:val="22"/>
          <w:szCs w:val="22"/>
        </w:rPr>
        <w:t xml:space="preserve">This </w:t>
      </w:r>
      <w:r w:rsidR="00BB1CDF" w:rsidRPr="005B07B6">
        <w:rPr>
          <w:rFonts w:ascii="Aptos" w:eastAsia="Aptos" w:hAnsi="Aptos" w:cs="Aptos"/>
          <w:color w:val="000000" w:themeColor="text1"/>
          <w:sz w:val="22"/>
          <w:szCs w:val="22"/>
        </w:rPr>
        <w:t xml:space="preserve">focus </w:t>
      </w:r>
      <w:r w:rsidR="6EEC9774" w:rsidRPr="005B07B6">
        <w:rPr>
          <w:rFonts w:ascii="Aptos" w:eastAsia="Aptos" w:hAnsi="Aptos" w:cs="Aptos"/>
          <w:color w:val="000000" w:themeColor="text1"/>
          <w:sz w:val="22"/>
          <w:szCs w:val="22"/>
        </w:rPr>
        <w:t>will enable young people t</w:t>
      </w:r>
      <w:r w:rsidR="56E3BB65" w:rsidRPr="005B07B6">
        <w:rPr>
          <w:rFonts w:ascii="Aptos" w:eastAsia="Aptos" w:hAnsi="Aptos" w:cs="Aptos"/>
          <w:color w:val="000000" w:themeColor="text1"/>
          <w:sz w:val="22"/>
          <w:szCs w:val="22"/>
        </w:rPr>
        <w:t>o identify and challenge the limited representations which can be barriers to pursuing entrepreneurial opportunities</w:t>
      </w:r>
      <w:r w:rsidR="216E0A2A" w:rsidRPr="005B07B6">
        <w:rPr>
          <w:rFonts w:ascii="Aptos" w:eastAsia="Aptos" w:hAnsi="Aptos" w:cs="Aptos"/>
          <w:color w:val="000000" w:themeColor="text1"/>
          <w:sz w:val="22"/>
          <w:szCs w:val="22"/>
        </w:rPr>
        <w:t xml:space="preserve"> in a </w:t>
      </w:r>
      <w:r w:rsidR="68835BBC" w:rsidRPr="005B07B6">
        <w:rPr>
          <w:rFonts w:ascii="Aptos" w:eastAsia="Aptos" w:hAnsi="Aptos" w:cs="Aptos"/>
          <w:color w:val="000000" w:themeColor="text1"/>
          <w:sz w:val="22"/>
          <w:szCs w:val="22"/>
        </w:rPr>
        <w:t xml:space="preserve">UK </w:t>
      </w:r>
      <w:r w:rsidR="216E0A2A" w:rsidRPr="005B07B6">
        <w:rPr>
          <w:rFonts w:ascii="Aptos" w:eastAsia="Aptos" w:hAnsi="Aptos" w:cs="Aptos"/>
          <w:color w:val="000000" w:themeColor="text1"/>
          <w:sz w:val="22"/>
          <w:szCs w:val="22"/>
        </w:rPr>
        <w:t>creative industries context</w:t>
      </w:r>
      <w:r w:rsidR="78CED94C" w:rsidRPr="005B07B6">
        <w:rPr>
          <w:rFonts w:ascii="Aptos" w:eastAsia="Aptos" w:hAnsi="Aptos" w:cs="Aptos"/>
          <w:color w:val="000000" w:themeColor="text1"/>
          <w:sz w:val="22"/>
          <w:szCs w:val="22"/>
        </w:rPr>
        <w:t xml:space="preserve"> (national and local)</w:t>
      </w:r>
      <w:r w:rsidR="001604E4" w:rsidRPr="005B07B6">
        <w:rPr>
          <w:rFonts w:ascii="Aptos" w:eastAsia="Aptos" w:hAnsi="Aptos" w:cs="Aptos"/>
          <w:color w:val="000000" w:themeColor="text1"/>
          <w:sz w:val="22"/>
          <w:szCs w:val="22"/>
        </w:rPr>
        <w:t xml:space="preserve">. </w:t>
      </w:r>
      <w:r w:rsidR="20CDA0AC" w:rsidRPr="005B07B6">
        <w:rPr>
          <w:rFonts w:ascii="Aptos" w:eastAsia="Aptos" w:hAnsi="Aptos" w:cs="Aptos"/>
          <w:sz w:val="22"/>
          <w:szCs w:val="22"/>
        </w:rPr>
        <w:t>In this way, local labour market conditions can be understood and addressed as issues of access and opportunity</w:t>
      </w:r>
      <w:r w:rsidR="77255F12" w:rsidRPr="005B07B6">
        <w:rPr>
          <w:rFonts w:ascii="Aptos" w:eastAsia="Aptos" w:hAnsi="Aptos" w:cs="Aptos"/>
          <w:sz w:val="22"/>
          <w:szCs w:val="22"/>
        </w:rPr>
        <w:t>.</w:t>
      </w:r>
      <w:r w:rsidR="77B96C8F" w:rsidRPr="005B07B6">
        <w:rPr>
          <w:rFonts w:ascii="Aptos" w:eastAsia="Aptos" w:hAnsi="Aptos" w:cs="Aptos"/>
          <w:sz w:val="22"/>
          <w:szCs w:val="22"/>
        </w:rPr>
        <w:t xml:space="preserve"> </w:t>
      </w:r>
      <w:r w:rsidR="5D462D4C" w:rsidRPr="005B07B6">
        <w:rPr>
          <w:sz w:val="22"/>
          <w:szCs w:val="22"/>
        </w:rPr>
        <w:t>Acknowledging geographic disparities that impact inclusion echoes cluster-based approaches to supporting equitable opportunities for creative industries growth.</w:t>
      </w:r>
    </w:p>
    <w:p w14:paraId="1C0B3B0B" w14:textId="77777777" w:rsidR="005B07B6" w:rsidRPr="005B07B6" w:rsidRDefault="005B07B6" w:rsidP="005B07B6">
      <w:pPr>
        <w:spacing w:after="0"/>
        <w:rPr>
          <w:rFonts w:ascii="Aptos" w:eastAsia="Aptos" w:hAnsi="Aptos" w:cs="Aptos"/>
          <w:color w:val="000000" w:themeColor="text1"/>
          <w:sz w:val="22"/>
          <w:szCs w:val="22"/>
        </w:rPr>
      </w:pPr>
    </w:p>
    <w:p w14:paraId="2527266F" w14:textId="77777777" w:rsidR="0038143D" w:rsidRDefault="0038143D">
      <w:pPr>
        <w:rPr>
          <w:rFonts w:asciiTheme="majorHAnsi" w:eastAsiaTheme="majorEastAsia" w:hAnsiTheme="majorHAnsi" w:cstheme="majorBidi"/>
          <w:color w:val="0F4761" w:themeColor="accent1" w:themeShade="BF"/>
          <w:sz w:val="26"/>
          <w:szCs w:val="26"/>
        </w:rPr>
      </w:pPr>
      <w:r>
        <w:br w:type="page"/>
      </w:r>
    </w:p>
    <w:p w14:paraId="42FF6E6A" w14:textId="1545785C" w:rsidR="37C89CDF" w:rsidRPr="00AF724E" w:rsidRDefault="004F4381" w:rsidP="004F4381">
      <w:pPr>
        <w:pStyle w:val="Heading2"/>
      </w:pPr>
      <w:r>
        <w:lastRenderedPageBreak/>
        <w:t xml:space="preserve">6. </w:t>
      </w:r>
      <w:r w:rsidR="76A57BC0">
        <w:t xml:space="preserve">Policy </w:t>
      </w:r>
      <w:r w:rsidR="00E479A0">
        <w:t>Implications</w:t>
      </w:r>
      <w:r w:rsidR="76A57BC0">
        <w:br/>
      </w:r>
      <w:r w:rsidR="305D629F" w:rsidRPr="426C7852">
        <w:rPr>
          <w:rFonts w:ascii="Aptos" w:eastAsia="Aptos" w:hAnsi="Aptos" w:cs="Aptos"/>
          <w:color w:val="000000" w:themeColor="text1"/>
          <w:sz w:val="22"/>
          <w:szCs w:val="22"/>
        </w:rPr>
        <w:t xml:space="preserve">From the above </w:t>
      </w:r>
      <w:r w:rsidR="79EDEB43" w:rsidRPr="426C7852">
        <w:rPr>
          <w:rFonts w:ascii="Aptos" w:eastAsia="Aptos" w:hAnsi="Aptos" w:cs="Aptos"/>
          <w:color w:val="000000" w:themeColor="text1"/>
          <w:sz w:val="22"/>
          <w:szCs w:val="22"/>
        </w:rPr>
        <w:t>recommendations</w:t>
      </w:r>
      <w:r w:rsidR="00E479A0" w:rsidRPr="426C7852">
        <w:rPr>
          <w:rFonts w:ascii="Aptos" w:eastAsia="Aptos" w:hAnsi="Aptos" w:cs="Aptos"/>
          <w:color w:val="000000" w:themeColor="text1"/>
          <w:sz w:val="22"/>
          <w:szCs w:val="22"/>
        </w:rPr>
        <w:t xml:space="preserve"> (</w:t>
      </w:r>
      <w:r w:rsidR="5E1831CA" w:rsidRPr="426C7852">
        <w:rPr>
          <w:rFonts w:ascii="Aptos" w:eastAsia="Aptos" w:hAnsi="Aptos" w:cs="Aptos"/>
          <w:color w:val="000000" w:themeColor="text1"/>
          <w:sz w:val="22"/>
          <w:szCs w:val="22"/>
        </w:rPr>
        <w:t xml:space="preserve">2.3, </w:t>
      </w:r>
      <w:r w:rsidR="00E479A0" w:rsidRPr="426C7852">
        <w:rPr>
          <w:rFonts w:ascii="Aptos" w:eastAsia="Aptos" w:hAnsi="Aptos" w:cs="Aptos"/>
          <w:color w:val="000000" w:themeColor="text1"/>
          <w:sz w:val="22"/>
          <w:szCs w:val="22"/>
        </w:rPr>
        <w:t>3.3., 4.3., 5.3)</w:t>
      </w:r>
      <w:r w:rsidR="009C1B79" w:rsidRPr="426C7852">
        <w:rPr>
          <w:rFonts w:ascii="Aptos" w:eastAsia="Aptos" w:hAnsi="Aptos" w:cs="Aptos"/>
          <w:color w:val="000000" w:themeColor="text1"/>
          <w:sz w:val="22"/>
          <w:szCs w:val="22"/>
        </w:rPr>
        <w:t>, w</w:t>
      </w:r>
      <w:r w:rsidR="00E479A0" w:rsidRPr="426C7852">
        <w:rPr>
          <w:rFonts w:ascii="Aptos" w:eastAsia="Aptos" w:hAnsi="Aptos" w:cs="Aptos"/>
          <w:color w:val="000000" w:themeColor="text1"/>
          <w:sz w:val="22"/>
          <w:szCs w:val="22"/>
        </w:rPr>
        <w:t>e suggest the following</w:t>
      </w:r>
      <w:r w:rsidR="79EDEB43" w:rsidRPr="426C7852">
        <w:rPr>
          <w:rFonts w:ascii="Aptos" w:eastAsia="Aptos" w:hAnsi="Aptos" w:cs="Aptos"/>
          <w:color w:val="000000" w:themeColor="text1"/>
          <w:sz w:val="22"/>
          <w:szCs w:val="22"/>
        </w:rPr>
        <w:t>:</w:t>
      </w:r>
    </w:p>
    <w:p w14:paraId="04D3FE59" w14:textId="3B49F4BF" w:rsidR="6C6759AB" w:rsidRDefault="37C89CDF" w:rsidP="426C7852">
      <w:pPr>
        <w:spacing w:after="0"/>
        <w:rPr>
          <w:color w:val="000000" w:themeColor="text1"/>
          <w:sz w:val="22"/>
          <w:szCs w:val="22"/>
        </w:rPr>
      </w:pPr>
      <w:r w:rsidRPr="426C7852">
        <w:rPr>
          <w:rFonts w:ascii="Aptos" w:eastAsia="Aptos" w:hAnsi="Aptos" w:cs="Aptos"/>
          <w:color w:val="000000" w:themeColor="text1"/>
          <w:sz w:val="22"/>
          <w:szCs w:val="22"/>
        </w:rPr>
        <w:t xml:space="preserve"> </w:t>
      </w:r>
    </w:p>
    <w:p w14:paraId="44DC858A" w14:textId="19E72748" w:rsidR="6C6759AB" w:rsidRDefault="20BB3B23" w:rsidP="00BB1CDF">
      <w:pPr>
        <w:pStyle w:val="ListParagraph"/>
        <w:numPr>
          <w:ilvl w:val="0"/>
          <w:numId w:val="18"/>
        </w:numPr>
        <w:spacing w:after="0"/>
        <w:rPr>
          <w:rFonts w:ascii="Aptos" w:eastAsia="Aptos" w:hAnsi="Aptos" w:cs="Aptos"/>
          <w:color w:val="000000" w:themeColor="text1"/>
          <w:sz w:val="22"/>
          <w:szCs w:val="22"/>
        </w:rPr>
      </w:pPr>
      <w:r w:rsidRPr="426C7852">
        <w:rPr>
          <w:b/>
          <w:bCs/>
          <w:color w:val="000000" w:themeColor="text1"/>
          <w:sz w:val="22"/>
          <w:szCs w:val="22"/>
        </w:rPr>
        <w:t>Employers and careers guidance bodies</w:t>
      </w:r>
      <w:r w:rsidRPr="426C7852">
        <w:rPr>
          <w:color w:val="000000" w:themeColor="text1"/>
          <w:sz w:val="22"/>
          <w:szCs w:val="22"/>
        </w:rPr>
        <w:t xml:space="preserve"> r</w:t>
      </w:r>
      <w:r w:rsidR="6F9356C8" w:rsidRPr="426C7852">
        <w:rPr>
          <w:color w:val="000000" w:themeColor="text1"/>
          <w:sz w:val="22"/>
          <w:szCs w:val="22"/>
        </w:rPr>
        <w:t xml:space="preserve">eview </w:t>
      </w:r>
      <w:r w:rsidR="356E044C" w:rsidRPr="426C7852">
        <w:rPr>
          <w:color w:val="000000" w:themeColor="text1"/>
          <w:sz w:val="22"/>
          <w:szCs w:val="22"/>
        </w:rPr>
        <w:t xml:space="preserve">existing </w:t>
      </w:r>
      <w:r w:rsidR="356E044C" w:rsidRPr="426C7852">
        <w:rPr>
          <w:rFonts w:ascii="Aptos" w:eastAsia="Aptos" w:hAnsi="Aptos" w:cs="Aptos"/>
          <w:color w:val="000000" w:themeColor="text1"/>
          <w:sz w:val="22"/>
          <w:szCs w:val="22"/>
        </w:rPr>
        <w:t>cultural and creative industries</w:t>
      </w:r>
      <w:r w:rsidR="356E044C" w:rsidRPr="426C7852">
        <w:rPr>
          <w:rFonts w:ascii="Aptos" w:eastAsia="Aptos" w:hAnsi="Aptos" w:cs="Aptos"/>
          <w:b/>
          <w:bCs/>
          <w:color w:val="000000" w:themeColor="text1"/>
          <w:sz w:val="22"/>
          <w:szCs w:val="22"/>
        </w:rPr>
        <w:t xml:space="preserve"> guidance and resources</w:t>
      </w:r>
      <w:r w:rsidR="356E044C" w:rsidRPr="426C7852">
        <w:rPr>
          <w:b/>
          <w:bCs/>
          <w:color w:val="000000" w:themeColor="text1"/>
          <w:sz w:val="22"/>
          <w:szCs w:val="22"/>
        </w:rPr>
        <w:t xml:space="preserve"> </w:t>
      </w:r>
      <w:r w:rsidR="356E044C" w:rsidRPr="426C7852">
        <w:rPr>
          <w:color w:val="000000" w:themeColor="text1"/>
          <w:sz w:val="22"/>
          <w:szCs w:val="22"/>
        </w:rPr>
        <w:t>t</w:t>
      </w:r>
      <w:r w:rsidR="279F75F6" w:rsidRPr="426C7852">
        <w:rPr>
          <w:color w:val="000000" w:themeColor="text1"/>
          <w:sz w:val="22"/>
          <w:szCs w:val="22"/>
        </w:rPr>
        <w:t>o</w:t>
      </w:r>
      <w:r w:rsidR="356E044C" w:rsidRPr="426C7852">
        <w:rPr>
          <w:color w:val="000000" w:themeColor="text1"/>
          <w:sz w:val="22"/>
          <w:szCs w:val="22"/>
        </w:rPr>
        <w:t xml:space="preserve"> </w:t>
      </w:r>
      <w:r w:rsidR="6F9356C8" w:rsidRPr="426C7852">
        <w:rPr>
          <w:color w:val="000000" w:themeColor="text1"/>
          <w:sz w:val="22"/>
          <w:szCs w:val="22"/>
        </w:rPr>
        <w:t>reimagine</w:t>
      </w:r>
      <w:r w:rsidR="6F9356C8" w:rsidRPr="426C7852">
        <w:rPr>
          <w:b/>
          <w:bCs/>
          <w:color w:val="000000" w:themeColor="text1"/>
          <w:sz w:val="22"/>
          <w:szCs w:val="22"/>
        </w:rPr>
        <w:t xml:space="preserve"> </w:t>
      </w:r>
      <w:r w:rsidR="6F9356C8" w:rsidRPr="426C7852">
        <w:rPr>
          <w:color w:val="000000" w:themeColor="text1"/>
          <w:sz w:val="22"/>
          <w:szCs w:val="22"/>
        </w:rPr>
        <w:t xml:space="preserve">how young people can understand and pursue </w:t>
      </w:r>
      <w:r w:rsidR="6F9356C8" w:rsidRPr="426C7852">
        <w:rPr>
          <w:b/>
          <w:bCs/>
          <w:color w:val="000000" w:themeColor="text1"/>
          <w:sz w:val="22"/>
          <w:szCs w:val="22"/>
        </w:rPr>
        <w:t>entrepreneurial opportunities</w:t>
      </w:r>
      <w:r w:rsidR="42CB0197" w:rsidRPr="426C7852">
        <w:rPr>
          <w:b/>
          <w:bCs/>
          <w:color w:val="000000" w:themeColor="text1"/>
          <w:sz w:val="22"/>
          <w:szCs w:val="22"/>
        </w:rPr>
        <w:t xml:space="preserve"> </w:t>
      </w:r>
      <w:r w:rsidR="42CB0197" w:rsidRPr="426C7852">
        <w:rPr>
          <w:color w:val="000000" w:themeColor="text1"/>
          <w:sz w:val="22"/>
          <w:szCs w:val="22"/>
        </w:rPr>
        <w:t>through</w:t>
      </w:r>
      <w:r w:rsidR="42CB0197" w:rsidRPr="426C7852">
        <w:rPr>
          <w:rFonts w:ascii="Aptos" w:eastAsia="Aptos" w:hAnsi="Aptos" w:cs="Aptos"/>
          <w:b/>
          <w:bCs/>
          <w:color w:val="000000" w:themeColor="text1"/>
          <w:sz w:val="22"/>
          <w:szCs w:val="22"/>
        </w:rPr>
        <w:t xml:space="preserve"> multiple starting points</w:t>
      </w:r>
      <w:r w:rsidR="42CB0197" w:rsidRPr="426C7852">
        <w:rPr>
          <w:rFonts w:ascii="Aptos" w:eastAsia="Aptos" w:hAnsi="Aptos" w:cs="Aptos"/>
          <w:color w:val="000000" w:themeColor="text1"/>
          <w:sz w:val="22"/>
          <w:szCs w:val="22"/>
        </w:rPr>
        <w:t>.</w:t>
      </w:r>
    </w:p>
    <w:p w14:paraId="6B82B489" w14:textId="23B259ED" w:rsidR="6C6759AB" w:rsidRDefault="6C6759AB" w:rsidP="426C7852">
      <w:pPr>
        <w:pStyle w:val="ListParagraph"/>
        <w:spacing w:after="0"/>
        <w:rPr>
          <w:rFonts w:ascii="Aptos" w:eastAsia="Aptos" w:hAnsi="Aptos" w:cs="Aptos"/>
          <w:color w:val="000000" w:themeColor="text1"/>
          <w:sz w:val="22"/>
          <w:szCs w:val="22"/>
        </w:rPr>
      </w:pPr>
    </w:p>
    <w:p w14:paraId="637374E0" w14:textId="1208F136" w:rsidR="6C6759AB" w:rsidRDefault="338B171A" w:rsidP="00BB1CDF">
      <w:pPr>
        <w:pStyle w:val="ListParagraph"/>
        <w:numPr>
          <w:ilvl w:val="0"/>
          <w:numId w:val="18"/>
        </w:numPr>
        <w:spacing w:after="0"/>
        <w:rPr>
          <w:rFonts w:ascii="Aptos" w:eastAsia="Aptos" w:hAnsi="Aptos" w:cs="Aptos"/>
          <w:color w:val="000000" w:themeColor="text1"/>
          <w:sz w:val="22"/>
          <w:szCs w:val="22"/>
        </w:rPr>
      </w:pPr>
      <w:r w:rsidRPr="426C7852">
        <w:rPr>
          <w:rFonts w:ascii="Aptos" w:eastAsia="Aptos" w:hAnsi="Aptos" w:cs="Aptos"/>
          <w:b/>
          <w:bCs/>
          <w:color w:val="000000" w:themeColor="text1"/>
          <w:sz w:val="22"/>
          <w:szCs w:val="22"/>
        </w:rPr>
        <w:t>Employers invest in skills training</w:t>
      </w:r>
      <w:r w:rsidRPr="426C7852">
        <w:rPr>
          <w:rFonts w:ascii="Aptos" w:eastAsia="Aptos" w:hAnsi="Aptos" w:cs="Aptos"/>
          <w:color w:val="000000" w:themeColor="text1"/>
          <w:sz w:val="22"/>
          <w:szCs w:val="22"/>
        </w:rPr>
        <w:t xml:space="preserve"> </w:t>
      </w:r>
      <w:r w:rsidR="353901A8" w:rsidRPr="426C7852">
        <w:rPr>
          <w:rFonts w:ascii="Aptos" w:eastAsia="Aptos" w:hAnsi="Aptos" w:cs="Aptos"/>
          <w:color w:val="000000" w:themeColor="text1"/>
          <w:sz w:val="22"/>
          <w:szCs w:val="22"/>
        </w:rPr>
        <w:t>for</w:t>
      </w:r>
      <w:r w:rsidRPr="426C7852">
        <w:rPr>
          <w:rFonts w:ascii="Aptos" w:eastAsia="Aptos" w:hAnsi="Aptos" w:cs="Aptos"/>
          <w:color w:val="000000" w:themeColor="text1"/>
          <w:sz w:val="22"/>
          <w:szCs w:val="22"/>
        </w:rPr>
        <w:t xml:space="preserve"> </w:t>
      </w:r>
      <w:r w:rsidRPr="00FE3DCD">
        <w:rPr>
          <w:rFonts w:ascii="Aptos" w:eastAsia="Aptos" w:hAnsi="Aptos" w:cs="Aptos"/>
          <w:b/>
          <w:bCs/>
          <w:color w:val="000000" w:themeColor="text1"/>
          <w:sz w:val="22"/>
          <w:szCs w:val="22"/>
        </w:rPr>
        <w:t>freelancers and SMEs</w:t>
      </w:r>
      <w:r w:rsidRPr="426C7852">
        <w:rPr>
          <w:rFonts w:ascii="Aptos" w:eastAsia="Aptos" w:hAnsi="Aptos" w:cs="Aptos"/>
          <w:color w:val="000000" w:themeColor="text1"/>
          <w:sz w:val="22"/>
          <w:szCs w:val="22"/>
        </w:rPr>
        <w:t xml:space="preserve"> </w:t>
      </w:r>
      <w:r w:rsidR="65AE951C" w:rsidRPr="426C7852">
        <w:rPr>
          <w:rFonts w:ascii="Aptos" w:eastAsia="Aptos" w:hAnsi="Aptos" w:cs="Aptos"/>
          <w:color w:val="000000" w:themeColor="text1"/>
          <w:sz w:val="22"/>
          <w:szCs w:val="22"/>
        </w:rPr>
        <w:t xml:space="preserve">that </w:t>
      </w:r>
      <w:r w:rsidRPr="426C7852">
        <w:rPr>
          <w:rFonts w:ascii="Aptos" w:eastAsia="Aptos" w:hAnsi="Aptos" w:cs="Aptos"/>
          <w:color w:val="000000" w:themeColor="text1"/>
          <w:sz w:val="22"/>
          <w:szCs w:val="22"/>
        </w:rPr>
        <w:t xml:space="preserve">they work </w:t>
      </w:r>
      <w:r w:rsidR="768B20F4" w:rsidRPr="426C7852">
        <w:rPr>
          <w:rFonts w:ascii="Aptos" w:eastAsia="Aptos" w:hAnsi="Aptos" w:cs="Aptos"/>
          <w:color w:val="000000" w:themeColor="text1"/>
          <w:sz w:val="22"/>
          <w:szCs w:val="22"/>
        </w:rPr>
        <w:t>with (as well as employee</w:t>
      </w:r>
      <w:r w:rsidR="00FE3DCD">
        <w:rPr>
          <w:rFonts w:ascii="Aptos" w:eastAsia="Aptos" w:hAnsi="Aptos" w:cs="Aptos"/>
          <w:color w:val="000000" w:themeColor="text1"/>
          <w:sz w:val="22"/>
          <w:szCs w:val="22"/>
        </w:rPr>
        <w:t>s</w:t>
      </w:r>
      <w:r w:rsidR="768B20F4" w:rsidRPr="426C7852">
        <w:rPr>
          <w:rFonts w:ascii="Aptos" w:eastAsia="Aptos" w:hAnsi="Aptos" w:cs="Aptos"/>
          <w:color w:val="000000" w:themeColor="text1"/>
          <w:sz w:val="22"/>
          <w:szCs w:val="22"/>
        </w:rPr>
        <w:t>)</w:t>
      </w:r>
      <w:r w:rsidRPr="426C7852">
        <w:rPr>
          <w:rFonts w:ascii="Aptos" w:eastAsia="Aptos" w:hAnsi="Aptos" w:cs="Aptos"/>
          <w:color w:val="000000" w:themeColor="text1"/>
          <w:sz w:val="22"/>
          <w:szCs w:val="22"/>
        </w:rPr>
        <w:t xml:space="preserve"> </w:t>
      </w:r>
      <w:r w:rsidR="2B800387" w:rsidRPr="426C7852">
        <w:rPr>
          <w:rFonts w:ascii="Aptos" w:eastAsia="Aptos" w:hAnsi="Aptos" w:cs="Aptos"/>
          <w:color w:val="000000" w:themeColor="text1"/>
          <w:sz w:val="22"/>
          <w:szCs w:val="22"/>
        </w:rPr>
        <w:t>to</w:t>
      </w:r>
      <w:r w:rsidR="10CAC153" w:rsidRPr="426C7852">
        <w:rPr>
          <w:rFonts w:ascii="Aptos" w:eastAsia="Aptos" w:hAnsi="Aptos" w:cs="Aptos"/>
          <w:color w:val="000000" w:themeColor="text1"/>
          <w:sz w:val="22"/>
          <w:szCs w:val="22"/>
        </w:rPr>
        <w:t xml:space="preserve"> </w:t>
      </w:r>
      <w:r w:rsidR="2B800387" w:rsidRPr="00FE3DCD">
        <w:rPr>
          <w:rFonts w:ascii="Aptos" w:eastAsia="Aptos" w:hAnsi="Aptos" w:cs="Aptos"/>
          <w:b/>
          <w:bCs/>
          <w:color w:val="000000" w:themeColor="text1"/>
          <w:sz w:val="22"/>
          <w:szCs w:val="22"/>
        </w:rPr>
        <w:t xml:space="preserve">benefit creative production and content creation </w:t>
      </w:r>
      <w:r w:rsidR="6BD71863" w:rsidRPr="00FE3DCD">
        <w:rPr>
          <w:rFonts w:ascii="Aptos" w:eastAsia="Aptos" w:hAnsi="Aptos" w:cs="Aptos"/>
          <w:b/>
          <w:bCs/>
          <w:color w:val="000000" w:themeColor="text1"/>
          <w:sz w:val="22"/>
          <w:szCs w:val="22"/>
        </w:rPr>
        <w:t xml:space="preserve">more </w:t>
      </w:r>
      <w:r w:rsidR="050FF975" w:rsidRPr="00FE3DCD">
        <w:rPr>
          <w:rFonts w:ascii="Aptos" w:eastAsia="Aptos" w:hAnsi="Aptos" w:cs="Aptos"/>
          <w:b/>
          <w:bCs/>
          <w:color w:val="000000" w:themeColor="text1"/>
          <w:sz w:val="22"/>
          <w:szCs w:val="22"/>
        </w:rPr>
        <w:t>widely</w:t>
      </w:r>
      <w:r w:rsidR="050FF975" w:rsidRPr="426C7852">
        <w:rPr>
          <w:rFonts w:ascii="Aptos" w:eastAsia="Aptos" w:hAnsi="Aptos" w:cs="Aptos"/>
          <w:color w:val="000000" w:themeColor="text1"/>
          <w:sz w:val="22"/>
          <w:szCs w:val="22"/>
        </w:rPr>
        <w:t xml:space="preserve"> and</w:t>
      </w:r>
      <w:r w:rsidR="620B9FF7" w:rsidRPr="426C7852">
        <w:rPr>
          <w:rFonts w:ascii="Aptos" w:eastAsia="Aptos" w:hAnsi="Aptos" w:cs="Aptos"/>
          <w:color w:val="000000" w:themeColor="text1"/>
          <w:sz w:val="22"/>
          <w:szCs w:val="22"/>
        </w:rPr>
        <w:t xml:space="preserve"> </w:t>
      </w:r>
      <w:r w:rsidRPr="426C7852">
        <w:rPr>
          <w:rFonts w:ascii="Aptos" w:eastAsia="Aptos" w:hAnsi="Aptos" w:cs="Aptos"/>
          <w:color w:val="000000" w:themeColor="text1"/>
          <w:sz w:val="22"/>
          <w:szCs w:val="22"/>
        </w:rPr>
        <w:t>encourage and enable entrepreneurship and collaboration in innovation.</w:t>
      </w:r>
    </w:p>
    <w:p w14:paraId="0E787012" w14:textId="3AAD9FDD" w:rsidR="6C6759AB" w:rsidRDefault="6C6759AB" w:rsidP="426C7852">
      <w:pPr>
        <w:pStyle w:val="ListParagraph"/>
        <w:spacing w:after="0"/>
        <w:rPr>
          <w:rFonts w:ascii="Aptos" w:eastAsia="Aptos" w:hAnsi="Aptos" w:cs="Aptos"/>
          <w:color w:val="000000" w:themeColor="text1"/>
          <w:sz w:val="22"/>
          <w:szCs w:val="22"/>
        </w:rPr>
      </w:pPr>
    </w:p>
    <w:p w14:paraId="76E4F16C" w14:textId="4F5D198C" w:rsidR="6C6759AB" w:rsidRPr="00FE3DCD" w:rsidRDefault="3F59E9DB" w:rsidP="426C7852">
      <w:pPr>
        <w:pStyle w:val="ListParagraph"/>
        <w:numPr>
          <w:ilvl w:val="0"/>
          <w:numId w:val="18"/>
        </w:numPr>
        <w:spacing w:after="0"/>
        <w:rPr>
          <w:rFonts w:ascii="Aptos" w:hAnsi="Aptos"/>
          <w:color w:val="000000" w:themeColor="text1"/>
          <w:sz w:val="22"/>
          <w:szCs w:val="22"/>
        </w:rPr>
      </w:pPr>
      <w:r w:rsidRPr="00FE3DCD">
        <w:rPr>
          <w:rFonts w:ascii="Aptos" w:hAnsi="Aptos"/>
          <w:b/>
          <w:bCs/>
          <w:color w:val="000000" w:themeColor="text1"/>
          <w:sz w:val="22"/>
          <w:szCs w:val="22"/>
        </w:rPr>
        <w:t>Employers and careers guidance bodies</w:t>
      </w:r>
      <w:r w:rsidRPr="00FE3DCD">
        <w:rPr>
          <w:rFonts w:ascii="Aptos" w:hAnsi="Aptos"/>
          <w:color w:val="000000" w:themeColor="text1"/>
          <w:sz w:val="22"/>
          <w:szCs w:val="22"/>
        </w:rPr>
        <w:t xml:space="preserve"> review existing </w:t>
      </w:r>
      <w:r w:rsidRPr="00FE3DCD">
        <w:rPr>
          <w:rFonts w:ascii="Aptos" w:eastAsia="Aptos" w:hAnsi="Aptos" w:cs="Aptos"/>
          <w:color w:val="000000" w:themeColor="text1"/>
          <w:sz w:val="22"/>
          <w:szCs w:val="22"/>
        </w:rPr>
        <w:t>cultural and creative industries</w:t>
      </w:r>
      <w:r w:rsidRPr="00FE3DCD">
        <w:rPr>
          <w:rFonts w:ascii="Aptos" w:eastAsia="Aptos" w:hAnsi="Aptos" w:cs="Aptos"/>
          <w:b/>
          <w:bCs/>
          <w:color w:val="000000" w:themeColor="text1"/>
          <w:sz w:val="22"/>
          <w:szCs w:val="22"/>
        </w:rPr>
        <w:t xml:space="preserve"> guidance and resources </w:t>
      </w:r>
      <w:r w:rsidRPr="00FE3DCD">
        <w:rPr>
          <w:rFonts w:ascii="Aptos" w:eastAsia="Aptos" w:hAnsi="Aptos" w:cs="Aptos"/>
          <w:color w:val="000000" w:themeColor="text1"/>
          <w:sz w:val="22"/>
          <w:szCs w:val="22"/>
        </w:rPr>
        <w:t>to</w:t>
      </w:r>
      <w:r w:rsidRPr="00FE3DCD">
        <w:rPr>
          <w:rFonts w:ascii="Aptos" w:eastAsia="Aptos" w:hAnsi="Aptos" w:cs="Aptos"/>
          <w:b/>
          <w:bCs/>
          <w:color w:val="000000" w:themeColor="text1"/>
          <w:sz w:val="22"/>
          <w:szCs w:val="22"/>
        </w:rPr>
        <w:t xml:space="preserve"> </w:t>
      </w:r>
      <w:r w:rsidRPr="00FE3DCD">
        <w:rPr>
          <w:rFonts w:ascii="Aptos" w:eastAsia="Aptos" w:hAnsi="Aptos" w:cs="Aptos"/>
          <w:color w:val="000000" w:themeColor="text1"/>
          <w:sz w:val="22"/>
          <w:szCs w:val="22"/>
        </w:rPr>
        <w:t>explore</w:t>
      </w:r>
      <w:r w:rsidRPr="00FE3DCD">
        <w:rPr>
          <w:rFonts w:ascii="Aptos" w:eastAsia="Aptos" w:hAnsi="Aptos" w:cs="Aptos"/>
          <w:b/>
          <w:bCs/>
          <w:color w:val="000000" w:themeColor="text1"/>
          <w:sz w:val="22"/>
          <w:szCs w:val="22"/>
        </w:rPr>
        <w:t xml:space="preserve"> opportunities for and constraints of generating self-narratives.</w:t>
      </w:r>
      <w:r w:rsidR="2CC7382C" w:rsidRPr="00FE3DCD">
        <w:rPr>
          <w:rFonts w:ascii="Aptos" w:eastAsia="Aptos" w:hAnsi="Aptos" w:cs="Aptos"/>
          <w:b/>
          <w:bCs/>
          <w:color w:val="000000" w:themeColor="text1"/>
          <w:sz w:val="22"/>
          <w:szCs w:val="22"/>
        </w:rPr>
        <w:t xml:space="preserve"> </w:t>
      </w:r>
      <w:r w:rsidR="2CC7382C" w:rsidRPr="00FE3DCD">
        <w:rPr>
          <w:rFonts w:ascii="Aptos" w:eastAsia="Aptos" w:hAnsi="Aptos" w:cs="Aptos"/>
          <w:color w:val="000000" w:themeColor="text1"/>
          <w:sz w:val="22"/>
          <w:szCs w:val="22"/>
        </w:rPr>
        <w:t>This should align with plac</w:t>
      </w:r>
      <w:r w:rsidR="789552F1" w:rsidRPr="00FE3DCD">
        <w:rPr>
          <w:rFonts w:ascii="Aptos" w:eastAsia="Aptos" w:hAnsi="Aptos" w:cs="Aptos"/>
          <w:color w:val="000000" w:themeColor="text1"/>
          <w:sz w:val="22"/>
          <w:szCs w:val="22"/>
        </w:rPr>
        <w:t xml:space="preserve">e and </w:t>
      </w:r>
      <w:r w:rsidR="789552F1" w:rsidRPr="410B7000">
        <w:rPr>
          <w:rFonts w:ascii="Aptos" w:eastAsia="Segoe UI" w:hAnsi="Aptos" w:cs="Segoe UI"/>
          <w:sz w:val="22"/>
          <w:szCs w:val="22"/>
        </w:rPr>
        <w:t>geographic disparities</w:t>
      </w:r>
      <w:r w:rsidR="2CC7382C" w:rsidRPr="00FE3DCD">
        <w:rPr>
          <w:rFonts w:ascii="Aptos" w:eastAsia="Aptos" w:hAnsi="Aptos" w:cs="Aptos"/>
          <w:color w:val="000000" w:themeColor="text1"/>
          <w:sz w:val="22"/>
          <w:szCs w:val="22"/>
        </w:rPr>
        <w:t xml:space="preserve"> to understand how </w:t>
      </w:r>
      <w:r w:rsidR="726246CB" w:rsidRPr="00FE3DCD">
        <w:rPr>
          <w:rFonts w:ascii="Aptos" w:eastAsia="Aptos" w:hAnsi="Aptos" w:cs="Aptos"/>
          <w:color w:val="000000" w:themeColor="text1"/>
          <w:sz w:val="22"/>
          <w:szCs w:val="22"/>
        </w:rPr>
        <w:t>opportunities and constraints for self-narratives impact on local labour markets and the vi</w:t>
      </w:r>
      <w:r w:rsidR="3F260D13" w:rsidRPr="00FE3DCD">
        <w:rPr>
          <w:rFonts w:ascii="Aptos" w:eastAsia="Aptos" w:hAnsi="Aptos" w:cs="Aptos"/>
          <w:color w:val="000000" w:themeColor="text1"/>
          <w:sz w:val="22"/>
          <w:szCs w:val="22"/>
        </w:rPr>
        <w:t>tality of creative industries clusters</w:t>
      </w:r>
      <w:r w:rsidR="726246CB" w:rsidRPr="00FE3DCD">
        <w:rPr>
          <w:rFonts w:ascii="Aptos" w:eastAsia="Aptos" w:hAnsi="Aptos" w:cs="Aptos"/>
          <w:color w:val="000000" w:themeColor="text1"/>
          <w:sz w:val="22"/>
          <w:szCs w:val="22"/>
        </w:rPr>
        <w:t>.</w:t>
      </w:r>
      <w:r w:rsidR="43F099F4" w:rsidRPr="00FE3DCD">
        <w:rPr>
          <w:rFonts w:ascii="Aptos" w:hAnsi="Aptos"/>
          <w:sz w:val="22"/>
          <w:szCs w:val="22"/>
        </w:rPr>
        <w:t xml:space="preserve"> Relatedly, guidance and resources should acknowledge differing identities and must </w:t>
      </w:r>
      <w:r w:rsidR="43F099F4" w:rsidRPr="00FE3DCD">
        <w:rPr>
          <w:rFonts w:ascii="Aptos" w:hAnsi="Aptos"/>
          <w:b/>
          <w:bCs/>
          <w:sz w:val="22"/>
          <w:szCs w:val="22"/>
        </w:rPr>
        <w:t>embed equity and belonging</w:t>
      </w:r>
      <w:r w:rsidR="43F099F4" w:rsidRPr="00FE3DCD">
        <w:rPr>
          <w:rFonts w:ascii="Aptos" w:hAnsi="Aptos"/>
          <w:sz w:val="22"/>
          <w:szCs w:val="22"/>
        </w:rPr>
        <w:t xml:space="preserve"> because not all entrepreneurial opportunities are equally accessible to young people.</w:t>
      </w:r>
    </w:p>
    <w:p w14:paraId="055B540E" w14:textId="5B71C8C2" w:rsidR="6C6759AB" w:rsidRDefault="6C6759AB" w:rsidP="426C7852">
      <w:pPr>
        <w:pStyle w:val="ListParagraph"/>
        <w:spacing w:after="0"/>
        <w:rPr>
          <w:color w:val="000000" w:themeColor="text1"/>
          <w:sz w:val="22"/>
          <w:szCs w:val="22"/>
        </w:rPr>
      </w:pPr>
    </w:p>
    <w:p w14:paraId="67B28467" w14:textId="5CF78C6C" w:rsidR="6C6759AB" w:rsidRPr="00872331" w:rsidRDefault="00872331" w:rsidP="00872331">
      <w:pPr>
        <w:pStyle w:val="ListParagraph"/>
        <w:numPr>
          <w:ilvl w:val="0"/>
          <w:numId w:val="18"/>
        </w:numPr>
        <w:spacing w:after="0"/>
        <w:rPr>
          <w:color w:val="000000" w:themeColor="text1"/>
          <w:sz w:val="22"/>
          <w:szCs w:val="22"/>
        </w:rPr>
      </w:pPr>
      <w:r w:rsidRPr="426C7852">
        <w:rPr>
          <w:b/>
          <w:bCs/>
          <w:color w:val="000000" w:themeColor="text1"/>
          <w:sz w:val="22"/>
          <w:szCs w:val="22"/>
        </w:rPr>
        <w:t>Employers and careers guidance bodies</w:t>
      </w:r>
      <w:r w:rsidRPr="426C7852">
        <w:rPr>
          <w:color w:val="000000" w:themeColor="text1"/>
          <w:sz w:val="22"/>
          <w:szCs w:val="22"/>
        </w:rPr>
        <w:t xml:space="preserve"> </w:t>
      </w:r>
      <w:r>
        <w:rPr>
          <w:color w:val="333333"/>
          <w:sz w:val="22"/>
          <w:szCs w:val="22"/>
        </w:rPr>
        <w:t>e</w:t>
      </w:r>
      <w:r w:rsidR="002659A1" w:rsidRPr="426C7852">
        <w:rPr>
          <w:color w:val="333333"/>
          <w:sz w:val="22"/>
          <w:szCs w:val="22"/>
        </w:rPr>
        <w:t xml:space="preserve">xplore the use of </w:t>
      </w:r>
      <w:r w:rsidR="002659A1" w:rsidRPr="426C7852">
        <w:rPr>
          <w:b/>
          <w:bCs/>
          <w:color w:val="333333"/>
          <w:sz w:val="22"/>
          <w:szCs w:val="22"/>
        </w:rPr>
        <w:t>creative methods to capture and share a diverse range of young people's stories and experiences</w:t>
      </w:r>
      <w:r>
        <w:rPr>
          <w:color w:val="333333"/>
          <w:sz w:val="22"/>
          <w:szCs w:val="22"/>
        </w:rPr>
        <w:t xml:space="preserve"> that</w:t>
      </w:r>
      <w:r w:rsidR="43F099F4" w:rsidRPr="00872331">
        <w:rPr>
          <w:color w:val="333333"/>
          <w:sz w:val="22"/>
          <w:szCs w:val="22"/>
        </w:rPr>
        <w:t xml:space="preserve"> are relevant, meaningful and engaging</w:t>
      </w:r>
      <w:r>
        <w:rPr>
          <w:color w:val="333333"/>
          <w:sz w:val="22"/>
          <w:szCs w:val="22"/>
        </w:rPr>
        <w:t>.</w:t>
      </w:r>
      <w:r w:rsidR="43F099F4" w:rsidRPr="00872331">
        <w:rPr>
          <w:color w:val="333333"/>
          <w:sz w:val="22"/>
          <w:szCs w:val="22"/>
        </w:rPr>
        <w:t xml:space="preserve"> </w:t>
      </w:r>
    </w:p>
    <w:p w14:paraId="41D09099" w14:textId="48D5726A" w:rsidR="426C7852" w:rsidRDefault="426C7852" w:rsidP="426C7852">
      <w:pPr>
        <w:spacing w:after="0"/>
        <w:rPr>
          <w:color w:val="000000" w:themeColor="text1"/>
          <w:sz w:val="22"/>
          <w:szCs w:val="22"/>
        </w:rPr>
      </w:pPr>
    </w:p>
    <w:p w14:paraId="08ADFB89" w14:textId="3918B7D6" w:rsidR="45996AFA" w:rsidRDefault="45996AFA" w:rsidP="45996AFA">
      <w:pPr>
        <w:spacing w:after="0"/>
        <w:rPr>
          <w:rFonts w:ascii="Aptos" w:eastAsia="Aptos" w:hAnsi="Aptos" w:cs="Aptos"/>
          <w:color w:val="000000" w:themeColor="text1"/>
          <w:sz w:val="22"/>
          <w:szCs w:val="22"/>
        </w:rPr>
      </w:pPr>
    </w:p>
    <w:p w14:paraId="18C8B02E" w14:textId="3485449D" w:rsidR="45996AFA" w:rsidRDefault="45996AFA" w:rsidP="1E09F840">
      <w:pPr>
        <w:spacing w:after="0"/>
        <w:rPr>
          <w:rFonts w:ascii="Aptos" w:eastAsia="Aptos" w:hAnsi="Aptos" w:cs="Aptos"/>
          <w:b/>
          <w:bCs/>
          <w:color w:val="000000" w:themeColor="text1"/>
          <w:sz w:val="22"/>
          <w:szCs w:val="22"/>
        </w:rPr>
      </w:pPr>
    </w:p>
    <w:p w14:paraId="1643D1CB" w14:textId="77777777" w:rsidR="00B026B0" w:rsidRDefault="00B026B0">
      <w:pPr>
        <w:rPr>
          <w:b/>
          <w:bCs/>
          <w:color w:val="000000" w:themeColor="text1"/>
          <w:sz w:val="22"/>
          <w:szCs w:val="22"/>
        </w:rPr>
      </w:pPr>
      <w:r>
        <w:rPr>
          <w:b/>
          <w:bCs/>
          <w:color w:val="000000" w:themeColor="text1"/>
          <w:sz w:val="22"/>
          <w:szCs w:val="22"/>
        </w:rPr>
        <w:br w:type="page"/>
      </w:r>
    </w:p>
    <w:p w14:paraId="170C67B5" w14:textId="133298E1" w:rsidR="45996AFA" w:rsidRDefault="51D9764F" w:rsidP="00AF724E">
      <w:pPr>
        <w:pStyle w:val="Heading2"/>
      </w:pPr>
      <w:r w:rsidRPr="45996AFA">
        <w:lastRenderedPageBreak/>
        <w:t>References</w:t>
      </w:r>
    </w:p>
    <w:p w14:paraId="3EB97D22" w14:textId="7F2AC30A" w:rsidR="68E95C0C" w:rsidRPr="00B026B0" w:rsidRDefault="68E95C0C" w:rsidP="1E09F840">
      <w:pPr>
        <w:spacing w:after="0"/>
        <w:rPr>
          <w:color w:val="000000" w:themeColor="text1"/>
          <w:sz w:val="22"/>
          <w:szCs w:val="22"/>
        </w:rPr>
      </w:pPr>
      <w:r w:rsidRPr="00B026B0">
        <w:rPr>
          <w:color w:val="000000" w:themeColor="text1"/>
          <w:sz w:val="22"/>
          <w:szCs w:val="22"/>
        </w:rPr>
        <w:t>Agusita, E. &amp; Ashton, D. (2020</w:t>
      </w:r>
      <w:r w:rsidR="1F285282" w:rsidRPr="00B026B0">
        <w:rPr>
          <w:color w:val="000000" w:themeColor="text1"/>
          <w:sz w:val="22"/>
          <w:szCs w:val="22"/>
        </w:rPr>
        <w:t>a</w:t>
      </w:r>
      <w:r w:rsidRPr="00B026B0">
        <w:rPr>
          <w:color w:val="000000" w:themeColor="text1"/>
          <w:sz w:val="22"/>
          <w:szCs w:val="22"/>
        </w:rPr>
        <w:t xml:space="preserve">) </w:t>
      </w:r>
      <w:r w:rsidRPr="00B026B0">
        <w:rPr>
          <w:i/>
          <w:iCs/>
          <w:color w:val="000000" w:themeColor="text1"/>
          <w:sz w:val="22"/>
          <w:szCs w:val="22"/>
        </w:rPr>
        <w:t xml:space="preserve">Unexpected Enterprises: Investigating the pedagogic potential of emerging forms of entrepreneurship for media enterprise education. </w:t>
      </w:r>
      <w:r w:rsidR="00B026B0">
        <w:rPr>
          <w:i/>
          <w:iCs/>
          <w:color w:val="000000" w:themeColor="text1"/>
          <w:sz w:val="22"/>
          <w:szCs w:val="22"/>
        </w:rPr>
        <w:br/>
      </w:r>
      <w:r w:rsidR="00B026B0">
        <w:rPr>
          <w:color w:val="000000" w:themeColor="text1"/>
          <w:sz w:val="22"/>
          <w:szCs w:val="22"/>
        </w:rPr>
        <w:t xml:space="preserve">DOI: </w:t>
      </w:r>
      <w:hyperlink r:id="rId12" w:history="1">
        <w:r w:rsidR="00C23C16" w:rsidRPr="00F13BD4">
          <w:rPr>
            <w:color w:val="005C85"/>
            <w:sz w:val="22"/>
            <w:szCs w:val="22"/>
            <w:u w:val="single"/>
            <w:shd w:val="clear" w:color="auto" w:fill="FFFFFF"/>
          </w:rPr>
          <w:t>10.5258/</w:t>
        </w:r>
        <w:proofErr w:type="spellStart"/>
        <w:r w:rsidR="00C23C16" w:rsidRPr="00F13BD4">
          <w:rPr>
            <w:color w:val="005C85"/>
            <w:sz w:val="22"/>
            <w:szCs w:val="22"/>
            <w:u w:val="single"/>
            <w:shd w:val="clear" w:color="auto" w:fill="FFFFFF"/>
          </w:rPr>
          <w:t>soton</w:t>
        </w:r>
        <w:proofErr w:type="spellEnd"/>
        <w:r w:rsidR="00C23C16" w:rsidRPr="00F13BD4">
          <w:rPr>
            <w:color w:val="005C85"/>
            <w:sz w:val="22"/>
            <w:szCs w:val="22"/>
            <w:u w:val="single"/>
            <w:shd w:val="clear" w:color="auto" w:fill="FFFFFF"/>
          </w:rPr>
          <w:t>/p1269</w:t>
        </w:r>
      </w:hyperlink>
      <w:r w:rsidR="00C23C16" w:rsidRPr="00B026B0">
        <w:rPr>
          <w:color w:val="000000" w:themeColor="text1"/>
          <w:sz w:val="22"/>
          <w:szCs w:val="22"/>
        </w:rPr>
        <w:t xml:space="preserve"> </w:t>
      </w:r>
    </w:p>
    <w:p w14:paraId="2C249289" w14:textId="2969C7FA" w:rsidR="45996AFA" w:rsidRPr="00B026B0" w:rsidRDefault="45996AFA" w:rsidP="1E09F840">
      <w:pPr>
        <w:spacing w:after="0"/>
        <w:rPr>
          <w:sz w:val="22"/>
          <w:szCs w:val="22"/>
          <w:lang w:val="en-US"/>
        </w:rPr>
      </w:pPr>
    </w:p>
    <w:p w14:paraId="7BAB1751" w14:textId="1E04C9EB" w:rsidR="45996AFA" w:rsidRPr="00B026B0" w:rsidRDefault="54A3E69B" w:rsidP="1E09F840">
      <w:pPr>
        <w:spacing w:after="0"/>
        <w:rPr>
          <w:sz w:val="22"/>
          <w:szCs w:val="22"/>
        </w:rPr>
      </w:pPr>
      <w:r w:rsidRPr="426C7852">
        <w:rPr>
          <w:sz w:val="22"/>
          <w:szCs w:val="22"/>
          <w:lang w:val="en-US"/>
        </w:rPr>
        <w:t>Agusita, E. and Ashton, D. (2020</w:t>
      </w:r>
      <w:r w:rsidR="483061E7" w:rsidRPr="426C7852">
        <w:rPr>
          <w:sz w:val="22"/>
          <w:szCs w:val="22"/>
          <w:lang w:val="en-US"/>
        </w:rPr>
        <w:t>b</w:t>
      </w:r>
      <w:r w:rsidRPr="426C7852">
        <w:rPr>
          <w:sz w:val="22"/>
          <w:szCs w:val="22"/>
          <w:lang w:val="en-US"/>
        </w:rPr>
        <w:t xml:space="preserve">) Unexpected enterprises: Remixing creative entrepreneurship. In </w:t>
      </w:r>
      <w:proofErr w:type="spellStart"/>
      <w:proofErr w:type="gramStart"/>
      <w:r w:rsidRPr="426C7852">
        <w:rPr>
          <w:sz w:val="22"/>
          <w:szCs w:val="22"/>
          <w:lang w:val="en-US"/>
        </w:rPr>
        <w:t>S.Luckman</w:t>
      </w:r>
      <w:proofErr w:type="spellEnd"/>
      <w:proofErr w:type="gramEnd"/>
      <w:r w:rsidRPr="426C7852">
        <w:rPr>
          <w:sz w:val="22"/>
          <w:szCs w:val="22"/>
          <w:lang w:val="en-US"/>
        </w:rPr>
        <w:t xml:space="preserve"> and </w:t>
      </w:r>
      <w:proofErr w:type="spellStart"/>
      <w:proofErr w:type="gramStart"/>
      <w:r w:rsidRPr="426C7852">
        <w:rPr>
          <w:sz w:val="22"/>
          <w:szCs w:val="22"/>
          <w:lang w:val="en-US"/>
        </w:rPr>
        <w:t>S.Taylor</w:t>
      </w:r>
      <w:proofErr w:type="spellEnd"/>
      <w:proofErr w:type="gramEnd"/>
      <w:r w:rsidRPr="426C7852">
        <w:rPr>
          <w:sz w:val="22"/>
          <w:szCs w:val="22"/>
          <w:lang w:val="en-US"/>
        </w:rPr>
        <w:t xml:space="preserve"> (eds.) </w:t>
      </w:r>
      <w:r w:rsidRPr="426C7852">
        <w:rPr>
          <w:i/>
          <w:iCs/>
          <w:sz w:val="22"/>
          <w:szCs w:val="22"/>
          <w:lang w:val="en-US"/>
        </w:rPr>
        <w:t>Pathways into Creative Working Lives</w:t>
      </w:r>
      <w:r w:rsidRPr="426C7852">
        <w:rPr>
          <w:sz w:val="22"/>
          <w:szCs w:val="22"/>
          <w:lang w:val="en-US"/>
        </w:rPr>
        <w:t xml:space="preserve">. Palgrave Macmillan, pp. 31-47. DOI: </w:t>
      </w:r>
      <w:hyperlink r:id="rId13">
        <w:r w:rsidRPr="426C7852">
          <w:rPr>
            <w:rStyle w:val="Hyperlink"/>
            <w:color w:val="0000FF"/>
            <w:sz w:val="22"/>
            <w:szCs w:val="22"/>
            <w:lang w:val="en-US"/>
          </w:rPr>
          <w:t>10.1007/978-3-030-38246-9</w:t>
        </w:r>
      </w:hyperlink>
    </w:p>
    <w:p w14:paraId="30FED0D7" w14:textId="58FE0A27" w:rsidR="1E09F840" w:rsidRPr="00B026B0" w:rsidRDefault="1E09F840" w:rsidP="1E09F840">
      <w:pPr>
        <w:spacing w:after="0"/>
        <w:rPr>
          <w:color w:val="000000" w:themeColor="text1"/>
          <w:sz w:val="22"/>
          <w:szCs w:val="22"/>
        </w:rPr>
      </w:pPr>
    </w:p>
    <w:p w14:paraId="4CA29EE8" w14:textId="320085D1" w:rsidR="3303C54C" w:rsidRDefault="3303C54C" w:rsidP="1E09F840">
      <w:pPr>
        <w:spacing w:after="0"/>
        <w:rPr>
          <w:color w:val="000000" w:themeColor="text1"/>
          <w:sz w:val="22"/>
          <w:szCs w:val="22"/>
        </w:rPr>
      </w:pPr>
      <w:r w:rsidRPr="00B026B0">
        <w:rPr>
          <w:color w:val="000000" w:themeColor="text1"/>
          <w:sz w:val="22"/>
          <w:szCs w:val="22"/>
        </w:rPr>
        <w:t xml:space="preserve">Ashton, D. (2017) Media enterprise education: professional practices and everyday creativity. In B. De Abreu, P. Mihailidis, A. Lee, J. Melki &amp; J. McDougall (Eds.), </w:t>
      </w:r>
      <w:r w:rsidRPr="00B026B0">
        <w:rPr>
          <w:i/>
          <w:iCs/>
          <w:color w:val="000000" w:themeColor="text1"/>
          <w:sz w:val="22"/>
          <w:szCs w:val="22"/>
        </w:rPr>
        <w:t>The international handbook of media literacy</w:t>
      </w:r>
      <w:r w:rsidRPr="00B026B0">
        <w:rPr>
          <w:color w:val="000000" w:themeColor="text1"/>
          <w:sz w:val="22"/>
          <w:szCs w:val="22"/>
        </w:rPr>
        <w:t xml:space="preserve"> (pp. 289–304). Abingdon, Oxon: Routledge.</w:t>
      </w:r>
      <w:r w:rsidR="00904EA1">
        <w:rPr>
          <w:color w:val="000000" w:themeColor="text1"/>
          <w:sz w:val="22"/>
          <w:szCs w:val="22"/>
        </w:rPr>
        <w:t xml:space="preserve"> </w:t>
      </w:r>
      <w:r w:rsidR="00904EA1">
        <w:rPr>
          <w:color w:val="000000" w:themeColor="text1"/>
          <w:sz w:val="22"/>
          <w:szCs w:val="22"/>
        </w:rPr>
        <w:br/>
        <w:t>DOI</w:t>
      </w:r>
      <w:r w:rsidR="00E7665D">
        <w:rPr>
          <w:color w:val="000000" w:themeColor="text1"/>
          <w:sz w:val="22"/>
          <w:szCs w:val="22"/>
        </w:rPr>
        <w:t xml:space="preserve">: </w:t>
      </w:r>
      <w:hyperlink r:id="rId14" w:history="1">
        <w:r w:rsidR="00E7665D" w:rsidRPr="00E7665D">
          <w:rPr>
            <w:color w:val="0091D2"/>
            <w:spacing w:val="-2"/>
            <w:sz w:val="22"/>
            <w:szCs w:val="22"/>
            <w:u w:val="single"/>
            <w:shd w:val="clear" w:color="auto" w:fill="FFFFFF"/>
          </w:rPr>
          <w:t>10.4324/9781315628110</w:t>
        </w:r>
      </w:hyperlink>
    </w:p>
    <w:p w14:paraId="78C32B6A" w14:textId="2A4E5A4D" w:rsidR="00904EA1" w:rsidRDefault="00904EA1" w:rsidP="1E09F840">
      <w:pPr>
        <w:spacing w:after="0"/>
        <w:rPr>
          <w:color w:val="000000" w:themeColor="text1"/>
          <w:sz w:val="22"/>
          <w:szCs w:val="22"/>
        </w:rPr>
      </w:pPr>
      <w:r w:rsidRPr="426C7852">
        <w:rPr>
          <w:color w:val="000000" w:themeColor="text1"/>
          <w:sz w:val="22"/>
          <w:szCs w:val="22"/>
        </w:rPr>
        <w:t xml:space="preserve">Available at: </w:t>
      </w:r>
      <w:hyperlink r:id="rId15">
        <w:r w:rsidRPr="426C7852">
          <w:rPr>
            <w:rStyle w:val="Hyperlink"/>
            <w:sz w:val="22"/>
            <w:szCs w:val="22"/>
          </w:rPr>
          <w:t>https://eprints.soton.ac.uk/410431/</w:t>
        </w:r>
      </w:hyperlink>
    </w:p>
    <w:p w14:paraId="101B623E" w14:textId="43E963F6" w:rsidR="426C7852" w:rsidRDefault="426C7852" w:rsidP="426C7852">
      <w:pPr>
        <w:spacing w:after="0"/>
        <w:rPr>
          <w:sz w:val="22"/>
          <w:szCs w:val="22"/>
        </w:rPr>
      </w:pPr>
    </w:p>
    <w:p w14:paraId="21694F20" w14:textId="3E08ED0A" w:rsidR="3712C9CC" w:rsidRDefault="3712C9CC" w:rsidP="426C7852">
      <w:pPr>
        <w:spacing w:after="0"/>
        <w:rPr>
          <w:color w:val="156082" w:themeColor="accent1"/>
        </w:rPr>
      </w:pPr>
      <w:r w:rsidRPr="426C7852">
        <w:rPr>
          <w:color w:val="000000" w:themeColor="text1"/>
          <w:sz w:val="22"/>
          <w:szCs w:val="22"/>
        </w:rPr>
        <w:t xml:space="preserve">McCabe, H. (2025) </w:t>
      </w:r>
      <w:r w:rsidRPr="426C7852">
        <w:rPr>
          <w:i/>
          <w:iCs/>
          <w:color w:val="000000" w:themeColor="text1"/>
          <w:sz w:val="22"/>
          <w:szCs w:val="22"/>
        </w:rPr>
        <w:t>Horizon Scanning: Participation, Diversity and Inclusion</w:t>
      </w:r>
      <w:r w:rsidR="1D4F729F" w:rsidRPr="426C7852">
        <w:rPr>
          <w:i/>
          <w:iCs/>
          <w:color w:val="000000" w:themeColor="text1"/>
          <w:sz w:val="22"/>
          <w:szCs w:val="22"/>
        </w:rPr>
        <w:t xml:space="preserve"> in the cultural and creative industries</w:t>
      </w:r>
      <w:r w:rsidR="1D4F729F" w:rsidRPr="426C7852">
        <w:rPr>
          <w:color w:val="000000" w:themeColor="text1"/>
          <w:sz w:val="22"/>
          <w:szCs w:val="22"/>
        </w:rPr>
        <w:t xml:space="preserve">. UK </w:t>
      </w:r>
      <w:r w:rsidR="580F9BF7" w:rsidRPr="426C7852">
        <w:rPr>
          <w:color w:val="000000" w:themeColor="text1"/>
          <w:sz w:val="22"/>
          <w:szCs w:val="22"/>
        </w:rPr>
        <w:t>Parliament</w:t>
      </w:r>
      <w:r w:rsidR="1D4F729F" w:rsidRPr="426C7852">
        <w:rPr>
          <w:color w:val="000000" w:themeColor="text1"/>
          <w:sz w:val="22"/>
          <w:szCs w:val="22"/>
        </w:rPr>
        <w:t xml:space="preserve">. </w:t>
      </w:r>
      <w:r w:rsidR="33312FB9" w:rsidRPr="426C7852">
        <w:rPr>
          <w:color w:val="000000" w:themeColor="text1"/>
          <w:sz w:val="22"/>
          <w:szCs w:val="22"/>
        </w:rPr>
        <w:t>DOI</w:t>
      </w:r>
      <w:r w:rsidR="33312FB9" w:rsidRPr="426C7852">
        <w:rPr>
          <w:color w:val="000000" w:themeColor="text1"/>
        </w:rPr>
        <w:t>:</w:t>
      </w:r>
      <w:r w:rsidR="33312FB9" w:rsidRPr="426C7852">
        <w:rPr>
          <w:color w:val="156082" w:themeColor="accent1"/>
        </w:rPr>
        <w:t xml:space="preserve"> </w:t>
      </w:r>
      <w:hyperlink r:id="rId16">
        <w:r w:rsidR="33312FB9" w:rsidRPr="426C7852">
          <w:rPr>
            <w:rStyle w:val="Hyperlink"/>
            <w:color w:val="156082" w:themeColor="accent1"/>
            <w:sz w:val="22"/>
            <w:szCs w:val="22"/>
          </w:rPr>
          <w:t>https://doi.org/10.58248/HS115</w:t>
        </w:r>
      </w:hyperlink>
    </w:p>
    <w:p w14:paraId="3F7E9B10" w14:textId="3EDF169B" w:rsidR="426C7852" w:rsidRDefault="426C7852" w:rsidP="426C7852">
      <w:pPr>
        <w:spacing w:after="0"/>
        <w:rPr>
          <w:sz w:val="22"/>
          <w:szCs w:val="22"/>
        </w:rPr>
      </w:pPr>
    </w:p>
    <w:p w14:paraId="3B7FBA86" w14:textId="53FA2466" w:rsidR="56CFFBD2" w:rsidRPr="00B026B0" w:rsidRDefault="56CFFBD2" w:rsidP="426C7852">
      <w:pPr>
        <w:spacing w:after="0"/>
        <w:rPr>
          <w:color w:val="333333"/>
          <w:sz w:val="22"/>
          <w:szCs w:val="22"/>
        </w:rPr>
      </w:pPr>
      <w:r w:rsidRPr="426C7852">
        <w:rPr>
          <w:sz w:val="22"/>
          <w:szCs w:val="22"/>
        </w:rPr>
        <w:t xml:space="preserve">Naudin, A. &amp; Patel, K. (2017) Entangled expertise: Women’s use of social media in entrepreneurial work. </w:t>
      </w:r>
      <w:r w:rsidRPr="426C7852">
        <w:rPr>
          <w:i/>
          <w:iCs/>
          <w:sz w:val="22"/>
          <w:szCs w:val="22"/>
        </w:rPr>
        <w:t>European Journal of Cultural Studies</w:t>
      </w:r>
      <w:r w:rsidRPr="426C7852">
        <w:rPr>
          <w:sz w:val="22"/>
          <w:szCs w:val="22"/>
        </w:rPr>
        <w:t xml:space="preserve">, </w:t>
      </w:r>
      <w:r w:rsidRPr="426C7852">
        <w:rPr>
          <w:i/>
          <w:iCs/>
          <w:sz w:val="22"/>
          <w:szCs w:val="22"/>
        </w:rPr>
        <w:t>22</w:t>
      </w:r>
      <w:r w:rsidRPr="426C7852">
        <w:rPr>
          <w:sz w:val="22"/>
          <w:szCs w:val="22"/>
        </w:rPr>
        <w:t>(5-6), 511-527.</w:t>
      </w:r>
      <w:r w:rsidRPr="426C7852">
        <w:rPr>
          <w:color w:val="333333"/>
          <w:sz w:val="22"/>
          <w:szCs w:val="22"/>
        </w:rPr>
        <w:t xml:space="preserve"> </w:t>
      </w:r>
      <w:r>
        <w:br/>
      </w:r>
      <w:r w:rsidR="00F13BD4" w:rsidRPr="426C7852">
        <w:rPr>
          <w:color w:val="333333"/>
          <w:sz w:val="22"/>
          <w:szCs w:val="22"/>
        </w:rPr>
        <w:t xml:space="preserve">DOI: </w:t>
      </w:r>
      <w:hyperlink r:id="rId17">
        <w:r w:rsidRPr="426C7852">
          <w:rPr>
            <w:rStyle w:val="Hyperlink"/>
            <w:color w:val="046FF8"/>
            <w:sz w:val="22"/>
            <w:szCs w:val="22"/>
          </w:rPr>
          <w:t>10.1177/1367549417743037</w:t>
        </w:r>
      </w:hyperlink>
    </w:p>
    <w:p w14:paraId="273B3E40" w14:textId="2D751B0F" w:rsidR="45996AFA" w:rsidRPr="00B026B0" w:rsidRDefault="45996AFA" w:rsidP="45996AFA">
      <w:pPr>
        <w:spacing w:after="0"/>
        <w:rPr>
          <w:color w:val="000000" w:themeColor="text1"/>
          <w:sz w:val="22"/>
          <w:szCs w:val="22"/>
        </w:rPr>
      </w:pPr>
    </w:p>
    <w:p w14:paraId="5A2905B5" w14:textId="23B23195" w:rsidR="45996AFA" w:rsidRPr="00B026B0" w:rsidRDefault="10FD8BC6" w:rsidP="0964BB7B">
      <w:pPr>
        <w:spacing w:after="0"/>
        <w:rPr>
          <w:rFonts w:ascii="Aptos" w:eastAsia="Aptos" w:hAnsi="Aptos" w:cs="Aptos"/>
          <w:color w:val="000000" w:themeColor="text1"/>
          <w:sz w:val="22"/>
          <w:szCs w:val="22"/>
        </w:rPr>
      </w:pPr>
      <w:r w:rsidRPr="00B026B0">
        <w:rPr>
          <w:rFonts w:ascii="Aptos" w:eastAsia="Aptos" w:hAnsi="Aptos" w:cs="Aptos"/>
          <w:color w:val="000000" w:themeColor="text1"/>
          <w:sz w:val="22"/>
          <w:szCs w:val="22"/>
        </w:rPr>
        <w:t xml:space="preserve">UK Government (2025) </w:t>
      </w:r>
      <w:r w:rsidRPr="00B026B0">
        <w:rPr>
          <w:rFonts w:ascii="Aptos" w:eastAsia="Aptos" w:hAnsi="Aptos" w:cs="Aptos"/>
          <w:i/>
          <w:iCs/>
          <w:color w:val="000000" w:themeColor="text1"/>
          <w:sz w:val="22"/>
          <w:szCs w:val="22"/>
        </w:rPr>
        <w:t>The UK’s Modern Industrial Strategy: Creative Industries Sector Plan</w:t>
      </w:r>
      <w:r w:rsidRPr="00B026B0">
        <w:rPr>
          <w:rFonts w:ascii="Aptos" w:eastAsia="Aptos" w:hAnsi="Aptos" w:cs="Aptos"/>
          <w:color w:val="000000" w:themeColor="text1"/>
          <w:sz w:val="22"/>
          <w:szCs w:val="22"/>
        </w:rPr>
        <w:t xml:space="preserve">. Available at: </w:t>
      </w:r>
      <w:hyperlink r:id="rId18">
        <w:r w:rsidR="5634D005" w:rsidRPr="00B026B0">
          <w:rPr>
            <w:rStyle w:val="Hyperlink"/>
            <w:rFonts w:ascii="Aptos" w:eastAsia="Aptos" w:hAnsi="Aptos" w:cs="Aptos"/>
            <w:sz w:val="22"/>
            <w:szCs w:val="22"/>
          </w:rPr>
          <w:t>https://assets.publishing.service.gov.uk/media/68920e22dc6688ed50878479/industrial_strategy_creative_industries_sector_plan_accessible.pdf</w:t>
        </w:r>
      </w:hyperlink>
      <w:r w:rsidR="5634D005" w:rsidRPr="00B026B0">
        <w:rPr>
          <w:rFonts w:ascii="Aptos" w:eastAsia="Aptos" w:hAnsi="Aptos" w:cs="Aptos"/>
          <w:color w:val="000000" w:themeColor="text1"/>
          <w:sz w:val="22"/>
          <w:szCs w:val="22"/>
        </w:rPr>
        <w:t xml:space="preserve"> </w:t>
      </w:r>
    </w:p>
    <w:p w14:paraId="250397AC" w14:textId="5ED393C0" w:rsidR="426C7852" w:rsidRDefault="426C7852" w:rsidP="426C7852">
      <w:pPr>
        <w:spacing w:after="0"/>
        <w:rPr>
          <w:rFonts w:ascii="Aptos" w:eastAsia="Aptos" w:hAnsi="Aptos" w:cs="Aptos"/>
          <w:color w:val="000000" w:themeColor="text1"/>
          <w:sz w:val="22"/>
          <w:szCs w:val="22"/>
        </w:rPr>
      </w:pPr>
    </w:p>
    <w:sectPr w:rsidR="426C7852" w:rsidSect="0047271E">
      <w:headerReference w:type="default" r:id="rId19"/>
      <w:footerReference w:type="default" r:id="rId20"/>
      <w:pgSz w:w="11906" w:h="16838"/>
      <w:pgMar w:top="10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F3B4F" w14:textId="77777777" w:rsidR="00357F74" w:rsidRDefault="00357F74" w:rsidP="00E479A0">
      <w:pPr>
        <w:spacing w:after="0" w:line="240" w:lineRule="auto"/>
      </w:pPr>
      <w:r>
        <w:separator/>
      </w:r>
    </w:p>
  </w:endnote>
  <w:endnote w:type="continuationSeparator" w:id="0">
    <w:p w14:paraId="4EA8D676" w14:textId="77777777" w:rsidR="00357F74" w:rsidRDefault="00357F74" w:rsidP="00E4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964BB7B" w:rsidRPr="006000D2" w14:paraId="755567A8" w14:textId="77777777" w:rsidTr="0964BB7B">
      <w:trPr>
        <w:trHeight w:val="300"/>
      </w:trPr>
      <w:tc>
        <w:tcPr>
          <w:tcW w:w="3005" w:type="dxa"/>
        </w:tcPr>
        <w:p w14:paraId="5BFF3F0F" w14:textId="15765523" w:rsidR="0964BB7B" w:rsidRPr="006000D2" w:rsidRDefault="0964BB7B" w:rsidP="0964BB7B">
          <w:pPr>
            <w:pStyle w:val="Header"/>
            <w:ind w:left="-115"/>
            <w:rPr>
              <w:sz w:val="20"/>
              <w:szCs w:val="20"/>
            </w:rPr>
          </w:pPr>
        </w:p>
      </w:tc>
      <w:tc>
        <w:tcPr>
          <w:tcW w:w="3005" w:type="dxa"/>
        </w:tcPr>
        <w:p w14:paraId="1AA21FD9" w14:textId="05A987DE" w:rsidR="0964BB7B" w:rsidRPr="006000D2" w:rsidRDefault="0964BB7B" w:rsidP="0964BB7B">
          <w:pPr>
            <w:pStyle w:val="Header"/>
            <w:jc w:val="center"/>
            <w:rPr>
              <w:sz w:val="20"/>
              <w:szCs w:val="20"/>
            </w:rPr>
          </w:pPr>
        </w:p>
      </w:tc>
      <w:tc>
        <w:tcPr>
          <w:tcW w:w="3005" w:type="dxa"/>
        </w:tcPr>
        <w:p w14:paraId="42F9F33B" w14:textId="61E630C2" w:rsidR="0964BB7B" w:rsidRPr="006000D2" w:rsidRDefault="0964BB7B" w:rsidP="0964BB7B">
          <w:pPr>
            <w:pStyle w:val="Header"/>
            <w:ind w:right="-115"/>
            <w:jc w:val="right"/>
            <w:rPr>
              <w:sz w:val="20"/>
              <w:szCs w:val="20"/>
            </w:rPr>
          </w:pPr>
          <w:r w:rsidRPr="006000D2">
            <w:rPr>
              <w:sz w:val="20"/>
              <w:szCs w:val="20"/>
            </w:rPr>
            <w:fldChar w:fldCharType="begin"/>
          </w:r>
          <w:r w:rsidRPr="006000D2">
            <w:rPr>
              <w:sz w:val="20"/>
              <w:szCs w:val="20"/>
            </w:rPr>
            <w:instrText>PAGE</w:instrText>
          </w:r>
          <w:r w:rsidRPr="006000D2">
            <w:rPr>
              <w:sz w:val="20"/>
              <w:szCs w:val="20"/>
            </w:rPr>
            <w:fldChar w:fldCharType="separate"/>
          </w:r>
          <w:r w:rsidR="007C214F" w:rsidRPr="006000D2">
            <w:rPr>
              <w:noProof/>
              <w:sz w:val="20"/>
              <w:szCs w:val="20"/>
            </w:rPr>
            <w:t>1</w:t>
          </w:r>
          <w:r w:rsidRPr="006000D2">
            <w:rPr>
              <w:sz w:val="20"/>
              <w:szCs w:val="20"/>
            </w:rPr>
            <w:fldChar w:fldCharType="end"/>
          </w:r>
          <w:r w:rsidRPr="006000D2">
            <w:rPr>
              <w:sz w:val="20"/>
              <w:szCs w:val="20"/>
            </w:rPr>
            <w:t xml:space="preserve"> of </w:t>
          </w:r>
          <w:r w:rsidRPr="006000D2">
            <w:rPr>
              <w:sz w:val="20"/>
              <w:szCs w:val="20"/>
            </w:rPr>
            <w:fldChar w:fldCharType="begin"/>
          </w:r>
          <w:r w:rsidRPr="006000D2">
            <w:rPr>
              <w:sz w:val="20"/>
              <w:szCs w:val="20"/>
            </w:rPr>
            <w:instrText>NUMPAGES</w:instrText>
          </w:r>
          <w:r w:rsidRPr="006000D2">
            <w:rPr>
              <w:sz w:val="20"/>
              <w:szCs w:val="20"/>
            </w:rPr>
            <w:fldChar w:fldCharType="separate"/>
          </w:r>
          <w:r w:rsidR="007C214F" w:rsidRPr="006000D2">
            <w:rPr>
              <w:noProof/>
              <w:sz w:val="20"/>
              <w:szCs w:val="20"/>
            </w:rPr>
            <w:t>2</w:t>
          </w:r>
          <w:r w:rsidRPr="006000D2">
            <w:rPr>
              <w:sz w:val="20"/>
              <w:szCs w:val="20"/>
            </w:rPr>
            <w:fldChar w:fldCharType="end"/>
          </w:r>
        </w:p>
      </w:tc>
    </w:tr>
  </w:tbl>
  <w:p w14:paraId="39160879" w14:textId="0D4A1ECC" w:rsidR="0964BB7B" w:rsidRPr="006000D2" w:rsidRDefault="0964BB7B" w:rsidP="0964BB7B">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95C97" w14:textId="77777777" w:rsidR="00357F74" w:rsidRDefault="00357F74" w:rsidP="00E479A0">
      <w:pPr>
        <w:spacing w:after="0" w:line="240" w:lineRule="auto"/>
      </w:pPr>
      <w:r>
        <w:separator/>
      </w:r>
    </w:p>
  </w:footnote>
  <w:footnote w:type="continuationSeparator" w:id="0">
    <w:p w14:paraId="099B6EDA" w14:textId="77777777" w:rsidR="00357F74" w:rsidRDefault="00357F74" w:rsidP="00E47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964BB7B" w14:paraId="1ADABBAF" w14:textId="77777777" w:rsidTr="0964BB7B">
      <w:trPr>
        <w:trHeight w:val="300"/>
      </w:trPr>
      <w:tc>
        <w:tcPr>
          <w:tcW w:w="3005" w:type="dxa"/>
        </w:tcPr>
        <w:p w14:paraId="14E0F807" w14:textId="1FCCFC49" w:rsidR="0964BB7B" w:rsidRDefault="0964BB7B" w:rsidP="0964BB7B">
          <w:pPr>
            <w:pStyle w:val="Header"/>
            <w:ind w:left="-115"/>
          </w:pPr>
        </w:p>
      </w:tc>
      <w:tc>
        <w:tcPr>
          <w:tcW w:w="3005" w:type="dxa"/>
        </w:tcPr>
        <w:p w14:paraId="152726A5" w14:textId="1A2907EE" w:rsidR="0964BB7B" w:rsidRDefault="0964BB7B" w:rsidP="0964BB7B">
          <w:pPr>
            <w:pStyle w:val="Header"/>
            <w:jc w:val="center"/>
          </w:pPr>
        </w:p>
      </w:tc>
      <w:tc>
        <w:tcPr>
          <w:tcW w:w="3005" w:type="dxa"/>
        </w:tcPr>
        <w:p w14:paraId="483C89A2" w14:textId="4ACEB538" w:rsidR="0964BB7B" w:rsidRDefault="0964BB7B" w:rsidP="0964BB7B">
          <w:pPr>
            <w:pStyle w:val="Header"/>
            <w:ind w:right="-115"/>
            <w:jc w:val="right"/>
          </w:pPr>
        </w:p>
      </w:tc>
    </w:tr>
  </w:tbl>
  <w:p w14:paraId="5CA65B65" w14:textId="5179CDB4" w:rsidR="0964BB7B" w:rsidRDefault="0964BB7B" w:rsidP="0964BB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371A1"/>
    <w:multiLevelType w:val="multilevel"/>
    <w:tmpl w:val="7084ED88"/>
    <w:styleLink w:val="CurrentList7"/>
    <w:lvl w:ilvl="0">
      <w:start w:val="1"/>
      <w:numFmt w:val="decimal"/>
      <w:lvlText w:val="%1."/>
      <w:lvlJc w:val="left"/>
      <w:pPr>
        <w:ind w:left="720" w:hanging="360"/>
      </w:pPr>
      <w:rPr>
        <w:rFonts w:asciiTheme="majorHAnsi" w:eastAsiaTheme="majorEastAsia" w:hAnsiTheme="majorHAnsi" w:cstheme="majorBidi" w:hint="default"/>
        <w:b w:val="0"/>
        <w:bCs/>
      </w:rPr>
    </w:lvl>
    <w:lvl w:ilvl="1">
      <w:start w:val="1"/>
      <w:numFmt w:val="none"/>
      <w:isLgl/>
      <w:lvlText w:val="2.3"/>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0CF6C"/>
    <w:multiLevelType w:val="hybridMultilevel"/>
    <w:tmpl w:val="2A28B240"/>
    <w:lvl w:ilvl="0" w:tplc="F640C004">
      <w:start w:val="1"/>
      <w:numFmt w:val="bullet"/>
      <w:lvlText w:val=""/>
      <w:lvlJc w:val="left"/>
      <w:pPr>
        <w:ind w:left="720" w:hanging="360"/>
      </w:pPr>
      <w:rPr>
        <w:rFonts w:ascii="Symbol" w:hAnsi="Symbol" w:hint="default"/>
      </w:rPr>
    </w:lvl>
    <w:lvl w:ilvl="1" w:tplc="CD0CDC7E">
      <w:start w:val="1"/>
      <w:numFmt w:val="bullet"/>
      <w:lvlText w:val="o"/>
      <w:lvlJc w:val="left"/>
      <w:pPr>
        <w:ind w:left="1440" w:hanging="360"/>
      </w:pPr>
      <w:rPr>
        <w:rFonts w:ascii="Courier New" w:hAnsi="Courier New" w:hint="default"/>
      </w:rPr>
    </w:lvl>
    <w:lvl w:ilvl="2" w:tplc="80386D34">
      <w:start w:val="1"/>
      <w:numFmt w:val="bullet"/>
      <w:lvlText w:val=""/>
      <w:lvlJc w:val="left"/>
      <w:pPr>
        <w:ind w:left="2160" w:hanging="360"/>
      </w:pPr>
      <w:rPr>
        <w:rFonts w:ascii="Wingdings" w:hAnsi="Wingdings" w:hint="default"/>
      </w:rPr>
    </w:lvl>
    <w:lvl w:ilvl="3" w:tplc="EB4E9728">
      <w:start w:val="1"/>
      <w:numFmt w:val="bullet"/>
      <w:lvlText w:val=""/>
      <w:lvlJc w:val="left"/>
      <w:pPr>
        <w:ind w:left="2880" w:hanging="360"/>
      </w:pPr>
      <w:rPr>
        <w:rFonts w:ascii="Symbol" w:hAnsi="Symbol" w:hint="default"/>
      </w:rPr>
    </w:lvl>
    <w:lvl w:ilvl="4" w:tplc="5B9A7EE0">
      <w:start w:val="1"/>
      <w:numFmt w:val="bullet"/>
      <w:lvlText w:val="o"/>
      <w:lvlJc w:val="left"/>
      <w:pPr>
        <w:ind w:left="3600" w:hanging="360"/>
      </w:pPr>
      <w:rPr>
        <w:rFonts w:ascii="Courier New" w:hAnsi="Courier New" w:hint="default"/>
      </w:rPr>
    </w:lvl>
    <w:lvl w:ilvl="5" w:tplc="E842A924">
      <w:start w:val="1"/>
      <w:numFmt w:val="bullet"/>
      <w:lvlText w:val=""/>
      <w:lvlJc w:val="left"/>
      <w:pPr>
        <w:ind w:left="4320" w:hanging="360"/>
      </w:pPr>
      <w:rPr>
        <w:rFonts w:ascii="Wingdings" w:hAnsi="Wingdings" w:hint="default"/>
      </w:rPr>
    </w:lvl>
    <w:lvl w:ilvl="6" w:tplc="35C679A0">
      <w:start w:val="1"/>
      <w:numFmt w:val="bullet"/>
      <w:lvlText w:val=""/>
      <w:lvlJc w:val="left"/>
      <w:pPr>
        <w:ind w:left="5040" w:hanging="360"/>
      </w:pPr>
      <w:rPr>
        <w:rFonts w:ascii="Symbol" w:hAnsi="Symbol" w:hint="default"/>
      </w:rPr>
    </w:lvl>
    <w:lvl w:ilvl="7" w:tplc="656ECB80">
      <w:start w:val="1"/>
      <w:numFmt w:val="bullet"/>
      <w:lvlText w:val="o"/>
      <w:lvlJc w:val="left"/>
      <w:pPr>
        <w:ind w:left="5760" w:hanging="360"/>
      </w:pPr>
      <w:rPr>
        <w:rFonts w:ascii="Courier New" w:hAnsi="Courier New" w:hint="default"/>
      </w:rPr>
    </w:lvl>
    <w:lvl w:ilvl="8" w:tplc="8618D654">
      <w:start w:val="1"/>
      <w:numFmt w:val="bullet"/>
      <w:lvlText w:val=""/>
      <w:lvlJc w:val="left"/>
      <w:pPr>
        <w:ind w:left="6480" w:hanging="360"/>
      </w:pPr>
      <w:rPr>
        <w:rFonts w:ascii="Wingdings" w:hAnsi="Wingdings" w:hint="default"/>
      </w:rPr>
    </w:lvl>
  </w:abstractNum>
  <w:abstractNum w:abstractNumId="2" w15:restartNumberingAfterBreak="0">
    <w:nsid w:val="11E52291"/>
    <w:multiLevelType w:val="multilevel"/>
    <w:tmpl w:val="7AFED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C0EBF6"/>
    <w:multiLevelType w:val="multilevel"/>
    <w:tmpl w:val="B2ACEFF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14497914"/>
    <w:multiLevelType w:val="multilevel"/>
    <w:tmpl w:val="5AEEC542"/>
    <w:lvl w:ilvl="0">
      <w:start w:val="1"/>
      <w:numFmt w:val="decimal"/>
      <w:lvlText w:val="%1."/>
      <w:lvlJc w:val="left"/>
      <w:pPr>
        <w:ind w:left="720" w:hanging="360"/>
      </w:pPr>
      <w:rPr>
        <w:rFonts w:asciiTheme="majorHAnsi" w:eastAsiaTheme="majorEastAsia" w:hAnsiTheme="majorHAnsi" w:cstheme="majorBidi" w:hint="default"/>
        <w:b w:val="0"/>
        <w:bCs/>
      </w:rPr>
    </w:lvl>
    <w:lvl w:ilvl="1">
      <w:start w:val="1"/>
      <w:numFmt w:val="none"/>
      <w:isLgl/>
      <w:lvlText w:val="2.1"/>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5337CCE"/>
    <w:multiLevelType w:val="multilevel"/>
    <w:tmpl w:val="A1189F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B1A4C1"/>
    <w:multiLevelType w:val="hybridMultilevel"/>
    <w:tmpl w:val="49F0DD84"/>
    <w:lvl w:ilvl="0" w:tplc="AC9EB76A">
      <w:start w:val="1"/>
      <w:numFmt w:val="bullet"/>
      <w:lvlText w:val=""/>
      <w:lvlJc w:val="left"/>
      <w:pPr>
        <w:ind w:left="720" w:hanging="360"/>
      </w:pPr>
      <w:rPr>
        <w:rFonts w:ascii="Symbol" w:hAnsi="Symbol" w:hint="default"/>
      </w:rPr>
    </w:lvl>
    <w:lvl w:ilvl="1" w:tplc="E5C44412">
      <w:start w:val="1"/>
      <w:numFmt w:val="bullet"/>
      <w:lvlText w:val="o"/>
      <w:lvlJc w:val="left"/>
      <w:pPr>
        <w:ind w:left="1440" w:hanging="360"/>
      </w:pPr>
      <w:rPr>
        <w:rFonts w:ascii="Courier New" w:hAnsi="Courier New" w:hint="default"/>
      </w:rPr>
    </w:lvl>
    <w:lvl w:ilvl="2" w:tplc="B6DEF4D8">
      <w:start w:val="1"/>
      <w:numFmt w:val="bullet"/>
      <w:lvlText w:val=""/>
      <w:lvlJc w:val="left"/>
      <w:pPr>
        <w:ind w:left="2160" w:hanging="360"/>
      </w:pPr>
      <w:rPr>
        <w:rFonts w:ascii="Wingdings" w:hAnsi="Wingdings" w:hint="default"/>
      </w:rPr>
    </w:lvl>
    <w:lvl w:ilvl="3" w:tplc="8EDC11CE">
      <w:start w:val="1"/>
      <w:numFmt w:val="bullet"/>
      <w:lvlText w:val=""/>
      <w:lvlJc w:val="left"/>
      <w:pPr>
        <w:ind w:left="2880" w:hanging="360"/>
      </w:pPr>
      <w:rPr>
        <w:rFonts w:ascii="Symbol" w:hAnsi="Symbol" w:hint="default"/>
      </w:rPr>
    </w:lvl>
    <w:lvl w:ilvl="4" w:tplc="7B18E2E6">
      <w:start w:val="1"/>
      <w:numFmt w:val="bullet"/>
      <w:lvlText w:val="o"/>
      <w:lvlJc w:val="left"/>
      <w:pPr>
        <w:ind w:left="3600" w:hanging="360"/>
      </w:pPr>
      <w:rPr>
        <w:rFonts w:ascii="Courier New" w:hAnsi="Courier New" w:hint="default"/>
      </w:rPr>
    </w:lvl>
    <w:lvl w:ilvl="5" w:tplc="410A88CE">
      <w:start w:val="1"/>
      <w:numFmt w:val="bullet"/>
      <w:lvlText w:val=""/>
      <w:lvlJc w:val="left"/>
      <w:pPr>
        <w:ind w:left="4320" w:hanging="360"/>
      </w:pPr>
      <w:rPr>
        <w:rFonts w:ascii="Wingdings" w:hAnsi="Wingdings" w:hint="default"/>
      </w:rPr>
    </w:lvl>
    <w:lvl w:ilvl="6" w:tplc="C84A32AC">
      <w:start w:val="1"/>
      <w:numFmt w:val="bullet"/>
      <w:lvlText w:val=""/>
      <w:lvlJc w:val="left"/>
      <w:pPr>
        <w:ind w:left="5040" w:hanging="360"/>
      </w:pPr>
      <w:rPr>
        <w:rFonts w:ascii="Symbol" w:hAnsi="Symbol" w:hint="default"/>
      </w:rPr>
    </w:lvl>
    <w:lvl w:ilvl="7" w:tplc="7CE87688">
      <w:start w:val="1"/>
      <w:numFmt w:val="bullet"/>
      <w:lvlText w:val="o"/>
      <w:lvlJc w:val="left"/>
      <w:pPr>
        <w:ind w:left="5760" w:hanging="360"/>
      </w:pPr>
      <w:rPr>
        <w:rFonts w:ascii="Courier New" w:hAnsi="Courier New" w:hint="default"/>
      </w:rPr>
    </w:lvl>
    <w:lvl w:ilvl="8" w:tplc="E42E5ED8">
      <w:start w:val="1"/>
      <w:numFmt w:val="bullet"/>
      <w:lvlText w:val=""/>
      <w:lvlJc w:val="left"/>
      <w:pPr>
        <w:ind w:left="6480" w:hanging="360"/>
      </w:pPr>
      <w:rPr>
        <w:rFonts w:ascii="Wingdings" w:hAnsi="Wingdings" w:hint="default"/>
      </w:rPr>
    </w:lvl>
  </w:abstractNum>
  <w:abstractNum w:abstractNumId="7" w15:restartNumberingAfterBreak="0">
    <w:nsid w:val="1C9D5F1F"/>
    <w:multiLevelType w:val="hybridMultilevel"/>
    <w:tmpl w:val="35F42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29B9BF"/>
    <w:multiLevelType w:val="multilevel"/>
    <w:tmpl w:val="4DC85FE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E902BC4"/>
    <w:multiLevelType w:val="multilevel"/>
    <w:tmpl w:val="FAD8BF54"/>
    <w:styleLink w:val="CurrentList1"/>
    <w:lvl w:ilvl="0">
      <w:start w:val="1"/>
      <w:numFmt w:val="decimal"/>
      <w:lvlText w:val="%1."/>
      <w:lvlJc w:val="left"/>
      <w:pPr>
        <w:ind w:left="720" w:hanging="360"/>
      </w:pPr>
      <w:rPr>
        <w:rFonts w:asciiTheme="majorHAnsi" w:eastAsiaTheme="majorEastAsia" w:hAnsiTheme="majorHAnsi" w:cstheme="majorBidi"/>
        <w:b w:val="0"/>
        <w:bCs/>
      </w:rPr>
    </w:lvl>
    <w:lvl w:ilvl="1">
      <w:start w:val="1"/>
      <w:numFmt w:val="decimal"/>
      <w:isLgl/>
      <w:lvlText w:val="%1.%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C52A1C"/>
    <w:multiLevelType w:val="multilevel"/>
    <w:tmpl w:val="FAD8BF54"/>
    <w:styleLink w:val="CurrentList5"/>
    <w:lvl w:ilvl="0">
      <w:start w:val="1"/>
      <w:numFmt w:val="decimal"/>
      <w:lvlText w:val="%1."/>
      <w:lvlJc w:val="left"/>
      <w:pPr>
        <w:ind w:left="720" w:hanging="360"/>
      </w:pPr>
      <w:rPr>
        <w:rFonts w:asciiTheme="majorHAnsi" w:eastAsiaTheme="majorEastAsia" w:hAnsiTheme="majorHAnsi" w:cstheme="majorBidi"/>
        <w:b w:val="0"/>
        <w:bCs/>
      </w:rPr>
    </w:lvl>
    <w:lvl w:ilvl="1">
      <w:start w:val="1"/>
      <w:numFmt w:val="decimal"/>
      <w:isLgl/>
      <w:lvlText w:val="%1.%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65D6B24"/>
    <w:multiLevelType w:val="multilevel"/>
    <w:tmpl w:val="5AEEC542"/>
    <w:lvl w:ilvl="0">
      <w:start w:val="1"/>
      <w:numFmt w:val="decimal"/>
      <w:lvlText w:val="%1."/>
      <w:lvlJc w:val="left"/>
      <w:pPr>
        <w:ind w:left="720" w:hanging="360"/>
      </w:pPr>
      <w:rPr>
        <w:rFonts w:asciiTheme="majorHAnsi" w:eastAsiaTheme="majorEastAsia" w:hAnsiTheme="majorHAnsi" w:cstheme="majorBidi" w:hint="default"/>
        <w:b w:val="0"/>
        <w:bCs/>
      </w:rPr>
    </w:lvl>
    <w:lvl w:ilvl="1">
      <w:start w:val="1"/>
      <w:numFmt w:val="none"/>
      <w:isLgl/>
      <w:lvlText w:val="2.1"/>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7414D9"/>
    <w:multiLevelType w:val="multilevel"/>
    <w:tmpl w:val="FAD8BF54"/>
    <w:styleLink w:val="CurrentList2"/>
    <w:lvl w:ilvl="0">
      <w:start w:val="1"/>
      <w:numFmt w:val="decimal"/>
      <w:lvlText w:val="%1."/>
      <w:lvlJc w:val="left"/>
      <w:pPr>
        <w:ind w:left="720" w:hanging="360"/>
      </w:pPr>
      <w:rPr>
        <w:rFonts w:asciiTheme="majorHAnsi" w:eastAsiaTheme="majorEastAsia" w:hAnsiTheme="majorHAnsi" w:cstheme="majorBidi"/>
        <w:b w:val="0"/>
        <w:bCs/>
      </w:rPr>
    </w:lvl>
    <w:lvl w:ilvl="1">
      <w:start w:val="1"/>
      <w:numFmt w:val="decimal"/>
      <w:isLgl/>
      <w:lvlText w:val="%1.%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C1D5FD"/>
    <w:multiLevelType w:val="hybridMultilevel"/>
    <w:tmpl w:val="611866A0"/>
    <w:lvl w:ilvl="0" w:tplc="645447E8">
      <w:start w:val="1"/>
      <w:numFmt w:val="bullet"/>
      <w:lvlText w:val=""/>
      <w:lvlJc w:val="left"/>
      <w:pPr>
        <w:ind w:left="720" w:hanging="360"/>
      </w:pPr>
      <w:rPr>
        <w:rFonts w:ascii="Symbol" w:hAnsi="Symbol" w:hint="default"/>
      </w:rPr>
    </w:lvl>
    <w:lvl w:ilvl="1" w:tplc="F926B67E">
      <w:start w:val="1"/>
      <w:numFmt w:val="bullet"/>
      <w:lvlText w:val="o"/>
      <w:lvlJc w:val="left"/>
      <w:pPr>
        <w:ind w:left="1440" w:hanging="360"/>
      </w:pPr>
      <w:rPr>
        <w:rFonts w:ascii="Courier New" w:hAnsi="Courier New" w:hint="default"/>
      </w:rPr>
    </w:lvl>
    <w:lvl w:ilvl="2" w:tplc="AB0EE064">
      <w:start w:val="1"/>
      <w:numFmt w:val="bullet"/>
      <w:lvlText w:val=""/>
      <w:lvlJc w:val="left"/>
      <w:pPr>
        <w:ind w:left="2160" w:hanging="360"/>
      </w:pPr>
      <w:rPr>
        <w:rFonts w:ascii="Wingdings" w:hAnsi="Wingdings" w:hint="default"/>
      </w:rPr>
    </w:lvl>
    <w:lvl w:ilvl="3" w:tplc="1F96171C">
      <w:start w:val="1"/>
      <w:numFmt w:val="bullet"/>
      <w:lvlText w:val=""/>
      <w:lvlJc w:val="left"/>
      <w:pPr>
        <w:ind w:left="2880" w:hanging="360"/>
      </w:pPr>
      <w:rPr>
        <w:rFonts w:ascii="Symbol" w:hAnsi="Symbol" w:hint="default"/>
      </w:rPr>
    </w:lvl>
    <w:lvl w:ilvl="4" w:tplc="D8D026A8">
      <w:start w:val="1"/>
      <w:numFmt w:val="bullet"/>
      <w:lvlText w:val="o"/>
      <w:lvlJc w:val="left"/>
      <w:pPr>
        <w:ind w:left="3600" w:hanging="360"/>
      </w:pPr>
      <w:rPr>
        <w:rFonts w:ascii="Courier New" w:hAnsi="Courier New" w:hint="default"/>
      </w:rPr>
    </w:lvl>
    <w:lvl w:ilvl="5" w:tplc="3F76F686">
      <w:start w:val="1"/>
      <w:numFmt w:val="bullet"/>
      <w:lvlText w:val=""/>
      <w:lvlJc w:val="left"/>
      <w:pPr>
        <w:ind w:left="4320" w:hanging="360"/>
      </w:pPr>
      <w:rPr>
        <w:rFonts w:ascii="Wingdings" w:hAnsi="Wingdings" w:hint="default"/>
      </w:rPr>
    </w:lvl>
    <w:lvl w:ilvl="6" w:tplc="22C42BBA">
      <w:start w:val="1"/>
      <w:numFmt w:val="bullet"/>
      <w:lvlText w:val=""/>
      <w:lvlJc w:val="left"/>
      <w:pPr>
        <w:ind w:left="5040" w:hanging="360"/>
      </w:pPr>
      <w:rPr>
        <w:rFonts w:ascii="Symbol" w:hAnsi="Symbol" w:hint="default"/>
      </w:rPr>
    </w:lvl>
    <w:lvl w:ilvl="7" w:tplc="F30A520C">
      <w:start w:val="1"/>
      <w:numFmt w:val="bullet"/>
      <w:lvlText w:val="o"/>
      <w:lvlJc w:val="left"/>
      <w:pPr>
        <w:ind w:left="5760" w:hanging="360"/>
      </w:pPr>
      <w:rPr>
        <w:rFonts w:ascii="Courier New" w:hAnsi="Courier New" w:hint="default"/>
      </w:rPr>
    </w:lvl>
    <w:lvl w:ilvl="8" w:tplc="EED4E1F8">
      <w:start w:val="1"/>
      <w:numFmt w:val="bullet"/>
      <w:lvlText w:val=""/>
      <w:lvlJc w:val="left"/>
      <w:pPr>
        <w:ind w:left="6480" w:hanging="360"/>
      </w:pPr>
      <w:rPr>
        <w:rFonts w:ascii="Wingdings" w:hAnsi="Wingdings" w:hint="default"/>
      </w:rPr>
    </w:lvl>
  </w:abstractNum>
  <w:abstractNum w:abstractNumId="14" w15:restartNumberingAfterBreak="0">
    <w:nsid w:val="2F131575"/>
    <w:multiLevelType w:val="multilevel"/>
    <w:tmpl w:val="6FA4842A"/>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619A55"/>
    <w:multiLevelType w:val="hybridMultilevel"/>
    <w:tmpl w:val="260260B2"/>
    <w:lvl w:ilvl="0" w:tplc="2C621A82">
      <w:start w:val="1"/>
      <w:numFmt w:val="bullet"/>
      <w:lvlText w:val=""/>
      <w:lvlJc w:val="left"/>
      <w:pPr>
        <w:ind w:left="720" w:hanging="360"/>
      </w:pPr>
      <w:rPr>
        <w:rFonts w:ascii="Symbol" w:hAnsi="Symbol" w:hint="default"/>
      </w:rPr>
    </w:lvl>
    <w:lvl w:ilvl="1" w:tplc="34EC8B68">
      <w:start w:val="1"/>
      <w:numFmt w:val="bullet"/>
      <w:lvlText w:val="o"/>
      <w:lvlJc w:val="left"/>
      <w:pPr>
        <w:ind w:left="1440" w:hanging="360"/>
      </w:pPr>
      <w:rPr>
        <w:rFonts w:ascii="Courier New" w:hAnsi="Courier New" w:hint="default"/>
      </w:rPr>
    </w:lvl>
    <w:lvl w:ilvl="2" w:tplc="7960FD1A">
      <w:start w:val="1"/>
      <w:numFmt w:val="bullet"/>
      <w:lvlText w:val=""/>
      <w:lvlJc w:val="left"/>
      <w:pPr>
        <w:ind w:left="2160" w:hanging="360"/>
      </w:pPr>
      <w:rPr>
        <w:rFonts w:ascii="Wingdings" w:hAnsi="Wingdings" w:hint="default"/>
      </w:rPr>
    </w:lvl>
    <w:lvl w:ilvl="3" w:tplc="91B099C2">
      <w:start w:val="1"/>
      <w:numFmt w:val="bullet"/>
      <w:lvlText w:val=""/>
      <w:lvlJc w:val="left"/>
      <w:pPr>
        <w:ind w:left="2880" w:hanging="360"/>
      </w:pPr>
      <w:rPr>
        <w:rFonts w:ascii="Symbol" w:hAnsi="Symbol" w:hint="default"/>
      </w:rPr>
    </w:lvl>
    <w:lvl w:ilvl="4" w:tplc="13B6A432">
      <w:start w:val="1"/>
      <w:numFmt w:val="bullet"/>
      <w:lvlText w:val="o"/>
      <w:lvlJc w:val="left"/>
      <w:pPr>
        <w:ind w:left="3600" w:hanging="360"/>
      </w:pPr>
      <w:rPr>
        <w:rFonts w:ascii="Courier New" w:hAnsi="Courier New" w:hint="default"/>
      </w:rPr>
    </w:lvl>
    <w:lvl w:ilvl="5" w:tplc="B02E518E">
      <w:start w:val="1"/>
      <w:numFmt w:val="bullet"/>
      <w:lvlText w:val=""/>
      <w:lvlJc w:val="left"/>
      <w:pPr>
        <w:ind w:left="4320" w:hanging="360"/>
      </w:pPr>
      <w:rPr>
        <w:rFonts w:ascii="Wingdings" w:hAnsi="Wingdings" w:hint="default"/>
      </w:rPr>
    </w:lvl>
    <w:lvl w:ilvl="6" w:tplc="323ED9D8">
      <w:start w:val="1"/>
      <w:numFmt w:val="bullet"/>
      <w:lvlText w:val=""/>
      <w:lvlJc w:val="left"/>
      <w:pPr>
        <w:ind w:left="5040" w:hanging="360"/>
      </w:pPr>
      <w:rPr>
        <w:rFonts w:ascii="Symbol" w:hAnsi="Symbol" w:hint="default"/>
      </w:rPr>
    </w:lvl>
    <w:lvl w:ilvl="7" w:tplc="CC1ABC4E">
      <w:start w:val="1"/>
      <w:numFmt w:val="bullet"/>
      <w:lvlText w:val="o"/>
      <w:lvlJc w:val="left"/>
      <w:pPr>
        <w:ind w:left="5760" w:hanging="360"/>
      </w:pPr>
      <w:rPr>
        <w:rFonts w:ascii="Courier New" w:hAnsi="Courier New" w:hint="default"/>
      </w:rPr>
    </w:lvl>
    <w:lvl w:ilvl="8" w:tplc="92368746">
      <w:start w:val="1"/>
      <w:numFmt w:val="bullet"/>
      <w:lvlText w:val=""/>
      <w:lvlJc w:val="left"/>
      <w:pPr>
        <w:ind w:left="6480" w:hanging="360"/>
      </w:pPr>
      <w:rPr>
        <w:rFonts w:ascii="Wingdings" w:hAnsi="Wingdings" w:hint="default"/>
      </w:rPr>
    </w:lvl>
  </w:abstractNum>
  <w:abstractNum w:abstractNumId="16" w15:restartNumberingAfterBreak="0">
    <w:nsid w:val="319438BC"/>
    <w:multiLevelType w:val="multilevel"/>
    <w:tmpl w:val="1618DFCA"/>
    <w:styleLink w:val="CurrentList8"/>
    <w:lvl w:ilvl="0">
      <w:start w:val="1"/>
      <w:numFmt w:val="decimal"/>
      <w:lvlText w:val="%1."/>
      <w:lvlJc w:val="left"/>
      <w:pPr>
        <w:ind w:left="720" w:hanging="360"/>
      </w:pPr>
      <w:rPr>
        <w:rFonts w:asciiTheme="majorHAnsi" w:eastAsiaTheme="majorEastAsia" w:hAnsiTheme="majorHAnsi" w:cstheme="majorBidi" w:hint="default"/>
        <w:b w:val="0"/>
        <w:bCs/>
      </w:rPr>
    </w:lvl>
    <w:lvl w:ilvl="1">
      <w:start w:val="1"/>
      <w:numFmt w:val="none"/>
      <w:isLgl/>
      <w:lvlText w:val="3.1"/>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7F06E01"/>
    <w:multiLevelType w:val="hybridMultilevel"/>
    <w:tmpl w:val="D84C62EA"/>
    <w:lvl w:ilvl="0" w:tplc="259C5A62">
      <w:start w:val="1"/>
      <w:numFmt w:val="bullet"/>
      <w:lvlText w:val=""/>
      <w:lvlJc w:val="left"/>
      <w:pPr>
        <w:ind w:left="720" w:hanging="360"/>
      </w:pPr>
      <w:rPr>
        <w:rFonts w:ascii="Symbol" w:hAnsi="Symbol" w:hint="default"/>
      </w:rPr>
    </w:lvl>
    <w:lvl w:ilvl="1" w:tplc="CF826F06">
      <w:start w:val="1"/>
      <w:numFmt w:val="bullet"/>
      <w:lvlText w:val="o"/>
      <w:lvlJc w:val="left"/>
      <w:pPr>
        <w:ind w:left="1440" w:hanging="360"/>
      </w:pPr>
      <w:rPr>
        <w:rFonts w:ascii="Courier New" w:hAnsi="Courier New" w:hint="default"/>
      </w:rPr>
    </w:lvl>
    <w:lvl w:ilvl="2" w:tplc="B8CAB28E">
      <w:start w:val="1"/>
      <w:numFmt w:val="bullet"/>
      <w:lvlText w:val=""/>
      <w:lvlJc w:val="left"/>
      <w:pPr>
        <w:ind w:left="2160" w:hanging="360"/>
      </w:pPr>
      <w:rPr>
        <w:rFonts w:ascii="Wingdings" w:hAnsi="Wingdings" w:hint="default"/>
      </w:rPr>
    </w:lvl>
    <w:lvl w:ilvl="3" w:tplc="A13859F2">
      <w:start w:val="1"/>
      <w:numFmt w:val="bullet"/>
      <w:lvlText w:val=""/>
      <w:lvlJc w:val="left"/>
      <w:pPr>
        <w:ind w:left="2880" w:hanging="360"/>
      </w:pPr>
      <w:rPr>
        <w:rFonts w:ascii="Symbol" w:hAnsi="Symbol" w:hint="default"/>
      </w:rPr>
    </w:lvl>
    <w:lvl w:ilvl="4" w:tplc="317E394A">
      <w:start w:val="1"/>
      <w:numFmt w:val="bullet"/>
      <w:lvlText w:val="o"/>
      <w:lvlJc w:val="left"/>
      <w:pPr>
        <w:ind w:left="3600" w:hanging="360"/>
      </w:pPr>
      <w:rPr>
        <w:rFonts w:ascii="Courier New" w:hAnsi="Courier New" w:hint="default"/>
      </w:rPr>
    </w:lvl>
    <w:lvl w:ilvl="5" w:tplc="51FEDE3A">
      <w:start w:val="1"/>
      <w:numFmt w:val="bullet"/>
      <w:lvlText w:val=""/>
      <w:lvlJc w:val="left"/>
      <w:pPr>
        <w:ind w:left="4320" w:hanging="360"/>
      </w:pPr>
      <w:rPr>
        <w:rFonts w:ascii="Wingdings" w:hAnsi="Wingdings" w:hint="default"/>
      </w:rPr>
    </w:lvl>
    <w:lvl w:ilvl="6" w:tplc="D868C724">
      <w:start w:val="1"/>
      <w:numFmt w:val="bullet"/>
      <w:lvlText w:val=""/>
      <w:lvlJc w:val="left"/>
      <w:pPr>
        <w:ind w:left="5040" w:hanging="360"/>
      </w:pPr>
      <w:rPr>
        <w:rFonts w:ascii="Symbol" w:hAnsi="Symbol" w:hint="default"/>
      </w:rPr>
    </w:lvl>
    <w:lvl w:ilvl="7" w:tplc="4BDED6C4">
      <w:start w:val="1"/>
      <w:numFmt w:val="bullet"/>
      <w:lvlText w:val="o"/>
      <w:lvlJc w:val="left"/>
      <w:pPr>
        <w:ind w:left="5760" w:hanging="360"/>
      </w:pPr>
      <w:rPr>
        <w:rFonts w:ascii="Courier New" w:hAnsi="Courier New" w:hint="default"/>
      </w:rPr>
    </w:lvl>
    <w:lvl w:ilvl="8" w:tplc="BF16559A">
      <w:start w:val="1"/>
      <w:numFmt w:val="bullet"/>
      <w:lvlText w:val=""/>
      <w:lvlJc w:val="left"/>
      <w:pPr>
        <w:ind w:left="6480" w:hanging="360"/>
      </w:pPr>
      <w:rPr>
        <w:rFonts w:ascii="Wingdings" w:hAnsi="Wingdings" w:hint="default"/>
      </w:rPr>
    </w:lvl>
  </w:abstractNum>
  <w:abstractNum w:abstractNumId="18" w15:restartNumberingAfterBreak="0">
    <w:nsid w:val="39BCE870"/>
    <w:multiLevelType w:val="multilevel"/>
    <w:tmpl w:val="E020D34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0A52E68"/>
    <w:multiLevelType w:val="multilevel"/>
    <w:tmpl w:val="C57CCA12"/>
    <w:styleLink w:val="CurrentList3"/>
    <w:lvl w:ilvl="0">
      <w:start w:val="1"/>
      <w:numFmt w:val="decimal"/>
      <w:lvlText w:val="%1."/>
      <w:lvlJc w:val="left"/>
      <w:pPr>
        <w:ind w:left="720" w:hanging="360"/>
      </w:pPr>
      <w:rPr>
        <w:rFonts w:asciiTheme="majorHAnsi" w:eastAsiaTheme="majorEastAsia" w:hAnsiTheme="majorHAnsi" w:cstheme="majorBidi" w:hint="default"/>
        <w:b w:val="0"/>
        <w:bCs/>
      </w:rPr>
    </w:lvl>
    <w:lvl w:ilvl="1">
      <w:start w:val="2"/>
      <w:numFmt w:val="decimal"/>
      <w:isLgl/>
      <w:lvlText w:val="%1.%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1174BE0"/>
    <w:multiLevelType w:val="multilevel"/>
    <w:tmpl w:val="78722FE8"/>
    <w:lvl w:ilvl="0">
      <w:start w:val="1"/>
      <w:numFmt w:val="decimal"/>
      <w:lvlText w:val="%1."/>
      <w:lvlJc w:val="left"/>
      <w:pPr>
        <w:ind w:left="720" w:hanging="360"/>
      </w:pPr>
      <w:rPr>
        <w:rFonts w:asciiTheme="majorHAnsi" w:eastAsiaTheme="majorEastAsia" w:hAnsiTheme="majorHAnsi" w:cstheme="majorBidi" w:hint="default"/>
        <w:b w:val="0"/>
        <w:bCs/>
      </w:rPr>
    </w:lvl>
    <w:lvl w:ilvl="1">
      <w:start w:val="2"/>
      <w:numFmt w:val="none"/>
      <w:isLgl/>
      <w:lvlText w:val="2.1"/>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3CC318E"/>
    <w:multiLevelType w:val="hybridMultilevel"/>
    <w:tmpl w:val="9014C888"/>
    <w:lvl w:ilvl="0" w:tplc="89FACC82">
      <w:start w:val="1"/>
      <w:numFmt w:val="decimal"/>
      <w:lvlText w:val="%1."/>
      <w:lvlJc w:val="left"/>
      <w:pPr>
        <w:ind w:left="720" w:hanging="360"/>
      </w:pPr>
    </w:lvl>
    <w:lvl w:ilvl="1" w:tplc="249AB31C">
      <w:start w:val="1"/>
      <w:numFmt w:val="lowerLetter"/>
      <w:lvlText w:val="%2."/>
      <w:lvlJc w:val="left"/>
      <w:pPr>
        <w:ind w:left="1440" w:hanging="360"/>
      </w:pPr>
    </w:lvl>
    <w:lvl w:ilvl="2" w:tplc="C416119C">
      <w:start w:val="1"/>
      <w:numFmt w:val="lowerRoman"/>
      <w:lvlText w:val="%3."/>
      <w:lvlJc w:val="right"/>
      <w:pPr>
        <w:ind w:left="2160" w:hanging="180"/>
      </w:pPr>
    </w:lvl>
    <w:lvl w:ilvl="3" w:tplc="E260254E">
      <w:start w:val="1"/>
      <w:numFmt w:val="decimal"/>
      <w:lvlText w:val="%4."/>
      <w:lvlJc w:val="left"/>
      <w:pPr>
        <w:ind w:left="2880" w:hanging="360"/>
      </w:pPr>
    </w:lvl>
    <w:lvl w:ilvl="4" w:tplc="6FC8A62C">
      <w:start w:val="1"/>
      <w:numFmt w:val="lowerLetter"/>
      <w:lvlText w:val="%5."/>
      <w:lvlJc w:val="left"/>
      <w:pPr>
        <w:ind w:left="3600" w:hanging="360"/>
      </w:pPr>
    </w:lvl>
    <w:lvl w:ilvl="5" w:tplc="830E241E">
      <w:start w:val="1"/>
      <w:numFmt w:val="lowerRoman"/>
      <w:lvlText w:val="%6."/>
      <w:lvlJc w:val="right"/>
      <w:pPr>
        <w:ind w:left="4320" w:hanging="180"/>
      </w:pPr>
    </w:lvl>
    <w:lvl w:ilvl="6" w:tplc="1D7EE3C8">
      <w:start w:val="1"/>
      <w:numFmt w:val="decimal"/>
      <w:lvlText w:val="%7."/>
      <w:lvlJc w:val="left"/>
      <w:pPr>
        <w:ind w:left="5040" w:hanging="360"/>
      </w:pPr>
    </w:lvl>
    <w:lvl w:ilvl="7" w:tplc="29949D24">
      <w:start w:val="1"/>
      <w:numFmt w:val="lowerLetter"/>
      <w:lvlText w:val="%8."/>
      <w:lvlJc w:val="left"/>
      <w:pPr>
        <w:ind w:left="5760" w:hanging="360"/>
      </w:pPr>
    </w:lvl>
    <w:lvl w:ilvl="8" w:tplc="F0C4180A">
      <w:start w:val="1"/>
      <w:numFmt w:val="lowerRoman"/>
      <w:lvlText w:val="%9."/>
      <w:lvlJc w:val="right"/>
      <w:pPr>
        <w:ind w:left="6480" w:hanging="180"/>
      </w:pPr>
    </w:lvl>
  </w:abstractNum>
  <w:abstractNum w:abstractNumId="22" w15:restartNumberingAfterBreak="0">
    <w:nsid w:val="45180424"/>
    <w:multiLevelType w:val="hybridMultilevel"/>
    <w:tmpl w:val="28D27F76"/>
    <w:lvl w:ilvl="0" w:tplc="622A52F2">
      <w:start w:val="1"/>
      <w:numFmt w:val="bullet"/>
      <w:lvlText w:val=""/>
      <w:lvlJc w:val="left"/>
      <w:pPr>
        <w:ind w:left="720" w:hanging="360"/>
      </w:pPr>
      <w:rPr>
        <w:rFonts w:ascii="Symbol" w:hAnsi="Symbol" w:hint="default"/>
      </w:rPr>
    </w:lvl>
    <w:lvl w:ilvl="1" w:tplc="A3A20AA8">
      <w:start w:val="1"/>
      <w:numFmt w:val="bullet"/>
      <w:lvlText w:val="o"/>
      <w:lvlJc w:val="left"/>
      <w:pPr>
        <w:ind w:left="1440" w:hanging="360"/>
      </w:pPr>
      <w:rPr>
        <w:rFonts w:ascii="Courier New" w:hAnsi="Courier New" w:hint="default"/>
      </w:rPr>
    </w:lvl>
    <w:lvl w:ilvl="2" w:tplc="28188542">
      <w:start w:val="1"/>
      <w:numFmt w:val="bullet"/>
      <w:lvlText w:val=""/>
      <w:lvlJc w:val="left"/>
      <w:pPr>
        <w:ind w:left="2160" w:hanging="360"/>
      </w:pPr>
      <w:rPr>
        <w:rFonts w:ascii="Wingdings" w:hAnsi="Wingdings" w:hint="default"/>
      </w:rPr>
    </w:lvl>
    <w:lvl w:ilvl="3" w:tplc="A3C89752">
      <w:start w:val="1"/>
      <w:numFmt w:val="bullet"/>
      <w:lvlText w:val=""/>
      <w:lvlJc w:val="left"/>
      <w:pPr>
        <w:ind w:left="2880" w:hanging="360"/>
      </w:pPr>
      <w:rPr>
        <w:rFonts w:ascii="Symbol" w:hAnsi="Symbol" w:hint="default"/>
      </w:rPr>
    </w:lvl>
    <w:lvl w:ilvl="4" w:tplc="A5986886">
      <w:start w:val="1"/>
      <w:numFmt w:val="bullet"/>
      <w:lvlText w:val="o"/>
      <w:lvlJc w:val="left"/>
      <w:pPr>
        <w:ind w:left="3600" w:hanging="360"/>
      </w:pPr>
      <w:rPr>
        <w:rFonts w:ascii="Courier New" w:hAnsi="Courier New" w:hint="default"/>
      </w:rPr>
    </w:lvl>
    <w:lvl w:ilvl="5" w:tplc="7DEA1488">
      <w:start w:val="1"/>
      <w:numFmt w:val="bullet"/>
      <w:lvlText w:val=""/>
      <w:lvlJc w:val="left"/>
      <w:pPr>
        <w:ind w:left="4320" w:hanging="360"/>
      </w:pPr>
      <w:rPr>
        <w:rFonts w:ascii="Wingdings" w:hAnsi="Wingdings" w:hint="default"/>
      </w:rPr>
    </w:lvl>
    <w:lvl w:ilvl="6" w:tplc="2A86C794">
      <w:start w:val="1"/>
      <w:numFmt w:val="bullet"/>
      <w:lvlText w:val=""/>
      <w:lvlJc w:val="left"/>
      <w:pPr>
        <w:ind w:left="5040" w:hanging="360"/>
      </w:pPr>
      <w:rPr>
        <w:rFonts w:ascii="Symbol" w:hAnsi="Symbol" w:hint="default"/>
      </w:rPr>
    </w:lvl>
    <w:lvl w:ilvl="7" w:tplc="2794C328">
      <w:start w:val="1"/>
      <w:numFmt w:val="bullet"/>
      <w:lvlText w:val="o"/>
      <w:lvlJc w:val="left"/>
      <w:pPr>
        <w:ind w:left="5760" w:hanging="360"/>
      </w:pPr>
      <w:rPr>
        <w:rFonts w:ascii="Courier New" w:hAnsi="Courier New" w:hint="default"/>
      </w:rPr>
    </w:lvl>
    <w:lvl w:ilvl="8" w:tplc="4B88FA14">
      <w:start w:val="1"/>
      <w:numFmt w:val="bullet"/>
      <w:lvlText w:val=""/>
      <w:lvlJc w:val="left"/>
      <w:pPr>
        <w:ind w:left="6480" w:hanging="360"/>
      </w:pPr>
      <w:rPr>
        <w:rFonts w:ascii="Wingdings" w:hAnsi="Wingdings" w:hint="default"/>
      </w:rPr>
    </w:lvl>
  </w:abstractNum>
  <w:abstractNum w:abstractNumId="23" w15:restartNumberingAfterBreak="0">
    <w:nsid w:val="4DDE004B"/>
    <w:multiLevelType w:val="multilevel"/>
    <w:tmpl w:val="FAD8BF54"/>
    <w:styleLink w:val="CurrentList4"/>
    <w:lvl w:ilvl="0">
      <w:start w:val="1"/>
      <w:numFmt w:val="decimal"/>
      <w:lvlText w:val="%1."/>
      <w:lvlJc w:val="left"/>
      <w:pPr>
        <w:ind w:left="720" w:hanging="360"/>
      </w:pPr>
      <w:rPr>
        <w:rFonts w:asciiTheme="majorHAnsi" w:eastAsiaTheme="majorEastAsia" w:hAnsiTheme="majorHAnsi" w:cstheme="majorBidi"/>
        <w:b w:val="0"/>
        <w:bCs/>
      </w:rPr>
    </w:lvl>
    <w:lvl w:ilvl="1">
      <w:start w:val="1"/>
      <w:numFmt w:val="decimal"/>
      <w:isLgl/>
      <w:lvlText w:val="%1.%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4737A0"/>
    <w:multiLevelType w:val="multilevel"/>
    <w:tmpl w:val="FAD8BF54"/>
    <w:lvl w:ilvl="0">
      <w:start w:val="1"/>
      <w:numFmt w:val="decimal"/>
      <w:lvlText w:val="%1."/>
      <w:lvlJc w:val="left"/>
      <w:pPr>
        <w:ind w:left="720" w:hanging="360"/>
      </w:pPr>
      <w:rPr>
        <w:rFonts w:asciiTheme="majorHAnsi" w:eastAsiaTheme="majorEastAsia" w:hAnsiTheme="majorHAnsi" w:cstheme="majorBidi"/>
        <w:b w:val="0"/>
        <w:bCs/>
      </w:rPr>
    </w:lvl>
    <w:lvl w:ilvl="1">
      <w:start w:val="1"/>
      <w:numFmt w:val="decimal"/>
      <w:isLgl/>
      <w:lvlText w:val="%1.%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6B47B2"/>
    <w:multiLevelType w:val="multilevel"/>
    <w:tmpl w:val="860882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52682E08"/>
    <w:multiLevelType w:val="multilevel"/>
    <w:tmpl w:val="BF7EE23E"/>
    <w:styleLink w:val="CurrentList6"/>
    <w:lvl w:ilvl="0">
      <w:start w:val="1"/>
      <w:numFmt w:val="decimal"/>
      <w:lvlText w:val="%1."/>
      <w:lvlJc w:val="left"/>
      <w:pPr>
        <w:ind w:left="720" w:hanging="360"/>
      </w:pPr>
      <w:rPr>
        <w:rFonts w:asciiTheme="majorHAnsi" w:eastAsiaTheme="majorEastAsia" w:hAnsiTheme="majorHAnsi" w:cstheme="majorBidi" w:hint="default"/>
        <w:b w:val="0"/>
        <w:bCs/>
      </w:rPr>
    </w:lvl>
    <w:lvl w:ilvl="1">
      <w:start w:val="1"/>
      <w:numFmt w:val="none"/>
      <w:isLgl/>
      <w:lvlText w:val="2.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9C7A66"/>
    <w:multiLevelType w:val="hybridMultilevel"/>
    <w:tmpl w:val="6074C730"/>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7325A64"/>
    <w:multiLevelType w:val="hybridMultilevel"/>
    <w:tmpl w:val="15A47C24"/>
    <w:lvl w:ilvl="0" w:tplc="E65E2F32">
      <w:start w:val="4"/>
      <w:numFmt w:val="decimal"/>
      <w:lvlText w:val="%1."/>
      <w:lvlJc w:val="left"/>
      <w:pPr>
        <w:ind w:left="720" w:hanging="360"/>
      </w:pPr>
      <w:rPr>
        <w:rFonts w:asciiTheme="majorHAnsi" w:eastAsiaTheme="majorEastAsia" w:hAnsiTheme="majorHAnsi" w:cstheme="majorBidi" w:hint="default"/>
        <w:color w:val="0F4761" w:themeColor="accent1" w:themeShade="BF"/>
        <w:sz w:val="2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B61124"/>
    <w:multiLevelType w:val="multilevel"/>
    <w:tmpl w:val="4AF06E92"/>
    <w:styleLink w:val="CurrentList9"/>
    <w:lvl w:ilvl="0">
      <w:start w:val="1"/>
      <w:numFmt w:val="decimal"/>
      <w:lvlText w:val="%1."/>
      <w:lvlJc w:val="left"/>
      <w:pPr>
        <w:ind w:left="720" w:hanging="360"/>
      </w:pPr>
      <w:rPr>
        <w:rFonts w:asciiTheme="majorHAnsi" w:eastAsiaTheme="majorEastAsia" w:hAnsiTheme="majorHAnsi" w:cstheme="majorBidi" w:hint="default"/>
        <w:b w:val="0"/>
        <w:bCs/>
      </w:rPr>
    </w:lvl>
    <w:lvl w:ilvl="1">
      <w:start w:val="1"/>
      <w:numFmt w:val="none"/>
      <w:isLgl/>
      <w:lvlText w:val="3.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A6477C1"/>
    <w:multiLevelType w:val="multilevel"/>
    <w:tmpl w:val="D75A18E2"/>
    <w:lvl w:ilvl="0">
      <w:start w:val="3"/>
      <w:numFmt w:val="decimal"/>
      <w:lvlText w:val="%1"/>
      <w:lvlJc w:val="left"/>
      <w:pPr>
        <w:ind w:left="360" w:hanging="360"/>
      </w:pPr>
      <w:rPr>
        <w:rFonts w:asciiTheme="minorHAnsi" w:eastAsiaTheme="minorEastAsia" w:hAnsiTheme="minorHAnsi" w:cstheme="minorBidi" w:hint="default"/>
        <w:b w:val="0"/>
      </w:rPr>
    </w:lvl>
    <w:lvl w:ilvl="1">
      <w:start w:val="1"/>
      <w:numFmt w:val="decimal"/>
      <w:lvlText w:val="%1.%2"/>
      <w:lvlJc w:val="left"/>
      <w:pPr>
        <w:ind w:left="360" w:hanging="360"/>
      </w:pPr>
      <w:rPr>
        <w:rFonts w:asciiTheme="minorHAnsi" w:eastAsiaTheme="minorEastAsia" w:hAnsiTheme="minorHAnsi" w:cstheme="minorBidi" w:hint="default"/>
        <w:b w:val="0"/>
      </w:rPr>
    </w:lvl>
    <w:lvl w:ilvl="2">
      <w:start w:val="1"/>
      <w:numFmt w:val="decimal"/>
      <w:lvlText w:val="%1.%2.%3"/>
      <w:lvlJc w:val="left"/>
      <w:pPr>
        <w:ind w:left="720" w:hanging="720"/>
      </w:pPr>
      <w:rPr>
        <w:rFonts w:asciiTheme="minorHAnsi" w:eastAsiaTheme="minorEastAsia" w:hAnsiTheme="minorHAnsi" w:cstheme="minorBidi" w:hint="default"/>
        <w:b w:val="0"/>
      </w:rPr>
    </w:lvl>
    <w:lvl w:ilvl="3">
      <w:start w:val="1"/>
      <w:numFmt w:val="decimal"/>
      <w:lvlText w:val="%1.%2.%3.%4"/>
      <w:lvlJc w:val="left"/>
      <w:pPr>
        <w:ind w:left="720" w:hanging="720"/>
      </w:pPr>
      <w:rPr>
        <w:rFonts w:asciiTheme="minorHAnsi" w:eastAsiaTheme="minorEastAsia" w:hAnsiTheme="minorHAnsi" w:cstheme="minorBidi" w:hint="default"/>
        <w:b w:val="0"/>
      </w:rPr>
    </w:lvl>
    <w:lvl w:ilvl="4">
      <w:start w:val="1"/>
      <w:numFmt w:val="decimal"/>
      <w:lvlText w:val="%1.%2.%3.%4.%5"/>
      <w:lvlJc w:val="left"/>
      <w:pPr>
        <w:ind w:left="1080" w:hanging="1080"/>
      </w:pPr>
      <w:rPr>
        <w:rFonts w:asciiTheme="minorHAnsi" w:eastAsiaTheme="minorEastAsia" w:hAnsiTheme="minorHAnsi" w:cstheme="minorBidi" w:hint="default"/>
        <w:b w:val="0"/>
      </w:rPr>
    </w:lvl>
    <w:lvl w:ilvl="5">
      <w:start w:val="1"/>
      <w:numFmt w:val="decimal"/>
      <w:lvlText w:val="%1.%2.%3.%4.%5.%6"/>
      <w:lvlJc w:val="left"/>
      <w:pPr>
        <w:ind w:left="1080" w:hanging="1080"/>
      </w:pPr>
      <w:rPr>
        <w:rFonts w:asciiTheme="minorHAnsi" w:eastAsiaTheme="minorEastAsia" w:hAnsiTheme="minorHAnsi" w:cstheme="minorBidi" w:hint="default"/>
        <w:b w:val="0"/>
      </w:rPr>
    </w:lvl>
    <w:lvl w:ilvl="6">
      <w:start w:val="1"/>
      <w:numFmt w:val="decimal"/>
      <w:lvlText w:val="%1.%2.%3.%4.%5.%6.%7"/>
      <w:lvlJc w:val="left"/>
      <w:pPr>
        <w:ind w:left="1440" w:hanging="1440"/>
      </w:pPr>
      <w:rPr>
        <w:rFonts w:asciiTheme="minorHAnsi" w:eastAsiaTheme="minorEastAsia" w:hAnsiTheme="minorHAnsi" w:cstheme="minorBidi" w:hint="default"/>
        <w:b w:val="0"/>
      </w:rPr>
    </w:lvl>
    <w:lvl w:ilvl="7">
      <w:start w:val="1"/>
      <w:numFmt w:val="decimal"/>
      <w:lvlText w:val="%1.%2.%3.%4.%5.%6.%7.%8"/>
      <w:lvlJc w:val="left"/>
      <w:pPr>
        <w:ind w:left="1440" w:hanging="1440"/>
      </w:pPr>
      <w:rPr>
        <w:rFonts w:asciiTheme="minorHAnsi" w:eastAsiaTheme="minorEastAsia" w:hAnsiTheme="minorHAnsi" w:cstheme="minorBidi" w:hint="default"/>
        <w:b w:val="0"/>
      </w:rPr>
    </w:lvl>
    <w:lvl w:ilvl="8">
      <w:start w:val="1"/>
      <w:numFmt w:val="decimal"/>
      <w:lvlText w:val="%1.%2.%3.%4.%5.%6.%7.%8.%9"/>
      <w:lvlJc w:val="left"/>
      <w:pPr>
        <w:ind w:left="1800" w:hanging="1800"/>
      </w:pPr>
      <w:rPr>
        <w:rFonts w:asciiTheme="minorHAnsi" w:eastAsiaTheme="minorEastAsia" w:hAnsiTheme="minorHAnsi" w:cstheme="minorBidi" w:hint="default"/>
        <w:b w:val="0"/>
      </w:rPr>
    </w:lvl>
  </w:abstractNum>
  <w:abstractNum w:abstractNumId="31" w15:restartNumberingAfterBreak="0">
    <w:nsid w:val="5B4367C2"/>
    <w:multiLevelType w:val="multilevel"/>
    <w:tmpl w:val="5AEEC542"/>
    <w:lvl w:ilvl="0">
      <w:start w:val="1"/>
      <w:numFmt w:val="decimal"/>
      <w:lvlText w:val="%1."/>
      <w:lvlJc w:val="left"/>
      <w:pPr>
        <w:ind w:left="720" w:hanging="360"/>
      </w:pPr>
      <w:rPr>
        <w:rFonts w:asciiTheme="majorHAnsi" w:eastAsiaTheme="majorEastAsia" w:hAnsiTheme="majorHAnsi" w:cstheme="majorBidi" w:hint="default"/>
        <w:b w:val="0"/>
        <w:bCs/>
      </w:rPr>
    </w:lvl>
    <w:lvl w:ilvl="1">
      <w:start w:val="1"/>
      <w:numFmt w:val="none"/>
      <w:isLgl/>
      <w:lvlText w:val="2.1"/>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580D0A9"/>
    <w:multiLevelType w:val="hybridMultilevel"/>
    <w:tmpl w:val="2C86581A"/>
    <w:lvl w:ilvl="0" w:tplc="5EF8AD48">
      <w:start w:val="1"/>
      <w:numFmt w:val="bullet"/>
      <w:lvlText w:val=""/>
      <w:lvlJc w:val="left"/>
      <w:pPr>
        <w:ind w:left="1080" w:hanging="360"/>
      </w:pPr>
      <w:rPr>
        <w:rFonts w:ascii="Symbol" w:hAnsi="Symbol" w:hint="default"/>
      </w:rPr>
    </w:lvl>
    <w:lvl w:ilvl="1" w:tplc="3738A64A">
      <w:start w:val="1"/>
      <w:numFmt w:val="bullet"/>
      <w:lvlText w:val="o"/>
      <w:lvlJc w:val="left"/>
      <w:pPr>
        <w:ind w:left="1800" w:hanging="360"/>
      </w:pPr>
      <w:rPr>
        <w:rFonts w:ascii="Courier New" w:hAnsi="Courier New" w:hint="default"/>
      </w:rPr>
    </w:lvl>
    <w:lvl w:ilvl="2" w:tplc="CFC69F74">
      <w:start w:val="1"/>
      <w:numFmt w:val="bullet"/>
      <w:lvlText w:val=""/>
      <w:lvlJc w:val="left"/>
      <w:pPr>
        <w:ind w:left="2520" w:hanging="360"/>
      </w:pPr>
      <w:rPr>
        <w:rFonts w:ascii="Wingdings" w:hAnsi="Wingdings" w:hint="default"/>
      </w:rPr>
    </w:lvl>
    <w:lvl w:ilvl="3" w:tplc="90D6C5A6">
      <w:start w:val="1"/>
      <w:numFmt w:val="bullet"/>
      <w:lvlText w:val=""/>
      <w:lvlJc w:val="left"/>
      <w:pPr>
        <w:ind w:left="3240" w:hanging="360"/>
      </w:pPr>
      <w:rPr>
        <w:rFonts w:ascii="Symbol" w:hAnsi="Symbol" w:hint="default"/>
      </w:rPr>
    </w:lvl>
    <w:lvl w:ilvl="4" w:tplc="2E024820">
      <w:start w:val="1"/>
      <w:numFmt w:val="bullet"/>
      <w:lvlText w:val="o"/>
      <w:lvlJc w:val="left"/>
      <w:pPr>
        <w:ind w:left="3960" w:hanging="360"/>
      </w:pPr>
      <w:rPr>
        <w:rFonts w:ascii="Courier New" w:hAnsi="Courier New" w:hint="default"/>
      </w:rPr>
    </w:lvl>
    <w:lvl w:ilvl="5" w:tplc="443AB94E">
      <w:start w:val="1"/>
      <w:numFmt w:val="bullet"/>
      <w:lvlText w:val=""/>
      <w:lvlJc w:val="left"/>
      <w:pPr>
        <w:ind w:left="4680" w:hanging="360"/>
      </w:pPr>
      <w:rPr>
        <w:rFonts w:ascii="Wingdings" w:hAnsi="Wingdings" w:hint="default"/>
      </w:rPr>
    </w:lvl>
    <w:lvl w:ilvl="6" w:tplc="83AE183C">
      <w:start w:val="1"/>
      <w:numFmt w:val="bullet"/>
      <w:lvlText w:val=""/>
      <w:lvlJc w:val="left"/>
      <w:pPr>
        <w:ind w:left="5400" w:hanging="360"/>
      </w:pPr>
      <w:rPr>
        <w:rFonts w:ascii="Symbol" w:hAnsi="Symbol" w:hint="default"/>
      </w:rPr>
    </w:lvl>
    <w:lvl w:ilvl="7" w:tplc="F75ABEC8">
      <w:start w:val="1"/>
      <w:numFmt w:val="bullet"/>
      <w:lvlText w:val="o"/>
      <w:lvlJc w:val="left"/>
      <w:pPr>
        <w:ind w:left="6120" w:hanging="360"/>
      </w:pPr>
      <w:rPr>
        <w:rFonts w:ascii="Courier New" w:hAnsi="Courier New" w:hint="default"/>
      </w:rPr>
    </w:lvl>
    <w:lvl w:ilvl="8" w:tplc="80141EEE">
      <w:start w:val="1"/>
      <w:numFmt w:val="bullet"/>
      <w:lvlText w:val=""/>
      <w:lvlJc w:val="left"/>
      <w:pPr>
        <w:ind w:left="6840" w:hanging="360"/>
      </w:pPr>
      <w:rPr>
        <w:rFonts w:ascii="Wingdings" w:hAnsi="Wingdings" w:hint="default"/>
      </w:rPr>
    </w:lvl>
  </w:abstractNum>
  <w:abstractNum w:abstractNumId="33" w15:restartNumberingAfterBreak="0">
    <w:nsid w:val="66353F3A"/>
    <w:multiLevelType w:val="hybridMultilevel"/>
    <w:tmpl w:val="9D44CD76"/>
    <w:lvl w:ilvl="0" w:tplc="CA1046BE">
      <w:start w:val="1"/>
      <w:numFmt w:val="decimal"/>
      <w:lvlText w:val="%1."/>
      <w:lvlJc w:val="left"/>
      <w:pPr>
        <w:ind w:left="720" w:hanging="360"/>
      </w:pPr>
    </w:lvl>
    <w:lvl w:ilvl="1" w:tplc="55003410">
      <w:start w:val="1"/>
      <w:numFmt w:val="lowerLetter"/>
      <w:lvlText w:val="%2."/>
      <w:lvlJc w:val="left"/>
      <w:pPr>
        <w:ind w:left="1440" w:hanging="360"/>
      </w:pPr>
    </w:lvl>
    <w:lvl w:ilvl="2" w:tplc="CDFE1322">
      <w:start w:val="1"/>
      <w:numFmt w:val="lowerRoman"/>
      <w:lvlText w:val="%3."/>
      <w:lvlJc w:val="right"/>
      <w:pPr>
        <w:ind w:left="2160" w:hanging="180"/>
      </w:pPr>
    </w:lvl>
    <w:lvl w:ilvl="3" w:tplc="4920D550">
      <w:start w:val="1"/>
      <w:numFmt w:val="decimal"/>
      <w:lvlText w:val="%4."/>
      <w:lvlJc w:val="left"/>
      <w:pPr>
        <w:ind w:left="2880" w:hanging="360"/>
      </w:pPr>
    </w:lvl>
    <w:lvl w:ilvl="4" w:tplc="13CCF874">
      <w:start w:val="1"/>
      <w:numFmt w:val="lowerLetter"/>
      <w:lvlText w:val="%5."/>
      <w:lvlJc w:val="left"/>
      <w:pPr>
        <w:ind w:left="3600" w:hanging="360"/>
      </w:pPr>
    </w:lvl>
    <w:lvl w:ilvl="5" w:tplc="FD508954">
      <w:start w:val="1"/>
      <w:numFmt w:val="lowerRoman"/>
      <w:lvlText w:val="%6."/>
      <w:lvlJc w:val="right"/>
      <w:pPr>
        <w:ind w:left="4320" w:hanging="180"/>
      </w:pPr>
    </w:lvl>
    <w:lvl w:ilvl="6" w:tplc="BEC03C8E">
      <w:start w:val="1"/>
      <w:numFmt w:val="decimal"/>
      <w:lvlText w:val="%7."/>
      <w:lvlJc w:val="left"/>
      <w:pPr>
        <w:ind w:left="5040" w:hanging="360"/>
      </w:pPr>
    </w:lvl>
    <w:lvl w:ilvl="7" w:tplc="A712E0FC">
      <w:start w:val="1"/>
      <w:numFmt w:val="lowerLetter"/>
      <w:lvlText w:val="%8."/>
      <w:lvlJc w:val="left"/>
      <w:pPr>
        <w:ind w:left="5760" w:hanging="360"/>
      </w:pPr>
    </w:lvl>
    <w:lvl w:ilvl="8" w:tplc="E3CCB44E">
      <w:start w:val="1"/>
      <w:numFmt w:val="lowerRoman"/>
      <w:lvlText w:val="%9."/>
      <w:lvlJc w:val="right"/>
      <w:pPr>
        <w:ind w:left="6480" w:hanging="180"/>
      </w:pPr>
    </w:lvl>
  </w:abstractNum>
  <w:abstractNum w:abstractNumId="34" w15:restartNumberingAfterBreak="0">
    <w:nsid w:val="70234DA3"/>
    <w:multiLevelType w:val="multilevel"/>
    <w:tmpl w:val="D8EA24F0"/>
    <w:styleLink w:val="CurrentList10"/>
    <w:lvl w:ilvl="0">
      <w:start w:val="1"/>
      <w:numFmt w:val="decimal"/>
      <w:lvlText w:val="%1."/>
      <w:lvlJc w:val="left"/>
      <w:pPr>
        <w:ind w:left="720" w:hanging="360"/>
      </w:pPr>
      <w:rPr>
        <w:rFonts w:asciiTheme="majorHAnsi" w:eastAsiaTheme="majorEastAsia" w:hAnsiTheme="majorHAnsi" w:cstheme="majorBidi" w:hint="default"/>
        <w:b w:val="0"/>
        <w:bCs/>
      </w:rPr>
    </w:lvl>
    <w:lvl w:ilvl="1">
      <w:start w:val="1"/>
      <w:numFmt w:val="none"/>
      <w:lvlText w:val="3.1"/>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10067C1"/>
    <w:multiLevelType w:val="multilevel"/>
    <w:tmpl w:val="F716B94A"/>
    <w:lvl w:ilvl="0">
      <w:start w:val="1"/>
      <w:numFmt w:val="decimal"/>
      <w:lvlText w:val="%1."/>
      <w:lvlJc w:val="left"/>
      <w:pPr>
        <w:ind w:left="720" w:hanging="360"/>
      </w:pPr>
      <w:rPr>
        <w:rFonts w:asciiTheme="majorHAnsi" w:eastAsiaTheme="majorEastAsia" w:hAnsiTheme="majorHAnsi" w:cstheme="majorBidi" w:hint="default"/>
        <w:b w:val="0"/>
        <w:bCs/>
      </w:rPr>
    </w:lvl>
    <w:lvl w:ilvl="1">
      <w:start w:val="1"/>
      <w:numFmt w:val="none"/>
      <w:lvlText w:val="3.2"/>
      <w:lvlJc w:val="left"/>
      <w:pPr>
        <w:ind w:left="1080" w:hanging="720"/>
      </w:pPr>
      <w:rPr>
        <w:rFonts w:hint="default"/>
        <w:b w:val="0"/>
        <w:b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680715"/>
    <w:multiLevelType w:val="multilevel"/>
    <w:tmpl w:val="17B4B50A"/>
    <w:lvl w:ilvl="0">
      <w:start w:val="2"/>
      <w:numFmt w:val="decimal"/>
      <w:lvlText w:val="%1"/>
      <w:lvlJc w:val="left"/>
      <w:pPr>
        <w:ind w:left="360" w:hanging="360"/>
      </w:pPr>
      <w:rPr>
        <w:rFonts w:ascii="Aptos" w:eastAsia="Aptos" w:hAnsi="Aptos" w:cs="Aptos" w:hint="default"/>
        <w:color w:val="000000" w:themeColor="text1"/>
        <w:sz w:val="22"/>
      </w:rPr>
    </w:lvl>
    <w:lvl w:ilvl="1">
      <w:start w:val="1"/>
      <w:numFmt w:val="decimal"/>
      <w:lvlText w:val="%1.%2"/>
      <w:lvlJc w:val="left"/>
      <w:pPr>
        <w:ind w:left="360" w:hanging="360"/>
      </w:pPr>
      <w:rPr>
        <w:rFonts w:ascii="Aptos" w:eastAsia="Aptos" w:hAnsi="Aptos" w:cs="Aptos" w:hint="default"/>
        <w:b w:val="0"/>
        <w:bCs w:val="0"/>
        <w:color w:val="000000" w:themeColor="text1"/>
        <w:sz w:val="22"/>
      </w:rPr>
    </w:lvl>
    <w:lvl w:ilvl="2">
      <w:start w:val="1"/>
      <w:numFmt w:val="decimal"/>
      <w:lvlText w:val="%1.%2.%3"/>
      <w:lvlJc w:val="left"/>
      <w:pPr>
        <w:ind w:left="720" w:hanging="720"/>
      </w:pPr>
      <w:rPr>
        <w:rFonts w:ascii="Aptos" w:eastAsia="Aptos" w:hAnsi="Aptos" w:cs="Aptos" w:hint="default"/>
        <w:color w:val="000000" w:themeColor="text1"/>
        <w:sz w:val="22"/>
      </w:rPr>
    </w:lvl>
    <w:lvl w:ilvl="3">
      <w:start w:val="1"/>
      <w:numFmt w:val="decimal"/>
      <w:lvlText w:val="%1.%2.%3.%4"/>
      <w:lvlJc w:val="left"/>
      <w:pPr>
        <w:ind w:left="1080" w:hanging="1080"/>
      </w:pPr>
      <w:rPr>
        <w:rFonts w:ascii="Aptos" w:eastAsia="Aptos" w:hAnsi="Aptos" w:cs="Aptos" w:hint="default"/>
        <w:color w:val="000000" w:themeColor="text1"/>
        <w:sz w:val="22"/>
      </w:rPr>
    </w:lvl>
    <w:lvl w:ilvl="4">
      <w:start w:val="1"/>
      <w:numFmt w:val="decimal"/>
      <w:lvlText w:val="%1.%2.%3.%4.%5"/>
      <w:lvlJc w:val="left"/>
      <w:pPr>
        <w:ind w:left="1080" w:hanging="1080"/>
      </w:pPr>
      <w:rPr>
        <w:rFonts w:ascii="Aptos" w:eastAsia="Aptos" w:hAnsi="Aptos" w:cs="Aptos" w:hint="default"/>
        <w:color w:val="000000" w:themeColor="text1"/>
        <w:sz w:val="22"/>
      </w:rPr>
    </w:lvl>
    <w:lvl w:ilvl="5">
      <w:start w:val="1"/>
      <w:numFmt w:val="decimal"/>
      <w:lvlText w:val="%1.%2.%3.%4.%5.%6"/>
      <w:lvlJc w:val="left"/>
      <w:pPr>
        <w:ind w:left="1440" w:hanging="1440"/>
      </w:pPr>
      <w:rPr>
        <w:rFonts w:ascii="Aptos" w:eastAsia="Aptos" w:hAnsi="Aptos" w:cs="Aptos" w:hint="default"/>
        <w:color w:val="000000" w:themeColor="text1"/>
        <w:sz w:val="22"/>
      </w:rPr>
    </w:lvl>
    <w:lvl w:ilvl="6">
      <w:start w:val="1"/>
      <w:numFmt w:val="decimal"/>
      <w:lvlText w:val="%1.%2.%3.%4.%5.%6.%7"/>
      <w:lvlJc w:val="left"/>
      <w:pPr>
        <w:ind w:left="1440" w:hanging="1440"/>
      </w:pPr>
      <w:rPr>
        <w:rFonts w:ascii="Aptos" w:eastAsia="Aptos" w:hAnsi="Aptos" w:cs="Aptos" w:hint="default"/>
        <w:color w:val="000000" w:themeColor="text1"/>
        <w:sz w:val="22"/>
      </w:rPr>
    </w:lvl>
    <w:lvl w:ilvl="7">
      <w:start w:val="1"/>
      <w:numFmt w:val="decimal"/>
      <w:lvlText w:val="%1.%2.%3.%4.%5.%6.%7.%8"/>
      <w:lvlJc w:val="left"/>
      <w:pPr>
        <w:ind w:left="1800" w:hanging="1800"/>
      </w:pPr>
      <w:rPr>
        <w:rFonts w:ascii="Aptos" w:eastAsia="Aptos" w:hAnsi="Aptos" w:cs="Aptos" w:hint="default"/>
        <w:color w:val="000000" w:themeColor="text1"/>
        <w:sz w:val="22"/>
      </w:rPr>
    </w:lvl>
    <w:lvl w:ilvl="8">
      <w:start w:val="1"/>
      <w:numFmt w:val="decimal"/>
      <w:lvlText w:val="%1.%2.%3.%4.%5.%6.%7.%8.%9"/>
      <w:lvlJc w:val="left"/>
      <w:pPr>
        <w:ind w:left="1800" w:hanging="1800"/>
      </w:pPr>
      <w:rPr>
        <w:rFonts w:ascii="Aptos" w:eastAsia="Aptos" w:hAnsi="Aptos" w:cs="Aptos" w:hint="default"/>
        <w:color w:val="000000" w:themeColor="text1"/>
        <w:sz w:val="22"/>
      </w:rPr>
    </w:lvl>
  </w:abstractNum>
  <w:abstractNum w:abstractNumId="37" w15:restartNumberingAfterBreak="0">
    <w:nsid w:val="7982687E"/>
    <w:multiLevelType w:val="multilevel"/>
    <w:tmpl w:val="F80221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BE7150B"/>
    <w:multiLevelType w:val="multilevel"/>
    <w:tmpl w:val="ED7427F4"/>
    <w:lvl w:ilvl="0">
      <w:start w:val="5"/>
      <w:numFmt w:val="decimal"/>
      <w:lvlText w:val="%1"/>
      <w:lvlJc w:val="left"/>
      <w:pPr>
        <w:ind w:left="360" w:hanging="360"/>
      </w:pPr>
      <w:rPr>
        <w:rFonts w:asciiTheme="minorHAnsi" w:eastAsiaTheme="minorEastAsia" w:hAnsiTheme="minorHAnsi" w:cstheme="minorBidi" w:hint="default"/>
        <w:color w:val="auto"/>
      </w:rPr>
    </w:lvl>
    <w:lvl w:ilvl="1">
      <w:start w:val="1"/>
      <w:numFmt w:val="decimal"/>
      <w:lvlText w:val="%1.%2"/>
      <w:lvlJc w:val="left"/>
      <w:pPr>
        <w:ind w:left="360" w:hanging="360"/>
      </w:pPr>
      <w:rPr>
        <w:rFonts w:asciiTheme="minorHAnsi" w:eastAsiaTheme="minorEastAsia" w:hAnsiTheme="minorHAnsi" w:cstheme="minorBidi" w:hint="default"/>
        <w:color w:val="auto"/>
      </w:rPr>
    </w:lvl>
    <w:lvl w:ilvl="2">
      <w:start w:val="1"/>
      <w:numFmt w:val="decimal"/>
      <w:lvlText w:val="%1.%2.%3"/>
      <w:lvlJc w:val="left"/>
      <w:pPr>
        <w:ind w:left="720" w:hanging="720"/>
      </w:pPr>
      <w:rPr>
        <w:rFonts w:asciiTheme="minorHAnsi" w:eastAsiaTheme="minorEastAsia" w:hAnsiTheme="minorHAnsi" w:cstheme="minorBidi" w:hint="default"/>
        <w:color w:val="auto"/>
      </w:rPr>
    </w:lvl>
    <w:lvl w:ilvl="3">
      <w:start w:val="1"/>
      <w:numFmt w:val="decimal"/>
      <w:lvlText w:val="%1.%2.%3.%4"/>
      <w:lvlJc w:val="left"/>
      <w:pPr>
        <w:ind w:left="720" w:hanging="720"/>
      </w:pPr>
      <w:rPr>
        <w:rFonts w:asciiTheme="minorHAnsi" w:eastAsiaTheme="minorEastAsia" w:hAnsiTheme="minorHAnsi" w:cstheme="minorBidi" w:hint="default"/>
        <w:color w:val="auto"/>
      </w:rPr>
    </w:lvl>
    <w:lvl w:ilvl="4">
      <w:start w:val="1"/>
      <w:numFmt w:val="decimal"/>
      <w:lvlText w:val="%1.%2.%3.%4.%5"/>
      <w:lvlJc w:val="left"/>
      <w:pPr>
        <w:ind w:left="1080" w:hanging="1080"/>
      </w:pPr>
      <w:rPr>
        <w:rFonts w:asciiTheme="minorHAnsi" w:eastAsiaTheme="minorEastAsia" w:hAnsiTheme="minorHAnsi" w:cstheme="minorBidi" w:hint="default"/>
        <w:color w:val="auto"/>
      </w:rPr>
    </w:lvl>
    <w:lvl w:ilvl="5">
      <w:start w:val="1"/>
      <w:numFmt w:val="decimal"/>
      <w:lvlText w:val="%1.%2.%3.%4.%5.%6"/>
      <w:lvlJc w:val="left"/>
      <w:pPr>
        <w:ind w:left="1080" w:hanging="1080"/>
      </w:pPr>
      <w:rPr>
        <w:rFonts w:asciiTheme="minorHAnsi" w:eastAsiaTheme="minorEastAsia" w:hAnsiTheme="minorHAnsi" w:cstheme="minorBidi" w:hint="default"/>
        <w:color w:val="auto"/>
      </w:rPr>
    </w:lvl>
    <w:lvl w:ilvl="6">
      <w:start w:val="1"/>
      <w:numFmt w:val="decimal"/>
      <w:lvlText w:val="%1.%2.%3.%4.%5.%6.%7"/>
      <w:lvlJc w:val="left"/>
      <w:pPr>
        <w:ind w:left="1440" w:hanging="1440"/>
      </w:pPr>
      <w:rPr>
        <w:rFonts w:asciiTheme="minorHAnsi" w:eastAsiaTheme="minorEastAsia" w:hAnsiTheme="minorHAnsi" w:cstheme="minorBidi" w:hint="default"/>
        <w:color w:val="auto"/>
      </w:rPr>
    </w:lvl>
    <w:lvl w:ilvl="7">
      <w:start w:val="1"/>
      <w:numFmt w:val="decimal"/>
      <w:lvlText w:val="%1.%2.%3.%4.%5.%6.%7.%8"/>
      <w:lvlJc w:val="left"/>
      <w:pPr>
        <w:ind w:left="1440" w:hanging="1440"/>
      </w:pPr>
      <w:rPr>
        <w:rFonts w:asciiTheme="minorHAnsi" w:eastAsiaTheme="minorEastAsia" w:hAnsiTheme="minorHAnsi" w:cstheme="minorBidi" w:hint="default"/>
        <w:color w:val="auto"/>
      </w:rPr>
    </w:lvl>
    <w:lvl w:ilvl="8">
      <w:start w:val="1"/>
      <w:numFmt w:val="decimal"/>
      <w:lvlText w:val="%1.%2.%3.%4.%5.%6.%7.%8.%9"/>
      <w:lvlJc w:val="left"/>
      <w:pPr>
        <w:ind w:left="1800" w:hanging="1800"/>
      </w:pPr>
      <w:rPr>
        <w:rFonts w:asciiTheme="minorHAnsi" w:eastAsiaTheme="minorEastAsia" w:hAnsiTheme="minorHAnsi" w:cstheme="minorBidi" w:hint="default"/>
        <w:color w:val="auto"/>
      </w:rPr>
    </w:lvl>
  </w:abstractNum>
  <w:abstractNum w:abstractNumId="39" w15:restartNumberingAfterBreak="0">
    <w:nsid w:val="7F6EE5A9"/>
    <w:multiLevelType w:val="hybridMultilevel"/>
    <w:tmpl w:val="E1A4FA68"/>
    <w:lvl w:ilvl="0" w:tplc="257E9D7A">
      <w:start w:val="1"/>
      <w:numFmt w:val="bullet"/>
      <w:lvlText w:val=""/>
      <w:lvlJc w:val="left"/>
      <w:pPr>
        <w:ind w:left="720" w:hanging="360"/>
      </w:pPr>
      <w:rPr>
        <w:rFonts w:ascii="Symbol" w:hAnsi="Symbol" w:hint="default"/>
      </w:rPr>
    </w:lvl>
    <w:lvl w:ilvl="1" w:tplc="ECE82044">
      <w:start w:val="1"/>
      <w:numFmt w:val="bullet"/>
      <w:lvlText w:val="o"/>
      <w:lvlJc w:val="left"/>
      <w:pPr>
        <w:ind w:left="1440" w:hanging="360"/>
      </w:pPr>
      <w:rPr>
        <w:rFonts w:ascii="Courier New" w:hAnsi="Courier New" w:hint="default"/>
      </w:rPr>
    </w:lvl>
    <w:lvl w:ilvl="2" w:tplc="3ABA3D32">
      <w:start w:val="1"/>
      <w:numFmt w:val="bullet"/>
      <w:lvlText w:val=""/>
      <w:lvlJc w:val="left"/>
      <w:pPr>
        <w:ind w:left="2160" w:hanging="360"/>
      </w:pPr>
      <w:rPr>
        <w:rFonts w:ascii="Wingdings" w:hAnsi="Wingdings" w:hint="default"/>
      </w:rPr>
    </w:lvl>
    <w:lvl w:ilvl="3" w:tplc="235E19CA">
      <w:start w:val="1"/>
      <w:numFmt w:val="bullet"/>
      <w:lvlText w:val=""/>
      <w:lvlJc w:val="left"/>
      <w:pPr>
        <w:ind w:left="2880" w:hanging="360"/>
      </w:pPr>
      <w:rPr>
        <w:rFonts w:ascii="Symbol" w:hAnsi="Symbol" w:hint="default"/>
      </w:rPr>
    </w:lvl>
    <w:lvl w:ilvl="4" w:tplc="A3A68B90">
      <w:start w:val="1"/>
      <w:numFmt w:val="bullet"/>
      <w:lvlText w:val="o"/>
      <w:lvlJc w:val="left"/>
      <w:pPr>
        <w:ind w:left="3600" w:hanging="360"/>
      </w:pPr>
      <w:rPr>
        <w:rFonts w:ascii="Courier New" w:hAnsi="Courier New" w:hint="default"/>
      </w:rPr>
    </w:lvl>
    <w:lvl w:ilvl="5" w:tplc="774AF63A">
      <w:start w:val="1"/>
      <w:numFmt w:val="bullet"/>
      <w:lvlText w:val=""/>
      <w:lvlJc w:val="left"/>
      <w:pPr>
        <w:ind w:left="4320" w:hanging="360"/>
      </w:pPr>
      <w:rPr>
        <w:rFonts w:ascii="Wingdings" w:hAnsi="Wingdings" w:hint="default"/>
      </w:rPr>
    </w:lvl>
    <w:lvl w:ilvl="6" w:tplc="98AA2848">
      <w:start w:val="1"/>
      <w:numFmt w:val="bullet"/>
      <w:lvlText w:val=""/>
      <w:lvlJc w:val="left"/>
      <w:pPr>
        <w:ind w:left="5040" w:hanging="360"/>
      </w:pPr>
      <w:rPr>
        <w:rFonts w:ascii="Symbol" w:hAnsi="Symbol" w:hint="default"/>
      </w:rPr>
    </w:lvl>
    <w:lvl w:ilvl="7" w:tplc="97C02044">
      <w:start w:val="1"/>
      <w:numFmt w:val="bullet"/>
      <w:lvlText w:val="o"/>
      <w:lvlJc w:val="left"/>
      <w:pPr>
        <w:ind w:left="5760" w:hanging="360"/>
      </w:pPr>
      <w:rPr>
        <w:rFonts w:ascii="Courier New" w:hAnsi="Courier New" w:hint="default"/>
      </w:rPr>
    </w:lvl>
    <w:lvl w:ilvl="8" w:tplc="1534AA80">
      <w:start w:val="1"/>
      <w:numFmt w:val="bullet"/>
      <w:lvlText w:val=""/>
      <w:lvlJc w:val="left"/>
      <w:pPr>
        <w:ind w:left="6480" w:hanging="360"/>
      </w:pPr>
      <w:rPr>
        <w:rFonts w:ascii="Wingdings" w:hAnsi="Wingdings" w:hint="default"/>
      </w:rPr>
    </w:lvl>
  </w:abstractNum>
  <w:num w:numId="1" w16cid:durableId="1959608484">
    <w:abstractNumId w:val="25"/>
  </w:num>
  <w:num w:numId="2" w16cid:durableId="279189407">
    <w:abstractNumId w:val="22"/>
  </w:num>
  <w:num w:numId="3" w16cid:durableId="316958728">
    <w:abstractNumId w:val="37"/>
  </w:num>
  <w:num w:numId="4" w16cid:durableId="1324696545">
    <w:abstractNumId w:val="18"/>
  </w:num>
  <w:num w:numId="5" w16cid:durableId="81145573">
    <w:abstractNumId w:val="8"/>
  </w:num>
  <w:num w:numId="6" w16cid:durableId="1301614379">
    <w:abstractNumId w:val="3"/>
  </w:num>
  <w:num w:numId="7" w16cid:durableId="544489049">
    <w:abstractNumId w:val="13"/>
  </w:num>
  <w:num w:numId="8" w16cid:durableId="972634559">
    <w:abstractNumId w:val="15"/>
  </w:num>
  <w:num w:numId="9" w16cid:durableId="1966232390">
    <w:abstractNumId w:val="33"/>
  </w:num>
  <w:num w:numId="10" w16cid:durableId="215969302">
    <w:abstractNumId w:val="39"/>
  </w:num>
  <w:num w:numId="11" w16cid:durableId="637684403">
    <w:abstractNumId w:val="1"/>
  </w:num>
  <w:num w:numId="12" w16cid:durableId="1341542794">
    <w:abstractNumId w:val="17"/>
  </w:num>
  <w:num w:numId="13" w16cid:durableId="1398355135">
    <w:abstractNumId w:val="6"/>
  </w:num>
  <w:num w:numId="14" w16cid:durableId="1842088391">
    <w:abstractNumId w:val="21"/>
  </w:num>
  <w:num w:numId="15" w16cid:durableId="1876458406">
    <w:abstractNumId w:val="32"/>
  </w:num>
  <w:num w:numId="16" w16cid:durableId="1776439688">
    <w:abstractNumId w:val="7"/>
  </w:num>
  <w:num w:numId="17" w16cid:durableId="802888014">
    <w:abstractNumId w:val="35"/>
  </w:num>
  <w:num w:numId="18" w16cid:durableId="1962608357">
    <w:abstractNumId w:val="27"/>
  </w:num>
  <w:num w:numId="19" w16cid:durableId="1078018287">
    <w:abstractNumId w:val="20"/>
  </w:num>
  <w:num w:numId="20" w16cid:durableId="1341539470">
    <w:abstractNumId w:val="31"/>
  </w:num>
  <w:num w:numId="21" w16cid:durableId="2078630977">
    <w:abstractNumId w:val="24"/>
  </w:num>
  <w:num w:numId="22" w16cid:durableId="1501775164">
    <w:abstractNumId w:val="11"/>
  </w:num>
  <w:num w:numId="23" w16cid:durableId="2071416132">
    <w:abstractNumId w:val="28"/>
  </w:num>
  <w:num w:numId="24" w16cid:durableId="1065642617">
    <w:abstractNumId w:val="4"/>
  </w:num>
  <w:num w:numId="25" w16cid:durableId="962731942">
    <w:abstractNumId w:val="9"/>
  </w:num>
  <w:num w:numId="26" w16cid:durableId="215551569">
    <w:abstractNumId w:val="12"/>
  </w:num>
  <w:num w:numId="27" w16cid:durableId="2116750265">
    <w:abstractNumId w:val="19"/>
  </w:num>
  <w:num w:numId="28" w16cid:durableId="2045053196">
    <w:abstractNumId w:val="23"/>
  </w:num>
  <w:num w:numId="29" w16cid:durableId="817766509">
    <w:abstractNumId w:val="10"/>
  </w:num>
  <w:num w:numId="30" w16cid:durableId="303702460">
    <w:abstractNumId w:val="26"/>
  </w:num>
  <w:num w:numId="31" w16cid:durableId="1847012214">
    <w:abstractNumId w:val="0"/>
  </w:num>
  <w:num w:numId="32" w16cid:durableId="922102201">
    <w:abstractNumId w:val="16"/>
  </w:num>
  <w:num w:numId="33" w16cid:durableId="1357344265">
    <w:abstractNumId w:val="29"/>
  </w:num>
  <w:num w:numId="34" w16cid:durableId="636762916">
    <w:abstractNumId w:val="34"/>
  </w:num>
  <w:num w:numId="35" w16cid:durableId="221254677">
    <w:abstractNumId w:val="5"/>
  </w:num>
  <w:num w:numId="36" w16cid:durableId="430443290">
    <w:abstractNumId w:val="2"/>
  </w:num>
  <w:num w:numId="37" w16cid:durableId="1866744821">
    <w:abstractNumId w:val="36"/>
  </w:num>
  <w:num w:numId="38" w16cid:durableId="2128969034">
    <w:abstractNumId w:val="30"/>
  </w:num>
  <w:num w:numId="39" w16cid:durableId="1214583352">
    <w:abstractNumId w:val="14"/>
  </w:num>
  <w:num w:numId="40" w16cid:durableId="3779740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8F9B09"/>
    <w:rsid w:val="0000739C"/>
    <w:rsid w:val="0001182E"/>
    <w:rsid w:val="00026A56"/>
    <w:rsid w:val="00036545"/>
    <w:rsid w:val="00044637"/>
    <w:rsid w:val="00060A28"/>
    <w:rsid w:val="000871BA"/>
    <w:rsid w:val="00095677"/>
    <w:rsid w:val="000D490B"/>
    <w:rsid w:val="001168E0"/>
    <w:rsid w:val="00131A7F"/>
    <w:rsid w:val="00134418"/>
    <w:rsid w:val="00147981"/>
    <w:rsid w:val="00151747"/>
    <w:rsid w:val="001604E4"/>
    <w:rsid w:val="00165999"/>
    <w:rsid w:val="00182D44"/>
    <w:rsid w:val="001970FD"/>
    <w:rsid w:val="001B3E40"/>
    <w:rsid w:val="001C2E7F"/>
    <w:rsid w:val="001C4596"/>
    <w:rsid w:val="001D26B6"/>
    <w:rsid w:val="001D6B95"/>
    <w:rsid w:val="001F52C6"/>
    <w:rsid w:val="001F7953"/>
    <w:rsid w:val="00203C70"/>
    <w:rsid w:val="00231EDB"/>
    <w:rsid w:val="0023407C"/>
    <w:rsid w:val="00246CC9"/>
    <w:rsid w:val="002659A1"/>
    <w:rsid w:val="00280A45"/>
    <w:rsid w:val="00281E75"/>
    <w:rsid w:val="00286E91"/>
    <w:rsid w:val="002A0DE3"/>
    <w:rsid w:val="002C796C"/>
    <w:rsid w:val="003172BA"/>
    <w:rsid w:val="00341229"/>
    <w:rsid w:val="003503BA"/>
    <w:rsid w:val="003519AB"/>
    <w:rsid w:val="00357F74"/>
    <w:rsid w:val="00367ACE"/>
    <w:rsid w:val="0038143D"/>
    <w:rsid w:val="00383866"/>
    <w:rsid w:val="00392DDC"/>
    <w:rsid w:val="00395121"/>
    <w:rsid w:val="003B7B0A"/>
    <w:rsid w:val="003D36E9"/>
    <w:rsid w:val="003E7F87"/>
    <w:rsid w:val="003F73B3"/>
    <w:rsid w:val="004024C2"/>
    <w:rsid w:val="00410387"/>
    <w:rsid w:val="00414045"/>
    <w:rsid w:val="00414314"/>
    <w:rsid w:val="0042123A"/>
    <w:rsid w:val="004574E1"/>
    <w:rsid w:val="0047271E"/>
    <w:rsid w:val="004858CD"/>
    <w:rsid w:val="004A0CF7"/>
    <w:rsid w:val="004F4381"/>
    <w:rsid w:val="00502E32"/>
    <w:rsid w:val="00522FCC"/>
    <w:rsid w:val="00535627"/>
    <w:rsid w:val="005547A0"/>
    <w:rsid w:val="00583E86"/>
    <w:rsid w:val="005B07B6"/>
    <w:rsid w:val="005E5A13"/>
    <w:rsid w:val="005F69E4"/>
    <w:rsid w:val="006000D2"/>
    <w:rsid w:val="00606BB3"/>
    <w:rsid w:val="00615150"/>
    <w:rsid w:val="00615807"/>
    <w:rsid w:val="00616045"/>
    <w:rsid w:val="0062201E"/>
    <w:rsid w:val="00633856"/>
    <w:rsid w:val="00643377"/>
    <w:rsid w:val="006647F3"/>
    <w:rsid w:val="006712BC"/>
    <w:rsid w:val="00673FBD"/>
    <w:rsid w:val="00674231"/>
    <w:rsid w:val="006B4FE7"/>
    <w:rsid w:val="006B5BCE"/>
    <w:rsid w:val="006D07CA"/>
    <w:rsid w:val="006D7291"/>
    <w:rsid w:val="006E4AE0"/>
    <w:rsid w:val="0070DB77"/>
    <w:rsid w:val="00714D09"/>
    <w:rsid w:val="007276F8"/>
    <w:rsid w:val="00732758"/>
    <w:rsid w:val="00733FE9"/>
    <w:rsid w:val="00736FDF"/>
    <w:rsid w:val="007A333B"/>
    <w:rsid w:val="007B043B"/>
    <w:rsid w:val="007C214F"/>
    <w:rsid w:val="007E73EF"/>
    <w:rsid w:val="008010D1"/>
    <w:rsid w:val="00810EB9"/>
    <w:rsid w:val="00832FCA"/>
    <w:rsid w:val="0083302A"/>
    <w:rsid w:val="00841734"/>
    <w:rsid w:val="00842B5C"/>
    <w:rsid w:val="00850CB9"/>
    <w:rsid w:val="008550D7"/>
    <w:rsid w:val="00872331"/>
    <w:rsid w:val="008758D6"/>
    <w:rsid w:val="00891C03"/>
    <w:rsid w:val="008A36FF"/>
    <w:rsid w:val="008B2145"/>
    <w:rsid w:val="008E6DF7"/>
    <w:rsid w:val="00904EA1"/>
    <w:rsid w:val="0094368B"/>
    <w:rsid w:val="00970F94"/>
    <w:rsid w:val="00984F9D"/>
    <w:rsid w:val="009868BE"/>
    <w:rsid w:val="00994036"/>
    <w:rsid w:val="009B0580"/>
    <w:rsid w:val="009B2C6A"/>
    <w:rsid w:val="009B7BDD"/>
    <w:rsid w:val="009C1B79"/>
    <w:rsid w:val="009C6FFE"/>
    <w:rsid w:val="009F2F46"/>
    <w:rsid w:val="00A02D4E"/>
    <w:rsid w:val="00A2DD0B"/>
    <w:rsid w:val="00A312C3"/>
    <w:rsid w:val="00A5582B"/>
    <w:rsid w:val="00A82108"/>
    <w:rsid w:val="00AE0E33"/>
    <w:rsid w:val="00AF114D"/>
    <w:rsid w:val="00AF724E"/>
    <w:rsid w:val="00B026B0"/>
    <w:rsid w:val="00B3050C"/>
    <w:rsid w:val="00B54299"/>
    <w:rsid w:val="00B83CB4"/>
    <w:rsid w:val="00B84FE2"/>
    <w:rsid w:val="00BA5F73"/>
    <w:rsid w:val="00BB1CDF"/>
    <w:rsid w:val="00BD6FE5"/>
    <w:rsid w:val="00BE0F1E"/>
    <w:rsid w:val="00BF03C3"/>
    <w:rsid w:val="00C0505C"/>
    <w:rsid w:val="00C1787F"/>
    <w:rsid w:val="00C23C16"/>
    <w:rsid w:val="00C505C5"/>
    <w:rsid w:val="00C52075"/>
    <w:rsid w:val="00C543EE"/>
    <w:rsid w:val="00CB2D63"/>
    <w:rsid w:val="00CB613A"/>
    <w:rsid w:val="00CD0102"/>
    <w:rsid w:val="00CD1AC1"/>
    <w:rsid w:val="00CF1AF9"/>
    <w:rsid w:val="00D214FF"/>
    <w:rsid w:val="00D33404"/>
    <w:rsid w:val="00D635AE"/>
    <w:rsid w:val="00D81DA6"/>
    <w:rsid w:val="00DA2417"/>
    <w:rsid w:val="00DC4993"/>
    <w:rsid w:val="00DD313A"/>
    <w:rsid w:val="00DE5729"/>
    <w:rsid w:val="00E12C67"/>
    <w:rsid w:val="00E17CD8"/>
    <w:rsid w:val="00E41377"/>
    <w:rsid w:val="00E479A0"/>
    <w:rsid w:val="00E7665D"/>
    <w:rsid w:val="00E82E2C"/>
    <w:rsid w:val="00EB67B5"/>
    <w:rsid w:val="00EC4AA8"/>
    <w:rsid w:val="00EC79EB"/>
    <w:rsid w:val="00ED1380"/>
    <w:rsid w:val="00ED5FFA"/>
    <w:rsid w:val="00ED69E6"/>
    <w:rsid w:val="00EF1F04"/>
    <w:rsid w:val="00F042C6"/>
    <w:rsid w:val="00F0A53B"/>
    <w:rsid w:val="00F13BD4"/>
    <w:rsid w:val="00F25C46"/>
    <w:rsid w:val="00F26AE4"/>
    <w:rsid w:val="00F31C01"/>
    <w:rsid w:val="00F37095"/>
    <w:rsid w:val="00F448CB"/>
    <w:rsid w:val="00F5389D"/>
    <w:rsid w:val="00F731C5"/>
    <w:rsid w:val="00FE3DCD"/>
    <w:rsid w:val="01189F57"/>
    <w:rsid w:val="011E4B0B"/>
    <w:rsid w:val="011EBF12"/>
    <w:rsid w:val="0121EDC8"/>
    <w:rsid w:val="0123C15F"/>
    <w:rsid w:val="013142FE"/>
    <w:rsid w:val="015E3DFD"/>
    <w:rsid w:val="0187697E"/>
    <w:rsid w:val="0191426A"/>
    <w:rsid w:val="019FC9C9"/>
    <w:rsid w:val="01A14D20"/>
    <w:rsid w:val="01A5D3AE"/>
    <w:rsid w:val="01DA65C6"/>
    <w:rsid w:val="020131D7"/>
    <w:rsid w:val="02096444"/>
    <w:rsid w:val="02171A18"/>
    <w:rsid w:val="021AEB0A"/>
    <w:rsid w:val="021DA155"/>
    <w:rsid w:val="0229E11F"/>
    <w:rsid w:val="0231B54F"/>
    <w:rsid w:val="02326645"/>
    <w:rsid w:val="02334336"/>
    <w:rsid w:val="023C84DB"/>
    <w:rsid w:val="025BF5E1"/>
    <w:rsid w:val="0266F6D2"/>
    <w:rsid w:val="029682A0"/>
    <w:rsid w:val="02C2863D"/>
    <w:rsid w:val="02C9418B"/>
    <w:rsid w:val="02E7089C"/>
    <w:rsid w:val="02F8DE62"/>
    <w:rsid w:val="02F9C873"/>
    <w:rsid w:val="030C9183"/>
    <w:rsid w:val="031315E7"/>
    <w:rsid w:val="0317C087"/>
    <w:rsid w:val="031FA98A"/>
    <w:rsid w:val="0349B24C"/>
    <w:rsid w:val="035FA143"/>
    <w:rsid w:val="0392BA51"/>
    <w:rsid w:val="03A5263F"/>
    <w:rsid w:val="03B62BA1"/>
    <w:rsid w:val="03C00FA3"/>
    <w:rsid w:val="03DA6E99"/>
    <w:rsid w:val="03F87956"/>
    <w:rsid w:val="040A8280"/>
    <w:rsid w:val="043983D4"/>
    <w:rsid w:val="043D40FD"/>
    <w:rsid w:val="046D3976"/>
    <w:rsid w:val="04829724"/>
    <w:rsid w:val="049241C6"/>
    <w:rsid w:val="049E3723"/>
    <w:rsid w:val="04BE2308"/>
    <w:rsid w:val="04E85FB8"/>
    <w:rsid w:val="04EC8609"/>
    <w:rsid w:val="04F53B9C"/>
    <w:rsid w:val="050FF975"/>
    <w:rsid w:val="0514C45A"/>
    <w:rsid w:val="053B839D"/>
    <w:rsid w:val="059E269C"/>
    <w:rsid w:val="05A49244"/>
    <w:rsid w:val="05B4321A"/>
    <w:rsid w:val="05BC05B4"/>
    <w:rsid w:val="05BC0D68"/>
    <w:rsid w:val="05F27434"/>
    <w:rsid w:val="06011517"/>
    <w:rsid w:val="06030E95"/>
    <w:rsid w:val="0634BE4F"/>
    <w:rsid w:val="0642F8AC"/>
    <w:rsid w:val="065B8C3D"/>
    <w:rsid w:val="065E07D4"/>
    <w:rsid w:val="06A9CCD9"/>
    <w:rsid w:val="06CAA5A3"/>
    <w:rsid w:val="06D06774"/>
    <w:rsid w:val="06D719A6"/>
    <w:rsid w:val="06DDEBA8"/>
    <w:rsid w:val="06F27D0C"/>
    <w:rsid w:val="07498116"/>
    <w:rsid w:val="0752FAF0"/>
    <w:rsid w:val="07621381"/>
    <w:rsid w:val="077CA4C3"/>
    <w:rsid w:val="079B336F"/>
    <w:rsid w:val="079DF221"/>
    <w:rsid w:val="079EB664"/>
    <w:rsid w:val="07A701AC"/>
    <w:rsid w:val="0880285F"/>
    <w:rsid w:val="08A221F8"/>
    <w:rsid w:val="08B02D8F"/>
    <w:rsid w:val="08B385D5"/>
    <w:rsid w:val="08BA9A36"/>
    <w:rsid w:val="08ECF5CE"/>
    <w:rsid w:val="08FA04E8"/>
    <w:rsid w:val="09105B2A"/>
    <w:rsid w:val="0935EB06"/>
    <w:rsid w:val="093DAF91"/>
    <w:rsid w:val="094A36E3"/>
    <w:rsid w:val="094F1017"/>
    <w:rsid w:val="0964BB7B"/>
    <w:rsid w:val="096FF491"/>
    <w:rsid w:val="097EF863"/>
    <w:rsid w:val="098196DB"/>
    <w:rsid w:val="0988EAA2"/>
    <w:rsid w:val="0990C749"/>
    <w:rsid w:val="09B6A529"/>
    <w:rsid w:val="09C61406"/>
    <w:rsid w:val="09D2FDD9"/>
    <w:rsid w:val="09F098E5"/>
    <w:rsid w:val="09F6B5D2"/>
    <w:rsid w:val="0A0C37F1"/>
    <w:rsid w:val="0A1EE184"/>
    <w:rsid w:val="0A31A694"/>
    <w:rsid w:val="0A3E8FDA"/>
    <w:rsid w:val="0A41AF1E"/>
    <w:rsid w:val="0A44750E"/>
    <w:rsid w:val="0A79A6F7"/>
    <w:rsid w:val="0A94EB20"/>
    <w:rsid w:val="0AB36E22"/>
    <w:rsid w:val="0ABCEDC1"/>
    <w:rsid w:val="0AF006CA"/>
    <w:rsid w:val="0B14789C"/>
    <w:rsid w:val="0B4E9561"/>
    <w:rsid w:val="0B621146"/>
    <w:rsid w:val="0B842AAD"/>
    <w:rsid w:val="0B85F806"/>
    <w:rsid w:val="0B8D5A2A"/>
    <w:rsid w:val="0B9732FD"/>
    <w:rsid w:val="0BA4C6EF"/>
    <w:rsid w:val="0BA9836B"/>
    <w:rsid w:val="0BAD7A4F"/>
    <w:rsid w:val="0BCBB355"/>
    <w:rsid w:val="0BD677EE"/>
    <w:rsid w:val="0C07E013"/>
    <w:rsid w:val="0C53AE62"/>
    <w:rsid w:val="0C595D14"/>
    <w:rsid w:val="0C5C9506"/>
    <w:rsid w:val="0C5E3729"/>
    <w:rsid w:val="0C5FF62C"/>
    <w:rsid w:val="0C728A80"/>
    <w:rsid w:val="0C74CF07"/>
    <w:rsid w:val="0CADEB2B"/>
    <w:rsid w:val="0CB11F0F"/>
    <w:rsid w:val="0CBA0DE6"/>
    <w:rsid w:val="0CC36515"/>
    <w:rsid w:val="0CC61596"/>
    <w:rsid w:val="0CF352A6"/>
    <w:rsid w:val="0D063028"/>
    <w:rsid w:val="0D2E39A1"/>
    <w:rsid w:val="0D2F8867"/>
    <w:rsid w:val="0D5669FC"/>
    <w:rsid w:val="0D622C19"/>
    <w:rsid w:val="0D7C01B1"/>
    <w:rsid w:val="0DBEFBB9"/>
    <w:rsid w:val="0DDED5FF"/>
    <w:rsid w:val="0DF03339"/>
    <w:rsid w:val="0E1C8D10"/>
    <w:rsid w:val="0E32637D"/>
    <w:rsid w:val="0E34B98B"/>
    <w:rsid w:val="0E370DB9"/>
    <w:rsid w:val="0E44173A"/>
    <w:rsid w:val="0E4E3C8F"/>
    <w:rsid w:val="0E651AA2"/>
    <w:rsid w:val="0E6E6366"/>
    <w:rsid w:val="0EC2BD04"/>
    <w:rsid w:val="0EC3854B"/>
    <w:rsid w:val="0EE2A482"/>
    <w:rsid w:val="0EEFBB6C"/>
    <w:rsid w:val="0EF2C07A"/>
    <w:rsid w:val="0EF47446"/>
    <w:rsid w:val="0F203ABA"/>
    <w:rsid w:val="0F2E54CC"/>
    <w:rsid w:val="0F2EF18B"/>
    <w:rsid w:val="0F3011F2"/>
    <w:rsid w:val="0F4DB9FD"/>
    <w:rsid w:val="0F52653C"/>
    <w:rsid w:val="0F652088"/>
    <w:rsid w:val="0F724F4C"/>
    <w:rsid w:val="0F746357"/>
    <w:rsid w:val="0F7D6412"/>
    <w:rsid w:val="0F872AA7"/>
    <w:rsid w:val="0FA92323"/>
    <w:rsid w:val="0FACF055"/>
    <w:rsid w:val="0FD17C79"/>
    <w:rsid w:val="0FEBE93C"/>
    <w:rsid w:val="10205A76"/>
    <w:rsid w:val="10236894"/>
    <w:rsid w:val="1038A9E2"/>
    <w:rsid w:val="103CB139"/>
    <w:rsid w:val="104BD8AD"/>
    <w:rsid w:val="105582AE"/>
    <w:rsid w:val="1056FA18"/>
    <w:rsid w:val="105783E1"/>
    <w:rsid w:val="10CAC153"/>
    <w:rsid w:val="10DE645C"/>
    <w:rsid w:val="10E9E43B"/>
    <w:rsid w:val="10EA6BEA"/>
    <w:rsid w:val="10FA8FDE"/>
    <w:rsid w:val="10FD8BC6"/>
    <w:rsid w:val="10FFFD6C"/>
    <w:rsid w:val="1101F25B"/>
    <w:rsid w:val="11140604"/>
    <w:rsid w:val="11180867"/>
    <w:rsid w:val="112AA7D9"/>
    <w:rsid w:val="112C0B8B"/>
    <w:rsid w:val="114AA810"/>
    <w:rsid w:val="1153620B"/>
    <w:rsid w:val="11A1BCE5"/>
    <w:rsid w:val="11B21F34"/>
    <w:rsid w:val="11B65F38"/>
    <w:rsid w:val="11E03F59"/>
    <w:rsid w:val="11E309F4"/>
    <w:rsid w:val="11E895A5"/>
    <w:rsid w:val="1208166F"/>
    <w:rsid w:val="1248A9A0"/>
    <w:rsid w:val="124C9786"/>
    <w:rsid w:val="1250F063"/>
    <w:rsid w:val="125404E7"/>
    <w:rsid w:val="1255D489"/>
    <w:rsid w:val="125A52FD"/>
    <w:rsid w:val="127B0968"/>
    <w:rsid w:val="1291C7ED"/>
    <w:rsid w:val="12BF1EAC"/>
    <w:rsid w:val="12C05078"/>
    <w:rsid w:val="1308B5EE"/>
    <w:rsid w:val="130CAB0B"/>
    <w:rsid w:val="1311C9B4"/>
    <w:rsid w:val="1312D3AD"/>
    <w:rsid w:val="134BBB9F"/>
    <w:rsid w:val="13685C3E"/>
    <w:rsid w:val="137DC0B6"/>
    <w:rsid w:val="1396447E"/>
    <w:rsid w:val="13A565EA"/>
    <w:rsid w:val="13AD7D92"/>
    <w:rsid w:val="13B24331"/>
    <w:rsid w:val="13BA1033"/>
    <w:rsid w:val="13D2B4C7"/>
    <w:rsid w:val="13D57FFB"/>
    <w:rsid w:val="13DEA547"/>
    <w:rsid w:val="13E808DD"/>
    <w:rsid w:val="13EAD2BB"/>
    <w:rsid w:val="13EFE45F"/>
    <w:rsid w:val="13F12F93"/>
    <w:rsid w:val="140900CA"/>
    <w:rsid w:val="141A41B4"/>
    <w:rsid w:val="14594EE7"/>
    <w:rsid w:val="14702F34"/>
    <w:rsid w:val="14747474"/>
    <w:rsid w:val="14962B21"/>
    <w:rsid w:val="14F2666A"/>
    <w:rsid w:val="14FA33C3"/>
    <w:rsid w:val="14FBFDB7"/>
    <w:rsid w:val="1501CEF8"/>
    <w:rsid w:val="151E4C74"/>
    <w:rsid w:val="152CB48F"/>
    <w:rsid w:val="1530021E"/>
    <w:rsid w:val="1536341D"/>
    <w:rsid w:val="154F86D3"/>
    <w:rsid w:val="15590DDD"/>
    <w:rsid w:val="156E1425"/>
    <w:rsid w:val="1575B670"/>
    <w:rsid w:val="15B12CC6"/>
    <w:rsid w:val="15B1AD37"/>
    <w:rsid w:val="15C9B8A8"/>
    <w:rsid w:val="15F35769"/>
    <w:rsid w:val="15FF6C3D"/>
    <w:rsid w:val="161016D1"/>
    <w:rsid w:val="1634BD2F"/>
    <w:rsid w:val="16773E8D"/>
    <w:rsid w:val="168A7417"/>
    <w:rsid w:val="16C73985"/>
    <w:rsid w:val="16CF3EFB"/>
    <w:rsid w:val="16D0339B"/>
    <w:rsid w:val="16D96D08"/>
    <w:rsid w:val="1718B845"/>
    <w:rsid w:val="174E4334"/>
    <w:rsid w:val="1752199B"/>
    <w:rsid w:val="176BC3F3"/>
    <w:rsid w:val="17A913D1"/>
    <w:rsid w:val="17AA313C"/>
    <w:rsid w:val="17D9E496"/>
    <w:rsid w:val="17FCC701"/>
    <w:rsid w:val="17FE23AE"/>
    <w:rsid w:val="1812CFBE"/>
    <w:rsid w:val="186F0C29"/>
    <w:rsid w:val="188F9B09"/>
    <w:rsid w:val="18B1F7FF"/>
    <w:rsid w:val="18BCEEAF"/>
    <w:rsid w:val="18C82866"/>
    <w:rsid w:val="18D591B7"/>
    <w:rsid w:val="191541A2"/>
    <w:rsid w:val="192C83C2"/>
    <w:rsid w:val="1948775A"/>
    <w:rsid w:val="194C38E3"/>
    <w:rsid w:val="195819B9"/>
    <w:rsid w:val="19B5C401"/>
    <w:rsid w:val="19D8C6B8"/>
    <w:rsid w:val="19FBF69F"/>
    <w:rsid w:val="1A0BB764"/>
    <w:rsid w:val="1A483DED"/>
    <w:rsid w:val="1A52174D"/>
    <w:rsid w:val="1A91A17B"/>
    <w:rsid w:val="1A9AAE3D"/>
    <w:rsid w:val="1AA0A9BF"/>
    <w:rsid w:val="1ADBB64A"/>
    <w:rsid w:val="1B123E15"/>
    <w:rsid w:val="1B1413B7"/>
    <w:rsid w:val="1B15C299"/>
    <w:rsid w:val="1B177531"/>
    <w:rsid w:val="1B236162"/>
    <w:rsid w:val="1B33C594"/>
    <w:rsid w:val="1B3F6F0A"/>
    <w:rsid w:val="1B46EFC5"/>
    <w:rsid w:val="1B765667"/>
    <w:rsid w:val="1B8561D7"/>
    <w:rsid w:val="1BA783AC"/>
    <w:rsid w:val="1BB8CB2A"/>
    <w:rsid w:val="1BB9E2F0"/>
    <w:rsid w:val="1BD8FEFA"/>
    <w:rsid w:val="1BFA776B"/>
    <w:rsid w:val="1BFBCBDF"/>
    <w:rsid w:val="1C016292"/>
    <w:rsid w:val="1C06DE65"/>
    <w:rsid w:val="1C2CB711"/>
    <w:rsid w:val="1C392A3E"/>
    <w:rsid w:val="1C5AB22F"/>
    <w:rsid w:val="1C8116D0"/>
    <w:rsid w:val="1C9D1AF6"/>
    <w:rsid w:val="1CB1CDFC"/>
    <w:rsid w:val="1CBC0202"/>
    <w:rsid w:val="1CDA41FF"/>
    <w:rsid w:val="1CE7C1FB"/>
    <w:rsid w:val="1CEBA914"/>
    <w:rsid w:val="1CF8EB5D"/>
    <w:rsid w:val="1CFA671C"/>
    <w:rsid w:val="1D1EC98F"/>
    <w:rsid w:val="1D4CAC9A"/>
    <w:rsid w:val="1D4F729F"/>
    <w:rsid w:val="1D523A3C"/>
    <w:rsid w:val="1D6460A1"/>
    <w:rsid w:val="1D777C44"/>
    <w:rsid w:val="1D8F1FEE"/>
    <w:rsid w:val="1DA8BE17"/>
    <w:rsid w:val="1DAF45E4"/>
    <w:rsid w:val="1DC23F61"/>
    <w:rsid w:val="1DDA1C17"/>
    <w:rsid w:val="1DF686D3"/>
    <w:rsid w:val="1E010046"/>
    <w:rsid w:val="1E09F840"/>
    <w:rsid w:val="1E41A7A9"/>
    <w:rsid w:val="1E7EA4DB"/>
    <w:rsid w:val="1E972C75"/>
    <w:rsid w:val="1E9B7389"/>
    <w:rsid w:val="1EA0BDE5"/>
    <w:rsid w:val="1EB2B189"/>
    <w:rsid w:val="1EBA5B69"/>
    <w:rsid w:val="1EEBDF51"/>
    <w:rsid w:val="1EF8F647"/>
    <w:rsid w:val="1F01C365"/>
    <w:rsid w:val="1F060635"/>
    <w:rsid w:val="1F0BA39D"/>
    <w:rsid w:val="1F19DDE9"/>
    <w:rsid w:val="1F285282"/>
    <w:rsid w:val="1F293FD4"/>
    <w:rsid w:val="1F46B1D3"/>
    <w:rsid w:val="1F5DCC8F"/>
    <w:rsid w:val="1F66B868"/>
    <w:rsid w:val="1F7E8F2B"/>
    <w:rsid w:val="1F8F3F12"/>
    <w:rsid w:val="1F93391E"/>
    <w:rsid w:val="1F981A41"/>
    <w:rsid w:val="1F9F70AA"/>
    <w:rsid w:val="1FA16C6B"/>
    <w:rsid w:val="2016E1FB"/>
    <w:rsid w:val="205B2299"/>
    <w:rsid w:val="20676B66"/>
    <w:rsid w:val="20BB3B23"/>
    <w:rsid w:val="20CBBD4B"/>
    <w:rsid w:val="20CDA0AC"/>
    <w:rsid w:val="20E4A2D4"/>
    <w:rsid w:val="2106E585"/>
    <w:rsid w:val="210FA808"/>
    <w:rsid w:val="213F7A7F"/>
    <w:rsid w:val="213F9C06"/>
    <w:rsid w:val="214D7BC9"/>
    <w:rsid w:val="216014A0"/>
    <w:rsid w:val="216E0A2A"/>
    <w:rsid w:val="2185C482"/>
    <w:rsid w:val="21BE1DB7"/>
    <w:rsid w:val="21BF8393"/>
    <w:rsid w:val="21C1B205"/>
    <w:rsid w:val="21D560C1"/>
    <w:rsid w:val="21DC2EDE"/>
    <w:rsid w:val="21E1A4F0"/>
    <w:rsid w:val="21E58008"/>
    <w:rsid w:val="21EDFDF8"/>
    <w:rsid w:val="21EEF1DC"/>
    <w:rsid w:val="223D71C3"/>
    <w:rsid w:val="224B2266"/>
    <w:rsid w:val="224F961D"/>
    <w:rsid w:val="2251B210"/>
    <w:rsid w:val="227B22A6"/>
    <w:rsid w:val="227D20FD"/>
    <w:rsid w:val="228850AF"/>
    <w:rsid w:val="228AD10A"/>
    <w:rsid w:val="228DE48E"/>
    <w:rsid w:val="22A17EBA"/>
    <w:rsid w:val="22B265EF"/>
    <w:rsid w:val="22B7BD3E"/>
    <w:rsid w:val="22D130D6"/>
    <w:rsid w:val="22F0CF78"/>
    <w:rsid w:val="231647BA"/>
    <w:rsid w:val="23527CB2"/>
    <w:rsid w:val="23623D7A"/>
    <w:rsid w:val="2362825B"/>
    <w:rsid w:val="236FD65B"/>
    <w:rsid w:val="23717F9E"/>
    <w:rsid w:val="23A04CCE"/>
    <w:rsid w:val="23A32BB2"/>
    <w:rsid w:val="23B6B3E2"/>
    <w:rsid w:val="23CBD400"/>
    <w:rsid w:val="23D917C3"/>
    <w:rsid w:val="23E6B11A"/>
    <w:rsid w:val="2420C275"/>
    <w:rsid w:val="24379CED"/>
    <w:rsid w:val="244417C3"/>
    <w:rsid w:val="244B5030"/>
    <w:rsid w:val="245B0DC1"/>
    <w:rsid w:val="245EF98C"/>
    <w:rsid w:val="247FBE88"/>
    <w:rsid w:val="24B16645"/>
    <w:rsid w:val="24C2FBDF"/>
    <w:rsid w:val="24CA443F"/>
    <w:rsid w:val="2503F2FA"/>
    <w:rsid w:val="254C4104"/>
    <w:rsid w:val="254F0A5B"/>
    <w:rsid w:val="2557A458"/>
    <w:rsid w:val="258F225C"/>
    <w:rsid w:val="25C302C0"/>
    <w:rsid w:val="25E26F13"/>
    <w:rsid w:val="2651BC47"/>
    <w:rsid w:val="267B079F"/>
    <w:rsid w:val="26AAABE4"/>
    <w:rsid w:val="26B17509"/>
    <w:rsid w:val="26C65CBB"/>
    <w:rsid w:val="26C7E9C0"/>
    <w:rsid w:val="26E00287"/>
    <w:rsid w:val="26E0891A"/>
    <w:rsid w:val="26FA056F"/>
    <w:rsid w:val="26FB8457"/>
    <w:rsid w:val="27031CB0"/>
    <w:rsid w:val="2720CD49"/>
    <w:rsid w:val="275679F8"/>
    <w:rsid w:val="2783D35A"/>
    <w:rsid w:val="2790833B"/>
    <w:rsid w:val="279F75F6"/>
    <w:rsid w:val="27F5BD64"/>
    <w:rsid w:val="281436E4"/>
    <w:rsid w:val="282D9FBE"/>
    <w:rsid w:val="28404E04"/>
    <w:rsid w:val="284562E3"/>
    <w:rsid w:val="2852B0D2"/>
    <w:rsid w:val="286D6B97"/>
    <w:rsid w:val="286E9EF1"/>
    <w:rsid w:val="288BE343"/>
    <w:rsid w:val="28A7D363"/>
    <w:rsid w:val="28E1D9C8"/>
    <w:rsid w:val="2924F690"/>
    <w:rsid w:val="2935FD57"/>
    <w:rsid w:val="2938EB2D"/>
    <w:rsid w:val="293CD6EB"/>
    <w:rsid w:val="293E5425"/>
    <w:rsid w:val="2948F202"/>
    <w:rsid w:val="296FE8F7"/>
    <w:rsid w:val="2979BAAA"/>
    <w:rsid w:val="297BF456"/>
    <w:rsid w:val="299F8EA6"/>
    <w:rsid w:val="29A2586A"/>
    <w:rsid w:val="29ABC2BF"/>
    <w:rsid w:val="29AF2C10"/>
    <w:rsid w:val="29C4E223"/>
    <w:rsid w:val="29C6569B"/>
    <w:rsid w:val="29D769B9"/>
    <w:rsid w:val="29E524F0"/>
    <w:rsid w:val="29ED133D"/>
    <w:rsid w:val="2A04418A"/>
    <w:rsid w:val="2A5EFBE0"/>
    <w:rsid w:val="2A755D2C"/>
    <w:rsid w:val="2A8AD8D1"/>
    <w:rsid w:val="2ADD68E4"/>
    <w:rsid w:val="2B1F2A3B"/>
    <w:rsid w:val="2B1FD36C"/>
    <w:rsid w:val="2B226811"/>
    <w:rsid w:val="2B555BBD"/>
    <w:rsid w:val="2B624903"/>
    <w:rsid w:val="2B62B467"/>
    <w:rsid w:val="2B6AD76A"/>
    <w:rsid w:val="2B7B9CC8"/>
    <w:rsid w:val="2B800387"/>
    <w:rsid w:val="2BAF49D6"/>
    <w:rsid w:val="2BF4B91B"/>
    <w:rsid w:val="2C0F765E"/>
    <w:rsid w:val="2C17A928"/>
    <w:rsid w:val="2C2AF33F"/>
    <w:rsid w:val="2C359D45"/>
    <w:rsid w:val="2C3C5B63"/>
    <w:rsid w:val="2C3E6FC2"/>
    <w:rsid w:val="2C4311B7"/>
    <w:rsid w:val="2C4E1185"/>
    <w:rsid w:val="2C73D8E4"/>
    <w:rsid w:val="2CBCDEFE"/>
    <w:rsid w:val="2CC7382C"/>
    <w:rsid w:val="2CCA1179"/>
    <w:rsid w:val="2CD97FBD"/>
    <w:rsid w:val="2CDFAAFD"/>
    <w:rsid w:val="2CE31113"/>
    <w:rsid w:val="2D1D5DDE"/>
    <w:rsid w:val="2D4C23EE"/>
    <w:rsid w:val="2D573F73"/>
    <w:rsid w:val="2D5C14A4"/>
    <w:rsid w:val="2DA1B839"/>
    <w:rsid w:val="2DA748DA"/>
    <w:rsid w:val="2DB6B233"/>
    <w:rsid w:val="2DC1F7B8"/>
    <w:rsid w:val="2DFB933A"/>
    <w:rsid w:val="2E019EF1"/>
    <w:rsid w:val="2E145E8C"/>
    <w:rsid w:val="2E22679B"/>
    <w:rsid w:val="2E30229A"/>
    <w:rsid w:val="2E3A647E"/>
    <w:rsid w:val="2E47D216"/>
    <w:rsid w:val="2E5D5D18"/>
    <w:rsid w:val="2EDC6272"/>
    <w:rsid w:val="2EFC52A5"/>
    <w:rsid w:val="2EFD131E"/>
    <w:rsid w:val="2F06C85C"/>
    <w:rsid w:val="2F0BD880"/>
    <w:rsid w:val="2F10579D"/>
    <w:rsid w:val="2F23E5C7"/>
    <w:rsid w:val="2F27F5F8"/>
    <w:rsid w:val="2F38B259"/>
    <w:rsid w:val="2F430E2B"/>
    <w:rsid w:val="2F6D6951"/>
    <w:rsid w:val="2F6F2AF6"/>
    <w:rsid w:val="2F9EFD82"/>
    <w:rsid w:val="2FAAC616"/>
    <w:rsid w:val="2FAF5DEA"/>
    <w:rsid w:val="2FB9B286"/>
    <w:rsid w:val="2FC3F769"/>
    <w:rsid w:val="2FD26AFA"/>
    <w:rsid w:val="2FDD6498"/>
    <w:rsid w:val="2FFD0ECE"/>
    <w:rsid w:val="30019C0E"/>
    <w:rsid w:val="30159785"/>
    <w:rsid w:val="30323AED"/>
    <w:rsid w:val="303D3F1C"/>
    <w:rsid w:val="304EF48B"/>
    <w:rsid w:val="305D629F"/>
    <w:rsid w:val="307FF888"/>
    <w:rsid w:val="3081495B"/>
    <w:rsid w:val="3088BFDA"/>
    <w:rsid w:val="308BC9B3"/>
    <w:rsid w:val="30BAAC5B"/>
    <w:rsid w:val="30E4DFDE"/>
    <w:rsid w:val="30E59DF1"/>
    <w:rsid w:val="30E61831"/>
    <w:rsid w:val="30F40312"/>
    <w:rsid w:val="30FD0B37"/>
    <w:rsid w:val="311274D8"/>
    <w:rsid w:val="31372687"/>
    <w:rsid w:val="3141CEBF"/>
    <w:rsid w:val="314C218D"/>
    <w:rsid w:val="314C80E1"/>
    <w:rsid w:val="315A47A0"/>
    <w:rsid w:val="3173DFE9"/>
    <w:rsid w:val="317AEC60"/>
    <w:rsid w:val="31B44E3C"/>
    <w:rsid w:val="31BF272B"/>
    <w:rsid w:val="31D78461"/>
    <w:rsid w:val="31E8239B"/>
    <w:rsid w:val="31F40905"/>
    <w:rsid w:val="3225A6AD"/>
    <w:rsid w:val="324EC302"/>
    <w:rsid w:val="324FB408"/>
    <w:rsid w:val="3256F174"/>
    <w:rsid w:val="3278A6C6"/>
    <w:rsid w:val="327B7B7A"/>
    <w:rsid w:val="32814601"/>
    <w:rsid w:val="329D5D01"/>
    <w:rsid w:val="32AF9096"/>
    <w:rsid w:val="32BD8224"/>
    <w:rsid w:val="32FF56D4"/>
    <w:rsid w:val="3303C54C"/>
    <w:rsid w:val="3308487A"/>
    <w:rsid w:val="3315BFF3"/>
    <w:rsid w:val="33312FB9"/>
    <w:rsid w:val="335DDD77"/>
    <w:rsid w:val="336DBF65"/>
    <w:rsid w:val="337A1CBA"/>
    <w:rsid w:val="3389FFFA"/>
    <w:rsid w:val="338B171A"/>
    <w:rsid w:val="33994E47"/>
    <w:rsid w:val="33DCF5F1"/>
    <w:rsid w:val="33E873A4"/>
    <w:rsid w:val="33FEB81B"/>
    <w:rsid w:val="34136E1F"/>
    <w:rsid w:val="34AE2DAD"/>
    <w:rsid w:val="34CCB7C1"/>
    <w:rsid w:val="34D6E4AC"/>
    <w:rsid w:val="34F2A72A"/>
    <w:rsid w:val="3534E0F4"/>
    <w:rsid w:val="353901A8"/>
    <w:rsid w:val="355FEEC5"/>
    <w:rsid w:val="356E044C"/>
    <w:rsid w:val="35AD31AE"/>
    <w:rsid w:val="35D69467"/>
    <w:rsid w:val="35DD850E"/>
    <w:rsid w:val="35DFD721"/>
    <w:rsid w:val="360F1AB3"/>
    <w:rsid w:val="361A2149"/>
    <w:rsid w:val="36319D0F"/>
    <w:rsid w:val="36349CB0"/>
    <w:rsid w:val="3645EE80"/>
    <w:rsid w:val="36776A77"/>
    <w:rsid w:val="3679F5C4"/>
    <w:rsid w:val="3686BF68"/>
    <w:rsid w:val="369C99CA"/>
    <w:rsid w:val="36BA01D2"/>
    <w:rsid w:val="36E493E9"/>
    <w:rsid w:val="370381AF"/>
    <w:rsid w:val="3712C9CC"/>
    <w:rsid w:val="37363247"/>
    <w:rsid w:val="373D6873"/>
    <w:rsid w:val="373E3F56"/>
    <w:rsid w:val="374DEC92"/>
    <w:rsid w:val="377969E4"/>
    <w:rsid w:val="37897677"/>
    <w:rsid w:val="378E54D9"/>
    <w:rsid w:val="379C602D"/>
    <w:rsid w:val="37C89CDF"/>
    <w:rsid w:val="37CEA97E"/>
    <w:rsid w:val="37F584CE"/>
    <w:rsid w:val="380A476A"/>
    <w:rsid w:val="3829C4DD"/>
    <w:rsid w:val="3842A4D6"/>
    <w:rsid w:val="384E9660"/>
    <w:rsid w:val="3853E4AE"/>
    <w:rsid w:val="38590AAF"/>
    <w:rsid w:val="3883B758"/>
    <w:rsid w:val="388DEF83"/>
    <w:rsid w:val="3894F46F"/>
    <w:rsid w:val="3949BCD4"/>
    <w:rsid w:val="394FB75C"/>
    <w:rsid w:val="396211CC"/>
    <w:rsid w:val="397998BA"/>
    <w:rsid w:val="39834E11"/>
    <w:rsid w:val="39844A4B"/>
    <w:rsid w:val="39C754D0"/>
    <w:rsid w:val="39E02EEB"/>
    <w:rsid w:val="39F17A0D"/>
    <w:rsid w:val="39FE54B5"/>
    <w:rsid w:val="3A0FF3D8"/>
    <w:rsid w:val="3A1001C5"/>
    <w:rsid w:val="3A545C41"/>
    <w:rsid w:val="3A6D7AF4"/>
    <w:rsid w:val="3A78224F"/>
    <w:rsid w:val="3A88DD96"/>
    <w:rsid w:val="3ABB5BA9"/>
    <w:rsid w:val="3ADEC68B"/>
    <w:rsid w:val="3AE4FB63"/>
    <w:rsid w:val="3AED7127"/>
    <w:rsid w:val="3AF4C617"/>
    <w:rsid w:val="3AFA9B9F"/>
    <w:rsid w:val="3B04D179"/>
    <w:rsid w:val="3B0BCEF3"/>
    <w:rsid w:val="3B113D8F"/>
    <w:rsid w:val="3B2DD346"/>
    <w:rsid w:val="3B4B8C81"/>
    <w:rsid w:val="3B705A7C"/>
    <w:rsid w:val="3BC9B990"/>
    <w:rsid w:val="3BD11F99"/>
    <w:rsid w:val="3BEBDCD0"/>
    <w:rsid w:val="3C00B519"/>
    <w:rsid w:val="3C0963CE"/>
    <w:rsid w:val="3C1E3447"/>
    <w:rsid w:val="3C231FDF"/>
    <w:rsid w:val="3C23C126"/>
    <w:rsid w:val="3C5C9915"/>
    <w:rsid w:val="3C7BD2FC"/>
    <w:rsid w:val="3CC22441"/>
    <w:rsid w:val="3CE6931D"/>
    <w:rsid w:val="3CE9174C"/>
    <w:rsid w:val="3D0182DB"/>
    <w:rsid w:val="3D3AD676"/>
    <w:rsid w:val="3D97C0DD"/>
    <w:rsid w:val="3DB3CEEE"/>
    <w:rsid w:val="3DB6AE22"/>
    <w:rsid w:val="3DC2C1FE"/>
    <w:rsid w:val="3DCB0D7E"/>
    <w:rsid w:val="3DEFF92E"/>
    <w:rsid w:val="3E1639A8"/>
    <w:rsid w:val="3E1AECF0"/>
    <w:rsid w:val="3E2F43AD"/>
    <w:rsid w:val="3E6522E5"/>
    <w:rsid w:val="3E7295E7"/>
    <w:rsid w:val="3E79B835"/>
    <w:rsid w:val="3E7A6CE8"/>
    <w:rsid w:val="3E94C662"/>
    <w:rsid w:val="3EC7FC5C"/>
    <w:rsid w:val="3F113532"/>
    <w:rsid w:val="3F144117"/>
    <w:rsid w:val="3F17F7C2"/>
    <w:rsid w:val="3F260D13"/>
    <w:rsid w:val="3F59E9DB"/>
    <w:rsid w:val="3F608E46"/>
    <w:rsid w:val="3F6A5622"/>
    <w:rsid w:val="3F97CA80"/>
    <w:rsid w:val="3FB91483"/>
    <w:rsid w:val="3FB944A0"/>
    <w:rsid w:val="3FCA464F"/>
    <w:rsid w:val="3FCB3710"/>
    <w:rsid w:val="3FD0DB31"/>
    <w:rsid w:val="3FE66FA3"/>
    <w:rsid w:val="4010E6E3"/>
    <w:rsid w:val="401DD67B"/>
    <w:rsid w:val="403E8B4D"/>
    <w:rsid w:val="404CD06B"/>
    <w:rsid w:val="405716EE"/>
    <w:rsid w:val="4059402C"/>
    <w:rsid w:val="40715D05"/>
    <w:rsid w:val="407EC241"/>
    <w:rsid w:val="40842C31"/>
    <w:rsid w:val="409C8778"/>
    <w:rsid w:val="40C26939"/>
    <w:rsid w:val="40CA635A"/>
    <w:rsid w:val="40D07104"/>
    <w:rsid w:val="40DFFC51"/>
    <w:rsid w:val="40F21579"/>
    <w:rsid w:val="40F59281"/>
    <w:rsid w:val="4102FFAD"/>
    <w:rsid w:val="4109D587"/>
    <w:rsid w:val="410B7000"/>
    <w:rsid w:val="41199F32"/>
    <w:rsid w:val="4119B5C0"/>
    <w:rsid w:val="4127FAFB"/>
    <w:rsid w:val="4136D755"/>
    <w:rsid w:val="4157AA93"/>
    <w:rsid w:val="41774F4A"/>
    <w:rsid w:val="417D04D4"/>
    <w:rsid w:val="417FE063"/>
    <w:rsid w:val="41844EE2"/>
    <w:rsid w:val="41870033"/>
    <w:rsid w:val="4197CFF2"/>
    <w:rsid w:val="41A08005"/>
    <w:rsid w:val="41AA0CCA"/>
    <w:rsid w:val="41ADB3BE"/>
    <w:rsid w:val="41C3963F"/>
    <w:rsid w:val="41E35CAF"/>
    <w:rsid w:val="42036F5E"/>
    <w:rsid w:val="4220F549"/>
    <w:rsid w:val="423F3938"/>
    <w:rsid w:val="42478314"/>
    <w:rsid w:val="426C7852"/>
    <w:rsid w:val="4273577B"/>
    <w:rsid w:val="427EB416"/>
    <w:rsid w:val="428CF7B5"/>
    <w:rsid w:val="42972D88"/>
    <w:rsid w:val="42AF74CD"/>
    <w:rsid w:val="42CB0197"/>
    <w:rsid w:val="42D4B49B"/>
    <w:rsid w:val="42DC83B6"/>
    <w:rsid w:val="42F2F1EF"/>
    <w:rsid w:val="42F70724"/>
    <w:rsid w:val="42F86C63"/>
    <w:rsid w:val="4316CE4C"/>
    <w:rsid w:val="431C9B0C"/>
    <w:rsid w:val="433E7DC0"/>
    <w:rsid w:val="4362E015"/>
    <w:rsid w:val="43DA8EC9"/>
    <w:rsid w:val="43F099F4"/>
    <w:rsid w:val="44090C86"/>
    <w:rsid w:val="441C9FC0"/>
    <w:rsid w:val="441DA1A7"/>
    <w:rsid w:val="4444A636"/>
    <w:rsid w:val="44C8A92B"/>
    <w:rsid w:val="44D09DD2"/>
    <w:rsid w:val="44FE40FF"/>
    <w:rsid w:val="450AD1CB"/>
    <w:rsid w:val="450D0E84"/>
    <w:rsid w:val="451DD2AD"/>
    <w:rsid w:val="4527F39B"/>
    <w:rsid w:val="4548C3AF"/>
    <w:rsid w:val="456E1B9F"/>
    <w:rsid w:val="4572DCBE"/>
    <w:rsid w:val="457E1F64"/>
    <w:rsid w:val="4581C202"/>
    <w:rsid w:val="45996AFA"/>
    <w:rsid w:val="45B56A29"/>
    <w:rsid w:val="45D20FA9"/>
    <w:rsid w:val="45EB02BA"/>
    <w:rsid w:val="46220F47"/>
    <w:rsid w:val="46595A00"/>
    <w:rsid w:val="46A9599E"/>
    <w:rsid w:val="46EA1342"/>
    <w:rsid w:val="46F25DF1"/>
    <w:rsid w:val="4717B1B2"/>
    <w:rsid w:val="4725C7A4"/>
    <w:rsid w:val="472C5019"/>
    <w:rsid w:val="4739BF09"/>
    <w:rsid w:val="473F9865"/>
    <w:rsid w:val="474716ED"/>
    <w:rsid w:val="47569623"/>
    <w:rsid w:val="47764F65"/>
    <w:rsid w:val="47B52E10"/>
    <w:rsid w:val="47FA4732"/>
    <w:rsid w:val="48074CA7"/>
    <w:rsid w:val="483061E7"/>
    <w:rsid w:val="483D6C2B"/>
    <w:rsid w:val="4843BA02"/>
    <w:rsid w:val="4843F14D"/>
    <w:rsid w:val="48475B15"/>
    <w:rsid w:val="48863C2C"/>
    <w:rsid w:val="489072BF"/>
    <w:rsid w:val="48E14F00"/>
    <w:rsid w:val="492DF7F0"/>
    <w:rsid w:val="493E3EFE"/>
    <w:rsid w:val="4942C11E"/>
    <w:rsid w:val="49AA583D"/>
    <w:rsid w:val="49BBD6DE"/>
    <w:rsid w:val="49C5B8E6"/>
    <w:rsid w:val="49CA8E0F"/>
    <w:rsid w:val="49CD4BE5"/>
    <w:rsid w:val="49CE7960"/>
    <w:rsid w:val="49D41614"/>
    <w:rsid w:val="49FA6328"/>
    <w:rsid w:val="4A42B52F"/>
    <w:rsid w:val="4A56B0F9"/>
    <w:rsid w:val="4A71DC2A"/>
    <w:rsid w:val="4A91EAF1"/>
    <w:rsid w:val="4AA56DA6"/>
    <w:rsid w:val="4AADAD8F"/>
    <w:rsid w:val="4AB8C063"/>
    <w:rsid w:val="4ABAE83C"/>
    <w:rsid w:val="4AE409B1"/>
    <w:rsid w:val="4B178137"/>
    <w:rsid w:val="4B1DE478"/>
    <w:rsid w:val="4B1F1F9B"/>
    <w:rsid w:val="4B226C68"/>
    <w:rsid w:val="4B2DA7B5"/>
    <w:rsid w:val="4B3250E9"/>
    <w:rsid w:val="4B4B16F4"/>
    <w:rsid w:val="4B59EDDF"/>
    <w:rsid w:val="4B7286A6"/>
    <w:rsid w:val="4BA52686"/>
    <w:rsid w:val="4BFB8C6C"/>
    <w:rsid w:val="4C1949A9"/>
    <w:rsid w:val="4C398727"/>
    <w:rsid w:val="4C3AB709"/>
    <w:rsid w:val="4C473907"/>
    <w:rsid w:val="4C500060"/>
    <w:rsid w:val="4C64251C"/>
    <w:rsid w:val="4C64893E"/>
    <w:rsid w:val="4C89A0C3"/>
    <w:rsid w:val="4C961362"/>
    <w:rsid w:val="4C972CF8"/>
    <w:rsid w:val="4CB0D1A2"/>
    <w:rsid w:val="4CF333E3"/>
    <w:rsid w:val="4D103DB9"/>
    <w:rsid w:val="4D1E2FFC"/>
    <w:rsid w:val="4D33771E"/>
    <w:rsid w:val="4D6FD389"/>
    <w:rsid w:val="4D79312E"/>
    <w:rsid w:val="4D809BD4"/>
    <w:rsid w:val="4D8684BC"/>
    <w:rsid w:val="4D8B1C4D"/>
    <w:rsid w:val="4DB0CA57"/>
    <w:rsid w:val="4DC288F4"/>
    <w:rsid w:val="4DC77C13"/>
    <w:rsid w:val="4DEE71E3"/>
    <w:rsid w:val="4E12727F"/>
    <w:rsid w:val="4E131AB0"/>
    <w:rsid w:val="4E22C5A2"/>
    <w:rsid w:val="4E2FDE03"/>
    <w:rsid w:val="4E5A371F"/>
    <w:rsid w:val="4E75E5F9"/>
    <w:rsid w:val="4E83B938"/>
    <w:rsid w:val="4E91F552"/>
    <w:rsid w:val="4EB420D3"/>
    <w:rsid w:val="4EC92C95"/>
    <w:rsid w:val="4ECAC821"/>
    <w:rsid w:val="4EE10397"/>
    <w:rsid w:val="4EFA46E2"/>
    <w:rsid w:val="4EFD5F85"/>
    <w:rsid w:val="4F093558"/>
    <w:rsid w:val="4F1C6BF3"/>
    <w:rsid w:val="4F404B7F"/>
    <w:rsid w:val="4F4A1F49"/>
    <w:rsid w:val="4F4C26E1"/>
    <w:rsid w:val="4F62E6DF"/>
    <w:rsid w:val="4F6BF7FF"/>
    <w:rsid w:val="4FADACB9"/>
    <w:rsid w:val="501DB531"/>
    <w:rsid w:val="501E02EF"/>
    <w:rsid w:val="503C37A4"/>
    <w:rsid w:val="503FD5ED"/>
    <w:rsid w:val="50460792"/>
    <w:rsid w:val="5065199E"/>
    <w:rsid w:val="50759570"/>
    <w:rsid w:val="5087FDC6"/>
    <w:rsid w:val="50C474A0"/>
    <w:rsid w:val="50D57CAB"/>
    <w:rsid w:val="5102B1EB"/>
    <w:rsid w:val="511855BA"/>
    <w:rsid w:val="511C6C60"/>
    <w:rsid w:val="51243F33"/>
    <w:rsid w:val="513684C3"/>
    <w:rsid w:val="517A25F6"/>
    <w:rsid w:val="51859721"/>
    <w:rsid w:val="51BE062B"/>
    <w:rsid w:val="51D9764F"/>
    <w:rsid w:val="51DFE361"/>
    <w:rsid w:val="51FB9B69"/>
    <w:rsid w:val="51FE81F8"/>
    <w:rsid w:val="5208D88D"/>
    <w:rsid w:val="52301039"/>
    <w:rsid w:val="526CAD41"/>
    <w:rsid w:val="5279A2B2"/>
    <w:rsid w:val="528971D8"/>
    <w:rsid w:val="52B684B6"/>
    <w:rsid w:val="52BBBC2D"/>
    <w:rsid w:val="52C30A9D"/>
    <w:rsid w:val="52C6006D"/>
    <w:rsid w:val="5305583A"/>
    <w:rsid w:val="5307A80F"/>
    <w:rsid w:val="530F95CD"/>
    <w:rsid w:val="53232B42"/>
    <w:rsid w:val="5324D85C"/>
    <w:rsid w:val="5360CDA9"/>
    <w:rsid w:val="538EAF23"/>
    <w:rsid w:val="53B452E5"/>
    <w:rsid w:val="53D1D4FC"/>
    <w:rsid w:val="53F1EC6D"/>
    <w:rsid w:val="53FBCB48"/>
    <w:rsid w:val="54007952"/>
    <w:rsid w:val="5407E3EB"/>
    <w:rsid w:val="540C218B"/>
    <w:rsid w:val="541949C5"/>
    <w:rsid w:val="542BE8A6"/>
    <w:rsid w:val="5436C051"/>
    <w:rsid w:val="5439148E"/>
    <w:rsid w:val="545114E1"/>
    <w:rsid w:val="545D9A2C"/>
    <w:rsid w:val="5460F142"/>
    <w:rsid w:val="5467B4A0"/>
    <w:rsid w:val="54A23763"/>
    <w:rsid w:val="54A3E69B"/>
    <w:rsid w:val="54CB2624"/>
    <w:rsid w:val="54D9F839"/>
    <w:rsid w:val="54EA6796"/>
    <w:rsid w:val="54EB0EF0"/>
    <w:rsid w:val="54EE913B"/>
    <w:rsid w:val="54F68DBE"/>
    <w:rsid w:val="54FD1B30"/>
    <w:rsid w:val="55075627"/>
    <w:rsid w:val="5508CD93"/>
    <w:rsid w:val="55128804"/>
    <w:rsid w:val="5514B8F8"/>
    <w:rsid w:val="5523F820"/>
    <w:rsid w:val="55333616"/>
    <w:rsid w:val="5555CCF9"/>
    <w:rsid w:val="5573D016"/>
    <w:rsid w:val="55A84A22"/>
    <w:rsid w:val="55DD7D3E"/>
    <w:rsid w:val="560D0BCC"/>
    <w:rsid w:val="5619A7DA"/>
    <w:rsid w:val="5627F7A0"/>
    <w:rsid w:val="562E9F23"/>
    <w:rsid w:val="5634D005"/>
    <w:rsid w:val="563A37E9"/>
    <w:rsid w:val="56593A3E"/>
    <w:rsid w:val="566548DB"/>
    <w:rsid w:val="566F0554"/>
    <w:rsid w:val="567B3353"/>
    <w:rsid w:val="568D8FF1"/>
    <w:rsid w:val="56A60913"/>
    <w:rsid w:val="56A7C503"/>
    <w:rsid w:val="56A7D922"/>
    <w:rsid w:val="56CFFBD2"/>
    <w:rsid w:val="56D4FEAE"/>
    <w:rsid w:val="56E3BB65"/>
    <w:rsid w:val="56ED90C5"/>
    <w:rsid w:val="56F893E8"/>
    <w:rsid w:val="5708F288"/>
    <w:rsid w:val="5709B9AE"/>
    <w:rsid w:val="57109C8F"/>
    <w:rsid w:val="572730C8"/>
    <w:rsid w:val="572A6B57"/>
    <w:rsid w:val="572E34FA"/>
    <w:rsid w:val="57566EAD"/>
    <w:rsid w:val="5773A9A1"/>
    <w:rsid w:val="5778A01C"/>
    <w:rsid w:val="57C6F728"/>
    <w:rsid w:val="57F538DD"/>
    <w:rsid w:val="580D6992"/>
    <w:rsid w:val="580F9BF7"/>
    <w:rsid w:val="58273A2E"/>
    <w:rsid w:val="587387B2"/>
    <w:rsid w:val="588D9C70"/>
    <w:rsid w:val="58A65236"/>
    <w:rsid w:val="58AC7225"/>
    <w:rsid w:val="58EF259D"/>
    <w:rsid w:val="58F3AAF4"/>
    <w:rsid w:val="58F76AA1"/>
    <w:rsid w:val="59127B90"/>
    <w:rsid w:val="592F4707"/>
    <w:rsid w:val="59524932"/>
    <w:rsid w:val="59561B29"/>
    <w:rsid w:val="595AC005"/>
    <w:rsid w:val="595D8786"/>
    <w:rsid w:val="599D13C9"/>
    <w:rsid w:val="59A1AB2E"/>
    <w:rsid w:val="59B338E7"/>
    <w:rsid w:val="59F5B3F7"/>
    <w:rsid w:val="59F6B10B"/>
    <w:rsid w:val="59F703D1"/>
    <w:rsid w:val="59FB2C28"/>
    <w:rsid w:val="5A650D0C"/>
    <w:rsid w:val="5A6C0DB8"/>
    <w:rsid w:val="5AA51E15"/>
    <w:rsid w:val="5AC4501C"/>
    <w:rsid w:val="5ADED40C"/>
    <w:rsid w:val="5AE07E59"/>
    <w:rsid w:val="5AE58789"/>
    <w:rsid w:val="5B068375"/>
    <w:rsid w:val="5B24DA76"/>
    <w:rsid w:val="5B282BCF"/>
    <w:rsid w:val="5B36A07B"/>
    <w:rsid w:val="5B3A46A0"/>
    <w:rsid w:val="5B428296"/>
    <w:rsid w:val="5B52D6EE"/>
    <w:rsid w:val="5B5857E0"/>
    <w:rsid w:val="5B59F16C"/>
    <w:rsid w:val="5B6DC09E"/>
    <w:rsid w:val="5B796F24"/>
    <w:rsid w:val="5BE2B896"/>
    <w:rsid w:val="5BF19534"/>
    <w:rsid w:val="5BFDAAF1"/>
    <w:rsid w:val="5C26B4A8"/>
    <w:rsid w:val="5C28845E"/>
    <w:rsid w:val="5C2AC177"/>
    <w:rsid w:val="5C2D9AEB"/>
    <w:rsid w:val="5C468357"/>
    <w:rsid w:val="5C49B535"/>
    <w:rsid w:val="5C597FD9"/>
    <w:rsid w:val="5C6CA234"/>
    <w:rsid w:val="5C7D748E"/>
    <w:rsid w:val="5C913DEC"/>
    <w:rsid w:val="5CBBF1BA"/>
    <w:rsid w:val="5CC0E1DC"/>
    <w:rsid w:val="5CD21921"/>
    <w:rsid w:val="5D03752A"/>
    <w:rsid w:val="5D05EA28"/>
    <w:rsid w:val="5D185983"/>
    <w:rsid w:val="5D375334"/>
    <w:rsid w:val="5D462D4C"/>
    <w:rsid w:val="5D573BC7"/>
    <w:rsid w:val="5D57F0DF"/>
    <w:rsid w:val="5D66CD6E"/>
    <w:rsid w:val="5D6A8EA8"/>
    <w:rsid w:val="5D901581"/>
    <w:rsid w:val="5DB7475D"/>
    <w:rsid w:val="5DC3611B"/>
    <w:rsid w:val="5E08FDAA"/>
    <w:rsid w:val="5E0C256C"/>
    <w:rsid w:val="5E1831CA"/>
    <w:rsid w:val="5E3FE648"/>
    <w:rsid w:val="5E59E264"/>
    <w:rsid w:val="5E5AC249"/>
    <w:rsid w:val="5E7A323F"/>
    <w:rsid w:val="5E9D2CBB"/>
    <w:rsid w:val="5EC2576C"/>
    <w:rsid w:val="5EE1876B"/>
    <w:rsid w:val="5EE473D9"/>
    <w:rsid w:val="5EFEE2F0"/>
    <w:rsid w:val="5F0A03BA"/>
    <w:rsid w:val="5F1065A7"/>
    <w:rsid w:val="5F2F9F98"/>
    <w:rsid w:val="5F71C972"/>
    <w:rsid w:val="5F889895"/>
    <w:rsid w:val="5F8C1A09"/>
    <w:rsid w:val="5F996C2A"/>
    <w:rsid w:val="5F9B0296"/>
    <w:rsid w:val="5FC0C500"/>
    <w:rsid w:val="5FC80679"/>
    <w:rsid w:val="5FD5F64F"/>
    <w:rsid w:val="5FE5360B"/>
    <w:rsid w:val="5FFE0206"/>
    <w:rsid w:val="601627B5"/>
    <w:rsid w:val="60341631"/>
    <w:rsid w:val="6034F33C"/>
    <w:rsid w:val="60421EEF"/>
    <w:rsid w:val="607CC57B"/>
    <w:rsid w:val="608631AE"/>
    <w:rsid w:val="60911F81"/>
    <w:rsid w:val="609E52FC"/>
    <w:rsid w:val="60A54549"/>
    <w:rsid w:val="60CFB025"/>
    <w:rsid w:val="60DFF1A6"/>
    <w:rsid w:val="60EB1F4E"/>
    <w:rsid w:val="60EC5ECA"/>
    <w:rsid w:val="61272F99"/>
    <w:rsid w:val="6128CB45"/>
    <w:rsid w:val="6130D4D5"/>
    <w:rsid w:val="6189D1BC"/>
    <w:rsid w:val="618D5DFB"/>
    <w:rsid w:val="61AAC846"/>
    <w:rsid w:val="61AFD11A"/>
    <w:rsid w:val="61C3C690"/>
    <w:rsid w:val="61CD592F"/>
    <w:rsid w:val="61CD642E"/>
    <w:rsid w:val="61E8D503"/>
    <w:rsid w:val="620B9FF7"/>
    <w:rsid w:val="621A40A7"/>
    <w:rsid w:val="6224ECBB"/>
    <w:rsid w:val="62515D3C"/>
    <w:rsid w:val="6263E2FB"/>
    <w:rsid w:val="626EA160"/>
    <w:rsid w:val="62858FCF"/>
    <w:rsid w:val="6297424C"/>
    <w:rsid w:val="629FBF97"/>
    <w:rsid w:val="62AE5ABD"/>
    <w:rsid w:val="62AF9642"/>
    <w:rsid w:val="62B05B76"/>
    <w:rsid w:val="62C9BCCF"/>
    <w:rsid w:val="62F1FE60"/>
    <w:rsid w:val="630D7ABE"/>
    <w:rsid w:val="632204AD"/>
    <w:rsid w:val="63472ECD"/>
    <w:rsid w:val="634C0A21"/>
    <w:rsid w:val="637572F0"/>
    <w:rsid w:val="637579CA"/>
    <w:rsid w:val="637CB50B"/>
    <w:rsid w:val="6397E0EF"/>
    <w:rsid w:val="63BA4F4F"/>
    <w:rsid w:val="63BCD17E"/>
    <w:rsid w:val="63C238C0"/>
    <w:rsid w:val="63C548A1"/>
    <w:rsid w:val="63F1F1BA"/>
    <w:rsid w:val="641FE13D"/>
    <w:rsid w:val="642A930E"/>
    <w:rsid w:val="642F2816"/>
    <w:rsid w:val="64372C96"/>
    <w:rsid w:val="645A2E85"/>
    <w:rsid w:val="646BD2C5"/>
    <w:rsid w:val="648D2CE8"/>
    <w:rsid w:val="649D4992"/>
    <w:rsid w:val="64B7395F"/>
    <w:rsid w:val="64CDC973"/>
    <w:rsid w:val="64E18F02"/>
    <w:rsid w:val="64ECAF9A"/>
    <w:rsid w:val="6548F1EB"/>
    <w:rsid w:val="654DD192"/>
    <w:rsid w:val="65545F98"/>
    <w:rsid w:val="65A26EA9"/>
    <w:rsid w:val="65AE951C"/>
    <w:rsid w:val="65C30731"/>
    <w:rsid w:val="65D5FA9A"/>
    <w:rsid w:val="65F3FA05"/>
    <w:rsid w:val="65F42504"/>
    <w:rsid w:val="6604A0EE"/>
    <w:rsid w:val="660B9768"/>
    <w:rsid w:val="661804DD"/>
    <w:rsid w:val="66261F57"/>
    <w:rsid w:val="66341E28"/>
    <w:rsid w:val="6638E919"/>
    <w:rsid w:val="66429F71"/>
    <w:rsid w:val="665D5C7C"/>
    <w:rsid w:val="66669549"/>
    <w:rsid w:val="6669B6E7"/>
    <w:rsid w:val="6679078D"/>
    <w:rsid w:val="667CDED3"/>
    <w:rsid w:val="668FEFF0"/>
    <w:rsid w:val="66A3B7DA"/>
    <w:rsid w:val="66AB5679"/>
    <w:rsid w:val="66AE33F9"/>
    <w:rsid w:val="66D2B36A"/>
    <w:rsid w:val="66DFF385"/>
    <w:rsid w:val="6753A95A"/>
    <w:rsid w:val="675A7760"/>
    <w:rsid w:val="6766322A"/>
    <w:rsid w:val="67932854"/>
    <w:rsid w:val="679BDD48"/>
    <w:rsid w:val="67ABDFBA"/>
    <w:rsid w:val="67B8A6E4"/>
    <w:rsid w:val="67D66826"/>
    <w:rsid w:val="67EB56EF"/>
    <w:rsid w:val="681CB043"/>
    <w:rsid w:val="68802AD2"/>
    <w:rsid w:val="6882C45B"/>
    <w:rsid w:val="68835BBC"/>
    <w:rsid w:val="688ECAE0"/>
    <w:rsid w:val="689BE89B"/>
    <w:rsid w:val="689CA0DB"/>
    <w:rsid w:val="68ACEB12"/>
    <w:rsid w:val="68C87F0D"/>
    <w:rsid w:val="68E95C0C"/>
    <w:rsid w:val="68F2B4A7"/>
    <w:rsid w:val="68FFCBF1"/>
    <w:rsid w:val="6923A5FF"/>
    <w:rsid w:val="69567663"/>
    <w:rsid w:val="699270FF"/>
    <w:rsid w:val="699492C4"/>
    <w:rsid w:val="69A96DDE"/>
    <w:rsid w:val="69CB2283"/>
    <w:rsid w:val="69D1D9EF"/>
    <w:rsid w:val="69D41E77"/>
    <w:rsid w:val="69D69488"/>
    <w:rsid w:val="69E086D4"/>
    <w:rsid w:val="69E955A7"/>
    <w:rsid w:val="6A302297"/>
    <w:rsid w:val="6A3733BF"/>
    <w:rsid w:val="6A4C24BE"/>
    <w:rsid w:val="6A846DA2"/>
    <w:rsid w:val="6ABB70D7"/>
    <w:rsid w:val="6ADE6FA0"/>
    <w:rsid w:val="6AF02167"/>
    <w:rsid w:val="6B11C955"/>
    <w:rsid w:val="6B128FD8"/>
    <w:rsid w:val="6B244A07"/>
    <w:rsid w:val="6B25849C"/>
    <w:rsid w:val="6B2C9E23"/>
    <w:rsid w:val="6B40FCD8"/>
    <w:rsid w:val="6B4CE47F"/>
    <w:rsid w:val="6B4DC8A3"/>
    <w:rsid w:val="6B4FB304"/>
    <w:rsid w:val="6B55AF8D"/>
    <w:rsid w:val="6B63B272"/>
    <w:rsid w:val="6B804DFC"/>
    <w:rsid w:val="6BB6F252"/>
    <w:rsid w:val="6BBF700E"/>
    <w:rsid w:val="6BD71863"/>
    <w:rsid w:val="6BDAF4D5"/>
    <w:rsid w:val="6C106C25"/>
    <w:rsid w:val="6C557069"/>
    <w:rsid w:val="6C6759AB"/>
    <w:rsid w:val="6C6FF2DA"/>
    <w:rsid w:val="6C77ECC7"/>
    <w:rsid w:val="6C8AC8F7"/>
    <w:rsid w:val="6CAD125B"/>
    <w:rsid w:val="6CB81BC0"/>
    <w:rsid w:val="6CDFD77C"/>
    <w:rsid w:val="6CEB3BCF"/>
    <w:rsid w:val="6D1F9954"/>
    <w:rsid w:val="6D24BC5B"/>
    <w:rsid w:val="6D3F0410"/>
    <w:rsid w:val="6D43AFDB"/>
    <w:rsid w:val="6D5912AC"/>
    <w:rsid w:val="6D62DBC2"/>
    <w:rsid w:val="6D6A94AB"/>
    <w:rsid w:val="6D7207B0"/>
    <w:rsid w:val="6D910098"/>
    <w:rsid w:val="6DB65793"/>
    <w:rsid w:val="6DB894C1"/>
    <w:rsid w:val="6DCCC4D0"/>
    <w:rsid w:val="6DD1373A"/>
    <w:rsid w:val="6DE0F9F1"/>
    <w:rsid w:val="6E1C8DDB"/>
    <w:rsid w:val="6E2C7AE2"/>
    <w:rsid w:val="6E42B5D0"/>
    <w:rsid w:val="6E7555FB"/>
    <w:rsid w:val="6E87F3FA"/>
    <w:rsid w:val="6E90A298"/>
    <w:rsid w:val="6E924B5D"/>
    <w:rsid w:val="6E996469"/>
    <w:rsid w:val="6EB7A6E2"/>
    <w:rsid w:val="6EBDCF58"/>
    <w:rsid w:val="6ECDCD2F"/>
    <w:rsid w:val="6EDC814A"/>
    <w:rsid w:val="6EE7CC38"/>
    <w:rsid w:val="6EEC9774"/>
    <w:rsid w:val="6EF6C6A0"/>
    <w:rsid w:val="6F0BDD27"/>
    <w:rsid w:val="6F0C44B8"/>
    <w:rsid w:val="6F26167B"/>
    <w:rsid w:val="6F34B7CD"/>
    <w:rsid w:val="6F38386C"/>
    <w:rsid w:val="6F4BD34B"/>
    <w:rsid w:val="6F70493A"/>
    <w:rsid w:val="6F9356C8"/>
    <w:rsid w:val="6F9D89A3"/>
    <w:rsid w:val="6FA52F67"/>
    <w:rsid w:val="6FC356B6"/>
    <w:rsid w:val="6FC4A1F0"/>
    <w:rsid w:val="6FC9A4A5"/>
    <w:rsid w:val="6FD0B0EF"/>
    <w:rsid w:val="6FE1E4BB"/>
    <w:rsid w:val="6FF21A7B"/>
    <w:rsid w:val="700147C7"/>
    <w:rsid w:val="701B6D24"/>
    <w:rsid w:val="70392545"/>
    <w:rsid w:val="7039E49A"/>
    <w:rsid w:val="704BBFCC"/>
    <w:rsid w:val="704CA322"/>
    <w:rsid w:val="70797060"/>
    <w:rsid w:val="707F1BA3"/>
    <w:rsid w:val="7087342D"/>
    <w:rsid w:val="709BD990"/>
    <w:rsid w:val="709E64A5"/>
    <w:rsid w:val="70A7FBBF"/>
    <w:rsid w:val="70B0C0D9"/>
    <w:rsid w:val="70B4CE8C"/>
    <w:rsid w:val="70C546B2"/>
    <w:rsid w:val="70D186BE"/>
    <w:rsid w:val="710EBCF6"/>
    <w:rsid w:val="7125D576"/>
    <w:rsid w:val="7130063A"/>
    <w:rsid w:val="71377A64"/>
    <w:rsid w:val="71B44255"/>
    <w:rsid w:val="71C73B75"/>
    <w:rsid w:val="71E8EE71"/>
    <w:rsid w:val="7200FB25"/>
    <w:rsid w:val="72035D87"/>
    <w:rsid w:val="722CDBF0"/>
    <w:rsid w:val="7250076B"/>
    <w:rsid w:val="72502589"/>
    <w:rsid w:val="7257DF84"/>
    <w:rsid w:val="726246CB"/>
    <w:rsid w:val="726BA7E9"/>
    <w:rsid w:val="72BC4683"/>
    <w:rsid w:val="73311A88"/>
    <w:rsid w:val="73466807"/>
    <w:rsid w:val="735C4380"/>
    <w:rsid w:val="738AB983"/>
    <w:rsid w:val="73B10DED"/>
    <w:rsid w:val="73BE44A7"/>
    <w:rsid w:val="73C10FC9"/>
    <w:rsid w:val="73C30E3D"/>
    <w:rsid w:val="73C8BB18"/>
    <w:rsid w:val="73D931BB"/>
    <w:rsid w:val="73E5B4B6"/>
    <w:rsid w:val="73F42427"/>
    <w:rsid w:val="740F5265"/>
    <w:rsid w:val="741267D9"/>
    <w:rsid w:val="741EFA9B"/>
    <w:rsid w:val="7420C3B0"/>
    <w:rsid w:val="7483D990"/>
    <w:rsid w:val="7497878B"/>
    <w:rsid w:val="749EC7EC"/>
    <w:rsid w:val="74B16002"/>
    <w:rsid w:val="74B2CB0C"/>
    <w:rsid w:val="74B7C1AF"/>
    <w:rsid w:val="74C82DCB"/>
    <w:rsid w:val="7520F705"/>
    <w:rsid w:val="752AD6D1"/>
    <w:rsid w:val="7550D939"/>
    <w:rsid w:val="7554CFED"/>
    <w:rsid w:val="755E3649"/>
    <w:rsid w:val="756CA628"/>
    <w:rsid w:val="7570AEB0"/>
    <w:rsid w:val="757221EC"/>
    <w:rsid w:val="75745E8E"/>
    <w:rsid w:val="75F0BFD9"/>
    <w:rsid w:val="76127E8E"/>
    <w:rsid w:val="7647DCA5"/>
    <w:rsid w:val="764B0284"/>
    <w:rsid w:val="7651E8F7"/>
    <w:rsid w:val="765E83B3"/>
    <w:rsid w:val="768B20F4"/>
    <w:rsid w:val="768D0CF9"/>
    <w:rsid w:val="7696C187"/>
    <w:rsid w:val="76A47F0E"/>
    <w:rsid w:val="76A57BC0"/>
    <w:rsid w:val="76ED1634"/>
    <w:rsid w:val="76EF9B86"/>
    <w:rsid w:val="77017D8D"/>
    <w:rsid w:val="770A58A2"/>
    <w:rsid w:val="770ACA9F"/>
    <w:rsid w:val="77255F12"/>
    <w:rsid w:val="773D3385"/>
    <w:rsid w:val="77442D12"/>
    <w:rsid w:val="774DADA4"/>
    <w:rsid w:val="7786C106"/>
    <w:rsid w:val="778D3DD4"/>
    <w:rsid w:val="77B24829"/>
    <w:rsid w:val="77B96C8F"/>
    <w:rsid w:val="77D23722"/>
    <w:rsid w:val="78016774"/>
    <w:rsid w:val="781DB4B0"/>
    <w:rsid w:val="78311E26"/>
    <w:rsid w:val="7847E8E2"/>
    <w:rsid w:val="784DF9E8"/>
    <w:rsid w:val="7860B9D3"/>
    <w:rsid w:val="788196D4"/>
    <w:rsid w:val="789552F1"/>
    <w:rsid w:val="7897C0FC"/>
    <w:rsid w:val="78BEDDAA"/>
    <w:rsid w:val="78C35A2D"/>
    <w:rsid w:val="78C5674B"/>
    <w:rsid w:val="78CED94C"/>
    <w:rsid w:val="79201966"/>
    <w:rsid w:val="7921DBF9"/>
    <w:rsid w:val="7924009B"/>
    <w:rsid w:val="79252C3A"/>
    <w:rsid w:val="793E56F4"/>
    <w:rsid w:val="7960CFCD"/>
    <w:rsid w:val="796280E7"/>
    <w:rsid w:val="7963C659"/>
    <w:rsid w:val="797938C0"/>
    <w:rsid w:val="79795292"/>
    <w:rsid w:val="797E0B5C"/>
    <w:rsid w:val="797ECF99"/>
    <w:rsid w:val="7995EDD7"/>
    <w:rsid w:val="79A4ED11"/>
    <w:rsid w:val="79BFAA7F"/>
    <w:rsid w:val="79D3A66A"/>
    <w:rsid w:val="79D971BF"/>
    <w:rsid w:val="79EDEB43"/>
    <w:rsid w:val="7A15361B"/>
    <w:rsid w:val="7A2AE5EB"/>
    <w:rsid w:val="7A30EB1B"/>
    <w:rsid w:val="7A3245AE"/>
    <w:rsid w:val="7A33AD23"/>
    <w:rsid w:val="7A42600E"/>
    <w:rsid w:val="7A437293"/>
    <w:rsid w:val="7A499855"/>
    <w:rsid w:val="7A5346FA"/>
    <w:rsid w:val="7A66C891"/>
    <w:rsid w:val="7A6B00D5"/>
    <w:rsid w:val="7A6C3507"/>
    <w:rsid w:val="7A8751E8"/>
    <w:rsid w:val="7AA32CCC"/>
    <w:rsid w:val="7AB1AAE8"/>
    <w:rsid w:val="7ACA465B"/>
    <w:rsid w:val="7ADD8FB7"/>
    <w:rsid w:val="7AED6807"/>
    <w:rsid w:val="7AF391CB"/>
    <w:rsid w:val="7B0C7FFE"/>
    <w:rsid w:val="7B47C07D"/>
    <w:rsid w:val="7B6A8B91"/>
    <w:rsid w:val="7B6F5E09"/>
    <w:rsid w:val="7BAEDC21"/>
    <w:rsid w:val="7BBAF228"/>
    <w:rsid w:val="7BF86A7A"/>
    <w:rsid w:val="7C02CE67"/>
    <w:rsid w:val="7C09F67D"/>
    <w:rsid w:val="7C249498"/>
    <w:rsid w:val="7C82C96A"/>
    <w:rsid w:val="7C9787F2"/>
    <w:rsid w:val="7CD0AF55"/>
    <w:rsid w:val="7CF3581C"/>
    <w:rsid w:val="7CF8D3EB"/>
    <w:rsid w:val="7CFFFD55"/>
    <w:rsid w:val="7D03EFF5"/>
    <w:rsid w:val="7D0B77AF"/>
    <w:rsid w:val="7D2FC0A7"/>
    <w:rsid w:val="7D56123B"/>
    <w:rsid w:val="7D573245"/>
    <w:rsid w:val="7D59962F"/>
    <w:rsid w:val="7D613D2B"/>
    <w:rsid w:val="7D664D7E"/>
    <w:rsid w:val="7D7D7852"/>
    <w:rsid w:val="7DA74E37"/>
    <w:rsid w:val="7DAE7062"/>
    <w:rsid w:val="7DBBCBFF"/>
    <w:rsid w:val="7DC8B24B"/>
    <w:rsid w:val="7DEF1CFA"/>
    <w:rsid w:val="7DF2797C"/>
    <w:rsid w:val="7DF4E3AE"/>
    <w:rsid w:val="7E139C0A"/>
    <w:rsid w:val="7E849C27"/>
    <w:rsid w:val="7EA9FF89"/>
    <w:rsid w:val="7EC83476"/>
    <w:rsid w:val="7EE1F622"/>
    <w:rsid w:val="7F44363C"/>
    <w:rsid w:val="7F497FB6"/>
    <w:rsid w:val="7F6CDC3E"/>
    <w:rsid w:val="7F773C2A"/>
    <w:rsid w:val="7F84EA7D"/>
    <w:rsid w:val="7F88A500"/>
    <w:rsid w:val="7F8DAFD3"/>
    <w:rsid w:val="7FB96B63"/>
    <w:rsid w:val="7FCA81C2"/>
    <w:rsid w:val="7FDD8C2A"/>
    <w:rsid w:val="7FE2F6A0"/>
    <w:rsid w:val="7FEB1F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B09"/>
  <w15:chartTrackingRefBased/>
  <w15:docId w15:val="{52880AA8-2ECB-4535-BD84-9E142D8F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DF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AF724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5996AFA"/>
    <w:rPr>
      <w:color w:val="467886"/>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AF114D"/>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7E73EF"/>
    <w:rPr>
      <w:b/>
      <w:bCs/>
    </w:rPr>
  </w:style>
  <w:style w:type="character" w:customStyle="1" w:styleId="CommentSubjectChar">
    <w:name w:val="Comment Subject Char"/>
    <w:basedOn w:val="CommentTextChar"/>
    <w:link w:val="CommentSubject"/>
    <w:uiPriority w:val="99"/>
    <w:semiHidden/>
    <w:rsid w:val="007E73EF"/>
    <w:rPr>
      <w:b/>
      <w:bCs/>
      <w:sz w:val="20"/>
      <w:szCs w:val="20"/>
    </w:rPr>
  </w:style>
  <w:style w:type="paragraph" w:styleId="Header">
    <w:name w:val="header"/>
    <w:basedOn w:val="Normal"/>
    <w:link w:val="HeaderChar"/>
    <w:uiPriority w:val="99"/>
    <w:unhideWhenUsed/>
    <w:rsid w:val="00E479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9A0"/>
  </w:style>
  <w:style w:type="paragraph" w:styleId="Footer">
    <w:name w:val="footer"/>
    <w:basedOn w:val="Normal"/>
    <w:link w:val="FooterChar"/>
    <w:uiPriority w:val="99"/>
    <w:unhideWhenUsed/>
    <w:rsid w:val="00E479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9A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04EA1"/>
    <w:rPr>
      <w:color w:val="605E5C"/>
      <w:shd w:val="clear" w:color="auto" w:fill="E1DFDD"/>
    </w:rPr>
  </w:style>
  <w:style w:type="character" w:customStyle="1" w:styleId="Heading2Char">
    <w:name w:val="Heading 2 Char"/>
    <w:basedOn w:val="DefaultParagraphFont"/>
    <w:link w:val="Heading2"/>
    <w:uiPriority w:val="9"/>
    <w:rsid w:val="00AF724E"/>
    <w:rPr>
      <w:rFonts w:asciiTheme="majorHAnsi" w:eastAsiaTheme="majorEastAsia" w:hAnsiTheme="majorHAnsi" w:cstheme="majorBidi"/>
      <w:color w:val="0F4761" w:themeColor="accent1" w:themeShade="BF"/>
      <w:sz w:val="26"/>
      <w:szCs w:val="26"/>
    </w:rPr>
  </w:style>
  <w:style w:type="paragraph" w:styleId="Title">
    <w:name w:val="Title"/>
    <w:basedOn w:val="Normal"/>
    <w:next w:val="Normal"/>
    <w:link w:val="TitleChar"/>
    <w:uiPriority w:val="10"/>
    <w:qFormat/>
    <w:rsid w:val="00AF72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2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E6DF7"/>
    <w:rPr>
      <w:rFonts w:asciiTheme="majorHAnsi" w:eastAsiaTheme="majorEastAsia" w:hAnsiTheme="majorHAnsi" w:cstheme="majorBidi"/>
      <w:color w:val="0F4761" w:themeColor="accent1" w:themeShade="BF"/>
      <w:sz w:val="32"/>
      <w:szCs w:val="32"/>
    </w:rPr>
  </w:style>
  <w:style w:type="paragraph" w:styleId="Revision">
    <w:name w:val="Revision"/>
    <w:hidden/>
    <w:uiPriority w:val="99"/>
    <w:semiHidden/>
    <w:rsid w:val="009868BE"/>
    <w:pPr>
      <w:spacing w:after="0" w:line="240" w:lineRule="auto"/>
    </w:pPr>
  </w:style>
  <w:style w:type="numbering" w:customStyle="1" w:styleId="CurrentList1">
    <w:name w:val="Current List1"/>
    <w:uiPriority w:val="99"/>
    <w:rsid w:val="001168E0"/>
    <w:pPr>
      <w:numPr>
        <w:numId w:val="25"/>
      </w:numPr>
    </w:pPr>
  </w:style>
  <w:style w:type="numbering" w:customStyle="1" w:styleId="CurrentList2">
    <w:name w:val="Current List2"/>
    <w:uiPriority w:val="99"/>
    <w:rsid w:val="001168E0"/>
    <w:pPr>
      <w:numPr>
        <w:numId w:val="26"/>
      </w:numPr>
    </w:pPr>
  </w:style>
  <w:style w:type="numbering" w:customStyle="1" w:styleId="CurrentList3">
    <w:name w:val="Current List3"/>
    <w:uiPriority w:val="99"/>
    <w:rsid w:val="001168E0"/>
    <w:pPr>
      <w:numPr>
        <w:numId w:val="27"/>
      </w:numPr>
    </w:pPr>
  </w:style>
  <w:style w:type="numbering" w:customStyle="1" w:styleId="CurrentList4">
    <w:name w:val="Current List4"/>
    <w:uiPriority w:val="99"/>
    <w:rsid w:val="001168E0"/>
    <w:pPr>
      <w:numPr>
        <w:numId w:val="28"/>
      </w:numPr>
    </w:pPr>
  </w:style>
  <w:style w:type="numbering" w:customStyle="1" w:styleId="CurrentList5">
    <w:name w:val="Current List5"/>
    <w:uiPriority w:val="99"/>
    <w:rsid w:val="001168E0"/>
    <w:pPr>
      <w:numPr>
        <w:numId w:val="29"/>
      </w:numPr>
    </w:pPr>
  </w:style>
  <w:style w:type="numbering" w:customStyle="1" w:styleId="CurrentList6">
    <w:name w:val="Current List6"/>
    <w:uiPriority w:val="99"/>
    <w:rsid w:val="00AE0E33"/>
    <w:pPr>
      <w:numPr>
        <w:numId w:val="30"/>
      </w:numPr>
    </w:pPr>
  </w:style>
  <w:style w:type="numbering" w:customStyle="1" w:styleId="CurrentList7">
    <w:name w:val="Current List7"/>
    <w:uiPriority w:val="99"/>
    <w:rsid w:val="00AE0E33"/>
    <w:pPr>
      <w:numPr>
        <w:numId w:val="31"/>
      </w:numPr>
    </w:pPr>
  </w:style>
  <w:style w:type="numbering" w:customStyle="1" w:styleId="CurrentList8">
    <w:name w:val="Current List8"/>
    <w:uiPriority w:val="99"/>
    <w:rsid w:val="00841734"/>
    <w:pPr>
      <w:numPr>
        <w:numId w:val="32"/>
      </w:numPr>
    </w:pPr>
  </w:style>
  <w:style w:type="numbering" w:customStyle="1" w:styleId="CurrentList9">
    <w:name w:val="Current List9"/>
    <w:uiPriority w:val="99"/>
    <w:rsid w:val="00841734"/>
    <w:pPr>
      <w:numPr>
        <w:numId w:val="33"/>
      </w:numPr>
    </w:pPr>
  </w:style>
  <w:style w:type="numbering" w:customStyle="1" w:styleId="CurrentList10">
    <w:name w:val="Current List10"/>
    <w:uiPriority w:val="99"/>
    <w:rsid w:val="00841734"/>
    <w:pPr>
      <w:numPr>
        <w:numId w:val="34"/>
      </w:numPr>
    </w:pPr>
  </w:style>
  <w:style w:type="character" w:customStyle="1" w:styleId="searchhighlight">
    <w:name w:val="searchhighlight"/>
    <w:basedOn w:val="DefaultParagraphFont"/>
    <w:rsid w:val="001C2E7F"/>
  </w:style>
  <w:style w:type="character" w:customStyle="1" w:styleId="apple-converted-space">
    <w:name w:val="apple-converted-space"/>
    <w:basedOn w:val="DefaultParagraphFont"/>
    <w:rsid w:val="001C2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ma3.Agusita@uwe.ac.uk" TargetMode="External"/><Relationship Id="rId13" Type="http://schemas.openxmlformats.org/officeDocument/2006/relationships/hyperlink" Target="https://link.springer.com/book/10.1007/978-3-030-38246-9" TargetMode="External"/><Relationship Id="rId18" Type="http://schemas.openxmlformats.org/officeDocument/2006/relationships/hyperlink" Target="https://assets.publishing.service.gov.uk/media/68920e22dc6688ed50878479/industrial_strategy_creative_industries_sector_plan_accessible.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i.org/10.5258/SOTON/P1275" TargetMode="External"/><Relationship Id="rId12" Type="http://schemas.openxmlformats.org/officeDocument/2006/relationships/hyperlink" Target="http://dx.doi.org/10.5258/soton/p1269" TargetMode="External"/><Relationship Id="rId17" Type="http://schemas.openxmlformats.org/officeDocument/2006/relationships/hyperlink" Target="https://doi.org/10.1177/1367549417743037" TargetMode="External"/><Relationship Id="rId2" Type="http://schemas.openxmlformats.org/officeDocument/2006/relationships/styles" Target="styles.xml"/><Relationship Id="rId16" Type="http://schemas.openxmlformats.org/officeDocument/2006/relationships/hyperlink" Target="https://doi.org/10.58248/HS11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yperlink" Target="https://eprints.soton.ac.uk/410431/" TargetMode="Externa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k.ashton@soton.ac.uk" TargetMode="External"/><Relationship Id="rId14" Type="http://schemas.openxmlformats.org/officeDocument/2006/relationships/hyperlink" Target="http://dx.doi.org/10.4324/97813156281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c0de803-e079-4d4f-96bc-6f3b3b6923e3}"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2214</Words>
  <Characters>12625</Characters>
  <Application>Microsoft Office Word</Application>
  <DocSecurity>0</DocSecurity>
  <Lines>105</Lines>
  <Paragraphs>29</Paragraphs>
  <ScaleCrop>false</ScaleCrop>
  <Company/>
  <LinksUpToDate>false</LinksUpToDate>
  <CharactersWithSpaces>14810</CharactersWithSpaces>
  <SharedDoc>false</SharedDoc>
  <HLinks>
    <vt:vector size="54" baseType="variant">
      <vt:variant>
        <vt:i4>5439582</vt:i4>
      </vt:variant>
      <vt:variant>
        <vt:i4>24</vt:i4>
      </vt:variant>
      <vt:variant>
        <vt:i4>0</vt:i4>
      </vt:variant>
      <vt:variant>
        <vt:i4>5</vt:i4>
      </vt:variant>
      <vt:variant>
        <vt:lpwstr>https://assets.publishing.service.gov.uk/media/68920e22dc6688ed50878479/industrial_strategy_creative_industries_sector_plan_accessible.pdf</vt:lpwstr>
      </vt:variant>
      <vt:variant>
        <vt:lpwstr/>
      </vt:variant>
      <vt:variant>
        <vt:i4>1310801</vt:i4>
      </vt:variant>
      <vt:variant>
        <vt:i4>21</vt:i4>
      </vt:variant>
      <vt:variant>
        <vt:i4>0</vt:i4>
      </vt:variant>
      <vt:variant>
        <vt:i4>5</vt:i4>
      </vt:variant>
      <vt:variant>
        <vt:lpwstr>https://doi.org/10.1177/1367549417743037</vt:lpwstr>
      </vt:variant>
      <vt:variant>
        <vt:lpwstr/>
      </vt:variant>
      <vt:variant>
        <vt:i4>7209019</vt:i4>
      </vt:variant>
      <vt:variant>
        <vt:i4>18</vt:i4>
      </vt:variant>
      <vt:variant>
        <vt:i4>0</vt:i4>
      </vt:variant>
      <vt:variant>
        <vt:i4>5</vt:i4>
      </vt:variant>
      <vt:variant>
        <vt:lpwstr>https://doi.org/10.58248/HS115</vt:lpwstr>
      </vt:variant>
      <vt:variant>
        <vt:lpwstr/>
      </vt:variant>
      <vt:variant>
        <vt:i4>7405616</vt:i4>
      </vt:variant>
      <vt:variant>
        <vt:i4>15</vt:i4>
      </vt:variant>
      <vt:variant>
        <vt:i4>0</vt:i4>
      </vt:variant>
      <vt:variant>
        <vt:i4>5</vt:i4>
      </vt:variant>
      <vt:variant>
        <vt:lpwstr>https://eprints.soton.ac.uk/410431/</vt:lpwstr>
      </vt:variant>
      <vt:variant>
        <vt:lpwstr/>
      </vt:variant>
      <vt:variant>
        <vt:i4>7077992</vt:i4>
      </vt:variant>
      <vt:variant>
        <vt:i4>12</vt:i4>
      </vt:variant>
      <vt:variant>
        <vt:i4>0</vt:i4>
      </vt:variant>
      <vt:variant>
        <vt:i4>5</vt:i4>
      </vt:variant>
      <vt:variant>
        <vt:lpwstr>http://dx.doi.org/10.4324/9781315628110</vt:lpwstr>
      </vt:variant>
      <vt:variant>
        <vt:lpwstr/>
      </vt:variant>
      <vt:variant>
        <vt:i4>5701722</vt:i4>
      </vt:variant>
      <vt:variant>
        <vt:i4>9</vt:i4>
      </vt:variant>
      <vt:variant>
        <vt:i4>0</vt:i4>
      </vt:variant>
      <vt:variant>
        <vt:i4>5</vt:i4>
      </vt:variant>
      <vt:variant>
        <vt:lpwstr>https://link.springer.com/book/10.1007/978-3-030-38246-9</vt:lpwstr>
      </vt:variant>
      <vt:variant>
        <vt:lpwstr/>
      </vt:variant>
      <vt:variant>
        <vt:i4>4849738</vt:i4>
      </vt:variant>
      <vt:variant>
        <vt:i4>6</vt:i4>
      </vt:variant>
      <vt:variant>
        <vt:i4>0</vt:i4>
      </vt:variant>
      <vt:variant>
        <vt:i4>5</vt:i4>
      </vt:variant>
      <vt:variant>
        <vt:lpwstr>http://dx.doi.org/10.5258/soton/p1269</vt:lpwstr>
      </vt:variant>
      <vt:variant>
        <vt:lpwstr/>
      </vt:variant>
      <vt:variant>
        <vt:i4>7536645</vt:i4>
      </vt:variant>
      <vt:variant>
        <vt:i4>3</vt:i4>
      </vt:variant>
      <vt:variant>
        <vt:i4>0</vt:i4>
      </vt:variant>
      <vt:variant>
        <vt:i4>5</vt:i4>
      </vt:variant>
      <vt:variant>
        <vt:lpwstr>mailto:d.k.ashton@soton.ac.uk</vt:lpwstr>
      </vt:variant>
      <vt:variant>
        <vt:lpwstr/>
      </vt:variant>
      <vt:variant>
        <vt:i4>7405575</vt:i4>
      </vt:variant>
      <vt:variant>
        <vt:i4>0</vt:i4>
      </vt:variant>
      <vt:variant>
        <vt:i4>0</vt:i4>
      </vt:variant>
      <vt:variant>
        <vt:i4>5</vt:i4>
      </vt:variant>
      <vt:variant>
        <vt:lpwstr>mailto:Emma3.Agusita@uwe.ac.uk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Agusita</dc:creator>
  <cp:keywords/>
  <dc:description/>
  <cp:lastModifiedBy>Daniel Ashton</cp:lastModifiedBy>
  <cp:revision>8</cp:revision>
  <dcterms:created xsi:type="dcterms:W3CDTF">2026-02-19T10:13:00Z</dcterms:created>
  <dcterms:modified xsi:type="dcterms:W3CDTF">2026-04-22T17:33:00Z</dcterms:modified>
</cp:coreProperties>
</file>