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0A2F3" w14:textId="48C7BE80" w:rsidR="00F96EB7" w:rsidRPr="003636F5" w:rsidRDefault="00C17731" w:rsidP="004A4878">
      <w:pPr>
        <w:shd w:val="clear" w:color="auto" w:fill="FFFFFF"/>
        <w:spacing w:after="100" w:line="240" w:lineRule="auto"/>
        <w:jc w:val="center"/>
        <w:textAlignment w:val="baseline"/>
        <w:rPr>
          <w:rFonts w:eastAsia="Times New Roman" w:cs="Times New Roman"/>
          <w:b/>
          <w:bCs/>
          <w:color w:val="000000"/>
          <w:kern w:val="0"/>
          <w:bdr w:val="none" w:sz="0" w:space="0" w:color="auto" w:frame="1"/>
          <w:lang w:eastAsia="en-GB"/>
          <w14:ligatures w14:val="none"/>
        </w:rPr>
      </w:pPr>
      <w:r w:rsidRPr="003636F5">
        <w:rPr>
          <w:rFonts w:eastAsia="Times New Roman" w:cs="Times New Roman"/>
          <w:b/>
          <w:bCs/>
          <w:color w:val="000000"/>
          <w:kern w:val="0"/>
          <w:bdr w:val="none" w:sz="0" w:space="0" w:color="auto" w:frame="1"/>
          <w:lang w:eastAsia="en-GB"/>
          <w14:ligatures w14:val="none"/>
        </w:rPr>
        <w:t>E</w:t>
      </w:r>
      <w:r w:rsidR="00F96EB7" w:rsidRPr="003636F5">
        <w:rPr>
          <w:rFonts w:eastAsia="Times New Roman" w:cs="Times New Roman"/>
          <w:b/>
          <w:bCs/>
          <w:color w:val="000000"/>
          <w:kern w:val="0"/>
          <w:bdr w:val="none" w:sz="0" w:space="0" w:color="auto" w:frame="1"/>
          <w:lang w:eastAsia="en-GB"/>
          <w14:ligatures w14:val="none"/>
        </w:rPr>
        <w:t>rosion-corrosion performance of nickel</w:t>
      </w:r>
      <w:r w:rsidR="00C77124">
        <w:rPr>
          <w:rFonts w:eastAsia="Times New Roman" w:cs="Times New Roman"/>
          <w:b/>
          <w:bCs/>
          <w:color w:val="000000"/>
          <w:kern w:val="0"/>
          <w:bdr w:val="none" w:sz="0" w:space="0" w:color="auto" w:frame="1"/>
          <w:lang w:eastAsia="en-GB"/>
          <w14:ligatures w14:val="none"/>
        </w:rPr>
        <w:t>-</w:t>
      </w:r>
      <w:r w:rsidR="00F96EB7" w:rsidRPr="003636F5">
        <w:rPr>
          <w:rFonts w:eastAsia="Times New Roman" w:cs="Times New Roman"/>
          <w:b/>
          <w:bCs/>
          <w:color w:val="000000"/>
          <w:kern w:val="0"/>
          <w:bdr w:val="none" w:sz="0" w:space="0" w:color="auto" w:frame="1"/>
          <w:lang w:eastAsia="en-GB"/>
          <w14:ligatures w14:val="none"/>
        </w:rPr>
        <w:t>aluminium bronze alloys in marine environments</w:t>
      </w:r>
      <w:r w:rsidRPr="003636F5">
        <w:rPr>
          <w:rFonts w:eastAsia="Times New Roman" w:cs="Times New Roman"/>
          <w:b/>
          <w:bCs/>
          <w:color w:val="000000"/>
          <w:kern w:val="0"/>
          <w:bdr w:val="none" w:sz="0" w:space="0" w:color="auto" w:frame="1"/>
          <w:lang w:eastAsia="en-GB"/>
          <w14:ligatures w14:val="none"/>
        </w:rPr>
        <w:t>: recent developments</w:t>
      </w:r>
    </w:p>
    <w:p w14:paraId="75252291" w14:textId="3FFF8D46" w:rsidR="00F96EB7" w:rsidRPr="003636F5" w:rsidRDefault="00F96EB7" w:rsidP="00F96EB7">
      <w:pPr>
        <w:pStyle w:val="NormalWeb"/>
        <w:jc w:val="center"/>
        <w:rPr>
          <w:rFonts w:asciiTheme="minorHAnsi" w:hAnsiTheme="minorHAnsi"/>
          <w:b/>
          <w:bCs/>
          <w:color w:val="000000"/>
        </w:rPr>
      </w:pPr>
      <w:r w:rsidRPr="003636F5">
        <w:rPr>
          <w:rFonts w:asciiTheme="minorHAnsi" w:hAnsiTheme="minorHAnsi"/>
          <w:b/>
          <w:bCs/>
          <w:color w:val="000000"/>
        </w:rPr>
        <w:t xml:space="preserve">Robert </w:t>
      </w:r>
      <w:r w:rsidR="004A4878" w:rsidRPr="003636F5">
        <w:rPr>
          <w:rFonts w:asciiTheme="minorHAnsi" w:hAnsiTheme="minorHAnsi"/>
          <w:b/>
          <w:bCs/>
          <w:color w:val="000000"/>
        </w:rPr>
        <w:t xml:space="preserve">JK </w:t>
      </w:r>
      <w:r w:rsidRPr="003636F5">
        <w:rPr>
          <w:rFonts w:asciiTheme="minorHAnsi" w:hAnsiTheme="minorHAnsi"/>
          <w:b/>
          <w:bCs/>
          <w:color w:val="000000"/>
        </w:rPr>
        <w:t xml:space="preserve">Wood and Julian </w:t>
      </w:r>
      <w:r w:rsidR="004A4878" w:rsidRPr="003636F5">
        <w:rPr>
          <w:rFonts w:asciiTheme="minorHAnsi" w:hAnsiTheme="minorHAnsi"/>
          <w:b/>
          <w:bCs/>
          <w:color w:val="000000"/>
        </w:rPr>
        <w:t xml:space="preserve">A </w:t>
      </w:r>
      <w:r w:rsidRPr="003636F5">
        <w:rPr>
          <w:rFonts w:asciiTheme="minorHAnsi" w:hAnsiTheme="minorHAnsi"/>
          <w:b/>
          <w:bCs/>
          <w:color w:val="000000"/>
        </w:rPr>
        <w:t>Wharton</w:t>
      </w:r>
    </w:p>
    <w:p w14:paraId="2CAC0B5D" w14:textId="0B5333F6" w:rsidR="00F96EB7" w:rsidRDefault="00F96EB7" w:rsidP="00FC4DD4">
      <w:pPr>
        <w:pStyle w:val="NormalWeb"/>
        <w:jc w:val="center"/>
        <w:rPr>
          <w:rFonts w:asciiTheme="minorHAnsi" w:hAnsiTheme="minorHAnsi"/>
          <w:i/>
          <w:iCs/>
          <w:color w:val="000000"/>
        </w:rPr>
      </w:pPr>
      <w:r w:rsidRPr="003636F5">
        <w:rPr>
          <w:rFonts w:asciiTheme="minorHAnsi" w:hAnsiTheme="minorHAnsi"/>
          <w:i/>
          <w:iCs/>
          <w:color w:val="000000"/>
        </w:rPr>
        <w:t>National Centre for Advanced Tribology at Southampton (nCATS), Department of Mechanical Engineering, School of Engineering, Faculty of Engineering and Physical Sciences, University of Southampton, SO17 1BJ, UK.</w:t>
      </w:r>
    </w:p>
    <w:p w14:paraId="4481A762" w14:textId="3F9126D1" w:rsidR="00407164" w:rsidRDefault="00407164" w:rsidP="00FC4DD4">
      <w:pPr>
        <w:pStyle w:val="NormalWeb"/>
        <w:jc w:val="center"/>
        <w:rPr>
          <w:rFonts w:asciiTheme="minorHAnsi" w:hAnsiTheme="minorHAnsi"/>
          <w:i/>
          <w:iCs/>
          <w:color w:val="000000"/>
        </w:rPr>
      </w:pPr>
      <w:r>
        <w:rPr>
          <w:rFonts w:asciiTheme="minorHAnsi" w:hAnsiTheme="minorHAnsi"/>
          <w:i/>
          <w:iCs/>
          <w:color w:val="000000"/>
        </w:rPr>
        <w:t xml:space="preserve">Corresponding author: </w:t>
      </w:r>
      <w:hyperlink r:id="rId8" w:history="1">
        <w:r w:rsidRPr="00601DA9">
          <w:rPr>
            <w:rStyle w:val="Hyperlink"/>
            <w:rFonts w:asciiTheme="minorHAnsi" w:hAnsiTheme="minorHAnsi"/>
            <w:i/>
            <w:iCs/>
          </w:rPr>
          <w:t>r.wood@soton.ac.uk</w:t>
        </w:r>
      </w:hyperlink>
    </w:p>
    <w:p w14:paraId="5CC86F8E" w14:textId="77777777" w:rsidR="00407164" w:rsidRPr="003636F5" w:rsidRDefault="00407164" w:rsidP="00407164">
      <w:pPr>
        <w:pStyle w:val="NormalWeb"/>
        <w:rPr>
          <w:rFonts w:asciiTheme="minorHAnsi" w:hAnsiTheme="minorHAnsi"/>
          <w:i/>
          <w:iCs/>
          <w:color w:val="000000"/>
        </w:rPr>
      </w:pPr>
    </w:p>
    <w:p w14:paraId="072529BE" w14:textId="53B72716" w:rsidR="00F96EB7" w:rsidRPr="003636F5" w:rsidRDefault="00F96EB7" w:rsidP="00F96EB7">
      <w:pPr>
        <w:shd w:val="clear" w:color="auto" w:fill="FFFFFF"/>
        <w:spacing w:after="100" w:line="240" w:lineRule="auto"/>
        <w:textAlignment w:val="baseline"/>
        <w:rPr>
          <w:rFonts w:eastAsia="Times New Roman" w:cs="Times New Roman"/>
          <w:b/>
          <w:bCs/>
          <w:color w:val="000000"/>
          <w:kern w:val="0"/>
          <w:bdr w:val="none" w:sz="0" w:space="0" w:color="auto" w:frame="1"/>
          <w:lang w:eastAsia="en-GB"/>
          <w14:ligatures w14:val="none"/>
        </w:rPr>
      </w:pPr>
      <w:r w:rsidRPr="003636F5">
        <w:rPr>
          <w:rFonts w:eastAsia="Times New Roman" w:cs="Times New Roman"/>
          <w:b/>
          <w:bCs/>
          <w:color w:val="000000"/>
          <w:kern w:val="0"/>
          <w:bdr w:val="none" w:sz="0" w:space="0" w:color="auto" w:frame="1"/>
          <w:lang w:eastAsia="en-GB"/>
          <w14:ligatures w14:val="none"/>
        </w:rPr>
        <w:t>Abstract</w:t>
      </w:r>
    </w:p>
    <w:p w14:paraId="757186E0" w14:textId="1205B3BA" w:rsidR="00F96EB7" w:rsidRDefault="00F96EB7" w:rsidP="006D33F1">
      <w:pPr>
        <w:shd w:val="clear" w:color="auto" w:fill="FFFFFF"/>
        <w:spacing w:after="100" w:line="240" w:lineRule="auto"/>
        <w:textAlignment w:val="baseline"/>
        <w:rPr>
          <w:rFonts w:eastAsia="Times New Roman" w:cs="Times New Roman"/>
          <w:color w:val="000000"/>
          <w:kern w:val="0"/>
          <w:bdr w:val="none" w:sz="0" w:space="0" w:color="auto" w:frame="1"/>
          <w:lang w:eastAsia="en-GB"/>
          <w14:ligatures w14:val="none"/>
        </w:rPr>
      </w:pPr>
      <w:r w:rsidRPr="003636F5">
        <w:rPr>
          <w:rFonts w:eastAsia="Times New Roman" w:cs="Times New Roman"/>
          <w:color w:val="000000"/>
          <w:kern w:val="0"/>
          <w:bdr w:val="none" w:sz="0" w:space="0" w:color="auto" w:frame="1"/>
          <w:lang w:eastAsia="en-GB"/>
          <w14:ligatures w14:val="none"/>
        </w:rPr>
        <w:t>Nickel</w:t>
      </w:r>
      <w:r w:rsidR="00AA5A35">
        <w:rPr>
          <w:rFonts w:eastAsia="Times New Roman" w:cs="Times New Roman"/>
          <w:color w:val="000000"/>
          <w:kern w:val="0"/>
          <w:bdr w:val="none" w:sz="0" w:space="0" w:color="auto" w:frame="1"/>
          <w:lang w:eastAsia="en-GB"/>
          <w14:ligatures w14:val="none"/>
        </w:rPr>
        <w:t>-a</w:t>
      </w:r>
      <w:r w:rsidRPr="003636F5">
        <w:rPr>
          <w:rFonts w:eastAsia="Times New Roman" w:cs="Times New Roman"/>
          <w:color w:val="000000"/>
          <w:kern w:val="0"/>
          <w:bdr w:val="none" w:sz="0" w:space="0" w:color="auto" w:frame="1"/>
          <w:lang w:eastAsia="en-GB"/>
          <w14:ligatures w14:val="none"/>
        </w:rPr>
        <w:t xml:space="preserve">luminium </w:t>
      </w:r>
      <w:r w:rsidR="00AA5A35">
        <w:rPr>
          <w:rFonts w:eastAsia="Times New Roman" w:cs="Times New Roman"/>
          <w:color w:val="000000"/>
          <w:kern w:val="0"/>
          <w:bdr w:val="none" w:sz="0" w:space="0" w:color="auto" w:frame="1"/>
          <w:lang w:eastAsia="en-GB"/>
          <w14:ligatures w14:val="none"/>
        </w:rPr>
        <w:t>b</w:t>
      </w:r>
      <w:r w:rsidRPr="003636F5">
        <w:rPr>
          <w:rFonts w:eastAsia="Times New Roman" w:cs="Times New Roman"/>
          <w:color w:val="000000"/>
          <w:kern w:val="0"/>
          <w:bdr w:val="none" w:sz="0" w:space="0" w:color="auto" w:frame="1"/>
          <w:lang w:eastAsia="en-GB"/>
          <w14:ligatures w14:val="none"/>
        </w:rPr>
        <w:t xml:space="preserve">ronze (NAB) </w:t>
      </w:r>
      <w:r w:rsidR="00D3430C">
        <w:rPr>
          <w:rFonts w:eastAsia="Times New Roman" w:cs="Times New Roman"/>
          <w:color w:val="000000"/>
          <w:kern w:val="0"/>
          <w:bdr w:val="none" w:sz="0" w:space="0" w:color="auto" w:frame="1"/>
          <w:lang w:eastAsia="en-GB"/>
          <w14:ligatures w14:val="none"/>
        </w:rPr>
        <w:t xml:space="preserve">plays a critical role </w:t>
      </w:r>
      <w:r w:rsidRPr="003636F5">
        <w:rPr>
          <w:rFonts w:eastAsia="Times New Roman" w:cs="Times New Roman"/>
          <w:color w:val="000000"/>
          <w:kern w:val="0"/>
          <w:bdr w:val="none" w:sz="0" w:space="0" w:color="auto" w:frame="1"/>
          <w:lang w:eastAsia="en-GB"/>
          <w14:ligatures w14:val="none"/>
        </w:rPr>
        <w:t xml:space="preserve">in seawater cooling </w:t>
      </w:r>
      <w:r w:rsidR="00C72FA9" w:rsidRPr="003636F5">
        <w:rPr>
          <w:rFonts w:eastAsia="Times New Roman" w:cs="Times New Roman"/>
          <w:color w:val="000000"/>
          <w:kern w:val="0"/>
          <w:bdr w:val="none" w:sz="0" w:space="0" w:color="auto" w:frame="1"/>
          <w:lang w:eastAsia="en-GB"/>
          <w14:ligatures w14:val="none"/>
        </w:rPr>
        <w:t>of power stations</w:t>
      </w:r>
      <w:r w:rsidR="00D3430C">
        <w:rPr>
          <w:rFonts w:eastAsia="Times New Roman" w:cs="Times New Roman"/>
          <w:color w:val="000000"/>
          <w:kern w:val="0"/>
          <w:bdr w:val="none" w:sz="0" w:space="0" w:color="auto" w:frame="1"/>
          <w:lang w:eastAsia="en-GB"/>
          <w14:ligatures w14:val="none"/>
        </w:rPr>
        <w:t>, marine propulsion</w:t>
      </w:r>
      <w:r w:rsidR="002E1164">
        <w:rPr>
          <w:rFonts w:eastAsia="Times New Roman" w:cs="Times New Roman"/>
          <w:color w:val="000000"/>
          <w:kern w:val="0"/>
          <w:bdr w:val="none" w:sz="0" w:space="0" w:color="auto" w:frame="1"/>
          <w:lang w:eastAsia="en-GB"/>
          <w14:ligatures w14:val="none"/>
        </w:rPr>
        <w:t>,</w:t>
      </w:r>
      <w:r w:rsidRPr="003636F5">
        <w:rPr>
          <w:rFonts w:eastAsia="Times New Roman" w:cs="Times New Roman"/>
          <w:color w:val="000000"/>
          <w:kern w:val="0"/>
          <w:bdr w:val="none" w:sz="0" w:space="0" w:color="auto" w:frame="1"/>
          <w:lang w:eastAsia="en-GB"/>
          <w14:ligatures w14:val="none"/>
        </w:rPr>
        <w:t xml:space="preserve"> and </w:t>
      </w:r>
      <w:r w:rsidR="00D3430C">
        <w:rPr>
          <w:rFonts w:eastAsia="Times New Roman" w:cs="Times New Roman"/>
          <w:color w:val="000000"/>
          <w:kern w:val="0"/>
          <w:bdr w:val="none" w:sz="0" w:space="0" w:color="auto" w:frame="1"/>
          <w:lang w:eastAsia="en-GB"/>
          <w14:ligatures w14:val="none"/>
        </w:rPr>
        <w:t>offshore energy applications</w:t>
      </w:r>
      <w:r w:rsidRPr="003636F5">
        <w:rPr>
          <w:rFonts w:eastAsia="Times New Roman" w:cs="Times New Roman"/>
          <w:color w:val="000000"/>
          <w:kern w:val="0"/>
          <w:bdr w:val="none" w:sz="0" w:space="0" w:color="auto" w:frame="1"/>
          <w:lang w:eastAsia="en-GB"/>
          <w14:ligatures w14:val="none"/>
        </w:rPr>
        <w:t xml:space="preserve">. </w:t>
      </w:r>
      <w:r w:rsidR="00D3430C">
        <w:rPr>
          <w:rFonts w:eastAsia="Times New Roman" w:cs="Times New Roman"/>
          <w:color w:val="000000"/>
          <w:kern w:val="0"/>
          <w:bdr w:val="none" w:sz="0" w:space="0" w:color="auto" w:frame="1"/>
          <w:lang w:eastAsia="en-GB"/>
          <w14:ligatures w14:val="none"/>
        </w:rPr>
        <w:t xml:space="preserve"> As the marine industry advances </w:t>
      </w:r>
      <w:r w:rsidR="002E1164">
        <w:rPr>
          <w:rFonts w:eastAsia="Times New Roman" w:cs="Times New Roman"/>
          <w:color w:val="000000"/>
          <w:kern w:val="0"/>
          <w:bdr w:val="none" w:sz="0" w:space="0" w:color="auto" w:frame="1"/>
          <w:lang w:eastAsia="en-GB"/>
          <w14:ligatures w14:val="none"/>
        </w:rPr>
        <w:t xml:space="preserve">toward </w:t>
      </w:r>
      <w:r w:rsidR="00D3430C">
        <w:rPr>
          <w:rFonts w:eastAsia="Times New Roman" w:cs="Times New Roman"/>
          <w:color w:val="000000"/>
          <w:kern w:val="0"/>
          <w:bdr w:val="none" w:sz="0" w:space="0" w:color="auto" w:frame="1"/>
          <w:lang w:eastAsia="en-GB"/>
          <w14:ligatures w14:val="none"/>
        </w:rPr>
        <w:t>net-zero emission</w:t>
      </w:r>
      <w:r w:rsidR="002E1164">
        <w:rPr>
          <w:rFonts w:eastAsia="Times New Roman" w:cs="Times New Roman"/>
          <w:color w:val="000000"/>
          <w:kern w:val="0"/>
          <w:bdr w:val="none" w:sz="0" w:space="0" w:color="auto" w:frame="1"/>
          <w:lang w:eastAsia="en-GB"/>
          <w14:ligatures w14:val="none"/>
        </w:rPr>
        <w:t>s</w:t>
      </w:r>
      <w:r w:rsidR="00D3430C">
        <w:rPr>
          <w:rFonts w:eastAsia="Times New Roman" w:cs="Times New Roman"/>
          <w:color w:val="000000"/>
          <w:kern w:val="0"/>
          <w:bdr w:val="none" w:sz="0" w:space="0" w:color="auto" w:frame="1"/>
          <w:lang w:eastAsia="en-GB"/>
          <w14:ligatures w14:val="none"/>
        </w:rPr>
        <w:t xml:space="preserve"> and decarbonisation, extending asset lifetimes and improving energy efficiency have become essential.  </w:t>
      </w:r>
      <w:r w:rsidR="002E1164">
        <w:rPr>
          <w:rFonts w:eastAsia="Times New Roman" w:cs="Times New Roman"/>
          <w:color w:val="000000"/>
          <w:kern w:val="0"/>
          <w:bdr w:val="none" w:sz="0" w:space="0" w:color="auto" w:frame="1"/>
          <w:lang w:eastAsia="en-GB"/>
          <w14:ligatures w14:val="none"/>
        </w:rPr>
        <w:t>D</w:t>
      </w:r>
      <w:r w:rsidR="00D3430C">
        <w:rPr>
          <w:rFonts w:eastAsia="Times New Roman" w:cs="Times New Roman"/>
          <w:color w:val="000000"/>
          <w:kern w:val="0"/>
          <w:bdr w:val="none" w:sz="0" w:space="0" w:color="auto" w:frame="1"/>
          <w:lang w:eastAsia="en-GB"/>
          <w14:ligatures w14:val="none"/>
        </w:rPr>
        <w:t>espite ca</w:t>
      </w:r>
      <w:r w:rsidR="00C11F5E">
        <w:rPr>
          <w:rFonts w:eastAsia="Times New Roman" w:cs="Times New Roman"/>
          <w:color w:val="000000"/>
          <w:kern w:val="0"/>
          <w:bdr w:val="none" w:sz="0" w:space="0" w:color="auto" w:frame="1"/>
          <w:lang w:eastAsia="en-GB"/>
          <w14:ligatures w14:val="none"/>
        </w:rPr>
        <w:t>s</w:t>
      </w:r>
      <w:r w:rsidR="00D3430C">
        <w:rPr>
          <w:rFonts w:eastAsia="Times New Roman" w:cs="Times New Roman"/>
          <w:color w:val="000000"/>
          <w:kern w:val="0"/>
          <w:bdr w:val="none" w:sz="0" w:space="0" w:color="auto" w:frame="1"/>
          <w:lang w:eastAsia="en-GB"/>
          <w14:ligatures w14:val="none"/>
        </w:rPr>
        <w:t>ting</w:t>
      </w:r>
      <w:r w:rsidRPr="003636F5">
        <w:rPr>
          <w:rFonts w:eastAsia="Times New Roman" w:cs="Times New Roman"/>
          <w:color w:val="000000"/>
          <w:kern w:val="0"/>
          <w:bdr w:val="none" w:sz="0" w:space="0" w:color="auto" w:frame="1"/>
          <w:lang w:eastAsia="en-GB"/>
          <w14:ligatures w14:val="none"/>
        </w:rPr>
        <w:t xml:space="preserve"> standards </w:t>
      </w:r>
      <w:r w:rsidR="00D3430C">
        <w:rPr>
          <w:rFonts w:eastAsia="Times New Roman" w:cs="Times New Roman"/>
          <w:color w:val="000000"/>
          <w:kern w:val="0"/>
          <w:bdr w:val="none" w:sz="0" w:space="0" w:color="auto" w:frame="1"/>
          <w:lang w:eastAsia="en-GB"/>
          <w14:ligatures w14:val="none"/>
        </w:rPr>
        <w:t>designed</w:t>
      </w:r>
      <w:r w:rsidRPr="003636F5">
        <w:rPr>
          <w:rFonts w:eastAsia="Times New Roman" w:cs="Times New Roman"/>
          <w:color w:val="000000"/>
          <w:kern w:val="0"/>
          <w:bdr w:val="none" w:sz="0" w:space="0" w:color="auto" w:frame="1"/>
          <w:lang w:eastAsia="en-GB"/>
          <w14:ligatures w14:val="none"/>
        </w:rPr>
        <w:t xml:space="preserve"> to minimise selective phase attack</w:t>
      </w:r>
      <w:r w:rsidR="00D3430C">
        <w:rPr>
          <w:rFonts w:eastAsia="Times New Roman" w:cs="Times New Roman"/>
          <w:color w:val="000000"/>
          <w:kern w:val="0"/>
          <w:bdr w:val="none" w:sz="0" w:space="0" w:color="auto" w:frame="1"/>
          <w:lang w:eastAsia="en-GB"/>
          <w14:ligatures w14:val="none"/>
        </w:rPr>
        <w:t xml:space="preserve">, NAB </w:t>
      </w:r>
      <w:r w:rsidR="00B53B12">
        <w:rPr>
          <w:rFonts w:eastAsia="Times New Roman" w:cs="Times New Roman"/>
          <w:color w:val="000000"/>
          <w:kern w:val="0"/>
          <w:bdr w:val="none" w:sz="0" w:space="0" w:color="auto" w:frame="1"/>
          <w:lang w:eastAsia="en-GB"/>
          <w14:ligatures w14:val="none"/>
        </w:rPr>
        <w:t>often</w:t>
      </w:r>
      <w:r w:rsidR="00B53B12" w:rsidRPr="003636F5">
        <w:rPr>
          <w:rFonts w:eastAsia="Times New Roman" w:cs="Times New Roman"/>
          <w:color w:val="000000"/>
          <w:kern w:val="0"/>
          <w:bdr w:val="none" w:sz="0" w:space="0" w:color="auto" w:frame="1"/>
          <w:lang w:eastAsia="en-GB"/>
          <w14:ligatures w14:val="none"/>
        </w:rPr>
        <w:t xml:space="preserve"> underperforms</w:t>
      </w:r>
      <w:r w:rsidRPr="003636F5">
        <w:rPr>
          <w:rFonts w:eastAsia="Times New Roman" w:cs="Times New Roman"/>
          <w:color w:val="000000"/>
          <w:kern w:val="0"/>
          <w:bdr w:val="none" w:sz="0" w:space="0" w:color="auto" w:frame="1"/>
          <w:lang w:eastAsia="en-GB"/>
          <w14:ligatures w14:val="none"/>
        </w:rPr>
        <w:t xml:space="preserve"> </w:t>
      </w:r>
      <w:r w:rsidR="002E1164">
        <w:rPr>
          <w:rFonts w:eastAsia="Times New Roman" w:cs="Times New Roman"/>
          <w:color w:val="000000"/>
          <w:kern w:val="0"/>
          <w:bdr w:val="none" w:sz="0" w:space="0" w:color="auto" w:frame="1"/>
          <w:lang w:eastAsia="en-GB"/>
          <w14:ligatures w14:val="none"/>
        </w:rPr>
        <w:t xml:space="preserve">under </w:t>
      </w:r>
      <w:r w:rsidRPr="003636F5">
        <w:rPr>
          <w:rFonts w:eastAsia="Times New Roman" w:cs="Times New Roman"/>
          <w:color w:val="000000"/>
          <w:kern w:val="0"/>
          <w:bdr w:val="none" w:sz="0" w:space="0" w:color="auto" w:frame="1"/>
          <w:lang w:eastAsia="en-GB"/>
          <w14:ligatures w14:val="none"/>
        </w:rPr>
        <w:t xml:space="preserve">erosion-corrosion </w:t>
      </w:r>
      <w:r w:rsidR="00D3430C">
        <w:rPr>
          <w:rFonts w:eastAsia="Times New Roman" w:cs="Times New Roman"/>
          <w:color w:val="000000"/>
          <w:kern w:val="0"/>
          <w:bdr w:val="none" w:sz="0" w:space="0" w:color="auto" w:frame="1"/>
          <w:lang w:eastAsia="en-GB"/>
          <w14:ligatures w14:val="none"/>
        </w:rPr>
        <w:t>conditions</w:t>
      </w:r>
      <w:r w:rsidR="001C5936">
        <w:rPr>
          <w:rFonts w:eastAsia="Times New Roman" w:cs="Times New Roman"/>
          <w:color w:val="000000"/>
          <w:kern w:val="0"/>
          <w:bdr w:val="none" w:sz="0" w:space="0" w:color="auto" w:frame="1"/>
          <w:lang w:eastAsia="en-GB"/>
          <w14:ligatures w14:val="none"/>
        </w:rPr>
        <w:t xml:space="preserve">, particularly </w:t>
      </w:r>
      <w:r w:rsidR="002E1164">
        <w:rPr>
          <w:rFonts w:eastAsia="Times New Roman" w:cs="Times New Roman"/>
          <w:color w:val="000000"/>
          <w:kern w:val="0"/>
          <w:bdr w:val="none" w:sz="0" w:space="0" w:color="auto" w:frame="1"/>
          <w:lang w:eastAsia="en-GB"/>
          <w14:ligatures w14:val="none"/>
        </w:rPr>
        <w:t xml:space="preserve">in environments involving </w:t>
      </w:r>
      <w:r w:rsidR="001C5936">
        <w:rPr>
          <w:rFonts w:eastAsia="Times New Roman" w:cs="Times New Roman"/>
          <w:color w:val="000000"/>
          <w:kern w:val="0"/>
          <w:bdr w:val="none" w:sz="0" w:space="0" w:color="auto" w:frame="1"/>
          <w:lang w:eastAsia="en-GB"/>
          <w14:ligatures w14:val="none"/>
        </w:rPr>
        <w:t>cavitation and solid par</w:t>
      </w:r>
      <w:r w:rsidR="00D713C1">
        <w:rPr>
          <w:rFonts w:eastAsia="Times New Roman" w:cs="Times New Roman"/>
          <w:color w:val="000000"/>
          <w:kern w:val="0"/>
          <w:bdr w:val="none" w:sz="0" w:space="0" w:color="auto" w:frame="1"/>
          <w:lang w:eastAsia="en-GB"/>
          <w14:ligatures w14:val="none"/>
        </w:rPr>
        <w:t>t</w:t>
      </w:r>
      <w:r w:rsidR="001C5936">
        <w:rPr>
          <w:rFonts w:eastAsia="Times New Roman" w:cs="Times New Roman"/>
          <w:color w:val="000000"/>
          <w:kern w:val="0"/>
          <w:bdr w:val="none" w:sz="0" w:space="0" w:color="auto" w:frame="1"/>
          <w:lang w:eastAsia="en-GB"/>
          <w14:ligatures w14:val="none"/>
        </w:rPr>
        <w:t>icle loading, leading to premature component failure, costly maintenance, and reduced operational efficiency.</w:t>
      </w:r>
      <w:r w:rsidRPr="003636F5">
        <w:rPr>
          <w:rFonts w:eastAsia="Times New Roman" w:cs="Times New Roman"/>
          <w:color w:val="000000"/>
          <w:kern w:val="0"/>
          <w:bdr w:val="none" w:sz="0" w:space="0" w:color="auto" w:frame="1"/>
          <w:lang w:eastAsia="en-GB"/>
          <w14:ligatures w14:val="none"/>
        </w:rPr>
        <w:t xml:space="preserve"> </w:t>
      </w:r>
      <w:r w:rsidR="002E1164">
        <w:rPr>
          <w:rFonts w:eastAsia="Times New Roman" w:cs="Times New Roman"/>
          <w:color w:val="000000"/>
          <w:kern w:val="0"/>
          <w:bdr w:val="none" w:sz="0" w:space="0" w:color="auto" w:frame="1"/>
          <w:lang w:eastAsia="en-GB"/>
          <w14:ligatures w14:val="none"/>
        </w:rPr>
        <w:t xml:space="preserve"> </w:t>
      </w:r>
      <w:r w:rsidR="001C5936">
        <w:rPr>
          <w:rFonts w:eastAsia="Times New Roman" w:cs="Times New Roman"/>
          <w:color w:val="000000"/>
          <w:kern w:val="0"/>
          <w:bdr w:val="none" w:sz="0" w:space="0" w:color="auto" w:frame="1"/>
          <w:lang w:eastAsia="en-GB"/>
          <w14:ligatures w14:val="none"/>
        </w:rPr>
        <w:t>T</w:t>
      </w:r>
      <w:r w:rsidRPr="003636F5">
        <w:rPr>
          <w:rFonts w:eastAsia="Times New Roman" w:cs="Times New Roman"/>
          <w:color w:val="000000"/>
          <w:kern w:val="0"/>
          <w:bdr w:val="none" w:sz="0" w:space="0" w:color="auto" w:frame="1"/>
          <w:lang w:eastAsia="en-GB"/>
          <w14:ligatures w14:val="none"/>
        </w:rPr>
        <w:t xml:space="preserve">his review </w:t>
      </w:r>
      <w:r w:rsidR="001C5936">
        <w:rPr>
          <w:rFonts w:eastAsia="Times New Roman" w:cs="Times New Roman"/>
          <w:color w:val="000000"/>
          <w:kern w:val="0"/>
          <w:bdr w:val="none" w:sz="0" w:space="0" w:color="auto" w:frame="1"/>
          <w:lang w:eastAsia="en-GB"/>
          <w14:ligatures w14:val="none"/>
        </w:rPr>
        <w:t xml:space="preserve">critically examines </w:t>
      </w:r>
      <w:r w:rsidRPr="003636F5">
        <w:rPr>
          <w:rFonts w:eastAsia="Times New Roman" w:cs="Times New Roman"/>
          <w:color w:val="000000"/>
          <w:kern w:val="0"/>
          <w:bdr w:val="none" w:sz="0" w:space="0" w:color="auto" w:frame="1"/>
          <w:lang w:eastAsia="en-GB"/>
          <w14:ligatures w14:val="none"/>
        </w:rPr>
        <w:t xml:space="preserve">recent research </w:t>
      </w:r>
      <w:r w:rsidR="001C5936">
        <w:rPr>
          <w:rFonts w:eastAsia="Times New Roman" w:cs="Times New Roman"/>
          <w:color w:val="000000"/>
          <w:kern w:val="0"/>
          <w:bdr w:val="none" w:sz="0" w:space="0" w:color="auto" w:frame="1"/>
          <w:lang w:eastAsia="en-GB"/>
          <w14:ligatures w14:val="none"/>
        </w:rPr>
        <w:t>on</w:t>
      </w:r>
      <w:r w:rsidRPr="003636F5">
        <w:rPr>
          <w:rFonts w:eastAsia="Times New Roman" w:cs="Times New Roman"/>
          <w:color w:val="000000"/>
          <w:kern w:val="0"/>
          <w:bdr w:val="none" w:sz="0" w:space="0" w:color="auto" w:frame="1"/>
          <w:lang w:eastAsia="en-GB"/>
          <w14:ligatures w14:val="none"/>
        </w:rPr>
        <w:t xml:space="preserve"> erosion-corrosion </w:t>
      </w:r>
      <w:r w:rsidR="001C5936">
        <w:rPr>
          <w:rFonts w:eastAsia="Times New Roman" w:cs="Times New Roman"/>
          <w:color w:val="000000"/>
          <w:kern w:val="0"/>
          <w:bdr w:val="none" w:sz="0" w:space="0" w:color="auto" w:frame="1"/>
          <w:lang w:eastAsia="en-GB"/>
          <w14:ligatures w14:val="none"/>
        </w:rPr>
        <w:t xml:space="preserve">performance </w:t>
      </w:r>
      <w:r w:rsidRPr="003636F5">
        <w:rPr>
          <w:rFonts w:eastAsia="Times New Roman" w:cs="Times New Roman"/>
          <w:color w:val="000000"/>
          <w:kern w:val="0"/>
          <w:bdr w:val="none" w:sz="0" w:space="0" w:color="auto" w:frame="1"/>
          <w:lang w:eastAsia="en-GB"/>
          <w14:ligatures w14:val="none"/>
        </w:rPr>
        <w:t xml:space="preserve">of </w:t>
      </w:r>
      <w:r w:rsidR="001C5936">
        <w:rPr>
          <w:rFonts w:eastAsia="Times New Roman" w:cs="Times New Roman"/>
          <w:color w:val="000000"/>
          <w:kern w:val="0"/>
          <w:bdr w:val="none" w:sz="0" w:space="0" w:color="auto" w:frame="1"/>
          <w:lang w:eastAsia="en-GB"/>
          <w14:ligatures w14:val="none"/>
        </w:rPr>
        <w:t xml:space="preserve">NAB alloys, </w:t>
      </w:r>
      <w:r w:rsidRPr="003636F5">
        <w:rPr>
          <w:rFonts w:eastAsia="Times New Roman" w:cs="Times New Roman"/>
          <w:color w:val="000000"/>
          <w:kern w:val="0"/>
          <w:bdr w:val="none" w:sz="0" w:space="0" w:color="auto" w:frame="1"/>
          <w:lang w:eastAsia="en-GB"/>
          <w14:ligatures w14:val="none"/>
        </w:rPr>
        <w:t xml:space="preserve">with </w:t>
      </w:r>
      <w:r w:rsidR="00486D0C">
        <w:rPr>
          <w:rFonts w:eastAsia="Times New Roman" w:cs="Times New Roman"/>
          <w:color w:val="000000"/>
          <w:kern w:val="0"/>
          <w:bdr w:val="none" w:sz="0" w:space="0" w:color="auto" w:frame="1"/>
          <w:lang w:eastAsia="en-GB"/>
          <w14:ligatures w14:val="none"/>
        </w:rPr>
        <w:t xml:space="preserve">a </w:t>
      </w:r>
      <w:r w:rsidR="001C5936">
        <w:rPr>
          <w:rFonts w:eastAsia="Times New Roman" w:cs="Times New Roman"/>
          <w:color w:val="000000"/>
          <w:kern w:val="0"/>
          <w:bdr w:val="none" w:sz="0" w:space="0" w:color="auto" w:frame="1"/>
          <w:lang w:eastAsia="en-GB"/>
          <w14:ligatures w14:val="none"/>
        </w:rPr>
        <w:t>focus</w:t>
      </w:r>
      <w:r w:rsidR="001C5936" w:rsidRPr="003636F5">
        <w:rPr>
          <w:rFonts w:eastAsia="Times New Roman" w:cs="Times New Roman"/>
          <w:color w:val="000000"/>
          <w:kern w:val="0"/>
          <w:bdr w:val="none" w:sz="0" w:space="0" w:color="auto" w:frame="1"/>
          <w:lang w:eastAsia="en-GB"/>
          <w14:ligatures w14:val="none"/>
        </w:rPr>
        <w:t xml:space="preserve"> </w:t>
      </w:r>
      <w:r w:rsidR="001C5936">
        <w:rPr>
          <w:rFonts w:eastAsia="Times New Roman" w:cs="Times New Roman"/>
          <w:color w:val="000000"/>
          <w:kern w:val="0"/>
          <w:bdr w:val="none" w:sz="0" w:space="0" w:color="auto" w:frame="1"/>
          <w:lang w:eastAsia="en-GB"/>
          <w14:ligatures w14:val="none"/>
        </w:rPr>
        <w:t>on</w:t>
      </w:r>
      <w:r w:rsidRPr="003636F5">
        <w:rPr>
          <w:rFonts w:eastAsia="Times New Roman" w:cs="Times New Roman"/>
          <w:color w:val="000000"/>
          <w:kern w:val="0"/>
          <w:bdr w:val="none" w:sz="0" w:space="0" w:color="auto" w:frame="1"/>
          <w:lang w:eastAsia="en-GB"/>
          <w14:ligatures w14:val="none"/>
        </w:rPr>
        <w:t xml:space="preserve"> surface </w:t>
      </w:r>
      <w:r w:rsidR="00486D0C">
        <w:rPr>
          <w:rFonts w:eastAsia="Times New Roman" w:cs="Times New Roman"/>
          <w:color w:val="000000"/>
          <w:kern w:val="0"/>
          <w:bdr w:val="none" w:sz="0" w:space="0" w:color="auto" w:frame="1"/>
          <w:lang w:eastAsia="en-GB"/>
          <w14:ligatures w14:val="none"/>
        </w:rPr>
        <w:t>condition</w:t>
      </w:r>
      <w:r w:rsidR="00486D0C" w:rsidRPr="003636F5">
        <w:rPr>
          <w:rFonts w:eastAsia="Times New Roman" w:cs="Times New Roman"/>
          <w:color w:val="000000"/>
          <w:kern w:val="0"/>
          <w:bdr w:val="none" w:sz="0" w:space="0" w:color="auto" w:frame="1"/>
          <w:lang w:eastAsia="en-GB"/>
          <w14:ligatures w14:val="none"/>
        </w:rPr>
        <w:t xml:space="preserve"> </w:t>
      </w:r>
      <w:r w:rsidR="00C17731" w:rsidRPr="003636F5">
        <w:rPr>
          <w:rFonts w:eastAsia="Times New Roman" w:cs="Times New Roman"/>
          <w:color w:val="000000"/>
          <w:kern w:val="0"/>
          <w:bdr w:val="none" w:sz="0" w:space="0" w:color="auto" w:frame="1"/>
          <w:lang w:eastAsia="en-GB"/>
          <w14:ligatures w14:val="none"/>
        </w:rPr>
        <w:t>and surface</w:t>
      </w:r>
      <w:r w:rsidRPr="003636F5">
        <w:rPr>
          <w:rFonts w:eastAsia="Times New Roman" w:cs="Times New Roman"/>
          <w:color w:val="000000"/>
          <w:kern w:val="0"/>
          <w:bdr w:val="none" w:sz="0" w:space="0" w:color="auto" w:frame="1"/>
          <w:lang w:eastAsia="en-GB"/>
          <w14:ligatures w14:val="none"/>
        </w:rPr>
        <w:t>-environment interactions</w:t>
      </w:r>
      <w:r w:rsidR="001C5936">
        <w:rPr>
          <w:rFonts w:eastAsia="Times New Roman" w:cs="Times New Roman"/>
          <w:color w:val="000000"/>
          <w:kern w:val="0"/>
          <w:bdr w:val="none" w:sz="0" w:space="0" w:color="auto" w:frame="1"/>
          <w:lang w:eastAsia="en-GB"/>
          <w14:ligatures w14:val="none"/>
        </w:rPr>
        <w:t xml:space="preserve"> that govern degradation mechanisms</w:t>
      </w:r>
      <w:r w:rsidRPr="002A27CF">
        <w:rPr>
          <w:rFonts w:eastAsia="Times New Roman" w:cs="Times New Roman"/>
          <w:color w:val="000000" w:themeColor="text1"/>
          <w:kern w:val="0"/>
          <w:bdr w:val="none" w:sz="0" w:space="0" w:color="auto" w:frame="1"/>
          <w:lang w:eastAsia="en-GB"/>
          <w14:ligatures w14:val="none"/>
        </w:rPr>
        <w:t xml:space="preserve">. </w:t>
      </w:r>
      <w:r w:rsidR="001C5936" w:rsidRPr="002A27CF">
        <w:rPr>
          <w:rFonts w:eastAsia="Times New Roman" w:cs="Times New Roman"/>
          <w:color w:val="000000" w:themeColor="text1"/>
          <w:kern w:val="0"/>
          <w:bdr w:val="none" w:sz="0" w:space="0" w:color="auto" w:frame="1"/>
          <w:lang w:eastAsia="en-GB"/>
          <w14:ligatures w14:val="none"/>
        </w:rPr>
        <w:t xml:space="preserve"> </w:t>
      </w:r>
      <w:r w:rsidR="0083389E" w:rsidRPr="002A27CF">
        <w:rPr>
          <w:color w:val="000000" w:themeColor="text1"/>
        </w:rPr>
        <w:t>It highlights the influence of pre-conditioning treatments (</w:t>
      </w:r>
      <w:r w:rsidR="0083389E" w:rsidRPr="002A27CF">
        <w:rPr>
          <w:i/>
          <w:iCs/>
          <w:color w:val="000000" w:themeColor="text1"/>
        </w:rPr>
        <w:t>e.g</w:t>
      </w:r>
      <w:r w:rsidR="0083389E" w:rsidRPr="002A27CF">
        <w:rPr>
          <w:color w:val="000000" w:themeColor="text1"/>
        </w:rPr>
        <w:t>., shot peening, long-term seawater immersion), the resultant compressive residual surface stresses, and the role of oxide film formation in mitigating surface damage.</w:t>
      </w:r>
      <w:r w:rsidRPr="002A27CF">
        <w:rPr>
          <w:rFonts w:eastAsia="Times New Roman" w:cs="Times New Roman"/>
          <w:color w:val="000000" w:themeColor="text1"/>
          <w:kern w:val="0"/>
          <w:bdr w:val="none" w:sz="0" w:space="0" w:color="auto" w:frame="1"/>
          <w:lang w:eastAsia="en-GB"/>
          <w14:ligatures w14:val="none"/>
        </w:rPr>
        <w:t xml:space="preserve"> </w:t>
      </w:r>
      <w:r w:rsidR="001C5936" w:rsidRPr="002A27CF">
        <w:rPr>
          <w:rFonts w:eastAsia="Times New Roman" w:cs="Times New Roman"/>
          <w:color w:val="000000" w:themeColor="text1"/>
          <w:kern w:val="0"/>
          <w:bdr w:val="none" w:sz="0" w:space="0" w:color="auto" w:frame="1"/>
          <w:lang w:eastAsia="en-GB"/>
          <w14:ligatures w14:val="none"/>
        </w:rPr>
        <w:t xml:space="preserve"> </w:t>
      </w:r>
      <w:r w:rsidRPr="002A27CF">
        <w:rPr>
          <w:rFonts w:eastAsia="Times New Roman" w:cs="Times New Roman"/>
          <w:color w:val="000000" w:themeColor="text1"/>
          <w:kern w:val="0"/>
          <w:bdr w:val="none" w:sz="0" w:space="0" w:color="auto" w:frame="1"/>
          <w:lang w:eastAsia="en-GB"/>
          <w14:ligatures w14:val="none"/>
        </w:rPr>
        <w:t xml:space="preserve">The </w:t>
      </w:r>
      <w:r w:rsidR="001C5936" w:rsidRPr="002A27CF">
        <w:rPr>
          <w:rFonts w:eastAsia="Times New Roman" w:cs="Times New Roman"/>
          <w:color w:val="000000" w:themeColor="text1"/>
          <w:kern w:val="0"/>
          <w:bdr w:val="none" w:sz="0" w:space="0" w:color="auto" w:frame="1"/>
          <w:lang w:eastAsia="en-GB"/>
          <w14:ligatures w14:val="none"/>
        </w:rPr>
        <w:t xml:space="preserve">review also evaluates </w:t>
      </w:r>
      <w:r w:rsidR="001C5936">
        <w:rPr>
          <w:rFonts w:eastAsia="Times New Roman" w:cs="Times New Roman"/>
          <w:color w:val="000000"/>
          <w:kern w:val="0"/>
          <w:bdr w:val="none" w:sz="0" w:space="0" w:color="auto" w:frame="1"/>
          <w:lang w:eastAsia="en-GB"/>
          <w14:ligatures w14:val="none"/>
        </w:rPr>
        <w:t xml:space="preserve">the impact of deposition techniques, including </w:t>
      </w:r>
      <w:r w:rsidRPr="003636F5">
        <w:rPr>
          <w:rFonts w:eastAsia="Times New Roman" w:cs="Times New Roman"/>
          <w:color w:val="000000"/>
          <w:kern w:val="0"/>
          <w:bdr w:val="none" w:sz="0" w:space="0" w:color="auto" w:frame="1"/>
          <w:lang w:eastAsia="en-GB"/>
          <w14:ligatures w14:val="none"/>
        </w:rPr>
        <w:t xml:space="preserve">surface welding, </w:t>
      </w:r>
      <w:r w:rsidR="001C5936">
        <w:rPr>
          <w:rFonts w:eastAsia="Times New Roman" w:cs="Times New Roman"/>
          <w:color w:val="000000"/>
          <w:kern w:val="0"/>
          <w:bdr w:val="none" w:sz="0" w:space="0" w:color="auto" w:frame="1"/>
          <w:lang w:eastAsia="en-GB"/>
          <w14:ligatures w14:val="none"/>
        </w:rPr>
        <w:t xml:space="preserve">friction </w:t>
      </w:r>
      <w:r w:rsidRPr="003636F5">
        <w:rPr>
          <w:rFonts w:eastAsia="Times New Roman" w:cs="Times New Roman"/>
          <w:color w:val="000000"/>
          <w:kern w:val="0"/>
          <w:bdr w:val="none" w:sz="0" w:space="0" w:color="auto" w:frame="1"/>
          <w:lang w:eastAsia="en-GB"/>
          <w14:ligatures w14:val="none"/>
        </w:rPr>
        <w:t xml:space="preserve">stir welding, and </w:t>
      </w:r>
      <w:r w:rsidR="001C5936">
        <w:rPr>
          <w:rFonts w:eastAsia="Times New Roman" w:cs="Times New Roman"/>
          <w:color w:val="000000"/>
          <w:kern w:val="0"/>
          <w:bdr w:val="none" w:sz="0" w:space="0" w:color="auto" w:frame="1"/>
          <w:lang w:eastAsia="en-GB"/>
          <w14:ligatures w14:val="none"/>
        </w:rPr>
        <w:t xml:space="preserve">explores </w:t>
      </w:r>
      <w:r w:rsidRPr="003636F5">
        <w:rPr>
          <w:rFonts w:eastAsia="Times New Roman" w:cs="Times New Roman"/>
          <w:color w:val="000000"/>
          <w:kern w:val="0"/>
          <w:bdr w:val="none" w:sz="0" w:space="0" w:color="auto" w:frame="1"/>
          <w:lang w:eastAsia="en-GB"/>
          <w14:ligatures w14:val="none"/>
        </w:rPr>
        <w:t xml:space="preserve">the effects of </w:t>
      </w:r>
      <w:r w:rsidR="001C5936">
        <w:rPr>
          <w:rFonts w:eastAsia="Times New Roman" w:cs="Times New Roman"/>
          <w:color w:val="000000"/>
          <w:kern w:val="0"/>
          <w:bdr w:val="none" w:sz="0" w:space="0" w:color="auto" w:frame="1"/>
          <w:lang w:eastAsia="en-GB"/>
          <w14:ligatures w14:val="none"/>
        </w:rPr>
        <w:t>alloying additions, such as</w:t>
      </w:r>
      <w:r w:rsidRPr="003636F5">
        <w:rPr>
          <w:rFonts w:eastAsia="Times New Roman" w:cs="Times New Roman"/>
          <w:color w:val="000000"/>
          <w:kern w:val="0"/>
          <w:bdr w:val="none" w:sz="0" w:space="0" w:color="auto" w:frame="1"/>
          <w:lang w:eastAsia="en-GB"/>
          <w14:ligatures w14:val="none"/>
        </w:rPr>
        <w:t xml:space="preserve"> </w:t>
      </w:r>
      <w:r w:rsidR="001C5936">
        <w:rPr>
          <w:rFonts w:eastAsia="Times New Roman" w:cs="Times New Roman"/>
          <w:color w:val="000000"/>
          <w:kern w:val="0"/>
          <w:bdr w:val="none" w:sz="0" w:space="0" w:color="auto" w:frame="1"/>
          <w:lang w:eastAsia="en-GB"/>
          <w14:ligatures w14:val="none"/>
        </w:rPr>
        <w:t>chromium (</w:t>
      </w:r>
      <w:r w:rsidRPr="003636F5">
        <w:rPr>
          <w:rFonts w:eastAsia="Times New Roman" w:cs="Times New Roman"/>
          <w:color w:val="000000"/>
          <w:kern w:val="0"/>
          <w:bdr w:val="none" w:sz="0" w:space="0" w:color="auto" w:frame="1"/>
          <w:lang w:eastAsia="en-GB"/>
          <w14:ligatures w14:val="none"/>
        </w:rPr>
        <w:t>Cr</w:t>
      </w:r>
      <w:r w:rsidR="001C5936">
        <w:rPr>
          <w:rFonts w:eastAsia="Times New Roman" w:cs="Times New Roman"/>
          <w:color w:val="000000"/>
          <w:kern w:val="0"/>
          <w:bdr w:val="none" w:sz="0" w:space="0" w:color="auto" w:frame="1"/>
          <w:lang w:eastAsia="en-GB"/>
          <w14:ligatures w14:val="none"/>
        </w:rPr>
        <w:t>)</w:t>
      </w:r>
      <w:r w:rsidRPr="003636F5">
        <w:rPr>
          <w:rFonts w:eastAsia="Times New Roman" w:cs="Times New Roman"/>
          <w:color w:val="000000"/>
          <w:kern w:val="0"/>
          <w:bdr w:val="none" w:sz="0" w:space="0" w:color="auto" w:frame="1"/>
          <w:lang w:eastAsia="en-GB"/>
          <w14:ligatures w14:val="none"/>
        </w:rPr>
        <w:t xml:space="preserve"> </w:t>
      </w:r>
      <w:r w:rsidR="001C5936">
        <w:rPr>
          <w:rFonts w:eastAsia="Times New Roman" w:cs="Times New Roman"/>
          <w:color w:val="000000"/>
          <w:kern w:val="0"/>
          <w:bdr w:val="none" w:sz="0" w:space="0" w:color="auto" w:frame="1"/>
          <w:lang w:eastAsia="en-GB"/>
          <w14:ligatures w14:val="none"/>
        </w:rPr>
        <w:t>and rare earth elements</w:t>
      </w:r>
      <w:r w:rsidRPr="003636F5">
        <w:rPr>
          <w:rFonts w:eastAsia="Times New Roman" w:cs="Times New Roman"/>
          <w:color w:val="000000"/>
          <w:kern w:val="0"/>
          <w:bdr w:val="none" w:sz="0" w:space="0" w:color="auto" w:frame="1"/>
          <w:lang w:eastAsia="en-GB"/>
          <w14:ligatures w14:val="none"/>
        </w:rPr>
        <w:t xml:space="preserve"> </w:t>
      </w:r>
      <w:r w:rsidR="001C5936">
        <w:rPr>
          <w:rFonts w:eastAsia="Times New Roman" w:cs="Times New Roman"/>
          <w:color w:val="000000"/>
          <w:kern w:val="0"/>
          <w:bdr w:val="none" w:sz="0" w:space="0" w:color="auto" w:frame="1"/>
          <w:lang w:eastAsia="en-GB"/>
          <w14:ligatures w14:val="none"/>
        </w:rPr>
        <w:t>(</w:t>
      </w:r>
      <w:r w:rsidRPr="003636F5">
        <w:rPr>
          <w:rFonts w:eastAsia="Times New Roman" w:cs="Times New Roman"/>
          <w:color w:val="000000"/>
          <w:kern w:val="0"/>
          <w:bdr w:val="none" w:sz="0" w:space="0" w:color="auto" w:frame="1"/>
          <w:lang w:eastAsia="en-GB"/>
          <w14:ligatures w14:val="none"/>
        </w:rPr>
        <w:t>Ce, Sm and Yb</w:t>
      </w:r>
      <w:r w:rsidR="001C5936">
        <w:rPr>
          <w:rFonts w:eastAsia="Times New Roman" w:cs="Times New Roman"/>
          <w:color w:val="000000"/>
          <w:kern w:val="0"/>
          <w:bdr w:val="none" w:sz="0" w:space="0" w:color="auto" w:frame="1"/>
          <w:lang w:eastAsia="en-GB"/>
          <w14:ligatures w14:val="none"/>
        </w:rPr>
        <w:t>) on corrosion resistance and mechanical integrity</w:t>
      </w:r>
      <w:r w:rsidRPr="003636F5">
        <w:rPr>
          <w:rFonts w:eastAsia="Times New Roman" w:cs="Times New Roman"/>
          <w:color w:val="000000"/>
          <w:kern w:val="0"/>
          <w:bdr w:val="none" w:sz="0" w:space="0" w:color="auto" w:frame="1"/>
          <w:lang w:eastAsia="en-GB"/>
          <w14:ligatures w14:val="none"/>
        </w:rPr>
        <w:t xml:space="preserve">. </w:t>
      </w:r>
      <w:r w:rsidR="001C5936">
        <w:rPr>
          <w:rFonts w:eastAsia="Times New Roman" w:cs="Times New Roman"/>
          <w:color w:val="000000"/>
          <w:kern w:val="0"/>
          <w:bdr w:val="none" w:sz="0" w:space="0" w:color="auto" w:frame="1"/>
          <w:lang w:eastAsia="en-GB"/>
          <w14:ligatures w14:val="none"/>
        </w:rPr>
        <w:t xml:space="preserve"> </w:t>
      </w:r>
      <w:r w:rsidR="00D97BCD">
        <w:rPr>
          <w:rFonts w:eastAsia="Times New Roman" w:cs="Times New Roman"/>
          <w:color w:val="000000"/>
          <w:kern w:val="0"/>
          <w:bdr w:val="none" w:sz="0" w:space="0" w:color="auto" w:frame="1"/>
          <w:lang w:eastAsia="en-GB"/>
          <w14:ligatures w14:val="none"/>
        </w:rPr>
        <w:t>Additionally</w:t>
      </w:r>
      <w:r w:rsidR="00486D0C">
        <w:rPr>
          <w:rFonts w:eastAsia="Times New Roman" w:cs="Times New Roman"/>
          <w:color w:val="000000"/>
          <w:kern w:val="0"/>
          <w:bdr w:val="none" w:sz="0" w:space="0" w:color="auto" w:frame="1"/>
          <w:lang w:eastAsia="en-GB"/>
          <w14:ligatures w14:val="none"/>
        </w:rPr>
        <w:t>, it</w:t>
      </w:r>
      <w:r w:rsidR="00BD414A">
        <w:rPr>
          <w:rFonts w:eastAsia="Times New Roman" w:cs="Times New Roman"/>
          <w:color w:val="000000"/>
          <w:kern w:val="0"/>
          <w:bdr w:val="none" w:sz="0" w:space="0" w:color="auto" w:frame="1"/>
          <w:lang w:eastAsia="en-GB"/>
          <w14:ligatures w14:val="none"/>
        </w:rPr>
        <w:t xml:space="preserve"> </w:t>
      </w:r>
      <w:r w:rsidR="00486D0C">
        <w:rPr>
          <w:rFonts w:eastAsia="Times New Roman" w:cs="Times New Roman"/>
          <w:color w:val="000000"/>
          <w:kern w:val="0"/>
          <w:bdr w:val="none" w:sz="0" w:space="0" w:color="auto" w:frame="1"/>
          <w:lang w:eastAsia="en-GB"/>
          <w14:ligatures w14:val="none"/>
        </w:rPr>
        <w:t xml:space="preserve">assesses </w:t>
      </w:r>
      <w:r w:rsidR="000E2391">
        <w:rPr>
          <w:rFonts w:eastAsia="Times New Roman" w:cs="Times New Roman"/>
          <w:color w:val="000000"/>
          <w:kern w:val="0"/>
          <w:bdr w:val="none" w:sz="0" w:space="0" w:color="auto" w:frame="1"/>
          <w:lang w:eastAsia="en-GB"/>
          <w14:ligatures w14:val="none"/>
        </w:rPr>
        <w:t xml:space="preserve">the performance of </w:t>
      </w:r>
      <w:r w:rsidR="00BD414A">
        <w:rPr>
          <w:rFonts w:eastAsia="Times New Roman" w:cs="Times New Roman"/>
          <w:color w:val="000000"/>
          <w:kern w:val="0"/>
          <w:bdr w:val="none" w:sz="0" w:space="0" w:color="auto" w:frame="1"/>
          <w:lang w:eastAsia="en-GB"/>
          <w14:ligatures w14:val="none"/>
        </w:rPr>
        <w:t xml:space="preserve">coated NAB </w:t>
      </w:r>
      <w:r w:rsidR="000E2391">
        <w:rPr>
          <w:rFonts w:eastAsia="Times New Roman" w:cs="Times New Roman"/>
          <w:color w:val="000000"/>
          <w:kern w:val="0"/>
          <w:bdr w:val="none" w:sz="0" w:space="0" w:color="auto" w:frame="1"/>
          <w:lang w:eastAsia="en-GB"/>
          <w14:ligatures w14:val="none"/>
        </w:rPr>
        <w:t xml:space="preserve">and associated </w:t>
      </w:r>
      <w:r w:rsidR="00486D0C">
        <w:rPr>
          <w:rFonts w:eastAsia="Times New Roman" w:cs="Times New Roman"/>
          <w:color w:val="000000"/>
          <w:kern w:val="0"/>
          <w:bdr w:val="none" w:sz="0" w:space="0" w:color="auto" w:frame="1"/>
          <w:lang w:eastAsia="en-GB"/>
          <w14:ligatures w14:val="none"/>
        </w:rPr>
        <w:t>nickel</w:t>
      </w:r>
      <w:r w:rsidR="003B1E13">
        <w:rPr>
          <w:rFonts w:eastAsia="Times New Roman" w:cs="Times New Roman"/>
          <w:color w:val="000000"/>
          <w:kern w:val="0"/>
          <w:bdr w:val="none" w:sz="0" w:space="0" w:color="auto" w:frame="1"/>
          <w:lang w:eastAsia="en-GB"/>
          <w14:ligatures w14:val="none"/>
        </w:rPr>
        <w:t>-</w:t>
      </w:r>
      <w:r w:rsidR="00914686">
        <w:rPr>
          <w:rFonts w:eastAsia="Times New Roman" w:cs="Times New Roman"/>
          <w:color w:val="000000"/>
          <w:kern w:val="0"/>
          <w:bdr w:val="none" w:sz="0" w:space="0" w:color="auto" w:frame="1"/>
          <w:lang w:eastAsia="en-GB"/>
          <w14:ligatures w14:val="none"/>
        </w:rPr>
        <w:t xml:space="preserve">based </w:t>
      </w:r>
      <w:r w:rsidR="000E2391">
        <w:rPr>
          <w:rFonts w:eastAsia="Times New Roman" w:cs="Times New Roman"/>
          <w:color w:val="000000"/>
          <w:kern w:val="0"/>
          <w:bdr w:val="none" w:sz="0" w:space="0" w:color="auto" w:frame="1"/>
          <w:lang w:eastAsia="en-GB"/>
          <w14:ligatures w14:val="none"/>
        </w:rPr>
        <w:t xml:space="preserve">alloys </w:t>
      </w:r>
      <w:r w:rsidR="008E2CD9">
        <w:rPr>
          <w:rFonts w:eastAsia="Times New Roman" w:cs="Times New Roman"/>
          <w:color w:val="000000"/>
          <w:kern w:val="0"/>
          <w:bdr w:val="none" w:sz="0" w:space="0" w:color="auto" w:frame="1"/>
          <w:lang w:eastAsia="en-GB"/>
          <w14:ligatures w14:val="none"/>
        </w:rPr>
        <w:t xml:space="preserve">being considered as alternative </w:t>
      </w:r>
      <w:r w:rsidR="00914686">
        <w:rPr>
          <w:rFonts w:eastAsia="Times New Roman" w:cs="Times New Roman"/>
          <w:color w:val="000000"/>
          <w:kern w:val="0"/>
          <w:bdr w:val="none" w:sz="0" w:space="0" w:color="auto" w:frame="1"/>
          <w:lang w:eastAsia="en-GB"/>
          <w14:ligatures w14:val="none"/>
        </w:rPr>
        <w:t>for</w:t>
      </w:r>
      <w:r w:rsidR="008E2CD9">
        <w:rPr>
          <w:rFonts w:eastAsia="Times New Roman" w:cs="Times New Roman"/>
          <w:color w:val="000000"/>
          <w:kern w:val="0"/>
          <w:bdr w:val="none" w:sz="0" w:space="0" w:color="auto" w:frame="1"/>
          <w:lang w:eastAsia="en-GB"/>
          <w14:ligatures w14:val="none"/>
        </w:rPr>
        <w:t xml:space="preserve"> geothermal applications. </w:t>
      </w:r>
      <w:r w:rsidR="00486D0C">
        <w:rPr>
          <w:rFonts w:eastAsia="Times New Roman" w:cs="Times New Roman"/>
          <w:color w:val="000000"/>
          <w:kern w:val="0"/>
          <w:bdr w:val="none" w:sz="0" w:space="0" w:color="auto" w:frame="1"/>
          <w:lang w:eastAsia="en-GB"/>
          <w14:ligatures w14:val="none"/>
        </w:rPr>
        <w:t xml:space="preserve"> </w:t>
      </w:r>
      <w:r w:rsidR="001C5936">
        <w:rPr>
          <w:rFonts w:eastAsia="Times New Roman" w:cs="Times New Roman"/>
          <w:color w:val="000000"/>
          <w:kern w:val="0"/>
          <w:bdr w:val="none" w:sz="0" w:space="0" w:color="auto" w:frame="1"/>
          <w:lang w:eastAsia="en-GB"/>
          <w14:ligatures w14:val="none"/>
        </w:rPr>
        <w:t xml:space="preserve">By assessing both cavitation and slurry erosion-corrosion studies, this review identifies key microstructural factors, such as </w:t>
      </w:r>
      <w:r w:rsidR="00A93B44">
        <w:rPr>
          <w:rFonts w:ascii="Aptos" w:hAnsi="Aptos"/>
          <w:color w:val="1B1B1B"/>
          <w:szCs w:val="28"/>
        </w:rPr>
        <w:sym w:font="Symbol" w:char="F06B"/>
      </w:r>
      <w:r w:rsidR="001C5936">
        <w:rPr>
          <w:rFonts w:eastAsia="Times New Roman" w:cs="Times New Roman"/>
          <w:color w:val="000000"/>
          <w:kern w:val="0"/>
          <w:bdr w:val="none" w:sz="0" w:space="0" w:color="auto" w:frame="1"/>
          <w:lang w:eastAsia="en-GB"/>
          <w14:ligatures w14:val="none"/>
        </w:rPr>
        <w:t>-phase distribution, galvanic coupling, and work hardening</w:t>
      </w:r>
      <w:r w:rsidR="00015F62">
        <w:rPr>
          <w:rFonts w:eastAsia="Times New Roman" w:cs="Times New Roman"/>
          <w:color w:val="000000"/>
          <w:kern w:val="0"/>
          <w:bdr w:val="none" w:sz="0" w:space="0" w:color="auto" w:frame="1"/>
          <w:lang w:eastAsia="en-GB"/>
          <w14:ligatures w14:val="none"/>
        </w:rPr>
        <w:t>, that influence synergy between mechanical and corrosion degradation.  It also provide</w:t>
      </w:r>
      <w:r w:rsidR="00D713C1">
        <w:rPr>
          <w:rFonts w:eastAsia="Times New Roman" w:cs="Times New Roman"/>
          <w:color w:val="000000"/>
          <w:kern w:val="0"/>
          <w:bdr w:val="none" w:sz="0" w:space="0" w:color="auto" w:frame="1"/>
          <w:lang w:eastAsia="en-GB"/>
          <w14:ligatures w14:val="none"/>
        </w:rPr>
        <w:t xml:space="preserve">s </w:t>
      </w:r>
      <w:r w:rsidR="00015F62">
        <w:rPr>
          <w:rFonts w:eastAsia="Times New Roman" w:cs="Times New Roman"/>
          <w:color w:val="000000"/>
          <w:kern w:val="0"/>
          <w:bdr w:val="none" w:sz="0" w:space="0" w:color="auto" w:frame="1"/>
          <w:lang w:eastAsia="en-GB"/>
          <w14:ligatures w14:val="none"/>
        </w:rPr>
        <w:t xml:space="preserve">fresh insight into the </w:t>
      </w:r>
      <w:r w:rsidR="00486D0C">
        <w:rPr>
          <w:rFonts w:eastAsia="Times New Roman" w:cs="Times New Roman"/>
          <w:color w:val="000000"/>
          <w:kern w:val="0"/>
          <w:bdr w:val="none" w:sz="0" w:space="0" w:color="auto" w:frame="1"/>
          <w:lang w:eastAsia="en-GB"/>
          <w14:ligatures w14:val="none"/>
        </w:rPr>
        <w:t xml:space="preserve">urgent </w:t>
      </w:r>
      <w:r w:rsidR="00015F62">
        <w:rPr>
          <w:rFonts w:eastAsia="Times New Roman" w:cs="Times New Roman"/>
          <w:color w:val="000000"/>
          <w:kern w:val="0"/>
          <w:bdr w:val="none" w:sz="0" w:space="0" w:color="auto" w:frame="1"/>
          <w:lang w:eastAsia="en-GB"/>
          <w14:ligatures w14:val="none"/>
        </w:rPr>
        <w:t xml:space="preserve">need for standardisation test protocol to enable meaningful comparisons across alloy variants and environmental conditions.  Ultimately, this review provides guidance for the design and </w:t>
      </w:r>
      <w:r w:rsidR="00D713C1">
        <w:rPr>
          <w:rFonts w:eastAsia="Times New Roman" w:cs="Times New Roman"/>
          <w:color w:val="000000"/>
          <w:kern w:val="0"/>
          <w:bdr w:val="none" w:sz="0" w:space="0" w:color="auto" w:frame="1"/>
          <w:lang w:eastAsia="en-GB"/>
          <w14:ligatures w14:val="none"/>
        </w:rPr>
        <w:t>optimisation</w:t>
      </w:r>
      <w:r w:rsidR="00015F62">
        <w:rPr>
          <w:rFonts w:eastAsia="Times New Roman" w:cs="Times New Roman"/>
          <w:color w:val="000000"/>
          <w:kern w:val="0"/>
          <w:bdr w:val="none" w:sz="0" w:space="0" w:color="auto" w:frame="1"/>
          <w:lang w:eastAsia="en-GB"/>
          <w14:ligatures w14:val="none"/>
        </w:rPr>
        <w:t xml:space="preserve"> of NAB components for high performance, low-maintenance operation in aggressive marine environments.</w:t>
      </w:r>
    </w:p>
    <w:p w14:paraId="24CA4E2D" w14:textId="69F350DD" w:rsidR="001856BC" w:rsidRPr="003636F5" w:rsidRDefault="001856BC" w:rsidP="006D33F1">
      <w:pPr>
        <w:shd w:val="clear" w:color="auto" w:fill="FFFFFF"/>
        <w:spacing w:after="100" w:line="240" w:lineRule="auto"/>
        <w:textAlignment w:val="baseline"/>
        <w:rPr>
          <w:rFonts w:eastAsia="Times New Roman" w:cs="Times New Roman"/>
          <w:kern w:val="0"/>
          <w:bdr w:val="none" w:sz="0" w:space="0" w:color="auto" w:frame="1"/>
          <w:lang w:eastAsia="en-GB"/>
          <w14:ligatures w14:val="none"/>
        </w:rPr>
      </w:pPr>
      <w:r w:rsidRPr="00F04654">
        <w:rPr>
          <w:rFonts w:eastAsia="Times New Roman" w:cs="Times New Roman"/>
          <w:b/>
          <w:bCs/>
          <w:color w:val="000000"/>
          <w:kern w:val="0"/>
          <w:bdr w:val="none" w:sz="0" w:space="0" w:color="auto" w:frame="1"/>
          <w:lang w:eastAsia="en-GB"/>
          <w14:ligatures w14:val="none"/>
        </w:rPr>
        <w:t>Keywords:</w:t>
      </w:r>
      <w:r>
        <w:rPr>
          <w:rFonts w:eastAsia="Times New Roman" w:cs="Times New Roman"/>
          <w:color w:val="000000"/>
          <w:kern w:val="0"/>
          <w:bdr w:val="none" w:sz="0" w:space="0" w:color="auto" w:frame="1"/>
          <w:lang w:eastAsia="en-GB"/>
          <w14:ligatures w14:val="none"/>
        </w:rPr>
        <w:t xml:space="preserve"> </w:t>
      </w:r>
      <w:r w:rsidRPr="003636F5">
        <w:rPr>
          <w:rFonts w:eastAsia="Times New Roman" w:cs="Times New Roman"/>
          <w:color w:val="000000"/>
          <w:kern w:val="0"/>
          <w:bdr w:val="none" w:sz="0" w:space="0" w:color="auto" w:frame="1"/>
          <w:lang w:eastAsia="en-GB"/>
          <w14:ligatures w14:val="none"/>
        </w:rPr>
        <w:t>Nickel</w:t>
      </w:r>
      <w:r>
        <w:rPr>
          <w:rFonts w:eastAsia="Times New Roman" w:cs="Times New Roman"/>
          <w:color w:val="000000"/>
          <w:kern w:val="0"/>
          <w:bdr w:val="none" w:sz="0" w:space="0" w:color="auto" w:frame="1"/>
          <w:lang w:eastAsia="en-GB"/>
          <w14:ligatures w14:val="none"/>
        </w:rPr>
        <w:t>-a</w:t>
      </w:r>
      <w:r w:rsidRPr="003636F5">
        <w:rPr>
          <w:rFonts w:eastAsia="Times New Roman" w:cs="Times New Roman"/>
          <w:color w:val="000000"/>
          <w:kern w:val="0"/>
          <w:bdr w:val="none" w:sz="0" w:space="0" w:color="auto" w:frame="1"/>
          <w:lang w:eastAsia="en-GB"/>
          <w14:ligatures w14:val="none"/>
        </w:rPr>
        <w:t xml:space="preserve">luminium </w:t>
      </w:r>
      <w:r>
        <w:rPr>
          <w:rFonts w:eastAsia="Times New Roman" w:cs="Times New Roman"/>
          <w:color w:val="000000"/>
          <w:kern w:val="0"/>
          <w:bdr w:val="none" w:sz="0" w:space="0" w:color="auto" w:frame="1"/>
          <w:lang w:eastAsia="en-GB"/>
          <w14:ligatures w14:val="none"/>
        </w:rPr>
        <w:t>b</w:t>
      </w:r>
      <w:r w:rsidRPr="003636F5">
        <w:rPr>
          <w:rFonts w:eastAsia="Times New Roman" w:cs="Times New Roman"/>
          <w:color w:val="000000"/>
          <w:kern w:val="0"/>
          <w:bdr w:val="none" w:sz="0" w:space="0" w:color="auto" w:frame="1"/>
          <w:lang w:eastAsia="en-GB"/>
          <w14:ligatures w14:val="none"/>
        </w:rPr>
        <w:t>ronze</w:t>
      </w:r>
      <w:r>
        <w:rPr>
          <w:rFonts w:eastAsia="Times New Roman" w:cs="Times New Roman"/>
          <w:color w:val="000000"/>
          <w:kern w:val="0"/>
          <w:bdr w:val="none" w:sz="0" w:space="0" w:color="auto" w:frame="1"/>
          <w:lang w:eastAsia="en-GB"/>
          <w14:ligatures w14:val="none"/>
        </w:rPr>
        <w:t xml:space="preserve">, cavitation, erosion-corrosion, </w:t>
      </w:r>
      <w:r w:rsidR="005778E1">
        <w:rPr>
          <w:rFonts w:eastAsia="Times New Roman" w:cs="Times New Roman"/>
          <w:color w:val="000000"/>
          <w:kern w:val="0"/>
          <w:bdr w:val="none" w:sz="0" w:space="0" w:color="auto" w:frame="1"/>
          <w:lang w:eastAsia="en-GB"/>
          <w14:ligatures w14:val="none"/>
        </w:rPr>
        <w:t>synergy, marin</w:t>
      </w:r>
      <w:r w:rsidR="00D76C12" w:rsidRPr="00D76C12">
        <w:rPr>
          <w:rFonts w:eastAsia="Times New Roman" w:cs="Times New Roman"/>
          <w:color w:val="FF0000"/>
          <w:kern w:val="0"/>
          <w:bdr w:val="none" w:sz="0" w:space="0" w:color="auto" w:frame="1"/>
          <w:lang w:eastAsia="en-GB"/>
          <w14:ligatures w14:val="none"/>
        </w:rPr>
        <w:t>e</w:t>
      </w:r>
      <w:r w:rsidR="00700359">
        <w:rPr>
          <w:rFonts w:eastAsia="Times New Roman" w:cs="Times New Roman"/>
          <w:color w:val="000000"/>
          <w:kern w:val="0"/>
          <w:bdr w:val="none" w:sz="0" w:space="0" w:color="auto" w:frame="1"/>
          <w:lang w:eastAsia="en-GB"/>
          <w14:ligatures w14:val="none"/>
        </w:rPr>
        <w:t>, surface oxides</w:t>
      </w:r>
      <w:r w:rsidR="003B1E13">
        <w:rPr>
          <w:rFonts w:eastAsia="Times New Roman" w:cs="Times New Roman"/>
          <w:color w:val="000000"/>
          <w:kern w:val="0"/>
          <w:bdr w:val="none" w:sz="0" w:space="0" w:color="auto" w:frame="1"/>
          <w:lang w:eastAsia="en-GB"/>
          <w14:ligatures w14:val="none"/>
        </w:rPr>
        <w:t>.</w:t>
      </w:r>
    </w:p>
    <w:p w14:paraId="0A38A15D" w14:textId="77777777" w:rsidR="00D123FD" w:rsidRPr="00D123FD" w:rsidRDefault="00D123FD" w:rsidP="00D123FD">
      <w:pPr>
        <w:shd w:val="clear" w:color="auto" w:fill="FFFFFF"/>
        <w:spacing w:after="0" w:line="240" w:lineRule="auto"/>
        <w:textAlignment w:val="baseline"/>
        <w:rPr>
          <w:rFonts w:ascii="Segoe UI" w:eastAsia="Times New Roman" w:hAnsi="Segoe UI" w:cs="Segoe UI"/>
          <w:color w:val="242424"/>
          <w:kern w:val="0"/>
          <w:sz w:val="16"/>
          <w:szCs w:val="16"/>
          <w:lang w:eastAsia="en-GB"/>
          <w14:ligatures w14:val="none"/>
        </w:rPr>
      </w:pPr>
    </w:p>
    <w:p w14:paraId="48A06CFA" w14:textId="6F39C27C" w:rsidR="006E68B9" w:rsidRPr="004B00D9" w:rsidRDefault="00E527F7">
      <w:pPr>
        <w:rPr>
          <w:b/>
          <w:bCs/>
        </w:rPr>
      </w:pPr>
      <w:r>
        <w:rPr>
          <w:b/>
          <w:bCs/>
        </w:rPr>
        <w:t>1</w:t>
      </w:r>
      <w:r w:rsidRPr="004B00D9">
        <w:rPr>
          <w:b/>
          <w:bCs/>
        </w:rPr>
        <w:t xml:space="preserve">. </w:t>
      </w:r>
      <w:r w:rsidR="006E68B9" w:rsidRPr="004B00D9">
        <w:rPr>
          <w:b/>
          <w:bCs/>
        </w:rPr>
        <w:t>Introduction</w:t>
      </w:r>
    </w:p>
    <w:p w14:paraId="5A2D119D" w14:textId="6A69DFBF" w:rsidR="000B2112" w:rsidRPr="004B00D9" w:rsidRDefault="000B2112" w:rsidP="00BD55DB">
      <w:pPr>
        <w:rPr>
          <w:rFonts w:eastAsia="Times New Roman" w:cs="Segoe UI"/>
          <w:kern w:val="0"/>
          <w:sz w:val="28"/>
          <w:szCs w:val="28"/>
          <w:bdr w:val="none" w:sz="0" w:space="0" w:color="auto" w:frame="1"/>
          <w:shd w:val="clear" w:color="auto" w:fill="FFFFFF"/>
          <w:lang w:eastAsia="en-GB"/>
          <w14:ligatures w14:val="none"/>
        </w:rPr>
      </w:pPr>
      <w:r w:rsidRPr="004B00D9">
        <w:rPr>
          <w:rFonts w:eastAsia="Times New Roman" w:cs="Times New Roman"/>
          <w:kern w:val="0"/>
          <w:lang w:eastAsia="en-GB"/>
          <w14:ligatures w14:val="none"/>
        </w:rPr>
        <w:t xml:space="preserve">Aluminium bronzes are copper-based alloys </w:t>
      </w:r>
      <w:r w:rsidR="00D62E73" w:rsidRPr="004B00D9">
        <w:rPr>
          <w:rFonts w:eastAsia="Times New Roman" w:cs="Times New Roman"/>
          <w:kern w:val="0"/>
          <w:lang w:eastAsia="en-GB"/>
          <w14:ligatures w14:val="none"/>
        </w:rPr>
        <w:t xml:space="preserve">known for their excellent </w:t>
      </w:r>
      <w:r w:rsidRPr="004B00D9">
        <w:rPr>
          <w:rFonts w:eastAsia="Times New Roman" w:cs="Times New Roman"/>
          <w:kern w:val="0"/>
          <w:lang w:eastAsia="en-GB"/>
          <w14:ligatures w14:val="none"/>
        </w:rPr>
        <w:t>mechanical properties and corrosion resistance</w:t>
      </w:r>
      <w:r w:rsidR="00D62E73" w:rsidRPr="004B00D9">
        <w:rPr>
          <w:rFonts w:eastAsia="Times New Roman" w:cs="Times New Roman"/>
          <w:kern w:val="0"/>
          <w:lang w:eastAsia="en-GB"/>
          <w14:ligatures w14:val="none"/>
        </w:rPr>
        <w:t xml:space="preserve"> </w:t>
      </w:r>
      <w:r w:rsidR="003B325C" w:rsidRPr="004B00D9">
        <w:rPr>
          <w:rFonts w:eastAsia="Times New Roman" w:cs="Times New Roman"/>
          <w:color w:val="0000FF"/>
          <w:kern w:val="0"/>
          <w:lang w:eastAsia="en-GB"/>
          <w14:ligatures w14:val="none"/>
        </w:rPr>
        <w:fldChar w:fldCharType="begin"/>
      </w:r>
      <w:r w:rsidR="00D9157B" w:rsidRPr="004B00D9">
        <w:rPr>
          <w:rFonts w:eastAsia="Times New Roman" w:cs="Times New Roman"/>
          <w:color w:val="0000FF"/>
          <w:kern w:val="0"/>
          <w:lang w:eastAsia="en-GB"/>
          <w14:ligatures w14:val="none"/>
        </w:rPr>
        <w:instrText xml:space="preserve"> ADDIN EN.CITE &lt;EndNote&gt;&lt;Cite&gt;&lt;Author&gt;Wharton&lt;/Author&gt;&lt;Year&gt;2005&lt;/Year&gt;&lt;RecNum&gt;28&lt;/RecNum&gt;&lt;DisplayText&gt;[1]&lt;/DisplayText&gt;&lt;record&gt;&lt;rec-number&gt;28&lt;/rec-number&gt;&lt;foreign-keys&gt;&lt;key app="EN" db-id="zzta9tavm9x0w7ee0zops0rc0tezfdx9ff22" timestamp="1753790452"&gt;28&lt;/key&gt;&lt;/foreign-keys&gt;&lt;ref-type name="Journal Article"&gt;17&lt;/ref-type&gt;&lt;contributors&gt;&lt;authors&gt;&lt;author&gt;Wharton, J. A.&lt;/author&gt;&lt;author&gt;Barik, R. C.&lt;/author&gt;&lt;author&gt;Kear, G.&lt;/author&gt;&lt;author&gt;Wood, R. J. K.&lt;/author&gt;&lt;author&gt;Stokes, K. R.&lt;/author&gt;&lt;author&gt;Walsh, F. C.&lt;/author&gt;&lt;/authors&gt;&lt;/contributors&gt;&lt;titles&gt;&lt;title&gt;The corrosion of nickel–aluminium bronze in seawater&lt;/title&gt;&lt;secondary-title&gt;Corrosion Science&lt;/secondary-title&gt;&lt;/titles&gt;&lt;periodical&gt;&lt;full-title&gt;Corrosion Science&lt;/full-title&gt;&lt;/periodical&gt;&lt;pages&gt;3336-3367&lt;/pages&gt;&lt;volume&gt;47&lt;/volume&gt;&lt;number&gt;12&lt;/number&gt;&lt;keywords&gt;&lt;keyword&gt;NAB&lt;/keyword&gt;&lt;keyword&gt;RDE&lt;/keyword&gt;&lt;keyword&gt;RCE&lt;/keyword&gt;&lt;keyword&gt;Erosion&lt;/keyword&gt;&lt;keyword&gt;Wall-jet electrode&lt;/keyword&gt;&lt;keyword&gt;Galvanic coupling&lt;/keyword&gt;&lt;keyword&gt;ZRA&lt;/keyword&gt;&lt;keyword&gt;LPR&lt;/keyword&gt;&lt;keyword&gt;Charge transfer kinetics&lt;/keyword&gt;&lt;keyword&gt;Mass transport&lt;/keyword&gt;&lt;/keywords&gt;&lt;dates&gt;&lt;year&gt;2005&lt;/year&gt;&lt;pub-dates&gt;&lt;date&gt;2005/12/01/&lt;/date&gt;&lt;/pub-dates&gt;&lt;/dates&gt;&lt;isbn&gt;0010-938X&lt;/isbn&gt;&lt;urls&gt;&lt;related-urls&gt;&lt;url&gt;https://www.sciencedirect.com/science/article/pii/S0010938X05002362&lt;/url&gt;&lt;/related-urls&gt;&lt;/urls&gt;&lt;electronic-resource-num&gt;https://doi.org/10.1016/j.corsci.2005.05.053&lt;/electronic-resource-num&gt;&lt;/record&gt;&lt;/Cite&gt;&lt;/EndNote&gt;</w:instrText>
      </w:r>
      <w:r w:rsidR="003B325C" w:rsidRPr="004B00D9">
        <w:rPr>
          <w:rFonts w:eastAsia="Times New Roman" w:cs="Times New Roman"/>
          <w:color w:val="0000FF"/>
          <w:kern w:val="0"/>
          <w:lang w:eastAsia="en-GB"/>
          <w14:ligatures w14:val="none"/>
        </w:rPr>
        <w:fldChar w:fldCharType="separate"/>
      </w:r>
      <w:r w:rsidR="00D9157B" w:rsidRPr="004B00D9">
        <w:rPr>
          <w:rFonts w:eastAsia="Times New Roman" w:cs="Times New Roman"/>
          <w:noProof/>
          <w:color w:val="0000FF"/>
          <w:kern w:val="0"/>
          <w:lang w:eastAsia="en-GB"/>
          <w14:ligatures w14:val="none"/>
        </w:rPr>
        <w:t>[1]</w:t>
      </w:r>
      <w:r w:rsidR="003B325C" w:rsidRPr="004B00D9">
        <w:rPr>
          <w:rFonts w:eastAsia="Times New Roman" w:cs="Times New Roman"/>
          <w:color w:val="0000FF"/>
          <w:kern w:val="0"/>
          <w:lang w:eastAsia="en-GB"/>
          <w14:ligatures w14:val="none"/>
        </w:rPr>
        <w:fldChar w:fldCharType="end"/>
      </w:r>
      <w:r w:rsidRPr="004B00D9">
        <w:rPr>
          <w:rFonts w:eastAsia="Times New Roman" w:cs="Times New Roman"/>
          <w:kern w:val="0"/>
          <w:lang w:eastAsia="en-GB"/>
          <w14:ligatures w14:val="none"/>
        </w:rPr>
        <w:t xml:space="preserve">. </w:t>
      </w:r>
      <w:r w:rsidR="00AA5A35" w:rsidRPr="004B00D9">
        <w:rPr>
          <w:rFonts w:eastAsia="Times New Roman" w:cs="Times New Roman"/>
          <w:kern w:val="0"/>
          <w:lang w:eastAsia="en-GB"/>
          <w14:ligatures w14:val="none"/>
        </w:rPr>
        <w:t xml:space="preserve"> </w:t>
      </w:r>
      <w:r w:rsidR="00D62E73" w:rsidRPr="004B00D9">
        <w:rPr>
          <w:rFonts w:eastAsia="Times New Roman" w:cs="Times New Roman"/>
          <w:kern w:val="0"/>
          <w:lang w:eastAsia="en-GB"/>
          <w14:ligatures w14:val="none"/>
        </w:rPr>
        <w:t>Both cast and wrought forms have served reliably</w:t>
      </w:r>
      <w:r w:rsidRPr="004B00D9">
        <w:rPr>
          <w:rFonts w:eastAsia="Times New Roman" w:cs="Times New Roman"/>
          <w:kern w:val="0"/>
          <w:lang w:eastAsia="en-GB"/>
          <w14:ligatures w14:val="none"/>
        </w:rPr>
        <w:t xml:space="preserve"> in a variety of marine applications</w:t>
      </w:r>
      <w:r w:rsidR="00D62E73" w:rsidRPr="004B00D9">
        <w:rPr>
          <w:rFonts w:eastAsia="Times New Roman" w:cs="Times New Roman"/>
          <w:kern w:val="0"/>
          <w:lang w:eastAsia="en-GB"/>
          <w14:ligatures w14:val="none"/>
        </w:rPr>
        <w:t xml:space="preserve"> for decades</w:t>
      </w:r>
      <w:r w:rsidRPr="004B00D9">
        <w:rPr>
          <w:rFonts w:eastAsia="Times New Roman" w:cs="Times New Roman"/>
          <w:kern w:val="0"/>
          <w:lang w:eastAsia="en-GB"/>
          <w14:ligatures w14:val="none"/>
        </w:rPr>
        <w:t xml:space="preserve">, </w:t>
      </w:r>
      <w:r w:rsidR="00D62E73" w:rsidRPr="004B00D9">
        <w:rPr>
          <w:rFonts w:eastAsia="Times New Roman" w:cs="Times New Roman"/>
          <w:kern w:val="0"/>
          <w:lang w:eastAsia="en-GB"/>
          <w14:ligatures w14:val="none"/>
        </w:rPr>
        <w:t>find</w:t>
      </w:r>
      <w:r w:rsidRPr="004B00D9">
        <w:rPr>
          <w:rFonts w:eastAsia="Times New Roman" w:cs="Times New Roman"/>
          <w:kern w:val="0"/>
          <w:lang w:eastAsia="en-GB"/>
          <w14:ligatures w14:val="none"/>
        </w:rPr>
        <w:t xml:space="preserve">ing </w:t>
      </w:r>
      <w:r w:rsidR="00D62E73" w:rsidRPr="004B00D9">
        <w:rPr>
          <w:rFonts w:eastAsia="Times New Roman" w:cs="Times New Roman"/>
          <w:kern w:val="0"/>
          <w:lang w:eastAsia="en-GB"/>
          <w14:ligatures w14:val="none"/>
        </w:rPr>
        <w:t xml:space="preserve">application in </w:t>
      </w:r>
      <w:r w:rsidR="00D62E73" w:rsidRPr="004B00D9">
        <w:rPr>
          <w:rFonts w:eastAsia="Times New Roman" w:cs="Times New Roman"/>
          <w:kern w:val="0"/>
          <w:lang w:eastAsia="en-GB"/>
          <w14:ligatures w14:val="none"/>
        </w:rPr>
        <w:lastRenderedPageBreak/>
        <w:t xml:space="preserve">components such as </w:t>
      </w:r>
      <w:r w:rsidRPr="004B00D9">
        <w:rPr>
          <w:rFonts w:eastAsia="Times New Roman" w:cs="Times New Roman"/>
          <w:kern w:val="0"/>
          <w:lang w:eastAsia="en-GB"/>
          <w14:ligatures w14:val="none"/>
        </w:rPr>
        <w:t xml:space="preserve">valves and fittings, ship propellers, pump castings, pump shafts, valve stems and heat exchanger waterboxes </w:t>
      </w:r>
      <w:r w:rsidR="00D9157B" w:rsidRPr="004B00D9">
        <w:rPr>
          <w:rFonts w:eastAsia="Times New Roman" w:cs="Times New Roman"/>
          <w:color w:val="0000FF"/>
          <w:kern w:val="0"/>
          <w:lang w:eastAsia="en-GB"/>
          <w14:ligatures w14:val="none"/>
        </w:rPr>
        <w:fldChar w:fldCharType="begin"/>
      </w:r>
      <w:r w:rsidR="00D9157B" w:rsidRPr="004B00D9">
        <w:rPr>
          <w:rFonts w:eastAsia="Times New Roman" w:cs="Times New Roman"/>
          <w:color w:val="0000FF"/>
          <w:kern w:val="0"/>
          <w:lang w:eastAsia="en-GB"/>
          <w14:ligatures w14:val="none"/>
        </w:rPr>
        <w:instrText xml:space="preserve"> ADDIN EN.CITE &lt;EndNote&gt;&lt;Cite&gt;&lt;Author&gt;Qi-Ning Song&lt;/Author&gt;&lt;Year&gt;2019&lt;/Year&gt;&lt;RecNum&gt;1&lt;/RecNum&gt;&lt;DisplayText&gt;[2]&lt;/DisplayText&gt;&lt;record&gt;&lt;rec-number&gt;1&lt;/rec-number&gt;&lt;foreign-keys&gt;&lt;key app="EN" db-id="zzta9tavm9x0w7ee0zops0rc0tezfdx9ff22" timestamp="1753788923"&gt;1&lt;/key&gt;&lt;/foreign-keys&gt;&lt;ref-type name="Journal Article"&gt;17&lt;/ref-type&gt;&lt;contributors&gt;&lt;authors&gt;&lt;author&gt;Qi-Ning Song, Nan Xu, Yao Tong, Chen-Ming Huang, Shou-Yu Sun, Chen-Bo Xu, Ye-Feng Bao, Yong-Feng Jiang, Yan-Xin Qiao, Zhi-Yuan Zhu, Zheng-Bin Wang&lt;/author&gt;&lt;/authors&gt;&lt;/contributors&gt;&lt;titles&gt;&lt;title&gt;Corrosion and Cavitation Erosion Behaviours of Cast Nickel Aluminium Bronze in 3.5% NaCl Solution with Different Sulphide Concentrations&lt;/title&gt;&lt;secondary-title&gt;Acta Metallurgica Sinica (English Letters)&lt;/secondary-title&gt;&lt;/titles&gt;&lt;periodical&gt;&lt;full-title&gt;Acta Metallurgica Sinica (English Letters)&lt;/full-title&gt;&lt;/periodical&gt;&lt;pages&gt;1470-1482&lt;/pages&gt;&lt;volume&gt;32&lt;/volume&gt;&lt;number&gt;12&lt;/number&gt;&lt;dates&gt;&lt;year&gt;2019&lt;/year&gt;&lt;pub-dates&gt;&lt;date&gt;2019-12-10&lt;/date&gt;&lt;/pub-dates&gt;&lt;/dates&gt;&lt;urls&gt;&lt;related-urls&gt;&lt;url&gt;{https://www.amse.org.cn/CN/abstract/article_28199.shtml}&lt;/url&gt;&lt;/related-urls&gt;&lt;/urls&gt;&lt;electronic-resource-num&gt;10.1007/s40195-019-00963-7&lt;/electronic-resource-num&gt;&lt;/record&gt;&lt;/Cite&gt;&lt;/EndNote&gt;</w:instrText>
      </w:r>
      <w:r w:rsidR="00D9157B" w:rsidRPr="004B00D9">
        <w:rPr>
          <w:rFonts w:eastAsia="Times New Roman" w:cs="Times New Roman"/>
          <w:color w:val="0000FF"/>
          <w:kern w:val="0"/>
          <w:lang w:eastAsia="en-GB"/>
          <w14:ligatures w14:val="none"/>
        </w:rPr>
        <w:fldChar w:fldCharType="separate"/>
      </w:r>
      <w:r w:rsidR="00D9157B" w:rsidRPr="004B00D9">
        <w:rPr>
          <w:rFonts w:eastAsia="Times New Roman" w:cs="Times New Roman"/>
          <w:noProof/>
          <w:color w:val="0000FF"/>
          <w:kern w:val="0"/>
          <w:lang w:eastAsia="en-GB"/>
          <w14:ligatures w14:val="none"/>
        </w:rPr>
        <w:t>[2]</w:t>
      </w:r>
      <w:r w:rsidR="00D9157B" w:rsidRPr="004B00D9">
        <w:rPr>
          <w:rFonts w:eastAsia="Times New Roman" w:cs="Times New Roman"/>
          <w:color w:val="0000FF"/>
          <w:kern w:val="0"/>
          <w:lang w:eastAsia="en-GB"/>
          <w14:ligatures w14:val="none"/>
        </w:rPr>
        <w:fldChar w:fldCharType="end"/>
      </w:r>
      <w:r w:rsidRPr="004B00D9">
        <w:rPr>
          <w:rFonts w:eastAsia="Times New Roman" w:cs="Times New Roman"/>
          <w:kern w:val="0"/>
          <w:lang w:eastAsia="en-GB"/>
          <w14:ligatures w14:val="none"/>
        </w:rPr>
        <w:t>.</w:t>
      </w:r>
      <w:r w:rsidR="00BD55DB" w:rsidRPr="004B00D9">
        <w:rPr>
          <w:rFonts w:eastAsia="Times New Roman" w:cs="Segoe UI"/>
          <w:kern w:val="0"/>
          <w:sz w:val="28"/>
          <w:szCs w:val="28"/>
          <w:bdr w:val="none" w:sz="0" w:space="0" w:color="auto" w:frame="1"/>
          <w:shd w:val="clear" w:color="auto" w:fill="FFFFFF"/>
          <w:lang w:eastAsia="en-GB"/>
          <w14:ligatures w14:val="none"/>
        </w:rPr>
        <w:t xml:space="preserve"> </w:t>
      </w:r>
      <w:r w:rsidR="001741CA" w:rsidRPr="004B00D9">
        <w:rPr>
          <w:rFonts w:eastAsia="Times New Roman" w:cs="Segoe UI"/>
          <w:kern w:val="0"/>
          <w:sz w:val="28"/>
          <w:szCs w:val="28"/>
          <w:bdr w:val="none" w:sz="0" w:space="0" w:color="auto" w:frame="1"/>
          <w:shd w:val="clear" w:color="auto" w:fill="FFFFFF"/>
          <w:lang w:eastAsia="en-GB"/>
          <w14:ligatures w14:val="none"/>
        </w:rPr>
        <w:t xml:space="preserve"> </w:t>
      </w:r>
      <w:r w:rsidR="00D62E73" w:rsidRPr="004B00D9">
        <w:rPr>
          <w:rFonts w:eastAsia="Times New Roman" w:cs="Segoe UI"/>
          <w:kern w:val="0"/>
          <w:bdr w:val="none" w:sz="0" w:space="0" w:color="auto" w:frame="1"/>
          <w:shd w:val="clear" w:color="auto" w:fill="FFFFFF"/>
          <w:lang w:eastAsia="en-GB"/>
          <w14:ligatures w14:val="none"/>
        </w:rPr>
        <w:t xml:space="preserve">Among these, </w:t>
      </w:r>
      <w:r w:rsidR="001741CA" w:rsidRPr="004B00D9">
        <w:rPr>
          <w:rFonts w:eastAsia="Times New Roman" w:cs="Times New Roman"/>
          <w:kern w:val="0"/>
          <w:lang w:eastAsia="en-GB"/>
          <w14:ligatures w14:val="none"/>
        </w:rPr>
        <w:t>n</w:t>
      </w:r>
      <w:r w:rsidRPr="004B00D9">
        <w:rPr>
          <w:rFonts w:eastAsia="Times New Roman" w:cs="Times New Roman"/>
          <w:kern w:val="0"/>
          <w:lang w:eastAsia="en-GB"/>
          <w14:ligatures w14:val="none"/>
        </w:rPr>
        <w:t>ickel–aluminium bronze (NAB) alloys</w:t>
      </w:r>
      <w:r w:rsidR="00D62E73" w:rsidRPr="004B00D9">
        <w:rPr>
          <w:rFonts w:eastAsia="Times New Roman" w:cs="Times New Roman"/>
          <w:kern w:val="0"/>
          <w:lang w:eastAsia="en-GB"/>
          <w14:ligatures w14:val="none"/>
        </w:rPr>
        <w:t xml:space="preserve">, </w:t>
      </w:r>
      <w:r w:rsidR="00514649" w:rsidRPr="004B00D9">
        <w:rPr>
          <w:rFonts w:eastAsia="Times New Roman" w:cs="Times New Roman"/>
          <w:kern w:val="0"/>
          <w:lang w:eastAsia="en-GB"/>
          <w14:ligatures w14:val="none"/>
        </w:rPr>
        <w:t>which typically</w:t>
      </w:r>
      <w:r w:rsidR="00D62E73" w:rsidRPr="004B00D9">
        <w:rPr>
          <w:rFonts w:eastAsia="Times New Roman" w:cs="Times New Roman"/>
          <w:kern w:val="0"/>
          <w:lang w:eastAsia="en-GB"/>
          <w14:ligatures w14:val="none"/>
        </w:rPr>
        <w:t xml:space="preserve"> </w:t>
      </w:r>
      <w:r w:rsidRPr="004B00D9">
        <w:rPr>
          <w:rFonts w:eastAsia="Times New Roman" w:cs="Times New Roman"/>
          <w:kern w:val="0"/>
          <w:lang w:eastAsia="en-GB"/>
          <w14:ligatures w14:val="none"/>
        </w:rPr>
        <w:t>contain 9–12</w:t>
      </w:r>
      <w:r w:rsidR="00D62E73" w:rsidRPr="004B00D9">
        <w:rPr>
          <w:rFonts w:eastAsia="Times New Roman" w:cs="Times New Roman"/>
          <w:kern w:val="0"/>
          <w:lang w:eastAsia="en-GB"/>
          <w14:ligatures w14:val="none"/>
        </w:rPr>
        <w:t xml:space="preserve"> </w:t>
      </w:r>
      <w:r w:rsidRPr="004B00D9">
        <w:rPr>
          <w:rFonts w:eastAsia="Times New Roman" w:cs="Times New Roman"/>
          <w:kern w:val="0"/>
          <w:lang w:eastAsia="en-GB"/>
          <w14:ligatures w14:val="none"/>
        </w:rPr>
        <w:t>wt.% aluminium with up to 6</w:t>
      </w:r>
      <w:r w:rsidR="00787BA5" w:rsidRPr="004B00D9">
        <w:rPr>
          <w:rFonts w:eastAsia="Times New Roman" w:cs="Times New Roman"/>
          <w:kern w:val="0"/>
          <w:lang w:eastAsia="en-GB"/>
          <w14:ligatures w14:val="none"/>
        </w:rPr>
        <w:t xml:space="preserve"> </w:t>
      </w:r>
      <w:r w:rsidRPr="004B00D9">
        <w:rPr>
          <w:rFonts w:eastAsia="Times New Roman" w:cs="Times New Roman"/>
          <w:kern w:val="0"/>
          <w:lang w:eastAsia="en-GB"/>
          <w14:ligatures w14:val="none"/>
        </w:rPr>
        <w:t>wt.% each of iron and nickel</w:t>
      </w:r>
      <w:r w:rsidR="00D62E73" w:rsidRPr="004B00D9">
        <w:rPr>
          <w:rFonts w:eastAsia="Times New Roman" w:cs="Times New Roman"/>
          <w:kern w:val="0"/>
          <w:lang w:eastAsia="en-GB"/>
          <w14:ligatures w14:val="none"/>
        </w:rPr>
        <w:t>,</w:t>
      </w:r>
      <w:r w:rsidR="001C0AA2" w:rsidRPr="004B00D9">
        <w:rPr>
          <w:rFonts w:eastAsia="Times New Roman" w:cs="Times New Roman"/>
          <w:kern w:val="0"/>
          <w:lang w:eastAsia="en-GB"/>
          <w14:ligatures w14:val="none"/>
        </w:rPr>
        <w:t xml:space="preserve"> </w:t>
      </w:r>
      <w:r w:rsidR="00D62E73" w:rsidRPr="004B00D9">
        <w:rPr>
          <w:rFonts w:eastAsia="Times New Roman" w:cs="Times New Roman"/>
          <w:kern w:val="0"/>
          <w:lang w:eastAsia="en-GB"/>
          <w14:ligatures w14:val="none"/>
        </w:rPr>
        <w:t xml:space="preserve">represent </w:t>
      </w:r>
      <w:r w:rsidR="001C0AA2" w:rsidRPr="004B00D9">
        <w:rPr>
          <w:rFonts w:eastAsia="Times New Roman" w:cs="Times New Roman"/>
          <w:kern w:val="0"/>
          <w:lang w:eastAsia="en-GB"/>
          <w14:ligatures w14:val="none"/>
        </w:rPr>
        <w:t xml:space="preserve">one of </w:t>
      </w:r>
      <w:r w:rsidR="002D6360" w:rsidRPr="004B00D9">
        <w:rPr>
          <w:rFonts w:eastAsia="Times New Roman" w:cs="Times New Roman"/>
          <w:kern w:val="0"/>
          <w:lang w:eastAsia="en-GB"/>
          <w14:ligatures w14:val="none"/>
        </w:rPr>
        <w:t>the commercially</w:t>
      </w:r>
      <w:r w:rsidR="00356B68" w:rsidRPr="004B00D9">
        <w:rPr>
          <w:rFonts w:eastAsia="Times New Roman" w:cs="Times New Roman"/>
          <w:kern w:val="0"/>
          <w:lang w:eastAsia="en-GB"/>
          <w14:ligatures w14:val="none"/>
        </w:rPr>
        <w:t xml:space="preserve"> </w:t>
      </w:r>
      <w:r w:rsidR="00D62E73" w:rsidRPr="004B00D9">
        <w:rPr>
          <w:rFonts w:eastAsia="Times New Roman" w:cs="Times New Roman"/>
          <w:kern w:val="0"/>
          <w:lang w:eastAsia="en-GB"/>
          <w14:ligatures w14:val="none"/>
        </w:rPr>
        <w:t xml:space="preserve">significant </w:t>
      </w:r>
      <w:r w:rsidR="00356B68" w:rsidRPr="004B00D9">
        <w:rPr>
          <w:rFonts w:eastAsia="Times New Roman" w:cs="Times New Roman"/>
          <w:kern w:val="0"/>
          <w:lang w:eastAsia="en-GB"/>
          <w14:ligatures w14:val="none"/>
        </w:rPr>
        <w:t>system</w:t>
      </w:r>
      <w:r w:rsidR="00D62E73" w:rsidRPr="004B00D9">
        <w:rPr>
          <w:rFonts w:eastAsia="Times New Roman" w:cs="Times New Roman"/>
          <w:kern w:val="0"/>
          <w:lang w:eastAsia="en-GB"/>
          <w14:ligatures w14:val="none"/>
        </w:rPr>
        <w:t>s</w:t>
      </w:r>
      <w:r w:rsidRPr="004B00D9">
        <w:rPr>
          <w:rFonts w:eastAsia="Times New Roman" w:cs="Times New Roman"/>
          <w:kern w:val="0"/>
          <w:lang w:eastAsia="en-GB"/>
          <w14:ligatures w14:val="none"/>
        </w:rPr>
        <w:t xml:space="preserve">. </w:t>
      </w:r>
      <w:r w:rsidR="001741CA" w:rsidRPr="004B00D9">
        <w:rPr>
          <w:rFonts w:eastAsia="Times New Roman" w:cs="Times New Roman"/>
          <w:kern w:val="0"/>
          <w:lang w:eastAsia="en-GB"/>
          <w14:ligatures w14:val="none"/>
        </w:rPr>
        <w:t xml:space="preserve"> </w:t>
      </w:r>
      <w:r w:rsidRPr="004B00D9">
        <w:rPr>
          <w:rFonts w:eastAsia="Times New Roman" w:cs="Times New Roman"/>
          <w:kern w:val="0"/>
          <w:lang w:eastAsia="en-GB"/>
          <w14:ligatures w14:val="none"/>
        </w:rPr>
        <w:t xml:space="preserve">NAB alloys </w:t>
      </w:r>
      <w:r w:rsidR="001D7F21" w:rsidRPr="004B00D9">
        <w:rPr>
          <w:rFonts w:eastAsia="Times New Roman" w:cs="Times New Roman"/>
          <w:kern w:val="0"/>
          <w:lang w:eastAsia="en-GB"/>
          <w14:ligatures w14:val="none"/>
        </w:rPr>
        <w:t xml:space="preserve">exhibit complex </w:t>
      </w:r>
      <w:r w:rsidRPr="004B00D9">
        <w:rPr>
          <w:rFonts w:eastAsia="Times New Roman" w:cs="Times New Roman"/>
          <w:kern w:val="0"/>
          <w:lang w:eastAsia="en-GB"/>
          <w14:ligatures w14:val="none"/>
        </w:rPr>
        <w:t>metallurg</w:t>
      </w:r>
      <w:r w:rsidR="001D7F21" w:rsidRPr="004B00D9">
        <w:rPr>
          <w:rFonts w:eastAsia="Times New Roman" w:cs="Times New Roman"/>
          <w:kern w:val="0"/>
          <w:lang w:eastAsia="en-GB"/>
          <w14:ligatures w14:val="none"/>
        </w:rPr>
        <w:t>y</w:t>
      </w:r>
      <w:r w:rsidRPr="004B00D9">
        <w:rPr>
          <w:rFonts w:eastAsia="Times New Roman" w:cs="Times New Roman"/>
          <w:kern w:val="0"/>
          <w:lang w:eastAsia="en-GB"/>
          <w14:ligatures w14:val="none"/>
        </w:rPr>
        <w:t xml:space="preserve"> with several intermetallic phases</w:t>
      </w:r>
      <w:r w:rsidR="001D7F21" w:rsidRPr="004B00D9">
        <w:rPr>
          <w:rFonts w:eastAsia="Times New Roman" w:cs="Times New Roman"/>
          <w:kern w:val="0"/>
          <w:lang w:eastAsia="en-GB"/>
          <w14:ligatures w14:val="none"/>
        </w:rPr>
        <w:t>,</w:t>
      </w:r>
      <w:r w:rsidRPr="004B00D9">
        <w:rPr>
          <w:rFonts w:eastAsia="Times New Roman" w:cs="Times New Roman"/>
          <w:kern w:val="0"/>
          <w:lang w:eastAsia="en-GB"/>
          <w14:ligatures w14:val="none"/>
        </w:rPr>
        <w:t xml:space="preserve"> in which small variations in composition can result in the development of markedly different microstructures </w:t>
      </w:r>
      <w:r w:rsidR="00D9157B">
        <w:rPr>
          <w:rFonts w:eastAsia="Times New Roman" w:cs="Times New Roman"/>
          <w:color w:val="0000FF"/>
          <w:kern w:val="0"/>
          <w:lang w:eastAsia="en-GB"/>
          <w14:ligatures w14:val="none"/>
        </w:rPr>
        <w:fldChar w:fldCharType="begin">
          <w:fldData xml:space="preserve">PEVuZE5vdGU+PENpdGU+PEF1dGhvcj5NZWlnaDwvQXV0aG9yPjxZZWFyPjIwMDA8L1llYXI+PFJl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</w:fldData>
        </w:fldChar>
      </w:r>
      <w:r w:rsidR="00F504B4">
        <w:rPr>
          <w:rFonts w:eastAsia="Times New Roman" w:cs="Times New Roman"/>
          <w:color w:val="0000FF"/>
          <w:kern w:val="0"/>
          <w:lang w:eastAsia="en-GB"/>
          <w14:ligatures w14:val="none"/>
        </w:rPr>
        <w:instrText xml:space="preserve"> ADDIN EN.CITE </w:instrText>
      </w:r>
      <w:r w:rsidR="00F504B4">
        <w:rPr>
          <w:rFonts w:eastAsia="Times New Roman" w:cs="Times New Roman"/>
          <w:color w:val="0000FF"/>
          <w:kern w:val="0"/>
          <w:lang w:eastAsia="en-GB"/>
          <w14:ligatures w14:val="none"/>
        </w:rPr>
        <w:fldChar w:fldCharType="begin">
          <w:fldData xml:space="preserve">PEVuZE5vdGU+PENpdGU+PEF1dGhvcj5NZWlnaDwvQXV0aG9yPjxZZWFyPjIwMDA8L1llYXI+PFJl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</w:fldData>
        </w:fldChar>
      </w:r>
      <w:r w:rsidR="00F504B4">
        <w:rPr>
          <w:rFonts w:eastAsia="Times New Roman" w:cs="Times New Roman"/>
          <w:color w:val="0000FF"/>
          <w:kern w:val="0"/>
          <w:lang w:eastAsia="en-GB"/>
          <w14:ligatures w14:val="none"/>
        </w:rPr>
        <w:instrText xml:space="preserve"> ADDIN EN.CITE.DATA </w:instrText>
      </w:r>
      <w:r w:rsidR="00F504B4">
        <w:rPr>
          <w:rFonts w:eastAsia="Times New Roman" w:cs="Times New Roman"/>
          <w:color w:val="0000FF"/>
          <w:kern w:val="0"/>
          <w:lang w:eastAsia="en-GB"/>
          <w14:ligatures w14:val="none"/>
        </w:rPr>
      </w:r>
      <w:r w:rsidR="00F504B4">
        <w:rPr>
          <w:rFonts w:eastAsia="Times New Roman" w:cs="Times New Roman"/>
          <w:color w:val="0000FF"/>
          <w:kern w:val="0"/>
          <w:lang w:eastAsia="en-GB"/>
          <w14:ligatures w14:val="none"/>
        </w:rPr>
        <w:fldChar w:fldCharType="end"/>
      </w:r>
      <w:r w:rsidR="00D9157B">
        <w:rPr>
          <w:rFonts w:eastAsia="Times New Roman" w:cs="Times New Roman"/>
          <w:color w:val="0000FF"/>
          <w:kern w:val="0"/>
          <w:lang w:eastAsia="en-GB"/>
          <w14:ligatures w14:val="none"/>
        </w:rPr>
      </w:r>
      <w:r w:rsidR="00D9157B">
        <w:rPr>
          <w:rFonts w:eastAsia="Times New Roman" w:cs="Times New Roman"/>
          <w:color w:val="0000FF"/>
          <w:kern w:val="0"/>
          <w:lang w:eastAsia="en-GB"/>
          <w14:ligatures w14:val="none"/>
        </w:rPr>
        <w:fldChar w:fldCharType="separate"/>
      </w:r>
      <w:r w:rsidR="00D9157B">
        <w:rPr>
          <w:rFonts w:eastAsia="Times New Roman" w:cs="Times New Roman"/>
          <w:noProof/>
          <w:color w:val="0000FF"/>
          <w:kern w:val="0"/>
          <w:lang w:eastAsia="en-GB"/>
          <w14:ligatures w14:val="none"/>
        </w:rPr>
        <w:t>[3-5]</w:t>
      </w:r>
      <w:r w:rsidR="00D9157B">
        <w:rPr>
          <w:rFonts w:eastAsia="Times New Roman" w:cs="Times New Roman"/>
          <w:color w:val="0000FF"/>
          <w:kern w:val="0"/>
          <w:lang w:eastAsia="en-GB"/>
          <w14:ligatures w14:val="none"/>
        </w:rPr>
        <w:fldChar w:fldCharType="end"/>
      </w:r>
      <w:r w:rsidRPr="004B00D9">
        <w:rPr>
          <w:rFonts w:eastAsia="Times New Roman" w:cs="Times New Roman"/>
          <w:kern w:val="0"/>
          <w:lang w:eastAsia="en-GB"/>
          <w14:ligatures w14:val="none"/>
        </w:rPr>
        <w:t xml:space="preserve">, which </w:t>
      </w:r>
      <w:r w:rsidR="001D7F21" w:rsidRPr="004B00D9">
        <w:rPr>
          <w:rFonts w:eastAsia="Times New Roman" w:cs="Times New Roman"/>
          <w:kern w:val="0"/>
          <w:lang w:eastAsia="en-GB"/>
          <w14:ligatures w14:val="none"/>
        </w:rPr>
        <w:t xml:space="preserve">in turn </w:t>
      </w:r>
      <w:r w:rsidRPr="004B00D9">
        <w:rPr>
          <w:rFonts w:eastAsia="Times New Roman" w:cs="Times New Roman"/>
          <w:kern w:val="0"/>
          <w:lang w:eastAsia="en-GB"/>
          <w14:ligatures w14:val="none"/>
        </w:rPr>
        <w:t xml:space="preserve">result in wide variations in seawater corrosion resistance. </w:t>
      </w:r>
      <w:r w:rsidR="001741CA" w:rsidRPr="004B00D9">
        <w:rPr>
          <w:rFonts w:eastAsia="Times New Roman" w:cs="Times New Roman"/>
          <w:kern w:val="0"/>
          <w:lang w:eastAsia="en-GB"/>
          <w14:ligatures w14:val="none"/>
        </w:rPr>
        <w:t xml:space="preserve"> </w:t>
      </w:r>
      <w:r w:rsidRPr="004B00D9">
        <w:rPr>
          <w:rFonts w:eastAsia="Times New Roman" w:cs="Times New Roman"/>
          <w:kern w:val="0"/>
          <w:lang w:eastAsia="en-GB"/>
          <w14:ligatures w14:val="none"/>
        </w:rPr>
        <w:t xml:space="preserve">The microstructures that result in optimum corrosion resistance can be obtained by controlling the composition and heat treatment </w:t>
      </w:r>
      <w:r w:rsidR="00D9157B">
        <w:rPr>
          <w:rFonts w:eastAsia="Times New Roman" w:cs="Times New Roman"/>
          <w:color w:val="0000FF"/>
          <w:kern w:val="0"/>
          <w:lang w:eastAsia="en-GB"/>
          <w14:ligatures w14:val="none"/>
        </w:rPr>
        <w:fldChar w:fldCharType="begin"/>
      </w:r>
      <w:r w:rsidR="00D9157B">
        <w:rPr>
          <w:rFonts w:eastAsia="Times New Roman" w:cs="Times New Roman"/>
          <w:color w:val="0000FF"/>
          <w:kern w:val="0"/>
          <w:lang w:eastAsia="en-GB"/>
          <w14:ligatures w14:val="none"/>
        </w:rPr>
        <w:instrText xml:space="preserve"> ADDIN EN.CITE &lt;EndNote&gt;&lt;Cite&gt;&lt;Author&gt;Dobson&lt;/Author&gt;&lt;Year&gt;2024&lt;/Year&gt;&lt;RecNum&gt;4&lt;/RecNum&gt;&lt;DisplayText&gt;[6]&lt;/DisplayText&gt;&lt;record&gt;&lt;rec-number&gt;4&lt;/rec-number&gt;&lt;foreign-keys&gt;&lt;key app="EN" db-id="zzta9tavm9x0w7ee0zops0rc0tezfdx9ff22" timestamp="1753789601"&gt;4&lt;/key&gt;&lt;/foreign-keys&gt;&lt;ref-type name="Journal Article"&gt;17&lt;/ref-type&gt;&lt;contributors&gt;&lt;authors&gt;&lt;author&gt;Dobson, Tamsin&lt;/author&gt;&lt;author&gt;Yunnie, Anna&lt;/author&gt;&lt;author&gt;Kaloudis, Dimitrios&lt;/author&gt;&lt;author&gt;Larrosa, Nicolas&lt;/author&gt;&lt;author&gt;Coules, Harry&lt;/author&gt;&lt;/authors&gt;&lt;/contributors&gt;&lt;titles&gt;&lt;title&gt;Biofouling and corrosion rate of welded Nickel Aluminium Bronze in natural and simulated seawater&lt;/title&gt;&lt;secondary-title&gt;Biofouling&lt;/secondary-title&gt;&lt;/titles&gt;&lt;periodical&gt;&lt;full-title&gt;Biofouling&lt;/full-title&gt;&lt;/periodical&gt;&lt;pages&gt;193-208&lt;/pages&gt;&lt;volume&gt;40&lt;/volume&gt;&lt;number&gt;2&lt;/number&gt;&lt;dates&gt;&lt;year&gt;2024&lt;/year&gt;&lt;pub-dates&gt;&lt;date&gt;2024/02/07&lt;/date&gt;&lt;/pub-dates&gt;&lt;/dates&gt;&lt;publisher&gt;Taylor &amp;amp; Francis&lt;/publisher&gt;&lt;isbn&gt;0892-7014&lt;/isbn&gt;&lt;urls&gt;&lt;related-urls&gt;&lt;url&gt;https://doi.org/10.1080/08927014.2024.2326067&lt;/url&gt;&lt;/related-urls&gt;&lt;/urls&gt;&lt;electronic-resource-num&gt;10.1080/08927014.2024.2326067&lt;/electronic-resource-num&gt;&lt;/record&gt;&lt;/Cite&gt;&lt;/EndNote&gt;</w:instrText>
      </w:r>
      <w:r w:rsidR="00D9157B">
        <w:rPr>
          <w:rFonts w:eastAsia="Times New Roman" w:cs="Times New Roman"/>
          <w:color w:val="0000FF"/>
          <w:kern w:val="0"/>
          <w:lang w:eastAsia="en-GB"/>
          <w14:ligatures w14:val="none"/>
        </w:rPr>
        <w:fldChar w:fldCharType="separate"/>
      </w:r>
      <w:r w:rsidR="00D9157B">
        <w:rPr>
          <w:rFonts w:eastAsia="Times New Roman" w:cs="Times New Roman"/>
          <w:noProof/>
          <w:color w:val="0000FF"/>
          <w:kern w:val="0"/>
          <w:lang w:eastAsia="en-GB"/>
          <w14:ligatures w14:val="none"/>
        </w:rPr>
        <w:t>[6]</w:t>
      </w:r>
      <w:r w:rsidR="00D9157B">
        <w:rPr>
          <w:rFonts w:eastAsia="Times New Roman" w:cs="Times New Roman"/>
          <w:color w:val="0000FF"/>
          <w:kern w:val="0"/>
          <w:lang w:eastAsia="en-GB"/>
          <w14:ligatures w14:val="none"/>
        </w:rPr>
        <w:fldChar w:fldCharType="end"/>
      </w:r>
      <w:r w:rsidRPr="004B00D9">
        <w:rPr>
          <w:rFonts w:eastAsia="Times New Roman" w:cs="Times New Roman"/>
          <w:kern w:val="0"/>
          <w:lang w:eastAsia="en-GB"/>
          <w14:ligatures w14:val="none"/>
        </w:rPr>
        <w:t xml:space="preserve">. </w:t>
      </w:r>
      <w:r w:rsidR="004E2462" w:rsidRPr="004B00D9">
        <w:rPr>
          <w:rFonts w:eastAsia="Times New Roman" w:cs="Times New Roman"/>
          <w:kern w:val="0"/>
          <w:lang w:eastAsia="en-GB"/>
          <w14:ligatures w14:val="none"/>
        </w:rPr>
        <w:t xml:space="preserve"> </w:t>
      </w:r>
      <w:r w:rsidRPr="004B00D9">
        <w:rPr>
          <w:rFonts w:eastAsia="Times New Roman" w:cs="Times New Roman"/>
          <w:kern w:val="0"/>
          <w:lang w:eastAsia="en-GB"/>
          <w14:ligatures w14:val="none"/>
        </w:rPr>
        <w:t xml:space="preserve">For example, </w:t>
      </w:r>
      <w:r w:rsidR="001D7F21" w:rsidRPr="004B00D9">
        <w:rPr>
          <w:rFonts w:eastAsia="Times New Roman" w:cs="Times New Roman"/>
          <w:kern w:val="0"/>
          <w:lang w:eastAsia="en-GB"/>
          <w14:ligatures w14:val="none"/>
        </w:rPr>
        <w:t>naval grade</w:t>
      </w:r>
      <w:r w:rsidRPr="004B00D9">
        <w:rPr>
          <w:rFonts w:eastAsia="Times New Roman" w:cs="Times New Roman"/>
          <w:kern w:val="0"/>
          <w:lang w:eastAsia="en-GB"/>
          <w14:ligatures w14:val="none"/>
        </w:rPr>
        <w:t xml:space="preserve"> </w:t>
      </w:r>
      <w:r w:rsidRPr="002A27CF">
        <w:rPr>
          <w:rFonts w:eastAsia="Times New Roman" w:cs="Times New Roman"/>
          <w:color w:val="000000" w:themeColor="text1"/>
          <w:kern w:val="0"/>
          <w:lang w:eastAsia="en-GB"/>
          <w14:ligatures w14:val="none"/>
        </w:rPr>
        <w:t>CuA</w:t>
      </w:r>
      <w:r w:rsidR="00756429" w:rsidRPr="002A27CF">
        <w:rPr>
          <w:rFonts w:eastAsia="Times New Roman" w:cs="Times New Roman"/>
          <w:color w:val="000000" w:themeColor="text1"/>
          <w:kern w:val="0"/>
          <w:lang w:eastAsia="en-GB"/>
          <w14:ligatures w14:val="none"/>
        </w:rPr>
        <w:t>l</w:t>
      </w:r>
      <w:r w:rsidRPr="002A27CF">
        <w:rPr>
          <w:rFonts w:eastAsia="Times New Roman" w:cs="Times New Roman"/>
          <w:color w:val="000000" w:themeColor="text1"/>
          <w:kern w:val="0"/>
          <w:lang w:eastAsia="en-GB"/>
          <w14:ligatures w14:val="none"/>
        </w:rPr>
        <w:t>9Ni5Fe4Mn</w:t>
      </w:r>
      <w:r w:rsidRPr="004B00D9">
        <w:rPr>
          <w:rFonts w:eastAsia="Times New Roman" w:cs="Times New Roman"/>
          <w:kern w:val="0"/>
          <w:lang w:eastAsia="en-GB"/>
          <w14:ligatures w14:val="none"/>
        </w:rPr>
        <w:t xml:space="preserve"> </w:t>
      </w:r>
      <w:r w:rsidR="001D7F21" w:rsidRPr="004B00D9">
        <w:rPr>
          <w:rFonts w:eastAsia="Times New Roman" w:cs="Times New Roman"/>
          <w:kern w:val="0"/>
          <w:lang w:eastAsia="en-GB"/>
          <w14:ligatures w14:val="none"/>
        </w:rPr>
        <w:t xml:space="preserve">castings </w:t>
      </w:r>
      <w:r w:rsidR="002D6360" w:rsidRPr="004B00D9">
        <w:rPr>
          <w:rFonts w:eastAsia="Times New Roman" w:cs="Times New Roman"/>
          <w:kern w:val="0"/>
          <w:lang w:eastAsia="en-GB"/>
          <w14:ligatures w14:val="none"/>
        </w:rPr>
        <w:t>undergo an</w:t>
      </w:r>
      <w:r w:rsidRPr="004B00D9">
        <w:rPr>
          <w:rFonts w:eastAsia="Times New Roman" w:cs="Times New Roman"/>
          <w:kern w:val="0"/>
          <w:lang w:eastAsia="en-GB"/>
          <w14:ligatures w14:val="none"/>
        </w:rPr>
        <w:t xml:space="preserve"> annealing treatment </w:t>
      </w:r>
      <w:r w:rsidR="001741CA" w:rsidRPr="004B00D9">
        <w:rPr>
          <w:rFonts w:eastAsia="Times New Roman" w:cs="Times New Roman"/>
          <w:kern w:val="0"/>
          <w:lang w:eastAsia="en-GB"/>
          <w14:ligatures w14:val="none"/>
        </w:rPr>
        <w:t xml:space="preserve">NES747 Part 2 </w:t>
      </w:r>
      <w:r w:rsidRPr="004B00D9">
        <w:rPr>
          <w:rFonts w:eastAsia="Times New Roman" w:cs="Times New Roman"/>
          <w:kern w:val="0"/>
          <w:lang w:eastAsia="en-GB"/>
          <w14:ligatures w14:val="none"/>
        </w:rPr>
        <w:t xml:space="preserve">at 675°C for </w:t>
      </w:r>
      <w:r w:rsidR="0016294F">
        <w:rPr>
          <w:rFonts w:eastAsia="Times New Roman" w:cs="Times New Roman"/>
          <w:kern w:val="0"/>
          <w:lang w:eastAsia="en-GB"/>
          <w14:ligatures w14:val="none"/>
        </w:rPr>
        <w:t xml:space="preserve">a minimum period of </w:t>
      </w:r>
      <w:r w:rsidRPr="004B00D9">
        <w:rPr>
          <w:rFonts w:eastAsia="Times New Roman" w:cs="Times New Roman"/>
          <w:kern w:val="0"/>
          <w:lang w:eastAsia="en-GB"/>
          <w14:ligatures w14:val="none"/>
        </w:rPr>
        <w:t>6</w:t>
      </w:r>
      <w:r w:rsidR="001D7F21" w:rsidRPr="004B00D9">
        <w:rPr>
          <w:rFonts w:eastAsia="Times New Roman" w:cs="Times New Roman"/>
          <w:kern w:val="0"/>
          <w:lang w:eastAsia="en-GB"/>
          <w14:ligatures w14:val="none"/>
        </w:rPr>
        <w:t xml:space="preserve"> </w:t>
      </w:r>
      <w:r w:rsidRPr="004B00D9">
        <w:rPr>
          <w:rFonts w:eastAsia="Times New Roman" w:cs="Times New Roman"/>
          <w:kern w:val="0"/>
          <w:lang w:eastAsia="en-GB"/>
          <w14:ligatures w14:val="none"/>
        </w:rPr>
        <w:t xml:space="preserve">h </w:t>
      </w:r>
      <w:r w:rsidR="001D7F21" w:rsidRPr="004B00D9">
        <w:rPr>
          <w:rFonts w:eastAsia="Times New Roman" w:cs="Times New Roman"/>
          <w:kern w:val="0"/>
          <w:lang w:eastAsia="en-GB"/>
          <w14:ligatures w14:val="none"/>
        </w:rPr>
        <w:t xml:space="preserve">to refine their microstructure (limiting the </w:t>
      </w:r>
      <w:r w:rsidR="001D7F21" w:rsidRPr="004B00D9">
        <w:rPr>
          <w:rFonts w:ascii="Symbol" w:eastAsia="Times New Roman" w:hAnsi="Symbol" w:cs="Times New Roman"/>
          <w:kern w:val="0"/>
          <w:lang w:eastAsia="en-GB"/>
          <w14:ligatures w14:val="none"/>
        </w:rPr>
        <w:t>b</w:t>
      </w:r>
      <w:r w:rsidR="001D7F21" w:rsidRPr="004B00D9">
        <w:rPr>
          <w:rFonts w:eastAsia="Times New Roman" w:cs="Times New Roman"/>
          <w:kern w:val="0"/>
          <w:lang w:eastAsia="en-GB"/>
          <w14:ligatures w14:val="none"/>
        </w:rPr>
        <w:t xml:space="preserve">-phase) </w:t>
      </w:r>
      <w:r w:rsidR="00D9157B">
        <w:rPr>
          <w:rFonts w:eastAsia="Times New Roman" w:cs="Times New Roman"/>
          <w:color w:val="0000FF"/>
          <w:kern w:val="0"/>
          <w:lang w:eastAsia="en-GB"/>
          <w14:ligatures w14:val="none"/>
        </w:rPr>
        <w:fldChar w:fldCharType="begin">
          <w:fldData xml:space="preserve">PEVuZE5vdGU+PENpdGU+PEF1dGhvcj5MaTwvQXV0aG9yPjxZZWFyPjIwMjI8L1llYXI+PFJlY051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</w:fldData>
        </w:fldChar>
      </w:r>
      <w:r w:rsidR="0016294F">
        <w:rPr>
          <w:rFonts w:eastAsia="Times New Roman" w:cs="Times New Roman"/>
          <w:color w:val="0000FF"/>
          <w:kern w:val="0"/>
          <w:lang w:eastAsia="en-GB"/>
          <w14:ligatures w14:val="none"/>
        </w:rPr>
        <w:instrText xml:space="preserve"> ADDIN EN.CITE </w:instrText>
      </w:r>
      <w:r w:rsidR="0016294F">
        <w:rPr>
          <w:rFonts w:eastAsia="Times New Roman" w:cs="Times New Roman"/>
          <w:color w:val="0000FF"/>
          <w:kern w:val="0"/>
          <w:lang w:eastAsia="en-GB"/>
          <w14:ligatures w14:val="none"/>
        </w:rPr>
        <w:fldChar w:fldCharType="begin">
          <w:fldData xml:space="preserve">PEVuZE5vdGU+PENpdGU+PEF1dGhvcj5MaTwvQXV0aG9yPjxZZWFyPjIwMjI8L1llYXI+PFJlY051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</w:fldData>
        </w:fldChar>
      </w:r>
      <w:r w:rsidR="0016294F">
        <w:rPr>
          <w:rFonts w:eastAsia="Times New Roman" w:cs="Times New Roman"/>
          <w:color w:val="0000FF"/>
          <w:kern w:val="0"/>
          <w:lang w:eastAsia="en-GB"/>
          <w14:ligatures w14:val="none"/>
        </w:rPr>
        <w:instrText xml:space="preserve"> ADDIN EN.CITE.DATA </w:instrText>
      </w:r>
      <w:r w:rsidR="0016294F">
        <w:rPr>
          <w:rFonts w:eastAsia="Times New Roman" w:cs="Times New Roman"/>
          <w:color w:val="0000FF"/>
          <w:kern w:val="0"/>
          <w:lang w:eastAsia="en-GB"/>
          <w14:ligatures w14:val="none"/>
        </w:rPr>
      </w:r>
      <w:r w:rsidR="0016294F">
        <w:rPr>
          <w:rFonts w:eastAsia="Times New Roman" w:cs="Times New Roman"/>
          <w:color w:val="0000FF"/>
          <w:kern w:val="0"/>
          <w:lang w:eastAsia="en-GB"/>
          <w14:ligatures w14:val="none"/>
        </w:rPr>
        <w:fldChar w:fldCharType="end"/>
      </w:r>
      <w:r w:rsidR="00D9157B">
        <w:rPr>
          <w:rFonts w:eastAsia="Times New Roman" w:cs="Times New Roman"/>
          <w:color w:val="0000FF"/>
          <w:kern w:val="0"/>
          <w:lang w:eastAsia="en-GB"/>
          <w14:ligatures w14:val="none"/>
        </w:rPr>
      </w:r>
      <w:r w:rsidR="00D9157B">
        <w:rPr>
          <w:rFonts w:eastAsia="Times New Roman" w:cs="Times New Roman"/>
          <w:color w:val="0000FF"/>
          <w:kern w:val="0"/>
          <w:lang w:eastAsia="en-GB"/>
          <w14:ligatures w14:val="none"/>
        </w:rPr>
        <w:fldChar w:fldCharType="separate"/>
      </w:r>
      <w:r w:rsidR="0016294F">
        <w:rPr>
          <w:rFonts w:eastAsia="Times New Roman" w:cs="Times New Roman"/>
          <w:noProof/>
          <w:color w:val="0000FF"/>
          <w:kern w:val="0"/>
          <w:lang w:eastAsia="en-GB"/>
          <w14:ligatures w14:val="none"/>
        </w:rPr>
        <w:t>[7, 8]</w:t>
      </w:r>
      <w:r w:rsidR="00D9157B">
        <w:rPr>
          <w:rFonts w:eastAsia="Times New Roman" w:cs="Times New Roman"/>
          <w:color w:val="0000FF"/>
          <w:kern w:val="0"/>
          <w:lang w:eastAsia="en-GB"/>
          <w14:ligatures w14:val="none"/>
        </w:rPr>
        <w:fldChar w:fldCharType="end"/>
      </w:r>
      <w:r w:rsidRPr="004B00D9">
        <w:rPr>
          <w:rFonts w:eastAsia="Times New Roman" w:cs="Times New Roman"/>
          <w:kern w:val="0"/>
          <w:lang w:eastAsia="en-GB"/>
          <w14:ligatures w14:val="none"/>
        </w:rPr>
        <w:t>.</w:t>
      </w:r>
    </w:p>
    <w:p w14:paraId="3B264F79" w14:textId="59752DBF" w:rsidR="00801D06" w:rsidRPr="004B00D9" w:rsidRDefault="000B2112" w:rsidP="00801D06">
      <w:pPr>
        <w:rPr>
          <w:rFonts w:ascii="Georgia" w:eastAsia="Times New Roman" w:hAnsi="Georgia" w:cs="Times New Roman"/>
          <w:kern w:val="0"/>
          <w:lang w:eastAsia="en-GB"/>
          <w14:ligatures w14:val="none"/>
        </w:rPr>
      </w:pPr>
      <w:r w:rsidRPr="004B00D9">
        <w:rPr>
          <w:rFonts w:eastAsia="Times New Roman" w:cs="Times New Roman"/>
          <w:kern w:val="0"/>
          <w:lang w:eastAsia="en-GB"/>
          <w14:ligatures w14:val="none"/>
        </w:rPr>
        <w:t>The microstructure of a sand cast NAB (</w:t>
      </w:r>
      <w:r w:rsidRPr="00787BA5">
        <w:rPr>
          <w:rFonts w:eastAsia="Times New Roman" w:cs="Times New Roman"/>
          <w:color w:val="0000FF"/>
          <w:kern w:val="0"/>
          <w:lang w:eastAsia="en-GB"/>
          <w14:ligatures w14:val="none"/>
        </w:rPr>
        <w:t>Fig. 1a</w:t>
      </w:r>
      <w:r w:rsidRPr="004B00D9">
        <w:rPr>
          <w:rFonts w:eastAsia="Times New Roman" w:cs="Times New Roman"/>
          <w:kern w:val="0"/>
          <w:lang w:eastAsia="en-GB"/>
          <w14:ligatures w14:val="none"/>
        </w:rPr>
        <w:t xml:space="preserve">) </w:t>
      </w:r>
      <w:r w:rsidR="001D7F21" w:rsidRPr="004B00D9">
        <w:rPr>
          <w:rFonts w:eastAsia="Times New Roman" w:cs="Times New Roman"/>
          <w:kern w:val="0"/>
          <w:lang w:eastAsia="en-GB"/>
          <w14:ligatures w14:val="none"/>
        </w:rPr>
        <w:t xml:space="preserve">reveals </w:t>
      </w:r>
      <w:r w:rsidRPr="004B00D9">
        <w:rPr>
          <w:rFonts w:eastAsia="Times New Roman" w:cs="Times New Roman"/>
          <w:kern w:val="0"/>
          <w:lang w:eastAsia="en-GB"/>
          <w14:ligatures w14:val="none"/>
        </w:rPr>
        <w:t xml:space="preserve">light etched areas of </w:t>
      </w:r>
      <w:r w:rsidR="00787BA5" w:rsidRPr="004B00D9">
        <w:rPr>
          <w:rFonts w:eastAsia="Times New Roman" w:cs="Times New Roman"/>
          <w:kern w:val="0"/>
          <w:lang w:eastAsia="en-GB"/>
          <w14:ligatures w14:val="none"/>
        </w:rPr>
        <w:sym w:font="Symbol" w:char="F061"/>
      </w:r>
      <w:r w:rsidRPr="004B00D9">
        <w:rPr>
          <w:rFonts w:eastAsia="Times New Roman" w:cs="Times New Roman"/>
          <w:kern w:val="0"/>
          <w:lang w:eastAsia="en-GB"/>
          <w14:ligatures w14:val="none"/>
        </w:rPr>
        <w:t xml:space="preserve">-phase, which is a fcc copper-rich solid solution and dark etched martensitic regions </w:t>
      </w:r>
      <w:r w:rsidRPr="002A27CF">
        <w:rPr>
          <w:rFonts w:eastAsia="Times New Roman" w:cs="Times New Roman"/>
          <w:color w:val="000000" w:themeColor="text1"/>
          <w:kern w:val="0"/>
          <w:lang w:eastAsia="en-GB"/>
          <w14:ligatures w14:val="none"/>
        </w:rPr>
        <w:t>(</w:t>
      </w:r>
      <w:r w:rsidR="00787BA5" w:rsidRPr="002A27CF">
        <w:rPr>
          <w:rFonts w:eastAsia="Times New Roman" w:cs="Times New Roman"/>
          <w:color w:val="000000" w:themeColor="text1"/>
          <w:kern w:val="0"/>
          <w:lang w:eastAsia="en-GB"/>
          <w14:ligatures w14:val="none"/>
        </w:rPr>
        <w:sym w:font="Symbol" w:char="F062"/>
      </w:r>
      <w:r w:rsidR="00756429" w:rsidRPr="002A27CF">
        <w:rPr>
          <w:rFonts w:eastAsia="Times New Roman" w:cs="Times New Roman"/>
          <w:color w:val="000000" w:themeColor="text1"/>
          <w:kern w:val="0"/>
          <w:lang w:eastAsia="en-GB"/>
          <w14:ligatures w14:val="none"/>
        </w:rPr>
        <w:t>’</w:t>
      </w:r>
      <w:r w:rsidRPr="002A27CF">
        <w:rPr>
          <w:rFonts w:eastAsia="Times New Roman" w:cs="Times New Roman"/>
          <w:color w:val="000000" w:themeColor="text1"/>
          <w:kern w:val="0"/>
          <w:lang w:eastAsia="en-GB"/>
          <w14:ligatures w14:val="none"/>
        </w:rPr>
        <w:t>-phase</w:t>
      </w:r>
      <w:r w:rsidR="00756429" w:rsidRPr="002A27CF">
        <w:rPr>
          <w:rFonts w:eastAsia="Times New Roman" w:cs="Times New Roman"/>
          <w:color w:val="000000" w:themeColor="text1"/>
          <w:kern w:val="0"/>
          <w:lang w:eastAsia="en-GB"/>
          <w14:ligatures w14:val="none"/>
        </w:rPr>
        <w:t xml:space="preserve">) </w:t>
      </w:r>
      <w:r w:rsidRPr="002A27CF">
        <w:rPr>
          <w:rFonts w:eastAsia="Times New Roman" w:cs="Times New Roman"/>
          <w:color w:val="000000" w:themeColor="text1"/>
          <w:kern w:val="0"/>
          <w:lang w:eastAsia="en-GB"/>
          <w14:ligatures w14:val="none"/>
        </w:rPr>
        <w:t xml:space="preserve">or retained </w:t>
      </w:r>
      <w:r w:rsidR="00787BA5" w:rsidRPr="002A27CF">
        <w:rPr>
          <w:rFonts w:eastAsia="Times New Roman" w:cs="Times New Roman"/>
          <w:color w:val="000000" w:themeColor="text1"/>
          <w:kern w:val="0"/>
          <w:lang w:eastAsia="en-GB"/>
          <w14:ligatures w14:val="none"/>
        </w:rPr>
        <w:sym w:font="Symbol" w:char="F062"/>
      </w:r>
      <w:r w:rsidR="00756429" w:rsidRPr="002A27CF">
        <w:rPr>
          <w:rFonts w:eastAsia="Times New Roman" w:cs="Times New Roman"/>
          <w:color w:val="000000" w:themeColor="text1"/>
          <w:kern w:val="0"/>
          <w:lang w:eastAsia="en-GB"/>
          <w14:ligatures w14:val="none"/>
        </w:rPr>
        <w:t xml:space="preserve"> </w:t>
      </w:r>
      <w:r w:rsidRPr="004B00D9">
        <w:rPr>
          <w:rFonts w:eastAsia="Times New Roman" w:cs="Times New Roman"/>
          <w:kern w:val="0"/>
          <w:lang w:eastAsia="en-GB"/>
          <w14:ligatures w14:val="none"/>
        </w:rPr>
        <w:t>-</w:t>
      </w:r>
      <w:r w:rsidR="00756429">
        <w:rPr>
          <w:rFonts w:eastAsia="Times New Roman" w:cs="Times New Roman"/>
          <w:kern w:val="0"/>
          <w:lang w:eastAsia="en-GB"/>
          <w14:ligatures w14:val="none"/>
        </w:rPr>
        <w:t xml:space="preserve"> </w:t>
      </w:r>
      <w:r w:rsidRPr="004B00D9">
        <w:rPr>
          <w:rFonts w:eastAsia="Times New Roman" w:cs="Times New Roman"/>
          <w:kern w:val="0"/>
          <w:lang w:eastAsia="en-GB"/>
          <w14:ligatures w14:val="none"/>
        </w:rPr>
        <w:t xml:space="preserve">a high temperature phase, surrounded by lamellar eutectoid phases and </w:t>
      </w:r>
      <w:r w:rsidR="001D7F21" w:rsidRPr="004B00D9">
        <w:rPr>
          <w:rFonts w:eastAsia="Times New Roman" w:cs="Times New Roman"/>
          <w:kern w:val="0"/>
          <w:lang w:eastAsia="en-GB"/>
          <w14:ligatures w14:val="none"/>
        </w:rPr>
        <w:t>several</w:t>
      </w:r>
      <w:r w:rsidRPr="004B00D9">
        <w:rPr>
          <w:rFonts w:eastAsia="Times New Roman" w:cs="Times New Roman"/>
          <w:kern w:val="0"/>
          <w:lang w:eastAsia="en-GB"/>
          <w14:ligatures w14:val="none"/>
        </w:rPr>
        <w:t xml:space="preserve"> intermetallic </w:t>
      </w:r>
      <w:r w:rsidR="00787BA5" w:rsidRPr="004B00D9">
        <w:rPr>
          <w:rFonts w:eastAsia="Times New Roman" w:cs="Times New Roman"/>
          <w:kern w:val="0"/>
          <w:lang w:eastAsia="en-GB"/>
          <w14:ligatures w14:val="none"/>
        </w:rPr>
        <w:sym w:font="Symbol" w:char="F06B"/>
      </w:r>
      <w:r w:rsidRPr="004B00D9">
        <w:rPr>
          <w:rFonts w:eastAsia="Times New Roman" w:cs="Times New Roman"/>
          <w:kern w:val="0"/>
          <w:lang w:eastAsia="en-GB"/>
          <w14:ligatures w14:val="none"/>
        </w:rPr>
        <w:t xml:space="preserve">-phases. </w:t>
      </w:r>
      <w:r w:rsidR="001741CA" w:rsidRPr="004B00D9">
        <w:rPr>
          <w:rFonts w:eastAsia="Times New Roman" w:cs="Times New Roman"/>
          <w:kern w:val="0"/>
          <w:lang w:eastAsia="en-GB"/>
          <w14:ligatures w14:val="none"/>
        </w:rPr>
        <w:t xml:space="preserve"> </w:t>
      </w:r>
      <w:r w:rsidRPr="004B00D9">
        <w:rPr>
          <w:rFonts w:eastAsia="Times New Roman" w:cs="Times New Roman"/>
          <w:kern w:val="0"/>
          <w:lang w:eastAsia="en-GB"/>
          <w14:ligatures w14:val="none"/>
        </w:rPr>
        <w:t xml:space="preserve">The </w:t>
      </w:r>
      <w:r w:rsidR="00787BA5" w:rsidRPr="004B00D9">
        <w:rPr>
          <w:rFonts w:eastAsia="Times New Roman" w:cs="Times New Roman"/>
          <w:kern w:val="0"/>
          <w:lang w:eastAsia="en-GB"/>
          <w14:ligatures w14:val="none"/>
        </w:rPr>
        <w:sym w:font="Symbol" w:char="F06B"/>
      </w:r>
      <w:r w:rsidRPr="004B00D9">
        <w:rPr>
          <w:rFonts w:eastAsia="Times New Roman" w:cs="Times New Roman"/>
          <w:kern w:val="0"/>
          <w:vertAlign w:val="subscript"/>
          <w:lang w:eastAsia="en-GB"/>
          <w14:ligatures w14:val="none"/>
        </w:rPr>
        <w:t>I</w:t>
      </w:r>
      <w:r w:rsidRPr="004B00D9">
        <w:rPr>
          <w:rFonts w:eastAsia="Times New Roman" w:cs="Times New Roman"/>
          <w:kern w:val="0"/>
          <w:lang w:eastAsia="en-GB"/>
          <w14:ligatures w14:val="none"/>
        </w:rPr>
        <w:t xml:space="preserve">-phase </w:t>
      </w:r>
      <w:r w:rsidR="00F504B4">
        <w:rPr>
          <w:rFonts w:eastAsia="Times New Roman" w:cs="Times New Roman"/>
          <w:kern w:val="0"/>
          <w:lang w:eastAsia="en-GB"/>
          <w14:ligatures w14:val="none"/>
        </w:rPr>
        <w:t>is</w:t>
      </w:r>
      <w:r w:rsidR="00E94C39">
        <w:rPr>
          <w:rFonts w:eastAsia="Times New Roman" w:cs="Times New Roman"/>
          <w:kern w:val="0"/>
          <w:lang w:eastAsia="en-GB"/>
          <w14:ligatures w14:val="none"/>
        </w:rPr>
        <w:t xml:space="preserve"> either</w:t>
      </w:r>
      <w:r w:rsidR="001D7F21" w:rsidRPr="004B00D9">
        <w:rPr>
          <w:rFonts w:eastAsia="Times New Roman" w:cs="Times New Roman"/>
          <w:kern w:val="0"/>
          <w:lang w:eastAsia="en-GB"/>
          <w14:ligatures w14:val="none"/>
        </w:rPr>
        <w:t xml:space="preserve"> </w:t>
      </w:r>
      <w:r w:rsidRPr="004B00D9">
        <w:rPr>
          <w:rFonts w:eastAsia="Times New Roman" w:cs="Times New Roman"/>
          <w:kern w:val="0"/>
          <w:lang w:eastAsia="en-GB"/>
          <w14:ligatures w14:val="none"/>
        </w:rPr>
        <w:t>globular or rosette shaped and iron-rich (based on Fe</w:t>
      </w:r>
      <w:r w:rsidRPr="00B56840">
        <w:rPr>
          <w:rFonts w:eastAsia="Times New Roman" w:cs="Times New Roman"/>
          <w:kern w:val="0"/>
          <w:vertAlign w:val="subscript"/>
          <w:lang w:eastAsia="en-GB"/>
          <w14:ligatures w14:val="none"/>
        </w:rPr>
        <w:t>3</w:t>
      </w:r>
      <w:r w:rsidRPr="004B00D9">
        <w:rPr>
          <w:rFonts w:eastAsia="Times New Roman" w:cs="Times New Roman"/>
          <w:kern w:val="0"/>
          <w:lang w:eastAsia="en-GB"/>
          <w14:ligatures w14:val="none"/>
        </w:rPr>
        <w:t xml:space="preserve">Al). </w:t>
      </w:r>
      <w:r w:rsidR="001741CA" w:rsidRPr="004B00D9">
        <w:rPr>
          <w:rFonts w:eastAsia="Times New Roman" w:cs="Times New Roman"/>
          <w:kern w:val="0"/>
          <w:lang w:eastAsia="en-GB"/>
          <w14:ligatures w14:val="none"/>
        </w:rPr>
        <w:t xml:space="preserve"> </w:t>
      </w:r>
      <w:r w:rsidRPr="004B00D9">
        <w:rPr>
          <w:rFonts w:eastAsia="Times New Roman" w:cs="Times New Roman"/>
          <w:kern w:val="0"/>
          <w:lang w:eastAsia="en-GB"/>
          <w14:ligatures w14:val="none"/>
        </w:rPr>
        <w:t xml:space="preserve">The </w:t>
      </w:r>
      <w:r w:rsidR="00787BA5" w:rsidRPr="004B00D9">
        <w:rPr>
          <w:rFonts w:eastAsia="Times New Roman" w:cs="Times New Roman"/>
          <w:kern w:val="0"/>
          <w:lang w:eastAsia="en-GB"/>
          <w14:ligatures w14:val="none"/>
        </w:rPr>
        <w:sym w:font="Symbol" w:char="F06B"/>
      </w:r>
      <w:r w:rsidRPr="004B00D9">
        <w:rPr>
          <w:rFonts w:eastAsia="Times New Roman" w:cs="Times New Roman"/>
          <w:kern w:val="0"/>
          <w:vertAlign w:val="subscript"/>
          <w:lang w:eastAsia="en-GB"/>
          <w14:ligatures w14:val="none"/>
        </w:rPr>
        <w:t>II</w:t>
      </w:r>
      <w:r w:rsidRPr="004B00D9">
        <w:rPr>
          <w:rFonts w:eastAsia="Times New Roman" w:cs="Times New Roman"/>
          <w:kern w:val="0"/>
          <w:lang w:eastAsia="en-GB"/>
          <w14:ligatures w14:val="none"/>
        </w:rPr>
        <w:t>-</w:t>
      </w:r>
      <w:r w:rsidR="00514649" w:rsidRPr="004B00D9">
        <w:rPr>
          <w:rFonts w:eastAsia="Times New Roman" w:cs="Times New Roman"/>
          <w:kern w:val="0"/>
          <w:lang w:eastAsia="en-GB"/>
          <w14:ligatures w14:val="none"/>
        </w:rPr>
        <w:t>phase forms</w:t>
      </w:r>
      <w:r w:rsidRPr="004B00D9">
        <w:rPr>
          <w:rFonts w:eastAsia="Times New Roman" w:cs="Times New Roman"/>
          <w:kern w:val="0"/>
          <w:lang w:eastAsia="en-GB"/>
          <w14:ligatures w14:val="none"/>
        </w:rPr>
        <w:t xml:space="preserve"> dendritic rosettes which are unevenly distributed at the α/β boundary </w:t>
      </w:r>
      <w:r w:rsidR="001741CA" w:rsidRPr="004B00D9">
        <w:rPr>
          <w:rFonts w:eastAsia="Times New Roman" w:cs="Times New Roman"/>
          <w:kern w:val="0"/>
          <w:lang w:eastAsia="en-GB"/>
          <w14:ligatures w14:val="none"/>
        </w:rPr>
        <w:t xml:space="preserve">interface </w:t>
      </w:r>
      <w:r w:rsidRPr="004B00D9">
        <w:rPr>
          <w:rFonts w:eastAsia="Times New Roman" w:cs="Times New Roman"/>
          <w:kern w:val="0"/>
          <w:lang w:eastAsia="en-GB"/>
          <w14:ligatures w14:val="none"/>
        </w:rPr>
        <w:t xml:space="preserve">and are smaller than the </w:t>
      </w:r>
      <w:r w:rsidR="00787BA5" w:rsidRPr="004B00D9">
        <w:rPr>
          <w:rFonts w:eastAsia="Times New Roman" w:cs="Times New Roman"/>
          <w:kern w:val="0"/>
          <w:lang w:eastAsia="en-GB"/>
          <w14:ligatures w14:val="none"/>
        </w:rPr>
        <w:sym w:font="Symbol" w:char="F06B"/>
      </w:r>
      <w:r w:rsidRPr="004B00D9">
        <w:rPr>
          <w:rFonts w:eastAsia="Times New Roman" w:cs="Times New Roman"/>
          <w:kern w:val="0"/>
          <w:vertAlign w:val="subscript"/>
          <w:lang w:eastAsia="en-GB"/>
          <w14:ligatures w14:val="none"/>
        </w:rPr>
        <w:t>I</w:t>
      </w:r>
      <w:r w:rsidR="001741CA" w:rsidRPr="004B00D9">
        <w:rPr>
          <w:rFonts w:eastAsia="Times New Roman" w:cs="Times New Roman"/>
          <w:kern w:val="0"/>
          <w:lang w:eastAsia="en-GB"/>
          <w14:ligatures w14:val="none"/>
        </w:rPr>
        <w:t xml:space="preserve"> </w:t>
      </w:r>
      <w:r w:rsidRPr="004B00D9">
        <w:rPr>
          <w:rFonts w:eastAsia="Times New Roman" w:cs="Times New Roman"/>
          <w:kern w:val="0"/>
          <w:lang w:eastAsia="en-GB"/>
          <w14:ligatures w14:val="none"/>
        </w:rPr>
        <w:t xml:space="preserve">rosette. </w:t>
      </w:r>
      <w:r w:rsidR="001741CA" w:rsidRPr="004B00D9">
        <w:rPr>
          <w:rFonts w:eastAsia="Times New Roman" w:cs="Times New Roman"/>
          <w:kern w:val="0"/>
          <w:lang w:eastAsia="en-GB"/>
          <w14:ligatures w14:val="none"/>
        </w:rPr>
        <w:t xml:space="preserve"> </w:t>
      </w:r>
      <w:r w:rsidRPr="004B00D9">
        <w:rPr>
          <w:rFonts w:eastAsia="Times New Roman" w:cs="Times New Roman"/>
          <w:kern w:val="0"/>
          <w:lang w:eastAsia="en-GB"/>
          <w14:ligatures w14:val="none"/>
        </w:rPr>
        <w:t xml:space="preserve">The </w:t>
      </w:r>
      <w:r w:rsidR="00787BA5" w:rsidRPr="004B00D9">
        <w:rPr>
          <w:rFonts w:eastAsia="Times New Roman" w:cs="Times New Roman"/>
          <w:kern w:val="0"/>
          <w:lang w:eastAsia="en-GB"/>
          <w14:ligatures w14:val="none"/>
        </w:rPr>
        <w:sym w:font="Symbol" w:char="F06B"/>
      </w:r>
      <w:r w:rsidRPr="004B00D9">
        <w:rPr>
          <w:rFonts w:eastAsia="Times New Roman" w:cs="Times New Roman"/>
          <w:kern w:val="0"/>
          <w:vertAlign w:val="subscript"/>
          <w:lang w:eastAsia="en-GB"/>
          <w14:ligatures w14:val="none"/>
        </w:rPr>
        <w:t>III</w:t>
      </w:r>
      <w:r w:rsidRPr="004B00D9">
        <w:rPr>
          <w:rFonts w:eastAsia="Times New Roman" w:cs="Times New Roman"/>
          <w:kern w:val="0"/>
          <w:lang w:eastAsia="en-GB"/>
          <w14:ligatures w14:val="none"/>
        </w:rPr>
        <w:t xml:space="preserve">-phase can appear in either a lamellar or sometimes a coagulated or globular (degraded lamellar) form. </w:t>
      </w:r>
      <w:r w:rsidR="001741CA" w:rsidRPr="004B00D9">
        <w:rPr>
          <w:rFonts w:eastAsia="Times New Roman" w:cs="Times New Roman"/>
          <w:kern w:val="0"/>
          <w:lang w:eastAsia="en-GB"/>
          <w14:ligatures w14:val="none"/>
        </w:rPr>
        <w:t xml:space="preserve"> </w:t>
      </w:r>
      <w:r w:rsidRPr="004B00D9">
        <w:rPr>
          <w:rFonts w:eastAsia="Times New Roman" w:cs="Times New Roman"/>
          <w:kern w:val="0"/>
          <w:lang w:eastAsia="en-GB"/>
          <w14:ligatures w14:val="none"/>
        </w:rPr>
        <w:t xml:space="preserve">It grows normal to the </w:t>
      </w:r>
      <w:r w:rsidR="00787BA5" w:rsidRPr="004B00D9">
        <w:rPr>
          <w:rFonts w:eastAsia="Times New Roman" w:cs="Times New Roman"/>
          <w:kern w:val="0"/>
          <w:lang w:eastAsia="en-GB"/>
          <w14:ligatures w14:val="none"/>
        </w:rPr>
        <w:sym w:font="Symbol" w:char="F061"/>
      </w:r>
      <w:r w:rsidRPr="004B00D9">
        <w:rPr>
          <w:rFonts w:eastAsia="Times New Roman" w:cs="Times New Roman"/>
          <w:kern w:val="0"/>
          <w:lang w:eastAsia="en-GB"/>
          <w14:ligatures w14:val="none"/>
        </w:rPr>
        <w:t>/</w:t>
      </w:r>
      <w:r w:rsidR="00787BA5" w:rsidRPr="004B00D9">
        <w:rPr>
          <w:rFonts w:ascii="Symbol" w:eastAsia="Times New Roman" w:hAnsi="Symbol" w:cs="Times New Roman"/>
          <w:kern w:val="0"/>
          <w:lang w:eastAsia="en-GB"/>
          <w14:ligatures w14:val="none"/>
        </w:rPr>
        <w:sym w:font="Symbol" w:char="F062"/>
      </w:r>
      <w:r w:rsidRPr="004B00D9">
        <w:rPr>
          <w:rFonts w:eastAsia="Times New Roman" w:cs="Times New Roman"/>
          <w:kern w:val="0"/>
          <w:lang w:eastAsia="en-GB"/>
          <w14:ligatures w14:val="none"/>
        </w:rPr>
        <w:t xml:space="preserve"> boundary, as well as forming at the boundary of the large </w:t>
      </w:r>
      <w:r w:rsidR="00787BA5" w:rsidRPr="004B00D9">
        <w:rPr>
          <w:rFonts w:eastAsia="Times New Roman" w:cs="Times New Roman"/>
          <w:kern w:val="0"/>
          <w:lang w:eastAsia="en-GB"/>
          <w14:ligatures w14:val="none"/>
        </w:rPr>
        <w:sym w:font="Symbol" w:char="F06B"/>
      </w:r>
      <w:r w:rsidRPr="004B00D9">
        <w:rPr>
          <w:rFonts w:eastAsia="Times New Roman" w:cs="Times New Roman"/>
          <w:kern w:val="0"/>
          <w:vertAlign w:val="subscript"/>
          <w:lang w:eastAsia="en-GB"/>
          <w14:ligatures w14:val="none"/>
        </w:rPr>
        <w:t>I</w:t>
      </w:r>
      <w:r w:rsidRPr="004B00D9">
        <w:rPr>
          <w:rFonts w:eastAsia="Times New Roman" w:cs="Times New Roman"/>
          <w:kern w:val="0"/>
          <w:lang w:eastAsia="en-GB"/>
          <w14:ligatures w14:val="none"/>
        </w:rPr>
        <w:t xml:space="preserve">-phase and is nickel-rich (NiAl). </w:t>
      </w:r>
      <w:r w:rsidR="001741CA" w:rsidRPr="004B00D9">
        <w:rPr>
          <w:rFonts w:eastAsia="Times New Roman" w:cs="Times New Roman"/>
          <w:kern w:val="0"/>
          <w:lang w:eastAsia="en-GB"/>
          <w14:ligatures w14:val="none"/>
        </w:rPr>
        <w:t xml:space="preserve"> </w:t>
      </w:r>
      <w:r w:rsidRPr="004B00D9">
        <w:rPr>
          <w:rFonts w:eastAsia="Times New Roman" w:cs="Times New Roman"/>
          <w:kern w:val="0"/>
          <w:lang w:eastAsia="en-GB"/>
          <w14:ligatures w14:val="none"/>
        </w:rPr>
        <w:t xml:space="preserve">The </w:t>
      </w:r>
      <w:r w:rsidR="00787BA5" w:rsidRPr="004B00D9">
        <w:rPr>
          <w:rFonts w:eastAsia="Times New Roman" w:cs="Times New Roman"/>
          <w:kern w:val="0"/>
          <w:lang w:eastAsia="en-GB"/>
          <w14:ligatures w14:val="none"/>
        </w:rPr>
        <w:sym w:font="Symbol" w:char="F06B"/>
      </w:r>
      <w:r w:rsidRPr="004B00D9">
        <w:rPr>
          <w:rFonts w:eastAsia="Times New Roman" w:cs="Times New Roman"/>
          <w:kern w:val="0"/>
          <w:vertAlign w:val="subscript"/>
          <w:lang w:eastAsia="en-GB"/>
          <w14:ligatures w14:val="none"/>
        </w:rPr>
        <w:t>IV</w:t>
      </w:r>
      <w:r w:rsidRPr="004B00D9">
        <w:rPr>
          <w:rFonts w:eastAsia="Times New Roman" w:cs="Times New Roman"/>
          <w:kern w:val="0"/>
          <w:lang w:eastAsia="en-GB"/>
          <w14:ligatures w14:val="none"/>
        </w:rPr>
        <w:t xml:space="preserve">-phase is a fine precipitate within the α-phase and </w:t>
      </w:r>
      <w:r w:rsidR="00E94C39" w:rsidRPr="004B00D9">
        <w:rPr>
          <w:rFonts w:eastAsia="Times New Roman" w:cs="Times New Roman"/>
          <w:kern w:val="0"/>
          <w:lang w:eastAsia="en-GB"/>
          <w14:ligatures w14:val="none"/>
        </w:rPr>
        <w:t>is</w:t>
      </w:r>
      <w:r w:rsidRPr="004B00D9">
        <w:rPr>
          <w:rFonts w:eastAsia="Times New Roman" w:cs="Times New Roman"/>
          <w:kern w:val="0"/>
          <w:lang w:eastAsia="en-GB"/>
          <w14:ligatures w14:val="none"/>
        </w:rPr>
        <w:t xml:space="preserve"> iron-rich. </w:t>
      </w:r>
      <w:r w:rsidR="001741CA" w:rsidRPr="004B00D9">
        <w:rPr>
          <w:rFonts w:eastAsia="Times New Roman" w:cs="Times New Roman"/>
          <w:kern w:val="0"/>
          <w:lang w:eastAsia="en-GB"/>
          <w14:ligatures w14:val="none"/>
        </w:rPr>
        <w:t xml:space="preserve"> In contrast, t</w:t>
      </w:r>
      <w:r w:rsidRPr="004B00D9">
        <w:rPr>
          <w:rFonts w:eastAsia="Times New Roman" w:cs="Times New Roman"/>
          <w:kern w:val="0"/>
          <w:lang w:eastAsia="en-GB"/>
          <w14:ligatures w14:val="none"/>
        </w:rPr>
        <w:t xml:space="preserve">he microstructure </w:t>
      </w:r>
      <w:r w:rsidR="001741CA" w:rsidRPr="004B00D9">
        <w:rPr>
          <w:rFonts w:eastAsia="Times New Roman" w:cs="Times New Roman"/>
          <w:kern w:val="0"/>
          <w:lang w:eastAsia="en-GB"/>
          <w14:ligatures w14:val="none"/>
        </w:rPr>
        <w:t>of a wrought NAB (</w:t>
      </w:r>
      <w:r w:rsidR="001741CA" w:rsidRPr="00787BA5">
        <w:rPr>
          <w:rFonts w:eastAsia="Times New Roman" w:cs="Times New Roman"/>
          <w:color w:val="0000FF"/>
          <w:kern w:val="0"/>
          <w:lang w:eastAsia="en-GB"/>
          <w14:ligatures w14:val="none"/>
        </w:rPr>
        <w:t>Fig. 1b</w:t>
      </w:r>
      <w:r w:rsidR="001741CA" w:rsidRPr="004B00D9">
        <w:rPr>
          <w:rFonts w:eastAsia="Times New Roman" w:cs="Times New Roman"/>
          <w:kern w:val="0"/>
          <w:lang w:eastAsia="en-GB"/>
          <w14:ligatures w14:val="none"/>
        </w:rPr>
        <w:t xml:space="preserve">), viewed </w:t>
      </w:r>
      <w:r w:rsidRPr="004B00D9">
        <w:rPr>
          <w:rFonts w:eastAsia="Times New Roman" w:cs="Times New Roman"/>
          <w:kern w:val="0"/>
          <w:lang w:eastAsia="en-GB"/>
          <w14:ligatures w14:val="none"/>
        </w:rPr>
        <w:t>perpendicular to the extrusion direction</w:t>
      </w:r>
      <w:r w:rsidR="001741CA" w:rsidRPr="004B00D9">
        <w:rPr>
          <w:rFonts w:eastAsia="Times New Roman" w:cs="Times New Roman"/>
          <w:kern w:val="0"/>
          <w:lang w:eastAsia="en-GB"/>
          <w14:ligatures w14:val="none"/>
        </w:rPr>
        <w:t xml:space="preserve">, shows significant influence due to the extrusion process, suppressing the </w:t>
      </w:r>
      <w:r w:rsidR="00864640" w:rsidRPr="004B00D9">
        <w:rPr>
          <w:rFonts w:eastAsia="Times New Roman" w:cs="Times New Roman"/>
          <w:kern w:val="0"/>
          <w:lang w:eastAsia="en-GB"/>
          <w14:ligatures w14:val="none"/>
        </w:rPr>
        <w:t>formation of</w:t>
      </w:r>
      <w:r w:rsidRPr="004B00D9">
        <w:rPr>
          <w:rFonts w:eastAsia="Times New Roman" w:cs="Times New Roman"/>
          <w:kern w:val="0"/>
          <w:lang w:eastAsia="en-GB"/>
          <w14:ligatures w14:val="none"/>
        </w:rPr>
        <w:t xml:space="preserve"> the </w:t>
      </w:r>
      <w:r w:rsidR="00787BA5" w:rsidRPr="004B00D9">
        <w:rPr>
          <w:rFonts w:eastAsia="Times New Roman" w:cs="Times New Roman"/>
          <w:kern w:val="0"/>
          <w:lang w:eastAsia="en-GB"/>
          <w14:ligatures w14:val="none"/>
        </w:rPr>
        <w:sym w:font="Symbol" w:char="F062"/>
      </w:r>
      <w:r w:rsidRPr="004B00D9">
        <w:rPr>
          <w:rFonts w:eastAsia="Times New Roman" w:cs="Times New Roman"/>
          <w:kern w:val="0"/>
          <w:lang w:eastAsia="en-GB"/>
          <w14:ligatures w14:val="none"/>
        </w:rPr>
        <w:t xml:space="preserve"> and </w:t>
      </w:r>
      <w:r w:rsidR="00787BA5" w:rsidRPr="004B00D9">
        <w:rPr>
          <w:rFonts w:eastAsia="Times New Roman" w:cs="Times New Roman"/>
          <w:kern w:val="0"/>
          <w:lang w:eastAsia="en-GB"/>
          <w14:ligatures w14:val="none"/>
        </w:rPr>
        <w:sym w:font="Symbol" w:char="F06B"/>
      </w:r>
      <w:r w:rsidRPr="004B00D9">
        <w:rPr>
          <w:rFonts w:eastAsia="Times New Roman" w:cs="Times New Roman"/>
          <w:kern w:val="0"/>
          <w:vertAlign w:val="subscript"/>
          <w:lang w:eastAsia="en-GB"/>
          <w14:ligatures w14:val="none"/>
        </w:rPr>
        <w:t>III</w:t>
      </w:r>
      <w:r w:rsidRPr="004B00D9">
        <w:rPr>
          <w:rFonts w:eastAsia="Times New Roman" w:cs="Times New Roman"/>
          <w:kern w:val="0"/>
          <w:lang w:eastAsia="en-GB"/>
          <w14:ligatures w14:val="none"/>
        </w:rPr>
        <w:t xml:space="preserve">-phases. </w:t>
      </w:r>
      <w:r w:rsidR="001741CA" w:rsidRPr="004B00D9">
        <w:rPr>
          <w:rFonts w:eastAsia="Times New Roman" w:cs="Times New Roman"/>
          <w:kern w:val="0"/>
          <w:lang w:eastAsia="en-GB"/>
          <w14:ligatures w14:val="none"/>
        </w:rPr>
        <w:t xml:space="preserve"> </w:t>
      </w:r>
      <w:r w:rsidRPr="004B00D9">
        <w:rPr>
          <w:rFonts w:eastAsia="Times New Roman" w:cs="Times New Roman"/>
          <w:kern w:val="0"/>
          <w:lang w:eastAsia="en-GB"/>
          <w14:ligatures w14:val="none"/>
        </w:rPr>
        <w:t xml:space="preserve">The NES747 Part 2 British Naval standard </w:t>
      </w:r>
      <w:r w:rsidR="001741CA" w:rsidRPr="004B00D9">
        <w:rPr>
          <w:rFonts w:eastAsia="Times New Roman" w:cs="Times New Roman"/>
          <w:kern w:val="0"/>
          <w:lang w:eastAsia="en-GB"/>
          <w14:ligatures w14:val="none"/>
        </w:rPr>
        <w:t xml:space="preserve">prescribes a heat treatment </w:t>
      </w:r>
      <w:r w:rsidR="00864640" w:rsidRPr="004B00D9">
        <w:rPr>
          <w:rFonts w:eastAsia="Times New Roman" w:cs="Times New Roman"/>
          <w:kern w:val="0"/>
          <w:lang w:eastAsia="en-GB"/>
          <w14:ligatures w14:val="none"/>
        </w:rPr>
        <w:t>that minimises</w:t>
      </w:r>
      <w:r w:rsidRPr="004B00D9">
        <w:rPr>
          <w:rFonts w:eastAsia="Times New Roman" w:cs="Times New Roman"/>
          <w:kern w:val="0"/>
          <w:lang w:eastAsia="en-GB"/>
          <w14:ligatures w14:val="none"/>
        </w:rPr>
        <w:t xml:space="preserve"> or eliminat</w:t>
      </w:r>
      <w:r w:rsidR="001741CA" w:rsidRPr="004B00D9">
        <w:rPr>
          <w:rFonts w:eastAsia="Times New Roman" w:cs="Times New Roman"/>
          <w:kern w:val="0"/>
          <w:lang w:eastAsia="en-GB"/>
          <w14:ligatures w14:val="none"/>
        </w:rPr>
        <w:t>es</w:t>
      </w:r>
      <w:r w:rsidRPr="004B00D9">
        <w:rPr>
          <w:rFonts w:eastAsia="Times New Roman" w:cs="Times New Roman"/>
          <w:kern w:val="0"/>
          <w:lang w:eastAsia="en-GB"/>
          <w14:ligatures w14:val="none"/>
        </w:rPr>
        <w:t xml:space="preserve"> of the more corro</w:t>
      </w:r>
      <w:r w:rsidR="001741CA" w:rsidRPr="004B00D9">
        <w:rPr>
          <w:rFonts w:eastAsia="Times New Roman" w:cs="Times New Roman"/>
          <w:kern w:val="0"/>
          <w:lang w:eastAsia="en-GB"/>
          <w14:ligatures w14:val="none"/>
        </w:rPr>
        <w:t>sion prone</w:t>
      </w:r>
      <w:r w:rsidRPr="004B00D9">
        <w:rPr>
          <w:rFonts w:eastAsia="Times New Roman" w:cs="Times New Roman"/>
          <w:kern w:val="0"/>
          <w:lang w:eastAsia="en-GB"/>
          <w14:ligatures w14:val="none"/>
        </w:rPr>
        <w:t xml:space="preserve"> </w:t>
      </w:r>
      <w:r w:rsidR="00787BA5" w:rsidRPr="004B00D9">
        <w:rPr>
          <w:rFonts w:eastAsia="Times New Roman" w:cs="Times New Roman"/>
          <w:kern w:val="0"/>
          <w:lang w:eastAsia="en-GB"/>
          <w14:ligatures w14:val="none"/>
        </w:rPr>
        <w:sym w:font="Symbol" w:char="F062"/>
      </w:r>
      <w:r w:rsidRPr="004B00D9">
        <w:rPr>
          <w:rFonts w:eastAsia="Times New Roman" w:cs="Times New Roman"/>
          <w:kern w:val="0"/>
          <w:lang w:eastAsia="en-GB"/>
          <w14:ligatures w14:val="none"/>
        </w:rPr>
        <w:t>-phase</w:t>
      </w:r>
      <w:r w:rsidR="001741CA" w:rsidRPr="004B00D9">
        <w:rPr>
          <w:rFonts w:eastAsia="Times New Roman" w:cs="Times New Roman"/>
          <w:kern w:val="0"/>
          <w:lang w:eastAsia="en-GB"/>
          <w14:ligatures w14:val="none"/>
        </w:rPr>
        <w:t>, while promoting</w:t>
      </w:r>
      <w:r w:rsidRPr="004B00D9">
        <w:rPr>
          <w:rFonts w:eastAsia="Times New Roman" w:cs="Times New Roman"/>
          <w:kern w:val="0"/>
          <w:lang w:eastAsia="en-GB"/>
          <w14:ligatures w14:val="none"/>
        </w:rPr>
        <w:t xml:space="preserve"> </w:t>
      </w:r>
      <w:r w:rsidR="001741CA" w:rsidRPr="004B00D9">
        <w:rPr>
          <w:rFonts w:eastAsia="Times New Roman" w:cs="Times New Roman"/>
          <w:kern w:val="0"/>
          <w:lang w:eastAsia="en-GB"/>
          <w14:ligatures w14:val="none"/>
        </w:rPr>
        <w:t xml:space="preserve">a </w:t>
      </w:r>
      <w:r w:rsidRPr="004B00D9">
        <w:rPr>
          <w:rFonts w:eastAsia="Times New Roman" w:cs="Times New Roman"/>
          <w:kern w:val="0"/>
          <w:lang w:eastAsia="en-GB"/>
          <w14:ligatures w14:val="none"/>
        </w:rPr>
        <w:t>dens</w:t>
      </w:r>
      <w:r w:rsidR="001741CA" w:rsidRPr="004B00D9">
        <w:rPr>
          <w:rFonts w:eastAsia="Times New Roman" w:cs="Times New Roman"/>
          <w:kern w:val="0"/>
          <w:lang w:eastAsia="en-GB"/>
          <w14:ligatures w14:val="none"/>
        </w:rPr>
        <w:t>e</w:t>
      </w:r>
      <w:r w:rsidRPr="004B00D9">
        <w:rPr>
          <w:rFonts w:eastAsia="Times New Roman" w:cs="Times New Roman"/>
          <w:kern w:val="0"/>
          <w:lang w:eastAsia="en-GB"/>
          <w14:ligatures w14:val="none"/>
        </w:rPr>
        <w:t xml:space="preserve"> </w:t>
      </w:r>
      <w:r w:rsidR="001741CA" w:rsidRPr="004B00D9">
        <w:rPr>
          <w:rFonts w:eastAsia="Times New Roman" w:cs="Times New Roman"/>
          <w:kern w:val="0"/>
          <w:lang w:eastAsia="en-GB"/>
          <w14:ligatures w14:val="none"/>
        </w:rPr>
        <w:t xml:space="preserve">distribution </w:t>
      </w:r>
      <w:r w:rsidRPr="004B00D9">
        <w:rPr>
          <w:rFonts w:eastAsia="Times New Roman" w:cs="Times New Roman"/>
          <w:kern w:val="0"/>
          <w:lang w:eastAsia="en-GB"/>
          <w14:ligatures w14:val="none"/>
        </w:rPr>
        <w:t xml:space="preserve">of fine </w:t>
      </w:r>
      <w:r w:rsidR="00787BA5" w:rsidRPr="004B00D9">
        <w:rPr>
          <w:rFonts w:eastAsia="Times New Roman" w:cs="Times New Roman"/>
          <w:kern w:val="0"/>
          <w:lang w:eastAsia="en-GB"/>
          <w14:ligatures w14:val="none"/>
        </w:rPr>
        <w:sym w:font="Symbol" w:char="F06B"/>
      </w:r>
      <w:r w:rsidRPr="004B00D9">
        <w:rPr>
          <w:rFonts w:eastAsia="Times New Roman" w:cs="Times New Roman"/>
          <w:kern w:val="0"/>
          <w:lang w:eastAsia="en-GB"/>
          <w14:ligatures w14:val="none"/>
        </w:rPr>
        <w:t>-phase precipitates in the α-phase</w:t>
      </w:r>
      <w:r w:rsidR="0016294F">
        <w:rPr>
          <w:rFonts w:eastAsia="Times New Roman" w:cs="Times New Roman"/>
          <w:kern w:val="0"/>
          <w:lang w:eastAsia="en-GB"/>
          <w14:ligatures w14:val="none"/>
        </w:rPr>
        <w:t xml:space="preserve"> </w:t>
      </w:r>
      <w:r w:rsidR="0016294F" w:rsidRPr="0016294F">
        <w:rPr>
          <w:rFonts w:eastAsia="Times New Roman" w:cs="Times New Roman"/>
          <w:color w:val="0000FF"/>
          <w:kern w:val="0"/>
          <w:lang w:eastAsia="en-GB"/>
          <w14:ligatures w14:val="none"/>
        </w:rPr>
        <w:fldChar w:fldCharType="begin"/>
      </w:r>
      <w:r w:rsidR="0016294F" w:rsidRPr="0016294F">
        <w:rPr>
          <w:rFonts w:eastAsia="Times New Roman" w:cs="Times New Roman"/>
          <w:color w:val="0000FF"/>
          <w:kern w:val="0"/>
          <w:lang w:eastAsia="en-GB"/>
          <w14:ligatures w14:val="none"/>
        </w:rPr>
        <w:instrText xml:space="preserve"> ADDIN EN.CITE &lt;EndNote&gt;&lt;Cite&gt;&lt;Author&gt;Defence&lt;/Author&gt;&lt;Year&gt;2024&lt;/Year&gt;&lt;RecNum&gt;54&lt;/RecNum&gt;&lt;DisplayText&gt;[8]&lt;/DisplayText&gt;&lt;record&gt;&lt;rec-number&gt;54&lt;/rec-number&gt;&lt;foreign-keys&gt;&lt;key app="EN" db-id="zzta9tavm9x0w7ee0zops0rc0tezfdx9ff22" timestamp="1767861038"&gt;54&lt;/key&gt;&lt;/foreign-keys&gt;&lt;ref-type name="Standard"&gt;58&lt;/ref-type&gt;&lt;contributors&gt;&lt;authors&gt;&lt;author&gt;Ministry of Defence&lt;/author&gt;&lt;/authors&gt;&lt;/contributors&gt;&lt;titles&gt;&lt;title&gt;Defence Standard 02-747 Part 02&lt;/title&gt;&lt;secondary-title&gt;Requirements for Nickel Aluminium Bronze Castings and Ingots - Part: 02: Nickel Aluminium Bronze Naval Alloy Ingots and Sand Casting with Welding Permitted to the Wetted Surface&lt;/secondary-title&gt;&lt;/titles&gt;&lt;pages&gt;24&lt;/pages&gt;&lt;volume&gt;DEF STAN 02-747 Part 02 Issue 4&lt;/volume&gt;&lt;dates&gt;&lt;year&gt;2024&lt;/year&gt;&lt;/dates&gt;&lt;pub-location&gt;Glasgow&lt;/pub-location&gt;&lt;publisher&gt;Defence Equipment and Support, UK Defence Standardization&lt;/publisher&gt;&lt;urls&gt;&lt;related-urls&gt;&lt;url&gt;https://www.dstan.mod.uk/&lt;/url&gt;&lt;/related-urls&gt;&lt;/urls&gt;&lt;/record&gt;&lt;/Cite&gt;&lt;/EndNote&gt;</w:instrText>
      </w:r>
      <w:r w:rsidR="0016294F" w:rsidRPr="0016294F">
        <w:rPr>
          <w:rFonts w:eastAsia="Times New Roman" w:cs="Times New Roman"/>
          <w:color w:val="0000FF"/>
          <w:kern w:val="0"/>
          <w:lang w:eastAsia="en-GB"/>
          <w14:ligatures w14:val="none"/>
        </w:rPr>
        <w:fldChar w:fldCharType="separate"/>
      </w:r>
      <w:r w:rsidR="0016294F" w:rsidRPr="0016294F">
        <w:rPr>
          <w:rFonts w:eastAsia="Times New Roman" w:cs="Times New Roman"/>
          <w:noProof/>
          <w:color w:val="0000FF"/>
          <w:kern w:val="0"/>
          <w:lang w:eastAsia="en-GB"/>
          <w14:ligatures w14:val="none"/>
        </w:rPr>
        <w:t>[8]</w:t>
      </w:r>
      <w:r w:rsidR="0016294F" w:rsidRPr="0016294F">
        <w:rPr>
          <w:rFonts w:eastAsia="Times New Roman" w:cs="Times New Roman"/>
          <w:color w:val="0000FF"/>
          <w:kern w:val="0"/>
          <w:lang w:eastAsia="en-GB"/>
          <w14:ligatures w14:val="none"/>
        </w:rPr>
        <w:fldChar w:fldCharType="end"/>
      </w:r>
      <w:r w:rsidRPr="004B00D9">
        <w:rPr>
          <w:rFonts w:eastAsia="Times New Roman" w:cs="Times New Roman"/>
          <w:kern w:val="0"/>
          <w:lang w:eastAsia="en-GB"/>
          <w14:ligatures w14:val="none"/>
        </w:rPr>
        <w:t xml:space="preserve">, see </w:t>
      </w:r>
      <w:r w:rsidRPr="00787BA5">
        <w:rPr>
          <w:rFonts w:eastAsia="Times New Roman" w:cs="Times New Roman"/>
          <w:color w:val="0000FF"/>
          <w:kern w:val="0"/>
          <w:lang w:eastAsia="en-GB"/>
          <w14:ligatures w14:val="none"/>
        </w:rPr>
        <w:t>Fig. 1c</w:t>
      </w:r>
      <w:r w:rsidR="00787BA5" w:rsidRPr="004B00D9">
        <w:rPr>
          <w:rFonts w:eastAsia="Times New Roman" w:cs="Times New Roman"/>
          <w:kern w:val="0"/>
          <w:lang w:eastAsia="en-GB"/>
          <w14:ligatures w14:val="none"/>
        </w:rPr>
        <w:t>, thereby enhancing the corrosion resistance</w:t>
      </w:r>
      <w:r w:rsidRPr="004B00D9">
        <w:rPr>
          <w:rFonts w:eastAsia="Times New Roman" w:cs="Times New Roman"/>
          <w:kern w:val="0"/>
          <w:lang w:eastAsia="en-GB"/>
          <w14:ligatures w14:val="none"/>
        </w:rPr>
        <w:t>.</w:t>
      </w:r>
    </w:p>
    <w:p w14:paraId="1FEDB80A" w14:textId="2B7C3CDC" w:rsidR="000B2112" w:rsidRDefault="005A6D41" w:rsidP="00491E3A">
      <w:pPr>
        <w:spacing w:after="0"/>
        <w:rPr>
          <w:rFonts w:eastAsia="Times New Roman" w:cs="Times New Roman"/>
          <w:kern w:val="0"/>
          <w:lang w:eastAsia="en-GB"/>
          <w14:ligatures w14:val="none"/>
        </w:rPr>
      </w:pPr>
      <w:r w:rsidRPr="004B00D9">
        <w:rPr>
          <w:rFonts w:eastAsia="Times New Roman" w:cs="Times New Roman"/>
          <w:kern w:val="0"/>
          <w:lang w:eastAsia="en-GB"/>
          <w14:ligatures w14:val="none"/>
        </w:rPr>
        <w:t xml:space="preserve">NAB </w:t>
      </w:r>
      <w:r w:rsidR="000B2112" w:rsidRPr="004B00D9">
        <w:rPr>
          <w:rFonts w:eastAsia="Times New Roman" w:cs="Times New Roman"/>
          <w:kern w:val="0"/>
          <w:lang w:eastAsia="en-GB"/>
          <w14:ligatures w14:val="none"/>
        </w:rPr>
        <w:t xml:space="preserve">corrosion resistance has been attributed to </w:t>
      </w:r>
      <w:r w:rsidR="00486D0C" w:rsidRPr="004B00D9">
        <w:rPr>
          <w:rFonts w:eastAsia="Times New Roman" w:cs="Times New Roman"/>
          <w:kern w:val="0"/>
          <w:lang w:eastAsia="en-GB"/>
          <w14:ligatures w14:val="none"/>
        </w:rPr>
        <w:t xml:space="preserve">the formation of </w:t>
      </w:r>
      <w:r w:rsidR="000B2112" w:rsidRPr="004B00D9">
        <w:rPr>
          <w:rFonts w:eastAsia="Times New Roman" w:cs="Times New Roman"/>
          <w:kern w:val="0"/>
          <w:lang w:eastAsia="en-GB"/>
          <w14:ligatures w14:val="none"/>
        </w:rPr>
        <w:t>a protective layer</w:t>
      </w:r>
      <w:r w:rsidR="00486D0C" w:rsidRPr="004B00D9">
        <w:rPr>
          <w:rFonts w:eastAsia="Times New Roman" w:cs="Times New Roman"/>
          <w:kern w:val="0"/>
          <w:lang w:eastAsia="en-GB"/>
          <w14:ligatures w14:val="none"/>
        </w:rPr>
        <w:t>,</w:t>
      </w:r>
      <w:r w:rsidR="009D25A0" w:rsidRPr="004B00D9">
        <w:rPr>
          <w:rFonts w:eastAsia="Times New Roman" w:cs="Times New Roman"/>
          <w:kern w:val="0"/>
          <w:lang w:eastAsia="en-GB"/>
          <w14:ligatures w14:val="none"/>
        </w:rPr>
        <w:t xml:space="preserve"> which </w:t>
      </w:r>
      <w:r w:rsidR="00486D0C" w:rsidRPr="004B00D9">
        <w:rPr>
          <w:rFonts w:eastAsia="Times New Roman" w:cs="Times New Roman"/>
          <w:kern w:val="0"/>
          <w:lang w:eastAsia="en-GB"/>
          <w14:ligatures w14:val="none"/>
        </w:rPr>
        <w:t>requires</w:t>
      </w:r>
      <w:r w:rsidR="009D25A0" w:rsidRPr="004B00D9">
        <w:rPr>
          <w:rFonts w:eastAsia="Times New Roman" w:cs="Times New Roman"/>
          <w:kern w:val="0"/>
          <w:lang w:eastAsia="en-GB"/>
          <w14:ligatures w14:val="none"/>
        </w:rPr>
        <w:t xml:space="preserve"> time to </w:t>
      </w:r>
      <w:r w:rsidR="00486D0C" w:rsidRPr="004B00D9">
        <w:rPr>
          <w:rFonts w:eastAsia="Times New Roman" w:cs="Times New Roman"/>
          <w:kern w:val="0"/>
          <w:lang w:eastAsia="en-GB"/>
          <w14:ligatures w14:val="none"/>
        </w:rPr>
        <w:t>develop</w:t>
      </w:r>
      <w:r w:rsidR="009D25A0" w:rsidRPr="004B00D9">
        <w:rPr>
          <w:rFonts w:eastAsia="Times New Roman" w:cs="Times New Roman"/>
          <w:kern w:val="0"/>
          <w:lang w:eastAsia="en-GB"/>
          <w14:ligatures w14:val="none"/>
        </w:rPr>
        <w:t xml:space="preserve"> and be</w:t>
      </w:r>
      <w:r w:rsidR="00486D0C" w:rsidRPr="004B00D9">
        <w:rPr>
          <w:rFonts w:eastAsia="Times New Roman" w:cs="Times New Roman"/>
          <w:kern w:val="0"/>
          <w:lang w:eastAsia="en-GB"/>
          <w14:ligatures w14:val="none"/>
        </w:rPr>
        <w:t>come</w:t>
      </w:r>
      <w:r w:rsidR="009D25A0" w:rsidRPr="004B00D9">
        <w:rPr>
          <w:rFonts w:eastAsia="Times New Roman" w:cs="Times New Roman"/>
          <w:kern w:val="0"/>
          <w:lang w:eastAsia="en-GB"/>
          <w14:ligatures w14:val="none"/>
        </w:rPr>
        <w:t xml:space="preserve"> effective. </w:t>
      </w:r>
      <w:r w:rsidRPr="004B00D9">
        <w:rPr>
          <w:rFonts w:eastAsia="Times New Roman" w:cs="Times New Roman"/>
          <w:kern w:val="0"/>
          <w:lang w:eastAsia="en-GB"/>
          <w14:ligatures w14:val="none"/>
        </w:rPr>
        <w:t xml:space="preserve"> </w:t>
      </w:r>
      <w:r w:rsidR="009D25A0" w:rsidRPr="004B00D9">
        <w:rPr>
          <w:rFonts w:eastAsia="Times New Roman" w:cs="Times New Roman"/>
          <w:kern w:val="0"/>
          <w:lang w:eastAsia="en-GB"/>
          <w14:ligatures w14:val="none"/>
        </w:rPr>
        <w:t xml:space="preserve">The layer </w:t>
      </w:r>
      <w:r w:rsidR="00486D0C" w:rsidRPr="004B00D9">
        <w:rPr>
          <w:rFonts w:eastAsia="Times New Roman" w:cs="Times New Roman"/>
          <w:kern w:val="0"/>
          <w:lang w:eastAsia="en-GB"/>
          <w14:ligatures w14:val="none"/>
        </w:rPr>
        <w:t>typically ranges</w:t>
      </w:r>
      <w:r w:rsidR="009D25A0" w:rsidRPr="004B00D9">
        <w:rPr>
          <w:rFonts w:eastAsia="Times New Roman" w:cs="Times New Roman"/>
          <w:kern w:val="0"/>
          <w:lang w:eastAsia="en-GB"/>
          <w14:ligatures w14:val="none"/>
        </w:rPr>
        <w:t xml:space="preserve"> </w:t>
      </w:r>
      <w:r w:rsidR="00486D0C" w:rsidRPr="004B00D9">
        <w:rPr>
          <w:rFonts w:eastAsia="Times New Roman" w:cs="Times New Roman"/>
          <w:kern w:val="0"/>
          <w:lang w:eastAsia="en-GB"/>
          <w14:ligatures w14:val="none"/>
        </w:rPr>
        <w:t>from</w:t>
      </w:r>
      <w:r w:rsidR="000B2112" w:rsidRPr="004B00D9">
        <w:rPr>
          <w:rFonts w:eastAsia="Times New Roman" w:cs="Times New Roman"/>
          <w:kern w:val="0"/>
          <w:lang w:eastAsia="en-GB"/>
          <w14:ligatures w14:val="none"/>
        </w:rPr>
        <w:t xml:space="preserve"> 900 to 1000</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 xml:space="preserve">nm </w:t>
      </w:r>
      <w:r w:rsidR="00486D0C" w:rsidRPr="004B00D9">
        <w:rPr>
          <w:rFonts w:eastAsia="Times New Roman" w:cs="Times New Roman"/>
          <w:kern w:val="0"/>
          <w:lang w:eastAsia="en-GB"/>
          <w14:ligatures w14:val="none"/>
        </w:rPr>
        <w:t xml:space="preserve">in </w:t>
      </w:r>
      <w:r w:rsidR="000B2112" w:rsidRPr="004B00D9">
        <w:rPr>
          <w:rFonts w:eastAsia="Times New Roman" w:cs="Times New Roman"/>
          <w:kern w:val="0"/>
          <w:lang w:eastAsia="en-GB"/>
          <w14:ligatures w14:val="none"/>
        </w:rPr>
        <w:t>thick</w:t>
      </w:r>
      <w:r w:rsidR="00486D0C" w:rsidRPr="004B00D9">
        <w:rPr>
          <w:rFonts w:eastAsia="Times New Roman" w:cs="Times New Roman"/>
          <w:kern w:val="0"/>
          <w:lang w:eastAsia="en-GB"/>
          <w14:ligatures w14:val="none"/>
        </w:rPr>
        <w:t>ness and is</w:t>
      </w:r>
      <w:r w:rsidR="000B2112" w:rsidRPr="004B00D9">
        <w:rPr>
          <w:rFonts w:eastAsia="Times New Roman" w:cs="Times New Roman"/>
          <w:kern w:val="0"/>
          <w:lang w:eastAsia="en-GB"/>
          <w14:ligatures w14:val="none"/>
        </w:rPr>
        <w:t xml:space="preserve"> </w:t>
      </w:r>
      <w:r w:rsidR="001B4430" w:rsidRPr="004B00D9">
        <w:rPr>
          <w:rFonts w:eastAsia="Times New Roman" w:cs="Times New Roman"/>
          <w:kern w:val="0"/>
          <w:lang w:eastAsia="en-GB"/>
          <w14:ligatures w14:val="none"/>
        </w:rPr>
        <w:t>composed primarily of</w:t>
      </w:r>
      <w:r w:rsidR="000B2112" w:rsidRPr="004B00D9">
        <w:rPr>
          <w:rFonts w:eastAsia="Times New Roman" w:cs="Times New Roman"/>
          <w:kern w:val="0"/>
          <w:lang w:eastAsia="en-GB"/>
          <w14:ligatures w14:val="none"/>
        </w:rPr>
        <w:t xml:space="preserve"> aluminium and copper oxides </w:t>
      </w:r>
      <w:r w:rsidR="004B00D9">
        <w:rPr>
          <w:rFonts w:eastAsia="Times New Roman" w:cs="Times New Roman"/>
          <w:color w:val="0000FF"/>
          <w:kern w:val="0"/>
          <w:lang w:eastAsia="en-GB"/>
          <w14:ligatures w14:val="none"/>
        </w:rPr>
        <w:fldChar w:fldCharType="begin"/>
      </w:r>
      <w:r w:rsidR="0016294F">
        <w:rPr>
          <w:rFonts w:eastAsia="Times New Roman" w:cs="Times New Roman"/>
          <w:color w:val="0000FF"/>
          <w:kern w:val="0"/>
          <w:lang w:eastAsia="en-GB"/>
          <w14:ligatures w14:val="none"/>
        </w:rPr>
        <w:instrText xml:space="preserve"> ADDIN EN.CITE &lt;EndNote&gt;&lt;Cite&gt;&lt;Author&gt;Ateya&lt;/Author&gt;&lt;Year&gt;1994&lt;/Year&gt;&lt;RecNum&gt;38&lt;/RecNum&gt;&lt;DisplayText&gt;[9, 10]&lt;/DisplayText&gt;&lt;record&gt;&lt;rec-number&gt;38&lt;/rec-number&gt;&lt;foreign-keys&gt;&lt;key app="EN" db-id="zzta9tavm9x0w7ee0zops0rc0tezfdx9ff22" timestamp="1754297441"&gt;38&lt;/key&gt;&lt;/foreign-keys&gt;&lt;ref-type name="Journal Article"&gt;17&lt;/ref-type&gt;&lt;contributors&gt;&lt;authors&gt;&lt;author&gt;Ateya, B.G.&lt;/author&gt;&lt;author&gt;Ashour, E.A.&lt;/author&gt;&lt;author&gt;Sayed, S.M.&lt;/author&gt;&lt;/authors&gt;&lt;/contributors&gt;&lt;titles&gt;&lt;title&gt;Stress Corrosion Behavior of α-Aluminum Bronze in Saline Water&lt;/title&gt;&lt;secondary-title&gt;Corrosion&lt;/secondary-title&gt;&lt;/titles&gt;&lt;periodical&gt;&lt;full-title&gt;Corrosion&lt;/full-title&gt;&lt;/periodical&gt;&lt;pages&gt;20-25&lt;/pages&gt;&lt;volume&gt;50&lt;/volume&gt;&lt;number&gt;1&lt;/number&gt;&lt;dates&gt;&lt;year&gt;1994&lt;/year&gt;&lt;/dates&gt;&lt;isbn&gt;0010-9312&lt;/isbn&gt;&lt;urls&gt;&lt;related-urls&gt;&lt;url&gt;https://doi.org/10.5006/1.3293490&lt;/url&gt;&lt;/related-urls&gt;&lt;/urls&gt;&lt;electronic-resource-num&gt;10.5006/1.3293490&lt;/electronic-resource-num&gt;&lt;access-date&gt;8/4/2025&lt;/access-date&gt;&lt;/record&gt;&lt;/Cite&gt;&lt;Cite&gt;&lt;Author&gt;Schüssler&lt;/Author&gt;&lt;Year&gt;1993&lt;/Year&gt;&lt;RecNum&gt;37&lt;/RecNum&gt;&lt;record&gt;&lt;rec-number&gt;37&lt;/rec-number&gt;&lt;foreign-keys&gt;&lt;key app="EN" db-id="zzta9tavm9x0w7ee0zops0rc0tezfdx9ff22" timestamp="1754297361"&gt;37&lt;/key&gt;&lt;/foreign-keys&gt;&lt;ref-type name="Journal Article"&gt;17&lt;/ref-type&gt;&lt;contributors&gt;&lt;authors&gt;&lt;author&gt;Schüssler, A.&lt;/author&gt;&lt;author&gt;Exner, H. E.&lt;/author&gt;&lt;/authors&gt;&lt;/contributors&gt;&lt;titles&gt;&lt;title&gt;The corrosion of nickel-aluminium bronzes in seawater—I. Protective layer formation and the passivation mechanism&lt;/title&gt;&lt;secondary-title&gt;Corrosion Science&lt;/secondary-title&gt;&lt;/titles&gt;&lt;periodical&gt;&lt;full-title&gt;Corrosion Science&lt;/full-title&gt;&lt;/periodical&gt;&lt;pages&gt;1793-1802&lt;/pages&gt;&lt;volume&gt;34&lt;/volume&gt;&lt;number&gt;11&lt;/number&gt;&lt;dates&gt;&lt;year&gt;1993&lt;/year&gt;&lt;pub-dates&gt;&lt;date&gt;1993/11/01/&lt;/date&gt;&lt;/pub-dates&gt;&lt;/dates&gt;&lt;isbn&gt;0010-938X&lt;/isbn&gt;&lt;urls&gt;&lt;related-urls&gt;&lt;url&gt;https://www.sciencedirect.com/science/article/pii/0010938X9390017B&lt;/url&gt;&lt;/related-urls&gt;&lt;/urls&gt;&lt;electronic-resource-num&gt;https://doi.org/10.1016/0010-938X(93)90017-B&lt;/electronic-resource-num&gt;&lt;/record&gt;&lt;/Cite&gt;&lt;/EndNote&gt;</w:instrText>
      </w:r>
      <w:r w:rsidR="004B00D9">
        <w:rPr>
          <w:rFonts w:eastAsia="Times New Roman" w:cs="Times New Roman"/>
          <w:color w:val="0000FF"/>
          <w:kern w:val="0"/>
          <w:lang w:eastAsia="en-GB"/>
          <w14:ligatures w14:val="none"/>
        </w:rPr>
        <w:fldChar w:fldCharType="separate"/>
      </w:r>
      <w:r w:rsidR="0016294F">
        <w:rPr>
          <w:rFonts w:eastAsia="Times New Roman" w:cs="Times New Roman"/>
          <w:noProof/>
          <w:color w:val="0000FF"/>
          <w:kern w:val="0"/>
          <w:lang w:eastAsia="en-GB"/>
          <w14:ligatures w14:val="none"/>
        </w:rPr>
        <w:t>[9, 10]</w:t>
      </w:r>
      <w:r w:rsidR="004B00D9">
        <w:rPr>
          <w:rFonts w:eastAsia="Times New Roman" w:cs="Times New Roman"/>
          <w:color w:val="0000FF"/>
          <w:kern w:val="0"/>
          <w:lang w:eastAsia="en-GB"/>
          <w14:ligatures w14:val="none"/>
        </w:rPr>
        <w:fldChar w:fldCharType="end"/>
      </w:r>
      <w:r w:rsidR="000B2112" w:rsidRPr="004B00D9">
        <w:rPr>
          <w:rFonts w:eastAsia="Times New Roman" w:cs="Times New Roman"/>
          <w:kern w:val="0"/>
          <w:lang w:eastAsia="en-GB"/>
          <w14:ligatures w14:val="none"/>
        </w:rPr>
        <w:t xml:space="preserve">. </w:t>
      </w:r>
      <w:r w:rsidR="001B4430" w:rsidRPr="004B00D9">
        <w:rPr>
          <w:rFonts w:eastAsia="Times New Roman" w:cs="Times New Roman"/>
          <w:kern w:val="0"/>
          <w:lang w:eastAsia="en-GB"/>
          <w14:ligatures w14:val="none"/>
        </w:rPr>
        <w:t xml:space="preserve"> </w:t>
      </w:r>
      <w:r w:rsidR="00486D0C" w:rsidRPr="004B00D9">
        <w:rPr>
          <w:rFonts w:eastAsia="Times New Roman" w:cs="Times New Roman"/>
          <w:kern w:val="0"/>
          <w:lang w:eastAsia="en-GB"/>
          <w14:ligatures w14:val="none"/>
        </w:rPr>
        <w:t>It exhibits a compositional gradient: t</w:t>
      </w:r>
      <w:r w:rsidR="000B2112" w:rsidRPr="004B00D9">
        <w:rPr>
          <w:rFonts w:eastAsia="Times New Roman" w:cs="Times New Roman"/>
          <w:kern w:val="0"/>
          <w:lang w:eastAsia="en-GB"/>
          <w14:ligatures w14:val="none"/>
        </w:rPr>
        <w:t xml:space="preserve">he oxide layer is aluminium-rich adjacent to the metal </w:t>
      </w:r>
      <w:r w:rsidR="00486D0C" w:rsidRPr="004B00D9">
        <w:rPr>
          <w:rFonts w:eastAsia="Times New Roman" w:cs="Times New Roman"/>
          <w:kern w:val="0"/>
          <w:lang w:eastAsia="en-GB"/>
          <w14:ligatures w14:val="none"/>
        </w:rPr>
        <w:t>interface,</w:t>
      </w:r>
      <w:r w:rsidR="000B2112" w:rsidRPr="004B00D9">
        <w:rPr>
          <w:rFonts w:eastAsia="Times New Roman" w:cs="Times New Roman"/>
          <w:kern w:val="0"/>
          <w:lang w:eastAsia="en-GB"/>
          <w14:ligatures w14:val="none"/>
        </w:rPr>
        <w:t xml:space="preserve"> </w:t>
      </w:r>
      <w:r w:rsidR="00486D0C" w:rsidRPr="004B00D9">
        <w:rPr>
          <w:rFonts w:eastAsia="Times New Roman" w:cs="Times New Roman"/>
          <w:kern w:val="0"/>
          <w:lang w:eastAsia="en-GB"/>
          <w14:ligatures w14:val="none"/>
        </w:rPr>
        <w:t xml:space="preserve">while </w:t>
      </w:r>
      <w:r w:rsidR="000B2112" w:rsidRPr="004B00D9">
        <w:rPr>
          <w:rFonts w:eastAsia="Times New Roman" w:cs="Times New Roman"/>
          <w:kern w:val="0"/>
          <w:lang w:eastAsia="en-GB"/>
          <w14:ligatures w14:val="none"/>
        </w:rPr>
        <w:t xml:space="preserve">richer in copper </w:t>
      </w:r>
      <w:r w:rsidR="00486D0C" w:rsidRPr="004B00D9">
        <w:rPr>
          <w:rFonts w:eastAsia="Times New Roman" w:cs="Times New Roman"/>
          <w:kern w:val="0"/>
          <w:lang w:eastAsia="en-GB"/>
          <w14:ligatures w14:val="none"/>
        </w:rPr>
        <w:t>towards</w:t>
      </w:r>
      <w:r w:rsidR="000B2112" w:rsidRPr="004B00D9">
        <w:rPr>
          <w:rFonts w:eastAsia="Times New Roman" w:cs="Times New Roman"/>
          <w:kern w:val="0"/>
          <w:lang w:eastAsia="en-GB"/>
          <w14:ligatures w14:val="none"/>
        </w:rPr>
        <w:t xml:space="preserve"> the outer </w:t>
      </w:r>
      <w:r w:rsidR="00486D0C" w:rsidRPr="004B00D9">
        <w:rPr>
          <w:rFonts w:eastAsia="Times New Roman" w:cs="Times New Roman"/>
          <w:kern w:val="0"/>
          <w:lang w:eastAsia="en-GB"/>
          <w14:ligatures w14:val="none"/>
        </w:rPr>
        <w:t>surfaces</w:t>
      </w:r>
      <w:r w:rsidR="000B2112" w:rsidRPr="004B00D9">
        <w:rPr>
          <w:rFonts w:eastAsia="Times New Roman" w:cs="Times New Roman"/>
          <w:kern w:val="0"/>
          <w:lang w:eastAsia="en-GB"/>
          <w14:ligatures w14:val="none"/>
        </w:rPr>
        <w:t xml:space="preserve">. </w:t>
      </w:r>
      <w:r w:rsidR="0015626E" w:rsidRPr="004B00D9">
        <w:rPr>
          <w:rFonts w:eastAsia="Times New Roman" w:cs="Times New Roman"/>
          <w:kern w:val="0"/>
          <w:lang w:eastAsia="en-GB"/>
          <w14:ligatures w14:val="none"/>
        </w:rPr>
        <w:t xml:space="preserve"> </w:t>
      </w:r>
      <w:r w:rsidR="001B4430" w:rsidRPr="004B00D9">
        <w:rPr>
          <w:rFonts w:eastAsia="Times New Roman" w:cs="Times New Roman"/>
          <w:kern w:val="0"/>
          <w:lang w:eastAsia="en-GB"/>
          <w14:ligatures w14:val="none"/>
        </w:rPr>
        <w:t xml:space="preserve"> </w:t>
      </w:r>
      <w:r w:rsidR="0015626E" w:rsidRPr="004B00D9">
        <w:rPr>
          <w:rFonts w:eastAsia="Times New Roman" w:cs="Times New Roman"/>
          <w:kern w:val="0"/>
          <w:lang w:eastAsia="en-GB"/>
          <w14:ligatures w14:val="none"/>
        </w:rPr>
        <w:t xml:space="preserve"> </w:t>
      </w:r>
      <w:r w:rsidR="001B4430" w:rsidRPr="004B00D9">
        <w:rPr>
          <w:rFonts w:eastAsia="Times New Roman" w:cs="Times New Roman"/>
          <w:kern w:val="0"/>
          <w:lang w:eastAsia="en-GB"/>
          <w14:ligatures w14:val="none"/>
        </w:rPr>
        <w:t xml:space="preserve">Over time, especially with prolonged seawater exposure, the film also incorporates nickel and iron oxides, along with trace amounts of copper salts and hydroxychlorides such as Cu₂(OH)₃Cl and Cu(OH)Cl. </w:t>
      </w:r>
      <w:r w:rsidR="000B2112" w:rsidRPr="004B00D9">
        <w:rPr>
          <w:rFonts w:eastAsia="Times New Roman" w:cs="Times New Roman"/>
          <w:kern w:val="0"/>
          <w:lang w:eastAsia="en-GB"/>
          <w14:ligatures w14:val="none"/>
        </w:rPr>
        <w:t xml:space="preserve"> The oxide layer</w:t>
      </w:r>
      <w:r w:rsidR="00A1762B" w:rsidRPr="004B00D9">
        <w:rPr>
          <w:rFonts w:eastAsia="Times New Roman" w:cs="Times New Roman"/>
          <w:kern w:val="0"/>
          <w:lang w:eastAsia="en-GB"/>
          <w14:ligatures w14:val="none"/>
        </w:rPr>
        <w:t xml:space="preserve">, interlocked with </w:t>
      </w:r>
      <w:r w:rsidR="00A61998" w:rsidRPr="002A27CF">
        <w:rPr>
          <w:rFonts w:eastAsia="Times New Roman" w:cs="Times New Roman"/>
          <w:color w:val="000000" w:themeColor="text1"/>
          <w:kern w:val="0"/>
          <w:lang w:eastAsia="en-GB"/>
          <w14:ligatures w14:val="none"/>
        </w:rPr>
        <w:t>inter</w:t>
      </w:r>
      <w:r w:rsidR="00A1762B" w:rsidRPr="002A27CF">
        <w:rPr>
          <w:rFonts w:eastAsia="Times New Roman" w:cs="Times New Roman"/>
          <w:color w:val="000000" w:themeColor="text1"/>
          <w:kern w:val="0"/>
          <w:lang w:eastAsia="en-GB"/>
          <w14:ligatures w14:val="none"/>
        </w:rPr>
        <w:t>metallic</w:t>
      </w:r>
      <w:r w:rsidR="00A1762B" w:rsidRPr="004B00D9">
        <w:rPr>
          <w:rFonts w:eastAsia="Times New Roman" w:cs="Times New Roman"/>
          <w:kern w:val="0"/>
          <w:lang w:eastAsia="en-GB"/>
          <w14:ligatures w14:val="none"/>
        </w:rPr>
        <w:t xml:space="preserve">  </w:t>
      </w:r>
      <w:r w:rsidR="00A1762B" w:rsidRPr="004B00D9">
        <w:rPr>
          <w:rFonts w:eastAsia="Times New Roman" w:cs="Times New Roman"/>
          <w:kern w:val="0"/>
          <w:lang w:eastAsia="en-GB"/>
          <w14:ligatures w14:val="none"/>
        </w:rPr>
        <w:sym w:font="Symbol" w:char="F06B"/>
      </w:r>
      <w:r w:rsidR="00A1762B" w:rsidRPr="004B00D9">
        <w:rPr>
          <w:rFonts w:eastAsia="Times New Roman" w:cs="Times New Roman"/>
          <w:kern w:val="0"/>
          <w:lang w:eastAsia="en-GB"/>
          <w14:ligatures w14:val="none"/>
        </w:rPr>
        <w:t>-phases,</w:t>
      </w:r>
      <w:r w:rsidR="000B2112" w:rsidRPr="004B00D9">
        <w:rPr>
          <w:rFonts w:eastAsia="Times New Roman" w:cs="Times New Roman"/>
          <w:kern w:val="0"/>
          <w:lang w:eastAsia="en-GB"/>
          <w14:ligatures w14:val="none"/>
        </w:rPr>
        <w:t xml:space="preserve"> adheres firmly to the base metal </w:t>
      </w:r>
      <w:r w:rsidR="001B4430" w:rsidRPr="004B00D9">
        <w:rPr>
          <w:rFonts w:eastAsia="Times New Roman" w:cs="Times New Roman"/>
          <w:kern w:val="0"/>
          <w:lang w:eastAsia="en-GB"/>
          <w14:ligatures w14:val="none"/>
        </w:rPr>
        <w:t xml:space="preserve">surface </w:t>
      </w:r>
      <w:r w:rsidR="000B2112" w:rsidRPr="004B00D9">
        <w:rPr>
          <w:rFonts w:eastAsia="Times New Roman" w:cs="Times New Roman"/>
          <w:kern w:val="0"/>
          <w:lang w:eastAsia="en-GB"/>
          <w14:ligatures w14:val="none"/>
        </w:rPr>
        <w:t xml:space="preserve">and </w:t>
      </w:r>
      <w:r w:rsidR="00A1762B" w:rsidRPr="004B00D9">
        <w:rPr>
          <w:rFonts w:eastAsia="Times New Roman" w:cs="Times New Roman"/>
          <w:kern w:val="0"/>
          <w:lang w:eastAsia="en-GB"/>
          <w14:ligatures w14:val="none"/>
        </w:rPr>
        <w:t xml:space="preserve">significantly </w:t>
      </w:r>
      <w:r w:rsidR="000B2112" w:rsidRPr="004B00D9">
        <w:rPr>
          <w:rFonts w:eastAsia="Times New Roman" w:cs="Times New Roman"/>
          <w:kern w:val="0"/>
          <w:lang w:eastAsia="en-GB"/>
          <w14:ligatures w14:val="none"/>
        </w:rPr>
        <w:t>reduc</w:t>
      </w:r>
      <w:r w:rsidR="00A1762B" w:rsidRPr="004B00D9">
        <w:rPr>
          <w:rFonts w:eastAsia="Times New Roman" w:cs="Times New Roman"/>
          <w:kern w:val="0"/>
          <w:lang w:eastAsia="en-GB"/>
          <w14:ligatures w14:val="none"/>
        </w:rPr>
        <w:t>es</w:t>
      </w:r>
      <w:r w:rsidR="000B2112" w:rsidRPr="004B00D9">
        <w:rPr>
          <w:rFonts w:eastAsia="Times New Roman" w:cs="Times New Roman"/>
          <w:kern w:val="0"/>
          <w:lang w:eastAsia="en-GB"/>
          <w14:ligatures w14:val="none"/>
        </w:rPr>
        <w:t xml:space="preserve"> corrosion rate</w:t>
      </w:r>
      <w:r w:rsidR="00A1762B" w:rsidRPr="004B00D9">
        <w:rPr>
          <w:rFonts w:eastAsia="Times New Roman" w:cs="Times New Roman"/>
          <w:kern w:val="0"/>
          <w:lang w:eastAsia="en-GB"/>
          <w14:ligatures w14:val="none"/>
        </w:rPr>
        <w:t>s</w:t>
      </w:r>
      <w:r w:rsidR="000B2112" w:rsidRPr="004B00D9">
        <w:rPr>
          <w:rFonts w:eastAsia="Times New Roman" w:cs="Times New Roman"/>
          <w:kern w:val="0"/>
          <w:lang w:eastAsia="en-GB"/>
          <w14:ligatures w14:val="none"/>
        </w:rPr>
        <w:t xml:space="preserve"> by a factor of 20–30 </w:t>
      </w:r>
      <w:r w:rsidR="004B00D9">
        <w:rPr>
          <w:rFonts w:eastAsia="Times New Roman" w:cs="Times New Roman"/>
          <w:color w:val="0000FF"/>
          <w:kern w:val="0"/>
          <w:lang w:eastAsia="en-GB"/>
          <w14:ligatures w14:val="none"/>
        </w:rPr>
        <w:fldChar w:fldCharType="begin"/>
      </w:r>
      <w:r w:rsidR="0016294F">
        <w:rPr>
          <w:rFonts w:eastAsia="Times New Roman" w:cs="Times New Roman"/>
          <w:color w:val="0000FF"/>
          <w:kern w:val="0"/>
          <w:lang w:eastAsia="en-GB"/>
          <w14:ligatures w14:val="none"/>
        </w:rPr>
        <w:instrText xml:space="preserve"> ADDIN EN.CITE &lt;EndNote&gt;&lt;Cite&gt;&lt;Author&gt;Ateya&lt;/Author&gt;&lt;Year&gt;1994&lt;/Year&gt;&lt;RecNum&gt;38&lt;/RecNum&gt;&lt;DisplayText&gt;[9]&lt;/DisplayText&gt;&lt;record&gt;&lt;rec-number&gt;38&lt;/rec-number&gt;&lt;foreign-keys&gt;&lt;key app="EN" db-id="zzta9tavm9x0w7ee0zops0rc0tezfdx9ff22" timestamp="1754297441"&gt;38&lt;/key&gt;&lt;/foreign-keys&gt;&lt;ref-type name="Journal Article"&gt;17&lt;/ref-type&gt;&lt;contributors&gt;&lt;authors&gt;&lt;author&gt;Ateya, B.G.&lt;/author&gt;&lt;author&gt;Ashour, E.A.&lt;/author&gt;&lt;author&gt;Sayed, S.M.&lt;/author&gt;&lt;/authors&gt;&lt;/contributors&gt;&lt;titles&gt;&lt;title&gt;Stress Corrosion Behavior of α-Aluminum Bronze in Saline Water&lt;/title&gt;&lt;secondary-title&gt;Corrosion&lt;/secondary-title&gt;&lt;/titles&gt;&lt;periodical&gt;&lt;full-title&gt;Corrosion&lt;/full-title&gt;&lt;/periodical&gt;&lt;pages&gt;20-25&lt;/pages&gt;&lt;volume&gt;50&lt;/volume&gt;&lt;number&gt;1&lt;/number&gt;&lt;dates&gt;&lt;year&gt;1994&lt;/year&gt;&lt;/dates&gt;&lt;isbn&gt;0010-9312&lt;/isbn&gt;&lt;urls&gt;&lt;related-urls&gt;&lt;url&gt;https://doi.org/10.5006/1.3293490&lt;/url&gt;&lt;/related-urls&gt;&lt;/urls&gt;&lt;electronic-resource-num&gt;10.5006/1.3293490&lt;/electronic-resource-num&gt;&lt;access-date&gt;8/4/2025&lt;/access-date&gt;&lt;/record&gt;&lt;/Cite&gt;&lt;/EndNote&gt;</w:instrText>
      </w:r>
      <w:r w:rsidR="004B00D9">
        <w:rPr>
          <w:rFonts w:eastAsia="Times New Roman" w:cs="Times New Roman"/>
          <w:color w:val="0000FF"/>
          <w:kern w:val="0"/>
          <w:lang w:eastAsia="en-GB"/>
          <w14:ligatures w14:val="none"/>
        </w:rPr>
        <w:fldChar w:fldCharType="separate"/>
      </w:r>
      <w:r w:rsidR="0016294F">
        <w:rPr>
          <w:rFonts w:eastAsia="Times New Roman" w:cs="Times New Roman"/>
          <w:noProof/>
          <w:color w:val="0000FF"/>
          <w:kern w:val="0"/>
          <w:lang w:eastAsia="en-GB"/>
          <w14:ligatures w14:val="none"/>
        </w:rPr>
        <w:t>[9]</w:t>
      </w:r>
      <w:r w:rsidR="004B00D9">
        <w:rPr>
          <w:rFonts w:eastAsia="Times New Roman" w:cs="Times New Roman"/>
          <w:color w:val="0000FF"/>
          <w:kern w:val="0"/>
          <w:lang w:eastAsia="en-GB"/>
          <w14:ligatures w14:val="none"/>
        </w:rPr>
        <w:fldChar w:fldCharType="end"/>
      </w:r>
      <w:r w:rsidR="000B2112" w:rsidRPr="004B00D9">
        <w:rPr>
          <w:rFonts w:eastAsia="Times New Roman" w:cs="Times New Roman"/>
          <w:kern w:val="0"/>
          <w:lang w:eastAsia="en-GB"/>
          <w14:ligatures w14:val="none"/>
        </w:rPr>
        <w:t xml:space="preserve">. </w:t>
      </w:r>
      <w:r w:rsidR="001B4430"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Th</w:t>
      </w:r>
      <w:r w:rsidR="001B4430" w:rsidRPr="004B00D9">
        <w:rPr>
          <w:rFonts w:eastAsia="Times New Roman" w:cs="Times New Roman"/>
          <w:kern w:val="0"/>
          <w:lang w:eastAsia="en-GB"/>
          <w14:ligatures w14:val="none"/>
        </w:rPr>
        <w:t>e</w:t>
      </w:r>
      <w:r w:rsidR="000B2112" w:rsidRPr="004B00D9">
        <w:rPr>
          <w:rFonts w:eastAsia="Times New Roman" w:cs="Times New Roman"/>
          <w:kern w:val="0"/>
          <w:lang w:eastAsia="en-GB"/>
          <w14:ligatures w14:val="none"/>
        </w:rPr>
        <w:t xml:space="preserve"> protecti</w:t>
      </w:r>
      <w:r w:rsidR="001B4430" w:rsidRPr="004B00D9">
        <w:rPr>
          <w:rFonts w:eastAsia="Times New Roman" w:cs="Times New Roman"/>
          <w:kern w:val="0"/>
          <w:lang w:eastAsia="en-GB"/>
          <w14:ligatures w14:val="none"/>
        </w:rPr>
        <w:t>ve</w:t>
      </w:r>
      <w:r w:rsidR="00A2190D" w:rsidRPr="004B00D9">
        <w:rPr>
          <w:rFonts w:eastAsia="Times New Roman" w:cs="Times New Roman"/>
          <w:kern w:val="0"/>
          <w:lang w:eastAsia="en-GB"/>
          <w14:ligatures w14:val="none"/>
        </w:rPr>
        <w:t xml:space="preserve"> effect arises from two key mechanisms:</w:t>
      </w:r>
      <w:r w:rsidR="000B2112" w:rsidRPr="004B00D9">
        <w:rPr>
          <w:rFonts w:eastAsia="Times New Roman" w:cs="Times New Roman"/>
          <w:kern w:val="0"/>
          <w:lang w:eastAsia="en-GB"/>
          <w14:ligatures w14:val="none"/>
        </w:rPr>
        <w:t xml:space="preserve"> </w:t>
      </w:r>
      <w:r w:rsidR="00A2190D" w:rsidRPr="004B00D9">
        <w:rPr>
          <w:rFonts w:eastAsia="Times New Roman" w:cs="Times New Roman"/>
          <w:kern w:val="0"/>
          <w:lang w:eastAsia="en-GB"/>
          <w14:ligatures w14:val="none"/>
        </w:rPr>
        <w:t>suppress</w:t>
      </w:r>
      <w:r w:rsidR="00A1762B" w:rsidRPr="004B00D9">
        <w:rPr>
          <w:rFonts w:eastAsia="Times New Roman" w:cs="Times New Roman"/>
          <w:kern w:val="0"/>
          <w:lang w:eastAsia="en-GB"/>
          <w14:ligatures w14:val="none"/>
        </w:rPr>
        <w:t>ion</w:t>
      </w:r>
      <w:r w:rsidR="00A2190D" w:rsidRPr="004B00D9">
        <w:rPr>
          <w:rFonts w:eastAsia="Times New Roman" w:cs="Times New Roman"/>
          <w:kern w:val="0"/>
          <w:lang w:eastAsia="en-GB"/>
          <w14:ligatures w14:val="none"/>
        </w:rPr>
        <w:t xml:space="preserve"> </w:t>
      </w:r>
      <w:r w:rsidR="00A1762B" w:rsidRPr="004B00D9">
        <w:rPr>
          <w:rFonts w:eastAsia="Times New Roman" w:cs="Times New Roman"/>
          <w:kern w:val="0"/>
          <w:lang w:eastAsia="en-GB"/>
          <w14:ligatures w14:val="none"/>
        </w:rPr>
        <w:t xml:space="preserve">of </w:t>
      </w:r>
      <w:r w:rsidR="000B2112" w:rsidRPr="004B00D9">
        <w:rPr>
          <w:rFonts w:eastAsia="Times New Roman" w:cs="Times New Roman"/>
          <w:kern w:val="0"/>
          <w:lang w:eastAsia="en-GB"/>
          <w14:ligatures w14:val="none"/>
        </w:rPr>
        <w:t xml:space="preserve">anodic </w:t>
      </w:r>
      <w:r w:rsidR="00A2190D" w:rsidRPr="004B00D9">
        <w:rPr>
          <w:rFonts w:eastAsia="Times New Roman" w:cs="Times New Roman"/>
          <w:kern w:val="0"/>
          <w:lang w:eastAsia="en-GB"/>
          <w14:ligatures w14:val="none"/>
        </w:rPr>
        <w:t xml:space="preserve">metal </w:t>
      </w:r>
      <w:r w:rsidR="000B2112" w:rsidRPr="004B00D9">
        <w:rPr>
          <w:rFonts w:eastAsia="Times New Roman" w:cs="Times New Roman"/>
          <w:kern w:val="0"/>
          <w:lang w:eastAsia="en-GB"/>
          <w14:ligatures w14:val="none"/>
        </w:rPr>
        <w:t xml:space="preserve">dissolution </w:t>
      </w:r>
      <w:r w:rsidR="00A2190D" w:rsidRPr="004B00D9">
        <w:rPr>
          <w:rFonts w:eastAsia="Times New Roman" w:cs="Times New Roman"/>
          <w:kern w:val="0"/>
          <w:lang w:eastAsia="en-GB"/>
          <w14:ligatures w14:val="none"/>
        </w:rPr>
        <w:t xml:space="preserve">by </w:t>
      </w:r>
      <w:r w:rsidR="002D6360" w:rsidRPr="004B00D9">
        <w:rPr>
          <w:rFonts w:eastAsia="Times New Roman" w:cs="Times New Roman"/>
          <w:kern w:val="0"/>
          <w:lang w:eastAsia="en-GB"/>
          <w14:ligatures w14:val="none"/>
        </w:rPr>
        <w:t>impeding ionic</w:t>
      </w:r>
      <w:r w:rsidR="000B2112" w:rsidRPr="004B00D9">
        <w:rPr>
          <w:rFonts w:eastAsia="Times New Roman" w:cs="Times New Roman"/>
          <w:kern w:val="0"/>
          <w:lang w:eastAsia="en-GB"/>
          <w14:ligatures w14:val="none"/>
        </w:rPr>
        <w:t xml:space="preserve"> transport across the oxide layer, </w:t>
      </w:r>
      <w:r w:rsidR="00A2190D" w:rsidRPr="004B00D9">
        <w:rPr>
          <w:rFonts w:eastAsia="Times New Roman" w:cs="Times New Roman"/>
          <w:kern w:val="0"/>
          <w:lang w:eastAsia="en-GB"/>
          <w14:ligatures w14:val="none"/>
        </w:rPr>
        <w:t>and</w:t>
      </w:r>
      <w:r w:rsidR="000B2112" w:rsidRPr="004B00D9">
        <w:rPr>
          <w:rFonts w:eastAsia="Times New Roman" w:cs="Times New Roman"/>
          <w:kern w:val="0"/>
          <w:lang w:eastAsia="en-GB"/>
          <w14:ligatures w14:val="none"/>
        </w:rPr>
        <w:t xml:space="preserve"> </w:t>
      </w:r>
      <w:r w:rsidR="00A1762B" w:rsidRPr="004B00D9">
        <w:rPr>
          <w:rFonts w:eastAsia="Times New Roman" w:cs="Times New Roman"/>
          <w:kern w:val="0"/>
          <w:lang w:eastAsia="en-GB"/>
          <w14:ligatures w14:val="none"/>
        </w:rPr>
        <w:t>reduction of</w:t>
      </w:r>
      <w:r w:rsidR="00B906E1"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 xml:space="preserve">cathodic reaction </w:t>
      </w:r>
      <w:r w:rsidR="00A2190D" w:rsidRPr="004B00D9">
        <w:rPr>
          <w:rFonts w:eastAsia="Times New Roman" w:cs="Times New Roman"/>
          <w:kern w:val="0"/>
          <w:lang w:eastAsia="en-GB"/>
          <w14:ligatures w14:val="none"/>
        </w:rPr>
        <w:t xml:space="preserve">kinetics </w:t>
      </w:r>
      <w:r w:rsidR="000B2112" w:rsidRPr="004B00D9">
        <w:rPr>
          <w:rFonts w:eastAsia="Times New Roman" w:cs="Times New Roman"/>
          <w:kern w:val="0"/>
          <w:lang w:eastAsia="en-GB"/>
          <w14:ligatures w14:val="none"/>
        </w:rPr>
        <w:t xml:space="preserve">on the oxide </w:t>
      </w:r>
      <w:r w:rsidR="00A2190D" w:rsidRPr="004B00D9">
        <w:rPr>
          <w:rFonts w:eastAsia="Times New Roman" w:cs="Times New Roman"/>
          <w:kern w:val="0"/>
          <w:lang w:eastAsia="en-GB"/>
          <w14:ligatures w14:val="none"/>
        </w:rPr>
        <w:t>surface</w:t>
      </w:r>
      <w:r w:rsidR="000B2112" w:rsidRPr="004B00D9">
        <w:rPr>
          <w:rFonts w:eastAsia="Times New Roman" w:cs="Times New Roman"/>
          <w:kern w:val="0"/>
          <w:lang w:eastAsia="en-GB"/>
          <w14:ligatures w14:val="none"/>
        </w:rPr>
        <w:t xml:space="preserve"> </w:t>
      </w:r>
      <w:r w:rsidR="004B00D9">
        <w:rPr>
          <w:rFonts w:eastAsia="Times New Roman" w:cs="Times New Roman"/>
          <w:color w:val="0000FF"/>
          <w:kern w:val="0"/>
          <w:lang w:eastAsia="en-GB"/>
          <w14:ligatures w14:val="none"/>
        </w:rPr>
        <w:fldChar w:fldCharType="begin"/>
      </w:r>
      <w:r w:rsidR="0016294F">
        <w:rPr>
          <w:rFonts w:eastAsia="Times New Roman" w:cs="Times New Roman"/>
          <w:color w:val="0000FF"/>
          <w:kern w:val="0"/>
          <w:lang w:eastAsia="en-GB"/>
          <w14:ligatures w14:val="none"/>
        </w:rPr>
        <w:instrText xml:space="preserve"> ADDIN EN.CITE &lt;EndNote&gt;&lt;Cite&gt;&lt;Author&gt;Schüssler&lt;/Author&gt;&lt;Year&gt;1993&lt;/Year&gt;&lt;RecNum&gt;37&lt;/RecNum&gt;&lt;DisplayText&gt;[10]&lt;/DisplayText&gt;&lt;record&gt;&lt;rec-number&gt;37&lt;/rec-number&gt;&lt;foreign-keys&gt;&lt;key app="EN" db-id="zzta9tavm9x0w7ee0zops0rc0tezfdx9ff22" timestamp="1754297361"&gt;37&lt;/key&gt;&lt;/foreign-keys&gt;&lt;ref-type name="Journal Article"&gt;17&lt;/ref-type&gt;&lt;contributors&gt;&lt;authors&gt;&lt;author&gt;Schüssler, A.&lt;/author&gt;&lt;author&gt;Exner, H. E.&lt;/author&gt;&lt;/authors&gt;&lt;/contributors&gt;&lt;titles&gt;&lt;title&gt;The corrosion of nickel-aluminium bronzes in seawater—I. Protective layer formation and the passivation mechanism&lt;/title&gt;&lt;secondary-title&gt;Corrosion Science&lt;/secondary-title&gt;&lt;/titles&gt;&lt;periodical&gt;&lt;full-title&gt;Corrosion Science&lt;/full-title&gt;&lt;/periodical&gt;&lt;pages&gt;1793-1802&lt;/pages&gt;&lt;volume&gt;34&lt;/volume&gt;&lt;number&gt;11&lt;/number&gt;&lt;dates&gt;&lt;year&gt;1993&lt;/year&gt;&lt;pub-dates&gt;&lt;date&gt;1993/11/01/&lt;/date&gt;&lt;/pub-dates&gt;&lt;/dates&gt;&lt;isbn&gt;0010-938X&lt;/isbn&gt;&lt;urls&gt;&lt;related-urls&gt;&lt;url&gt;https://www.sciencedirect.com/science/article/pii/0010938X9390017B&lt;/url&gt;&lt;/related-urls&gt;&lt;/urls&gt;&lt;electronic-resource-num&gt;https://doi.org/10.1016/0010-938X(93)90017-B&lt;/electronic-resource-num&gt;&lt;/record&gt;&lt;/Cite&gt;&lt;/EndNote&gt;</w:instrText>
      </w:r>
      <w:r w:rsidR="004B00D9">
        <w:rPr>
          <w:rFonts w:eastAsia="Times New Roman" w:cs="Times New Roman"/>
          <w:color w:val="0000FF"/>
          <w:kern w:val="0"/>
          <w:lang w:eastAsia="en-GB"/>
          <w14:ligatures w14:val="none"/>
        </w:rPr>
        <w:fldChar w:fldCharType="separate"/>
      </w:r>
      <w:r w:rsidR="0016294F">
        <w:rPr>
          <w:rFonts w:eastAsia="Times New Roman" w:cs="Times New Roman"/>
          <w:noProof/>
          <w:color w:val="0000FF"/>
          <w:kern w:val="0"/>
          <w:lang w:eastAsia="en-GB"/>
          <w14:ligatures w14:val="none"/>
        </w:rPr>
        <w:t>[10]</w:t>
      </w:r>
      <w:r w:rsidR="004B00D9">
        <w:rPr>
          <w:rFonts w:eastAsia="Times New Roman" w:cs="Times New Roman"/>
          <w:color w:val="0000FF"/>
          <w:kern w:val="0"/>
          <w:lang w:eastAsia="en-GB"/>
          <w14:ligatures w14:val="none"/>
        </w:rPr>
        <w:fldChar w:fldCharType="end"/>
      </w:r>
      <w:r w:rsidR="000B2112" w:rsidRPr="004B00D9">
        <w:rPr>
          <w:rFonts w:eastAsia="Times New Roman" w:cs="Times New Roman"/>
          <w:kern w:val="0"/>
          <w:lang w:eastAsia="en-GB"/>
          <w14:ligatures w14:val="none"/>
        </w:rPr>
        <w:t xml:space="preserve">. </w:t>
      </w:r>
      <w:r w:rsidR="004E2462"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 xml:space="preserve">In </w:t>
      </w:r>
      <w:r w:rsidR="00A2190D" w:rsidRPr="004B00D9">
        <w:rPr>
          <w:rFonts w:eastAsia="Times New Roman" w:cs="Times New Roman"/>
          <w:kern w:val="0"/>
          <w:lang w:eastAsia="en-GB"/>
          <w14:ligatures w14:val="none"/>
        </w:rPr>
        <w:t xml:space="preserve">marine </w:t>
      </w:r>
      <w:r w:rsidR="00A2190D" w:rsidRPr="004B00D9">
        <w:rPr>
          <w:rFonts w:eastAsia="Times New Roman" w:cs="Times New Roman"/>
          <w:kern w:val="0"/>
          <w:lang w:eastAsia="en-GB"/>
          <w14:ligatures w14:val="none"/>
        </w:rPr>
        <w:lastRenderedPageBreak/>
        <w:t>environment</w:t>
      </w:r>
      <w:r w:rsidR="00AA5A35" w:rsidRPr="004B00D9">
        <w:rPr>
          <w:rFonts w:eastAsia="Times New Roman" w:cs="Times New Roman"/>
          <w:kern w:val="0"/>
          <w:lang w:eastAsia="en-GB"/>
          <w14:ligatures w14:val="none"/>
        </w:rPr>
        <w:t>s</w:t>
      </w:r>
      <w:r w:rsidR="00A2190D" w:rsidRPr="004B00D9">
        <w:rPr>
          <w:rFonts w:eastAsia="Times New Roman" w:cs="Times New Roman"/>
          <w:kern w:val="0"/>
          <w:lang w:eastAsia="en-GB"/>
          <w14:ligatures w14:val="none"/>
        </w:rPr>
        <w:t xml:space="preserve">, whether </w:t>
      </w:r>
      <w:r w:rsidR="000B2112" w:rsidRPr="004B00D9">
        <w:rPr>
          <w:rFonts w:eastAsia="Times New Roman" w:cs="Times New Roman"/>
          <w:kern w:val="0"/>
          <w:lang w:eastAsia="en-GB"/>
          <w14:ligatures w14:val="none"/>
        </w:rPr>
        <w:t xml:space="preserve">quiet, tidal or </w:t>
      </w:r>
      <w:r w:rsidR="00A2190D" w:rsidRPr="004B00D9">
        <w:rPr>
          <w:rFonts w:eastAsia="Times New Roman" w:cs="Times New Roman"/>
          <w:kern w:val="0"/>
          <w:lang w:eastAsia="en-GB"/>
          <w14:ligatures w14:val="none"/>
        </w:rPr>
        <w:t xml:space="preserve">moderately </w:t>
      </w:r>
      <w:r w:rsidR="000B2112" w:rsidRPr="004B00D9">
        <w:rPr>
          <w:rFonts w:eastAsia="Times New Roman" w:cs="Times New Roman"/>
          <w:kern w:val="0"/>
          <w:lang w:eastAsia="en-GB"/>
          <w14:ligatures w14:val="none"/>
        </w:rPr>
        <w:t xml:space="preserve">flowing seawater </w:t>
      </w:r>
      <w:r w:rsidR="00A2190D" w:rsidRPr="004B00D9">
        <w:rPr>
          <w:rFonts w:eastAsia="Times New Roman" w:cs="Times New Roman"/>
          <w:kern w:val="0"/>
          <w:lang w:eastAsia="en-GB"/>
          <w14:ligatures w14:val="none"/>
        </w:rPr>
        <w:t>(</w:t>
      </w:r>
      <w:r w:rsidR="000B2112" w:rsidRPr="004B00D9">
        <w:rPr>
          <w:rFonts w:eastAsia="Times New Roman" w:cs="Times New Roman"/>
          <w:kern w:val="0"/>
          <w:lang w:eastAsia="en-GB"/>
          <w14:ligatures w14:val="none"/>
        </w:rPr>
        <w:t>provided flow velocity does not exceed</w:t>
      </w:r>
      <w:r w:rsidR="008F4235" w:rsidRPr="004B00D9">
        <w:rPr>
          <w:rFonts w:eastAsia="Times New Roman" w:cs="Times New Roman"/>
          <w:kern w:val="0"/>
          <w:lang w:eastAsia="en-GB"/>
          <w14:ligatures w14:val="none"/>
        </w:rPr>
        <w:t xml:space="preserve"> 2.7 m</w:t>
      </w:r>
      <w:r w:rsidRPr="004B00D9">
        <w:rPr>
          <w:rFonts w:eastAsia="Times New Roman" w:cs="Times New Roman"/>
          <w:kern w:val="0"/>
          <w:lang w:eastAsia="en-GB"/>
          <w14:ligatures w14:val="none"/>
        </w:rPr>
        <w:t xml:space="preserve"> </w:t>
      </w:r>
      <w:r w:rsidR="008F4235" w:rsidRPr="004B00D9">
        <w:rPr>
          <w:rFonts w:eastAsia="Times New Roman" w:cs="Times New Roman"/>
          <w:kern w:val="0"/>
          <w:lang w:eastAsia="en-GB"/>
          <w14:ligatures w14:val="none"/>
        </w:rPr>
        <w:t>s</w:t>
      </w:r>
      <w:r w:rsidRPr="004B00D9">
        <w:rPr>
          <w:rFonts w:eastAsia="Times New Roman" w:cs="Times New Roman"/>
          <w:kern w:val="0"/>
          <w:vertAlign w:val="superscript"/>
          <w:lang w:eastAsia="en-GB"/>
          <w14:ligatures w14:val="none"/>
        </w:rPr>
        <w:t>–1</w:t>
      </w:r>
      <w:r w:rsidR="008F4235" w:rsidRPr="004B00D9">
        <w:rPr>
          <w:rFonts w:eastAsia="Times New Roman" w:cs="Times New Roman"/>
          <w:kern w:val="0"/>
          <w:lang w:eastAsia="en-GB"/>
          <w14:ligatures w14:val="none"/>
        </w:rPr>
        <w:t xml:space="preserve"> </w:t>
      </w:r>
      <w:r w:rsidR="006635DF">
        <w:rPr>
          <w:rFonts w:eastAsia="Times New Roman" w:cs="Times New Roman"/>
          <w:color w:val="0000FF"/>
          <w:kern w:val="0"/>
          <w:lang w:eastAsia="en-GB"/>
          <w14:ligatures w14:val="none"/>
        </w:rPr>
        <w:fldChar w:fldCharType="begin"/>
      </w:r>
      <w:r w:rsidR="0016294F">
        <w:rPr>
          <w:rFonts w:eastAsia="Times New Roman" w:cs="Times New Roman"/>
          <w:color w:val="0000FF"/>
          <w:kern w:val="0"/>
          <w:lang w:eastAsia="en-GB"/>
          <w14:ligatures w14:val="none"/>
        </w:rPr>
        <w:instrText xml:space="preserve"> ADDIN EN.CITE &lt;EndNote&gt;&lt;Cite&gt;&lt;Author&gt;Roberge&lt;/Author&gt;&lt;Year&gt;2004&lt;/Year&gt;&lt;RecNum&gt;53&lt;/RecNum&gt;&lt;DisplayText&gt;[11]&lt;/DisplayText&gt;&lt;record&gt;&lt;rec-number&gt;53&lt;/rec-number&gt;&lt;foreign-keys&gt;&lt;key app="EN" db-id="zzta9tavm9x0w7ee0zops0rc0tezfdx9ff22" timestamp="1758632768"&gt;53&lt;/key&gt;&lt;/foreign-keys&gt;&lt;ref-type name="Book"&gt;6&lt;/ref-type&gt;&lt;contributors&gt;&lt;authors&gt;&lt;author&gt;Roberge, P.R.&lt;/author&gt;&lt;/authors&gt;&lt;/contributors&gt;&lt;titles&gt;&lt;title&gt;Erosion-Corrosion Testing&lt;/title&gt;&lt;secondary-title&gt;Corrosion Tesrting Made Easy&lt;/secondary-title&gt;&lt;/titles&gt;&lt;volume&gt;8&lt;/volume&gt;&lt;dates&gt;&lt;year&gt;2004&lt;/year&gt;&lt;/dates&gt;&lt;publisher&gt;NACE International&lt;/publisher&gt;&lt;isbn&gt;ISBN 1575901730, 9781575901732&lt;/isbn&gt;&lt;urls&gt;&lt;/urls&gt;&lt;/record&gt;&lt;/Cite&gt;&lt;/EndNote&gt;</w:instrText>
      </w:r>
      <w:r w:rsidR="006635DF">
        <w:rPr>
          <w:rFonts w:eastAsia="Times New Roman" w:cs="Times New Roman"/>
          <w:color w:val="0000FF"/>
          <w:kern w:val="0"/>
          <w:lang w:eastAsia="en-GB"/>
          <w14:ligatures w14:val="none"/>
        </w:rPr>
        <w:fldChar w:fldCharType="separate"/>
      </w:r>
      <w:r w:rsidR="0016294F">
        <w:rPr>
          <w:rFonts w:eastAsia="Times New Roman" w:cs="Times New Roman"/>
          <w:noProof/>
          <w:color w:val="0000FF"/>
          <w:kern w:val="0"/>
          <w:lang w:eastAsia="en-GB"/>
          <w14:ligatures w14:val="none"/>
        </w:rPr>
        <w:t>[11]</w:t>
      </w:r>
      <w:r w:rsidR="006635DF">
        <w:rPr>
          <w:rFonts w:eastAsia="Times New Roman" w:cs="Times New Roman"/>
          <w:color w:val="0000FF"/>
          <w:kern w:val="0"/>
          <w:lang w:eastAsia="en-GB"/>
          <w14:ligatures w14:val="none"/>
        </w:rPr>
        <w:fldChar w:fldCharType="end"/>
      </w:r>
      <w:r w:rsidR="00A2190D" w:rsidRPr="004B00D9">
        <w:rPr>
          <w:rFonts w:eastAsia="Times New Roman" w:cs="Times New Roman"/>
          <w:kern w:val="0"/>
          <w:lang w:eastAsia="en-GB"/>
          <w14:ligatures w14:val="none"/>
        </w:rPr>
        <w:t>)</w:t>
      </w:r>
      <w:r w:rsidR="000B2112" w:rsidRPr="004B00D9">
        <w:rPr>
          <w:rFonts w:eastAsia="Times New Roman" w:cs="Times New Roman"/>
          <w:kern w:val="0"/>
          <w:lang w:eastAsia="en-GB"/>
          <w14:ligatures w14:val="none"/>
        </w:rPr>
        <w:t xml:space="preserve">, the protective film continues to </w:t>
      </w:r>
      <w:r w:rsidR="00A2190D" w:rsidRPr="004B00D9">
        <w:rPr>
          <w:rFonts w:eastAsia="Times New Roman" w:cs="Times New Roman"/>
          <w:kern w:val="0"/>
          <w:lang w:eastAsia="en-GB"/>
          <w14:ligatures w14:val="none"/>
        </w:rPr>
        <w:t xml:space="preserve">mature leading to </w:t>
      </w:r>
      <w:r w:rsidR="000B2112" w:rsidRPr="004B00D9">
        <w:rPr>
          <w:rFonts w:eastAsia="Times New Roman" w:cs="Times New Roman"/>
          <w:kern w:val="0"/>
          <w:lang w:eastAsia="en-GB"/>
          <w14:ligatures w14:val="none"/>
        </w:rPr>
        <w:t xml:space="preserve">improve </w:t>
      </w:r>
      <w:r w:rsidR="00A2190D" w:rsidRPr="004B00D9">
        <w:rPr>
          <w:rFonts w:eastAsia="Times New Roman" w:cs="Times New Roman"/>
          <w:kern w:val="0"/>
          <w:lang w:eastAsia="en-GB"/>
          <w14:ligatures w14:val="none"/>
        </w:rPr>
        <w:t>corrosion performance</w:t>
      </w:r>
      <w:r w:rsidR="00A1762B" w:rsidRPr="004B00D9">
        <w:rPr>
          <w:rFonts w:eastAsia="Times New Roman" w:cs="Times New Roman"/>
          <w:kern w:val="0"/>
          <w:lang w:eastAsia="en-GB"/>
          <w14:ligatures w14:val="none"/>
        </w:rPr>
        <w:t>.</w:t>
      </w:r>
      <w:r w:rsidR="00A2190D" w:rsidRPr="004B00D9">
        <w:rPr>
          <w:rFonts w:eastAsia="Times New Roman" w:cs="Times New Roman"/>
          <w:kern w:val="0"/>
          <w:lang w:eastAsia="en-GB"/>
          <w14:ligatures w14:val="none"/>
        </w:rPr>
        <w:t xml:space="preserve"> </w:t>
      </w:r>
      <w:r w:rsidR="00A1762B" w:rsidRPr="004B00D9">
        <w:rPr>
          <w:rFonts w:eastAsia="Times New Roman" w:cs="Times New Roman"/>
          <w:kern w:val="0"/>
          <w:lang w:eastAsia="en-GB"/>
          <w14:ligatures w14:val="none"/>
        </w:rPr>
        <w:t xml:space="preserve"> E</w:t>
      </w:r>
      <w:r w:rsidR="00A2190D" w:rsidRPr="004B00D9">
        <w:rPr>
          <w:rFonts w:eastAsia="Times New Roman" w:cs="Times New Roman"/>
          <w:kern w:val="0"/>
          <w:lang w:eastAsia="en-GB"/>
          <w14:ligatures w14:val="none"/>
        </w:rPr>
        <w:t>ventually</w:t>
      </w:r>
      <w:r w:rsidR="00A1762B" w:rsidRPr="004B00D9">
        <w:rPr>
          <w:rFonts w:eastAsia="Times New Roman" w:cs="Times New Roman"/>
          <w:kern w:val="0"/>
          <w:lang w:eastAsia="en-GB"/>
          <w14:ligatures w14:val="none"/>
        </w:rPr>
        <w:t>,</w:t>
      </w:r>
      <w:r w:rsidR="00A2190D" w:rsidRPr="004B00D9">
        <w:rPr>
          <w:rFonts w:eastAsia="Times New Roman" w:cs="Times New Roman"/>
          <w:kern w:val="0"/>
          <w:lang w:eastAsia="en-GB"/>
          <w14:ligatures w14:val="none"/>
        </w:rPr>
        <w:t xml:space="preserve"> </w:t>
      </w:r>
      <w:r w:rsidR="00A1762B" w:rsidRPr="004B00D9">
        <w:rPr>
          <w:rFonts w:eastAsia="Times New Roman" w:cs="Times New Roman"/>
          <w:kern w:val="0"/>
          <w:lang w:eastAsia="en-GB"/>
          <w14:ligatures w14:val="none"/>
        </w:rPr>
        <w:t xml:space="preserve">the </w:t>
      </w:r>
      <w:r w:rsidR="000B2112" w:rsidRPr="004B00D9">
        <w:rPr>
          <w:rFonts w:eastAsia="Times New Roman" w:cs="Times New Roman"/>
          <w:kern w:val="0"/>
          <w:lang w:eastAsia="en-GB"/>
          <w14:ligatures w14:val="none"/>
        </w:rPr>
        <w:t xml:space="preserve">long-term </w:t>
      </w:r>
      <w:r w:rsidR="00A2190D" w:rsidRPr="004B00D9">
        <w:rPr>
          <w:rFonts w:eastAsia="Times New Roman" w:cs="Times New Roman"/>
          <w:kern w:val="0"/>
          <w:lang w:eastAsia="en-GB"/>
          <w14:ligatures w14:val="none"/>
        </w:rPr>
        <w:t xml:space="preserve">corrosion </w:t>
      </w:r>
      <w:r w:rsidR="002D6360" w:rsidRPr="004B00D9">
        <w:rPr>
          <w:rFonts w:eastAsia="Times New Roman" w:cs="Times New Roman"/>
          <w:kern w:val="0"/>
          <w:lang w:eastAsia="en-GB"/>
          <w14:ligatures w14:val="none"/>
        </w:rPr>
        <w:t xml:space="preserve">rate </w:t>
      </w:r>
      <w:r w:rsidR="00A1762B" w:rsidRPr="004B00D9">
        <w:rPr>
          <w:rFonts w:eastAsia="Times New Roman" w:cs="Times New Roman"/>
          <w:kern w:val="0"/>
          <w:lang w:eastAsia="en-GB"/>
          <w14:ligatures w14:val="none"/>
        </w:rPr>
        <w:t xml:space="preserve">stabilises </w:t>
      </w:r>
      <w:r w:rsidR="000B2112" w:rsidRPr="004B00D9">
        <w:rPr>
          <w:rFonts w:eastAsia="Times New Roman" w:cs="Times New Roman"/>
          <w:kern w:val="0"/>
          <w:lang w:eastAsia="en-GB"/>
          <w14:ligatures w14:val="none"/>
        </w:rPr>
        <w:t xml:space="preserve"> </w:t>
      </w:r>
      <w:r w:rsidR="00192CFE" w:rsidRPr="004B00D9">
        <w:rPr>
          <w:rFonts w:eastAsia="Times New Roman" w:cs="Times New Roman"/>
          <w:kern w:val="0"/>
          <w:lang w:eastAsia="en-GB"/>
          <w14:ligatures w14:val="none"/>
        </w:rPr>
        <w:t xml:space="preserve">between </w:t>
      </w:r>
      <w:r w:rsidR="000B2112" w:rsidRPr="004B00D9">
        <w:rPr>
          <w:rFonts w:eastAsia="Times New Roman" w:cs="Times New Roman"/>
          <w:kern w:val="0"/>
          <w:lang w:eastAsia="en-GB"/>
          <w14:ligatures w14:val="none"/>
        </w:rPr>
        <w:t>0.015</w:t>
      </w:r>
      <w:r w:rsidR="00192CFE" w:rsidRPr="004B00D9">
        <w:rPr>
          <w:rFonts w:eastAsia="Times New Roman" w:cs="Times New Roman"/>
          <w:kern w:val="0"/>
          <w:lang w:eastAsia="en-GB"/>
          <w14:ligatures w14:val="none"/>
        </w:rPr>
        <w:t xml:space="preserve"> and </w:t>
      </w:r>
      <w:r w:rsidR="000B2112" w:rsidRPr="004B00D9">
        <w:rPr>
          <w:rFonts w:eastAsia="Times New Roman" w:cs="Times New Roman"/>
          <w:kern w:val="0"/>
          <w:lang w:eastAsia="en-GB"/>
          <w14:ligatures w14:val="none"/>
        </w:rPr>
        <w:t>0.05</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mm</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y</w:t>
      </w:r>
      <w:r w:rsidR="000B2112" w:rsidRPr="004B00D9">
        <w:rPr>
          <w:rFonts w:eastAsia="Times New Roman" w:cs="Times New Roman"/>
          <w:kern w:val="0"/>
          <w:vertAlign w:val="superscript"/>
          <w:lang w:eastAsia="en-GB"/>
          <w14:ligatures w14:val="none"/>
        </w:rPr>
        <w:t>−1</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(0.6–2.0</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μA</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cm</w:t>
      </w:r>
      <w:r w:rsidR="000B2112" w:rsidRPr="004B00D9">
        <w:rPr>
          <w:rFonts w:eastAsia="Times New Roman" w:cs="Times New Roman"/>
          <w:kern w:val="0"/>
          <w:vertAlign w:val="superscript"/>
          <w:lang w:eastAsia="en-GB"/>
          <w14:ligatures w14:val="none"/>
        </w:rPr>
        <w:t>−2</w:t>
      </w:r>
      <w:r w:rsidR="000B2112" w:rsidRPr="004B00D9">
        <w:rPr>
          <w:rFonts w:eastAsia="Times New Roman" w:cs="Times New Roman"/>
          <w:kern w:val="0"/>
          <w:lang w:eastAsia="en-GB"/>
          <w14:ligatures w14:val="none"/>
        </w:rPr>
        <w:t xml:space="preserve">) </w:t>
      </w:r>
      <w:r w:rsidR="004B00D9">
        <w:rPr>
          <w:rFonts w:eastAsia="Times New Roman" w:cs="Times New Roman"/>
          <w:color w:val="0000FF"/>
          <w:kern w:val="0"/>
          <w:lang w:eastAsia="en-GB"/>
          <w14:ligatures w14:val="none"/>
        </w:rPr>
        <w:fldChar w:fldCharType="begin"/>
      </w:r>
      <w:r w:rsidR="0016294F">
        <w:rPr>
          <w:rFonts w:eastAsia="Times New Roman" w:cs="Times New Roman"/>
          <w:color w:val="0000FF"/>
          <w:kern w:val="0"/>
          <w:lang w:eastAsia="en-GB"/>
          <w14:ligatures w14:val="none"/>
        </w:rPr>
        <w:instrText xml:space="preserve"> ADDIN EN.CITE &lt;EndNote&gt;&lt;Cite&gt;&lt;Author&gt;Meigh&lt;/Author&gt;&lt;Year&gt;2000&lt;/Year&gt;&lt;RecNum&gt;34&lt;/RecNum&gt;&lt;DisplayText&gt;[3, 12]&lt;/DisplayText&gt;&lt;record&gt;&lt;rec-number&gt;34&lt;/rec-number&gt;&lt;foreign-keys&gt;&lt;key app="EN" db-id="zzta9tavm9x0w7ee0zops0rc0tezfdx9ff22" timestamp="1753790878"&gt;34&lt;/key&gt;&lt;/foreign-keys&gt;&lt;ref-type name="Book"&gt;6&lt;/ref-type&gt;&lt;contributors&gt;&lt;authors&gt;&lt;author&gt;Meigh, H.;&lt;/author&gt;&lt;/authors&gt;&lt;/contributors&gt;&lt;titles&gt;&lt;title&gt;Cast and Wrought Aluminium Bronzes: Properties, Processes and Structure&lt;/title&gt;&lt;/titles&gt;&lt;edition&gt;1st Ed.&lt;/edition&gt;&lt;dates&gt;&lt;year&gt;2000&lt;/year&gt;&lt;/dates&gt;&lt;publisher&gt;CRC Press&lt;/publisher&gt;&lt;urls&gt;&lt;related-urls&gt;&lt;url&gt;https://doi.org/10.1201/9781315138848&lt;/url&gt;&lt;/related-urls&gt;&lt;/urls&gt;&lt;/record&gt;&lt;/Cite&gt;&lt;Cite&gt;&lt;Author&gt;Tuthill&lt;/Author&gt;&lt;Year&gt;1987&lt;/Year&gt;&lt;RecNum&gt;36&lt;/RecNum&gt;&lt;record&gt;&lt;rec-number&gt;36&lt;/rec-number&gt;&lt;foreign-keys&gt;&lt;key app="EN" db-id="zzta9tavm9x0w7ee0zops0rc0tezfdx9ff22" timestamp="1754295767"&gt;36&lt;/key&gt;&lt;/foreign-keys&gt;&lt;ref-type name="Journal Article"&gt;17&lt;/ref-type&gt;&lt;contributors&gt;&lt;authors&gt;&lt;author&gt;Tuthill, Arthur H.&lt;/author&gt;&lt;/authors&gt;&lt;/contributors&gt;&lt;titles&gt;&lt;title&gt;Guidelines for the use of copper alloys ·in seawater*&lt;/title&gt;&lt;secondary-title&gt;Materials Performance&lt;/secondary-title&gt;&lt;/titles&gt;&lt;periodical&gt;&lt;full-title&gt;Materials Performance&lt;/full-title&gt;&lt;/periodical&gt;&lt;pages&gt;12-22&lt;/pages&gt;&lt;volume&gt;26&lt;/volume&gt;&lt;dates&gt;&lt;year&gt;1987&lt;/year&gt;&lt;/dates&gt;&lt;urls&gt;&lt;/urls&gt;&lt;/record&gt;&lt;/Cite&gt;&lt;/EndNote&gt;</w:instrText>
      </w:r>
      <w:r w:rsidR="004B00D9">
        <w:rPr>
          <w:rFonts w:eastAsia="Times New Roman" w:cs="Times New Roman"/>
          <w:color w:val="0000FF"/>
          <w:kern w:val="0"/>
          <w:lang w:eastAsia="en-GB"/>
          <w14:ligatures w14:val="none"/>
        </w:rPr>
        <w:fldChar w:fldCharType="separate"/>
      </w:r>
      <w:r w:rsidR="0016294F">
        <w:rPr>
          <w:rFonts w:eastAsia="Times New Roman" w:cs="Times New Roman"/>
          <w:noProof/>
          <w:color w:val="0000FF"/>
          <w:kern w:val="0"/>
          <w:lang w:eastAsia="en-GB"/>
          <w14:ligatures w14:val="none"/>
        </w:rPr>
        <w:t>[3, 12]</w:t>
      </w:r>
      <w:r w:rsidR="004B00D9">
        <w:rPr>
          <w:rFonts w:eastAsia="Times New Roman" w:cs="Times New Roman"/>
          <w:color w:val="0000FF"/>
          <w:kern w:val="0"/>
          <w:lang w:eastAsia="en-GB"/>
          <w14:ligatures w14:val="none"/>
        </w:rPr>
        <w:fldChar w:fldCharType="end"/>
      </w:r>
      <w:r w:rsidR="000B2112" w:rsidRPr="004B00D9">
        <w:rPr>
          <w:rFonts w:eastAsia="Times New Roman" w:cs="Times New Roman"/>
          <w:kern w:val="0"/>
          <w:lang w:eastAsia="en-GB"/>
          <w14:ligatures w14:val="none"/>
        </w:rPr>
        <w:t xml:space="preserve">. </w:t>
      </w:r>
      <w:r w:rsidR="00A2190D" w:rsidRPr="004B00D9">
        <w:rPr>
          <w:rFonts w:eastAsia="Times New Roman" w:cs="Times New Roman"/>
          <w:kern w:val="0"/>
          <w:lang w:eastAsia="en-GB"/>
          <w14:ligatures w14:val="none"/>
        </w:rPr>
        <w:t xml:space="preserve"> Among copper-based alloys, </w:t>
      </w:r>
      <w:r w:rsidR="000B2112" w:rsidRPr="004B00D9">
        <w:rPr>
          <w:rFonts w:eastAsia="Times New Roman" w:cs="Times New Roman"/>
          <w:kern w:val="0"/>
          <w:lang w:eastAsia="en-GB"/>
          <w14:ligatures w14:val="none"/>
        </w:rPr>
        <w:t xml:space="preserve">NAB is </w:t>
      </w:r>
      <w:r w:rsidR="00A1762B" w:rsidRPr="004B00D9">
        <w:rPr>
          <w:rFonts w:eastAsia="Times New Roman" w:cs="Times New Roman"/>
          <w:kern w:val="0"/>
          <w:lang w:eastAsia="en-GB"/>
          <w14:ligatures w14:val="none"/>
        </w:rPr>
        <w:t xml:space="preserve">considered </w:t>
      </w:r>
      <w:r w:rsidR="000B2112" w:rsidRPr="004B00D9">
        <w:rPr>
          <w:rFonts w:eastAsia="Times New Roman" w:cs="Times New Roman"/>
          <w:kern w:val="0"/>
          <w:lang w:eastAsia="en-GB"/>
          <w14:ligatures w14:val="none"/>
        </w:rPr>
        <w:t xml:space="preserve">the most resistant to flow-induced corrosion. </w:t>
      </w:r>
      <w:r w:rsidR="00A2190D"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 xml:space="preserve">However, under </w:t>
      </w:r>
      <w:r w:rsidR="00F4550B" w:rsidRPr="004B00D9">
        <w:rPr>
          <w:rFonts w:eastAsia="Times New Roman" w:cs="Times New Roman"/>
          <w:kern w:val="0"/>
          <w:lang w:eastAsia="en-GB"/>
          <w14:ligatures w14:val="none"/>
        </w:rPr>
        <w:t xml:space="preserve">high-velocity or turbulent service </w:t>
      </w:r>
      <w:r w:rsidR="002D6360" w:rsidRPr="004B00D9">
        <w:rPr>
          <w:rFonts w:eastAsia="Times New Roman" w:cs="Times New Roman"/>
          <w:kern w:val="0"/>
          <w:lang w:eastAsia="en-GB"/>
          <w14:ligatures w14:val="none"/>
        </w:rPr>
        <w:t>conditions, the</w:t>
      </w:r>
      <w:r w:rsidR="000B2112" w:rsidRPr="004B00D9">
        <w:rPr>
          <w:rFonts w:eastAsia="Times New Roman" w:cs="Times New Roman"/>
          <w:kern w:val="0"/>
          <w:lang w:eastAsia="en-GB"/>
          <w14:ligatures w14:val="none"/>
        </w:rPr>
        <w:t xml:space="preserve"> protective oxide layer</w:t>
      </w:r>
      <w:r w:rsidR="00F4550B" w:rsidRPr="004B00D9">
        <w:rPr>
          <w:rFonts w:eastAsia="Times New Roman" w:cs="Times New Roman"/>
          <w:kern w:val="0"/>
          <w:lang w:eastAsia="en-GB"/>
          <w14:ligatures w14:val="none"/>
        </w:rPr>
        <w:t xml:space="preserve"> can suffer mechanical damage, </w:t>
      </w:r>
      <w:r w:rsidR="000B2112" w:rsidRPr="004B00D9">
        <w:rPr>
          <w:rFonts w:eastAsia="Times New Roman" w:cs="Times New Roman"/>
          <w:kern w:val="0"/>
          <w:lang w:eastAsia="en-GB"/>
          <w14:ligatures w14:val="none"/>
        </w:rPr>
        <w:t xml:space="preserve">locally exposing the </w:t>
      </w:r>
      <w:r w:rsidR="00F4550B" w:rsidRPr="004B00D9">
        <w:rPr>
          <w:rFonts w:eastAsia="Times New Roman" w:cs="Times New Roman"/>
          <w:kern w:val="0"/>
          <w:lang w:eastAsia="en-GB"/>
          <w14:ligatures w14:val="none"/>
        </w:rPr>
        <w:t xml:space="preserve">underlying </w:t>
      </w:r>
      <w:r w:rsidR="000B2112" w:rsidRPr="004B00D9">
        <w:rPr>
          <w:rFonts w:eastAsia="Times New Roman" w:cs="Times New Roman"/>
          <w:kern w:val="0"/>
          <w:lang w:eastAsia="en-GB"/>
          <w14:ligatures w14:val="none"/>
        </w:rPr>
        <w:t xml:space="preserve">bare metal. </w:t>
      </w:r>
      <w:r w:rsidR="00F4550B"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 xml:space="preserve">NAB </w:t>
      </w:r>
      <w:r w:rsidR="00F4550B" w:rsidRPr="004B00D9">
        <w:rPr>
          <w:rFonts w:eastAsia="Times New Roman" w:cs="Times New Roman"/>
          <w:kern w:val="0"/>
          <w:lang w:eastAsia="en-GB"/>
          <w14:ligatures w14:val="none"/>
        </w:rPr>
        <w:t xml:space="preserve">becomes increasingly </w:t>
      </w:r>
      <w:r w:rsidR="000B2112" w:rsidRPr="004B00D9">
        <w:rPr>
          <w:rFonts w:eastAsia="Times New Roman" w:cs="Times New Roman"/>
          <w:kern w:val="0"/>
          <w:lang w:eastAsia="en-GB"/>
          <w14:ligatures w14:val="none"/>
        </w:rPr>
        <w:t xml:space="preserve">vulnerable in seawater </w:t>
      </w:r>
      <w:r w:rsidR="00F4550B" w:rsidRPr="004B00D9">
        <w:rPr>
          <w:rFonts w:eastAsia="Times New Roman" w:cs="Times New Roman"/>
          <w:kern w:val="0"/>
          <w:lang w:eastAsia="en-GB"/>
          <w14:ligatures w14:val="none"/>
        </w:rPr>
        <w:t>when</w:t>
      </w:r>
      <w:r w:rsidR="000B2112" w:rsidRPr="004B00D9">
        <w:rPr>
          <w:rFonts w:eastAsia="Times New Roman" w:cs="Times New Roman"/>
          <w:kern w:val="0"/>
          <w:lang w:eastAsia="en-GB"/>
          <w14:ligatures w14:val="none"/>
        </w:rPr>
        <w:t xml:space="preserve"> flow </w:t>
      </w:r>
      <w:r w:rsidR="00F4550B" w:rsidRPr="004B00D9">
        <w:rPr>
          <w:rFonts w:eastAsia="Times New Roman" w:cs="Times New Roman"/>
          <w:kern w:val="0"/>
          <w:lang w:eastAsia="en-GB"/>
          <w14:ligatures w14:val="none"/>
        </w:rPr>
        <w:t>velocities</w:t>
      </w:r>
      <w:r w:rsidR="000B2112" w:rsidRPr="004B00D9">
        <w:rPr>
          <w:rFonts w:eastAsia="Times New Roman" w:cs="Times New Roman"/>
          <w:kern w:val="0"/>
          <w:lang w:eastAsia="en-GB"/>
          <w14:ligatures w14:val="none"/>
        </w:rPr>
        <w:t xml:space="preserve"> exce</w:t>
      </w:r>
      <w:r w:rsidR="00F4550B" w:rsidRPr="004B00D9">
        <w:rPr>
          <w:rFonts w:eastAsia="Times New Roman" w:cs="Times New Roman"/>
          <w:kern w:val="0"/>
          <w:lang w:eastAsia="en-GB"/>
          <w14:ligatures w14:val="none"/>
        </w:rPr>
        <w:t>ed</w:t>
      </w:r>
      <w:r w:rsidR="000B2112" w:rsidRPr="004B00D9">
        <w:rPr>
          <w:rFonts w:eastAsia="Times New Roman" w:cs="Times New Roman"/>
          <w:kern w:val="0"/>
          <w:lang w:eastAsia="en-GB"/>
          <w14:ligatures w14:val="none"/>
        </w:rPr>
        <w:t xml:space="preserve"> 4.3</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m</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s</w:t>
      </w:r>
      <w:r w:rsidR="000B2112" w:rsidRPr="004B00D9">
        <w:rPr>
          <w:rFonts w:eastAsia="Times New Roman" w:cs="Times New Roman"/>
          <w:kern w:val="0"/>
          <w:vertAlign w:val="superscript"/>
          <w:lang w:eastAsia="en-GB"/>
          <w14:ligatures w14:val="none"/>
        </w:rPr>
        <w:t>−1</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and the degree of attack is reported to vary logarithmically with velocity: from 0.5</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mm</w:t>
      </w:r>
      <w:r w:rsidR="00B56840">
        <w:rPr>
          <w:rFonts w:eastAsia="Times New Roman" w:cs="Times New Roman"/>
          <w:kern w:val="0"/>
          <w:lang w:eastAsia="en-GB"/>
          <w14:ligatures w14:val="none"/>
        </w:rPr>
        <w:t> </w:t>
      </w:r>
      <w:r w:rsidR="000B2112" w:rsidRPr="004B00D9">
        <w:rPr>
          <w:rFonts w:eastAsia="Times New Roman" w:cs="Times New Roman"/>
          <w:kern w:val="0"/>
          <w:lang w:eastAsia="en-GB"/>
          <w14:ligatures w14:val="none"/>
        </w:rPr>
        <w:t>y</w:t>
      </w:r>
      <w:r w:rsidR="000B2112" w:rsidRPr="004B00D9">
        <w:rPr>
          <w:rFonts w:eastAsia="Times New Roman" w:cs="Times New Roman"/>
          <w:kern w:val="0"/>
          <w:vertAlign w:val="superscript"/>
          <w:lang w:eastAsia="en-GB"/>
          <w14:ligatures w14:val="none"/>
        </w:rPr>
        <w:t>−1</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(20</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μA</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cm</w:t>
      </w:r>
      <w:r w:rsidR="000B2112" w:rsidRPr="004B00D9">
        <w:rPr>
          <w:rFonts w:eastAsia="Times New Roman" w:cs="Times New Roman"/>
          <w:kern w:val="0"/>
          <w:vertAlign w:val="superscript"/>
          <w:lang w:eastAsia="en-GB"/>
          <w14:ligatures w14:val="none"/>
        </w:rPr>
        <w:t>−2</w:t>
      </w:r>
      <w:r w:rsidR="000B2112" w:rsidRPr="004B00D9">
        <w:rPr>
          <w:rFonts w:eastAsia="Times New Roman" w:cs="Times New Roman"/>
          <w:kern w:val="0"/>
          <w:lang w:eastAsia="en-GB"/>
          <w14:ligatures w14:val="none"/>
        </w:rPr>
        <w:t>) at 7.6</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m</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s</w:t>
      </w:r>
      <w:r w:rsidR="000B2112" w:rsidRPr="004B00D9">
        <w:rPr>
          <w:rFonts w:eastAsia="Times New Roman" w:cs="Times New Roman"/>
          <w:kern w:val="0"/>
          <w:vertAlign w:val="superscript"/>
          <w:lang w:eastAsia="en-GB"/>
          <w14:ligatures w14:val="none"/>
        </w:rPr>
        <w:t>−1</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to 0.76</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mm</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y</w:t>
      </w:r>
      <w:r w:rsidR="000B2112" w:rsidRPr="004B00D9">
        <w:rPr>
          <w:rFonts w:eastAsia="Times New Roman" w:cs="Times New Roman"/>
          <w:kern w:val="0"/>
          <w:vertAlign w:val="superscript"/>
          <w:lang w:eastAsia="en-GB"/>
          <w14:ligatures w14:val="none"/>
        </w:rPr>
        <w:t>−1</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(31</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μA</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cm</w:t>
      </w:r>
      <w:r w:rsidR="000B2112" w:rsidRPr="004B00D9">
        <w:rPr>
          <w:rFonts w:eastAsia="Times New Roman" w:cs="Times New Roman"/>
          <w:kern w:val="0"/>
          <w:vertAlign w:val="superscript"/>
          <w:lang w:eastAsia="en-GB"/>
          <w14:ligatures w14:val="none"/>
        </w:rPr>
        <w:t>−2</w:t>
      </w:r>
      <w:r w:rsidR="000B2112" w:rsidRPr="004B00D9">
        <w:rPr>
          <w:rFonts w:eastAsia="Times New Roman" w:cs="Times New Roman"/>
          <w:kern w:val="0"/>
          <w:lang w:eastAsia="en-GB"/>
          <w14:ligatures w14:val="none"/>
        </w:rPr>
        <w:t>) at 30.5</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m</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s</w:t>
      </w:r>
      <w:r w:rsidR="000B2112" w:rsidRPr="004B00D9">
        <w:rPr>
          <w:rFonts w:eastAsia="Times New Roman" w:cs="Times New Roman"/>
          <w:kern w:val="0"/>
          <w:vertAlign w:val="superscript"/>
          <w:lang w:eastAsia="en-GB"/>
          <w14:ligatures w14:val="none"/>
        </w:rPr>
        <w:t>−1</w:t>
      </w:r>
      <w:r w:rsidR="00A1762B" w:rsidRPr="004B00D9">
        <w:rPr>
          <w:rFonts w:eastAsia="Times New Roman" w:cs="Times New Roman"/>
          <w:kern w:val="0"/>
          <w:lang w:eastAsia="en-GB"/>
          <w14:ligatures w14:val="none"/>
        </w:rPr>
        <w:t>.</w:t>
      </w:r>
      <w:r w:rsidR="000B2112" w:rsidRPr="004B00D9">
        <w:rPr>
          <w:rFonts w:eastAsia="Times New Roman" w:cs="Times New Roman"/>
          <w:kern w:val="0"/>
          <w:lang w:eastAsia="en-GB"/>
          <w14:ligatures w14:val="none"/>
        </w:rPr>
        <w:t xml:space="preserve">  </w:t>
      </w:r>
      <w:r w:rsidR="00A1762B" w:rsidRPr="004B00D9">
        <w:rPr>
          <w:rFonts w:eastAsia="Times New Roman" w:cs="Times New Roman"/>
          <w:kern w:val="0"/>
          <w:lang w:eastAsia="en-GB"/>
          <w14:ligatures w14:val="none"/>
        </w:rPr>
        <w:t>In some cases, corrosion rates can locally reach up to 2 mm y</w:t>
      </w:r>
      <w:r w:rsidR="00A1762B" w:rsidRPr="004B00D9">
        <w:rPr>
          <w:rFonts w:eastAsia="Times New Roman" w:cs="Times New Roman"/>
          <w:kern w:val="0"/>
          <w:vertAlign w:val="superscript"/>
          <w:lang w:eastAsia="en-GB"/>
          <w14:ligatures w14:val="none"/>
        </w:rPr>
        <w:t>−1</w:t>
      </w:r>
      <w:r w:rsidR="00A1762B" w:rsidRPr="004B00D9">
        <w:rPr>
          <w:rFonts w:eastAsia="Times New Roman" w:cs="Times New Roman"/>
          <w:kern w:val="0"/>
          <w:lang w:eastAsia="en-GB"/>
          <w14:ligatures w14:val="none"/>
        </w:rPr>
        <w:t xml:space="preserve">, even </w:t>
      </w:r>
      <w:r w:rsidR="000B2112" w:rsidRPr="004B00D9">
        <w:rPr>
          <w:rFonts w:eastAsia="Times New Roman" w:cs="Times New Roman"/>
          <w:kern w:val="0"/>
          <w:lang w:eastAsia="en-GB"/>
          <w14:ligatures w14:val="none"/>
        </w:rPr>
        <w:t>at 7.6</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m</w:t>
      </w:r>
      <w:r w:rsidR="00787BA5" w:rsidRPr="004B00D9">
        <w:rPr>
          <w:rFonts w:eastAsia="Times New Roman" w:cs="Times New Roman"/>
          <w:kern w:val="0"/>
          <w:lang w:eastAsia="en-GB"/>
          <w14:ligatures w14:val="none"/>
        </w:rPr>
        <w:t xml:space="preserve"> </w:t>
      </w:r>
      <w:r w:rsidR="000B2112" w:rsidRPr="004B00D9">
        <w:rPr>
          <w:rFonts w:eastAsia="Times New Roman" w:cs="Times New Roman"/>
          <w:kern w:val="0"/>
          <w:lang w:eastAsia="en-GB"/>
          <w14:ligatures w14:val="none"/>
        </w:rPr>
        <w:t>s</w:t>
      </w:r>
      <w:r w:rsidR="000B2112" w:rsidRPr="004B00D9">
        <w:rPr>
          <w:rFonts w:eastAsia="Times New Roman" w:cs="Times New Roman"/>
          <w:kern w:val="0"/>
          <w:vertAlign w:val="superscript"/>
          <w:lang w:eastAsia="en-GB"/>
          <w14:ligatures w14:val="none"/>
        </w:rPr>
        <w:t>−1</w:t>
      </w:r>
      <w:r w:rsidR="00787BA5" w:rsidRPr="004B00D9">
        <w:rPr>
          <w:rFonts w:eastAsia="Times New Roman" w:cs="Times New Roman"/>
          <w:kern w:val="0"/>
          <w:lang w:eastAsia="en-GB"/>
          <w14:ligatures w14:val="none"/>
        </w:rPr>
        <w:t xml:space="preserve"> </w:t>
      </w:r>
      <w:r w:rsidR="004B00D9">
        <w:rPr>
          <w:rFonts w:eastAsia="Times New Roman" w:cs="Times New Roman"/>
          <w:color w:val="0000FF"/>
          <w:kern w:val="0"/>
          <w:lang w:eastAsia="en-GB"/>
          <w14:ligatures w14:val="none"/>
        </w:rPr>
        <w:fldChar w:fldCharType="begin"/>
      </w:r>
      <w:r w:rsidR="0016294F">
        <w:rPr>
          <w:rFonts w:eastAsia="Times New Roman" w:cs="Times New Roman"/>
          <w:color w:val="0000FF"/>
          <w:kern w:val="0"/>
          <w:lang w:eastAsia="en-GB"/>
          <w14:ligatures w14:val="none"/>
        </w:rPr>
        <w:instrText xml:space="preserve"> ADDIN EN.CITE &lt;EndNote&gt;&lt;Cite&gt;&lt;Author&gt;Ault&lt;/Author&gt;&lt;Year&gt;1995&lt;/Year&gt;&lt;RecNum&gt;39&lt;/RecNum&gt;&lt;DisplayText&gt;[13]&lt;/DisplayText&gt;&lt;record&gt;&lt;rec-number&gt;39&lt;/rec-number&gt;&lt;foreign-keys&gt;&lt;key app="EN" db-id="zzta9tavm9x0w7ee0zops0rc0tezfdx9ff22" timestamp="1754297554"&gt;39&lt;/key&gt;&lt;/foreign-keys&gt;&lt;ref-type name="Conference Proceedings"&gt;10&lt;/ref-type&gt;&lt;contributors&gt;&lt;authors&gt;&lt;author&gt;Ault, J. Peter&lt;/author&gt;&lt;/authors&gt;&lt;/contributors&gt;&lt;titles&gt;&lt;title&gt;Erosion Corrosion of Nickel Aluminum Bronze in Flowing Seawater&lt;/title&gt;&lt;secondary-title&gt;CORROSION 1995&lt;/secondary-title&gt;&lt;/titles&gt;&lt;pages&gt;1-9&lt;/pages&gt;&lt;volume&gt;CORROSION 1995&lt;/volume&gt;&lt;dates&gt;&lt;year&gt;1995&lt;/year&gt;&lt;/dates&gt;&lt;urls&gt;&lt;related-urls&gt;&lt;url&gt;https://doi.org/10.5006/C1995-95281&lt;/url&gt;&lt;/related-urls&gt;&lt;/urls&gt;&lt;electronic-resource-num&gt;10.5006/c1995-95281&lt;/electronic-resource-num&gt;&lt;access-date&gt;8/4/2025&lt;/access-date&gt;&lt;/record&gt;&lt;/Cite&gt;&lt;/EndNote&gt;</w:instrText>
      </w:r>
      <w:r w:rsidR="004B00D9">
        <w:rPr>
          <w:rFonts w:eastAsia="Times New Roman" w:cs="Times New Roman"/>
          <w:color w:val="0000FF"/>
          <w:kern w:val="0"/>
          <w:lang w:eastAsia="en-GB"/>
          <w14:ligatures w14:val="none"/>
        </w:rPr>
        <w:fldChar w:fldCharType="separate"/>
      </w:r>
      <w:r w:rsidR="0016294F">
        <w:rPr>
          <w:rFonts w:eastAsia="Times New Roman" w:cs="Times New Roman"/>
          <w:noProof/>
          <w:color w:val="0000FF"/>
          <w:kern w:val="0"/>
          <w:lang w:eastAsia="en-GB"/>
          <w14:ligatures w14:val="none"/>
        </w:rPr>
        <w:t>[13]</w:t>
      </w:r>
      <w:r w:rsidR="004B00D9">
        <w:rPr>
          <w:rFonts w:eastAsia="Times New Roman" w:cs="Times New Roman"/>
          <w:color w:val="0000FF"/>
          <w:kern w:val="0"/>
          <w:lang w:eastAsia="en-GB"/>
          <w14:ligatures w14:val="none"/>
        </w:rPr>
        <w:fldChar w:fldCharType="end"/>
      </w:r>
      <w:r w:rsidR="000B2112" w:rsidRPr="004B00D9">
        <w:rPr>
          <w:rFonts w:eastAsia="Times New Roman" w:cs="Times New Roman"/>
          <w:kern w:val="0"/>
          <w:lang w:eastAsia="en-GB"/>
          <w14:ligatures w14:val="none"/>
        </w:rPr>
        <w:t>.</w:t>
      </w:r>
    </w:p>
    <w:p w14:paraId="53761E89" w14:textId="77777777" w:rsidR="00491E3A" w:rsidRPr="004B00D9" w:rsidRDefault="00491E3A" w:rsidP="00491E3A">
      <w:pPr>
        <w:spacing w:after="0"/>
        <w:rPr>
          <w:rFonts w:eastAsia="Times New Roman" w:cs="Times New Roman"/>
          <w:kern w:val="0"/>
          <w:lang w:eastAsia="en-GB"/>
          <w14:ligatures w14:val="none"/>
        </w:rPr>
      </w:pPr>
    </w:p>
    <w:p w14:paraId="00F30A7B" w14:textId="388190A8" w:rsidR="00981C56" w:rsidRDefault="00981C56" w:rsidP="00491E3A">
      <w:pPr>
        <w:spacing w:line="240" w:lineRule="auto"/>
        <w:jc w:val="center"/>
        <w:rPr>
          <w:rFonts w:ascii="Georgia" w:eastAsia="Times New Roman" w:hAnsi="Georgia" w:cs="Times New Roman"/>
          <w:color w:val="1F1F1F"/>
          <w:kern w:val="0"/>
          <w:lang w:eastAsia="en-GB"/>
          <w14:ligatures w14:val="none"/>
        </w:rPr>
      </w:pPr>
      <w:r>
        <w:rPr>
          <w:noProof/>
        </w:rPr>
        <w:drawing>
          <wp:inline distT="0" distB="0" distL="0" distR="0" wp14:anchorId="5D973DC5" wp14:editId="6E5F9DCB">
            <wp:extent cx="3557549" cy="5854333"/>
            <wp:effectExtent l="0" t="0" r="5080" b="0"/>
            <wp:docPr id="2" name="Picture 1" descr="A close-up of several images of a variety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several images of a variety of object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934" cy="5873068"/>
                    </a:xfrm>
                    <a:prstGeom prst="rect">
                      <a:avLst/>
                    </a:prstGeom>
                    <a:noFill/>
                    <a:ln>
                      <a:noFill/>
                    </a:ln>
                  </pic:spPr>
                </pic:pic>
              </a:graphicData>
            </a:graphic>
          </wp:inline>
        </w:drawing>
      </w:r>
    </w:p>
    <w:p w14:paraId="1284964C" w14:textId="5CBEC26A" w:rsidR="006D4524" w:rsidRPr="002A27CF" w:rsidRDefault="0044349A" w:rsidP="00491E3A">
      <w:pPr>
        <w:spacing w:after="0" w:line="240" w:lineRule="auto"/>
        <w:rPr>
          <w:rFonts w:eastAsia="Times New Roman" w:cs="Times New Roman"/>
          <w:color w:val="000000" w:themeColor="text1"/>
          <w:kern w:val="0"/>
          <w:sz w:val="22"/>
          <w:szCs w:val="22"/>
          <w:lang w:eastAsia="en-GB"/>
          <w14:ligatures w14:val="none"/>
        </w:rPr>
      </w:pPr>
      <w:r w:rsidRPr="002A27CF">
        <w:rPr>
          <w:rStyle w:val="label"/>
          <w:b/>
          <w:bCs/>
          <w:color w:val="1F1F1F"/>
          <w:sz w:val="22"/>
          <w:szCs w:val="22"/>
        </w:rPr>
        <w:lastRenderedPageBreak/>
        <w:t>Fig. 1</w:t>
      </w:r>
      <w:r w:rsidRPr="002A27CF">
        <w:rPr>
          <w:b/>
          <w:bCs/>
          <w:color w:val="1F1F1F"/>
          <w:sz w:val="22"/>
          <w:szCs w:val="22"/>
        </w:rPr>
        <w:t>.</w:t>
      </w:r>
      <w:r w:rsidR="00E4555C" w:rsidRPr="002A27CF">
        <w:rPr>
          <w:color w:val="1F1F1F"/>
          <w:sz w:val="22"/>
          <w:szCs w:val="22"/>
        </w:rPr>
        <w:t xml:space="preserve">  </w:t>
      </w:r>
      <w:r w:rsidRPr="002A27CF">
        <w:rPr>
          <w:color w:val="1F1F1F"/>
          <w:sz w:val="22"/>
          <w:szCs w:val="22"/>
        </w:rPr>
        <w:t>Optical micrographs of nickel</w:t>
      </w:r>
      <w:r w:rsidR="00A24CCF" w:rsidRPr="002A27CF">
        <w:rPr>
          <w:color w:val="1F1F1F"/>
          <w:sz w:val="22"/>
          <w:szCs w:val="22"/>
        </w:rPr>
        <w:t>-</w:t>
      </w:r>
      <w:r w:rsidRPr="002A27CF">
        <w:rPr>
          <w:color w:val="1F1F1F"/>
          <w:sz w:val="22"/>
          <w:szCs w:val="22"/>
        </w:rPr>
        <w:t xml:space="preserve">aluminium bronze: </w:t>
      </w:r>
      <w:r w:rsidRPr="002A27CF">
        <w:rPr>
          <w:b/>
          <w:bCs/>
          <w:color w:val="1F1F1F"/>
          <w:sz w:val="22"/>
          <w:szCs w:val="22"/>
        </w:rPr>
        <w:t>(a)</w:t>
      </w:r>
      <w:r w:rsidRPr="002A27CF">
        <w:rPr>
          <w:color w:val="1F1F1F"/>
          <w:sz w:val="22"/>
          <w:szCs w:val="22"/>
        </w:rPr>
        <w:t xml:space="preserve"> sand cast NAB, </w:t>
      </w:r>
      <w:r w:rsidRPr="002A27CF">
        <w:rPr>
          <w:b/>
          <w:bCs/>
          <w:color w:val="1F1F1F"/>
          <w:sz w:val="22"/>
          <w:szCs w:val="22"/>
        </w:rPr>
        <w:t>(b)</w:t>
      </w:r>
      <w:r w:rsidRPr="002A27CF">
        <w:rPr>
          <w:color w:val="1F1F1F"/>
          <w:sz w:val="22"/>
          <w:szCs w:val="22"/>
        </w:rPr>
        <w:t xml:space="preserve"> wrought bar NAB, </w:t>
      </w:r>
      <w:r w:rsidR="009B2F54" w:rsidRPr="002A27CF">
        <w:rPr>
          <w:color w:val="1F1F1F"/>
          <w:sz w:val="22"/>
          <w:szCs w:val="22"/>
        </w:rPr>
        <w:t xml:space="preserve">and </w:t>
      </w:r>
      <w:r w:rsidRPr="002A27CF">
        <w:rPr>
          <w:b/>
          <w:bCs/>
          <w:color w:val="1F1F1F"/>
          <w:sz w:val="22"/>
          <w:szCs w:val="22"/>
        </w:rPr>
        <w:t>(c)</w:t>
      </w:r>
      <w:r w:rsidRPr="002A27CF">
        <w:rPr>
          <w:color w:val="1F1F1F"/>
          <w:sz w:val="22"/>
          <w:szCs w:val="22"/>
        </w:rPr>
        <w:t xml:space="preserve"> British Naval specification, cast then annealed (NES 747 Part 2)</w:t>
      </w:r>
      <w:r w:rsidR="000E7A77" w:rsidRPr="002A27CF">
        <w:rPr>
          <w:color w:val="1F1F1F"/>
          <w:sz w:val="22"/>
          <w:szCs w:val="22"/>
        </w:rPr>
        <w:t xml:space="preserve"> reproduced from </w:t>
      </w:r>
      <w:r w:rsidR="0022108C" w:rsidRPr="002A27CF">
        <w:rPr>
          <w:color w:val="0000FF"/>
          <w:sz w:val="22"/>
          <w:szCs w:val="22"/>
        </w:rPr>
        <w:fldChar w:fldCharType="begin"/>
      </w:r>
      <w:r w:rsidR="0022108C" w:rsidRPr="002A27CF">
        <w:rPr>
          <w:color w:val="0000FF"/>
          <w:sz w:val="22"/>
          <w:szCs w:val="22"/>
        </w:rPr>
        <w:instrText xml:space="preserve"> ADDIN EN.CITE &lt;EndNote&gt;&lt;Cite&gt;&lt;Author&gt;Wharton&lt;/Author&gt;&lt;Year&gt;2005&lt;/Year&gt;&lt;RecNum&gt;28&lt;/RecNum&gt;&lt;DisplayText&gt;[1]&lt;/DisplayText&gt;&lt;record&gt;&lt;rec-number&gt;28&lt;/rec-number&gt;&lt;foreign-keys&gt;&lt;key app="EN" db-id="zzta9tavm9x0w7ee0zops0rc0tezfdx9ff22" timestamp="1753790452"&gt;28&lt;/key&gt;&lt;/foreign-keys&gt;&lt;ref-type name="Journal Article"&gt;17&lt;/ref-type&gt;&lt;contributors&gt;&lt;authors&gt;&lt;author&gt;Wharton, J. A.&lt;/author&gt;&lt;author&gt;Barik, R. C.&lt;/author&gt;&lt;author&gt;Kear, G.&lt;/author&gt;&lt;author&gt;Wood, R. J. K.&lt;/author&gt;&lt;author&gt;Stokes, K. R.&lt;/author&gt;&lt;author&gt;Walsh, F. C.&lt;/author&gt;&lt;/authors&gt;&lt;/contributors&gt;&lt;titles&gt;&lt;title&gt;The corrosion of nickel–aluminium bronze in seawater&lt;/title&gt;&lt;secondary-title&gt;Corrosion Science&lt;/secondary-title&gt;&lt;/titles&gt;&lt;periodical&gt;&lt;full-title&gt;Corrosion Science&lt;/full-title&gt;&lt;/periodical&gt;&lt;pages&gt;3336-3367&lt;/pages&gt;&lt;volume&gt;47&lt;/volume&gt;&lt;number&gt;12&lt;/number&gt;&lt;keywords&gt;&lt;keyword&gt;NAB&lt;/keyword&gt;&lt;keyword&gt;RDE&lt;/keyword&gt;&lt;keyword&gt;RCE&lt;/keyword&gt;&lt;keyword&gt;Erosion&lt;/keyword&gt;&lt;keyword&gt;Wall-jet electrode&lt;/keyword&gt;&lt;keyword&gt;Galvanic coupling&lt;/keyword&gt;&lt;keyword&gt;ZRA&lt;/keyword&gt;&lt;keyword&gt;LPR&lt;/keyword&gt;&lt;keyword&gt;Charge transfer kinetics&lt;/keyword&gt;&lt;keyword&gt;Mass transport&lt;/keyword&gt;&lt;/keywords&gt;&lt;dates&gt;&lt;year&gt;2005&lt;/year&gt;&lt;pub-dates&gt;&lt;date&gt;2005/12/01/&lt;/date&gt;&lt;/pub-dates&gt;&lt;/dates&gt;&lt;isbn&gt;0010-938X&lt;/isbn&gt;&lt;urls&gt;&lt;related-urls&gt;&lt;url&gt;https://www.sciencedirect.com/science/article/pii/S0010938X05002362&lt;/url&gt;&lt;/related-urls&gt;&lt;/urls&gt;&lt;electronic-resource-num&gt;https://doi.org/10.1016/j.corsci.2005.05.053&lt;/electronic-resource-num&gt;&lt;/record&gt;&lt;/Cite&gt;&lt;/EndNote&gt;</w:instrText>
      </w:r>
      <w:r w:rsidR="0022108C" w:rsidRPr="002A27CF">
        <w:rPr>
          <w:color w:val="0000FF"/>
          <w:sz w:val="22"/>
          <w:szCs w:val="22"/>
        </w:rPr>
        <w:fldChar w:fldCharType="separate"/>
      </w:r>
      <w:r w:rsidR="0022108C" w:rsidRPr="002A27CF">
        <w:rPr>
          <w:noProof/>
          <w:color w:val="0000FF"/>
          <w:sz w:val="22"/>
          <w:szCs w:val="22"/>
        </w:rPr>
        <w:t>[1]</w:t>
      </w:r>
      <w:r w:rsidR="0022108C" w:rsidRPr="002A27CF">
        <w:rPr>
          <w:color w:val="0000FF"/>
          <w:sz w:val="22"/>
          <w:szCs w:val="22"/>
        </w:rPr>
        <w:fldChar w:fldCharType="end"/>
      </w:r>
      <w:r w:rsidR="0015626E" w:rsidRPr="002A27CF">
        <w:rPr>
          <w:color w:val="1F1F1F"/>
          <w:sz w:val="22"/>
          <w:szCs w:val="22"/>
        </w:rPr>
        <w:t>.</w:t>
      </w:r>
    </w:p>
    <w:p w14:paraId="6056B907" w14:textId="77777777" w:rsidR="006D4524" w:rsidRPr="00491E3A" w:rsidRDefault="006D4524" w:rsidP="00491E3A">
      <w:pPr>
        <w:spacing w:after="0"/>
        <w:rPr>
          <w:rFonts w:eastAsia="Times New Roman" w:cs="Times New Roman"/>
          <w:kern w:val="0"/>
          <w:lang w:eastAsia="en-GB"/>
          <w14:ligatures w14:val="none"/>
        </w:rPr>
      </w:pPr>
    </w:p>
    <w:p w14:paraId="55A0906D" w14:textId="76EEB6E2" w:rsidR="00EA7994" w:rsidRPr="007A7EFB" w:rsidRDefault="00782C67" w:rsidP="00801D06">
      <w:pPr>
        <w:spacing w:after="0"/>
        <w:rPr>
          <w:rFonts w:eastAsia="Times New Roman" w:cs="Segoe UI"/>
          <w:kern w:val="0"/>
          <w:bdr w:val="none" w:sz="0" w:space="0" w:color="auto" w:frame="1"/>
          <w:shd w:val="clear" w:color="auto" w:fill="FFFFFF"/>
          <w:lang w:eastAsia="en-GB"/>
          <w14:ligatures w14:val="none"/>
        </w:rPr>
      </w:pPr>
      <w:r w:rsidRPr="007A7EFB">
        <w:rPr>
          <w:rFonts w:eastAsia="Times New Roman" w:cs="Segoe UI"/>
          <w:kern w:val="0"/>
          <w:bdr w:val="none" w:sz="0" w:space="0" w:color="auto" w:frame="1"/>
          <w:shd w:val="clear" w:color="auto" w:fill="FFFFFF"/>
          <w:lang w:eastAsia="en-GB"/>
          <w14:ligatures w14:val="none"/>
        </w:rPr>
        <w:t xml:space="preserve">Meigh </w:t>
      </w:r>
      <w:r w:rsidR="00BD66A5">
        <w:rPr>
          <w:rFonts w:eastAsia="Times New Roman" w:cs="Segoe UI"/>
          <w:color w:val="0000FF"/>
          <w:kern w:val="0"/>
          <w:bdr w:val="none" w:sz="0" w:space="0" w:color="auto" w:frame="1"/>
          <w:shd w:val="clear" w:color="auto" w:fill="FFFFFF"/>
          <w:lang w:eastAsia="en-GB"/>
          <w14:ligatures w14:val="none"/>
        </w:rPr>
        <w:fldChar w:fldCharType="begin"/>
      </w:r>
      <w:r w:rsidR="00BD66A5">
        <w:rPr>
          <w:rFonts w:eastAsia="Times New Roman" w:cs="Segoe UI"/>
          <w:color w:val="0000FF"/>
          <w:kern w:val="0"/>
          <w:bdr w:val="none" w:sz="0" w:space="0" w:color="auto" w:frame="1"/>
          <w:shd w:val="clear" w:color="auto" w:fill="FFFFFF"/>
          <w:lang w:eastAsia="en-GB"/>
          <w14:ligatures w14:val="none"/>
        </w:rPr>
        <w:instrText xml:space="preserve"> ADDIN EN.CITE &lt;EndNote&gt;&lt;Cite&gt;&lt;Author&gt;Meigh&lt;/Author&gt;&lt;Year&gt;2000&lt;/Year&gt;&lt;RecNum&gt;34&lt;/RecNum&gt;&lt;DisplayText&gt;[3]&lt;/DisplayText&gt;&lt;record&gt;&lt;rec-number&gt;34&lt;/rec-number&gt;&lt;foreign-keys&gt;&lt;key app="EN" db-id="zzta9tavm9x0w7ee0zops0rc0tezfdx9ff22" timestamp="1753790878"&gt;34&lt;/key&gt;&lt;/foreign-keys&gt;&lt;ref-type name="Book"&gt;6&lt;/ref-type&gt;&lt;contributors&gt;&lt;authors&gt;&lt;author&gt;Meigh, H.;&lt;/author&gt;&lt;/authors&gt;&lt;/contributors&gt;&lt;titles&gt;&lt;title&gt;Cast and Wrought Aluminium Bronzes: Properties, Processes and Structure&lt;/title&gt;&lt;/titles&gt;&lt;edition&gt;1st Ed.&lt;/edition&gt;&lt;dates&gt;&lt;year&gt;2000&lt;/year&gt;&lt;/dates&gt;&lt;publisher&gt;CRC Press&lt;/publisher&gt;&lt;urls&gt;&lt;related-urls&gt;&lt;url&gt;https://doi.org/10.1201/9781315138848&lt;/url&gt;&lt;/related-urls&gt;&lt;/urls&gt;&lt;/record&gt;&lt;/Cite&gt;&lt;/EndNote&gt;</w:instrText>
      </w:r>
      <w:r w:rsidR="00BD66A5">
        <w:rPr>
          <w:rFonts w:eastAsia="Times New Roman" w:cs="Segoe UI"/>
          <w:color w:val="0000FF"/>
          <w:kern w:val="0"/>
          <w:bdr w:val="none" w:sz="0" w:space="0" w:color="auto" w:frame="1"/>
          <w:shd w:val="clear" w:color="auto" w:fill="FFFFFF"/>
          <w:lang w:eastAsia="en-GB"/>
          <w14:ligatures w14:val="none"/>
        </w:rPr>
        <w:fldChar w:fldCharType="separate"/>
      </w:r>
      <w:r w:rsidR="00BD66A5">
        <w:rPr>
          <w:rFonts w:eastAsia="Times New Roman" w:cs="Segoe UI"/>
          <w:noProof/>
          <w:color w:val="0000FF"/>
          <w:kern w:val="0"/>
          <w:bdr w:val="none" w:sz="0" w:space="0" w:color="auto" w:frame="1"/>
          <w:shd w:val="clear" w:color="auto" w:fill="FFFFFF"/>
          <w:lang w:eastAsia="en-GB"/>
          <w14:ligatures w14:val="none"/>
        </w:rPr>
        <w:t>[3]</w:t>
      </w:r>
      <w:r w:rsidR="00BD66A5">
        <w:rPr>
          <w:rFonts w:eastAsia="Times New Roman" w:cs="Segoe UI"/>
          <w:color w:val="0000FF"/>
          <w:kern w:val="0"/>
          <w:bdr w:val="none" w:sz="0" w:space="0" w:color="auto" w:frame="1"/>
          <w:shd w:val="clear" w:color="auto" w:fill="FFFFFF"/>
          <w:lang w:eastAsia="en-GB"/>
          <w14:ligatures w14:val="none"/>
        </w:rPr>
        <w:fldChar w:fldCharType="end"/>
      </w:r>
      <w:r w:rsidR="00A911B7" w:rsidRPr="007A7EFB">
        <w:rPr>
          <w:rFonts w:eastAsia="Times New Roman" w:cs="Segoe UI"/>
          <w:kern w:val="0"/>
          <w:bdr w:val="none" w:sz="0" w:space="0" w:color="auto" w:frame="1"/>
          <w:shd w:val="clear" w:color="auto" w:fill="FFFFFF"/>
          <w:lang w:eastAsia="en-GB"/>
          <w14:ligatures w14:val="none"/>
        </w:rPr>
        <w:t xml:space="preserve"> </w:t>
      </w:r>
      <w:r w:rsidR="00E4555C" w:rsidRPr="007A7EFB">
        <w:rPr>
          <w:rFonts w:eastAsia="Times New Roman" w:cs="Segoe UI"/>
          <w:kern w:val="0"/>
          <w:bdr w:val="none" w:sz="0" w:space="0" w:color="auto" w:frame="1"/>
          <w:shd w:val="clear" w:color="auto" w:fill="FFFFFF"/>
          <w:lang w:eastAsia="en-GB"/>
          <w14:ligatures w14:val="none"/>
        </w:rPr>
        <w:t xml:space="preserve">identifies </w:t>
      </w:r>
      <w:r w:rsidR="0034583D" w:rsidRPr="007A7EFB">
        <w:rPr>
          <w:rFonts w:eastAsia="Times New Roman" w:cs="Segoe UI"/>
          <w:kern w:val="0"/>
          <w:bdr w:val="none" w:sz="0" w:space="0" w:color="auto" w:frame="1"/>
          <w:shd w:val="clear" w:color="auto" w:fill="FFFFFF"/>
          <w:lang w:eastAsia="en-GB"/>
          <w14:ligatures w14:val="none"/>
        </w:rPr>
        <w:t>sulphides</w:t>
      </w:r>
      <w:r w:rsidR="00E4555C" w:rsidRPr="007A7EFB">
        <w:rPr>
          <w:rFonts w:eastAsia="Times New Roman" w:cs="Segoe UI"/>
          <w:kern w:val="0"/>
          <w:bdr w:val="none" w:sz="0" w:space="0" w:color="auto" w:frame="1"/>
          <w:shd w:val="clear" w:color="auto" w:fill="FFFFFF"/>
          <w:lang w:eastAsia="en-GB"/>
          <w14:ligatures w14:val="none"/>
        </w:rPr>
        <w:t xml:space="preserve"> as a </w:t>
      </w:r>
      <w:r w:rsidR="002D6360" w:rsidRPr="007A7EFB">
        <w:rPr>
          <w:rFonts w:eastAsia="Times New Roman" w:cs="Segoe UI"/>
          <w:kern w:val="0"/>
          <w:bdr w:val="none" w:sz="0" w:space="0" w:color="auto" w:frame="1"/>
          <w:shd w:val="clear" w:color="auto" w:fill="FFFFFF"/>
          <w:lang w:eastAsia="en-GB"/>
          <w14:ligatures w14:val="none"/>
        </w:rPr>
        <w:t>primary threat</w:t>
      </w:r>
      <w:r w:rsidR="00426023" w:rsidRPr="007A7EFB">
        <w:rPr>
          <w:rFonts w:eastAsia="Times New Roman" w:cs="Segoe UI"/>
          <w:kern w:val="0"/>
          <w:bdr w:val="none" w:sz="0" w:space="0" w:color="auto" w:frame="1"/>
          <w:shd w:val="clear" w:color="auto" w:fill="FFFFFF"/>
          <w:lang w:eastAsia="en-GB"/>
          <w14:ligatures w14:val="none"/>
        </w:rPr>
        <w:t xml:space="preserve"> to copper based alloys</w:t>
      </w:r>
      <w:r w:rsidR="00E4555C" w:rsidRPr="007A7EFB">
        <w:rPr>
          <w:rFonts w:eastAsia="Times New Roman" w:cs="Segoe UI"/>
          <w:kern w:val="0"/>
          <w:bdr w:val="none" w:sz="0" w:space="0" w:color="auto" w:frame="1"/>
          <w:shd w:val="clear" w:color="auto" w:fill="FFFFFF"/>
          <w:lang w:eastAsia="en-GB"/>
          <w14:ligatures w14:val="none"/>
        </w:rPr>
        <w:t>,</w:t>
      </w:r>
      <w:r w:rsidR="00426023" w:rsidRPr="007A7EFB">
        <w:rPr>
          <w:rFonts w:eastAsia="Times New Roman" w:cs="Segoe UI"/>
          <w:kern w:val="0"/>
          <w:bdr w:val="none" w:sz="0" w:space="0" w:color="auto" w:frame="1"/>
          <w:shd w:val="clear" w:color="auto" w:fill="FFFFFF"/>
          <w:lang w:eastAsia="en-GB"/>
          <w14:ligatures w14:val="none"/>
        </w:rPr>
        <w:t xml:space="preserve"> </w:t>
      </w:r>
      <w:r w:rsidR="00E4555C" w:rsidRPr="007A7EFB">
        <w:rPr>
          <w:rFonts w:eastAsia="Times New Roman" w:cs="Segoe UI"/>
          <w:kern w:val="0"/>
          <w:bdr w:val="none" w:sz="0" w:space="0" w:color="auto" w:frame="1"/>
          <w:shd w:val="clear" w:color="auto" w:fill="FFFFFF"/>
          <w:lang w:eastAsia="en-GB"/>
          <w14:ligatures w14:val="none"/>
        </w:rPr>
        <w:t>particularly</w:t>
      </w:r>
      <w:r w:rsidR="008F571E" w:rsidRPr="007A7EFB">
        <w:rPr>
          <w:rFonts w:eastAsia="Times New Roman" w:cs="Segoe UI"/>
          <w:kern w:val="0"/>
          <w:bdr w:val="none" w:sz="0" w:space="0" w:color="auto" w:frame="1"/>
          <w:shd w:val="clear" w:color="auto" w:fill="FFFFFF"/>
          <w:lang w:eastAsia="en-GB"/>
          <w14:ligatures w14:val="none"/>
        </w:rPr>
        <w:t xml:space="preserve"> aluminium bron</w:t>
      </w:r>
      <w:r w:rsidR="0004610C" w:rsidRPr="007A7EFB">
        <w:rPr>
          <w:rFonts w:eastAsia="Times New Roman" w:cs="Segoe UI"/>
          <w:kern w:val="0"/>
          <w:bdr w:val="none" w:sz="0" w:space="0" w:color="auto" w:frame="1"/>
          <w:shd w:val="clear" w:color="auto" w:fill="FFFFFF"/>
          <w:lang w:eastAsia="en-GB"/>
          <w14:ligatures w14:val="none"/>
        </w:rPr>
        <w:t>ze</w:t>
      </w:r>
      <w:r w:rsidR="00E4555C" w:rsidRPr="007A7EFB">
        <w:rPr>
          <w:rFonts w:eastAsia="Times New Roman" w:cs="Segoe UI"/>
          <w:kern w:val="0"/>
          <w:bdr w:val="none" w:sz="0" w:space="0" w:color="auto" w:frame="1"/>
          <w:shd w:val="clear" w:color="auto" w:fill="FFFFFF"/>
          <w:lang w:eastAsia="en-GB"/>
          <w14:ligatures w14:val="none"/>
        </w:rPr>
        <w:t>,</w:t>
      </w:r>
      <w:r w:rsidR="0004610C" w:rsidRPr="007A7EFB">
        <w:rPr>
          <w:rFonts w:eastAsia="Times New Roman" w:cs="Segoe UI"/>
          <w:kern w:val="0"/>
          <w:bdr w:val="none" w:sz="0" w:space="0" w:color="auto" w:frame="1"/>
          <w:shd w:val="clear" w:color="auto" w:fill="FFFFFF"/>
          <w:lang w:eastAsia="en-GB"/>
          <w14:ligatures w14:val="none"/>
        </w:rPr>
        <w:t xml:space="preserve"> </w:t>
      </w:r>
      <w:r w:rsidR="0096553D" w:rsidRPr="007A7EFB">
        <w:rPr>
          <w:rFonts w:eastAsia="Times New Roman" w:cs="Segoe UI"/>
          <w:kern w:val="0"/>
          <w:bdr w:val="none" w:sz="0" w:space="0" w:color="auto" w:frame="1"/>
          <w:shd w:val="clear" w:color="auto" w:fill="FFFFFF"/>
          <w:lang w:eastAsia="en-GB"/>
          <w14:ligatures w14:val="none"/>
        </w:rPr>
        <w:t xml:space="preserve">in certain fresh </w:t>
      </w:r>
      <w:r w:rsidR="00A911B7" w:rsidRPr="007A7EFB">
        <w:rPr>
          <w:rFonts w:eastAsia="Times New Roman" w:cs="Segoe UI"/>
          <w:kern w:val="0"/>
          <w:bdr w:val="none" w:sz="0" w:space="0" w:color="auto" w:frame="1"/>
          <w:shd w:val="clear" w:color="auto" w:fill="FFFFFF"/>
          <w:lang w:eastAsia="en-GB"/>
          <w14:ligatures w14:val="none"/>
        </w:rPr>
        <w:t>and seawater</w:t>
      </w:r>
      <w:r w:rsidR="007540A0" w:rsidRPr="007A7EFB">
        <w:rPr>
          <w:rFonts w:eastAsia="Times New Roman" w:cs="Segoe UI"/>
          <w:kern w:val="0"/>
          <w:bdr w:val="none" w:sz="0" w:space="0" w:color="auto" w:frame="1"/>
          <w:shd w:val="clear" w:color="auto" w:fill="FFFFFF"/>
          <w:lang w:eastAsia="en-GB"/>
          <w14:ligatures w14:val="none"/>
        </w:rPr>
        <w:t xml:space="preserve"> environments. </w:t>
      </w:r>
      <w:r w:rsidR="0096553D" w:rsidRPr="007A7EFB">
        <w:rPr>
          <w:rFonts w:eastAsia="Times New Roman" w:cs="Segoe UI"/>
          <w:kern w:val="0"/>
          <w:bdr w:val="none" w:sz="0" w:space="0" w:color="auto" w:frame="1"/>
          <w:shd w:val="clear" w:color="auto" w:fill="FFFFFF"/>
          <w:lang w:eastAsia="en-GB"/>
          <w14:ligatures w14:val="none"/>
        </w:rPr>
        <w:t xml:space="preserve"> </w:t>
      </w:r>
      <w:r w:rsidR="003A5693" w:rsidRPr="007A7EFB">
        <w:rPr>
          <w:rFonts w:eastAsia="Times New Roman" w:cs="Segoe UI"/>
          <w:kern w:val="0"/>
          <w:bdr w:val="none" w:sz="0" w:space="0" w:color="auto" w:frame="1"/>
          <w:shd w:val="clear" w:color="auto" w:fill="FFFFFF"/>
          <w:lang w:eastAsia="en-GB"/>
          <w14:ligatures w14:val="none"/>
        </w:rPr>
        <w:t>S</w:t>
      </w:r>
      <w:r w:rsidR="001931F3" w:rsidRPr="007A7EFB">
        <w:rPr>
          <w:rFonts w:eastAsia="Times New Roman" w:cs="Segoe UI"/>
          <w:kern w:val="0"/>
          <w:bdr w:val="none" w:sz="0" w:space="0" w:color="auto" w:frame="1"/>
          <w:shd w:val="clear" w:color="auto" w:fill="FFFFFF"/>
          <w:lang w:eastAsia="en-GB"/>
          <w14:ligatures w14:val="none"/>
        </w:rPr>
        <w:t>ulphides</w:t>
      </w:r>
      <w:r w:rsidR="003A5693" w:rsidRPr="007A7EFB">
        <w:rPr>
          <w:rFonts w:eastAsia="Times New Roman" w:cs="Segoe UI"/>
          <w:kern w:val="0"/>
          <w:bdr w:val="none" w:sz="0" w:space="0" w:color="auto" w:frame="1"/>
          <w:shd w:val="clear" w:color="auto" w:fill="FFFFFF"/>
          <w:lang w:eastAsia="en-GB"/>
          <w14:ligatures w14:val="none"/>
        </w:rPr>
        <w:t xml:space="preserve"> </w:t>
      </w:r>
      <w:r w:rsidR="00B61D6F" w:rsidRPr="007A7EFB">
        <w:rPr>
          <w:rFonts w:eastAsia="Times New Roman" w:cs="Segoe UI"/>
          <w:kern w:val="0"/>
          <w:bdr w:val="none" w:sz="0" w:space="0" w:color="auto" w:frame="1"/>
          <w:shd w:val="clear" w:color="auto" w:fill="FFFFFF"/>
          <w:lang w:eastAsia="en-GB"/>
          <w14:ligatures w14:val="none"/>
        </w:rPr>
        <w:t>act as strong</w:t>
      </w:r>
      <w:r w:rsidR="00D65723" w:rsidRPr="007A7EFB">
        <w:rPr>
          <w:rFonts w:eastAsia="Times New Roman" w:cs="Segoe UI"/>
          <w:kern w:val="0"/>
          <w:bdr w:val="none" w:sz="0" w:space="0" w:color="auto" w:frame="1"/>
          <w:shd w:val="clear" w:color="auto" w:fill="FFFFFF"/>
          <w:lang w:eastAsia="en-GB"/>
          <w14:ligatures w14:val="none"/>
        </w:rPr>
        <w:t xml:space="preserve"> reducing </w:t>
      </w:r>
      <w:r w:rsidR="00A911B7" w:rsidRPr="007A7EFB">
        <w:rPr>
          <w:rFonts w:eastAsia="Times New Roman" w:cs="Segoe UI"/>
          <w:kern w:val="0"/>
          <w:bdr w:val="none" w:sz="0" w:space="0" w:color="auto" w:frame="1"/>
          <w:shd w:val="clear" w:color="auto" w:fill="FFFFFF"/>
          <w:lang w:eastAsia="en-GB"/>
          <w14:ligatures w14:val="none"/>
        </w:rPr>
        <w:t>agents</w:t>
      </w:r>
      <w:r w:rsidR="00B61D6F" w:rsidRPr="007A7EFB">
        <w:rPr>
          <w:rFonts w:eastAsia="Times New Roman" w:cs="Segoe UI"/>
          <w:kern w:val="0"/>
          <w:bdr w:val="none" w:sz="0" w:space="0" w:color="auto" w:frame="1"/>
          <w:shd w:val="clear" w:color="auto" w:fill="FFFFFF"/>
          <w:lang w:eastAsia="en-GB"/>
          <w14:ligatures w14:val="none"/>
        </w:rPr>
        <w:t>,</w:t>
      </w:r>
      <w:r w:rsidR="00D65723" w:rsidRPr="007A7EFB">
        <w:rPr>
          <w:rFonts w:eastAsia="Times New Roman" w:cs="Segoe UI"/>
          <w:kern w:val="0"/>
          <w:bdr w:val="none" w:sz="0" w:space="0" w:color="auto" w:frame="1"/>
          <w:shd w:val="clear" w:color="auto" w:fill="FFFFFF"/>
          <w:lang w:eastAsia="en-GB"/>
          <w14:ligatures w14:val="none"/>
        </w:rPr>
        <w:t xml:space="preserve"> react</w:t>
      </w:r>
      <w:r w:rsidR="00B61D6F" w:rsidRPr="007A7EFB">
        <w:rPr>
          <w:rFonts w:eastAsia="Times New Roman" w:cs="Segoe UI"/>
          <w:kern w:val="0"/>
          <w:bdr w:val="none" w:sz="0" w:space="0" w:color="auto" w:frame="1"/>
          <w:shd w:val="clear" w:color="auto" w:fill="FFFFFF"/>
          <w:lang w:eastAsia="en-GB"/>
          <w14:ligatures w14:val="none"/>
        </w:rPr>
        <w:t>ing</w:t>
      </w:r>
      <w:r w:rsidR="00D65723" w:rsidRPr="007A7EFB">
        <w:rPr>
          <w:rFonts w:eastAsia="Times New Roman" w:cs="Segoe UI"/>
          <w:kern w:val="0"/>
          <w:bdr w:val="none" w:sz="0" w:space="0" w:color="auto" w:frame="1"/>
          <w:shd w:val="clear" w:color="auto" w:fill="FFFFFF"/>
          <w:lang w:eastAsia="en-GB"/>
          <w14:ligatures w14:val="none"/>
        </w:rPr>
        <w:t xml:space="preserve"> with </w:t>
      </w:r>
      <w:r w:rsidR="00B61D6F" w:rsidRPr="007A7EFB">
        <w:rPr>
          <w:rFonts w:eastAsia="Times New Roman" w:cs="Segoe UI"/>
          <w:kern w:val="0"/>
          <w:bdr w:val="none" w:sz="0" w:space="0" w:color="auto" w:frame="1"/>
          <w:shd w:val="clear" w:color="auto" w:fill="FFFFFF"/>
          <w:lang w:eastAsia="en-GB"/>
          <w14:ligatures w14:val="none"/>
        </w:rPr>
        <w:t xml:space="preserve">protective </w:t>
      </w:r>
      <w:r w:rsidR="00D65723" w:rsidRPr="007A7EFB">
        <w:rPr>
          <w:rFonts w:eastAsia="Times New Roman" w:cs="Segoe UI"/>
          <w:kern w:val="0"/>
          <w:bdr w:val="none" w:sz="0" w:space="0" w:color="auto" w:frame="1"/>
          <w:shd w:val="clear" w:color="auto" w:fill="FFFFFF"/>
          <w:lang w:eastAsia="en-GB"/>
          <w14:ligatures w14:val="none"/>
        </w:rPr>
        <w:t xml:space="preserve">surface oxides </w:t>
      </w:r>
      <w:r w:rsidR="00EE5F1D" w:rsidRPr="007A7EFB">
        <w:rPr>
          <w:rFonts w:eastAsia="Times New Roman" w:cs="Segoe UI"/>
          <w:kern w:val="0"/>
          <w:bdr w:val="none" w:sz="0" w:space="0" w:color="auto" w:frame="1"/>
          <w:shd w:val="clear" w:color="auto" w:fill="FFFFFF"/>
          <w:lang w:eastAsia="en-GB"/>
          <w14:ligatures w14:val="none"/>
        </w:rPr>
        <w:t>to form</w:t>
      </w:r>
      <w:r w:rsidR="008D3E12" w:rsidRPr="007A7EFB">
        <w:rPr>
          <w:rFonts w:eastAsia="Times New Roman" w:cs="Segoe UI"/>
          <w:kern w:val="0"/>
          <w:bdr w:val="none" w:sz="0" w:space="0" w:color="auto" w:frame="1"/>
          <w:shd w:val="clear" w:color="auto" w:fill="FFFFFF"/>
          <w:lang w:eastAsia="en-GB"/>
          <w14:ligatures w14:val="none"/>
        </w:rPr>
        <w:t xml:space="preserve"> </w:t>
      </w:r>
      <w:r w:rsidR="00EE5F1D" w:rsidRPr="007A7EFB">
        <w:rPr>
          <w:rFonts w:eastAsia="Times New Roman" w:cs="Segoe UI"/>
          <w:kern w:val="0"/>
          <w:bdr w:val="none" w:sz="0" w:space="0" w:color="auto" w:frame="1"/>
          <w:shd w:val="clear" w:color="auto" w:fill="FFFFFF"/>
          <w:lang w:eastAsia="en-GB"/>
          <w14:ligatures w14:val="none"/>
        </w:rPr>
        <w:t>a porous</w:t>
      </w:r>
      <w:r w:rsidR="00B61D6F" w:rsidRPr="007A7EFB">
        <w:rPr>
          <w:rFonts w:eastAsia="Times New Roman" w:cs="Segoe UI"/>
          <w:kern w:val="0"/>
          <w:bdr w:val="none" w:sz="0" w:space="0" w:color="auto" w:frame="1"/>
          <w:shd w:val="clear" w:color="auto" w:fill="FFFFFF"/>
          <w:lang w:eastAsia="en-GB"/>
          <w14:ligatures w14:val="none"/>
        </w:rPr>
        <w:t>,</w:t>
      </w:r>
      <w:r w:rsidR="008D3E12" w:rsidRPr="007A7EFB">
        <w:rPr>
          <w:rFonts w:eastAsia="Times New Roman" w:cs="Segoe UI"/>
          <w:kern w:val="0"/>
          <w:bdr w:val="none" w:sz="0" w:space="0" w:color="auto" w:frame="1"/>
          <w:shd w:val="clear" w:color="auto" w:fill="FFFFFF"/>
          <w:lang w:eastAsia="en-GB"/>
          <w14:ligatures w14:val="none"/>
        </w:rPr>
        <w:t xml:space="preserve"> loosely adhere</w:t>
      </w:r>
      <w:r w:rsidR="00B61D6F" w:rsidRPr="007A7EFB">
        <w:rPr>
          <w:rFonts w:eastAsia="Times New Roman" w:cs="Segoe UI"/>
          <w:kern w:val="0"/>
          <w:bdr w:val="none" w:sz="0" w:space="0" w:color="auto" w:frame="1"/>
          <w:shd w:val="clear" w:color="auto" w:fill="FFFFFF"/>
          <w:lang w:eastAsia="en-GB"/>
          <w14:ligatures w14:val="none"/>
        </w:rPr>
        <w:t>nt</w:t>
      </w:r>
      <w:r w:rsidR="008D3E12" w:rsidRPr="007A7EFB">
        <w:rPr>
          <w:rFonts w:eastAsia="Times New Roman" w:cs="Segoe UI"/>
          <w:kern w:val="0"/>
          <w:bdr w:val="none" w:sz="0" w:space="0" w:color="auto" w:frame="1"/>
          <w:shd w:val="clear" w:color="auto" w:fill="FFFFFF"/>
          <w:lang w:eastAsia="en-GB"/>
          <w14:ligatures w14:val="none"/>
        </w:rPr>
        <w:t xml:space="preserve"> </w:t>
      </w:r>
      <w:r w:rsidR="00EE5F1D" w:rsidRPr="007A7EFB">
        <w:rPr>
          <w:rFonts w:eastAsia="Times New Roman" w:cs="Segoe UI"/>
          <w:kern w:val="0"/>
          <w:bdr w:val="none" w:sz="0" w:space="0" w:color="auto" w:frame="1"/>
          <w:shd w:val="clear" w:color="auto" w:fill="FFFFFF"/>
          <w:lang w:eastAsia="en-GB"/>
          <w14:ligatures w14:val="none"/>
        </w:rPr>
        <w:t>copper sulphide</w:t>
      </w:r>
      <w:r w:rsidR="008D3E12" w:rsidRPr="007A7EFB">
        <w:rPr>
          <w:rFonts w:eastAsia="Times New Roman" w:cs="Segoe UI"/>
          <w:kern w:val="0"/>
          <w:bdr w:val="none" w:sz="0" w:space="0" w:color="auto" w:frame="1"/>
          <w:shd w:val="clear" w:color="auto" w:fill="FFFFFF"/>
          <w:lang w:eastAsia="en-GB"/>
          <w14:ligatures w14:val="none"/>
        </w:rPr>
        <w:t xml:space="preserve"> film</w:t>
      </w:r>
      <w:r w:rsidR="008C32A2" w:rsidRPr="007A7EFB">
        <w:rPr>
          <w:rFonts w:eastAsia="Microsoft YaHei"/>
          <w:shd w:val="clear" w:color="auto" w:fill="FFFFFF"/>
        </w:rPr>
        <w:t>s</w:t>
      </w:r>
      <w:r w:rsidR="0015626E" w:rsidRPr="007A7EFB">
        <w:rPr>
          <w:rFonts w:eastAsia="Microsoft YaHei"/>
          <w:shd w:val="clear" w:color="auto" w:fill="FFFFFF"/>
        </w:rPr>
        <w:t xml:space="preserve"> </w:t>
      </w:r>
      <w:r w:rsidR="00541EF2" w:rsidRPr="007A7EFB">
        <w:rPr>
          <w:rFonts w:eastAsia="Microsoft YaHei"/>
          <w:shd w:val="clear" w:color="auto" w:fill="FFFFFF"/>
        </w:rPr>
        <w:t xml:space="preserve">that offer limited resistance to both corrosion and erosion.  Studies on pure copper </w:t>
      </w:r>
      <w:r w:rsidR="007A7EFB" w:rsidRPr="007A7EFB">
        <w:rPr>
          <w:rFonts w:eastAsia="Microsoft YaHei"/>
          <w:color w:val="0000FF"/>
          <w:shd w:val="clear" w:color="auto" w:fill="FFFFFF"/>
        </w:rPr>
        <w:fldChar w:fldCharType="begin">
          <w:fldData xml:space="preserve">PEVuZE5vdGU+PENpdGU+PEF1dGhvcj5Bd2FkPC9BdXRob3I+PFllYXI+MjAxNTwvWWVhcj48UmVj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</w:fldData>
        </w:fldChar>
      </w:r>
      <w:r w:rsidR="0016294F">
        <w:rPr>
          <w:rFonts w:eastAsia="Microsoft YaHei"/>
          <w:color w:val="0000FF"/>
          <w:shd w:val="clear" w:color="auto" w:fill="FFFFFF"/>
        </w:rPr>
        <w:instrText xml:space="preserve"> ADDIN EN.CITE </w:instrText>
      </w:r>
      <w:r w:rsidR="0016294F">
        <w:rPr>
          <w:rFonts w:eastAsia="Microsoft YaHei"/>
          <w:color w:val="0000FF"/>
          <w:shd w:val="clear" w:color="auto" w:fill="FFFFFF"/>
        </w:rPr>
        <w:fldChar w:fldCharType="begin">
          <w:fldData xml:space="preserve">PEVuZE5vdGU+PENpdGU+PEF1dGhvcj5Bd2FkPC9BdXRob3I+PFllYXI+MjAxNTwvWWVhcj48UmVj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</w:fldData>
        </w:fldChar>
      </w:r>
      <w:r w:rsidR="0016294F">
        <w:rPr>
          <w:rFonts w:eastAsia="Microsoft YaHei"/>
          <w:color w:val="0000FF"/>
          <w:shd w:val="clear" w:color="auto" w:fill="FFFFFF"/>
        </w:rPr>
        <w:instrText xml:space="preserve"> ADDIN EN.CITE.DATA </w:instrText>
      </w:r>
      <w:r w:rsidR="0016294F">
        <w:rPr>
          <w:rFonts w:eastAsia="Microsoft YaHei"/>
          <w:color w:val="0000FF"/>
          <w:shd w:val="clear" w:color="auto" w:fill="FFFFFF"/>
        </w:rPr>
      </w:r>
      <w:r w:rsidR="0016294F">
        <w:rPr>
          <w:rFonts w:eastAsia="Microsoft YaHei"/>
          <w:color w:val="0000FF"/>
          <w:shd w:val="clear" w:color="auto" w:fill="FFFFFF"/>
        </w:rPr>
        <w:fldChar w:fldCharType="end"/>
      </w:r>
      <w:r w:rsidR="007A7EFB" w:rsidRPr="007A7EFB">
        <w:rPr>
          <w:rFonts w:eastAsia="Microsoft YaHei"/>
          <w:color w:val="0000FF"/>
          <w:shd w:val="clear" w:color="auto" w:fill="FFFFFF"/>
        </w:rPr>
      </w:r>
      <w:r w:rsidR="007A7EFB" w:rsidRPr="007A7EFB">
        <w:rPr>
          <w:rFonts w:eastAsia="Microsoft YaHei"/>
          <w:color w:val="0000FF"/>
          <w:shd w:val="clear" w:color="auto" w:fill="FFFFFF"/>
        </w:rPr>
        <w:fldChar w:fldCharType="separate"/>
      </w:r>
      <w:r w:rsidR="0016294F">
        <w:rPr>
          <w:rFonts w:eastAsia="Microsoft YaHei"/>
          <w:noProof/>
          <w:color w:val="0000FF"/>
          <w:shd w:val="clear" w:color="auto" w:fill="FFFFFF"/>
        </w:rPr>
        <w:t>[14, 15]</w:t>
      </w:r>
      <w:r w:rsidR="007A7EFB" w:rsidRPr="007A7EFB">
        <w:rPr>
          <w:rFonts w:eastAsia="Microsoft YaHei"/>
          <w:color w:val="0000FF"/>
          <w:shd w:val="clear" w:color="auto" w:fill="FFFFFF"/>
        </w:rPr>
        <w:fldChar w:fldCharType="end"/>
      </w:r>
      <w:r w:rsidR="00541EF2" w:rsidRPr="007A7EFB">
        <w:rPr>
          <w:rFonts w:eastAsia="Microsoft YaHei"/>
          <w:shd w:val="clear" w:color="auto" w:fill="FFFFFF"/>
        </w:rPr>
        <w:t xml:space="preserve">, copper-nickel alloy </w:t>
      </w:r>
      <w:r w:rsidR="007A7EFB" w:rsidRPr="007A7EFB">
        <w:rPr>
          <w:rFonts w:eastAsia="Microsoft YaHei"/>
          <w:color w:val="0000FF"/>
          <w:shd w:val="clear" w:color="auto" w:fill="FFFFFF"/>
        </w:rPr>
        <w:fldChar w:fldCharType="begin">
          <w:fldData xml:space="preserve">PEVuZE5vdGU+PENpdGU+PEF1dGhvcj5FaXNlbHN0ZWluPC9BdXRob3I+PFllYXI+MTk4MzwvWWVh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</w:fldData>
        </w:fldChar>
      </w:r>
      <w:r w:rsidR="0016294F">
        <w:rPr>
          <w:rFonts w:eastAsia="Microsoft YaHei"/>
          <w:color w:val="0000FF"/>
          <w:shd w:val="clear" w:color="auto" w:fill="FFFFFF"/>
        </w:rPr>
        <w:instrText xml:space="preserve"> ADDIN EN.CITE </w:instrText>
      </w:r>
      <w:r w:rsidR="0016294F">
        <w:rPr>
          <w:rFonts w:eastAsia="Microsoft YaHei"/>
          <w:color w:val="0000FF"/>
          <w:shd w:val="clear" w:color="auto" w:fill="FFFFFF"/>
        </w:rPr>
        <w:fldChar w:fldCharType="begin">
          <w:fldData xml:space="preserve">PEVuZE5vdGU+PENpdGU+PEF1dGhvcj5FaXNlbHN0ZWluPC9BdXRob3I+PFllYXI+MTk4MzwvWWVh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</w:fldData>
        </w:fldChar>
      </w:r>
      <w:r w:rsidR="0016294F">
        <w:rPr>
          <w:rFonts w:eastAsia="Microsoft YaHei"/>
          <w:color w:val="0000FF"/>
          <w:shd w:val="clear" w:color="auto" w:fill="FFFFFF"/>
        </w:rPr>
        <w:instrText xml:space="preserve"> ADDIN EN.CITE.DATA </w:instrText>
      </w:r>
      <w:r w:rsidR="0016294F">
        <w:rPr>
          <w:rFonts w:eastAsia="Microsoft YaHei"/>
          <w:color w:val="0000FF"/>
          <w:shd w:val="clear" w:color="auto" w:fill="FFFFFF"/>
        </w:rPr>
      </w:r>
      <w:r w:rsidR="0016294F">
        <w:rPr>
          <w:rFonts w:eastAsia="Microsoft YaHei"/>
          <w:color w:val="0000FF"/>
          <w:shd w:val="clear" w:color="auto" w:fill="FFFFFF"/>
        </w:rPr>
        <w:fldChar w:fldCharType="end"/>
      </w:r>
      <w:r w:rsidR="007A7EFB" w:rsidRPr="007A7EFB">
        <w:rPr>
          <w:rFonts w:eastAsia="Microsoft YaHei"/>
          <w:color w:val="0000FF"/>
          <w:shd w:val="clear" w:color="auto" w:fill="FFFFFF"/>
        </w:rPr>
      </w:r>
      <w:r w:rsidR="007A7EFB" w:rsidRPr="007A7EFB">
        <w:rPr>
          <w:rFonts w:eastAsia="Microsoft YaHei"/>
          <w:color w:val="0000FF"/>
          <w:shd w:val="clear" w:color="auto" w:fill="FFFFFF"/>
        </w:rPr>
        <w:fldChar w:fldCharType="separate"/>
      </w:r>
      <w:r w:rsidR="0016294F">
        <w:rPr>
          <w:rFonts w:eastAsia="Microsoft YaHei"/>
          <w:noProof/>
          <w:color w:val="0000FF"/>
          <w:shd w:val="clear" w:color="auto" w:fill="FFFFFF"/>
        </w:rPr>
        <w:t>[16-18]</w:t>
      </w:r>
      <w:r w:rsidR="007A7EFB" w:rsidRPr="007A7EFB">
        <w:rPr>
          <w:rFonts w:eastAsia="Microsoft YaHei"/>
          <w:color w:val="0000FF"/>
          <w:shd w:val="clear" w:color="auto" w:fill="FFFFFF"/>
        </w:rPr>
        <w:fldChar w:fldCharType="end"/>
      </w:r>
      <w:r w:rsidR="00541EF2" w:rsidRPr="007A7EFB">
        <w:rPr>
          <w:rFonts w:eastAsia="Microsoft YaHei"/>
          <w:shd w:val="clear" w:color="auto" w:fill="FFFFFF"/>
        </w:rPr>
        <w:t xml:space="preserve"> and aluminium bronzes </w:t>
      </w:r>
      <w:r w:rsidR="007A7EFB" w:rsidRPr="007A7EFB">
        <w:rPr>
          <w:rFonts w:eastAsia="Microsoft YaHei"/>
          <w:color w:val="0000FF"/>
          <w:shd w:val="clear" w:color="auto" w:fill="FFFFFF"/>
        </w:rPr>
        <w:fldChar w:fldCharType="begin"/>
      </w:r>
      <w:r w:rsidR="0016294F">
        <w:rPr>
          <w:rFonts w:eastAsia="Microsoft YaHei"/>
          <w:color w:val="0000FF"/>
          <w:shd w:val="clear" w:color="auto" w:fill="FFFFFF"/>
        </w:rPr>
        <w:instrText xml:space="preserve"> ADDIN EN.CITE &lt;EndNote&gt;&lt;Cite&gt;&lt;Author&gt;Song&lt;/Author&gt;&lt;Year&gt;2017&lt;/Year&gt;&lt;RecNum&gt;46&lt;/RecNum&gt;&lt;DisplayText&gt;[19]&lt;/DisplayText&gt;&lt;record&gt;&lt;rec-number&gt;46&lt;/rec-number&gt;&lt;foreign-keys&gt;&lt;key app="EN" db-id="zzta9tavm9x0w7ee0zops0rc0tezfdx9ff22" timestamp="1754298336"&gt;46&lt;/key&gt;&lt;/foreign-keys&gt;&lt;ref-type name="Journal Article"&gt;17&lt;/ref-type&gt;&lt;contributors&gt;&lt;authors&gt;&lt;author&gt;Song, Qi-Ning&lt;/author&gt;&lt;author&gt;Xu, Nan&lt;/author&gt;&lt;author&gt;Bao, Ye-Feng&lt;/author&gt;&lt;author&gt;Jiang, Yong-Feng&lt;/author&gt;&lt;author&gt;Gu, Wei&lt;/author&gt;&lt;author&gt;Zheng, Yu-Gui&lt;/author&gt;&lt;author&gt;Qiao, Yan-Xin&lt;/author&gt;&lt;/authors&gt;&lt;/contributors&gt;&lt;titles&gt;&lt;title&gt;Corrosion and Cavitation Erosion Behaviors of Two Marine Propeller Materials in Clean and Sulfide-Polluted 3.5% NaCl Solutions&lt;/title&gt;&lt;secondary-title&gt;Acta Metallurgica Sinica (English Letters)&lt;/secondary-title&gt;&lt;/titles&gt;&lt;periodical&gt;&lt;full-title&gt;Acta Metallurgica Sinica (English Letters)&lt;/full-title&gt;&lt;/periodical&gt;&lt;pages&gt;712-720&lt;/pages&gt;&lt;volume&gt;30&lt;/volume&gt;&lt;number&gt;8&lt;/number&gt;&lt;dates&gt;&lt;year&gt;2017&lt;/year&gt;&lt;pub-dates&gt;&lt;date&gt;2017/08/01&lt;/date&gt;&lt;/pub-dates&gt;&lt;/dates&gt;&lt;isbn&gt;2194-1289&lt;/isbn&gt;&lt;urls&gt;&lt;related-urls&gt;&lt;url&gt;https://doi.org/10.1007/s40195-017-0602-7&lt;/url&gt;&lt;/related-urls&gt;&lt;/urls&gt;&lt;electronic-resource-num&gt;10.1007/s40195-017-0602-7&lt;/electronic-resource-num&gt;&lt;/record&gt;&lt;/Cite&gt;&lt;/EndNote&gt;</w:instrText>
      </w:r>
      <w:r w:rsidR="007A7EFB" w:rsidRPr="007A7EFB">
        <w:rPr>
          <w:rFonts w:eastAsia="Microsoft YaHei"/>
          <w:color w:val="0000FF"/>
          <w:shd w:val="clear" w:color="auto" w:fill="FFFFFF"/>
        </w:rPr>
        <w:fldChar w:fldCharType="separate"/>
      </w:r>
      <w:r w:rsidR="0016294F">
        <w:rPr>
          <w:rFonts w:eastAsia="Microsoft YaHei"/>
          <w:noProof/>
          <w:color w:val="0000FF"/>
          <w:shd w:val="clear" w:color="auto" w:fill="FFFFFF"/>
        </w:rPr>
        <w:t>[19]</w:t>
      </w:r>
      <w:r w:rsidR="007A7EFB" w:rsidRPr="007A7EFB">
        <w:rPr>
          <w:rFonts w:eastAsia="Microsoft YaHei"/>
          <w:color w:val="0000FF"/>
          <w:shd w:val="clear" w:color="auto" w:fill="FFFFFF"/>
        </w:rPr>
        <w:fldChar w:fldCharType="end"/>
      </w:r>
      <w:r w:rsidR="00541EF2" w:rsidRPr="007A7EFB">
        <w:rPr>
          <w:rFonts w:eastAsia="Microsoft YaHei"/>
          <w:shd w:val="clear" w:color="auto" w:fill="FFFFFF"/>
        </w:rPr>
        <w:t xml:space="preserve"> consistently report this degradation effect.  </w:t>
      </w:r>
      <w:r w:rsidR="000E7A77" w:rsidRPr="007A7EFB">
        <w:rPr>
          <w:rFonts w:eastAsia="Times New Roman" w:cs="Segoe UI"/>
          <w:kern w:val="0"/>
          <w:bdr w:val="none" w:sz="0" w:space="0" w:color="auto" w:frame="1"/>
          <w:shd w:val="clear" w:color="auto" w:fill="FFFFFF"/>
          <w:lang w:eastAsia="en-GB"/>
          <w14:ligatures w14:val="none"/>
        </w:rPr>
        <w:t xml:space="preserve">These </w:t>
      </w:r>
      <w:r w:rsidR="00B61D6F" w:rsidRPr="007A7EFB">
        <w:rPr>
          <w:rFonts w:eastAsia="Times New Roman" w:cs="Segoe UI"/>
          <w:kern w:val="0"/>
          <w:bdr w:val="none" w:sz="0" w:space="0" w:color="auto" w:frame="1"/>
          <w:shd w:val="clear" w:color="auto" w:fill="FFFFFF"/>
          <w:lang w:eastAsia="en-GB"/>
          <w14:ligatures w14:val="none"/>
        </w:rPr>
        <w:t>fil</w:t>
      </w:r>
      <w:r w:rsidR="00A56C46" w:rsidRPr="007A7EFB">
        <w:rPr>
          <w:rFonts w:eastAsia="Times New Roman" w:cs="Segoe UI"/>
          <w:kern w:val="0"/>
          <w:bdr w:val="none" w:sz="0" w:space="0" w:color="auto" w:frame="1"/>
          <w:shd w:val="clear" w:color="auto" w:fill="FFFFFF"/>
          <w:lang w:eastAsia="en-GB"/>
          <w14:ligatures w14:val="none"/>
        </w:rPr>
        <w:t>m</w:t>
      </w:r>
      <w:r w:rsidR="000E7A77" w:rsidRPr="007A7EFB">
        <w:rPr>
          <w:rFonts w:eastAsia="Times New Roman" w:cs="Segoe UI"/>
          <w:kern w:val="0"/>
          <w:bdr w:val="none" w:sz="0" w:space="0" w:color="auto" w:frame="1"/>
          <w:shd w:val="clear" w:color="auto" w:fill="FFFFFF"/>
          <w:lang w:eastAsia="en-GB"/>
          <w14:ligatures w14:val="none"/>
        </w:rPr>
        <w:t>s</w:t>
      </w:r>
      <w:r w:rsidR="00B61D6F" w:rsidRPr="007A7EFB">
        <w:rPr>
          <w:rFonts w:eastAsia="Times New Roman" w:cs="Segoe UI"/>
          <w:kern w:val="0"/>
          <w:bdr w:val="none" w:sz="0" w:space="0" w:color="auto" w:frame="1"/>
          <w:shd w:val="clear" w:color="auto" w:fill="FFFFFF"/>
          <w:lang w:eastAsia="en-GB"/>
          <w14:ligatures w14:val="none"/>
        </w:rPr>
        <w:t xml:space="preserve"> lack mechanical integrity and</w:t>
      </w:r>
      <w:r w:rsidR="00E83E92" w:rsidRPr="007A7EFB">
        <w:rPr>
          <w:rFonts w:eastAsia="Times New Roman" w:cs="Segoe UI"/>
          <w:kern w:val="0"/>
          <w:bdr w:val="none" w:sz="0" w:space="0" w:color="auto" w:frame="1"/>
          <w:shd w:val="clear" w:color="auto" w:fill="FFFFFF"/>
          <w:lang w:eastAsia="en-GB"/>
          <w14:ligatures w14:val="none"/>
        </w:rPr>
        <w:t xml:space="preserve"> can be </w:t>
      </w:r>
      <w:r w:rsidR="00B61D6F" w:rsidRPr="007A7EFB">
        <w:rPr>
          <w:rFonts w:eastAsia="Times New Roman" w:cs="Segoe UI"/>
          <w:kern w:val="0"/>
          <w:bdr w:val="none" w:sz="0" w:space="0" w:color="auto" w:frame="1"/>
          <w:shd w:val="clear" w:color="auto" w:fill="FFFFFF"/>
          <w:lang w:eastAsia="en-GB"/>
          <w14:ligatures w14:val="none"/>
        </w:rPr>
        <w:t xml:space="preserve">stripped </w:t>
      </w:r>
      <w:r w:rsidR="002D6360" w:rsidRPr="007A7EFB">
        <w:rPr>
          <w:rFonts w:eastAsia="Times New Roman" w:cs="Segoe UI"/>
          <w:kern w:val="0"/>
          <w:bdr w:val="none" w:sz="0" w:space="0" w:color="auto" w:frame="1"/>
          <w:shd w:val="clear" w:color="auto" w:fill="FFFFFF"/>
          <w:lang w:eastAsia="en-GB"/>
          <w14:ligatures w14:val="none"/>
        </w:rPr>
        <w:t>away under</w:t>
      </w:r>
      <w:r w:rsidR="00E83E92" w:rsidRPr="007A7EFB">
        <w:rPr>
          <w:rFonts w:eastAsia="Times New Roman" w:cs="Segoe UI"/>
          <w:kern w:val="0"/>
          <w:bdr w:val="none" w:sz="0" w:space="0" w:color="auto" w:frame="1"/>
          <w:shd w:val="clear" w:color="auto" w:fill="FFFFFF"/>
          <w:lang w:eastAsia="en-GB"/>
          <w14:ligatures w14:val="none"/>
        </w:rPr>
        <w:t xml:space="preserve"> flow</w:t>
      </w:r>
      <w:r w:rsidR="00B61D6F" w:rsidRPr="007A7EFB">
        <w:rPr>
          <w:rFonts w:eastAsia="Times New Roman" w:cs="Segoe UI"/>
          <w:kern w:val="0"/>
          <w:bdr w:val="none" w:sz="0" w:space="0" w:color="auto" w:frame="1"/>
          <w:shd w:val="clear" w:color="auto" w:fill="FFFFFF"/>
          <w:lang w:eastAsia="en-GB"/>
          <w14:ligatures w14:val="none"/>
        </w:rPr>
        <w:t>ing conditions</w:t>
      </w:r>
      <w:r w:rsidR="00E83E92" w:rsidRPr="007A7EFB">
        <w:rPr>
          <w:rFonts w:eastAsia="Times New Roman" w:cs="Segoe UI"/>
          <w:kern w:val="0"/>
          <w:bdr w:val="none" w:sz="0" w:space="0" w:color="auto" w:frame="1"/>
          <w:shd w:val="clear" w:color="auto" w:fill="FFFFFF"/>
          <w:lang w:eastAsia="en-GB"/>
          <w14:ligatures w14:val="none"/>
        </w:rPr>
        <w:t xml:space="preserve">. </w:t>
      </w:r>
      <w:r w:rsidR="00E4555C" w:rsidRPr="007A7EFB">
        <w:rPr>
          <w:rFonts w:eastAsia="Times New Roman" w:cs="Segoe UI"/>
          <w:kern w:val="0"/>
          <w:bdr w:val="none" w:sz="0" w:space="0" w:color="auto" w:frame="1"/>
          <w:shd w:val="clear" w:color="auto" w:fill="FFFFFF"/>
          <w:lang w:eastAsia="en-GB"/>
          <w14:ligatures w14:val="none"/>
        </w:rPr>
        <w:t xml:space="preserve"> </w:t>
      </w:r>
      <w:r w:rsidR="00907EED" w:rsidRPr="007A7EFB">
        <w:rPr>
          <w:rFonts w:eastAsia="Times New Roman" w:cs="Segoe UI"/>
          <w:kern w:val="0"/>
          <w:bdr w:val="none" w:sz="0" w:space="0" w:color="auto" w:frame="1"/>
          <w:shd w:val="clear" w:color="auto" w:fill="FFFFFF"/>
          <w:lang w:eastAsia="en-GB"/>
          <w14:ligatures w14:val="none"/>
        </w:rPr>
        <w:t xml:space="preserve">Due to </w:t>
      </w:r>
      <w:r w:rsidR="00B61D6F" w:rsidRPr="007A7EFB">
        <w:rPr>
          <w:rFonts w:eastAsia="Times New Roman" w:cs="Segoe UI"/>
          <w:kern w:val="0"/>
          <w:bdr w:val="none" w:sz="0" w:space="0" w:color="auto" w:frame="1"/>
          <w:shd w:val="clear" w:color="auto" w:fill="FFFFFF"/>
          <w:lang w:eastAsia="en-GB"/>
          <w14:ligatures w14:val="none"/>
        </w:rPr>
        <w:t xml:space="preserve">its </w:t>
      </w:r>
      <w:r w:rsidR="00907EED" w:rsidRPr="007A7EFB">
        <w:rPr>
          <w:rFonts w:eastAsia="Times New Roman" w:cs="Segoe UI"/>
          <w:kern w:val="0"/>
          <w:bdr w:val="none" w:sz="0" w:space="0" w:color="auto" w:frame="1"/>
          <w:shd w:val="clear" w:color="auto" w:fill="FFFFFF"/>
          <w:lang w:eastAsia="en-GB"/>
          <w14:ligatures w14:val="none"/>
        </w:rPr>
        <w:t xml:space="preserve">porous </w:t>
      </w:r>
      <w:r w:rsidR="00B61D6F" w:rsidRPr="007A7EFB">
        <w:rPr>
          <w:rFonts w:eastAsia="Times New Roman" w:cs="Segoe UI"/>
          <w:kern w:val="0"/>
          <w:bdr w:val="none" w:sz="0" w:space="0" w:color="auto" w:frame="1"/>
          <w:shd w:val="clear" w:color="auto" w:fill="FFFFFF"/>
          <w:lang w:eastAsia="en-GB"/>
          <w14:ligatures w14:val="none"/>
        </w:rPr>
        <w:t>structure,</w:t>
      </w:r>
      <w:r w:rsidR="00907EED" w:rsidRPr="007A7EFB">
        <w:rPr>
          <w:rFonts w:eastAsia="Times New Roman" w:cs="Segoe UI"/>
          <w:kern w:val="0"/>
          <w:bdr w:val="none" w:sz="0" w:space="0" w:color="auto" w:frame="1"/>
          <w:shd w:val="clear" w:color="auto" w:fill="FFFFFF"/>
          <w:lang w:eastAsia="en-GB"/>
          <w14:ligatures w14:val="none"/>
        </w:rPr>
        <w:t xml:space="preserve"> </w:t>
      </w:r>
      <w:r w:rsidR="00B61D6F" w:rsidRPr="007A7EFB">
        <w:rPr>
          <w:rFonts w:eastAsia="Times New Roman" w:cs="Segoe UI"/>
          <w:kern w:val="0"/>
          <w:bdr w:val="none" w:sz="0" w:space="0" w:color="auto" w:frame="1"/>
          <w:shd w:val="clear" w:color="auto" w:fill="FFFFFF"/>
          <w:lang w:eastAsia="en-GB"/>
          <w14:ligatures w14:val="none"/>
        </w:rPr>
        <w:t xml:space="preserve">the </w:t>
      </w:r>
      <w:r w:rsidR="00AB5835" w:rsidRPr="007A7EFB">
        <w:rPr>
          <w:rFonts w:eastAsia="Times New Roman" w:cs="Segoe UI"/>
          <w:kern w:val="0"/>
          <w:bdr w:val="none" w:sz="0" w:space="0" w:color="auto" w:frame="1"/>
          <w:shd w:val="clear" w:color="auto" w:fill="FFFFFF"/>
          <w:lang w:eastAsia="en-GB"/>
          <w14:ligatures w14:val="none"/>
        </w:rPr>
        <w:t>sulphide</w:t>
      </w:r>
      <w:r w:rsidR="00B61D6F" w:rsidRPr="007A7EFB">
        <w:rPr>
          <w:rFonts w:eastAsia="Times New Roman" w:cs="Segoe UI"/>
          <w:kern w:val="0"/>
          <w:bdr w:val="none" w:sz="0" w:space="0" w:color="auto" w:frame="1"/>
          <w:shd w:val="clear" w:color="auto" w:fill="FFFFFF"/>
          <w:lang w:eastAsia="en-GB"/>
          <w14:ligatures w14:val="none"/>
        </w:rPr>
        <w:t xml:space="preserve"> film allows </w:t>
      </w:r>
      <w:r w:rsidR="00E0782C" w:rsidRPr="007A7EFB">
        <w:rPr>
          <w:rFonts w:eastAsia="Times New Roman" w:cs="Segoe UI"/>
          <w:kern w:val="0"/>
          <w:bdr w:val="none" w:sz="0" w:space="0" w:color="auto" w:frame="1"/>
          <w:shd w:val="clear" w:color="auto" w:fill="FFFFFF"/>
          <w:lang w:eastAsia="en-GB"/>
          <w14:ligatures w14:val="none"/>
        </w:rPr>
        <w:t>dissolved oxygen</w:t>
      </w:r>
      <w:r w:rsidR="00B61D6F" w:rsidRPr="007A7EFB">
        <w:rPr>
          <w:rFonts w:eastAsia="Times New Roman" w:cs="Segoe UI"/>
          <w:kern w:val="0"/>
          <w:bdr w:val="none" w:sz="0" w:space="0" w:color="auto" w:frame="1"/>
          <w:shd w:val="clear" w:color="auto" w:fill="FFFFFF"/>
          <w:lang w:eastAsia="en-GB"/>
          <w14:ligatures w14:val="none"/>
        </w:rPr>
        <w:t xml:space="preserve"> to penetrate, which accelerates corrosion by facilitating both anodic and cathodic reactions</w:t>
      </w:r>
      <w:r w:rsidR="00E0782C" w:rsidRPr="007A7EFB">
        <w:rPr>
          <w:rFonts w:eastAsia="Times New Roman" w:cs="Segoe UI"/>
          <w:kern w:val="0"/>
          <w:bdr w:val="none" w:sz="0" w:space="0" w:color="auto" w:frame="1"/>
          <w:shd w:val="clear" w:color="auto" w:fill="FFFFFF"/>
          <w:lang w:eastAsia="en-GB"/>
          <w14:ligatures w14:val="none"/>
        </w:rPr>
        <w:t xml:space="preserve">. </w:t>
      </w:r>
      <w:r w:rsidR="00E4555C" w:rsidRPr="007A7EFB">
        <w:rPr>
          <w:rFonts w:eastAsia="Times New Roman" w:cs="Segoe UI"/>
          <w:kern w:val="0"/>
          <w:bdr w:val="none" w:sz="0" w:space="0" w:color="auto" w:frame="1"/>
          <w:shd w:val="clear" w:color="auto" w:fill="FFFFFF"/>
          <w:lang w:eastAsia="en-GB"/>
          <w14:ligatures w14:val="none"/>
        </w:rPr>
        <w:t xml:space="preserve"> </w:t>
      </w:r>
      <w:r w:rsidR="00462149" w:rsidRPr="007A7EFB">
        <w:rPr>
          <w:rFonts w:eastAsia="Times New Roman" w:cs="Segoe UI"/>
          <w:kern w:val="0"/>
          <w:bdr w:val="none" w:sz="0" w:space="0" w:color="auto" w:frame="1"/>
          <w:shd w:val="clear" w:color="auto" w:fill="FFFFFF"/>
          <w:lang w:eastAsia="en-GB"/>
          <w14:ligatures w14:val="none"/>
        </w:rPr>
        <w:t xml:space="preserve">Components </w:t>
      </w:r>
      <w:r w:rsidR="000C7394" w:rsidRPr="007A7EFB">
        <w:rPr>
          <w:rFonts w:eastAsia="Times New Roman" w:cs="Segoe UI"/>
          <w:kern w:val="0"/>
          <w:bdr w:val="none" w:sz="0" w:space="0" w:color="auto" w:frame="1"/>
          <w:shd w:val="clear" w:color="auto" w:fill="FFFFFF"/>
          <w:lang w:eastAsia="en-GB"/>
          <w14:ligatures w14:val="none"/>
        </w:rPr>
        <w:t xml:space="preserve">handling sulphide and oxygen containing water, </w:t>
      </w:r>
      <w:r w:rsidR="00462149" w:rsidRPr="007A7EFB">
        <w:rPr>
          <w:rFonts w:eastAsia="Times New Roman" w:cs="Segoe UI"/>
          <w:kern w:val="0"/>
          <w:bdr w:val="none" w:sz="0" w:space="0" w:color="auto" w:frame="1"/>
          <w:shd w:val="clear" w:color="auto" w:fill="FFFFFF"/>
          <w:lang w:eastAsia="en-GB"/>
          <w14:ligatures w14:val="none"/>
        </w:rPr>
        <w:t xml:space="preserve">such as </w:t>
      </w:r>
      <w:r w:rsidR="000C7394" w:rsidRPr="007A7EFB">
        <w:rPr>
          <w:rFonts w:eastAsia="Times New Roman" w:cs="Segoe UI"/>
          <w:kern w:val="0"/>
          <w:bdr w:val="none" w:sz="0" w:space="0" w:color="auto" w:frame="1"/>
          <w:shd w:val="clear" w:color="auto" w:fill="FFFFFF"/>
          <w:lang w:eastAsia="en-GB"/>
          <w14:ligatures w14:val="none"/>
        </w:rPr>
        <w:t>pumps and valves,</w:t>
      </w:r>
      <w:r w:rsidR="00901680" w:rsidRPr="007A7EFB">
        <w:rPr>
          <w:rFonts w:eastAsia="Times New Roman" w:cs="Segoe UI"/>
          <w:kern w:val="0"/>
          <w:bdr w:val="none" w:sz="0" w:space="0" w:color="auto" w:frame="1"/>
          <w:shd w:val="clear" w:color="auto" w:fill="FFFFFF"/>
          <w:lang w:eastAsia="en-GB"/>
          <w14:ligatures w14:val="none"/>
        </w:rPr>
        <w:t xml:space="preserve"> </w:t>
      </w:r>
      <w:r w:rsidR="000C7394" w:rsidRPr="007A7EFB">
        <w:rPr>
          <w:rFonts w:eastAsia="Times New Roman" w:cs="Segoe UI"/>
          <w:kern w:val="0"/>
          <w:bdr w:val="none" w:sz="0" w:space="0" w:color="auto" w:frame="1"/>
          <w:shd w:val="clear" w:color="auto" w:fill="FFFFFF"/>
          <w:lang w:eastAsia="en-GB"/>
          <w14:ligatures w14:val="none"/>
        </w:rPr>
        <w:t xml:space="preserve">are </w:t>
      </w:r>
      <w:r w:rsidR="00B61D6F" w:rsidRPr="007A7EFB">
        <w:rPr>
          <w:rFonts w:eastAsia="Times New Roman" w:cs="Segoe UI"/>
          <w:kern w:val="0"/>
          <w:bdr w:val="none" w:sz="0" w:space="0" w:color="auto" w:frame="1"/>
          <w:shd w:val="clear" w:color="auto" w:fill="FFFFFF"/>
          <w:lang w:eastAsia="en-GB"/>
          <w14:ligatures w14:val="none"/>
        </w:rPr>
        <w:t>especially susceptible to this form of degradation</w:t>
      </w:r>
      <w:r w:rsidR="000C7394" w:rsidRPr="007A7EFB">
        <w:rPr>
          <w:rFonts w:eastAsia="Times New Roman" w:cs="Segoe UI"/>
          <w:kern w:val="0"/>
          <w:bdr w:val="none" w:sz="0" w:space="0" w:color="auto" w:frame="1"/>
          <w:shd w:val="clear" w:color="auto" w:fill="FFFFFF"/>
          <w:lang w:eastAsia="en-GB"/>
          <w14:ligatures w14:val="none"/>
        </w:rPr>
        <w:t xml:space="preserve">. </w:t>
      </w:r>
      <w:r w:rsidR="00491E3A" w:rsidRPr="007A7EFB">
        <w:rPr>
          <w:rFonts w:eastAsia="Times New Roman" w:cs="Segoe UI"/>
          <w:kern w:val="0"/>
          <w:bdr w:val="none" w:sz="0" w:space="0" w:color="auto" w:frame="1"/>
          <w:shd w:val="clear" w:color="auto" w:fill="FFFFFF"/>
          <w:lang w:eastAsia="en-GB"/>
          <w14:ligatures w14:val="none"/>
        </w:rPr>
        <w:t xml:space="preserve"> </w:t>
      </w:r>
      <w:r w:rsidR="00B9200B" w:rsidRPr="007A7EFB">
        <w:rPr>
          <w:rFonts w:eastAsia="Times New Roman" w:cs="Segoe UI"/>
          <w:kern w:val="0"/>
          <w:bdr w:val="none" w:sz="0" w:space="0" w:color="auto" w:frame="1"/>
          <w:shd w:val="clear" w:color="auto" w:fill="FFFFFF"/>
          <w:lang w:eastAsia="en-GB"/>
          <w14:ligatures w14:val="none"/>
        </w:rPr>
        <w:t xml:space="preserve">As </w:t>
      </w:r>
      <w:r w:rsidR="003249C2" w:rsidRPr="007A7EFB">
        <w:rPr>
          <w:rFonts w:eastAsia="Times New Roman" w:cs="Segoe UI"/>
          <w:kern w:val="0"/>
          <w:bdr w:val="none" w:sz="0" w:space="0" w:color="auto" w:frame="1"/>
          <w:shd w:val="clear" w:color="auto" w:fill="FFFFFF"/>
          <w:lang w:eastAsia="en-GB"/>
          <w14:ligatures w14:val="none"/>
        </w:rPr>
        <w:t>previously discussed</w:t>
      </w:r>
      <w:r w:rsidR="00A83F9A" w:rsidRPr="007A7EFB">
        <w:rPr>
          <w:rFonts w:eastAsia="Times New Roman" w:cs="Segoe UI"/>
          <w:kern w:val="0"/>
          <w:bdr w:val="none" w:sz="0" w:space="0" w:color="auto" w:frame="1"/>
          <w:shd w:val="clear" w:color="auto" w:fill="FFFFFF"/>
          <w:lang w:eastAsia="en-GB"/>
          <w14:ligatures w14:val="none"/>
        </w:rPr>
        <w:t>, the</w:t>
      </w:r>
      <w:r w:rsidR="003249C2" w:rsidRPr="007A7EFB">
        <w:rPr>
          <w:rFonts w:eastAsia="Times New Roman" w:cs="Segoe UI"/>
          <w:kern w:val="0"/>
          <w:bdr w:val="none" w:sz="0" w:space="0" w:color="auto" w:frame="1"/>
          <w:shd w:val="clear" w:color="auto" w:fill="FFFFFF"/>
          <w:lang w:eastAsia="en-GB"/>
          <w14:ligatures w14:val="none"/>
        </w:rPr>
        <w:t xml:space="preserve"> </w:t>
      </w:r>
      <w:r w:rsidR="00495887" w:rsidRPr="007A7EFB">
        <w:rPr>
          <w:rFonts w:eastAsia="Times New Roman" w:cs="Segoe UI"/>
          <w:kern w:val="0"/>
          <w:bdr w:val="none" w:sz="0" w:space="0" w:color="auto" w:frame="1"/>
          <w:shd w:val="clear" w:color="auto" w:fill="FFFFFF"/>
          <w:lang w:eastAsia="en-GB"/>
          <w14:ligatures w14:val="none"/>
        </w:rPr>
        <w:t xml:space="preserve">erosion-corrosion </w:t>
      </w:r>
      <w:r w:rsidR="005C1477" w:rsidRPr="007A7EFB">
        <w:rPr>
          <w:rFonts w:eastAsia="Times New Roman" w:cs="Segoe UI"/>
          <w:kern w:val="0"/>
          <w:bdr w:val="none" w:sz="0" w:space="0" w:color="auto" w:frame="1"/>
          <w:shd w:val="clear" w:color="auto" w:fill="FFFFFF"/>
          <w:lang w:eastAsia="en-GB"/>
          <w14:ligatures w14:val="none"/>
        </w:rPr>
        <w:t>performance</w:t>
      </w:r>
      <w:r w:rsidR="00495887" w:rsidRPr="007A7EFB">
        <w:rPr>
          <w:rFonts w:eastAsia="Times New Roman" w:cs="Segoe UI"/>
          <w:kern w:val="0"/>
          <w:bdr w:val="none" w:sz="0" w:space="0" w:color="auto" w:frame="1"/>
          <w:shd w:val="clear" w:color="auto" w:fill="FFFFFF"/>
          <w:lang w:eastAsia="en-GB"/>
          <w14:ligatures w14:val="none"/>
        </w:rPr>
        <w:t xml:space="preserve"> </w:t>
      </w:r>
      <w:r w:rsidR="003249C2" w:rsidRPr="007A7EFB">
        <w:rPr>
          <w:rFonts w:eastAsia="Times New Roman" w:cs="Segoe UI"/>
          <w:kern w:val="0"/>
          <w:bdr w:val="none" w:sz="0" w:space="0" w:color="auto" w:frame="1"/>
          <w:shd w:val="clear" w:color="auto" w:fill="FFFFFF"/>
          <w:lang w:eastAsia="en-GB"/>
          <w14:ligatures w14:val="none"/>
        </w:rPr>
        <w:t>of NAB alloys strongly depends on their</w:t>
      </w:r>
      <w:r w:rsidR="00495887" w:rsidRPr="007A7EFB">
        <w:rPr>
          <w:rFonts w:eastAsia="Times New Roman" w:cs="Segoe UI"/>
          <w:kern w:val="0"/>
          <w:bdr w:val="none" w:sz="0" w:space="0" w:color="auto" w:frame="1"/>
          <w:shd w:val="clear" w:color="auto" w:fill="FFFFFF"/>
          <w:lang w:eastAsia="en-GB"/>
          <w14:ligatures w14:val="none"/>
        </w:rPr>
        <w:t xml:space="preserve"> microstructure-composition</w:t>
      </w:r>
      <w:r w:rsidR="005C1477" w:rsidRPr="007A7EFB">
        <w:rPr>
          <w:rFonts w:eastAsia="Times New Roman" w:cs="Segoe UI"/>
          <w:kern w:val="0"/>
          <w:bdr w:val="none" w:sz="0" w:space="0" w:color="auto" w:frame="1"/>
          <w:shd w:val="clear" w:color="auto" w:fill="FFFFFF"/>
          <w:lang w:eastAsia="en-GB"/>
          <w14:ligatures w14:val="none"/>
        </w:rPr>
        <w:t xml:space="preserve">. </w:t>
      </w:r>
      <w:r w:rsidR="00E4555C" w:rsidRPr="007A7EFB">
        <w:rPr>
          <w:rFonts w:eastAsia="Times New Roman" w:cs="Segoe UI"/>
          <w:kern w:val="0"/>
          <w:bdr w:val="none" w:sz="0" w:space="0" w:color="auto" w:frame="1"/>
          <w:shd w:val="clear" w:color="auto" w:fill="FFFFFF"/>
          <w:lang w:eastAsia="en-GB"/>
          <w14:ligatures w14:val="none"/>
        </w:rPr>
        <w:t xml:space="preserve"> </w:t>
      </w:r>
      <w:r w:rsidR="003249C2" w:rsidRPr="007A7EFB">
        <w:rPr>
          <w:rFonts w:eastAsia="Times New Roman" w:cs="Segoe UI"/>
          <w:kern w:val="0"/>
          <w:bdr w:val="none" w:sz="0" w:space="0" w:color="auto" w:frame="1"/>
          <w:shd w:val="clear" w:color="auto" w:fill="FFFFFF"/>
          <w:lang w:eastAsia="en-GB"/>
          <w14:ligatures w14:val="none"/>
        </w:rPr>
        <w:t>Consequently</w:t>
      </w:r>
      <w:r w:rsidR="004A3FC4" w:rsidRPr="007A7EFB">
        <w:rPr>
          <w:rFonts w:eastAsia="Times New Roman" w:cs="Segoe UI"/>
          <w:kern w:val="0"/>
          <w:bdr w:val="none" w:sz="0" w:space="0" w:color="auto" w:frame="1"/>
          <w:shd w:val="clear" w:color="auto" w:fill="FFFFFF"/>
          <w:lang w:eastAsia="en-GB"/>
          <w14:ligatures w14:val="none"/>
        </w:rPr>
        <w:t>,</w:t>
      </w:r>
      <w:r w:rsidR="00FB27B5" w:rsidRPr="007A7EFB">
        <w:rPr>
          <w:rFonts w:eastAsia="Times New Roman" w:cs="Segoe UI"/>
          <w:kern w:val="0"/>
          <w:bdr w:val="none" w:sz="0" w:space="0" w:color="auto" w:frame="1"/>
          <w:shd w:val="clear" w:color="auto" w:fill="FFFFFF"/>
          <w:lang w:eastAsia="en-GB"/>
          <w14:ligatures w14:val="none"/>
        </w:rPr>
        <w:t xml:space="preserve"> </w:t>
      </w:r>
      <w:r w:rsidR="00A83F9A" w:rsidRPr="007A7EFB">
        <w:rPr>
          <w:rFonts w:eastAsia="Times New Roman" w:cs="Segoe UI"/>
          <w:kern w:val="0"/>
          <w:bdr w:val="none" w:sz="0" w:space="0" w:color="auto" w:frame="1"/>
          <w:shd w:val="clear" w:color="auto" w:fill="FFFFFF"/>
          <w:lang w:eastAsia="en-GB"/>
          <w14:ligatures w14:val="none"/>
        </w:rPr>
        <w:t xml:space="preserve">the </w:t>
      </w:r>
      <w:r w:rsidR="00FB27B5" w:rsidRPr="007A7EFB">
        <w:rPr>
          <w:rFonts w:eastAsia="Times New Roman" w:cs="Segoe UI"/>
          <w:kern w:val="0"/>
          <w:bdr w:val="none" w:sz="0" w:space="0" w:color="auto" w:frame="1"/>
          <w:shd w:val="clear" w:color="auto" w:fill="FFFFFF"/>
          <w:lang w:eastAsia="en-GB"/>
          <w14:ligatures w14:val="none"/>
        </w:rPr>
        <w:t>manufacturing route, post</w:t>
      </w:r>
      <w:r w:rsidR="003249C2" w:rsidRPr="007A7EFB">
        <w:rPr>
          <w:rFonts w:eastAsia="Times New Roman" w:cs="Segoe UI"/>
          <w:kern w:val="0"/>
          <w:bdr w:val="none" w:sz="0" w:space="0" w:color="auto" w:frame="1"/>
          <w:shd w:val="clear" w:color="auto" w:fill="FFFFFF"/>
          <w:lang w:eastAsia="en-GB"/>
          <w14:ligatures w14:val="none"/>
        </w:rPr>
        <w:t>-processing</w:t>
      </w:r>
      <w:r w:rsidR="00FB27B5" w:rsidRPr="007A7EFB">
        <w:rPr>
          <w:rFonts w:eastAsia="Times New Roman" w:cs="Segoe UI"/>
          <w:kern w:val="0"/>
          <w:bdr w:val="none" w:sz="0" w:space="0" w:color="auto" w:frame="1"/>
          <w:shd w:val="clear" w:color="auto" w:fill="FFFFFF"/>
          <w:lang w:eastAsia="en-GB"/>
          <w14:ligatures w14:val="none"/>
        </w:rPr>
        <w:t xml:space="preserve"> </w:t>
      </w:r>
      <w:r w:rsidR="003249C2" w:rsidRPr="007A7EFB">
        <w:rPr>
          <w:rFonts w:eastAsia="Times New Roman" w:cs="Segoe UI"/>
          <w:kern w:val="0"/>
          <w:bdr w:val="none" w:sz="0" w:space="0" w:color="auto" w:frame="1"/>
          <w:shd w:val="clear" w:color="auto" w:fill="FFFFFF"/>
          <w:lang w:eastAsia="en-GB"/>
          <w14:ligatures w14:val="none"/>
        </w:rPr>
        <w:t xml:space="preserve">treatments (such as </w:t>
      </w:r>
      <w:r w:rsidR="00FB27B5" w:rsidRPr="007A7EFB">
        <w:rPr>
          <w:rFonts w:eastAsia="Times New Roman" w:cs="Segoe UI"/>
          <w:kern w:val="0"/>
          <w:bdr w:val="none" w:sz="0" w:space="0" w:color="auto" w:frame="1"/>
          <w:shd w:val="clear" w:color="auto" w:fill="FFFFFF"/>
          <w:lang w:eastAsia="en-GB"/>
          <w14:ligatures w14:val="none"/>
        </w:rPr>
        <w:t xml:space="preserve">heat </w:t>
      </w:r>
      <w:r w:rsidR="00A245CB" w:rsidRPr="007A7EFB">
        <w:rPr>
          <w:rFonts w:eastAsia="Times New Roman" w:cs="Segoe UI"/>
          <w:kern w:val="0"/>
          <w:bdr w:val="none" w:sz="0" w:space="0" w:color="auto" w:frame="1"/>
          <w:shd w:val="clear" w:color="auto" w:fill="FFFFFF"/>
          <w:lang w:eastAsia="en-GB"/>
          <w14:ligatures w14:val="none"/>
        </w:rPr>
        <w:t xml:space="preserve">or laser </w:t>
      </w:r>
      <w:r w:rsidR="00FB27B5" w:rsidRPr="007A7EFB">
        <w:rPr>
          <w:rFonts w:eastAsia="Times New Roman" w:cs="Segoe UI"/>
          <w:kern w:val="0"/>
          <w:bdr w:val="none" w:sz="0" w:space="0" w:color="auto" w:frame="1"/>
          <w:shd w:val="clear" w:color="auto" w:fill="FFFFFF"/>
          <w:lang w:eastAsia="en-GB"/>
          <w14:ligatures w14:val="none"/>
        </w:rPr>
        <w:t>treatments</w:t>
      </w:r>
      <w:r w:rsidR="003249C2" w:rsidRPr="007A7EFB">
        <w:rPr>
          <w:rFonts w:eastAsia="Times New Roman" w:cs="Segoe UI"/>
          <w:kern w:val="0"/>
          <w:bdr w:val="none" w:sz="0" w:space="0" w:color="auto" w:frame="1"/>
          <w:shd w:val="clear" w:color="auto" w:fill="FFFFFF"/>
          <w:lang w:eastAsia="en-GB"/>
          <w14:ligatures w14:val="none"/>
        </w:rPr>
        <w:t>)</w:t>
      </w:r>
      <w:r w:rsidR="00FB27B5" w:rsidRPr="007A7EFB">
        <w:rPr>
          <w:rFonts w:eastAsia="Times New Roman" w:cs="Segoe UI"/>
          <w:kern w:val="0"/>
          <w:bdr w:val="none" w:sz="0" w:space="0" w:color="auto" w:frame="1"/>
          <w:shd w:val="clear" w:color="auto" w:fill="FFFFFF"/>
          <w:lang w:eastAsia="en-GB"/>
          <w14:ligatures w14:val="none"/>
        </w:rPr>
        <w:t xml:space="preserve"> and </w:t>
      </w:r>
      <w:r w:rsidR="003249C2" w:rsidRPr="007A7EFB">
        <w:rPr>
          <w:rFonts w:eastAsia="Times New Roman" w:cs="Segoe UI"/>
          <w:kern w:val="0"/>
          <w:bdr w:val="none" w:sz="0" w:space="0" w:color="auto" w:frame="1"/>
          <w:shd w:val="clear" w:color="auto" w:fill="FFFFFF"/>
          <w:lang w:eastAsia="en-GB"/>
          <w14:ligatures w14:val="none"/>
        </w:rPr>
        <w:t xml:space="preserve">the type </w:t>
      </w:r>
      <w:r w:rsidR="007566C8" w:rsidRPr="007A7EFB">
        <w:rPr>
          <w:rFonts w:eastAsia="Times New Roman" w:cs="Segoe UI"/>
          <w:kern w:val="0"/>
          <w:bdr w:val="none" w:sz="0" w:space="0" w:color="auto" w:frame="1"/>
          <w:shd w:val="clear" w:color="auto" w:fill="FFFFFF"/>
          <w:lang w:eastAsia="en-GB"/>
          <w14:ligatures w14:val="none"/>
        </w:rPr>
        <w:t>o</w:t>
      </w:r>
      <w:r w:rsidR="003249C2" w:rsidRPr="007A7EFB">
        <w:rPr>
          <w:rFonts w:eastAsia="Times New Roman" w:cs="Segoe UI"/>
          <w:kern w:val="0"/>
          <w:bdr w:val="none" w:sz="0" w:space="0" w:color="auto" w:frame="1"/>
          <w:shd w:val="clear" w:color="auto" w:fill="FFFFFF"/>
          <w:lang w:eastAsia="en-GB"/>
          <w14:ligatures w14:val="none"/>
        </w:rPr>
        <w:t xml:space="preserve">f surface </w:t>
      </w:r>
      <w:r w:rsidR="00C54B38" w:rsidRPr="007A7EFB">
        <w:rPr>
          <w:rFonts w:eastAsia="Times New Roman" w:cs="Segoe UI"/>
          <w:kern w:val="0"/>
          <w:bdr w:val="none" w:sz="0" w:space="0" w:color="auto" w:frame="1"/>
          <w:shd w:val="clear" w:color="auto" w:fill="FFFFFF"/>
          <w:lang w:eastAsia="en-GB"/>
          <w14:ligatures w14:val="none"/>
        </w:rPr>
        <w:t>coating</w:t>
      </w:r>
      <w:r w:rsidR="006C5AA2" w:rsidRPr="007A7EFB">
        <w:rPr>
          <w:rFonts w:eastAsia="Times New Roman" w:cs="Segoe UI"/>
          <w:kern w:val="0"/>
          <w:bdr w:val="none" w:sz="0" w:space="0" w:color="auto" w:frame="1"/>
          <w:shd w:val="clear" w:color="auto" w:fill="FFFFFF"/>
          <w:lang w:eastAsia="en-GB"/>
          <w14:ligatures w14:val="none"/>
        </w:rPr>
        <w:t>,</w:t>
      </w:r>
      <w:r w:rsidR="005A0D5A" w:rsidRPr="007A7EFB">
        <w:rPr>
          <w:rFonts w:eastAsia="Times New Roman" w:cs="Segoe UI"/>
          <w:kern w:val="0"/>
          <w:bdr w:val="none" w:sz="0" w:space="0" w:color="auto" w:frame="1"/>
          <w:shd w:val="clear" w:color="auto" w:fill="FFFFFF"/>
          <w:lang w:eastAsia="en-GB"/>
          <w14:ligatures w14:val="none"/>
        </w:rPr>
        <w:t xml:space="preserve"> </w:t>
      </w:r>
      <w:r w:rsidR="006C5AA2" w:rsidRPr="007A7EFB">
        <w:rPr>
          <w:rFonts w:eastAsia="Times New Roman" w:cs="Segoe UI"/>
          <w:kern w:val="0"/>
          <w:bdr w:val="none" w:sz="0" w:space="0" w:color="auto" w:frame="1"/>
          <w:shd w:val="clear" w:color="auto" w:fill="FFFFFF"/>
          <w:lang w:eastAsia="en-GB"/>
          <w14:ligatures w14:val="none"/>
        </w:rPr>
        <w:t xml:space="preserve">if deposited, </w:t>
      </w:r>
      <w:r w:rsidR="005A0D5A" w:rsidRPr="007A7EFB">
        <w:rPr>
          <w:rFonts w:eastAsia="Times New Roman" w:cs="Segoe UI"/>
          <w:kern w:val="0"/>
          <w:bdr w:val="none" w:sz="0" w:space="0" w:color="auto" w:frame="1"/>
          <w:shd w:val="clear" w:color="auto" w:fill="FFFFFF"/>
          <w:lang w:eastAsia="en-GB"/>
          <w14:ligatures w14:val="none"/>
        </w:rPr>
        <w:t xml:space="preserve">all </w:t>
      </w:r>
      <w:r w:rsidR="003249C2" w:rsidRPr="007A7EFB">
        <w:rPr>
          <w:rFonts w:eastAsia="Times New Roman" w:cs="Segoe UI"/>
          <w:kern w:val="0"/>
          <w:bdr w:val="none" w:sz="0" w:space="0" w:color="auto" w:frame="1"/>
          <w:shd w:val="clear" w:color="auto" w:fill="FFFFFF"/>
          <w:lang w:eastAsia="en-GB"/>
          <w14:ligatures w14:val="none"/>
        </w:rPr>
        <w:t xml:space="preserve">play crucial roles in determining the </w:t>
      </w:r>
      <w:r w:rsidR="002D6360" w:rsidRPr="007A7EFB">
        <w:rPr>
          <w:rFonts w:eastAsia="Times New Roman" w:cs="Segoe UI"/>
          <w:kern w:val="0"/>
          <w:bdr w:val="none" w:sz="0" w:space="0" w:color="auto" w:frame="1"/>
          <w:shd w:val="clear" w:color="auto" w:fill="FFFFFF"/>
          <w:lang w:eastAsia="en-GB"/>
          <w14:ligatures w14:val="none"/>
        </w:rPr>
        <w:t>alloy’s erosion</w:t>
      </w:r>
      <w:r w:rsidR="005A0D5A" w:rsidRPr="007A7EFB">
        <w:rPr>
          <w:rFonts w:eastAsia="Times New Roman" w:cs="Segoe UI"/>
          <w:kern w:val="0"/>
          <w:bdr w:val="none" w:sz="0" w:space="0" w:color="auto" w:frame="1"/>
          <w:shd w:val="clear" w:color="auto" w:fill="FFFFFF"/>
          <w:lang w:eastAsia="en-GB"/>
          <w14:ligatures w14:val="none"/>
        </w:rPr>
        <w:t>-c</w:t>
      </w:r>
      <w:r w:rsidR="00A245CB" w:rsidRPr="007A7EFB">
        <w:rPr>
          <w:rFonts w:eastAsia="Times New Roman" w:cs="Segoe UI"/>
          <w:kern w:val="0"/>
          <w:bdr w:val="none" w:sz="0" w:space="0" w:color="auto" w:frame="1"/>
          <w:shd w:val="clear" w:color="auto" w:fill="FFFFFF"/>
          <w:lang w:eastAsia="en-GB"/>
          <w14:ligatures w14:val="none"/>
        </w:rPr>
        <w:t>orrosion</w:t>
      </w:r>
      <w:r w:rsidR="003249C2" w:rsidRPr="007A7EFB">
        <w:rPr>
          <w:rFonts w:eastAsia="Times New Roman" w:cs="Segoe UI"/>
          <w:kern w:val="0"/>
          <w:bdr w:val="none" w:sz="0" w:space="0" w:color="auto" w:frame="1"/>
          <w:shd w:val="clear" w:color="auto" w:fill="FFFFFF"/>
          <w:lang w:eastAsia="en-GB"/>
          <w14:ligatures w14:val="none"/>
        </w:rPr>
        <w:t xml:space="preserve"> performance</w:t>
      </w:r>
      <w:r w:rsidR="005A0D5A" w:rsidRPr="007A7EFB">
        <w:rPr>
          <w:rFonts w:eastAsia="Times New Roman" w:cs="Segoe UI"/>
          <w:kern w:val="0"/>
          <w:bdr w:val="none" w:sz="0" w:space="0" w:color="auto" w:frame="1"/>
          <w:shd w:val="clear" w:color="auto" w:fill="FFFFFF"/>
          <w:lang w:eastAsia="en-GB"/>
          <w14:ligatures w14:val="none"/>
        </w:rPr>
        <w:t xml:space="preserve">. </w:t>
      </w:r>
    </w:p>
    <w:p w14:paraId="0EEC211F" w14:textId="77777777" w:rsidR="00A626AB" w:rsidRDefault="00A626AB" w:rsidP="003B1E13">
      <w:pPr>
        <w:spacing w:after="0"/>
        <w:rPr>
          <w:color w:val="FF0000"/>
        </w:rPr>
      </w:pPr>
    </w:p>
    <w:p w14:paraId="4F4951B8" w14:textId="36720C05" w:rsidR="0095046B" w:rsidRPr="002A27CF" w:rsidRDefault="00A626AB" w:rsidP="00A626AB">
      <w:pPr>
        <w:rPr>
          <w:color w:val="000000" w:themeColor="text1"/>
        </w:rPr>
      </w:pPr>
      <w:r w:rsidRPr="002A27CF">
        <w:rPr>
          <w:color w:val="000000" w:themeColor="text1"/>
        </w:rPr>
        <w:t xml:space="preserve">There are several </w:t>
      </w:r>
      <w:r w:rsidR="0095046B" w:rsidRPr="002A27CF">
        <w:rPr>
          <w:color w:val="000000" w:themeColor="text1"/>
        </w:rPr>
        <w:t>types of erosion-corrosion</w:t>
      </w:r>
      <w:r w:rsidR="00F6080D" w:rsidRPr="002A27CF">
        <w:rPr>
          <w:color w:val="000000" w:themeColor="text1"/>
        </w:rPr>
        <w:t xml:space="preserve"> with</w:t>
      </w:r>
      <w:r w:rsidR="0095046B" w:rsidRPr="002A27CF">
        <w:rPr>
          <w:color w:val="000000" w:themeColor="text1"/>
        </w:rPr>
        <w:t xml:space="preserve"> </w:t>
      </w:r>
      <w:r w:rsidRPr="002A27CF">
        <w:rPr>
          <w:color w:val="000000" w:themeColor="text1"/>
        </w:rPr>
        <w:t xml:space="preserve">Figure </w:t>
      </w:r>
      <w:r w:rsidR="008F0769" w:rsidRPr="002A27CF">
        <w:rPr>
          <w:color w:val="000000" w:themeColor="text1"/>
        </w:rPr>
        <w:t>2</w:t>
      </w:r>
      <w:r w:rsidRPr="002A27CF">
        <w:rPr>
          <w:color w:val="000000" w:themeColor="text1"/>
        </w:rPr>
        <w:t xml:space="preserve"> visualising the various </w:t>
      </w:r>
      <w:r w:rsidR="0095046B" w:rsidRPr="002A27CF">
        <w:rPr>
          <w:color w:val="000000" w:themeColor="text1"/>
        </w:rPr>
        <w:t xml:space="preserve">possible </w:t>
      </w:r>
      <w:r w:rsidRPr="002A27CF">
        <w:rPr>
          <w:color w:val="000000" w:themeColor="text1"/>
        </w:rPr>
        <w:t>erosion-corrosion interactions.</w:t>
      </w:r>
      <w:r w:rsidR="00F6080D" w:rsidRPr="002A27CF">
        <w:rPr>
          <w:color w:val="000000" w:themeColor="text1"/>
        </w:rPr>
        <w:t xml:space="preserve"> </w:t>
      </w:r>
      <w:r w:rsidR="003B1E13" w:rsidRPr="002A27CF">
        <w:rPr>
          <w:color w:val="000000" w:themeColor="text1"/>
        </w:rPr>
        <w:t xml:space="preserve"> </w:t>
      </w:r>
      <w:r w:rsidR="00F6080D" w:rsidRPr="002A27CF">
        <w:rPr>
          <w:color w:val="000000" w:themeColor="text1"/>
        </w:rPr>
        <w:t>The review will focus on these.</w:t>
      </w:r>
    </w:p>
    <w:p w14:paraId="363C4C9E" w14:textId="4178B876" w:rsidR="00A626AB" w:rsidRPr="00C73F53" w:rsidRDefault="00A626AB" w:rsidP="00A626AB">
      <w:pPr>
        <w:rPr>
          <w:color w:val="000000" w:themeColor="text1"/>
        </w:rPr>
      </w:pPr>
      <w:r>
        <w:rPr>
          <w:color w:val="FF0000"/>
        </w:rPr>
        <w:t xml:space="preserve"> </w:t>
      </w:r>
    </w:p>
    <w:p w14:paraId="4254111B" w14:textId="77777777" w:rsidR="00A626AB" w:rsidRDefault="00A626AB" w:rsidP="00E26C09">
      <w:pPr>
        <w:jc w:val="center"/>
        <w:rPr>
          <w:color w:val="FF0000"/>
        </w:rPr>
      </w:pPr>
      <w:r>
        <w:rPr>
          <w:noProof/>
        </w:rPr>
        <w:drawing>
          <wp:inline distT="0" distB="0" distL="0" distR="0" wp14:anchorId="44DB273A" wp14:editId="267CC2B9">
            <wp:extent cx="5151770" cy="2943869"/>
            <wp:effectExtent l="0" t="0" r="0" b="8890"/>
            <wp:docPr id="8194" name="Picture 2" descr="A diagram of a corrosive erosion&#10;&#10;AI-generated content may be incorrect.">
              <a:extLst xmlns:a="http://schemas.openxmlformats.org/drawingml/2006/main">
                <a:ext uri="{FF2B5EF4-FFF2-40B4-BE49-F238E27FC236}">
                  <a16:creationId xmlns:a16="http://schemas.microsoft.com/office/drawing/2014/main" id="{2FDE78DD-853F-1FBB-1195-149AC9800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A diagram of a corrosive erosion&#10;&#10;AI-generated content may be incorrect.">
                      <a:extLst>
                        <a:ext uri="{FF2B5EF4-FFF2-40B4-BE49-F238E27FC236}">
                          <a16:creationId xmlns:a16="http://schemas.microsoft.com/office/drawing/2014/main" id="{2FDE78DD-853F-1FBB-1195-149AC9800A94}"/>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1770" cy="294386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E210C21" w14:textId="78516A6B" w:rsidR="00A626AB" w:rsidRPr="002A27CF" w:rsidRDefault="00A626AB" w:rsidP="00A626AB">
      <w:pPr>
        <w:pStyle w:val="NormalWeb"/>
        <w:spacing w:before="0" w:beforeAutospacing="0" w:after="0" w:afterAutospacing="0"/>
        <w:rPr>
          <w:rFonts w:asciiTheme="minorHAnsi" w:hAnsiTheme="minorHAnsi"/>
          <w:color w:val="000000" w:themeColor="text1"/>
        </w:rPr>
      </w:pPr>
      <w:r w:rsidRPr="002A27CF">
        <w:rPr>
          <w:rFonts w:asciiTheme="minorHAnsi" w:eastAsiaTheme="minorEastAsia" w:hAnsiTheme="minorHAnsi" w:cstheme="minorBidi"/>
          <w:b/>
          <w:bCs/>
          <w:color w:val="000000" w:themeColor="text1"/>
          <w:kern w:val="24"/>
          <w:sz w:val="22"/>
          <w:szCs w:val="22"/>
        </w:rPr>
        <w:t>Fig</w:t>
      </w:r>
      <w:r w:rsidR="000F033C" w:rsidRPr="002A27CF">
        <w:rPr>
          <w:rFonts w:asciiTheme="minorHAnsi" w:eastAsiaTheme="minorEastAsia" w:hAnsiTheme="minorHAnsi" w:cstheme="minorBidi"/>
          <w:b/>
          <w:bCs/>
          <w:color w:val="000000" w:themeColor="text1"/>
          <w:kern w:val="24"/>
          <w:sz w:val="22"/>
          <w:szCs w:val="22"/>
        </w:rPr>
        <w:t>.</w:t>
      </w:r>
      <w:r w:rsidRPr="002A27CF">
        <w:rPr>
          <w:rFonts w:asciiTheme="minorHAnsi" w:eastAsiaTheme="minorEastAsia" w:hAnsiTheme="minorHAnsi" w:cstheme="minorBidi"/>
          <w:b/>
          <w:bCs/>
          <w:color w:val="000000" w:themeColor="text1"/>
          <w:kern w:val="24"/>
          <w:sz w:val="22"/>
          <w:szCs w:val="22"/>
        </w:rPr>
        <w:t xml:space="preserve"> </w:t>
      </w:r>
      <w:r w:rsidR="008F0769" w:rsidRPr="002A27CF">
        <w:rPr>
          <w:rFonts w:asciiTheme="minorHAnsi" w:eastAsiaTheme="minorEastAsia" w:hAnsiTheme="minorHAnsi" w:cstheme="minorBidi"/>
          <w:b/>
          <w:bCs/>
          <w:color w:val="000000" w:themeColor="text1"/>
          <w:kern w:val="24"/>
          <w:sz w:val="22"/>
          <w:szCs w:val="22"/>
        </w:rPr>
        <w:t>2</w:t>
      </w:r>
      <w:r w:rsidRPr="002A27CF">
        <w:rPr>
          <w:rFonts w:asciiTheme="minorHAnsi" w:eastAsiaTheme="minorEastAsia" w:hAnsiTheme="minorHAnsi" w:cstheme="minorBidi"/>
          <w:b/>
          <w:bCs/>
          <w:color w:val="000000" w:themeColor="text1"/>
          <w:kern w:val="24"/>
          <w:sz w:val="22"/>
          <w:szCs w:val="22"/>
        </w:rPr>
        <w:t>:</w:t>
      </w:r>
      <w:r w:rsidRPr="002A27CF">
        <w:rPr>
          <w:rFonts w:asciiTheme="minorHAnsi" w:eastAsiaTheme="minorEastAsia" w:hAnsiTheme="minorHAnsi" w:cstheme="minorBidi"/>
          <w:color w:val="000000" w:themeColor="text1"/>
          <w:kern w:val="24"/>
          <w:sz w:val="22"/>
          <w:szCs w:val="22"/>
        </w:rPr>
        <w:t xml:space="preserve"> </w:t>
      </w:r>
      <w:r w:rsidR="005629BC" w:rsidRPr="002A27CF">
        <w:rPr>
          <w:rFonts w:asciiTheme="minorHAnsi" w:eastAsiaTheme="minorEastAsia" w:hAnsiTheme="minorHAnsi" w:cstheme="minorBidi"/>
          <w:color w:val="000000" w:themeColor="text1"/>
          <w:kern w:val="24"/>
          <w:sz w:val="22"/>
          <w:szCs w:val="22"/>
        </w:rPr>
        <w:t xml:space="preserve"> </w:t>
      </w:r>
      <w:r w:rsidRPr="002A27CF">
        <w:rPr>
          <w:rFonts w:asciiTheme="minorHAnsi" w:eastAsiaTheme="minorEastAsia" w:hAnsiTheme="minorHAnsi" w:cstheme="minorBidi"/>
          <w:color w:val="000000" w:themeColor="text1"/>
          <w:kern w:val="24"/>
          <w:sz w:val="22"/>
          <w:szCs w:val="22"/>
        </w:rPr>
        <w:t>Venn diagram illustrating the possible regions of erosion–corrosion interactions between different flow regimes and corrosion: (A) slurry erosion–corrosion, (B) cavitation erosion–corrosion and (C) turbulent flow or flow enhanced erosion–corrosion</w:t>
      </w:r>
      <w:r w:rsidR="0083389E" w:rsidRPr="002A27CF">
        <w:rPr>
          <w:rFonts w:asciiTheme="minorHAnsi" w:eastAsiaTheme="minorEastAsia" w:hAnsiTheme="minorHAnsi" w:cstheme="minorBidi"/>
          <w:color w:val="000000" w:themeColor="text1"/>
          <w:kern w:val="24"/>
          <w:sz w:val="22"/>
          <w:szCs w:val="22"/>
        </w:rPr>
        <w:t xml:space="preserve"> </w:t>
      </w:r>
      <w:r w:rsidR="0083389E" w:rsidRPr="002A27CF">
        <w:rPr>
          <w:rFonts w:asciiTheme="minorHAnsi" w:eastAsiaTheme="minorEastAsia" w:hAnsiTheme="minorHAnsi" w:cstheme="minorBidi"/>
          <w:color w:val="000000" w:themeColor="text1"/>
          <w:kern w:val="24"/>
          <w:sz w:val="22"/>
          <w:szCs w:val="22"/>
        </w:rPr>
        <w:fldChar w:fldCharType="begin"/>
      </w:r>
      <w:r w:rsidR="0083389E" w:rsidRPr="002A27CF">
        <w:rPr>
          <w:rFonts w:asciiTheme="minorHAnsi" w:eastAsiaTheme="minorEastAsia" w:hAnsiTheme="minorHAnsi" w:cstheme="minorBidi"/>
          <w:color w:val="000000" w:themeColor="text1"/>
          <w:kern w:val="24"/>
          <w:sz w:val="22"/>
          <w:szCs w:val="22"/>
        </w:rPr>
        <w:instrText xml:space="preserve"> ADDIN EN.CITE &lt;EndNote&gt;&lt;Cite&gt;&lt;Author&gt;Wood&lt;/Author&gt;&lt;Year&gt;2006&lt;/Year&gt;&lt;RecNum&gt;55&lt;/RecNum&gt;&lt;DisplayText&gt;[20]&lt;/DisplayText&gt;&lt;record&gt;&lt;rec-number&gt;55&lt;/rec-number&gt;&lt;foreign-keys&gt;&lt;key app="EN" db-id="zzta9tavm9x0w7ee0zops0rc0tezfdx9ff22" timestamp="1767886935"&gt;55&lt;/key&gt;&lt;/foreign-keys&gt;&lt;ref-type name="Journal Article"&gt;17&lt;/ref-type&gt;&lt;contributors&gt;&lt;authors&gt;&lt;author&gt;Wood, Robert J. K.&lt;/author&gt;&lt;/authors&gt;&lt;/contributors&gt;&lt;titles&gt;&lt;title&gt;Erosion–corrosion interactions and their effect on marine and offshore materials&lt;/title&gt;&lt;secondary-title&gt;Wear&lt;/secondary-title&gt;&lt;/titles&gt;&lt;periodical&gt;&lt;full-title&gt;Wear&lt;/full-title&gt;&lt;/periodical&gt;&lt;pages&gt;1012-1023&lt;/pages&gt;&lt;volume&gt;261&lt;/volume&gt;&lt;number&gt;9&lt;/number&gt;&lt;keywords&gt;&lt;keyword&gt;Erosion–corrosion&lt;/keyword&gt;&lt;keyword&gt;Synergy&lt;/keyword&gt;&lt;keyword&gt;Coatings&lt;/keyword&gt;&lt;keyword&gt;HVOF&lt;/keyword&gt;&lt;keyword&gt;PEO&lt;/keyword&gt;&lt;keyword&gt;Electrochemical noise&lt;/keyword&gt;&lt;/keywords&gt;&lt;dates&gt;&lt;year&gt;2006&lt;/year&gt;&lt;pub-dates&gt;&lt;date&gt;2006/11/20/&lt;/date&gt;&lt;/pub-dates&gt;&lt;/dates&gt;&lt;isbn&gt;0043-1648&lt;/isbn&gt;&lt;urls&gt;&lt;related-urls&gt;&lt;url&gt;https://www.sciencedirect.com/science/article/pii/S0043164806001153&lt;/url&gt;&lt;/related-urls&gt;&lt;/urls&gt;&lt;electronic-resource-num&gt;https://doi.org/10.1016/j.wear.2006.03.033&lt;/electronic-resource-num&gt;&lt;/record&gt;&lt;/Cite&gt;&lt;/EndNote&gt;</w:instrText>
      </w:r>
      <w:r w:rsidR="0083389E" w:rsidRPr="002A27CF">
        <w:rPr>
          <w:rFonts w:asciiTheme="minorHAnsi" w:eastAsiaTheme="minorEastAsia" w:hAnsiTheme="minorHAnsi" w:cstheme="minorBidi"/>
          <w:color w:val="000000" w:themeColor="text1"/>
          <w:kern w:val="24"/>
          <w:sz w:val="22"/>
          <w:szCs w:val="22"/>
        </w:rPr>
        <w:fldChar w:fldCharType="separate"/>
      </w:r>
      <w:r w:rsidR="0083389E" w:rsidRPr="002A27CF">
        <w:rPr>
          <w:rFonts w:asciiTheme="minorHAnsi" w:eastAsiaTheme="minorEastAsia" w:hAnsiTheme="minorHAnsi" w:cstheme="minorBidi"/>
          <w:noProof/>
          <w:color w:val="000000" w:themeColor="text1"/>
          <w:kern w:val="24"/>
          <w:sz w:val="22"/>
          <w:szCs w:val="22"/>
        </w:rPr>
        <w:t>[20]</w:t>
      </w:r>
      <w:r w:rsidR="0083389E" w:rsidRPr="002A27CF">
        <w:rPr>
          <w:rFonts w:asciiTheme="minorHAnsi" w:eastAsiaTheme="minorEastAsia" w:hAnsiTheme="minorHAnsi" w:cstheme="minorBidi"/>
          <w:color w:val="000000" w:themeColor="text1"/>
          <w:kern w:val="24"/>
          <w:sz w:val="22"/>
          <w:szCs w:val="22"/>
        </w:rPr>
        <w:fldChar w:fldCharType="end"/>
      </w:r>
      <w:r w:rsidRPr="002A27CF">
        <w:rPr>
          <w:rFonts w:asciiTheme="minorHAnsi" w:eastAsiaTheme="minorEastAsia" w:hAnsiTheme="minorHAnsi" w:cstheme="minorBidi"/>
          <w:color w:val="000000" w:themeColor="text1"/>
          <w:kern w:val="24"/>
          <w:sz w:val="22"/>
          <w:szCs w:val="22"/>
        </w:rPr>
        <w:t>.</w:t>
      </w:r>
    </w:p>
    <w:p w14:paraId="53DB742E" w14:textId="77777777" w:rsidR="00EA7994" w:rsidRDefault="00EA7994" w:rsidP="00801D06">
      <w:pPr>
        <w:spacing w:after="0"/>
        <w:rPr>
          <w:rFonts w:eastAsia="Times New Roman" w:cs="Segoe UI"/>
          <w:kern w:val="0"/>
          <w:bdr w:val="none" w:sz="0" w:space="0" w:color="auto" w:frame="1"/>
          <w:shd w:val="clear" w:color="auto" w:fill="FFFFFF"/>
          <w:lang w:eastAsia="en-GB"/>
          <w14:ligatures w14:val="none"/>
        </w:rPr>
      </w:pPr>
    </w:p>
    <w:p w14:paraId="2777F174" w14:textId="1EF0AAD7" w:rsidR="0083389E" w:rsidRPr="002A27CF" w:rsidRDefault="0083389E" w:rsidP="00801D06">
      <w:pPr>
        <w:spacing w:after="0"/>
        <w:rPr>
          <w:rFonts w:eastAsia="Times New Roman" w:cs="Segoe UI"/>
          <w:color w:val="000000" w:themeColor="text1"/>
          <w:kern w:val="0"/>
          <w:bdr w:val="none" w:sz="0" w:space="0" w:color="auto" w:frame="1"/>
          <w:shd w:val="clear" w:color="auto" w:fill="FFFFFF"/>
          <w:lang w:eastAsia="en-GB"/>
          <w14:ligatures w14:val="none"/>
        </w:rPr>
      </w:pPr>
      <w:r w:rsidRPr="002A27CF">
        <w:rPr>
          <w:color w:val="000000" w:themeColor="text1"/>
        </w:rPr>
        <w:lastRenderedPageBreak/>
        <w:t>With the decarbonisation agenda accelerating life</w:t>
      </w:r>
      <w:r w:rsidRPr="002A27CF">
        <w:rPr>
          <w:color w:val="000000" w:themeColor="text1"/>
        </w:rPr>
        <w:noBreakHyphen/>
        <w:t>extension programmes for critical marine infrastructure (maritime propulsion and seawater handling, power generation, etc.) and increasing duty cycles in cavitating, particle</w:t>
      </w:r>
      <w:r w:rsidRPr="002A27CF">
        <w:rPr>
          <w:color w:val="000000" w:themeColor="text1"/>
        </w:rPr>
        <w:noBreakHyphen/>
        <w:t>laden flows, erosion-corrosion of NAB has become a primary constraint on reliability and energy efficiency across marine and power sectors.  Concurrently, rapid advances in surface conditioning, deposition routes, and Cr/rare</w:t>
      </w:r>
      <w:r w:rsidRPr="002A27CF">
        <w:rPr>
          <w:color w:val="000000" w:themeColor="text1"/>
        </w:rPr>
        <w:noBreakHyphen/>
        <w:t>earth alloying, alongside growing interest in geothermal brines, have outpaced test standardisation, making a synthesis of mechanisms and harmonised protocols urgently needed to guide robust design and maintenance.</w:t>
      </w:r>
    </w:p>
    <w:p w14:paraId="12D560D6" w14:textId="77777777" w:rsidR="0083389E" w:rsidRPr="002A27CF" w:rsidRDefault="0083389E" w:rsidP="00801D06">
      <w:pPr>
        <w:spacing w:after="0"/>
        <w:rPr>
          <w:rFonts w:eastAsia="Times New Roman" w:cs="Segoe UI"/>
          <w:color w:val="000000" w:themeColor="text1"/>
          <w:kern w:val="0"/>
          <w:bdr w:val="none" w:sz="0" w:space="0" w:color="auto" w:frame="1"/>
          <w:shd w:val="clear" w:color="auto" w:fill="FFFFFF"/>
          <w:lang w:eastAsia="en-GB"/>
          <w14:ligatures w14:val="none"/>
        </w:rPr>
      </w:pPr>
    </w:p>
    <w:p w14:paraId="2E1192A8" w14:textId="4516D4D6" w:rsidR="00D7359F" w:rsidRDefault="003F073F" w:rsidP="00801D06">
      <w:pPr>
        <w:spacing w:after="0"/>
        <w:rPr>
          <w:rFonts w:eastAsia="Times New Roman" w:cs="Times New Roman"/>
          <w:kern w:val="0"/>
          <w:bdr w:val="none" w:sz="0" w:space="0" w:color="auto" w:frame="1"/>
          <w:lang w:eastAsia="en-GB"/>
          <w14:ligatures w14:val="none"/>
        </w:rPr>
      </w:pPr>
      <w:r w:rsidRPr="00DB7245">
        <w:rPr>
          <w:rFonts w:eastAsia="Times New Roman" w:cs="Times New Roman"/>
          <w:kern w:val="0"/>
          <w:bdr w:val="none" w:sz="0" w:space="0" w:color="auto" w:frame="1"/>
          <w:lang w:eastAsia="en-GB"/>
          <w14:ligatures w14:val="none"/>
        </w:rPr>
        <w:t xml:space="preserve">This </w:t>
      </w:r>
      <w:r w:rsidR="003249C2">
        <w:rPr>
          <w:rFonts w:eastAsia="Times New Roman" w:cs="Times New Roman"/>
          <w:kern w:val="0"/>
          <w:bdr w:val="none" w:sz="0" w:space="0" w:color="auto" w:frame="1"/>
          <w:lang w:eastAsia="en-GB"/>
          <w14:ligatures w14:val="none"/>
        </w:rPr>
        <w:t>review</w:t>
      </w:r>
      <w:r w:rsidR="003249C2" w:rsidRPr="00DB7245">
        <w:rPr>
          <w:rFonts w:eastAsia="Times New Roman" w:cs="Times New Roman"/>
          <w:kern w:val="0"/>
          <w:bdr w:val="none" w:sz="0" w:space="0" w:color="auto" w:frame="1"/>
          <w:lang w:eastAsia="en-GB"/>
          <w14:ligatures w14:val="none"/>
        </w:rPr>
        <w:t xml:space="preserve"> </w:t>
      </w:r>
      <w:r w:rsidR="003249C2">
        <w:rPr>
          <w:rFonts w:eastAsia="Times New Roman" w:cs="Times New Roman"/>
          <w:kern w:val="0"/>
          <w:bdr w:val="none" w:sz="0" w:space="0" w:color="auto" w:frame="1"/>
          <w:lang w:eastAsia="en-GB"/>
          <w14:ligatures w14:val="none"/>
        </w:rPr>
        <w:t xml:space="preserve">explores how </w:t>
      </w:r>
      <w:r w:rsidR="00962B28" w:rsidRPr="002D6360">
        <w:rPr>
          <w:rFonts w:eastAsia="Times New Roman" w:cs="Times New Roman"/>
          <w:kern w:val="0"/>
          <w:bdr w:val="none" w:sz="0" w:space="0" w:color="auto" w:frame="1"/>
          <w:lang w:eastAsia="en-GB"/>
          <w14:ligatures w14:val="none"/>
        </w:rPr>
        <w:t xml:space="preserve">manufacturing </w:t>
      </w:r>
      <w:r w:rsidR="003249C2">
        <w:rPr>
          <w:rFonts w:eastAsia="Times New Roman" w:cs="Times New Roman"/>
          <w:kern w:val="0"/>
          <w:bdr w:val="none" w:sz="0" w:space="0" w:color="auto" w:frame="1"/>
          <w:lang w:eastAsia="en-GB"/>
          <w14:ligatures w14:val="none"/>
        </w:rPr>
        <w:t>processes influence</w:t>
      </w:r>
      <w:r w:rsidR="00195BDA">
        <w:rPr>
          <w:rFonts w:eastAsia="Times New Roman" w:cs="Times New Roman"/>
          <w:kern w:val="0"/>
          <w:bdr w:val="none" w:sz="0" w:space="0" w:color="auto" w:frame="1"/>
          <w:lang w:eastAsia="en-GB"/>
          <w14:ligatures w14:val="none"/>
        </w:rPr>
        <w:t xml:space="preserve"> the</w:t>
      </w:r>
      <w:r w:rsidR="003249C2">
        <w:rPr>
          <w:rFonts w:eastAsia="Times New Roman" w:cs="Times New Roman"/>
          <w:kern w:val="0"/>
          <w:bdr w:val="none" w:sz="0" w:space="0" w:color="auto" w:frame="1"/>
          <w:lang w:eastAsia="en-GB"/>
          <w14:ligatures w14:val="none"/>
        </w:rPr>
        <w:t xml:space="preserve"> performance</w:t>
      </w:r>
      <w:r w:rsidR="00195BDA">
        <w:rPr>
          <w:rFonts w:eastAsia="Times New Roman" w:cs="Times New Roman"/>
          <w:kern w:val="0"/>
          <w:bdr w:val="none" w:sz="0" w:space="0" w:color="auto" w:frame="1"/>
          <w:lang w:eastAsia="en-GB"/>
          <w14:ligatures w14:val="none"/>
        </w:rPr>
        <w:t xml:space="preserve"> of NAB</w:t>
      </w:r>
      <w:r w:rsidR="003249C2">
        <w:rPr>
          <w:rFonts w:eastAsia="Times New Roman" w:cs="Times New Roman"/>
          <w:kern w:val="0"/>
          <w:bdr w:val="none" w:sz="0" w:space="0" w:color="auto" w:frame="1"/>
          <w:lang w:eastAsia="en-GB"/>
          <w14:ligatures w14:val="none"/>
        </w:rPr>
        <w:t>, with particular attention to</w:t>
      </w:r>
      <w:r w:rsidR="00744640" w:rsidRPr="002D6360">
        <w:rPr>
          <w:rFonts w:eastAsia="Times New Roman" w:cs="Times New Roman"/>
          <w:kern w:val="0"/>
          <w:bdr w:val="none" w:sz="0" w:space="0" w:color="auto" w:frame="1"/>
          <w:lang w:eastAsia="en-GB"/>
          <w14:ligatures w14:val="none"/>
        </w:rPr>
        <w:t xml:space="preserve"> selective phase attack and the</w:t>
      </w:r>
      <w:r w:rsidR="003249C2">
        <w:rPr>
          <w:rFonts w:eastAsia="Times New Roman" w:cs="Times New Roman"/>
          <w:kern w:val="0"/>
          <w:bdr w:val="none" w:sz="0" w:space="0" w:color="auto" w:frame="1"/>
          <w:lang w:eastAsia="en-GB"/>
          <w14:ligatures w14:val="none"/>
        </w:rPr>
        <w:t xml:space="preserve"> impact</w:t>
      </w:r>
      <w:r w:rsidR="00744640" w:rsidRPr="002D6360">
        <w:rPr>
          <w:rFonts w:eastAsia="Times New Roman" w:cs="Times New Roman"/>
          <w:kern w:val="0"/>
          <w:bdr w:val="none" w:sz="0" w:space="0" w:color="auto" w:frame="1"/>
          <w:lang w:eastAsia="en-GB"/>
          <w14:ligatures w14:val="none"/>
        </w:rPr>
        <w:t xml:space="preserve"> of </w:t>
      </w:r>
      <w:r w:rsidR="003249C2">
        <w:rPr>
          <w:rFonts w:eastAsia="Times New Roman" w:cs="Times New Roman"/>
          <w:kern w:val="0"/>
          <w:bdr w:val="none" w:sz="0" w:space="0" w:color="auto" w:frame="1"/>
          <w:lang w:eastAsia="en-GB"/>
          <w14:ligatures w14:val="none"/>
        </w:rPr>
        <w:t>service enviro</w:t>
      </w:r>
      <w:r w:rsidR="00D34B7B">
        <w:rPr>
          <w:rFonts w:eastAsia="Times New Roman" w:cs="Times New Roman"/>
          <w:kern w:val="0"/>
          <w:bdr w:val="none" w:sz="0" w:space="0" w:color="auto" w:frame="1"/>
          <w:lang w:eastAsia="en-GB"/>
          <w14:ligatures w14:val="none"/>
        </w:rPr>
        <w:t>n</w:t>
      </w:r>
      <w:r w:rsidR="003249C2">
        <w:rPr>
          <w:rFonts w:eastAsia="Times New Roman" w:cs="Times New Roman"/>
          <w:kern w:val="0"/>
          <w:bdr w:val="none" w:sz="0" w:space="0" w:color="auto" w:frame="1"/>
          <w:lang w:eastAsia="en-GB"/>
          <w14:ligatures w14:val="none"/>
        </w:rPr>
        <w:t>ments</w:t>
      </w:r>
      <w:r w:rsidR="00195BDA">
        <w:rPr>
          <w:rFonts w:eastAsia="Times New Roman" w:cs="Times New Roman"/>
          <w:kern w:val="0"/>
          <w:bdr w:val="none" w:sz="0" w:space="0" w:color="auto" w:frame="1"/>
          <w:lang w:eastAsia="en-GB"/>
          <w14:ligatures w14:val="none"/>
        </w:rPr>
        <w:t>,</w:t>
      </w:r>
      <w:r w:rsidR="009B112A">
        <w:rPr>
          <w:rFonts w:eastAsia="Times New Roman" w:cs="Times New Roman"/>
          <w:kern w:val="0"/>
          <w:bdr w:val="none" w:sz="0" w:space="0" w:color="auto" w:frame="1"/>
          <w:lang w:eastAsia="en-GB"/>
          <w14:ligatures w14:val="none"/>
        </w:rPr>
        <w:t xml:space="preserve"> including</w:t>
      </w:r>
      <w:r w:rsidR="009B112A" w:rsidRPr="009B112A">
        <w:rPr>
          <w:rFonts w:eastAsia="Times New Roman" w:cs="Times New Roman"/>
          <w:kern w:val="0"/>
          <w:bdr w:val="none" w:sz="0" w:space="0" w:color="auto" w:frame="1"/>
          <w:lang w:eastAsia="en-GB"/>
          <w14:ligatures w14:val="none"/>
        </w:rPr>
        <w:t xml:space="preserve"> </w:t>
      </w:r>
      <w:r w:rsidR="009B112A">
        <w:rPr>
          <w:rFonts w:eastAsia="Times New Roman" w:cs="Times New Roman"/>
          <w:kern w:val="0"/>
          <w:bdr w:val="none" w:sz="0" w:space="0" w:color="auto" w:frame="1"/>
          <w:lang w:eastAsia="en-GB"/>
          <w14:ligatures w14:val="none"/>
        </w:rPr>
        <w:t xml:space="preserve">the effects of </w:t>
      </w:r>
      <w:r w:rsidR="009B112A" w:rsidRPr="002D6360">
        <w:rPr>
          <w:rFonts w:eastAsia="Times New Roman" w:cs="Times New Roman"/>
          <w:kern w:val="0"/>
          <w:bdr w:val="none" w:sz="0" w:space="0" w:color="auto" w:frame="1"/>
          <w:lang w:eastAsia="en-GB"/>
          <w14:ligatures w14:val="none"/>
        </w:rPr>
        <w:t>sulphide concentration</w:t>
      </w:r>
      <w:r w:rsidR="009B112A">
        <w:rPr>
          <w:rFonts w:eastAsia="Times New Roman" w:cs="Times New Roman"/>
          <w:kern w:val="0"/>
          <w:bdr w:val="none" w:sz="0" w:space="0" w:color="auto" w:frame="1"/>
          <w:lang w:eastAsia="en-GB"/>
          <w14:ligatures w14:val="none"/>
        </w:rPr>
        <w:t xml:space="preserve"> in the electrolyte</w:t>
      </w:r>
      <w:r w:rsidR="00744640" w:rsidRPr="002D6360">
        <w:rPr>
          <w:rFonts w:eastAsia="Times New Roman" w:cs="Times New Roman"/>
          <w:kern w:val="0"/>
          <w:lang w:eastAsia="en-GB"/>
          <w14:ligatures w14:val="none"/>
        </w:rPr>
        <w:t xml:space="preserve">. </w:t>
      </w:r>
      <w:r w:rsidR="0015626E">
        <w:rPr>
          <w:rFonts w:eastAsia="Times New Roman" w:cs="Times New Roman"/>
          <w:kern w:val="0"/>
          <w:lang w:eastAsia="en-GB"/>
          <w14:ligatures w14:val="none"/>
        </w:rPr>
        <w:t xml:space="preserve"> </w:t>
      </w:r>
      <w:r w:rsidR="00824BB2" w:rsidRPr="00304955">
        <w:rPr>
          <w:rFonts w:eastAsia="Times New Roman" w:cs="Times New Roman"/>
          <w:kern w:val="0"/>
          <w:bdr w:val="none" w:sz="0" w:space="0" w:color="auto" w:frame="1"/>
          <w:lang w:eastAsia="en-GB"/>
          <w14:ligatures w14:val="none"/>
        </w:rPr>
        <w:t>The role of anodic phase</w:t>
      </w:r>
      <w:r w:rsidR="00195BDA">
        <w:rPr>
          <w:rFonts w:eastAsia="Times New Roman" w:cs="Times New Roman"/>
          <w:kern w:val="0"/>
          <w:bdr w:val="none" w:sz="0" w:space="0" w:color="auto" w:frame="1"/>
          <w:lang w:eastAsia="en-GB"/>
          <w14:ligatures w14:val="none"/>
        </w:rPr>
        <w:t xml:space="preserve"> corrosion and </w:t>
      </w:r>
      <w:r w:rsidR="00824BB2" w:rsidRPr="00304955">
        <w:rPr>
          <w:rFonts w:eastAsia="Times New Roman" w:cs="Times New Roman"/>
          <w:kern w:val="0"/>
          <w:bdr w:val="none" w:sz="0" w:space="0" w:color="auto" w:frame="1"/>
          <w:lang w:eastAsia="en-GB"/>
          <w14:ligatures w14:val="none"/>
        </w:rPr>
        <w:t xml:space="preserve">microstructure </w:t>
      </w:r>
      <w:r w:rsidR="00195BDA">
        <w:rPr>
          <w:rFonts w:eastAsia="Times New Roman" w:cs="Times New Roman"/>
          <w:kern w:val="0"/>
          <w:bdr w:val="none" w:sz="0" w:space="0" w:color="auto" w:frame="1"/>
          <w:lang w:eastAsia="en-GB"/>
          <w14:ligatures w14:val="none"/>
        </w:rPr>
        <w:t xml:space="preserve">degradation </w:t>
      </w:r>
      <w:r w:rsidR="00824BB2" w:rsidRPr="00304955">
        <w:rPr>
          <w:rFonts w:eastAsia="Times New Roman" w:cs="Times New Roman"/>
          <w:kern w:val="0"/>
          <w:bdr w:val="none" w:sz="0" w:space="0" w:color="auto" w:frame="1"/>
          <w:lang w:eastAsia="en-GB"/>
          <w14:ligatures w14:val="none"/>
        </w:rPr>
        <w:t>in tribocorrosion are also discussed</w:t>
      </w:r>
      <w:r w:rsidR="00195BDA">
        <w:rPr>
          <w:rFonts w:eastAsia="Times New Roman" w:cs="Times New Roman"/>
          <w:kern w:val="0"/>
          <w:bdr w:val="none" w:sz="0" w:space="0" w:color="auto" w:frame="1"/>
          <w:lang w:eastAsia="en-GB"/>
          <w14:ligatures w14:val="none"/>
        </w:rPr>
        <w:t>,</w:t>
      </w:r>
      <w:r w:rsidR="00824BB2" w:rsidRPr="00304955">
        <w:rPr>
          <w:rFonts w:eastAsia="Times New Roman" w:cs="Times New Roman"/>
          <w:kern w:val="0"/>
          <w:bdr w:val="none" w:sz="0" w:space="0" w:color="auto" w:frame="1"/>
          <w:lang w:eastAsia="en-GB"/>
          <w14:ligatures w14:val="none"/>
        </w:rPr>
        <w:t xml:space="preserve"> </w:t>
      </w:r>
      <w:r w:rsidR="00AE5E23">
        <w:rPr>
          <w:rFonts w:eastAsia="Times New Roman" w:cs="Times New Roman"/>
          <w:kern w:val="0"/>
          <w:bdr w:val="none" w:sz="0" w:space="0" w:color="auto" w:frame="1"/>
          <w:lang w:eastAsia="en-GB"/>
          <w14:ligatures w14:val="none"/>
        </w:rPr>
        <w:t>along</w:t>
      </w:r>
      <w:r w:rsidR="00195BDA">
        <w:rPr>
          <w:rFonts w:eastAsia="Times New Roman" w:cs="Times New Roman"/>
          <w:kern w:val="0"/>
          <w:bdr w:val="none" w:sz="0" w:space="0" w:color="auto" w:frame="1"/>
          <w:lang w:eastAsia="en-GB"/>
          <w14:ligatures w14:val="none"/>
        </w:rPr>
        <w:t>side</w:t>
      </w:r>
      <w:r w:rsidR="00AE5E23">
        <w:rPr>
          <w:rFonts w:eastAsia="Times New Roman" w:cs="Times New Roman"/>
          <w:kern w:val="0"/>
          <w:bdr w:val="none" w:sz="0" w:space="0" w:color="auto" w:frame="1"/>
          <w:lang w:eastAsia="en-GB"/>
          <w14:ligatures w14:val="none"/>
        </w:rPr>
        <w:t xml:space="preserve"> an</w:t>
      </w:r>
      <w:r w:rsidR="00824BB2">
        <w:rPr>
          <w:rFonts w:eastAsia="Times New Roman" w:cs="Times New Roman"/>
          <w:kern w:val="0"/>
          <w:bdr w:val="none" w:sz="0" w:space="0" w:color="auto" w:frame="1"/>
          <w:lang w:eastAsia="en-GB"/>
          <w14:ligatures w14:val="none"/>
        </w:rPr>
        <w:t xml:space="preserve"> outline</w:t>
      </w:r>
      <w:r w:rsidR="00AE5E23">
        <w:rPr>
          <w:rFonts w:eastAsia="Times New Roman" w:cs="Times New Roman"/>
          <w:kern w:val="0"/>
          <w:bdr w:val="none" w:sz="0" w:space="0" w:color="auto" w:frame="1"/>
          <w:lang w:eastAsia="en-GB"/>
          <w14:ligatures w14:val="none"/>
        </w:rPr>
        <w:t xml:space="preserve"> of</w:t>
      </w:r>
      <w:r w:rsidR="00824BB2">
        <w:rPr>
          <w:rFonts w:eastAsia="Times New Roman" w:cs="Times New Roman"/>
          <w:kern w:val="0"/>
          <w:bdr w:val="none" w:sz="0" w:space="0" w:color="auto" w:frame="1"/>
          <w:lang w:eastAsia="en-GB"/>
          <w14:ligatures w14:val="none"/>
        </w:rPr>
        <w:t xml:space="preserve"> </w:t>
      </w:r>
      <w:r w:rsidR="00824BB2" w:rsidRPr="00304955">
        <w:rPr>
          <w:rFonts w:eastAsia="Times New Roman" w:cs="Times New Roman"/>
          <w:kern w:val="0"/>
          <w:bdr w:val="none" w:sz="0" w:space="0" w:color="auto" w:frame="1"/>
          <w:lang w:eastAsia="en-GB"/>
          <w14:ligatures w14:val="none"/>
        </w:rPr>
        <w:t xml:space="preserve">the </w:t>
      </w:r>
      <w:r w:rsidR="00824BB2">
        <w:rPr>
          <w:rFonts w:eastAsia="Times New Roman" w:cs="Times New Roman"/>
          <w:kern w:val="0"/>
          <w:bdr w:val="none" w:sz="0" w:space="0" w:color="auto" w:frame="1"/>
          <w:lang w:eastAsia="en-GB"/>
          <w14:ligatures w14:val="none"/>
        </w:rPr>
        <w:t xml:space="preserve">current </w:t>
      </w:r>
      <w:r w:rsidR="00824BB2" w:rsidRPr="00304955">
        <w:rPr>
          <w:rFonts w:eastAsia="Times New Roman" w:cs="Times New Roman"/>
          <w:kern w:val="0"/>
          <w:bdr w:val="none" w:sz="0" w:space="0" w:color="auto" w:frame="1"/>
          <w:lang w:eastAsia="en-GB"/>
          <w14:ligatures w14:val="none"/>
        </w:rPr>
        <w:t xml:space="preserve">state-of-the-art </w:t>
      </w:r>
      <w:r w:rsidR="00824BB2">
        <w:rPr>
          <w:rFonts w:eastAsia="Times New Roman" w:cs="Times New Roman"/>
          <w:kern w:val="0"/>
          <w:bdr w:val="none" w:sz="0" w:space="0" w:color="auto" w:frame="1"/>
          <w:lang w:eastAsia="en-GB"/>
          <w14:ligatures w14:val="none"/>
        </w:rPr>
        <w:t xml:space="preserve">and </w:t>
      </w:r>
      <w:r w:rsidR="00824BB2" w:rsidRPr="00304955">
        <w:rPr>
          <w:rFonts w:eastAsia="Times New Roman" w:cs="Times New Roman"/>
          <w:kern w:val="0"/>
          <w:bdr w:val="none" w:sz="0" w:space="0" w:color="auto" w:frame="1"/>
          <w:lang w:eastAsia="en-GB"/>
          <w14:ligatures w14:val="none"/>
        </w:rPr>
        <w:t>understanding</w:t>
      </w:r>
      <w:r w:rsidR="00AE5E23">
        <w:rPr>
          <w:rFonts w:eastAsia="Times New Roman" w:cs="Times New Roman"/>
          <w:kern w:val="0"/>
          <w:bdr w:val="none" w:sz="0" w:space="0" w:color="auto" w:frame="1"/>
          <w:lang w:eastAsia="en-GB"/>
          <w14:ligatures w14:val="none"/>
        </w:rPr>
        <w:t xml:space="preserve"> of erosion-corrosion of cast NAB. </w:t>
      </w:r>
      <w:r w:rsidR="0015626E">
        <w:rPr>
          <w:rFonts w:eastAsia="Times New Roman" w:cs="Times New Roman"/>
          <w:kern w:val="0"/>
          <w:bdr w:val="none" w:sz="0" w:space="0" w:color="auto" w:frame="1"/>
          <w:lang w:eastAsia="en-GB"/>
          <w14:ligatures w14:val="none"/>
        </w:rPr>
        <w:t xml:space="preserve"> </w:t>
      </w:r>
      <w:r w:rsidR="00A862C9">
        <w:t xml:space="preserve">The </w:t>
      </w:r>
      <w:r w:rsidR="00AA5A35">
        <w:t>review will assess</w:t>
      </w:r>
      <w:r w:rsidR="00A862C9">
        <w:t xml:space="preserve"> slurry, cavitation, pipe flow and jet impingement erosion-corrosion of NAB. </w:t>
      </w:r>
      <w:r w:rsidR="0015626E">
        <w:t xml:space="preserve"> </w:t>
      </w:r>
      <w:r w:rsidR="00A862C9">
        <w:t>The performance of the various</w:t>
      </w:r>
      <w:r w:rsidR="00195BDA">
        <w:t xml:space="preserve"> NAB</w:t>
      </w:r>
      <w:r w:rsidR="00A862C9">
        <w:t xml:space="preserve"> types and coatings are discussed </w:t>
      </w:r>
      <w:r w:rsidR="00195BDA">
        <w:t xml:space="preserve">for each </w:t>
      </w:r>
      <w:r w:rsidR="00A862C9">
        <w:t>test type</w:t>
      </w:r>
      <w:r w:rsidR="00195BDA">
        <w:t>, with emphasis on</w:t>
      </w:r>
      <w:r w:rsidR="00A862C9">
        <w:t xml:space="preserve"> their microstructural </w:t>
      </w:r>
      <w:r w:rsidR="00195BDA">
        <w:t xml:space="preserve">characteristics </w:t>
      </w:r>
      <w:r w:rsidR="00A862C9">
        <w:t xml:space="preserve">and </w:t>
      </w:r>
      <w:r w:rsidR="00195BDA">
        <w:t>interrelationships</w:t>
      </w:r>
      <w:r w:rsidR="00A862C9">
        <w:t xml:space="preserve">. </w:t>
      </w:r>
      <w:r w:rsidR="00C77124">
        <w:t xml:space="preserve"> </w:t>
      </w:r>
      <w:r w:rsidR="008F25ED" w:rsidRPr="00304955">
        <w:rPr>
          <w:rFonts w:eastAsia="Times New Roman" w:cs="Times New Roman"/>
          <w:kern w:val="0"/>
          <w:bdr w:val="none" w:sz="0" w:space="0" w:color="auto" w:frame="1"/>
          <w:lang w:eastAsia="en-GB"/>
          <w14:ligatures w14:val="none"/>
        </w:rPr>
        <w:t xml:space="preserve">Data from recent literature are used to rank the performance of </w:t>
      </w:r>
      <w:r w:rsidR="008F25ED">
        <w:rPr>
          <w:rFonts w:eastAsia="Times New Roman" w:cs="Times New Roman"/>
          <w:kern w:val="0"/>
          <w:bdr w:val="none" w:sz="0" w:space="0" w:color="auto" w:frame="1"/>
          <w:lang w:eastAsia="en-GB"/>
          <w14:ligatures w14:val="none"/>
        </w:rPr>
        <w:t xml:space="preserve">NAB </w:t>
      </w:r>
      <w:r w:rsidR="008F25ED" w:rsidRPr="00304955">
        <w:rPr>
          <w:rFonts w:eastAsia="Times New Roman" w:cs="Times New Roman"/>
          <w:kern w:val="0"/>
          <w:bdr w:val="none" w:sz="0" w:space="0" w:color="auto" w:frame="1"/>
          <w:lang w:eastAsia="en-GB"/>
          <w14:ligatures w14:val="none"/>
        </w:rPr>
        <w:t xml:space="preserve">surfaces produced </w:t>
      </w:r>
      <w:r w:rsidR="008F25ED">
        <w:rPr>
          <w:rFonts w:eastAsia="Times New Roman" w:cs="Times New Roman"/>
          <w:kern w:val="0"/>
          <w:bdr w:val="none" w:sz="0" w:space="0" w:color="auto" w:frame="1"/>
          <w:lang w:eastAsia="en-GB"/>
          <w14:ligatures w14:val="none"/>
        </w:rPr>
        <w:t xml:space="preserve">via various </w:t>
      </w:r>
      <w:r w:rsidR="008F25ED" w:rsidRPr="002D6360">
        <w:rPr>
          <w:rFonts w:eastAsia="Times New Roman" w:cs="Times New Roman"/>
          <w:kern w:val="0"/>
          <w:bdr w:val="none" w:sz="0" w:space="0" w:color="auto" w:frame="1"/>
          <w:lang w:eastAsia="en-GB"/>
          <w14:ligatures w14:val="none"/>
        </w:rPr>
        <w:t>manufacturing</w:t>
      </w:r>
      <w:r w:rsidR="008F25ED">
        <w:rPr>
          <w:rFonts w:eastAsia="Times New Roman" w:cs="Times New Roman"/>
          <w:kern w:val="0"/>
          <w:bdr w:val="none" w:sz="0" w:space="0" w:color="auto" w:frame="1"/>
          <w:lang w:eastAsia="en-GB"/>
          <w14:ligatures w14:val="none"/>
        </w:rPr>
        <w:t xml:space="preserve"> and </w:t>
      </w:r>
      <w:r w:rsidR="008F25ED" w:rsidRPr="002D6360">
        <w:rPr>
          <w:rFonts w:eastAsia="Times New Roman" w:cs="Times New Roman"/>
          <w:kern w:val="0"/>
          <w:bdr w:val="none" w:sz="0" w:space="0" w:color="auto" w:frame="1"/>
          <w:lang w:eastAsia="en-GB"/>
          <w14:ligatures w14:val="none"/>
        </w:rPr>
        <w:t xml:space="preserve">deposition </w:t>
      </w:r>
      <w:r w:rsidR="008F25ED">
        <w:rPr>
          <w:rFonts w:eastAsia="Times New Roman" w:cs="Times New Roman"/>
          <w:kern w:val="0"/>
          <w:bdr w:val="none" w:sz="0" w:space="0" w:color="auto" w:frame="1"/>
          <w:lang w:eastAsia="en-GB"/>
          <w14:ligatures w14:val="none"/>
        </w:rPr>
        <w:t>methods.  These rankings are correlated</w:t>
      </w:r>
      <w:r w:rsidR="008F25ED" w:rsidRPr="00304955">
        <w:rPr>
          <w:rFonts w:eastAsia="Times New Roman" w:cs="Times New Roman"/>
          <w:kern w:val="0"/>
          <w:bdr w:val="none" w:sz="0" w:space="0" w:color="auto" w:frame="1"/>
          <w:lang w:eastAsia="en-GB"/>
          <w14:ligatures w14:val="none"/>
        </w:rPr>
        <w:t xml:space="preserve"> </w:t>
      </w:r>
      <w:r w:rsidR="008F25ED">
        <w:rPr>
          <w:rFonts w:eastAsia="Times New Roman" w:cs="Times New Roman"/>
          <w:kern w:val="0"/>
          <w:bdr w:val="none" w:sz="0" w:space="0" w:color="auto" w:frame="1"/>
          <w:lang w:eastAsia="en-GB"/>
          <w14:ligatures w14:val="none"/>
        </w:rPr>
        <w:t xml:space="preserve">with </w:t>
      </w:r>
      <w:r w:rsidR="008F25ED" w:rsidRPr="002D6360">
        <w:rPr>
          <w:rFonts w:eastAsia="Times New Roman" w:cs="Times New Roman"/>
          <w:kern w:val="0"/>
          <w:bdr w:val="none" w:sz="0" w:space="0" w:color="auto" w:frame="1"/>
          <w:lang w:eastAsia="en-GB"/>
          <w14:ligatures w14:val="none"/>
        </w:rPr>
        <w:t>update</w:t>
      </w:r>
      <w:r w:rsidR="008F25ED">
        <w:rPr>
          <w:rFonts w:eastAsia="Times New Roman" w:cs="Times New Roman"/>
          <w:kern w:val="0"/>
          <w:bdr w:val="none" w:sz="0" w:space="0" w:color="auto" w:frame="1"/>
          <w:lang w:eastAsia="en-GB"/>
          <w14:ligatures w14:val="none"/>
        </w:rPr>
        <w:t>d</w:t>
      </w:r>
      <w:r w:rsidR="008F25ED" w:rsidRPr="00304955">
        <w:rPr>
          <w:rFonts w:eastAsia="Times New Roman" w:cs="Times New Roman"/>
          <w:kern w:val="0"/>
          <w:bdr w:val="none" w:sz="0" w:space="0" w:color="auto" w:frame="1"/>
          <w:lang w:eastAsia="en-GB"/>
          <w14:ligatures w14:val="none"/>
        </w:rPr>
        <w:t xml:space="preserve"> synergy values</w:t>
      </w:r>
      <w:r w:rsidR="008F25ED">
        <w:rPr>
          <w:rFonts w:eastAsia="Times New Roman" w:cs="Times New Roman"/>
          <w:kern w:val="0"/>
          <w:bdr w:val="none" w:sz="0" w:space="0" w:color="auto" w:frame="1"/>
          <w:lang w:eastAsia="en-GB"/>
          <w14:ligatures w14:val="none"/>
        </w:rPr>
        <w:t>,</w:t>
      </w:r>
      <w:r w:rsidR="008F25ED" w:rsidRPr="00304955">
        <w:rPr>
          <w:rFonts w:eastAsia="Times New Roman" w:cs="Times New Roman"/>
          <w:kern w:val="0"/>
          <w:bdr w:val="none" w:sz="0" w:space="0" w:color="auto" w:frame="1"/>
          <w:lang w:eastAsia="en-GB"/>
          <w14:ligatures w14:val="none"/>
        </w:rPr>
        <w:t xml:space="preserve"> mapped against the ratio of mechanical to electrochemical contributions to surface </w:t>
      </w:r>
      <w:r w:rsidR="008F25ED">
        <w:rPr>
          <w:rFonts w:eastAsia="Times New Roman" w:cs="Times New Roman"/>
          <w:kern w:val="0"/>
          <w:bdr w:val="none" w:sz="0" w:space="0" w:color="auto" w:frame="1"/>
          <w:lang w:eastAsia="en-GB"/>
          <w14:ligatures w14:val="none"/>
        </w:rPr>
        <w:t xml:space="preserve">material </w:t>
      </w:r>
      <w:r w:rsidR="008F25ED" w:rsidRPr="00304955">
        <w:rPr>
          <w:rFonts w:eastAsia="Times New Roman" w:cs="Times New Roman"/>
          <w:kern w:val="0"/>
          <w:bdr w:val="none" w:sz="0" w:space="0" w:color="auto" w:frame="1"/>
          <w:lang w:eastAsia="en-GB"/>
          <w14:ligatures w14:val="none"/>
        </w:rPr>
        <w:t>loss</w:t>
      </w:r>
      <w:r w:rsidR="00195BDA">
        <w:rPr>
          <w:rFonts w:eastAsia="Times New Roman" w:cs="Times New Roman"/>
          <w:kern w:val="0"/>
          <w:bdr w:val="none" w:sz="0" w:space="0" w:color="auto" w:frame="1"/>
          <w:lang w:eastAsia="en-GB"/>
          <w14:ligatures w14:val="none"/>
        </w:rPr>
        <w:t xml:space="preserve">. </w:t>
      </w:r>
      <w:r w:rsidR="006C5060">
        <w:rPr>
          <w:rFonts w:eastAsia="Times New Roman" w:cs="Times New Roman"/>
          <w:kern w:val="0"/>
          <w:bdr w:val="none" w:sz="0" w:space="0" w:color="auto" w:frame="1"/>
          <w:lang w:eastAsia="en-GB"/>
          <w14:ligatures w14:val="none"/>
        </w:rPr>
        <w:t xml:space="preserve"> </w:t>
      </w:r>
      <w:r w:rsidR="00195BDA">
        <w:rPr>
          <w:rFonts w:eastAsia="Times New Roman" w:cs="Times New Roman"/>
          <w:kern w:val="0"/>
          <w:bdr w:val="none" w:sz="0" w:space="0" w:color="auto" w:frame="1"/>
          <w:lang w:eastAsia="en-GB"/>
          <w14:ligatures w14:val="none"/>
        </w:rPr>
        <w:t>The review concludes</w:t>
      </w:r>
      <w:r w:rsidR="006C5060">
        <w:rPr>
          <w:rFonts w:eastAsia="Times New Roman" w:cs="Times New Roman"/>
          <w:kern w:val="0"/>
          <w:bdr w:val="none" w:sz="0" w:space="0" w:color="auto" w:frame="1"/>
          <w:lang w:eastAsia="en-GB"/>
          <w14:ligatures w14:val="none"/>
        </w:rPr>
        <w:t xml:space="preserve"> on </w:t>
      </w:r>
      <w:r w:rsidR="006C5060" w:rsidRPr="002D6360">
        <w:rPr>
          <w:rFonts w:eastAsia="Times New Roman" w:cs="Times New Roman"/>
          <w:kern w:val="0"/>
          <w:bdr w:val="none" w:sz="0" w:space="0" w:color="auto" w:frame="1"/>
          <w:lang w:eastAsia="en-GB"/>
          <w14:ligatures w14:val="none"/>
        </w:rPr>
        <w:t xml:space="preserve">future research </w:t>
      </w:r>
      <w:r w:rsidR="00FB74DE">
        <w:rPr>
          <w:rFonts w:eastAsia="Times New Roman" w:cs="Times New Roman"/>
          <w:kern w:val="0"/>
          <w:bdr w:val="none" w:sz="0" w:space="0" w:color="auto" w:frame="1"/>
          <w:lang w:eastAsia="en-GB"/>
          <w14:ligatures w14:val="none"/>
        </w:rPr>
        <w:t>directions</w:t>
      </w:r>
      <w:r w:rsidR="00FB74DE" w:rsidRPr="00304955">
        <w:rPr>
          <w:rFonts w:eastAsia="Times New Roman" w:cs="Times New Roman"/>
          <w:kern w:val="0"/>
          <w:bdr w:val="none" w:sz="0" w:space="0" w:color="auto" w:frame="1"/>
          <w:lang w:eastAsia="en-GB"/>
          <w14:ligatures w14:val="none"/>
        </w:rPr>
        <w:t>.</w:t>
      </w:r>
      <w:r w:rsidR="008F25ED" w:rsidRPr="00304955">
        <w:rPr>
          <w:rFonts w:eastAsia="Times New Roman" w:cs="Times New Roman"/>
          <w:kern w:val="0"/>
          <w:bdr w:val="none" w:sz="0" w:space="0" w:color="auto" w:frame="1"/>
          <w:lang w:eastAsia="en-GB"/>
          <w14:ligatures w14:val="none"/>
        </w:rPr>
        <w:t xml:space="preserve">  </w:t>
      </w:r>
      <w:r w:rsidR="00195BDA">
        <w:rPr>
          <w:rFonts w:eastAsia="Times New Roman" w:cs="Times New Roman"/>
          <w:kern w:val="0"/>
          <w:lang w:eastAsia="en-GB"/>
          <w14:ligatures w14:val="none"/>
        </w:rPr>
        <w:t>In so doing</w:t>
      </w:r>
      <w:r w:rsidR="00FB74DE">
        <w:rPr>
          <w:rFonts w:eastAsia="Times New Roman" w:cs="Times New Roman"/>
          <w:kern w:val="0"/>
          <w:lang w:eastAsia="en-GB"/>
          <w14:ligatures w14:val="none"/>
        </w:rPr>
        <w:t>,</w:t>
      </w:r>
      <w:r w:rsidR="00AD0FC4">
        <w:rPr>
          <w:rFonts w:eastAsia="Times New Roman" w:cs="Times New Roman"/>
          <w:kern w:val="0"/>
          <w:lang w:eastAsia="en-GB"/>
          <w14:ligatures w14:val="none"/>
        </w:rPr>
        <w:t xml:space="preserve"> the </w:t>
      </w:r>
      <w:r w:rsidR="00C77124">
        <w:rPr>
          <w:rFonts w:eastAsia="Times New Roman" w:cs="Times New Roman"/>
          <w:kern w:val="0"/>
          <w:lang w:eastAsia="en-GB"/>
          <w14:ligatures w14:val="none"/>
        </w:rPr>
        <w:t xml:space="preserve">review </w:t>
      </w:r>
      <w:r w:rsidR="003249C2">
        <w:rPr>
          <w:rFonts w:eastAsia="Times New Roman" w:cs="Times New Roman"/>
          <w:kern w:val="0"/>
          <w:lang w:eastAsia="en-GB"/>
          <w14:ligatures w14:val="none"/>
        </w:rPr>
        <w:t>addresses</w:t>
      </w:r>
      <w:r w:rsidR="00AC2F41" w:rsidRPr="002D6360">
        <w:rPr>
          <w:rFonts w:eastAsia="Times New Roman" w:cs="Times New Roman"/>
          <w:kern w:val="0"/>
          <w:lang w:eastAsia="en-GB"/>
          <w14:ligatures w14:val="none"/>
        </w:rPr>
        <w:t xml:space="preserve"> </w:t>
      </w:r>
      <w:r w:rsidR="00631F43" w:rsidRPr="002D6360">
        <w:rPr>
          <w:rFonts w:eastAsia="Times New Roman" w:cs="Times New Roman"/>
          <w:kern w:val="0"/>
          <w:lang w:eastAsia="en-GB"/>
          <w14:ligatures w14:val="none"/>
        </w:rPr>
        <w:t>environmental</w:t>
      </w:r>
      <w:r w:rsidR="00A80528" w:rsidRPr="002D6360">
        <w:rPr>
          <w:rFonts w:eastAsia="Times New Roman" w:cs="Times New Roman"/>
          <w:kern w:val="0"/>
          <w:lang w:eastAsia="en-GB"/>
          <w14:ligatures w14:val="none"/>
        </w:rPr>
        <w:t xml:space="preserve"> </w:t>
      </w:r>
      <w:r w:rsidR="003249C2">
        <w:rPr>
          <w:rFonts w:eastAsia="Times New Roman" w:cs="Times New Roman"/>
          <w:kern w:val="0"/>
          <w:lang w:eastAsia="en-GB"/>
          <w14:ligatures w14:val="none"/>
        </w:rPr>
        <w:t>conditions</w:t>
      </w:r>
      <w:r w:rsidR="00A80528" w:rsidRPr="002D6360">
        <w:rPr>
          <w:rFonts w:eastAsia="Times New Roman" w:cs="Times New Roman"/>
          <w:kern w:val="0"/>
          <w:lang w:eastAsia="en-GB"/>
          <w14:ligatures w14:val="none"/>
        </w:rPr>
        <w:t xml:space="preserve">, </w:t>
      </w:r>
      <w:r w:rsidR="003249C2">
        <w:rPr>
          <w:rFonts w:eastAsia="Times New Roman" w:cs="Times New Roman"/>
          <w:kern w:val="0"/>
          <w:lang w:eastAsia="en-GB"/>
          <w14:ligatures w14:val="none"/>
        </w:rPr>
        <w:t>alloy</w:t>
      </w:r>
      <w:r w:rsidR="00A80528" w:rsidRPr="002D6360">
        <w:rPr>
          <w:rFonts w:eastAsia="Times New Roman" w:cs="Times New Roman"/>
          <w:kern w:val="0"/>
          <w:lang w:eastAsia="en-GB"/>
          <w14:ligatures w14:val="none"/>
        </w:rPr>
        <w:t xml:space="preserve"> </w:t>
      </w:r>
      <w:r w:rsidR="00631F43" w:rsidRPr="002D6360">
        <w:rPr>
          <w:rFonts w:eastAsia="Times New Roman" w:cs="Times New Roman"/>
          <w:kern w:val="0"/>
          <w:lang w:eastAsia="en-GB"/>
          <w14:ligatures w14:val="none"/>
        </w:rPr>
        <w:t>microstructure and composition</w:t>
      </w:r>
      <w:r w:rsidR="006B413E" w:rsidRPr="002D6360">
        <w:rPr>
          <w:rFonts w:eastAsia="Times New Roman" w:cs="Times New Roman"/>
          <w:kern w:val="0"/>
          <w:lang w:eastAsia="en-GB"/>
          <w14:ligatures w14:val="none"/>
        </w:rPr>
        <w:t xml:space="preserve">, </w:t>
      </w:r>
      <w:r w:rsidR="003249C2">
        <w:rPr>
          <w:rFonts w:eastAsia="Times New Roman" w:cs="Times New Roman"/>
          <w:kern w:val="0"/>
          <w:lang w:eastAsia="en-GB"/>
          <w14:ligatures w14:val="none"/>
        </w:rPr>
        <w:t>surface</w:t>
      </w:r>
      <w:r w:rsidR="00631F43" w:rsidRPr="002D6360">
        <w:rPr>
          <w:rFonts w:eastAsia="Times New Roman" w:cs="Times New Roman"/>
          <w:kern w:val="0"/>
          <w:lang w:eastAsia="en-GB"/>
          <w14:ligatures w14:val="none"/>
        </w:rPr>
        <w:t xml:space="preserve"> modification </w:t>
      </w:r>
      <w:r w:rsidR="003249C2">
        <w:rPr>
          <w:rFonts w:eastAsia="Times New Roman" w:cs="Times New Roman"/>
          <w:kern w:val="0"/>
          <w:lang w:eastAsia="en-GB"/>
          <w14:ligatures w14:val="none"/>
        </w:rPr>
        <w:t xml:space="preserve">and deposition </w:t>
      </w:r>
      <w:r w:rsidR="006B413E" w:rsidRPr="00DB7245">
        <w:rPr>
          <w:rFonts w:eastAsia="Times New Roman" w:cs="Times New Roman"/>
          <w:kern w:val="0"/>
          <w:lang w:eastAsia="en-GB"/>
          <w14:ligatures w14:val="none"/>
        </w:rPr>
        <w:t>techniques</w:t>
      </w:r>
      <w:r w:rsidR="003249C2">
        <w:rPr>
          <w:rFonts w:eastAsia="Times New Roman" w:cs="Times New Roman"/>
          <w:kern w:val="0"/>
          <w:lang w:eastAsia="en-GB"/>
          <w14:ligatures w14:val="none"/>
        </w:rPr>
        <w:t>,</w:t>
      </w:r>
      <w:r w:rsidR="006B413E" w:rsidRPr="00DB7245">
        <w:rPr>
          <w:rFonts w:eastAsia="Times New Roman" w:cs="Times New Roman"/>
          <w:kern w:val="0"/>
          <w:lang w:eastAsia="en-GB"/>
          <w14:ligatures w14:val="none"/>
        </w:rPr>
        <w:t xml:space="preserve"> and mapping of synergistic effect </w:t>
      </w:r>
      <w:r w:rsidR="003249C2">
        <w:rPr>
          <w:rFonts w:eastAsia="Times New Roman" w:cs="Times New Roman"/>
          <w:kern w:val="0"/>
          <w:lang w:eastAsia="en-GB"/>
          <w14:ligatures w14:val="none"/>
        </w:rPr>
        <w:t>in studies</w:t>
      </w:r>
      <w:r w:rsidR="006B413E" w:rsidRPr="002D6360">
        <w:rPr>
          <w:rFonts w:eastAsia="Times New Roman" w:cs="Times New Roman"/>
          <w:kern w:val="0"/>
          <w:lang w:eastAsia="en-GB"/>
          <w14:ligatures w14:val="none"/>
        </w:rPr>
        <w:t xml:space="preserve"> that </w:t>
      </w:r>
      <w:r w:rsidR="00D34B7B">
        <w:rPr>
          <w:rFonts w:eastAsia="Times New Roman" w:cs="Times New Roman"/>
          <w:kern w:val="0"/>
          <w:lang w:eastAsia="en-GB"/>
          <w14:ligatures w14:val="none"/>
        </w:rPr>
        <w:t>quantify interaction between mechanical and electrochemical degradation</w:t>
      </w:r>
      <w:r w:rsidR="00B306D7" w:rsidRPr="002D6360">
        <w:rPr>
          <w:rFonts w:eastAsia="Times New Roman" w:cs="Times New Roman"/>
          <w:kern w:val="0"/>
          <w:lang w:eastAsia="en-GB"/>
          <w14:ligatures w14:val="none"/>
        </w:rPr>
        <w:t>.</w:t>
      </w:r>
      <w:r w:rsidR="00E4555C">
        <w:rPr>
          <w:rFonts w:eastAsia="Times New Roman" w:cs="Times New Roman"/>
          <w:kern w:val="0"/>
          <w:lang w:eastAsia="en-GB"/>
          <w14:ligatures w14:val="none"/>
        </w:rPr>
        <w:t xml:space="preserve"> </w:t>
      </w:r>
      <w:r w:rsidR="00631F43" w:rsidRPr="00304955">
        <w:rPr>
          <w:rFonts w:eastAsia="Times New Roman" w:cs="Times New Roman"/>
          <w:kern w:val="0"/>
          <w:lang w:eastAsia="en-GB"/>
          <w14:ligatures w14:val="none"/>
        </w:rPr>
        <w:t xml:space="preserve"> </w:t>
      </w:r>
      <w:r w:rsidR="00195BDA">
        <w:rPr>
          <w:rFonts w:eastAsia="Times New Roman" w:cs="Times New Roman"/>
          <w:kern w:val="0"/>
          <w:lang w:eastAsia="en-GB"/>
          <w14:ligatures w14:val="none"/>
        </w:rPr>
        <w:t>It</w:t>
      </w:r>
      <w:r w:rsidR="00BF7465" w:rsidRPr="002D6360">
        <w:rPr>
          <w:rFonts w:eastAsia="Times New Roman" w:cs="Times New Roman"/>
          <w:kern w:val="0"/>
          <w:lang w:eastAsia="en-GB"/>
          <w14:ligatures w14:val="none"/>
        </w:rPr>
        <w:t xml:space="preserve"> also </w:t>
      </w:r>
      <w:r w:rsidR="00D34B7B">
        <w:rPr>
          <w:rFonts w:eastAsia="Times New Roman" w:cs="Times New Roman"/>
          <w:kern w:val="0"/>
          <w:lang w:eastAsia="en-GB"/>
          <w14:ligatures w14:val="none"/>
        </w:rPr>
        <w:t>presents</w:t>
      </w:r>
      <w:r w:rsidR="00BF7465" w:rsidRPr="002D6360">
        <w:rPr>
          <w:rFonts w:eastAsia="Times New Roman" w:cs="Times New Roman"/>
          <w:kern w:val="0"/>
          <w:lang w:eastAsia="en-GB"/>
          <w14:ligatures w14:val="none"/>
        </w:rPr>
        <w:t xml:space="preserve"> r</w:t>
      </w:r>
      <w:r w:rsidR="00744640" w:rsidRPr="002D6360">
        <w:rPr>
          <w:rFonts w:eastAsia="Times New Roman" w:cs="Times New Roman"/>
          <w:kern w:val="0"/>
          <w:bdr w:val="none" w:sz="0" w:space="0" w:color="auto" w:frame="1"/>
          <w:lang w:eastAsia="en-GB"/>
          <w14:ligatures w14:val="none"/>
        </w:rPr>
        <w:t xml:space="preserve">ecent </w:t>
      </w:r>
      <w:r w:rsidR="00D34B7B">
        <w:rPr>
          <w:rFonts w:eastAsia="Times New Roman" w:cs="Times New Roman"/>
          <w:kern w:val="0"/>
          <w:bdr w:val="none" w:sz="0" w:space="0" w:color="auto" w:frame="1"/>
          <w:lang w:eastAsia="en-GB"/>
          <w14:ligatures w14:val="none"/>
        </w:rPr>
        <w:t>findings</w:t>
      </w:r>
      <w:r w:rsidR="00744640" w:rsidRPr="002D6360">
        <w:rPr>
          <w:rFonts w:eastAsia="Times New Roman" w:cs="Times New Roman"/>
          <w:kern w:val="0"/>
          <w:bdr w:val="none" w:sz="0" w:space="0" w:color="auto" w:frame="1"/>
          <w:lang w:eastAsia="en-GB"/>
          <w14:ligatures w14:val="none"/>
        </w:rPr>
        <w:t xml:space="preserve"> by the authors </w:t>
      </w:r>
      <w:r w:rsidR="00436CC9" w:rsidRPr="002D6360">
        <w:rPr>
          <w:rFonts w:eastAsia="Times New Roman" w:cs="Times New Roman"/>
          <w:kern w:val="0"/>
          <w:bdr w:val="none" w:sz="0" w:space="0" w:color="auto" w:frame="1"/>
          <w:lang w:eastAsia="en-GB"/>
          <w14:ligatures w14:val="none"/>
        </w:rPr>
        <w:t xml:space="preserve">and others </w:t>
      </w:r>
      <w:r w:rsidR="00744640" w:rsidRPr="002D6360">
        <w:rPr>
          <w:rFonts w:eastAsia="Times New Roman" w:cs="Times New Roman"/>
          <w:kern w:val="0"/>
          <w:bdr w:val="none" w:sz="0" w:space="0" w:color="auto" w:frame="1"/>
          <w:lang w:eastAsia="en-GB"/>
          <w14:ligatures w14:val="none"/>
        </w:rPr>
        <w:t>on cavitation erosion-corrosion</w:t>
      </w:r>
      <w:r w:rsidR="00D34B7B">
        <w:rPr>
          <w:rFonts w:eastAsia="Times New Roman" w:cs="Times New Roman"/>
          <w:kern w:val="0"/>
          <w:bdr w:val="none" w:sz="0" w:space="0" w:color="auto" w:frame="1"/>
          <w:lang w:eastAsia="en-GB"/>
          <w14:ligatures w14:val="none"/>
        </w:rPr>
        <w:t xml:space="preserve"> under alternating static and dynamic seawater conditions,</w:t>
      </w:r>
      <w:r w:rsidR="00744640" w:rsidRPr="00304955">
        <w:rPr>
          <w:rFonts w:eastAsia="Times New Roman" w:cs="Times New Roman"/>
          <w:kern w:val="0"/>
          <w:bdr w:val="none" w:sz="0" w:space="0" w:color="auto" w:frame="1"/>
          <w:lang w:eastAsia="en-GB"/>
          <w14:ligatures w14:val="none"/>
        </w:rPr>
        <w:t xml:space="preserve"> mimicking the </w:t>
      </w:r>
      <w:r w:rsidR="00D34B7B">
        <w:rPr>
          <w:rFonts w:eastAsia="Times New Roman" w:cs="Times New Roman"/>
          <w:kern w:val="0"/>
          <w:bdr w:val="none" w:sz="0" w:space="0" w:color="auto" w:frame="1"/>
          <w:lang w:eastAsia="en-GB"/>
          <w14:ligatures w14:val="none"/>
        </w:rPr>
        <w:t xml:space="preserve">operational cycles </w:t>
      </w:r>
      <w:r w:rsidR="002D6360">
        <w:rPr>
          <w:rFonts w:eastAsia="Times New Roman" w:cs="Times New Roman"/>
          <w:kern w:val="0"/>
          <w:bdr w:val="none" w:sz="0" w:space="0" w:color="auto" w:frame="1"/>
          <w:lang w:eastAsia="en-GB"/>
          <w14:ligatures w14:val="none"/>
        </w:rPr>
        <w:t xml:space="preserve">of </w:t>
      </w:r>
      <w:r w:rsidR="002D6360" w:rsidRPr="002D6360">
        <w:rPr>
          <w:rFonts w:eastAsia="Times New Roman" w:cs="Times New Roman"/>
          <w:kern w:val="0"/>
          <w:bdr w:val="none" w:sz="0" w:space="0" w:color="auto" w:frame="1"/>
          <w:lang w:eastAsia="en-GB"/>
          <w14:ligatures w14:val="none"/>
        </w:rPr>
        <w:t>marine</w:t>
      </w:r>
      <w:r w:rsidR="00744640" w:rsidRPr="002D6360">
        <w:rPr>
          <w:rFonts w:eastAsia="Times New Roman" w:cs="Times New Roman"/>
          <w:kern w:val="0"/>
          <w:bdr w:val="none" w:sz="0" w:space="0" w:color="auto" w:frame="1"/>
          <w:lang w:eastAsia="en-GB"/>
          <w14:ligatures w14:val="none"/>
        </w:rPr>
        <w:t xml:space="preserve"> propulsion systems</w:t>
      </w:r>
      <w:r w:rsidR="00D34B7B">
        <w:rPr>
          <w:rFonts w:eastAsia="Times New Roman" w:cs="Times New Roman"/>
          <w:kern w:val="0"/>
          <w:bdr w:val="none" w:sz="0" w:space="0" w:color="auto" w:frame="1"/>
          <w:lang w:eastAsia="en-GB"/>
          <w14:ligatures w14:val="none"/>
        </w:rPr>
        <w:t>,</w:t>
      </w:r>
      <w:r w:rsidR="00744640" w:rsidRPr="00304955">
        <w:rPr>
          <w:rFonts w:eastAsia="Times New Roman" w:cs="Times New Roman"/>
          <w:kern w:val="0"/>
          <w:bdr w:val="none" w:sz="0" w:space="0" w:color="auto" w:frame="1"/>
          <w:lang w:eastAsia="en-GB"/>
          <w14:ligatures w14:val="none"/>
        </w:rPr>
        <w:t xml:space="preserve"> and </w:t>
      </w:r>
      <w:r w:rsidR="00D34B7B">
        <w:rPr>
          <w:rFonts w:eastAsia="Times New Roman" w:cs="Times New Roman"/>
          <w:kern w:val="0"/>
          <w:bdr w:val="none" w:sz="0" w:space="0" w:color="auto" w:frame="1"/>
          <w:lang w:eastAsia="en-GB"/>
          <w14:ligatures w14:val="none"/>
        </w:rPr>
        <w:t xml:space="preserve">examines </w:t>
      </w:r>
      <w:r w:rsidR="00744640" w:rsidRPr="00304955">
        <w:rPr>
          <w:rFonts w:eastAsia="Times New Roman" w:cs="Times New Roman"/>
          <w:kern w:val="0"/>
          <w:bdr w:val="none" w:sz="0" w:space="0" w:color="auto" w:frame="1"/>
          <w:lang w:eastAsia="en-GB"/>
          <w14:ligatures w14:val="none"/>
        </w:rPr>
        <w:t xml:space="preserve">the </w:t>
      </w:r>
      <w:r w:rsidR="00D34B7B">
        <w:rPr>
          <w:rFonts w:eastAsia="Times New Roman" w:cs="Times New Roman"/>
          <w:kern w:val="0"/>
          <w:bdr w:val="none" w:sz="0" w:space="0" w:color="auto" w:frame="1"/>
          <w:lang w:eastAsia="en-GB"/>
          <w14:ligatures w14:val="none"/>
        </w:rPr>
        <w:t>implications</w:t>
      </w:r>
      <w:r w:rsidR="00D34B7B" w:rsidRPr="00304955">
        <w:rPr>
          <w:rFonts w:eastAsia="Times New Roman" w:cs="Times New Roman"/>
          <w:kern w:val="0"/>
          <w:bdr w:val="none" w:sz="0" w:space="0" w:color="auto" w:frame="1"/>
          <w:lang w:eastAsia="en-GB"/>
          <w14:ligatures w14:val="none"/>
        </w:rPr>
        <w:t xml:space="preserve"> </w:t>
      </w:r>
      <w:r w:rsidR="00744640" w:rsidRPr="00304955">
        <w:rPr>
          <w:rFonts w:eastAsia="Times New Roman" w:cs="Times New Roman"/>
          <w:kern w:val="0"/>
          <w:bdr w:val="none" w:sz="0" w:space="0" w:color="auto" w:frame="1"/>
          <w:lang w:eastAsia="en-GB"/>
          <w14:ligatures w14:val="none"/>
        </w:rPr>
        <w:t xml:space="preserve">for long term </w:t>
      </w:r>
      <w:r w:rsidR="0030788E" w:rsidRPr="00304955">
        <w:rPr>
          <w:rFonts w:eastAsia="Times New Roman" w:cs="Times New Roman"/>
          <w:kern w:val="0"/>
          <w:bdr w:val="none" w:sz="0" w:space="0" w:color="auto" w:frame="1"/>
          <w:lang w:eastAsia="en-GB"/>
          <w14:ligatures w14:val="none"/>
        </w:rPr>
        <w:t>immersion periods</w:t>
      </w:r>
      <w:r w:rsidR="00744640" w:rsidRPr="00304955">
        <w:rPr>
          <w:rFonts w:eastAsia="Times New Roman" w:cs="Times New Roman"/>
          <w:kern w:val="0"/>
          <w:bdr w:val="none" w:sz="0" w:space="0" w:color="auto" w:frame="1"/>
          <w:lang w:eastAsia="en-GB"/>
          <w14:ligatures w14:val="none"/>
        </w:rPr>
        <w:t xml:space="preserve">. </w:t>
      </w:r>
      <w:r w:rsidR="00E4555C">
        <w:rPr>
          <w:rFonts w:eastAsia="Times New Roman" w:cs="Times New Roman"/>
          <w:kern w:val="0"/>
          <w:bdr w:val="none" w:sz="0" w:space="0" w:color="auto" w:frame="1"/>
          <w:lang w:eastAsia="en-GB"/>
          <w14:ligatures w14:val="none"/>
        </w:rPr>
        <w:t xml:space="preserve"> </w:t>
      </w:r>
      <w:r w:rsidR="00195BDA">
        <w:rPr>
          <w:rFonts w:eastAsia="Times New Roman" w:cs="Times New Roman"/>
          <w:kern w:val="0"/>
          <w:bdr w:val="none" w:sz="0" w:space="0" w:color="auto" w:frame="1"/>
          <w:lang w:eastAsia="en-GB"/>
          <w14:ligatures w14:val="none"/>
        </w:rPr>
        <w:t xml:space="preserve">Ultimately, the review </w:t>
      </w:r>
      <w:r w:rsidR="00436CC9" w:rsidRPr="00304955">
        <w:rPr>
          <w:rFonts w:eastAsia="Times New Roman" w:cs="Times New Roman"/>
          <w:kern w:val="0"/>
          <w:bdr w:val="none" w:sz="0" w:space="0" w:color="auto" w:frame="1"/>
          <w:lang w:eastAsia="en-GB"/>
          <w14:ligatures w14:val="none"/>
        </w:rPr>
        <w:t>emphasiz</w:t>
      </w:r>
      <w:r w:rsidR="00195BDA">
        <w:rPr>
          <w:rFonts w:eastAsia="Times New Roman" w:cs="Times New Roman"/>
          <w:kern w:val="0"/>
          <w:bdr w:val="none" w:sz="0" w:space="0" w:color="auto" w:frame="1"/>
          <w:lang w:eastAsia="en-GB"/>
          <w14:ligatures w14:val="none"/>
        </w:rPr>
        <w:t>es</w:t>
      </w:r>
      <w:r w:rsidR="00436CC9" w:rsidRPr="00304955">
        <w:rPr>
          <w:rFonts w:eastAsia="Times New Roman" w:cs="Times New Roman"/>
          <w:kern w:val="0"/>
          <w:bdr w:val="none" w:sz="0" w:space="0" w:color="auto" w:frame="1"/>
          <w:lang w:eastAsia="en-GB"/>
          <w14:ligatures w14:val="none"/>
        </w:rPr>
        <w:t xml:space="preserve"> t</w:t>
      </w:r>
      <w:r w:rsidR="00744640" w:rsidRPr="00304955">
        <w:rPr>
          <w:rFonts w:eastAsia="Times New Roman" w:cs="Times New Roman"/>
          <w:kern w:val="0"/>
          <w:bdr w:val="none" w:sz="0" w:space="0" w:color="auto" w:frame="1"/>
          <w:lang w:eastAsia="en-GB"/>
          <w14:ligatures w14:val="none"/>
        </w:rPr>
        <w:t>he importance of understanding the</w:t>
      </w:r>
      <w:r w:rsidR="00D34B7B">
        <w:rPr>
          <w:rFonts w:eastAsia="Times New Roman" w:cs="Times New Roman"/>
          <w:kern w:val="0"/>
          <w:bdr w:val="none" w:sz="0" w:space="0" w:color="auto" w:frame="1"/>
          <w:lang w:eastAsia="en-GB"/>
          <w14:ligatures w14:val="none"/>
        </w:rPr>
        <w:t xml:space="preserve"> interplay between</w:t>
      </w:r>
      <w:r w:rsidR="00744640" w:rsidRPr="00304955">
        <w:rPr>
          <w:rFonts w:eastAsia="Times New Roman" w:cs="Times New Roman"/>
          <w:kern w:val="0"/>
          <w:bdr w:val="none" w:sz="0" w:space="0" w:color="auto" w:frame="1"/>
          <w:lang w:eastAsia="en-GB"/>
          <w14:ligatures w14:val="none"/>
        </w:rPr>
        <w:t xml:space="preserve"> mechano-electrochemical-microstructural </w:t>
      </w:r>
      <w:r w:rsidR="00D34B7B">
        <w:rPr>
          <w:rFonts w:eastAsia="Times New Roman" w:cs="Times New Roman"/>
          <w:kern w:val="0"/>
          <w:bdr w:val="none" w:sz="0" w:space="0" w:color="auto" w:frame="1"/>
          <w:lang w:eastAsia="en-GB"/>
          <w14:ligatures w14:val="none"/>
        </w:rPr>
        <w:t>mechanisms</w:t>
      </w:r>
      <w:r w:rsidR="00EA1D72" w:rsidRPr="002D6360">
        <w:rPr>
          <w:rFonts w:eastAsia="Times New Roman" w:cs="Times New Roman"/>
          <w:kern w:val="0"/>
          <w:bdr w:val="none" w:sz="0" w:space="0" w:color="auto" w:frame="1"/>
          <w:lang w:eastAsia="en-GB"/>
          <w14:ligatures w14:val="none"/>
        </w:rPr>
        <w:t xml:space="preserve">. </w:t>
      </w:r>
      <w:r w:rsidR="00E4555C">
        <w:rPr>
          <w:rFonts w:eastAsia="Times New Roman" w:cs="Times New Roman"/>
          <w:kern w:val="0"/>
          <w:bdr w:val="none" w:sz="0" w:space="0" w:color="auto" w:frame="1"/>
          <w:lang w:eastAsia="en-GB"/>
          <w14:ligatures w14:val="none"/>
        </w:rPr>
        <w:t xml:space="preserve"> </w:t>
      </w:r>
      <w:r w:rsidR="009606A1" w:rsidRPr="00304955">
        <w:rPr>
          <w:rFonts w:eastAsia="Times New Roman" w:cs="Times New Roman"/>
          <w:kern w:val="0"/>
          <w:bdr w:val="none" w:sz="0" w:space="0" w:color="auto" w:frame="1"/>
          <w:lang w:eastAsia="en-GB"/>
          <w14:ligatures w14:val="none"/>
        </w:rPr>
        <w:t xml:space="preserve">The </w:t>
      </w:r>
      <w:r w:rsidR="00E77F5E">
        <w:rPr>
          <w:rFonts w:eastAsia="Times New Roman" w:cs="Times New Roman"/>
          <w:kern w:val="0"/>
          <w:bdr w:val="none" w:sz="0" w:space="0" w:color="auto" w:frame="1"/>
          <w:lang w:eastAsia="en-GB"/>
          <w14:ligatures w14:val="none"/>
        </w:rPr>
        <w:t xml:space="preserve">NAB surfaces examined include those produced </w:t>
      </w:r>
      <w:r w:rsidR="00F02040">
        <w:rPr>
          <w:rFonts w:eastAsia="Times New Roman" w:cs="Times New Roman"/>
          <w:kern w:val="0"/>
          <w:bdr w:val="none" w:sz="0" w:space="0" w:color="auto" w:frame="1"/>
          <w:lang w:eastAsia="en-GB"/>
          <w14:ligatures w14:val="none"/>
        </w:rPr>
        <w:t>by</w:t>
      </w:r>
      <w:r w:rsidR="007619B2" w:rsidRPr="002D6360">
        <w:rPr>
          <w:rFonts w:eastAsia="Times New Roman" w:cs="Times New Roman"/>
          <w:kern w:val="0"/>
          <w:bdr w:val="none" w:sz="0" w:space="0" w:color="auto" w:frame="1"/>
          <w:lang w:eastAsia="en-GB"/>
          <w14:ligatures w14:val="none"/>
        </w:rPr>
        <w:t xml:space="preserve"> </w:t>
      </w:r>
      <w:r w:rsidR="00E77F5E">
        <w:rPr>
          <w:rFonts w:eastAsia="Times New Roman" w:cs="Times New Roman"/>
          <w:kern w:val="0"/>
          <w:bdr w:val="none" w:sz="0" w:space="0" w:color="auto" w:frame="1"/>
          <w:lang w:eastAsia="en-GB"/>
          <w14:ligatures w14:val="none"/>
        </w:rPr>
        <w:t>a</w:t>
      </w:r>
      <w:r w:rsidR="007619B2" w:rsidRPr="00304955">
        <w:rPr>
          <w:rFonts w:eastAsia="Times New Roman" w:cs="Times New Roman"/>
          <w:kern w:val="0"/>
          <w:bdr w:val="none" w:sz="0" w:space="0" w:color="auto" w:frame="1"/>
          <w:lang w:eastAsia="en-GB"/>
          <w14:ligatures w14:val="none"/>
        </w:rPr>
        <w:t xml:space="preserve">s-cast, forged, </w:t>
      </w:r>
      <w:r w:rsidR="00960763" w:rsidRPr="00304955">
        <w:rPr>
          <w:rFonts w:eastAsia="Times New Roman" w:cs="Times New Roman"/>
          <w:kern w:val="0"/>
          <w:bdr w:val="none" w:sz="0" w:space="0" w:color="auto" w:frame="1"/>
          <w:lang w:eastAsia="en-GB"/>
          <w14:ligatures w14:val="none"/>
        </w:rPr>
        <w:t xml:space="preserve">welded, friction stir processed, </w:t>
      </w:r>
      <w:r w:rsidR="00673E4E" w:rsidRPr="00304955">
        <w:rPr>
          <w:rFonts w:eastAsia="Times New Roman" w:cs="Times New Roman"/>
          <w:kern w:val="0"/>
          <w:bdr w:val="none" w:sz="0" w:space="0" w:color="auto" w:frame="1"/>
          <w:lang w:eastAsia="en-GB"/>
          <w14:ligatures w14:val="none"/>
        </w:rPr>
        <w:t>shot peening, heat treat</w:t>
      </w:r>
      <w:r w:rsidR="00E77F5E">
        <w:rPr>
          <w:rFonts w:eastAsia="Times New Roman" w:cs="Times New Roman"/>
          <w:kern w:val="0"/>
          <w:bdr w:val="none" w:sz="0" w:space="0" w:color="auto" w:frame="1"/>
          <w:lang w:eastAsia="en-GB"/>
          <w14:ligatures w14:val="none"/>
        </w:rPr>
        <w:t>ed</w:t>
      </w:r>
      <w:r w:rsidR="00673E4E" w:rsidRPr="002D6360">
        <w:rPr>
          <w:rFonts w:eastAsia="Times New Roman" w:cs="Times New Roman"/>
          <w:kern w:val="0"/>
          <w:bdr w:val="none" w:sz="0" w:space="0" w:color="auto" w:frame="1"/>
          <w:lang w:eastAsia="en-GB"/>
          <w14:ligatures w14:val="none"/>
        </w:rPr>
        <w:t xml:space="preserve">, </w:t>
      </w:r>
      <w:r w:rsidR="00BE518B" w:rsidRPr="002D6360">
        <w:rPr>
          <w:rFonts w:eastAsia="Times New Roman" w:cs="Times New Roman"/>
          <w:kern w:val="0"/>
          <w:bdr w:val="none" w:sz="0" w:space="0" w:color="auto" w:frame="1"/>
          <w:lang w:eastAsia="en-GB"/>
          <w14:ligatures w14:val="none"/>
        </w:rPr>
        <w:t xml:space="preserve">powder metallurgy, rare earth additions, </w:t>
      </w:r>
      <w:r w:rsidR="00E77F5E">
        <w:rPr>
          <w:rFonts w:eastAsia="Times New Roman" w:cs="Times New Roman"/>
          <w:kern w:val="0"/>
          <w:bdr w:val="none" w:sz="0" w:space="0" w:color="auto" w:frame="1"/>
          <w:lang w:eastAsia="en-GB"/>
          <w14:ligatures w14:val="none"/>
        </w:rPr>
        <w:t>chromium</w:t>
      </w:r>
      <w:r w:rsidR="00A705E5" w:rsidRPr="002D6360">
        <w:rPr>
          <w:rFonts w:eastAsia="Times New Roman" w:cs="Times New Roman"/>
          <w:kern w:val="0"/>
          <w:bdr w:val="none" w:sz="0" w:space="0" w:color="auto" w:frame="1"/>
          <w:lang w:eastAsia="en-GB"/>
          <w14:ligatures w14:val="none"/>
        </w:rPr>
        <w:t xml:space="preserve"> additions</w:t>
      </w:r>
      <w:r w:rsidR="00E77F5E">
        <w:rPr>
          <w:rFonts w:eastAsia="Times New Roman" w:cs="Times New Roman"/>
          <w:kern w:val="0"/>
          <w:bdr w:val="none" w:sz="0" w:space="0" w:color="auto" w:frame="1"/>
          <w:lang w:eastAsia="en-GB"/>
          <w14:ligatures w14:val="none"/>
        </w:rPr>
        <w:t>,</w:t>
      </w:r>
      <w:r w:rsidR="005C7498" w:rsidRPr="00304955">
        <w:rPr>
          <w:rFonts w:eastAsia="Times New Roman" w:cs="Times New Roman"/>
          <w:kern w:val="0"/>
          <w:bdr w:val="none" w:sz="0" w:space="0" w:color="auto" w:frame="1"/>
          <w:lang w:eastAsia="en-GB"/>
          <w14:ligatures w14:val="none"/>
        </w:rPr>
        <w:t xml:space="preserve"> and hot extrusion</w:t>
      </w:r>
      <w:r w:rsidR="005520C8" w:rsidRPr="00304955">
        <w:rPr>
          <w:rFonts w:eastAsia="Times New Roman" w:cs="Times New Roman"/>
          <w:kern w:val="0"/>
          <w:bdr w:val="none" w:sz="0" w:space="0" w:color="auto" w:frame="1"/>
          <w:lang w:eastAsia="en-GB"/>
          <w14:ligatures w14:val="none"/>
        </w:rPr>
        <w:t xml:space="preserve">. </w:t>
      </w:r>
      <w:r w:rsidR="00E4555C">
        <w:rPr>
          <w:rFonts w:eastAsia="Times New Roman" w:cs="Times New Roman"/>
          <w:kern w:val="0"/>
          <w:bdr w:val="none" w:sz="0" w:space="0" w:color="auto" w:frame="1"/>
          <w:lang w:eastAsia="en-GB"/>
          <w14:ligatures w14:val="none"/>
        </w:rPr>
        <w:t xml:space="preserve"> </w:t>
      </w:r>
      <w:r w:rsidR="00E77F5E">
        <w:rPr>
          <w:rFonts w:eastAsia="Times New Roman" w:cs="Times New Roman"/>
          <w:kern w:val="0"/>
          <w:bdr w:val="none" w:sz="0" w:space="0" w:color="auto" w:frame="1"/>
          <w:lang w:eastAsia="en-GB"/>
          <w14:ligatures w14:val="none"/>
        </w:rPr>
        <w:t>A</w:t>
      </w:r>
      <w:r w:rsidR="00710C9E" w:rsidRPr="00304955">
        <w:rPr>
          <w:rFonts w:eastAsia="Times New Roman" w:cs="Times New Roman"/>
          <w:kern w:val="0"/>
          <w:bdr w:val="none" w:sz="0" w:space="0" w:color="auto" w:frame="1"/>
          <w:lang w:eastAsia="en-GB"/>
          <w14:ligatures w14:val="none"/>
        </w:rPr>
        <w:t>ddition</w:t>
      </w:r>
      <w:r w:rsidR="00E77F5E">
        <w:rPr>
          <w:rFonts w:eastAsia="Times New Roman" w:cs="Times New Roman"/>
          <w:kern w:val="0"/>
          <w:bdr w:val="none" w:sz="0" w:space="0" w:color="auto" w:frame="1"/>
          <w:lang w:eastAsia="en-GB"/>
          <w14:ligatures w14:val="none"/>
        </w:rPr>
        <w:t>ally</w:t>
      </w:r>
      <w:r w:rsidR="00710C9E" w:rsidRPr="00304955">
        <w:rPr>
          <w:rFonts w:eastAsia="Times New Roman" w:cs="Times New Roman"/>
          <w:kern w:val="0"/>
          <w:bdr w:val="none" w:sz="0" w:space="0" w:color="auto" w:frame="1"/>
          <w:lang w:eastAsia="en-GB"/>
          <w14:ligatures w14:val="none"/>
        </w:rPr>
        <w:t xml:space="preserve">, laser surface modified </w:t>
      </w:r>
      <w:r w:rsidR="00E77F5E">
        <w:rPr>
          <w:rFonts w:eastAsia="Times New Roman" w:cs="Times New Roman"/>
          <w:kern w:val="0"/>
          <w:bdr w:val="none" w:sz="0" w:space="0" w:color="auto" w:frame="1"/>
          <w:lang w:eastAsia="en-GB"/>
          <w14:ligatures w14:val="none"/>
        </w:rPr>
        <w:t>manganese aluminium bronze (</w:t>
      </w:r>
      <w:r w:rsidR="00710C9E" w:rsidRPr="00304955">
        <w:rPr>
          <w:rFonts w:eastAsia="Times New Roman" w:cs="Times New Roman"/>
          <w:kern w:val="0"/>
          <w:bdr w:val="none" w:sz="0" w:space="0" w:color="auto" w:frame="1"/>
          <w:lang w:eastAsia="en-GB"/>
          <w14:ligatures w14:val="none"/>
        </w:rPr>
        <w:t>MAB</w:t>
      </w:r>
      <w:r w:rsidR="00E77F5E">
        <w:rPr>
          <w:rFonts w:eastAsia="Times New Roman" w:cs="Times New Roman"/>
          <w:kern w:val="0"/>
          <w:bdr w:val="none" w:sz="0" w:space="0" w:color="auto" w:frame="1"/>
          <w:lang w:eastAsia="en-GB"/>
          <w14:ligatures w14:val="none"/>
        </w:rPr>
        <w:t>)</w:t>
      </w:r>
      <w:r w:rsidR="00710C9E" w:rsidRPr="00304955">
        <w:rPr>
          <w:rFonts w:eastAsia="Times New Roman" w:cs="Times New Roman"/>
          <w:kern w:val="0"/>
          <w:bdr w:val="none" w:sz="0" w:space="0" w:color="auto" w:frame="1"/>
          <w:lang w:eastAsia="en-GB"/>
          <w14:ligatures w14:val="none"/>
        </w:rPr>
        <w:t xml:space="preserve"> </w:t>
      </w:r>
      <w:r w:rsidR="00E77F5E">
        <w:rPr>
          <w:rFonts w:eastAsia="Times New Roman" w:cs="Times New Roman"/>
          <w:kern w:val="0"/>
          <w:bdr w:val="none" w:sz="0" w:space="0" w:color="auto" w:frame="1"/>
          <w:lang w:eastAsia="en-GB"/>
          <w14:ligatures w14:val="none"/>
        </w:rPr>
        <w:t>has been investigated</w:t>
      </w:r>
      <w:r w:rsidR="00195BDA">
        <w:rPr>
          <w:rFonts w:eastAsia="Times New Roman" w:cs="Times New Roman"/>
          <w:kern w:val="0"/>
          <w:bdr w:val="none" w:sz="0" w:space="0" w:color="auto" w:frame="1"/>
          <w:lang w:eastAsia="en-GB"/>
          <w14:ligatures w14:val="none"/>
        </w:rPr>
        <w:t>,</w:t>
      </w:r>
      <w:r w:rsidR="0047157E">
        <w:rPr>
          <w:rFonts w:eastAsia="Times New Roman" w:cs="Times New Roman"/>
          <w:kern w:val="0"/>
          <w:bdr w:val="none" w:sz="0" w:space="0" w:color="auto" w:frame="1"/>
          <w:lang w:eastAsia="en-GB"/>
          <w14:ligatures w14:val="none"/>
        </w:rPr>
        <w:t xml:space="preserve"> </w:t>
      </w:r>
      <w:r w:rsidR="00195BDA">
        <w:rPr>
          <w:rFonts w:eastAsia="Times New Roman" w:cs="Times New Roman"/>
          <w:kern w:val="0"/>
          <w:bdr w:val="none" w:sz="0" w:space="0" w:color="auto" w:frame="1"/>
          <w:lang w:eastAsia="en-GB"/>
          <w14:ligatures w14:val="none"/>
        </w:rPr>
        <w:t>as along with</w:t>
      </w:r>
      <w:r w:rsidR="00710C9E" w:rsidRPr="002D6360">
        <w:rPr>
          <w:rFonts w:eastAsia="Times New Roman" w:cs="Times New Roman"/>
          <w:kern w:val="0"/>
          <w:bdr w:val="none" w:sz="0" w:space="0" w:color="auto" w:frame="1"/>
          <w:lang w:eastAsia="en-GB"/>
          <w14:ligatures w14:val="none"/>
        </w:rPr>
        <w:t xml:space="preserve"> </w:t>
      </w:r>
      <w:r w:rsidR="0047157E">
        <w:rPr>
          <w:rFonts w:eastAsia="Times New Roman" w:cs="Times New Roman"/>
          <w:kern w:val="0"/>
          <w:bdr w:val="none" w:sz="0" w:space="0" w:color="auto" w:frame="1"/>
          <w:lang w:eastAsia="en-GB"/>
          <w14:ligatures w14:val="none"/>
        </w:rPr>
        <w:t>c</w:t>
      </w:r>
      <w:r w:rsidR="00E77F5E">
        <w:rPr>
          <w:rFonts w:eastAsia="Times New Roman" w:cs="Times New Roman"/>
          <w:kern w:val="0"/>
          <w:bdr w:val="none" w:sz="0" w:space="0" w:color="auto" w:frame="1"/>
          <w:lang w:eastAsia="en-GB"/>
          <w14:ligatures w14:val="none"/>
        </w:rPr>
        <w:t>oating t</w:t>
      </w:r>
      <w:r w:rsidR="005520C8" w:rsidRPr="00304955">
        <w:rPr>
          <w:rFonts w:eastAsia="Times New Roman" w:cs="Times New Roman"/>
          <w:kern w:val="0"/>
          <w:bdr w:val="none" w:sz="0" w:space="0" w:color="auto" w:frame="1"/>
          <w:lang w:eastAsia="en-GB"/>
          <w14:ligatures w14:val="none"/>
        </w:rPr>
        <w:t xml:space="preserve">echniques </w:t>
      </w:r>
      <w:r w:rsidR="00195BDA">
        <w:rPr>
          <w:rFonts w:eastAsia="Times New Roman" w:cs="Times New Roman"/>
          <w:kern w:val="0"/>
          <w:bdr w:val="none" w:sz="0" w:space="0" w:color="auto" w:frame="1"/>
          <w:lang w:eastAsia="en-GB"/>
          <w14:ligatures w14:val="none"/>
        </w:rPr>
        <w:t xml:space="preserve">for </w:t>
      </w:r>
      <w:r w:rsidR="00740B0B" w:rsidRPr="00304955">
        <w:rPr>
          <w:rFonts w:eastAsia="Times New Roman" w:cs="Times New Roman"/>
          <w:kern w:val="0"/>
          <w:bdr w:val="none" w:sz="0" w:space="0" w:color="auto" w:frame="1"/>
          <w:lang w:eastAsia="en-GB"/>
          <w14:ligatures w14:val="none"/>
        </w:rPr>
        <w:t>NAB</w:t>
      </w:r>
      <w:r w:rsidR="005520C8" w:rsidRPr="00304955">
        <w:rPr>
          <w:rFonts w:eastAsia="Times New Roman" w:cs="Times New Roman"/>
          <w:kern w:val="0"/>
          <w:bdr w:val="none" w:sz="0" w:space="0" w:color="auto" w:frame="1"/>
          <w:lang w:eastAsia="en-GB"/>
          <w14:ligatures w14:val="none"/>
        </w:rPr>
        <w:t xml:space="preserve"> </w:t>
      </w:r>
      <w:r w:rsidR="00195BDA">
        <w:rPr>
          <w:rFonts w:eastAsia="Times New Roman" w:cs="Times New Roman"/>
          <w:kern w:val="0"/>
          <w:bdr w:val="none" w:sz="0" w:space="0" w:color="auto" w:frame="1"/>
          <w:lang w:eastAsia="en-GB"/>
          <w14:ligatures w14:val="none"/>
        </w:rPr>
        <w:t>such as</w:t>
      </w:r>
      <w:r w:rsidR="00195BDA" w:rsidRPr="00304955">
        <w:rPr>
          <w:rFonts w:eastAsia="Times New Roman" w:cs="Times New Roman"/>
          <w:kern w:val="0"/>
          <w:bdr w:val="none" w:sz="0" w:space="0" w:color="auto" w:frame="1"/>
          <w:lang w:eastAsia="en-GB"/>
          <w14:ligatures w14:val="none"/>
        </w:rPr>
        <w:t xml:space="preserve"> </w:t>
      </w:r>
      <w:r w:rsidR="00A705E5" w:rsidRPr="00304955">
        <w:rPr>
          <w:rFonts w:eastAsia="Times New Roman" w:cs="Times New Roman"/>
          <w:kern w:val="0"/>
          <w:bdr w:val="none" w:sz="0" w:space="0" w:color="auto" w:frame="1"/>
          <w:lang w:eastAsia="en-GB"/>
          <w14:ligatures w14:val="none"/>
        </w:rPr>
        <w:t xml:space="preserve">electrodeposition, </w:t>
      </w:r>
      <w:r w:rsidR="00BE518B" w:rsidRPr="00304955">
        <w:rPr>
          <w:rFonts w:eastAsia="Times New Roman" w:cs="Times New Roman"/>
          <w:kern w:val="0"/>
          <w:bdr w:val="none" w:sz="0" w:space="0" w:color="auto" w:frame="1"/>
          <w:lang w:eastAsia="en-GB"/>
          <w14:ligatures w14:val="none"/>
        </w:rPr>
        <w:t xml:space="preserve">cold </w:t>
      </w:r>
      <w:r w:rsidR="00740B0B" w:rsidRPr="00304955">
        <w:rPr>
          <w:rFonts w:eastAsia="Times New Roman" w:cs="Times New Roman"/>
          <w:kern w:val="0"/>
          <w:bdr w:val="none" w:sz="0" w:space="0" w:color="auto" w:frame="1"/>
          <w:lang w:eastAsia="en-GB"/>
          <w14:ligatures w14:val="none"/>
        </w:rPr>
        <w:t>metal transfer</w:t>
      </w:r>
      <w:r w:rsidR="00E77F5E">
        <w:rPr>
          <w:rFonts w:eastAsia="Times New Roman" w:cs="Times New Roman"/>
          <w:kern w:val="0"/>
          <w:bdr w:val="none" w:sz="0" w:space="0" w:color="auto" w:frame="1"/>
          <w:lang w:eastAsia="en-GB"/>
          <w14:ligatures w14:val="none"/>
        </w:rPr>
        <w:t>,</w:t>
      </w:r>
      <w:r w:rsidR="005520C8" w:rsidRPr="00304955">
        <w:rPr>
          <w:rFonts w:eastAsia="Times New Roman" w:cs="Times New Roman"/>
          <w:kern w:val="0"/>
          <w:bdr w:val="none" w:sz="0" w:space="0" w:color="auto" w:frame="1"/>
          <w:lang w:eastAsia="en-GB"/>
          <w14:ligatures w14:val="none"/>
        </w:rPr>
        <w:t xml:space="preserve"> and direct </w:t>
      </w:r>
      <w:r w:rsidR="00FF2446" w:rsidRPr="00304955">
        <w:rPr>
          <w:rFonts w:eastAsia="Times New Roman" w:cs="Times New Roman"/>
          <w:kern w:val="0"/>
          <w:bdr w:val="none" w:sz="0" w:space="0" w:color="auto" w:frame="1"/>
          <w:lang w:eastAsia="en-GB"/>
          <w14:ligatures w14:val="none"/>
        </w:rPr>
        <w:t>energy deposition.</w:t>
      </w:r>
    </w:p>
    <w:p w14:paraId="7E4382F2" w14:textId="77777777" w:rsidR="00904471" w:rsidRDefault="00904471" w:rsidP="00801D06">
      <w:pPr>
        <w:spacing w:after="0"/>
        <w:rPr>
          <w:rFonts w:eastAsia="Times New Roman" w:cs="Times New Roman"/>
          <w:kern w:val="0"/>
          <w:bdr w:val="none" w:sz="0" w:space="0" w:color="auto" w:frame="1"/>
          <w:lang w:eastAsia="en-GB"/>
          <w14:ligatures w14:val="none"/>
        </w:rPr>
      </w:pPr>
    </w:p>
    <w:p w14:paraId="44E76C9D" w14:textId="60CD38D0" w:rsidR="00904471" w:rsidRPr="002A27CF" w:rsidRDefault="00904471" w:rsidP="00801D06">
      <w:pPr>
        <w:spacing w:after="0"/>
        <w:rPr>
          <w:rFonts w:eastAsia="Times New Roman" w:cs="Times New Roman"/>
          <w:color w:val="000000" w:themeColor="text1"/>
          <w:kern w:val="0"/>
          <w:bdr w:val="none" w:sz="0" w:space="0" w:color="auto" w:frame="1"/>
          <w:lang w:eastAsia="en-GB"/>
          <w14:ligatures w14:val="none"/>
        </w:rPr>
      </w:pPr>
      <w:r w:rsidRPr="002A27CF">
        <w:rPr>
          <w:rFonts w:eastAsia="Times New Roman" w:cs="Times New Roman"/>
          <w:color w:val="000000" w:themeColor="text1"/>
          <w:kern w:val="0"/>
          <w:bdr w:val="none" w:sz="0" w:space="0" w:color="auto" w:frame="1"/>
          <w:lang w:eastAsia="en-GB"/>
          <w14:ligatures w14:val="none"/>
        </w:rPr>
        <w:t>This review therefore aims to</w:t>
      </w:r>
      <w:r w:rsidR="0083389E" w:rsidRPr="002A27CF">
        <w:rPr>
          <w:rFonts w:eastAsia="Times New Roman" w:cs="Times New Roman"/>
          <w:color w:val="000000" w:themeColor="text1"/>
          <w:kern w:val="0"/>
          <w:bdr w:val="none" w:sz="0" w:space="0" w:color="auto" w:frame="1"/>
          <w:lang w:eastAsia="en-GB"/>
          <w14:ligatures w14:val="none"/>
        </w:rPr>
        <w:t>:</w:t>
      </w:r>
    </w:p>
    <w:p w14:paraId="64F221DC" w14:textId="0590BB54" w:rsidR="00744640" w:rsidRPr="002A27CF" w:rsidRDefault="00744640" w:rsidP="00801D06">
      <w:pPr>
        <w:spacing w:after="0"/>
        <w:rPr>
          <w:rFonts w:eastAsia="Times New Roman" w:cs="Times New Roman"/>
          <w:color w:val="000000" w:themeColor="text1"/>
          <w:kern w:val="0"/>
          <w:bdr w:val="none" w:sz="0" w:space="0" w:color="auto" w:frame="1"/>
          <w:lang w:eastAsia="en-GB"/>
          <w14:ligatures w14:val="none"/>
        </w:rPr>
      </w:pPr>
    </w:p>
    <w:p w14:paraId="36CEA858" w14:textId="043FAFB7" w:rsidR="00D7359F" w:rsidRPr="002A27CF" w:rsidRDefault="003B1E13" w:rsidP="0083389E">
      <w:pPr>
        <w:pStyle w:val="NormalWeb"/>
        <w:numPr>
          <w:ilvl w:val="0"/>
          <w:numId w:val="14"/>
        </w:numPr>
        <w:spacing w:before="0" w:beforeAutospacing="0" w:after="0" w:afterAutospacing="0"/>
        <w:ind w:left="851" w:hanging="284"/>
        <w:rPr>
          <w:rFonts w:asciiTheme="minorHAnsi" w:hAnsiTheme="minorHAnsi"/>
          <w:color w:val="000000" w:themeColor="text1"/>
        </w:rPr>
      </w:pPr>
      <w:r w:rsidRPr="002A27CF">
        <w:rPr>
          <w:rFonts w:asciiTheme="minorHAnsi" w:hAnsiTheme="minorHAnsi"/>
          <w:color w:val="000000" w:themeColor="text1"/>
        </w:rPr>
        <w:t>Examine h</w:t>
      </w:r>
      <w:r w:rsidR="00D7359F" w:rsidRPr="002A27CF">
        <w:rPr>
          <w:rFonts w:asciiTheme="minorHAnsi" w:hAnsiTheme="minorHAnsi"/>
          <w:color w:val="000000" w:themeColor="text1"/>
        </w:rPr>
        <w:t xml:space="preserve">ow manufacturing processes influence the performance of NAB and </w:t>
      </w:r>
      <w:r w:rsidRPr="002A27CF">
        <w:rPr>
          <w:rFonts w:asciiTheme="minorHAnsi" w:hAnsiTheme="minorHAnsi"/>
          <w:color w:val="000000" w:themeColor="text1"/>
        </w:rPr>
        <w:t>how</w:t>
      </w:r>
      <w:r w:rsidR="00D7359F" w:rsidRPr="002A27CF">
        <w:rPr>
          <w:rFonts w:asciiTheme="minorHAnsi" w:hAnsiTheme="minorHAnsi"/>
          <w:color w:val="000000" w:themeColor="text1"/>
        </w:rPr>
        <w:t xml:space="preserve"> service environments</w:t>
      </w:r>
      <w:r w:rsidRPr="002A27CF">
        <w:rPr>
          <w:rFonts w:asciiTheme="minorHAnsi" w:hAnsiTheme="minorHAnsi"/>
          <w:color w:val="000000" w:themeColor="text1"/>
        </w:rPr>
        <w:t xml:space="preserve"> affect degradation</w:t>
      </w:r>
      <w:r w:rsidR="0083389E" w:rsidRPr="002A27CF">
        <w:rPr>
          <w:rFonts w:asciiTheme="minorHAnsi" w:hAnsiTheme="minorHAnsi"/>
          <w:color w:val="000000" w:themeColor="text1"/>
        </w:rPr>
        <w:t>;</w:t>
      </w:r>
    </w:p>
    <w:p w14:paraId="311D00E0" w14:textId="1E936DF1" w:rsidR="00D7359F" w:rsidRPr="002A27CF" w:rsidRDefault="003B1E13" w:rsidP="0083389E">
      <w:pPr>
        <w:pStyle w:val="NormalWeb"/>
        <w:numPr>
          <w:ilvl w:val="0"/>
          <w:numId w:val="14"/>
        </w:numPr>
        <w:spacing w:before="0" w:beforeAutospacing="0" w:after="0" w:afterAutospacing="0"/>
        <w:ind w:left="851" w:hanging="284"/>
        <w:rPr>
          <w:rFonts w:asciiTheme="minorHAnsi" w:hAnsiTheme="minorHAnsi"/>
          <w:color w:val="000000" w:themeColor="text1"/>
        </w:rPr>
      </w:pPr>
      <w:r w:rsidRPr="002A27CF">
        <w:rPr>
          <w:rFonts w:asciiTheme="minorHAnsi" w:eastAsia="Aptos" w:hAnsiTheme="minorHAnsi" w:cs="Arial"/>
          <w:color w:val="000000" w:themeColor="text1"/>
          <w:kern w:val="2"/>
        </w:rPr>
        <w:lastRenderedPageBreak/>
        <w:t>Surmarise research on</w:t>
      </w:r>
      <w:r w:rsidR="00904471" w:rsidRPr="002A27CF">
        <w:rPr>
          <w:rFonts w:asciiTheme="minorHAnsi" w:eastAsia="Aptos" w:hAnsiTheme="minorHAnsi" w:cs="Arial"/>
          <w:color w:val="000000" w:themeColor="text1"/>
          <w:kern w:val="2"/>
        </w:rPr>
        <w:t xml:space="preserve"> s</w:t>
      </w:r>
      <w:r w:rsidR="00D7359F" w:rsidRPr="002A27CF">
        <w:rPr>
          <w:rFonts w:asciiTheme="minorHAnsi" w:eastAsia="Aptos" w:hAnsiTheme="minorHAnsi" w:cs="Arial"/>
          <w:color w:val="000000" w:themeColor="text1"/>
          <w:kern w:val="2"/>
        </w:rPr>
        <w:t>lurry, cavitation, pipe flow and jet impingement erosion-corrosion of NAB</w:t>
      </w:r>
      <w:r w:rsidR="0083389E" w:rsidRPr="002A27CF">
        <w:rPr>
          <w:rFonts w:asciiTheme="minorHAnsi" w:eastAsia="Aptos" w:hAnsiTheme="minorHAnsi" w:cs="Arial"/>
          <w:color w:val="000000" w:themeColor="text1"/>
          <w:kern w:val="2"/>
        </w:rPr>
        <w:t>;</w:t>
      </w:r>
    </w:p>
    <w:p w14:paraId="40B76119" w14:textId="7381FC4D" w:rsidR="00D7359F" w:rsidRPr="002A27CF" w:rsidRDefault="003B1E13" w:rsidP="0083389E">
      <w:pPr>
        <w:pStyle w:val="NormalWeb"/>
        <w:numPr>
          <w:ilvl w:val="0"/>
          <w:numId w:val="14"/>
        </w:numPr>
        <w:spacing w:before="0" w:beforeAutospacing="0" w:after="0" w:afterAutospacing="0"/>
        <w:ind w:left="851" w:hanging="284"/>
        <w:rPr>
          <w:rFonts w:asciiTheme="minorHAnsi" w:hAnsiTheme="minorHAnsi"/>
          <w:color w:val="000000" w:themeColor="text1"/>
        </w:rPr>
      </w:pPr>
      <w:r w:rsidRPr="002A27CF">
        <w:rPr>
          <w:rFonts w:asciiTheme="minorHAnsi" w:hAnsiTheme="minorHAnsi"/>
          <w:color w:val="000000" w:themeColor="text1"/>
        </w:rPr>
        <w:t>Explore approaches for</w:t>
      </w:r>
      <w:r w:rsidR="00904471" w:rsidRPr="002A27CF">
        <w:rPr>
          <w:rFonts w:asciiTheme="minorHAnsi" w:hAnsiTheme="minorHAnsi"/>
          <w:color w:val="000000" w:themeColor="text1"/>
        </w:rPr>
        <w:t xml:space="preserve"> m</w:t>
      </w:r>
      <w:r w:rsidR="00D7359F" w:rsidRPr="002A27CF">
        <w:rPr>
          <w:rFonts w:asciiTheme="minorHAnsi" w:hAnsiTheme="minorHAnsi"/>
          <w:color w:val="000000" w:themeColor="text1"/>
        </w:rPr>
        <w:t xml:space="preserve">apping </w:t>
      </w:r>
      <w:r w:rsidR="00F02079" w:rsidRPr="002A27CF">
        <w:rPr>
          <w:rFonts w:asciiTheme="minorHAnsi" w:hAnsiTheme="minorHAnsi"/>
          <w:color w:val="000000" w:themeColor="text1"/>
        </w:rPr>
        <w:t>interactions</w:t>
      </w:r>
      <w:r w:rsidR="0086726B" w:rsidRPr="002A27CF">
        <w:rPr>
          <w:rFonts w:asciiTheme="minorHAnsi" w:hAnsiTheme="minorHAnsi"/>
          <w:color w:val="000000" w:themeColor="text1"/>
        </w:rPr>
        <w:t xml:space="preserve"> </w:t>
      </w:r>
      <w:r w:rsidR="00F02079" w:rsidRPr="002A27CF">
        <w:rPr>
          <w:rFonts w:asciiTheme="minorHAnsi" w:hAnsiTheme="minorHAnsi"/>
          <w:color w:val="000000" w:themeColor="text1"/>
        </w:rPr>
        <w:t>between</w:t>
      </w:r>
      <w:r w:rsidR="0086726B" w:rsidRPr="002A27CF">
        <w:rPr>
          <w:rFonts w:asciiTheme="minorHAnsi" w:hAnsiTheme="minorHAnsi"/>
          <w:color w:val="000000" w:themeColor="text1"/>
        </w:rPr>
        <w:t xml:space="preserve"> mechanical and </w:t>
      </w:r>
      <w:r w:rsidR="002162A4" w:rsidRPr="002A27CF">
        <w:rPr>
          <w:rFonts w:asciiTheme="minorHAnsi" w:hAnsiTheme="minorHAnsi"/>
          <w:color w:val="000000" w:themeColor="text1"/>
        </w:rPr>
        <w:t>electrochemical contributions</w:t>
      </w:r>
      <w:r w:rsidR="00F02079" w:rsidRPr="002A27CF">
        <w:rPr>
          <w:rFonts w:asciiTheme="minorHAnsi" w:hAnsiTheme="minorHAnsi"/>
          <w:color w:val="000000" w:themeColor="text1"/>
        </w:rPr>
        <w:t xml:space="preserve"> (s</w:t>
      </w:r>
      <w:r w:rsidR="00D7359F" w:rsidRPr="002A27CF">
        <w:rPr>
          <w:rFonts w:asciiTheme="minorHAnsi" w:hAnsiTheme="minorHAnsi"/>
          <w:color w:val="000000" w:themeColor="text1"/>
        </w:rPr>
        <w:t>ynergy</w:t>
      </w:r>
      <w:r w:rsidR="00F02079" w:rsidRPr="002A27CF">
        <w:rPr>
          <w:rFonts w:asciiTheme="minorHAnsi" w:hAnsiTheme="minorHAnsi"/>
          <w:color w:val="000000" w:themeColor="text1"/>
        </w:rPr>
        <w:t xml:space="preserve"> and antagonism)</w:t>
      </w:r>
      <w:r w:rsidR="0083389E" w:rsidRPr="002A27CF">
        <w:rPr>
          <w:rFonts w:asciiTheme="minorHAnsi" w:hAnsiTheme="minorHAnsi"/>
          <w:color w:val="000000" w:themeColor="text1"/>
        </w:rPr>
        <w:t>;</w:t>
      </w:r>
    </w:p>
    <w:p w14:paraId="5614E01C" w14:textId="1D593E8B" w:rsidR="00D7359F" w:rsidRPr="002A27CF" w:rsidRDefault="003B1E13" w:rsidP="0083389E">
      <w:pPr>
        <w:pStyle w:val="NormalWeb"/>
        <w:numPr>
          <w:ilvl w:val="0"/>
          <w:numId w:val="14"/>
        </w:numPr>
        <w:spacing w:before="0" w:beforeAutospacing="0" w:after="0" w:afterAutospacing="0"/>
        <w:ind w:left="851" w:hanging="284"/>
        <w:rPr>
          <w:rFonts w:asciiTheme="minorHAnsi" w:hAnsiTheme="minorHAnsi"/>
          <w:color w:val="000000" w:themeColor="text1"/>
        </w:rPr>
      </w:pPr>
      <w:r w:rsidRPr="002A27CF">
        <w:rPr>
          <w:rFonts w:asciiTheme="minorHAnsi" w:hAnsiTheme="minorHAnsi"/>
          <w:color w:val="000000" w:themeColor="text1"/>
        </w:rPr>
        <w:t>Assess the i</w:t>
      </w:r>
      <w:r w:rsidR="00D7359F" w:rsidRPr="002A27CF">
        <w:rPr>
          <w:rFonts w:asciiTheme="minorHAnsi" w:hAnsiTheme="minorHAnsi"/>
          <w:color w:val="000000" w:themeColor="text1"/>
        </w:rPr>
        <w:t xml:space="preserve">mpact of alternating static and dynamic seawater conditions, </w:t>
      </w:r>
      <w:r w:rsidRPr="002A27CF">
        <w:rPr>
          <w:rFonts w:asciiTheme="minorHAnsi" w:hAnsiTheme="minorHAnsi"/>
          <w:color w:val="000000" w:themeColor="text1"/>
        </w:rPr>
        <w:t>representative</w:t>
      </w:r>
      <w:r w:rsidR="00D7359F" w:rsidRPr="002A27CF">
        <w:rPr>
          <w:rFonts w:asciiTheme="minorHAnsi" w:hAnsiTheme="minorHAnsi"/>
          <w:color w:val="000000" w:themeColor="text1"/>
        </w:rPr>
        <w:t xml:space="preserve"> of marine propulsion system</w:t>
      </w:r>
      <w:r w:rsidRPr="002A27CF">
        <w:rPr>
          <w:rFonts w:asciiTheme="minorHAnsi" w:hAnsiTheme="minorHAnsi"/>
          <w:color w:val="000000" w:themeColor="text1"/>
        </w:rPr>
        <w:t xml:space="preserve"> operation</w:t>
      </w:r>
      <w:r w:rsidR="0083389E" w:rsidRPr="002A27CF">
        <w:rPr>
          <w:rFonts w:asciiTheme="minorHAnsi" w:hAnsiTheme="minorHAnsi"/>
          <w:color w:val="000000" w:themeColor="text1"/>
        </w:rPr>
        <w:t>.</w:t>
      </w:r>
    </w:p>
    <w:p w14:paraId="016C0389" w14:textId="77777777" w:rsidR="002162A4" w:rsidRPr="002A27CF" w:rsidRDefault="002162A4" w:rsidP="002162A4">
      <w:pPr>
        <w:pStyle w:val="NormalWeb"/>
        <w:spacing w:before="0" w:beforeAutospacing="0" w:after="0" w:afterAutospacing="0"/>
        <w:rPr>
          <w:rFonts w:asciiTheme="minorHAnsi" w:hAnsiTheme="minorHAnsi"/>
          <w:color w:val="000000" w:themeColor="text1"/>
        </w:rPr>
      </w:pPr>
    </w:p>
    <w:p w14:paraId="5009AE30" w14:textId="0AAD1F55" w:rsidR="00F07A5D" w:rsidRPr="002A27CF" w:rsidRDefault="003B1E13" w:rsidP="002162A4">
      <w:pPr>
        <w:pStyle w:val="NormalWeb"/>
        <w:spacing w:before="0" w:beforeAutospacing="0" w:after="0" w:afterAutospacing="0"/>
        <w:rPr>
          <w:rFonts w:asciiTheme="minorHAnsi" w:eastAsiaTheme="minorEastAsia" w:hAnsiTheme="minorHAnsi"/>
          <w:color w:val="000000" w:themeColor="text1"/>
        </w:rPr>
      </w:pPr>
      <w:r w:rsidRPr="002A27CF">
        <w:rPr>
          <w:rFonts w:asciiTheme="minorHAnsi" w:eastAsiaTheme="minorEastAsia" w:hAnsiTheme="minorHAnsi"/>
          <w:color w:val="000000" w:themeColor="text1"/>
        </w:rPr>
        <w:t>The</w:t>
      </w:r>
      <w:r w:rsidR="002162A4" w:rsidRPr="002A27CF">
        <w:rPr>
          <w:rFonts w:asciiTheme="minorHAnsi" w:eastAsiaTheme="minorEastAsia" w:hAnsiTheme="minorHAnsi"/>
          <w:color w:val="000000" w:themeColor="text1"/>
        </w:rPr>
        <w:t xml:space="preserve"> review</w:t>
      </w:r>
      <w:r w:rsidRPr="002A27CF">
        <w:rPr>
          <w:rFonts w:asciiTheme="minorHAnsi" w:eastAsiaTheme="minorEastAsia" w:hAnsiTheme="minorHAnsi"/>
          <w:color w:val="000000" w:themeColor="text1"/>
        </w:rPr>
        <w:t xml:space="preserve"> considers</w:t>
      </w:r>
      <w:r w:rsidR="004C6CFD" w:rsidRPr="002A27CF">
        <w:rPr>
          <w:rFonts w:asciiTheme="minorHAnsi" w:eastAsiaTheme="minorEastAsia" w:hAnsiTheme="minorHAnsi"/>
          <w:color w:val="000000" w:themeColor="text1"/>
        </w:rPr>
        <w:t xml:space="preserve"> 25</w:t>
      </w:r>
      <w:r w:rsidR="00D7359F" w:rsidRPr="002A27CF">
        <w:rPr>
          <w:rFonts w:asciiTheme="minorHAnsi" w:eastAsiaTheme="minorEastAsia" w:hAnsiTheme="minorHAnsi"/>
          <w:color w:val="000000" w:themeColor="text1"/>
        </w:rPr>
        <w:t xml:space="preserve"> papers </w:t>
      </w:r>
      <w:r w:rsidRPr="002A27CF">
        <w:rPr>
          <w:rFonts w:asciiTheme="minorHAnsi" w:eastAsiaTheme="minorEastAsia" w:hAnsiTheme="minorHAnsi"/>
          <w:color w:val="000000" w:themeColor="text1"/>
        </w:rPr>
        <w:t xml:space="preserve">published over the past 15 years on the </w:t>
      </w:r>
      <w:r w:rsidR="00DB4AF8" w:rsidRPr="002A27CF">
        <w:rPr>
          <w:rFonts w:asciiTheme="minorHAnsi" w:eastAsiaTheme="minorEastAsia" w:hAnsiTheme="minorHAnsi"/>
          <w:color w:val="000000" w:themeColor="text1"/>
        </w:rPr>
        <w:t>tribocorrosio</w:t>
      </w:r>
      <w:r w:rsidR="00962C26" w:rsidRPr="002A27CF">
        <w:rPr>
          <w:rFonts w:asciiTheme="minorHAnsi" w:eastAsiaTheme="minorEastAsia" w:hAnsiTheme="minorHAnsi"/>
          <w:color w:val="000000" w:themeColor="text1"/>
        </w:rPr>
        <w:t>n</w:t>
      </w:r>
      <w:r w:rsidR="00DB4AF8" w:rsidRPr="002A27CF">
        <w:rPr>
          <w:rFonts w:asciiTheme="minorHAnsi" w:eastAsiaTheme="minorEastAsia" w:hAnsiTheme="minorHAnsi"/>
          <w:color w:val="000000" w:themeColor="text1"/>
        </w:rPr>
        <w:t xml:space="preserve"> of NAB and related marine alloys.</w:t>
      </w:r>
      <w:r w:rsidR="00D7359F" w:rsidRPr="002A27CF">
        <w:rPr>
          <w:rFonts w:asciiTheme="minorHAnsi" w:eastAsiaTheme="minorEastAsia" w:hAnsiTheme="minorHAnsi"/>
          <w:color w:val="000000" w:themeColor="text1"/>
        </w:rPr>
        <w:t xml:space="preserve"> </w:t>
      </w:r>
      <w:r w:rsidR="0083389E" w:rsidRPr="002A27CF">
        <w:rPr>
          <w:rFonts w:asciiTheme="minorHAnsi" w:eastAsiaTheme="minorEastAsia" w:hAnsiTheme="minorHAnsi"/>
          <w:color w:val="000000" w:themeColor="text1"/>
        </w:rPr>
        <w:t xml:space="preserve"> </w:t>
      </w:r>
      <w:r w:rsidRPr="002A27CF">
        <w:rPr>
          <w:rFonts w:asciiTheme="minorHAnsi" w:eastAsiaTheme="minorEastAsia" w:hAnsiTheme="minorHAnsi"/>
          <w:color w:val="000000" w:themeColor="text1"/>
        </w:rPr>
        <w:t>Of these, t</w:t>
      </w:r>
      <w:r w:rsidR="0083389E" w:rsidRPr="002A27CF">
        <w:rPr>
          <w:rFonts w:asciiTheme="minorHAnsi" w:eastAsiaTheme="minorEastAsia" w:hAnsiTheme="minorHAnsi"/>
          <w:color w:val="000000" w:themeColor="text1"/>
        </w:rPr>
        <w:t>welve</w:t>
      </w:r>
      <w:r w:rsidR="00086AF2" w:rsidRPr="002A27CF">
        <w:rPr>
          <w:rFonts w:asciiTheme="minorHAnsi" w:eastAsiaTheme="minorEastAsia" w:hAnsiTheme="minorHAnsi"/>
          <w:color w:val="000000" w:themeColor="text1"/>
        </w:rPr>
        <w:t xml:space="preserve"> </w:t>
      </w:r>
      <w:r w:rsidR="004B43BC" w:rsidRPr="002A27CF">
        <w:rPr>
          <w:rFonts w:asciiTheme="minorHAnsi" w:eastAsiaTheme="minorEastAsia" w:hAnsiTheme="minorHAnsi"/>
          <w:color w:val="000000" w:themeColor="text1"/>
        </w:rPr>
        <w:t>papers quantify</w:t>
      </w:r>
      <w:r w:rsidR="00D7359F" w:rsidRPr="002A27CF">
        <w:rPr>
          <w:rFonts w:asciiTheme="minorHAnsi" w:eastAsiaTheme="minorEastAsia" w:hAnsiTheme="minorHAnsi"/>
          <w:color w:val="000000" w:themeColor="text1"/>
        </w:rPr>
        <w:t xml:space="preserve"> synergy, </w:t>
      </w:r>
      <w:r w:rsidR="0083389E" w:rsidRPr="002A27CF">
        <w:rPr>
          <w:rFonts w:asciiTheme="minorHAnsi" w:eastAsiaTheme="minorEastAsia" w:hAnsiTheme="minorHAnsi"/>
          <w:color w:val="000000" w:themeColor="text1"/>
        </w:rPr>
        <w:t>nine</w:t>
      </w:r>
      <w:r w:rsidR="00D7359F" w:rsidRPr="002A27CF">
        <w:rPr>
          <w:rFonts w:asciiTheme="minorHAnsi" w:eastAsiaTheme="minorEastAsia" w:hAnsiTheme="minorHAnsi"/>
          <w:color w:val="000000" w:themeColor="text1"/>
        </w:rPr>
        <w:t xml:space="preserve"> </w:t>
      </w:r>
      <w:r w:rsidRPr="002A27CF">
        <w:rPr>
          <w:rFonts w:asciiTheme="minorHAnsi" w:eastAsiaTheme="minorEastAsia" w:hAnsiTheme="minorHAnsi"/>
          <w:color w:val="000000" w:themeColor="text1"/>
        </w:rPr>
        <w:t>focus on</w:t>
      </w:r>
      <w:r w:rsidR="004B43BC" w:rsidRPr="002A27CF">
        <w:rPr>
          <w:rFonts w:asciiTheme="minorHAnsi" w:eastAsiaTheme="minorEastAsia" w:hAnsiTheme="minorHAnsi"/>
          <w:color w:val="000000" w:themeColor="text1"/>
        </w:rPr>
        <w:t xml:space="preserve"> </w:t>
      </w:r>
      <w:r w:rsidR="00D7359F" w:rsidRPr="002A27CF">
        <w:rPr>
          <w:rFonts w:asciiTheme="minorHAnsi" w:eastAsiaTheme="minorEastAsia" w:hAnsiTheme="minorHAnsi"/>
          <w:color w:val="000000" w:themeColor="text1"/>
        </w:rPr>
        <w:t>cav</w:t>
      </w:r>
      <w:r w:rsidR="004B43BC" w:rsidRPr="002A27CF">
        <w:rPr>
          <w:rFonts w:asciiTheme="minorHAnsi" w:eastAsiaTheme="minorEastAsia" w:hAnsiTheme="minorHAnsi"/>
          <w:color w:val="000000" w:themeColor="text1"/>
        </w:rPr>
        <w:t>itation</w:t>
      </w:r>
      <w:r w:rsidR="00D7359F" w:rsidRPr="002A27CF">
        <w:rPr>
          <w:rFonts w:asciiTheme="minorHAnsi" w:eastAsiaTheme="minorEastAsia" w:hAnsiTheme="minorHAnsi"/>
          <w:color w:val="000000" w:themeColor="text1"/>
        </w:rPr>
        <w:t xml:space="preserve"> </w:t>
      </w:r>
      <w:bookmarkStart w:id="0" w:name="_Hlk216944553"/>
      <w:r w:rsidR="00D7359F" w:rsidRPr="002A27CF">
        <w:rPr>
          <w:rFonts w:asciiTheme="minorHAnsi" w:eastAsiaTheme="minorEastAsia" w:hAnsiTheme="minorHAnsi"/>
          <w:color w:val="000000" w:themeColor="text1"/>
        </w:rPr>
        <w:t>e</w:t>
      </w:r>
      <w:r w:rsidR="004B43BC" w:rsidRPr="002A27CF">
        <w:rPr>
          <w:rFonts w:asciiTheme="minorHAnsi" w:eastAsiaTheme="minorEastAsia" w:hAnsiTheme="minorHAnsi"/>
          <w:color w:val="000000" w:themeColor="text1"/>
        </w:rPr>
        <w:t>rosion</w:t>
      </w:r>
      <w:r w:rsidR="00D7359F" w:rsidRPr="002A27CF">
        <w:rPr>
          <w:rFonts w:asciiTheme="minorHAnsi" w:eastAsiaTheme="minorEastAsia" w:hAnsiTheme="minorHAnsi"/>
          <w:color w:val="000000" w:themeColor="text1"/>
        </w:rPr>
        <w:t>-c</w:t>
      </w:r>
      <w:r w:rsidR="004B43BC" w:rsidRPr="002A27CF">
        <w:rPr>
          <w:rFonts w:asciiTheme="minorHAnsi" w:eastAsiaTheme="minorEastAsia" w:hAnsiTheme="minorHAnsi"/>
          <w:color w:val="000000" w:themeColor="text1"/>
        </w:rPr>
        <w:t>orrosion</w:t>
      </w:r>
      <w:r w:rsidR="00D7359F" w:rsidRPr="002A27CF">
        <w:rPr>
          <w:rFonts w:asciiTheme="minorHAnsi" w:eastAsiaTheme="minorEastAsia" w:hAnsiTheme="minorHAnsi"/>
          <w:color w:val="000000" w:themeColor="text1"/>
        </w:rPr>
        <w:t xml:space="preserve"> </w:t>
      </w:r>
      <w:bookmarkEnd w:id="0"/>
      <w:r w:rsidR="00D7359F" w:rsidRPr="002A27CF">
        <w:rPr>
          <w:rFonts w:asciiTheme="minorHAnsi" w:eastAsiaTheme="minorEastAsia" w:hAnsiTheme="minorHAnsi"/>
          <w:color w:val="000000" w:themeColor="text1"/>
        </w:rPr>
        <w:t xml:space="preserve">and </w:t>
      </w:r>
      <w:r w:rsidR="0083389E" w:rsidRPr="002A27CF">
        <w:rPr>
          <w:rFonts w:asciiTheme="minorHAnsi" w:eastAsiaTheme="minorEastAsia" w:hAnsiTheme="minorHAnsi"/>
          <w:color w:val="000000" w:themeColor="text1"/>
        </w:rPr>
        <w:t>seven</w:t>
      </w:r>
      <w:r w:rsidR="00D7359F" w:rsidRPr="002A27CF">
        <w:rPr>
          <w:rFonts w:asciiTheme="minorHAnsi" w:eastAsiaTheme="minorEastAsia" w:hAnsiTheme="minorHAnsi"/>
          <w:color w:val="000000" w:themeColor="text1"/>
        </w:rPr>
        <w:t xml:space="preserve"> </w:t>
      </w:r>
      <w:r w:rsidRPr="002A27CF">
        <w:rPr>
          <w:rFonts w:asciiTheme="minorHAnsi" w:eastAsiaTheme="minorEastAsia" w:hAnsiTheme="minorHAnsi"/>
          <w:color w:val="000000" w:themeColor="text1"/>
        </w:rPr>
        <w:t xml:space="preserve">on </w:t>
      </w:r>
      <w:r w:rsidR="00D7359F" w:rsidRPr="002A27CF">
        <w:rPr>
          <w:rFonts w:asciiTheme="minorHAnsi" w:eastAsiaTheme="minorEastAsia" w:hAnsiTheme="minorHAnsi"/>
          <w:color w:val="000000" w:themeColor="text1"/>
        </w:rPr>
        <w:t xml:space="preserve">slurry </w:t>
      </w:r>
      <w:r w:rsidR="004B43BC" w:rsidRPr="002A27CF">
        <w:rPr>
          <w:rFonts w:asciiTheme="minorHAnsi" w:eastAsiaTheme="minorEastAsia" w:hAnsiTheme="minorHAnsi"/>
          <w:color w:val="000000" w:themeColor="text1"/>
        </w:rPr>
        <w:t>erosion-corrosion</w:t>
      </w:r>
      <w:r w:rsidR="00D7359F" w:rsidRPr="002A27CF">
        <w:rPr>
          <w:rFonts w:asciiTheme="minorHAnsi" w:eastAsiaTheme="minorEastAsia" w:hAnsiTheme="minorHAnsi"/>
          <w:color w:val="000000" w:themeColor="text1"/>
        </w:rPr>
        <w:t xml:space="preserve">, </w:t>
      </w:r>
      <w:r w:rsidR="0083389E" w:rsidRPr="002A27CF">
        <w:rPr>
          <w:rFonts w:asciiTheme="minorHAnsi" w:eastAsiaTheme="minorEastAsia" w:hAnsiTheme="minorHAnsi"/>
          <w:color w:val="000000" w:themeColor="text1"/>
        </w:rPr>
        <w:t>one</w:t>
      </w:r>
      <w:r w:rsidR="004B43BC" w:rsidRPr="002A27CF">
        <w:rPr>
          <w:rFonts w:asciiTheme="minorHAnsi" w:eastAsiaTheme="minorEastAsia" w:hAnsiTheme="minorHAnsi"/>
          <w:color w:val="000000" w:themeColor="text1"/>
        </w:rPr>
        <w:t xml:space="preserve"> on</w:t>
      </w:r>
      <w:r w:rsidR="00D7359F" w:rsidRPr="002A27CF">
        <w:rPr>
          <w:rFonts w:asciiTheme="minorHAnsi" w:eastAsiaTheme="minorEastAsia" w:hAnsiTheme="minorHAnsi"/>
          <w:color w:val="000000" w:themeColor="text1"/>
        </w:rPr>
        <w:t xml:space="preserve"> jet impingement</w:t>
      </w:r>
      <w:r w:rsidR="00962C26" w:rsidRPr="002A27CF">
        <w:rPr>
          <w:rFonts w:asciiTheme="minorHAnsi" w:eastAsiaTheme="minorEastAsia" w:hAnsiTheme="minorHAnsi"/>
          <w:color w:val="000000" w:themeColor="text1"/>
        </w:rPr>
        <w:t xml:space="preserve"> and </w:t>
      </w:r>
      <w:r w:rsidR="0083389E" w:rsidRPr="002A27CF">
        <w:rPr>
          <w:rFonts w:asciiTheme="minorHAnsi" w:eastAsiaTheme="minorEastAsia" w:hAnsiTheme="minorHAnsi"/>
          <w:color w:val="000000" w:themeColor="text1"/>
        </w:rPr>
        <w:t>two</w:t>
      </w:r>
      <w:r w:rsidR="00D7359F" w:rsidRPr="002A27CF">
        <w:rPr>
          <w:rFonts w:asciiTheme="minorHAnsi" w:eastAsiaTheme="minorEastAsia" w:hAnsiTheme="minorHAnsi"/>
          <w:color w:val="000000" w:themeColor="text1"/>
        </w:rPr>
        <w:t xml:space="preserve"> </w:t>
      </w:r>
      <w:r w:rsidR="00962C26" w:rsidRPr="002A27CF">
        <w:rPr>
          <w:rFonts w:asciiTheme="minorHAnsi" w:eastAsiaTheme="minorEastAsia" w:hAnsiTheme="minorHAnsi"/>
          <w:color w:val="000000" w:themeColor="text1"/>
        </w:rPr>
        <w:t xml:space="preserve">on </w:t>
      </w:r>
      <w:r w:rsidR="00D7359F" w:rsidRPr="002A27CF">
        <w:rPr>
          <w:rFonts w:asciiTheme="minorHAnsi" w:eastAsiaTheme="minorEastAsia" w:hAnsiTheme="minorHAnsi"/>
          <w:color w:val="000000" w:themeColor="text1"/>
        </w:rPr>
        <w:t>pipe flow</w:t>
      </w:r>
      <w:r w:rsidR="00962C26" w:rsidRPr="002A27CF">
        <w:rPr>
          <w:rFonts w:asciiTheme="minorHAnsi" w:eastAsiaTheme="minorEastAsia" w:hAnsiTheme="minorHAnsi"/>
          <w:color w:val="000000" w:themeColor="text1"/>
        </w:rPr>
        <w:t xml:space="preserve">. </w:t>
      </w:r>
      <w:r w:rsidR="0083389E" w:rsidRPr="002A27CF">
        <w:rPr>
          <w:rFonts w:asciiTheme="minorHAnsi" w:eastAsiaTheme="minorEastAsia" w:hAnsiTheme="minorHAnsi"/>
          <w:color w:val="000000" w:themeColor="text1"/>
        </w:rPr>
        <w:t xml:space="preserve"> </w:t>
      </w:r>
      <w:r w:rsidR="00663F77" w:rsidRPr="002A27CF">
        <w:rPr>
          <w:rFonts w:asciiTheme="minorHAnsi" w:eastAsiaTheme="minorEastAsia" w:hAnsiTheme="minorHAnsi"/>
          <w:color w:val="000000" w:themeColor="text1"/>
        </w:rPr>
        <w:t xml:space="preserve">Most </w:t>
      </w:r>
      <w:r w:rsidRPr="002A27CF">
        <w:rPr>
          <w:rFonts w:asciiTheme="minorHAnsi" w:eastAsiaTheme="minorEastAsia" w:hAnsiTheme="minorHAnsi"/>
          <w:color w:val="000000" w:themeColor="text1"/>
        </w:rPr>
        <w:t>studie</w:t>
      </w:r>
      <w:r w:rsidR="00663F77" w:rsidRPr="002A27CF">
        <w:rPr>
          <w:rFonts w:asciiTheme="minorHAnsi" w:eastAsiaTheme="minorEastAsia" w:hAnsiTheme="minorHAnsi"/>
          <w:color w:val="000000" w:themeColor="text1"/>
        </w:rPr>
        <w:t xml:space="preserve">s </w:t>
      </w:r>
      <w:r w:rsidRPr="002A27CF">
        <w:rPr>
          <w:rFonts w:asciiTheme="minorHAnsi" w:eastAsiaTheme="minorEastAsia" w:hAnsiTheme="minorHAnsi"/>
          <w:color w:val="000000" w:themeColor="text1"/>
        </w:rPr>
        <w:t>concentrate on</w:t>
      </w:r>
      <w:r w:rsidR="0074241A" w:rsidRPr="002A27CF">
        <w:rPr>
          <w:rFonts w:asciiTheme="minorHAnsi" w:eastAsiaTheme="minorEastAsia" w:hAnsiTheme="minorHAnsi"/>
          <w:color w:val="000000" w:themeColor="text1"/>
        </w:rPr>
        <w:t xml:space="preserve"> fundamental</w:t>
      </w:r>
      <w:r w:rsidR="003C6358" w:rsidRPr="002A27CF">
        <w:rPr>
          <w:rFonts w:asciiTheme="minorHAnsi" w:eastAsiaTheme="minorEastAsia" w:hAnsiTheme="minorHAnsi"/>
          <w:color w:val="000000" w:themeColor="text1"/>
        </w:rPr>
        <w:t xml:space="preserve"> triboco</w:t>
      </w:r>
      <w:r w:rsidR="0074241A" w:rsidRPr="002A27CF">
        <w:rPr>
          <w:rFonts w:asciiTheme="minorHAnsi" w:eastAsiaTheme="minorEastAsia" w:hAnsiTheme="minorHAnsi"/>
          <w:color w:val="000000" w:themeColor="text1"/>
        </w:rPr>
        <w:t>rr</w:t>
      </w:r>
      <w:r w:rsidR="003C6358" w:rsidRPr="002A27CF">
        <w:rPr>
          <w:rFonts w:asciiTheme="minorHAnsi" w:eastAsiaTheme="minorEastAsia" w:hAnsiTheme="minorHAnsi"/>
          <w:color w:val="000000" w:themeColor="text1"/>
        </w:rPr>
        <w:t xml:space="preserve">osion </w:t>
      </w:r>
      <w:r w:rsidRPr="002A27CF">
        <w:rPr>
          <w:rFonts w:asciiTheme="minorHAnsi" w:eastAsiaTheme="minorEastAsia" w:hAnsiTheme="minorHAnsi"/>
          <w:color w:val="000000" w:themeColor="text1"/>
        </w:rPr>
        <w:t xml:space="preserve">mechanisms </w:t>
      </w:r>
      <w:r w:rsidR="003C6358" w:rsidRPr="002A27CF">
        <w:rPr>
          <w:rFonts w:asciiTheme="minorHAnsi" w:eastAsiaTheme="minorEastAsia" w:hAnsiTheme="minorHAnsi"/>
          <w:color w:val="000000" w:themeColor="text1"/>
        </w:rPr>
        <w:t xml:space="preserve">rather than </w:t>
      </w:r>
      <w:r w:rsidRPr="002A27CF">
        <w:rPr>
          <w:rFonts w:asciiTheme="minorHAnsi" w:eastAsiaTheme="minorEastAsia" w:hAnsiTheme="minorHAnsi"/>
          <w:color w:val="000000" w:themeColor="text1"/>
        </w:rPr>
        <w:t>on</w:t>
      </w:r>
      <w:r w:rsidR="003C6358" w:rsidRPr="002A27CF">
        <w:rPr>
          <w:rFonts w:asciiTheme="minorHAnsi" w:eastAsiaTheme="minorEastAsia" w:hAnsiTheme="minorHAnsi"/>
          <w:color w:val="000000" w:themeColor="text1"/>
        </w:rPr>
        <w:t xml:space="preserve"> </w:t>
      </w:r>
      <w:r w:rsidR="0074241A" w:rsidRPr="002A27CF">
        <w:rPr>
          <w:rFonts w:asciiTheme="minorHAnsi" w:eastAsiaTheme="minorEastAsia" w:hAnsiTheme="minorHAnsi"/>
          <w:color w:val="000000" w:themeColor="text1"/>
        </w:rPr>
        <w:t>service relevant materials and conditions.</w:t>
      </w:r>
    </w:p>
    <w:p w14:paraId="3905BE7E" w14:textId="77777777" w:rsidR="00F07A5D" w:rsidRPr="002A27CF" w:rsidRDefault="00F07A5D" w:rsidP="002162A4">
      <w:pPr>
        <w:pStyle w:val="NormalWeb"/>
        <w:spacing w:before="0" w:beforeAutospacing="0" w:after="0" w:afterAutospacing="0"/>
        <w:rPr>
          <w:rFonts w:asciiTheme="minorHAnsi" w:eastAsiaTheme="minorEastAsia" w:hAnsiTheme="minorHAnsi"/>
          <w:color w:val="000000" w:themeColor="text1"/>
        </w:rPr>
      </w:pPr>
    </w:p>
    <w:p w14:paraId="59EA792F" w14:textId="77777777" w:rsidR="005629BC" w:rsidRPr="002A27CF" w:rsidRDefault="00962C26" w:rsidP="002162A4">
      <w:pPr>
        <w:pStyle w:val="NormalWeb"/>
        <w:spacing w:before="0" w:beforeAutospacing="0" w:after="0" w:afterAutospacing="0"/>
        <w:rPr>
          <w:rFonts w:asciiTheme="minorHAnsi" w:eastAsiaTheme="minorEastAsia" w:hAnsiTheme="minorHAnsi"/>
          <w:color w:val="000000" w:themeColor="text1"/>
        </w:rPr>
      </w:pPr>
      <w:r w:rsidRPr="002A27CF">
        <w:rPr>
          <w:rFonts w:asciiTheme="minorHAnsi" w:eastAsiaTheme="minorEastAsia" w:hAnsiTheme="minorHAnsi"/>
          <w:color w:val="000000" w:themeColor="text1"/>
        </w:rPr>
        <w:t>The review is structured</w:t>
      </w:r>
      <w:r w:rsidR="009F4552" w:rsidRPr="002A27CF">
        <w:rPr>
          <w:rFonts w:asciiTheme="minorHAnsi" w:eastAsiaTheme="minorEastAsia" w:hAnsiTheme="minorHAnsi"/>
          <w:color w:val="000000" w:themeColor="text1"/>
        </w:rPr>
        <w:t xml:space="preserve"> </w:t>
      </w:r>
      <w:r w:rsidR="003B1E13" w:rsidRPr="002A27CF">
        <w:rPr>
          <w:rFonts w:asciiTheme="minorHAnsi" w:eastAsiaTheme="minorEastAsia" w:hAnsiTheme="minorHAnsi"/>
          <w:color w:val="000000" w:themeColor="text1"/>
        </w:rPr>
        <w:t>as follows. It first ou</w:t>
      </w:r>
      <w:r w:rsidR="0006231E" w:rsidRPr="002A27CF">
        <w:rPr>
          <w:rFonts w:asciiTheme="minorHAnsi" w:eastAsiaTheme="minorEastAsia" w:hAnsiTheme="minorHAnsi"/>
          <w:color w:val="000000" w:themeColor="text1"/>
        </w:rPr>
        <w:t>tlines</w:t>
      </w:r>
      <w:r w:rsidR="0041677B" w:rsidRPr="002A27CF">
        <w:rPr>
          <w:rFonts w:asciiTheme="minorHAnsi" w:eastAsiaTheme="minorEastAsia" w:hAnsiTheme="minorHAnsi"/>
          <w:color w:val="000000" w:themeColor="text1"/>
        </w:rPr>
        <w:t xml:space="preserve"> </w:t>
      </w:r>
      <w:r w:rsidR="002F251F" w:rsidRPr="002A27CF">
        <w:rPr>
          <w:rFonts w:asciiTheme="minorHAnsi" w:eastAsiaTheme="minorEastAsia" w:hAnsiTheme="minorHAnsi"/>
          <w:color w:val="000000" w:themeColor="text1"/>
        </w:rPr>
        <w:t xml:space="preserve">the need for </w:t>
      </w:r>
      <w:r w:rsidR="0006231E" w:rsidRPr="002A27CF">
        <w:rPr>
          <w:rFonts w:asciiTheme="minorHAnsi" w:eastAsiaTheme="minorEastAsia" w:hAnsiTheme="minorHAnsi"/>
          <w:color w:val="000000" w:themeColor="text1"/>
        </w:rPr>
        <w:t xml:space="preserve">a </w:t>
      </w:r>
      <w:r w:rsidR="00D3544D" w:rsidRPr="002A27CF">
        <w:rPr>
          <w:rFonts w:asciiTheme="minorHAnsi" w:eastAsiaTheme="minorEastAsia" w:hAnsiTheme="minorHAnsi"/>
          <w:color w:val="000000" w:themeColor="text1"/>
        </w:rPr>
        <w:t>review</w:t>
      </w:r>
      <w:r w:rsidR="00B2533E" w:rsidRPr="002A27CF">
        <w:rPr>
          <w:rFonts w:asciiTheme="minorHAnsi" w:eastAsiaTheme="minorEastAsia" w:hAnsiTheme="minorHAnsi"/>
          <w:color w:val="000000" w:themeColor="text1"/>
        </w:rPr>
        <w:t xml:space="preserve"> tribocorro</w:t>
      </w:r>
      <w:r w:rsidR="002B1356" w:rsidRPr="002A27CF">
        <w:rPr>
          <w:rFonts w:asciiTheme="minorHAnsi" w:eastAsiaTheme="minorEastAsia" w:hAnsiTheme="minorHAnsi"/>
          <w:color w:val="000000" w:themeColor="text1"/>
        </w:rPr>
        <w:t>si</w:t>
      </w:r>
      <w:r w:rsidR="00B2533E" w:rsidRPr="002A27CF">
        <w:rPr>
          <w:rFonts w:asciiTheme="minorHAnsi" w:eastAsiaTheme="minorEastAsia" w:hAnsiTheme="minorHAnsi"/>
          <w:color w:val="000000" w:themeColor="text1"/>
        </w:rPr>
        <w:t>on</w:t>
      </w:r>
      <w:r w:rsidR="0006231E" w:rsidRPr="002A27CF">
        <w:rPr>
          <w:rFonts w:asciiTheme="minorHAnsi" w:eastAsiaTheme="minorEastAsia" w:hAnsiTheme="minorHAnsi"/>
          <w:color w:val="000000" w:themeColor="text1"/>
        </w:rPr>
        <w:t>-focussed assessment</w:t>
      </w:r>
      <w:r w:rsidR="00D3544D" w:rsidRPr="002A27CF">
        <w:rPr>
          <w:rFonts w:asciiTheme="minorHAnsi" w:eastAsiaTheme="minorEastAsia" w:hAnsiTheme="minorHAnsi"/>
          <w:color w:val="000000" w:themeColor="text1"/>
        </w:rPr>
        <w:t xml:space="preserve"> of </w:t>
      </w:r>
      <w:r w:rsidR="0006231E" w:rsidRPr="002A27CF">
        <w:rPr>
          <w:rFonts w:asciiTheme="minorHAnsi" w:eastAsiaTheme="minorEastAsia" w:hAnsiTheme="minorHAnsi"/>
          <w:color w:val="000000" w:themeColor="text1"/>
        </w:rPr>
        <w:t>NAB</w:t>
      </w:r>
      <w:r w:rsidR="00D3544D" w:rsidRPr="002A27CF">
        <w:rPr>
          <w:rFonts w:asciiTheme="minorHAnsi" w:eastAsiaTheme="minorEastAsia" w:hAnsiTheme="minorHAnsi"/>
          <w:color w:val="000000" w:themeColor="text1"/>
        </w:rPr>
        <w:t xml:space="preserve">s, </w:t>
      </w:r>
      <w:r w:rsidR="00964F7C" w:rsidRPr="002A27CF">
        <w:rPr>
          <w:rFonts w:asciiTheme="minorHAnsi" w:eastAsiaTheme="minorEastAsia" w:hAnsiTheme="minorHAnsi"/>
          <w:color w:val="000000" w:themeColor="text1"/>
        </w:rPr>
        <w:t>define</w:t>
      </w:r>
      <w:r w:rsidR="0006231E" w:rsidRPr="002A27CF">
        <w:rPr>
          <w:rFonts w:asciiTheme="minorHAnsi" w:eastAsiaTheme="minorEastAsia" w:hAnsiTheme="minorHAnsi"/>
          <w:color w:val="000000" w:themeColor="text1"/>
        </w:rPr>
        <w:t>s</w:t>
      </w:r>
      <w:r w:rsidR="00964F7C" w:rsidRPr="002A27CF">
        <w:rPr>
          <w:rFonts w:asciiTheme="minorHAnsi" w:eastAsiaTheme="minorEastAsia" w:hAnsiTheme="minorHAnsi"/>
          <w:color w:val="000000" w:themeColor="text1"/>
        </w:rPr>
        <w:t xml:space="preserve"> </w:t>
      </w:r>
      <w:r w:rsidR="00B2533E" w:rsidRPr="002A27CF">
        <w:rPr>
          <w:rFonts w:asciiTheme="minorHAnsi" w:eastAsiaTheme="minorEastAsia" w:hAnsiTheme="minorHAnsi"/>
          <w:color w:val="000000" w:themeColor="text1"/>
        </w:rPr>
        <w:t>synergy</w:t>
      </w:r>
      <w:r w:rsidR="0006231E" w:rsidRPr="002A27CF">
        <w:rPr>
          <w:rFonts w:asciiTheme="minorHAnsi" w:eastAsiaTheme="minorEastAsia" w:hAnsiTheme="minorHAnsi"/>
          <w:color w:val="000000" w:themeColor="text1"/>
        </w:rPr>
        <w:t>,</w:t>
      </w:r>
      <w:r w:rsidR="00D3544D" w:rsidRPr="002A27CF">
        <w:rPr>
          <w:rFonts w:asciiTheme="minorHAnsi" w:eastAsiaTheme="minorEastAsia" w:hAnsiTheme="minorHAnsi"/>
          <w:color w:val="000000" w:themeColor="text1"/>
        </w:rPr>
        <w:t xml:space="preserve"> and </w:t>
      </w:r>
      <w:r w:rsidR="0006231E" w:rsidRPr="002A27CF">
        <w:rPr>
          <w:rFonts w:asciiTheme="minorHAnsi" w:eastAsiaTheme="minorEastAsia" w:hAnsiTheme="minorHAnsi"/>
          <w:color w:val="000000" w:themeColor="text1"/>
        </w:rPr>
        <w:t>summarises</w:t>
      </w:r>
      <w:r w:rsidR="005D79F0" w:rsidRPr="002A27CF">
        <w:rPr>
          <w:rFonts w:asciiTheme="minorHAnsi" w:eastAsiaTheme="minorEastAsia" w:hAnsiTheme="minorHAnsi"/>
          <w:color w:val="000000" w:themeColor="text1"/>
        </w:rPr>
        <w:t xml:space="preserve"> </w:t>
      </w:r>
      <w:r w:rsidR="00FA31D6" w:rsidRPr="002A27CF">
        <w:rPr>
          <w:rFonts w:asciiTheme="minorHAnsi" w:eastAsiaTheme="minorEastAsia" w:hAnsiTheme="minorHAnsi"/>
          <w:color w:val="000000" w:themeColor="text1"/>
        </w:rPr>
        <w:t>the</w:t>
      </w:r>
      <w:r w:rsidR="005D79F0" w:rsidRPr="002A27CF">
        <w:rPr>
          <w:rFonts w:asciiTheme="minorHAnsi" w:eastAsiaTheme="minorEastAsia" w:hAnsiTheme="minorHAnsi"/>
          <w:color w:val="000000" w:themeColor="text1"/>
        </w:rPr>
        <w:t xml:space="preserve"> </w:t>
      </w:r>
      <w:r w:rsidR="00FA31D6" w:rsidRPr="002A27CF">
        <w:rPr>
          <w:rFonts w:asciiTheme="minorHAnsi" w:eastAsiaTheme="minorEastAsia" w:hAnsiTheme="minorHAnsi"/>
          <w:color w:val="000000" w:themeColor="text1"/>
        </w:rPr>
        <w:t>manufacturing</w:t>
      </w:r>
      <w:r w:rsidR="005D79F0" w:rsidRPr="002A27CF">
        <w:rPr>
          <w:rFonts w:asciiTheme="minorHAnsi" w:eastAsiaTheme="minorEastAsia" w:hAnsiTheme="minorHAnsi"/>
          <w:color w:val="000000" w:themeColor="text1"/>
        </w:rPr>
        <w:t xml:space="preserve"> </w:t>
      </w:r>
      <w:r w:rsidR="00FA31D6" w:rsidRPr="002A27CF">
        <w:rPr>
          <w:rFonts w:asciiTheme="minorHAnsi" w:eastAsiaTheme="minorEastAsia" w:hAnsiTheme="minorHAnsi"/>
          <w:color w:val="000000" w:themeColor="text1"/>
        </w:rPr>
        <w:t>process</w:t>
      </w:r>
      <w:r w:rsidR="0006231E" w:rsidRPr="002A27CF">
        <w:rPr>
          <w:rFonts w:asciiTheme="minorHAnsi" w:eastAsiaTheme="minorEastAsia" w:hAnsiTheme="minorHAnsi"/>
          <w:color w:val="000000" w:themeColor="text1"/>
        </w:rPr>
        <w:t>es</w:t>
      </w:r>
      <w:r w:rsidR="00FA31D6" w:rsidRPr="002A27CF">
        <w:rPr>
          <w:rFonts w:asciiTheme="minorHAnsi" w:eastAsiaTheme="minorEastAsia" w:hAnsiTheme="minorHAnsi"/>
          <w:color w:val="000000" w:themeColor="text1"/>
        </w:rPr>
        <w:t xml:space="preserve"> </w:t>
      </w:r>
      <w:r w:rsidR="005D79F0" w:rsidRPr="002A27CF">
        <w:rPr>
          <w:rFonts w:asciiTheme="minorHAnsi" w:eastAsiaTheme="minorEastAsia" w:hAnsiTheme="minorHAnsi"/>
          <w:color w:val="000000" w:themeColor="text1"/>
        </w:rPr>
        <w:t>and composition</w:t>
      </w:r>
      <w:r w:rsidR="0006231E" w:rsidRPr="002A27CF">
        <w:rPr>
          <w:rFonts w:asciiTheme="minorHAnsi" w:eastAsiaTheme="minorEastAsia" w:hAnsiTheme="minorHAnsi"/>
          <w:color w:val="000000" w:themeColor="text1"/>
        </w:rPr>
        <w:t>s</w:t>
      </w:r>
      <w:r w:rsidR="005D79F0" w:rsidRPr="002A27CF">
        <w:rPr>
          <w:rFonts w:asciiTheme="minorHAnsi" w:eastAsiaTheme="minorEastAsia" w:hAnsiTheme="minorHAnsi"/>
          <w:color w:val="000000" w:themeColor="text1"/>
        </w:rPr>
        <w:t xml:space="preserve"> of bronzes </w:t>
      </w:r>
      <w:r w:rsidR="0006231E" w:rsidRPr="002A27CF">
        <w:rPr>
          <w:rFonts w:asciiTheme="minorHAnsi" w:eastAsiaTheme="minorEastAsia" w:hAnsiTheme="minorHAnsi"/>
          <w:color w:val="000000" w:themeColor="text1"/>
        </w:rPr>
        <w:t>examin</w:t>
      </w:r>
      <w:r w:rsidR="005D79F0" w:rsidRPr="002A27CF">
        <w:rPr>
          <w:rFonts w:asciiTheme="minorHAnsi" w:eastAsiaTheme="minorEastAsia" w:hAnsiTheme="minorHAnsi"/>
          <w:color w:val="000000" w:themeColor="text1"/>
        </w:rPr>
        <w:t>ed</w:t>
      </w:r>
      <w:r w:rsidR="00FA31D6" w:rsidRPr="002A27CF">
        <w:rPr>
          <w:rFonts w:asciiTheme="minorHAnsi" w:eastAsiaTheme="minorEastAsia" w:hAnsiTheme="minorHAnsi"/>
          <w:color w:val="000000" w:themeColor="text1"/>
        </w:rPr>
        <w:t xml:space="preserve">. </w:t>
      </w:r>
      <w:r w:rsidR="0006231E" w:rsidRPr="002A27CF">
        <w:rPr>
          <w:rFonts w:asciiTheme="minorHAnsi" w:eastAsiaTheme="minorEastAsia" w:hAnsiTheme="minorHAnsi"/>
          <w:color w:val="000000" w:themeColor="text1"/>
        </w:rPr>
        <w:t xml:space="preserve"> </w:t>
      </w:r>
      <w:r w:rsidR="00FA31D6" w:rsidRPr="002A27CF">
        <w:rPr>
          <w:rFonts w:asciiTheme="minorHAnsi" w:eastAsiaTheme="minorEastAsia" w:hAnsiTheme="minorHAnsi"/>
          <w:color w:val="000000" w:themeColor="text1"/>
        </w:rPr>
        <w:t>It</w:t>
      </w:r>
      <w:r w:rsidR="00964F7C" w:rsidRPr="002A27CF">
        <w:rPr>
          <w:rFonts w:asciiTheme="minorHAnsi" w:eastAsiaTheme="minorEastAsia" w:hAnsiTheme="minorHAnsi"/>
          <w:color w:val="000000" w:themeColor="text1"/>
        </w:rPr>
        <w:t xml:space="preserve"> then</w:t>
      </w:r>
      <w:r w:rsidR="00B2533E" w:rsidRPr="002A27CF">
        <w:rPr>
          <w:rFonts w:asciiTheme="minorHAnsi" w:eastAsiaTheme="minorEastAsia" w:hAnsiTheme="minorHAnsi"/>
          <w:color w:val="000000" w:themeColor="text1"/>
        </w:rPr>
        <w:t xml:space="preserve"> </w:t>
      </w:r>
      <w:r w:rsidR="0006231E" w:rsidRPr="002A27CF">
        <w:rPr>
          <w:rFonts w:asciiTheme="minorHAnsi" w:eastAsiaTheme="minorEastAsia" w:hAnsiTheme="minorHAnsi"/>
          <w:color w:val="000000" w:themeColor="text1"/>
        </w:rPr>
        <w:t>covers</w:t>
      </w:r>
      <w:r w:rsidR="009F4552" w:rsidRPr="002A27CF">
        <w:rPr>
          <w:rFonts w:asciiTheme="minorHAnsi" w:eastAsiaTheme="minorEastAsia" w:hAnsiTheme="minorHAnsi"/>
          <w:color w:val="000000" w:themeColor="text1"/>
        </w:rPr>
        <w:t xml:space="preserve"> </w:t>
      </w:r>
      <w:r w:rsidR="00E80616" w:rsidRPr="002A27CF">
        <w:rPr>
          <w:rFonts w:asciiTheme="minorHAnsi" w:eastAsiaTheme="minorEastAsia" w:hAnsiTheme="minorHAnsi"/>
          <w:color w:val="000000" w:themeColor="text1"/>
        </w:rPr>
        <w:t xml:space="preserve">corrosion </w:t>
      </w:r>
      <w:r w:rsidR="0006231E" w:rsidRPr="002A27CF">
        <w:rPr>
          <w:rFonts w:asciiTheme="minorHAnsi" w:eastAsiaTheme="minorEastAsia" w:hAnsiTheme="minorHAnsi"/>
          <w:color w:val="000000" w:themeColor="text1"/>
        </w:rPr>
        <w:t xml:space="preserve">behaviour </w:t>
      </w:r>
      <w:r w:rsidR="00BE528F" w:rsidRPr="002A27CF">
        <w:rPr>
          <w:rFonts w:asciiTheme="minorHAnsi" w:eastAsiaTheme="minorEastAsia" w:hAnsiTheme="minorHAnsi"/>
          <w:color w:val="000000" w:themeColor="text1"/>
        </w:rPr>
        <w:t xml:space="preserve">induce </w:t>
      </w:r>
      <w:r w:rsidR="0006231E" w:rsidRPr="002A27CF">
        <w:rPr>
          <w:rFonts w:asciiTheme="minorHAnsi" w:eastAsiaTheme="minorEastAsia" w:hAnsiTheme="minorHAnsi"/>
          <w:color w:val="000000" w:themeColor="text1"/>
        </w:rPr>
        <w:t>under seawater</w:t>
      </w:r>
      <w:r w:rsidR="00BE528F" w:rsidRPr="002A27CF">
        <w:rPr>
          <w:rFonts w:asciiTheme="minorHAnsi" w:eastAsiaTheme="minorEastAsia" w:hAnsiTheme="minorHAnsi"/>
          <w:color w:val="000000" w:themeColor="text1"/>
        </w:rPr>
        <w:t xml:space="preserve"> </w:t>
      </w:r>
      <w:r w:rsidR="00B516BB" w:rsidRPr="002A27CF">
        <w:rPr>
          <w:rFonts w:asciiTheme="minorHAnsi" w:eastAsiaTheme="minorEastAsia" w:hAnsiTheme="minorHAnsi"/>
          <w:color w:val="000000" w:themeColor="text1"/>
        </w:rPr>
        <w:t>immersion</w:t>
      </w:r>
      <w:r w:rsidR="0006231E" w:rsidRPr="002A27CF">
        <w:rPr>
          <w:rFonts w:asciiTheme="minorHAnsi" w:eastAsiaTheme="minorEastAsia" w:hAnsiTheme="minorHAnsi"/>
          <w:color w:val="000000" w:themeColor="text1"/>
        </w:rPr>
        <w:t>,</w:t>
      </w:r>
      <w:r w:rsidR="00BE528F" w:rsidRPr="002A27CF">
        <w:rPr>
          <w:rFonts w:asciiTheme="minorHAnsi" w:eastAsiaTheme="minorEastAsia" w:hAnsiTheme="minorHAnsi"/>
          <w:color w:val="000000" w:themeColor="text1"/>
        </w:rPr>
        <w:t xml:space="preserve"> </w:t>
      </w:r>
      <w:r w:rsidR="0006231E" w:rsidRPr="002A27CF">
        <w:rPr>
          <w:rFonts w:asciiTheme="minorHAnsi" w:eastAsiaTheme="minorEastAsia" w:hAnsiTheme="minorHAnsi"/>
          <w:color w:val="000000" w:themeColor="text1"/>
        </w:rPr>
        <w:t>followed by</w:t>
      </w:r>
      <w:r w:rsidR="00BE528F" w:rsidRPr="002A27CF">
        <w:rPr>
          <w:rFonts w:asciiTheme="minorHAnsi" w:eastAsiaTheme="minorEastAsia" w:hAnsiTheme="minorHAnsi"/>
          <w:color w:val="000000" w:themeColor="text1"/>
        </w:rPr>
        <w:t xml:space="preserve"> </w:t>
      </w:r>
      <w:r w:rsidR="009F4552" w:rsidRPr="002A27CF">
        <w:rPr>
          <w:rFonts w:asciiTheme="minorHAnsi" w:eastAsiaTheme="minorEastAsia" w:hAnsiTheme="minorHAnsi"/>
          <w:color w:val="000000" w:themeColor="text1"/>
        </w:rPr>
        <w:t>the various erosion-corrosion</w:t>
      </w:r>
      <w:r w:rsidR="00964F7C" w:rsidRPr="002A27CF">
        <w:rPr>
          <w:rFonts w:asciiTheme="minorHAnsi" w:eastAsiaTheme="minorEastAsia" w:hAnsiTheme="minorHAnsi"/>
          <w:color w:val="000000" w:themeColor="text1"/>
        </w:rPr>
        <w:t xml:space="preserve"> </w:t>
      </w:r>
      <w:r w:rsidR="0006231E" w:rsidRPr="002A27CF">
        <w:rPr>
          <w:rFonts w:asciiTheme="minorHAnsi" w:eastAsiaTheme="minorEastAsia" w:hAnsiTheme="minorHAnsi"/>
          <w:color w:val="000000" w:themeColor="text1"/>
        </w:rPr>
        <w:t xml:space="preserve">modes </w:t>
      </w:r>
      <w:r w:rsidR="00964F7C" w:rsidRPr="002A27CF">
        <w:rPr>
          <w:rFonts w:asciiTheme="minorHAnsi" w:eastAsiaTheme="minorEastAsia" w:hAnsiTheme="minorHAnsi"/>
          <w:color w:val="000000" w:themeColor="text1"/>
        </w:rPr>
        <w:t xml:space="preserve">(cavitation, slurry, </w:t>
      </w:r>
      <w:r w:rsidR="00785FC9" w:rsidRPr="002A27CF">
        <w:rPr>
          <w:rFonts w:asciiTheme="minorHAnsi" w:eastAsiaTheme="minorEastAsia" w:hAnsiTheme="minorHAnsi"/>
          <w:color w:val="000000" w:themeColor="text1"/>
        </w:rPr>
        <w:t xml:space="preserve">jet impingement and pipe flow). </w:t>
      </w:r>
      <w:r w:rsidR="0083389E" w:rsidRPr="002A27CF">
        <w:rPr>
          <w:rFonts w:asciiTheme="minorHAnsi" w:eastAsiaTheme="minorEastAsia" w:hAnsiTheme="minorHAnsi"/>
          <w:color w:val="000000" w:themeColor="text1"/>
        </w:rPr>
        <w:t xml:space="preserve"> </w:t>
      </w:r>
      <w:r w:rsidR="0006231E" w:rsidRPr="002A27CF">
        <w:rPr>
          <w:rFonts w:asciiTheme="minorHAnsi" w:eastAsiaTheme="minorEastAsia" w:hAnsiTheme="minorHAnsi"/>
          <w:color w:val="000000" w:themeColor="text1"/>
        </w:rPr>
        <w:t>Each</w:t>
      </w:r>
      <w:r w:rsidR="00785FC9" w:rsidRPr="002A27CF">
        <w:rPr>
          <w:rFonts w:asciiTheme="minorHAnsi" w:eastAsiaTheme="minorEastAsia" w:hAnsiTheme="minorHAnsi"/>
          <w:color w:val="000000" w:themeColor="text1"/>
        </w:rPr>
        <w:t xml:space="preserve"> section </w:t>
      </w:r>
      <w:r w:rsidR="0006231E" w:rsidRPr="002A27CF">
        <w:rPr>
          <w:rFonts w:asciiTheme="minorHAnsi" w:eastAsiaTheme="minorEastAsia" w:hAnsiTheme="minorHAnsi"/>
          <w:color w:val="000000" w:themeColor="text1"/>
        </w:rPr>
        <w:t xml:space="preserve">describes material </w:t>
      </w:r>
      <w:r w:rsidR="00BE528F" w:rsidRPr="002A27CF">
        <w:rPr>
          <w:rFonts w:asciiTheme="minorHAnsi" w:eastAsiaTheme="minorEastAsia" w:hAnsiTheme="minorHAnsi"/>
          <w:color w:val="000000" w:themeColor="text1"/>
        </w:rPr>
        <w:t>performance</w:t>
      </w:r>
      <w:r w:rsidR="00076F68" w:rsidRPr="002A27CF">
        <w:rPr>
          <w:rFonts w:asciiTheme="minorHAnsi" w:eastAsiaTheme="minorEastAsia" w:hAnsiTheme="minorHAnsi"/>
          <w:color w:val="000000" w:themeColor="text1"/>
        </w:rPr>
        <w:t xml:space="preserve"> and</w:t>
      </w:r>
      <w:r w:rsidR="00674511" w:rsidRPr="002A27CF">
        <w:rPr>
          <w:rFonts w:asciiTheme="minorHAnsi" w:eastAsiaTheme="minorEastAsia" w:hAnsiTheme="minorHAnsi"/>
          <w:color w:val="000000" w:themeColor="text1"/>
        </w:rPr>
        <w:t xml:space="preserve"> a </w:t>
      </w:r>
      <w:r w:rsidR="0006231E" w:rsidRPr="002A27CF">
        <w:rPr>
          <w:rFonts w:asciiTheme="minorHAnsi" w:eastAsiaTheme="minorEastAsia" w:hAnsiTheme="minorHAnsi"/>
          <w:color w:val="000000" w:themeColor="text1"/>
        </w:rPr>
        <w:t>dedicated</w:t>
      </w:r>
      <w:r w:rsidR="00674511" w:rsidRPr="002A27CF">
        <w:rPr>
          <w:rFonts w:asciiTheme="minorHAnsi" w:eastAsiaTheme="minorEastAsia" w:hAnsiTheme="minorHAnsi"/>
          <w:color w:val="000000" w:themeColor="text1"/>
        </w:rPr>
        <w:t xml:space="preserve"> section </w:t>
      </w:r>
      <w:r w:rsidR="0006231E" w:rsidRPr="002A27CF">
        <w:rPr>
          <w:rFonts w:asciiTheme="minorHAnsi" w:eastAsiaTheme="minorEastAsia" w:hAnsiTheme="minorHAnsi"/>
          <w:color w:val="000000" w:themeColor="text1"/>
        </w:rPr>
        <w:t>addressing</w:t>
      </w:r>
      <w:r w:rsidR="00674511" w:rsidRPr="002A27CF">
        <w:rPr>
          <w:rFonts w:asciiTheme="minorHAnsi" w:eastAsiaTheme="minorEastAsia" w:hAnsiTheme="minorHAnsi"/>
          <w:color w:val="000000" w:themeColor="text1"/>
        </w:rPr>
        <w:t xml:space="preserve"> microstructure-performance </w:t>
      </w:r>
      <w:r w:rsidR="002F251F" w:rsidRPr="002A27CF">
        <w:rPr>
          <w:rFonts w:asciiTheme="minorHAnsi" w:eastAsiaTheme="minorEastAsia" w:hAnsiTheme="minorHAnsi"/>
          <w:color w:val="000000" w:themeColor="text1"/>
        </w:rPr>
        <w:t>interactions</w:t>
      </w:r>
      <w:r w:rsidR="00674511" w:rsidRPr="002A27CF">
        <w:rPr>
          <w:rFonts w:asciiTheme="minorHAnsi" w:eastAsiaTheme="minorEastAsia" w:hAnsiTheme="minorHAnsi"/>
          <w:color w:val="000000" w:themeColor="text1"/>
        </w:rPr>
        <w:t xml:space="preserve">. </w:t>
      </w:r>
      <w:r w:rsidR="00076F68" w:rsidRPr="002A27CF">
        <w:rPr>
          <w:rFonts w:asciiTheme="minorHAnsi" w:eastAsiaTheme="minorEastAsia" w:hAnsiTheme="minorHAnsi"/>
          <w:color w:val="000000" w:themeColor="text1"/>
        </w:rPr>
        <w:t xml:space="preserve"> </w:t>
      </w:r>
      <w:r w:rsidR="0006231E" w:rsidRPr="002A27CF">
        <w:rPr>
          <w:rFonts w:asciiTheme="minorHAnsi" w:eastAsiaTheme="minorEastAsia" w:hAnsiTheme="minorHAnsi"/>
          <w:color w:val="000000" w:themeColor="text1"/>
        </w:rPr>
        <w:t>A</w:t>
      </w:r>
      <w:r w:rsidR="00946ADC" w:rsidRPr="002A27CF">
        <w:rPr>
          <w:rFonts w:asciiTheme="minorHAnsi" w:eastAsiaTheme="minorEastAsia" w:hAnsiTheme="minorHAnsi"/>
          <w:color w:val="000000" w:themeColor="text1"/>
        </w:rPr>
        <w:t xml:space="preserve"> </w:t>
      </w:r>
      <w:r w:rsidR="0006231E" w:rsidRPr="002A27CF">
        <w:rPr>
          <w:rFonts w:asciiTheme="minorHAnsi" w:eastAsiaTheme="minorEastAsia" w:hAnsiTheme="minorHAnsi"/>
          <w:color w:val="000000" w:themeColor="text1"/>
        </w:rPr>
        <w:t xml:space="preserve">further </w:t>
      </w:r>
      <w:r w:rsidR="00946ADC" w:rsidRPr="002A27CF">
        <w:rPr>
          <w:rFonts w:asciiTheme="minorHAnsi" w:eastAsiaTheme="minorEastAsia" w:hAnsiTheme="minorHAnsi"/>
          <w:color w:val="000000" w:themeColor="text1"/>
        </w:rPr>
        <w:t xml:space="preserve">section </w:t>
      </w:r>
      <w:r w:rsidR="0006231E" w:rsidRPr="002A27CF">
        <w:rPr>
          <w:rFonts w:asciiTheme="minorHAnsi" w:eastAsiaTheme="minorEastAsia" w:hAnsiTheme="minorHAnsi"/>
          <w:color w:val="000000" w:themeColor="text1"/>
        </w:rPr>
        <w:t>reviews</w:t>
      </w:r>
      <w:r w:rsidR="00946ADC" w:rsidRPr="002A27CF">
        <w:rPr>
          <w:rFonts w:ascii="Aptos" w:hAnsi="Aptos"/>
          <w:b/>
          <w:bCs/>
          <w:color w:val="000000" w:themeColor="text1"/>
          <w:shd w:val="clear" w:color="auto" w:fill="FFFFFF"/>
        </w:rPr>
        <w:t xml:space="preserve"> </w:t>
      </w:r>
      <w:r w:rsidR="00946ADC" w:rsidRPr="002A27CF">
        <w:rPr>
          <w:rFonts w:ascii="Aptos" w:hAnsi="Aptos"/>
          <w:color w:val="000000" w:themeColor="text1"/>
          <w:shd w:val="clear" w:color="auto" w:fill="FFFFFF"/>
        </w:rPr>
        <w:t>the performance of related marine materials and coatings</w:t>
      </w:r>
      <w:r w:rsidR="00946ADC" w:rsidRPr="002A27CF" w:rsidDel="000455DB">
        <w:rPr>
          <w:rFonts w:ascii="Aptos" w:hAnsi="Aptos"/>
          <w:color w:val="000000" w:themeColor="text1"/>
          <w:shd w:val="clear" w:color="auto" w:fill="FFFFFF"/>
        </w:rPr>
        <w:t xml:space="preserve"> </w:t>
      </w:r>
      <w:r w:rsidR="00946ADC" w:rsidRPr="002A27CF">
        <w:rPr>
          <w:rFonts w:ascii="Aptos" w:hAnsi="Aptos"/>
          <w:color w:val="000000" w:themeColor="text1"/>
          <w:shd w:val="clear" w:color="auto" w:fill="FFFFFF"/>
        </w:rPr>
        <w:t xml:space="preserve">under cavitation </w:t>
      </w:r>
      <w:r w:rsidR="0083389E" w:rsidRPr="002A27CF">
        <w:rPr>
          <w:rFonts w:ascii="Aptos" w:hAnsi="Aptos"/>
          <w:color w:val="000000" w:themeColor="text1"/>
          <w:shd w:val="clear" w:color="auto" w:fill="FFFFFF"/>
        </w:rPr>
        <w:t>e</w:t>
      </w:r>
      <w:r w:rsidR="00946ADC" w:rsidRPr="002A27CF">
        <w:rPr>
          <w:rFonts w:ascii="Aptos" w:hAnsi="Aptos"/>
          <w:color w:val="000000" w:themeColor="text1"/>
          <w:shd w:val="clear" w:color="auto" w:fill="FFFFFF"/>
        </w:rPr>
        <w:t>rosion</w:t>
      </w:r>
      <w:r w:rsidR="0083389E" w:rsidRPr="002A27CF">
        <w:rPr>
          <w:rFonts w:ascii="Aptos" w:hAnsi="Aptos"/>
          <w:color w:val="000000" w:themeColor="text1"/>
          <w:shd w:val="clear" w:color="auto" w:fill="FFFFFF"/>
        </w:rPr>
        <w:t>-c</w:t>
      </w:r>
      <w:r w:rsidR="00946ADC" w:rsidRPr="002A27CF">
        <w:rPr>
          <w:rFonts w:ascii="Aptos" w:hAnsi="Aptos"/>
          <w:color w:val="000000" w:themeColor="text1"/>
          <w:shd w:val="clear" w:color="auto" w:fill="FFFFFF"/>
        </w:rPr>
        <w:t>orrosion.</w:t>
      </w:r>
      <w:r w:rsidR="00946ADC" w:rsidRPr="002A27CF">
        <w:rPr>
          <w:rFonts w:asciiTheme="minorHAnsi" w:eastAsiaTheme="minorEastAsia" w:hAnsiTheme="minorHAnsi"/>
          <w:color w:val="000000" w:themeColor="text1"/>
        </w:rPr>
        <w:t xml:space="preserve"> </w:t>
      </w:r>
      <w:r w:rsidR="0083389E" w:rsidRPr="002A27CF">
        <w:rPr>
          <w:rFonts w:asciiTheme="minorHAnsi" w:eastAsiaTheme="minorEastAsia" w:hAnsiTheme="minorHAnsi"/>
          <w:color w:val="000000" w:themeColor="text1"/>
        </w:rPr>
        <w:t xml:space="preserve"> </w:t>
      </w:r>
      <w:r w:rsidR="0006231E" w:rsidRPr="002A27CF">
        <w:rPr>
          <w:rFonts w:asciiTheme="minorHAnsi" w:eastAsiaTheme="minorEastAsia" w:hAnsiTheme="minorHAnsi"/>
          <w:color w:val="000000" w:themeColor="text1"/>
        </w:rPr>
        <w:t>The review then</w:t>
      </w:r>
      <w:r w:rsidR="00B516BB" w:rsidRPr="002A27CF">
        <w:rPr>
          <w:rFonts w:asciiTheme="minorHAnsi" w:eastAsiaTheme="minorEastAsia" w:hAnsiTheme="minorHAnsi"/>
          <w:color w:val="000000" w:themeColor="text1"/>
        </w:rPr>
        <w:t xml:space="preserve"> map</w:t>
      </w:r>
      <w:r w:rsidR="0006231E" w:rsidRPr="002A27CF">
        <w:rPr>
          <w:rFonts w:asciiTheme="minorHAnsi" w:eastAsiaTheme="minorEastAsia" w:hAnsiTheme="minorHAnsi"/>
          <w:color w:val="000000" w:themeColor="text1"/>
        </w:rPr>
        <w:t>s</w:t>
      </w:r>
      <w:r w:rsidR="00B516BB" w:rsidRPr="002A27CF">
        <w:rPr>
          <w:rFonts w:asciiTheme="minorHAnsi" w:eastAsiaTheme="minorEastAsia" w:hAnsiTheme="minorHAnsi"/>
          <w:color w:val="000000" w:themeColor="text1"/>
        </w:rPr>
        <w:t xml:space="preserve"> synergistic levels for the </w:t>
      </w:r>
      <w:r w:rsidR="0006231E" w:rsidRPr="002A27CF">
        <w:rPr>
          <w:rFonts w:asciiTheme="minorHAnsi" w:eastAsiaTheme="minorEastAsia" w:hAnsiTheme="minorHAnsi"/>
          <w:color w:val="000000" w:themeColor="text1"/>
        </w:rPr>
        <w:t>studie</w:t>
      </w:r>
      <w:r w:rsidR="00B516BB" w:rsidRPr="002A27CF">
        <w:rPr>
          <w:rFonts w:asciiTheme="minorHAnsi" w:eastAsiaTheme="minorEastAsia" w:hAnsiTheme="minorHAnsi"/>
          <w:color w:val="000000" w:themeColor="text1"/>
        </w:rPr>
        <w:t xml:space="preserve">s </w:t>
      </w:r>
      <w:r w:rsidR="005629BC" w:rsidRPr="002A27CF">
        <w:rPr>
          <w:rFonts w:asciiTheme="minorHAnsi" w:eastAsiaTheme="minorEastAsia" w:hAnsiTheme="minorHAnsi"/>
          <w:color w:val="000000" w:themeColor="text1"/>
        </w:rPr>
        <w:t>that quantify</w:t>
      </w:r>
      <w:r w:rsidR="00B516BB" w:rsidRPr="002A27CF">
        <w:rPr>
          <w:rFonts w:asciiTheme="minorHAnsi" w:eastAsiaTheme="minorEastAsia" w:hAnsiTheme="minorHAnsi"/>
          <w:color w:val="000000" w:themeColor="text1"/>
        </w:rPr>
        <w:t xml:space="preserve"> synergy and d</w:t>
      </w:r>
      <w:r w:rsidR="005629BC" w:rsidRPr="002A27CF">
        <w:rPr>
          <w:rFonts w:asciiTheme="minorHAnsi" w:eastAsiaTheme="minorEastAsia" w:hAnsiTheme="minorHAnsi"/>
          <w:color w:val="000000" w:themeColor="text1"/>
        </w:rPr>
        <w:t>iscusses</w:t>
      </w:r>
      <w:r w:rsidR="00B516BB" w:rsidRPr="002A27CF">
        <w:rPr>
          <w:rFonts w:asciiTheme="minorHAnsi" w:eastAsiaTheme="minorEastAsia" w:hAnsiTheme="minorHAnsi"/>
          <w:color w:val="000000" w:themeColor="text1"/>
        </w:rPr>
        <w:t xml:space="preserve"> the synergistic mechanisms responsible for enhanced material loss. </w:t>
      </w:r>
      <w:r w:rsidR="0083389E" w:rsidRPr="002A27CF">
        <w:rPr>
          <w:rFonts w:asciiTheme="minorHAnsi" w:eastAsiaTheme="minorEastAsia" w:hAnsiTheme="minorHAnsi"/>
          <w:color w:val="000000" w:themeColor="text1"/>
        </w:rPr>
        <w:t xml:space="preserve"> </w:t>
      </w:r>
      <w:r w:rsidR="002760F9" w:rsidRPr="002A27CF">
        <w:rPr>
          <w:rFonts w:asciiTheme="minorHAnsi" w:eastAsiaTheme="minorEastAsia" w:hAnsiTheme="minorHAnsi"/>
          <w:color w:val="000000" w:themeColor="text1"/>
        </w:rPr>
        <w:t xml:space="preserve">It </w:t>
      </w:r>
      <w:r w:rsidR="005629BC" w:rsidRPr="002A27CF">
        <w:rPr>
          <w:rFonts w:asciiTheme="minorHAnsi" w:eastAsiaTheme="minorEastAsia" w:hAnsiTheme="minorHAnsi"/>
          <w:color w:val="000000" w:themeColor="text1"/>
        </w:rPr>
        <w:t xml:space="preserve">concludes </w:t>
      </w:r>
      <w:r w:rsidR="002760F9" w:rsidRPr="002A27CF">
        <w:rPr>
          <w:rFonts w:asciiTheme="minorHAnsi" w:eastAsiaTheme="minorEastAsia" w:hAnsiTheme="minorHAnsi"/>
          <w:color w:val="000000" w:themeColor="text1"/>
        </w:rPr>
        <w:t xml:space="preserve">with </w:t>
      </w:r>
      <w:r w:rsidR="005629BC" w:rsidRPr="002A27CF">
        <w:rPr>
          <w:rFonts w:asciiTheme="minorHAnsi" w:eastAsiaTheme="minorEastAsia" w:hAnsiTheme="minorHAnsi"/>
          <w:color w:val="000000" w:themeColor="text1"/>
        </w:rPr>
        <w:t>a summary of key findings</w:t>
      </w:r>
      <w:r w:rsidR="002760F9" w:rsidRPr="002A27CF">
        <w:rPr>
          <w:rFonts w:asciiTheme="minorHAnsi" w:eastAsiaTheme="minorEastAsia" w:hAnsiTheme="minorHAnsi"/>
          <w:color w:val="000000" w:themeColor="text1"/>
        </w:rPr>
        <w:t xml:space="preserve">. </w:t>
      </w:r>
      <w:r w:rsidR="0083389E" w:rsidRPr="002A27CF">
        <w:rPr>
          <w:rFonts w:asciiTheme="minorHAnsi" w:eastAsiaTheme="minorEastAsia" w:hAnsiTheme="minorHAnsi"/>
          <w:color w:val="000000" w:themeColor="text1"/>
        </w:rPr>
        <w:t xml:space="preserve"> </w:t>
      </w:r>
    </w:p>
    <w:p w14:paraId="5FF7BFF4" w14:textId="77777777" w:rsidR="005629BC" w:rsidRPr="002A27CF" w:rsidRDefault="005629BC" w:rsidP="002162A4">
      <w:pPr>
        <w:pStyle w:val="NormalWeb"/>
        <w:spacing w:before="0" w:beforeAutospacing="0" w:after="0" w:afterAutospacing="0"/>
        <w:rPr>
          <w:rFonts w:asciiTheme="minorHAnsi" w:eastAsiaTheme="minorEastAsia" w:hAnsiTheme="minorHAnsi"/>
          <w:color w:val="000000" w:themeColor="text1"/>
        </w:rPr>
      </w:pPr>
    </w:p>
    <w:p w14:paraId="79E67ED1" w14:textId="0451D163" w:rsidR="00D7359F" w:rsidRPr="002A27CF" w:rsidRDefault="007B62B9" w:rsidP="002162A4">
      <w:pPr>
        <w:pStyle w:val="NormalWeb"/>
        <w:spacing w:before="0" w:beforeAutospacing="0" w:after="0" w:afterAutospacing="0"/>
        <w:rPr>
          <w:rFonts w:asciiTheme="minorHAnsi" w:hAnsiTheme="minorHAnsi"/>
          <w:color w:val="000000" w:themeColor="text1"/>
        </w:rPr>
      </w:pPr>
      <w:r w:rsidRPr="002A27CF">
        <w:rPr>
          <w:rFonts w:asciiTheme="minorHAnsi" w:eastAsiaTheme="minorEastAsia" w:hAnsiTheme="minorHAnsi"/>
          <w:color w:val="000000" w:themeColor="text1"/>
        </w:rPr>
        <w:t xml:space="preserve">Experimental data </w:t>
      </w:r>
      <w:r w:rsidR="00CD0839" w:rsidRPr="002A27CF">
        <w:rPr>
          <w:rFonts w:asciiTheme="minorHAnsi" w:eastAsiaTheme="minorEastAsia" w:hAnsiTheme="minorHAnsi"/>
          <w:color w:val="000000" w:themeColor="text1"/>
        </w:rPr>
        <w:t>within the</w:t>
      </w:r>
      <w:r w:rsidR="005629BC" w:rsidRPr="002A27CF">
        <w:rPr>
          <w:rFonts w:asciiTheme="minorHAnsi" w:eastAsiaTheme="minorEastAsia" w:hAnsiTheme="minorHAnsi"/>
          <w:color w:val="000000" w:themeColor="text1"/>
        </w:rPr>
        <w:t xml:space="preserve"> reviewed</w:t>
      </w:r>
      <w:r w:rsidR="00CD0839" w:rsidRPr="002A27CF">
        <w:rPr>
          <w:rFonts w:asciiTheme="minorHAnsi" w:eastAsiaTheme="minorEastAsia" w:hAnsiTheme="minorHAnsi"/>
          <w:color w:val="000000" w:themeColor="text1"/>
        </w:rPr>
        <w:t xml:space="preserve"> </w:t>
      </w:r>
      <w:r w:rsidR="005629BC" w:rsidRPr="002A27CF">
        <w:rPr>
          <w:rFonts w:asciiTheme="minorHAnsi" w:eastAsiaTheme="minorEastAsia" w:hAnsiTheme="minorHAnsi"/>
          <w:color w:val="000000" w:themeColor="text1"/>
        </w:rPr>
        <w:t>studie</w:t>
      </w:r>
      <w:r w:rsidR="00CD0839" w:rsidRPr="002A27CF">
        <w:rPr>
          <w:rFonts w:asciiTheme="minorHAnsi" w:eastAsiaTheme="minorEastAsia" w:hAnsiTheme="minorHAnsi"/>
          <w:color w:val="000000" w:themeColor="text1"/>
        </w:rPr>
        <w:t xml:space="preserve">s </w:t>
      </w:r>
      <w:r w:rsidRPr="002A27CF">
        <w:rPr>
          <w:rFonts w:asciiTheme="minorHAnsi" w:eastAsiaTheme="minorEastAsia" w:hAnsiTheme="minorHAnsi"/>
          <w:color w:val="000000" w:themeColor="text1"/>
        </w:rPr>
        <w:t xml:space="preserve">was </w:t>
      </w:r>
      <w:r w:rsidR="005629BC" w:rsidRPr="002A27CF">
        <w:rPr>
          <w:rFonts w:asciiTheme="minorHAnsi" w:eastAsiaTheme="minorEastAsia" w:hAnsiTheme="minorHAnsi"/>
          <w:color w:val="000000" w:themeColor="text1"/>
        </w:rPr>
        <w:t>obtained from</w:t>
      </w:r>
      <w:r w:rsidR="0041103A" w:rsidRPr="002A27CF">
        <w:rPr>
          <w:rFonts w:asciiTheme="minorHAnsi" w:eastAsiaTheme="minorEastAsia" w:hAnsiTheme="minorHAnsi"/>
          <w:color w:val="000000" w:themeColor="text1"/>
        </w:rPr>
        <w:t xml:space="preserve"> mass loss measurements and corrosion currents</w:t>
      </w:r>
      <w:r w:rsidR="005629BC" w:rsidRPr="002A27CF">
        <w:rPr>
          <w:rFonts w:asciiTheme="minorHAnsi" w:eastAsiaTheme="minorEastAsia" w:hAnsiTheme="minorHAnsi"/>
          <w:color w:val="000000" w:themeColor="text1"/>
        </w:rPr>
        <w:t xml:space="preserve"> determined</w:t>
      </w:r>
      <w:r w:rsidR="008A78D5" w:rsidRPr="002A27CF">
        <w:rPr>
          <w:rFonts w:asciiTheme="minorHAnsi" w:eastAsiaTheme="minorEastAsia" w:hAnsiTheme="minorHAnsi"/>
          <w:color w:val="000000" w:themeColor="text1"/>
        </w:rPr>
        <w:t xml:space="preserve"> by electrochemical</w:t>
      </w:r>
      <w:r w:rsidR="0041103A" w:rsidRPr="002A27CF">
        <w:rPr>
          <w:rFonts w:asciiTheme="minorHAnsi" w:eastAsiaTheme="minorEastAsia" w:hAnsiTheme="minorHAnsi"/>
          <w:color w:val="000000" w:themeColor="text1"/>
        </w:rPr>
        <w:t xml:space="preserve"> </w:t>
      </w:r>
      <w:r w:rsidR="008A78D5" w:rsidRPr="002A27CF">
        <w:rPr>
          <w:rFonts w:asciiTheme="minorHAnsi" w:eastAsiaTheme="minorEastAsia" w:hAnsiTheme="minorHAnsi"/>
          <w:color w:val="000000" w:themeColor="text1"/>
        </w:rPr>
        <w:t>polarisation</w:t>
      </w:r>
      <w:r w:rsidR="005629BC" w:rsidRPr="002A27CF">
        <w:rPr>
          <w:rFonts w:asciiTheme="minorHAnsi" w:eastAsiaTheme="minorEastAsia" w:hAnsiTheme="minorHAnsi"/>
          <w:color w:val="000000" w:themeColor="text1"/>
        </w:rPr>
        <w:t>,</w:t>
      </w:r>
      <w:r w:rsidR="0041103A" w:rsidRPr="002A27CF">
        <w:rPr>
          <w:rFonts w:asciiTheme="minorHAnsi" w:eastAsiaTheme="minorEastAsia" w:hAnsiTheme="minorHAnsi"/>
          <w:color w:val="000000" w:themeColor="text1"/>
        </w:rPr>
        <w:t xml:space="preserve"> </w:t>
      </w:r>
      <w:r w:rsidR="005629BC" w:rsidRPr="002A27CF">
        <w:rPr>
          <w:rFonts w:asciiTheme="minorHAnsi" w:eastAsiaTheme="minorEastAsia" w:hAnsiTheme="minorHAnsi"/>
          <w:color w:val="000000" w:themeColor="text1"/>
        </w:rPr>
        <w:t>with</w:t>
      </w:r>
      <w:r w:rsidR="00CD0839" w:rsidRPr="002A27CF">
        <w:rPr>
          <w:rFonts w:asciiTheme="minorHAnsi" w:eastAsiaTheme="minorEastAsia" w:hAnsiTheme="minorHAnsi"/>
          <w:color w:val="000000" w:themeColor="text1"/>
        </w:rPr>
        <w:t xml:space="preserve"> </w:t>
      </w:r>
      <w:r w:rsidR="008A78D5" w:rsidRPr="002A27CF">
        <w:rPr>
          <w:rFonts w:asciiTheme="minorHAnsi" w:eastAsiaTheme="minorEastAsia" w:hAnsiTheme="minorHAnsi"/>
          <w:color w:val="000000" w:themeColor="text1"/>
        </w:rPr>
        <w:t>Faradaic</w:t>
      </w:r>
      <w:r w:rsidR="0041103A" w:rsidRPr="002A27CF">
        <w:rPr>
          <w:rFonts w:asciiTheme="minorHAnsi" w:eastAsiaTheme="minorEastAsia" w:hAnsiTheme="minorHAnsi"/>
          <w:color w:val="000000" w:themeColor="text1"/>
        </w:rPr>
        <w:t xml:space="preserve"> </w:t>
      </w:r>
      <w:r w:rsidR="008A78D5" w:rsidRPr="002A27CF">
        <w:rPr>
          <w:rFonts w:asciiTheme="minorHAnsi" w:eastAsiaTheme="minorEastAsia" w:hAnsiTheme="minorHAnsi"/>
          <w:color w:val="000000" w:themeColor="text1"/>
        </w:rPr>
        <w:t>conversion</w:t>
      </w:r>
      <w:r w:rsidR="005629BC" w:rsidRPr="002A27CF">
        <w:rPr>
          <w:rFonts w:asciiTheme="minorHAnsi" w:eastAsiaTheme="minorEastAsia" w:hAnsiTheme="minorHAnsi"/>
          <w:color w:val="000000" w:themeColor="text1"/>
        </w:rPr>
        <w:t xml:space="preserve"> used</w:t>
      </w:r>
      <w:r w:rsidR="0041103A" w:rsidRPr="002A27CF">
        <w:rPr>
          <w:rFonts w:asciiTheme="minorHAnsi" w:eastAsiaTheme="minorEastAsia" w:hAnsiTheme="minorHAnsi"/>
          <w:color w:val="000000" w:themeColor="text1"/>
        </w:rPr>
        <w:t xml:space="preserve"> </w:t>
      </w:r>
      <w:r w:rsidR="00CD0839" w:rsidRPr="002A27CF">
        <w:rPr>
          <w:rFonts w:asciiTheme="minorHAnsi" w:eastAsiaTheme="minorEastAsia" w:hAnsiTheme="minorHAnsi"/>
          <w:color w:val="000000" w:themeColor="text1"/>
        </w:rPr>
        <w:t xml:space="preserve">to </w:t>
      </w:r>
      <w:r w:rsidR="005629BC" w:rsidRPr="002A27CF">
        <w:rPr>
          <w:rFonts w:asciiTheme="minorHAnsi" w:eastAsiaTheme="minorEastAsia" w:hAnsiTheme="minorHAnsi"/>
          <w:color w:val="000000" w:themeColor="text1"/>
        </w:rPr>
        <w:t xml:space="preserve">estimate </w:t>
      </w:r>
      <w:r w:rsidR="00CD0839" w:rsidRPr="002A27CF">
        <w:rPr>
          <w:rFonts w:asciiTheme="minorHAnsi" w:eastAsiaTheme="minorEastAsia" w:hAnsiTheme="minorHAnsi"/>
          <w:color w:val="000000" w:themeColor="text1"/>
        </w:rPr>
        <w:t xml:space="preserve">mass loss. </w:t>
      </w:r>
      <w:r w:rsidR="0083389E" w:rsidRPr="002A27CF">
        <w:rPr>
          <w:rFonts w:asciiTheme="minorHAnsi" w:eastAsiaTheme="minorEastAsia" w:hAnsiTheme="minorHAnsi"/>
          <w:color w:val="000000" w:themeColor="text1"/>
        </w:rPr>
        <w:t xml:space="preserve"> </w:t>
      </w:r>
      <w:r w:rsidR="00CD0839" w:rsidRPr="002A27CF">
        <w:rPr>
          <w:rFonts w:asciiTheme="minorHAnsi" w:eastAsiaTheme="minorEastAsia" w:hAnsiTheme="minorHAnsi"/>
          <w:color w:val="000000" w:themeColor="text1"/>
        </w:rPr>
        <w:t xml:space="preserve">Electrochemical </w:t>
      </w:r>
      <w:r w:rsidR="005629BC" w:rsidRPr="002A27CF">
        <w:rPr>
          <w:rFonts w:asciiTheme="minorHAnsi" w:eastAsiaTheme="minorEastAsia" w:hAnsiTheme="minorHAnsi"/>
          <w:color w:val="000000" w:themeColor="text1"/>
        </w:rPr>
        <w:t xml:space="preserve">impedance spectroscopy (EIS) </w:t>
      </w:r>
      <w:r w:rsidR="00CD0839" w:rsidRPr="002A27CF">
        <w:rPr>
          <w:rFonts w:asciiTheme="minorHAnsi" w:eastAsiaTheme="minorEastAsia" w:hAnsiTheme="minorHAnsi"/>
          <w:color w:val="000000" w:themeColor="text1"/>
        </w:rPr>
        <w:t xml:space="preserve">was </w:t>
      </w:r>
      <w:r w:rsidR="005629BC" w:rsidRPr="002A27CF">
        <w:rPr>
          <w:rFonts w:asciiTheme="minorHAnsi" w:eastAsiaTheme="minorEastAsia" w:hAnsiTheme="minorHAnsi"/>
          <w:color w:val="000000" w:themeColor="text1"/>
        </w:rPr>
        <w:t>employ</w:t>
      </w:r>
      <w:r w:rsidR="00CD0839" w:rsidRPr="002A27CF">
        <w:rPr>
          <w:rFonts w:asciiTheme="minorHAnsi" w:eastAsiaTheme="minorEastAsia" w:hAnsiTheme="minorHAnsi"/>
          <w:color w:val="000000" w:themeColor="text1"/>
        </w:rPr>
        <w:t xml:space="preserve">ed </w:t>
      </w:r>
      <w:r w:rsidR="005629BC" w:rsidRPr="002A27CF">
        <w:rPr>
          <w:rFonts w:asciiTheme="minorHAnsi" w:eastAsiaTheme="minorEastAsia" w:hAnsiTheme="minorHAnsi"/>
          <w:color w:val="000000" w:themeColor="text1"/>
        </w:rPr>
        <w:t>in studies that investigated</w:t>
      </w:r>
      <w:r w:rsidR="00CD0839" w:rsidRPr="002A27CF">
        <w:rPr>
          <w:rFonts w:asciiTheme="minorHAnsi" w:eastAsiaTheme="minorEastAsia" w:hAnsiTheme="minorHAnsi"/>
          <w:color w:val="000000" w:themeColor="text1"/>
        </w:rPr>
        <w:t xml:space="preserve"> surface films in</w:t>
      </w:r>
      <w:r w:rsidR="005629BC" w:rsidRPr="002A27CF">
        <w:rPr>
          <w:rFonts w:asciiTheme="minorHAnsi" w:eastAsiaTheme="minorEastAsia" w:hAnsiTheme="minorHAnsi"/>
          <w:color w:val="000000" w:themeColor="text1"/>
        </w:rPr>
        <w:t xml:space="preserve"> greater</w:t>
      </w:r>
      <w:r w:rsidR="00CD0839" w:rsidRPr="002A27CF">
        <w:rPr>
          <w:rFonts w:asciiTheme="minorHAnsi" w:eastAsiaTheme="minorEastAsia" w:hAnsiTheme="minorHAnsi"/>
          <w:color w:val="000000" w:themeColor="text1"/>
        </w:rPr>
        <w:t xml:space="preserve"> detail.</w:t>
      </w:r>
    </w:p>
    <w:p w14:paraId="72237879" w14:textId="77777777" w:rsidR="0024309F" w:rsidRPr="00801D06" w:rsidRDefault="0024309F" w:rsidP="00801D06">
      <w:pPr>
        <w:shd w:val="clear" w:color="auto" w:fill="FFFFFF"/>
        <w:spacing w:after="0"/>
        <w:textAlignment w:val="baseline"/>
      </w:pPr>
    </w:p>
    <w:p w14:paraId="091FEC19" w14:textId="468E29C3" w:rsidR="008E30F2" w:rsidRPr="00801D06" w:rsidRDefault="00E527F7" w:rsidP="00801D06">
      <w:pPr>
        <w:shd w:val="clear" w:color="auto" w:fill="FFFFFF"/>
        <w:spacing w:after="0"/>
        <w:textAlignment w:val="baseline"/>
        <w:rPr>
          <w:b/>
          <w:bCs/>
        </w:rPr>
      </w:pPr>
      <w:r>
        <w:rPr>
          <w:b/>
          <w:bCs/>
        </w:rPr>
        <w:t xml:space="preserve">1.1 </w:t>
      </w:r>
      <w:r w:rsidR="008E30F2" w:rsidRPr="00801D06">
        <w:rPr>
          <w:b/>
          <w:bCs/>
        </w:rPr>
        <w:t>Synergy</w:t>
      </w:r>
    </w:p>
    <w:p w14:paraId="1A77C9F8" w14:textId="77777777" w:rsidR="00801D06" w:rsidRPr="00801D06" w:rsidRDefault="00801D06" w:rsidP="00801D06">
      <w:pPr>
        <w:shd w:val="clear" w:color="auto" w:fill="FFFFFF"/>
        <w:spacing w:after="0"/>
        <w:textAlignment w:val="baseline"/>
      </w:pPr>
    </w:p>
    <w:p w14:paraId="6B800613" w14:textId="662F6DC0" w:rsidR="003541E2" w:rsidRDefault="00EE798A" w:rsidP="00801D06">
      <w:pPr>
        <w:shd w:val="clear" w:color="auto" w:fill="FFFFFF"/>
        <w:spacing w:after="0"/>
        <w:textAlignment w:val="baseline"/>
      </w:pPr>
      <w:r>
        <w:t xml:space="preserve">When </w:t>
      </w:r>
      <w:r w:rsidR="00911D28">
        <w:t xml:space="preserve">erosion </w:t>
      </w:r>
      <w:r w:rsidR="00CC3A69">
        <w:t>(</w:t>
      </w:r>
      <w:r w:rsidR="00CC3A69" w:rsidRPr="00304955">
        <w:rPr>
          <w:rFonts w:asciiTheme="majorBidi" w:hAnsiTheme="majorBidi" w:cstheme="majorBidi"/>
          <w:i/>
          <w:iCs/>
        </w:rPr>
        <w:t>E</w:t>
      </w:r>
      <w:r w:rsidR="00CC3A69">
        <w:t xml:space="preserve">) </w:t>
      </w:r>
      <w:r w:rsidR="00911D28">
        <w:t>and corrosion</w:t>
      </w:r>
      <w:r w:rsidR="00CC3A69">
        <w:t xml:space="preserve"> (</w:t>
      </w:r>
      <w:r w:rsidR="00CC3A69" w:rsidRPr="00304955">
        <w:rPr>
          <w:rFonts w:asciiTheme="majorBidi" w:hAnsiTheme="majorBidi" w:cstheme="majorBidi"/>
          <w:i/>
          <w:iCs/>
        </w:rPr>
        <w:t>C</w:t>
      </w:r>
      <w:r w:rsidR="00CC3A69">
        <w:t>)</w:t>
      </w:r>
      <w:r w:rsidR="00911D28">
        <w:t xml:space="preserve"> </w:t>
      </w:r>
      <w:r>
        <w:t xml:space="preserve">occur </w:t>
      </w:r>
      <w:r w:rsidR="00911D28">
        <w:t>simultaneously</w:t>
      </w:r>
      <w:r>
        <w:t>,</w:t>
      </w:r>
      <w:r w:rsidR="00911D28">
        <w:t xml:space="preserve"> </w:t>
      </w:r>
      <w:r w:rsidR="0019346A">
        <w:t>the</w:t>
      </w:r>
      <w:r>
        <w:t>i</w:t>
      </w:r>
      <w:r w:rsidR="0019346A">
        <w:t xml:space="preserve">r interaction </w:t>
      </w:r>
      <w:r>
        <w:t xml:space="preserve">typically accelerates material degradation through a </w:t>
      </w:r>
      <w:r w:rsidR="0019346A">
        <w:t>mechano-electrochemical</w:t>
      </w:r>
      <w:r>
        <w:t xml:space="preserve"> mechanism. </w:t>
      </w:r>
      <w:r w:rsidR="0019346A">
        <w:t xml:space="preserve"> </w:t>
      </w:r>
      <w:r>
        <w:t xml:space="preserve">In such </w:t>
      </w:r>
      <w:r w:rsidR="002D6360">
        <w:t>cases, the</w:t>
      </w:r>
      <w:r w:rsidR="00B36C57">
        <w:t xml:space="preserve"> total </w:t>
      </w:r>
      <w:r>
        <w:t xml:space="preserve">material </w:t>
      </w:r>
      <w:r w:rsidR="00B36C57">
        <w:t>loss</w:t>
      </w:r>
      <w:r w:rsidR="00CC3A69">
        <w:t xml:space="preserve"> (</w:t>
      </w:r>
      <w:r w:rsidR="00D0499A" w:rsidRPr="00304955">
        <w:rPr>
          <w:rFonts w:asciiTheme="majorBidi" w:hAnsiTheme="majorBidi" w:cstheme="majorBidi"/>
          <w:i/>
          <w:iCs/>
        </w:rPr>
        <w:t>T</w:t>
      </w:r>
      <w:r w:rsidR="00D0499A">
        <w:t>) from</w:t>
      </w:r>
      <w:r w:rsidR="00B36C57">
        <w:t xml:space="preserve"> the surface</w:t>
      </w:r>
      <w:r>
        <w:t xml:space="preserve"> is not simply the sum of erosion and corrosion losses</w:t>
      </w:r>
      <w:r w:rsidR="00B36C57">
        <w:t xml:space="preserve">. </w:t>
      </w:r>
      <w:r>
        <w:t xml:space="preserve"> Instead, it includes an addition term</w:t>
      </w:r>
      <w:r w:rsidR="00B76C03">
        <w:t>, synergy</w:t>
      </w:r>
      <w:r w:rsidR="00CC3A69">
        <w:t xml:space="preserve"> </w:t>
      </w:r>
      <w:r w:rsidR="00B76C03">
        <w:t>(</w:t>
      </w:r>
      <w:r w:rsidR="00CC3A69" w:rsidRPr="00304955">
        <w:rPr>
          <w:rFonts w:asciiTheme="majorBidi" w:hAnsiTheme="majorBidi" w:cstheme="majorBidi"/>
          <w:i/>
          <w:iCs/>
        </w:rPr>
        <w:t>S</w:t>
      </w:r>
      <w:r w:rsidR="00D0499A" w:rsidRPr="00304955">
        <w:t>)</w:t>
      </w:r>
      <w:r w:rsidR="00D0499A">
        <w:t>, which</w:t>
      </w:r>
      <w:r w:rsidR="00B76C03">
        <w:t xml:space="preserve"> </w:t>
      </w:r>
      <w:r w:rsidR="00417C49">
        <w:t xml:space="preserve">typically </w:t>
      </w:r>
      <w:r w:rsidR="00B76C03">
        <w:t>accounts for the enhanced degradation due to their interaction (</w:t>
      </w:r>
      <w:r w:rsidR="00B76C03" w:rsidRPr="00304955">
        <w:rPr>
          <w:i/>
          <w:iCs/>
        </w:rPr>
        <w:t>i.e</w:t>
      </w:r>
      <w:r w:rsidR="00B76C03">
        <w:t xml:space="preserve">., </w:t>
      </w:r>
      <w:r w:rsidR="00B76C03" w:rsidRPr="00304955">
        <w:rPr>
          <w:rFonts w:asciiTheme="majorBidi" w:hAnsiTheme="majorBidi" w:cstheme="majorBidi"/>
          <w:i/>
          <w:iCs/>
        </w:rPr>
        <w:t>T</w:t>
      </w:r>
      <w:r w:rsidR="00B76C03">
        <w:rPr>
          <w:rFonts w:asciiTheme="majorBidi" w:hAnsiTheme="majorBidi" w:cstheme="majorBidi"/>
        </w:rPr>
        <w:t xml:space="preserve"> </w:t>
      </w:r>
      <w:r w:rsidR="00B76C03" w:rsidRPr="00304955">
        <w:rPr>
          <w:rFonts w:asciiTheme="majorBidi" w:hAnsiTheme="majorBidi" w:cstheme="majorBidi"/>
        </w:rPr>
        <w:t>=</w:t>
      </w:r>
      <w:r w:rsidR="00B76C03">
        <w:t xml:space="preserve"> </w:t>
      </w:r>
      <w:r w:rsidR="00B76C03" w:rsidRPr="003421E6">
        <w:rPr>
          <w:rFonts w:asciiTheme="majorBidi" w:hAnsiTheme="majorBidi" w:cstheme="majorBidi"/>
          <w:i/>
          <w:iCs/>
        </w:rPr>
        <w:t>E</w:t>
      </w:r>
      <w:r w:rsidR="00B76C03">
        <w:rPr>
          <w:rFonts w:asciiTheme="majorBidi" w:hAnsiTheme="majorBidi" w:cstheme="majorBidi"/>
          <w:i/>
          <w:iCs/>
        </w:rPr>
        <w:t>+C+S</w:t>
      </w:r>
      <w:r w:rsidR="00B76C03">
        <w:t>)</w:t>
      </w:r>
      <w:r w:rsidR="00CC3A69">
        <w:t xml:space="preserve">. </w:t>
      </w:r>
      <w:r>
        <w:t xml:space="preserve"> </w:t>
      </w:r>
      <w:r w:rsidR="00254433">
        <w:t>In some cases</w:t>
      </w:r>
      <w:r w:rsidR="0015626E">
        <w:t>,</w:t>
      </w:r>
      <w:r w:rsidR="00254433">
        <w:t xml:space="preserve"> negative synergy or </w:t>
      </w:r>
      <w:r w:rsidR="00B5695D">
        <w:t xml:space="preserve">antagonism is reported. </w:t>
      </w:r>
      <w:r w:rsidR="00443EE5">
        <w:t xml:space="preserve"> </w:t>
      </w:r>
      <w:r w:rsidR="00B76C03">
        <w:t xml:space="preserve">Quantifying </w:t>
      </w:r>
      <w:r w:rsidR="003541E2">
        <w:t xml:space="preserve">this synergy </w:t>
      </w:r>
      <w:r w:rsidR="00B76C03">
        <w:t>is essential for</w:t>
      </w:r>
      <w:r w:rsidR="003541E2">
        <w:t xml:space="preserve"> predict</w:t>
      </w:r>
      <w:r w:rsidR="00B76C03">
        <w:t>ing</w:t>
      </w:r>
      <w:r w:rsidR="003541E2">
        <w:t xml:space="preserve"> component failure and optimis</w:t>
      </w:r>
      <w:r w:rsidR="00B76C03">
        <w:t>ing</w:t>
      </w:r>
      <w:r w:rsidR="003541E2">
        <w:t xml:space="preserve"> service life</w:t>
      </w:r>
      <w:r w:rsidR="00C77124">
        <w:t xml:space="preserve"> service in aggressive erosive environments</w:t>
      </w:r>
      <w:r w:rsidR="003541E2">
        <w:t xml:space="preserve">. </w:t>
      </w:r>
      <w:r w:rsidR="00B76C03">
        <w:t xml:space="preserve"> </w:t>
      </w:r>
      <w:r w:rsidR="00C77124">
        <w:t>S</w:t>
      </w:r>
      <w:r w:rsidR="003541E2">
        <w:t xml:space="preserve">ynergy </w:t>
      </w:r>
      <w:r w:rsidR="00C77124">
        <w:t xml:space="preserve">is evaluated </w:t>
      </w:r>
      <w:r w:rsidR="00B76C03">
        <w:t xml:space="preserve">by measuring </w:t>
      </w:r>
      <w:r w:rsidR="002D6360">
        <w:t>the total</w:t>
      </w:r>
      <w:r w:rsidR="003541E2">
        <w:t xml:space="preserve"> mass loss </w:t>
      </w:r>
      <w:r w:rsidR="00B76C03">
        <w:t>under</w:t>
      </w:r>
      <w:r w:rsidR="003541E2">
        <w:t xml:space="preserve"> combined erosion and corrosion </w:t>
      </w:r>
      <w:r w:rsidR="00B76C03">
        <w:t xml:space="preserve">conditions </w:t>
      </w:r>
      <w:r w:rsidR="00BD66A5">
        <w:rPr>
          <w:color w:val="0000FF"/>
        </w:rPr>
        <w:fldChar w:fldCharType="begin"/>
      </w:r>
      <w:r w:rsidR="0083389E">
        <w:rPr>
          <w:color w:val="0000FF"/>
        </w:rPr>
        <w:instrText xml:space="preserve"> ADDIN EN.CITE &lt;EndNote&gt;&lt;Cite&gt;&lt;Author&gt;Basumatary&lt;/Author&gt;&lt;Year&gt;2020&lt;/Year&gt;&lt;RecNum&gt;16&lt;/RecNum&gt;&lt;DisplayText&gt;[21]&lt;/DisplayText&gt;&lt;record&gt;&lt;rec-number&gt;16&lt;/rec-number&gt;&lt;foreign-keys&gt;&lt;key app="EN" db-id="zzta9tavm9x0w7ee0zops0rc0tezfdx9ff22" timestamp="1753790163"&gt;16&lt;/key&gt;&lt;/foreign-keys&gt;&lt;ref-type name="Journal Article"&gt;17&lt;/ref-type&gt;&lt;contributors&gt;&lt;authors&gt;&lt;author&gt;Basumatary, J.&lt;/author&gt;&lt;author&gt;Wood, R. J. K.&lt;/author&gt;&lt;/authors&gt;&lt;/contributors&gt;&lt;titles&gt;&lt;title&gt;Different methods of measuring synergy between cavitation erosion and corrosion for nickel aluminium bronze in 3.5% NaCl solution&lt;/title&gt;&lt;secondary-title&gt;Tribology International&lt;/secondary-title&gt;&lt;/titles&gt;&lt;periodical&gt;&lt;full-title&gt;Tribology International&lt;/full-title&gt;&lt;/periodical&gt;&lt;pages&gt;104843&lt;/pages&gt;&lt;volume&gt;147&lt;/volume&gt;&lt;keywords&gt;&lt;keyword&gt;Cavitation&lt;/keyword&gt;&lt;keyword&gt;Erosion&lt;/keyword&gt;&lt;keyword&gt;Tribo-corrosion&lt;/keyword&gt;&lt;keyword&gt;Synergism&lt;/keyword&gt;&lt;/keywords&gt;&lt;dates&gt;&lt;year&gt;2020&lt;/year&gt;&lt;pub-dates&gt;&lt;date&gt;2020/07/01/&lt;/date&gt;&lt;/pub-dates&gt;&lt;/dates&gt;&lt;isbn&gt;0301-679X&lt;/isbn&gt;&lt;urls&gt;&lt;related-urls&gt;&lt;url&gt;https://www.sciencedirect.com/science/article/pii/S0301679X17303833&lt;/url&gt;&lt;/related-urls&gt;&lt;/urls&gt;&lt;electronic-resource-num&gt;https://doi.org/10.1016/j.triboint.2017.08.006&lt;/electronic-resource-num&gt;&lt;/record&gt;&lt;/Cite&gt;&lt;/EndNote&gt;</w:instrText>
      </w:r>
      <w:r w:rsidR="00BD66A5">
        <w:rPr>
          <w:color w:val="0000FF"/>
        </w:rPr>
        <w:fldChar w:fldCharType="separate"/>
      </w:r>
      <w:r w:rsidR="0083389E">
        <w:rPr>
          <w:noProof/>
          <w:color w:val="0000FF"/>
        </w:rPr>
        <w:t>[21]</w:t>
      </w:r>
      <w:r w:rsidR="00BD66A5">
        <w:rPr>
          <w:color w:val="0000FF"/>
        </w:rPr>
        <w:fldChar w:fldCharType="end"/>
      </w:r>
      <w:r w:rsidR="00C77124">
        <w:t>,</w:t>
      </w:r>
      <w:r w:rsidR="00B76C03">
        <w:t xml:space="preserve"> captur</w:t>
      </w:r>
      <w:r w:rsidR="00C77124">
        <w:t>ing</w:t>
      </w:r>
      <w:r w:rsidR="00B76C03">
        <w:t xml:space="preserve"> the non-linear </w:t>
      </w:r>
      <w:r w:rsidR="003541E2">
        <w:t xml:space="preserve">interaction between </w:t>
      </w:r>
      <w:r w:rsidR="00B76C03">
        <w:t xml:space="preserve">mechanical </w:t>
      </w:r>
      <w:r w:rsidR="003541E2">
        <w:t xml:space="preserve">wear and </w:t>
      </w:r>
      <w:r w:rsidR="00B76C03">
        <w:t xml:space="preserve">electrochemical </w:t>
      </w:r>
      <w:r w:rsidR="003541E2">
        <w:t>corrosion</w:t>
      </w:r>
      <w:r w:rsidR="00B76C03">
        <w:t xml:space="preserve">, </w:t>
      </w:r>
      <w:r w:rsidR="00C77124">
        <w:t xml:space="preserve">and can </w:t>
      </w:r>
      <w:r w:rsidR="00B76C03">
        <w:t>provid</w:t>
      </w:r>
      <w:r w:rsidR="00C77124">
        <w:t>e</w:t>
      </w:r>
      <w:r w:rsidR="00B76C03">
        <w:t xml:space="preserve"> insights into the couple</w:t>
      </w:r>
      <w:r w:rsidR="00C11F5E">
        <w:t>d</w:t>
      </w:r>
      <w:r w:rsidR="00B76C03">
        <w:t xml:space="preserve"> degradation mechanisms</w:t>
      </w:r>
      <w:r w:rsidR="003541E2">
        <w:t xml:space="preserve">, </w:t>
      </w:r>
      <w:r w:rsidR="00C47F7A">
        <w:t xml:space="preserve">expressed as </w:t>
      </w:r>
      <w:r w:rsidR="003541E2" w:rsidRPr="00304955">
        <w:rPr>
          <w:color w:val="0000FF"/>
        </w:rPr>
        <w:t>Equation 1</w:t>
      </w:r>
      <w:r w:rsidR="003541E2">
        <w:t xml:space="preserve"> </w:t>
      </w:r>
      <w:r w:rsidR="003541E2" w:rsidRPr="00491E3A">
        <w:rPr>
          <w:color w:val="FF0000"/>
        </w:rPr>
        <w:t>[1]</w:t>
      </w:r>
      <w:r w:rsidR="003541E2">
        <w:t xml:space="preserve">. </w:t>
      </w:r>
    </w:p>
    <w:p w14:paraId="288BF29C" w14:textId="77777777" w:rsidR="00DD5AE2" w:rsidRDefault="00DD5AE2" w:rsidP="00304955">
      <w:pPr>
        <w:shd w:val="clear" w:color="auto" w:fill="FFFFFF"/>
        <w:spacing w:after="0" w:line="240" w:lineRule="auto"/>
        <w:textAlignment w:val="baseline"/>
      </w:pPr>
    </w:p>
    <w:p w14:paraId="5D1396E0" w14:textId="78B3FBDA" w:rsidR="00DD5AE2" w:rsidRPr="00DD5AE2" w:rsidRDefault="00DD5AE2" w:rsidP="00304955">
      <w:pPr>
        <w:shd w:val="clear" w:color="auto" w:fill="FFFFFF"/>
        <w:spacing w:after="0" w:line="240" w:lineRule="auto"/>
        <w:textAlignment w:val="baseline"/>
      </w:pPr>
      <m:oMathPara>
        <m:oMathParaPr>
          <m:jc m:val="right"/>
        </m:oMathParaPr>
        <m:oMath>
          <m:r>
            <w:rPr>
              <w:rFonts w:ascii="Cambria Math" w:hAnsi="Cambria Math" w:cs="Cambria Math"/>
            </w:rPr>
            <m:t>S</m:t>
          </m:r>
          <m:r>
            <w:rPr>
              <w:rFonts w:ascii="Cambria Math" w:hAnsi="Cambria Math"/>
            </w:rPr>
            <m:t>=</m:t>
          </m:r>
          <m:r>
            <w:rPr>
              <w:rFonts w:ascii="Cambria Math" w:hAnsi="Cambria Math" w:cs="Cambria Math"/>
            </w:rPr>
            <m:t>T</m:t>
          </m:r>
          <m:r>
            <w:rPr>
              <w:rFonts w:ascii="Cambria Math" w:hAnsi="Cambria Math"/>
            </w:rPr>
            <m:t>-</m:t>
          </m:r>
          <m:d>
            <m:dPr>
              <m:ctrlPr>
                <w:rPr>
                  <w:rFonts w:ascii="Cambria Math" w:hAnsi="Cambria Math"/>
                  <w:i/>
                </w:rPr>
              </m:ctrlPr>
            </m:dPr>
            <m:e>
              <m:r>
                <w:rPr>
                  <w:rFonts w:ascii="Cambria Math" w:hAnsi="Cambria Math" w:cs="Cambria Math"/>
                </w:rPr>
                <m:t>E</m:t>
              </m:r>
              <m:r>
                <w:rPr>
                  <w:rFonts w:ascii="Cambria Math" w:hAnsi="Cambria Math"/>
                </w:rPr>
                <m:t>+</m:t>
              </m:r>
              <m:r>
                <w:rPr>
                  <w:rFonts w:ascii="Cambria Math" w:hAnsi="Cambria Math" w:cs="Cambria Math"/>
                </w:rPr>
                <m:t>C</m:t>
              </m:r>
            </m:e>
          </m:d>
          <m:r>
            <w:rPr>
              <w:rFonts w:ascii="Cambria Math" w:hAnsi="Cambria Math"/>
            </w:rPr>
            <m:t>=</m:t>
          </m:r>
          <m:sSub>
            <m:sSubPr>
              <m:ctrlPr>
                <w:rPr>
                  <w:rFonts w:ascii="Cambria Math" w:hAnsi="Cambria Math" w:cs="Cambria Math"/>
                  <w:i/>
                </w:rPr>
              </m:ctrlPr>
            </m:sSubPr>
            <m:e>
              <m:r>
                <m:rPr>
                  <m:sty m:val="p"/>
                </m:rPr>
                <w:rPr>
                  <w:rFonts w:ascii="Cambria Math" w:hAnsi="Cambria Math" w:cs="Cambria Math"/>
                </w:rPr>
                <m:t>Δ</m:t>
              </m:r>
              <m:r>
                <w:rPr>
                  <w:rFonts w:ascii="Cambria Math" w:hAnsi="Cambria Math" w:cs="Cambria Math"/>
                </w:rPr>
                <m:t>E</m:t>
              </m:r>
            </m:e>
            <m:sub>
              <m:r>
                <w:rPr>
                  <w:rFonts w:ascii="Cambria Math" w:hAnsi="Cambria Math" w:cs="Cambria Math"/>
                </w:rPr>
                <m:t>C</m:t>
              </m:r>
            </m:sub>
          </m:sSub>
          <m:r>
            <w:rPr>
              <w:rFonts w:ascii="Cambria Math" w:hAnsi="Cambria Math"/>
            </w:rPr>
            <m:t>+</m:t>
          </m:r>
          <m:sSub>
            <m:sSubPr>
              <m:ctrlPr>
                <w:rPr>
                  <w:rFonts w:ascii="Cambria Math" w:hAnsi="Cambria Math" w:cs="Cambria Math"/>
                </w:rPr>
              </m:ctrlPr>
            </m:sSubPr>
            <m:e>
              <m:r>
                <m:rPr>
                  <m:sty m:val="p"/>
                </m:rPr>
                <w:rPr>
                  <w:rFonts w:ascii="Cambria Math" w:hAnsi="Cambria Math" w:cs="Cambria Math"/>
                </w:rPr>
                <m:t>Δ</m:t>
              </m:r>
              <m:r>
                <w:rPr>
                  <w:rFonts w:ascii="Cambria Math" w:hAnsi="Cambria Math" w:cs="Cambria Math"/>
                </w:rPr>
                <m:t>C</m:t>
              </m:r>
            </m:e>
            <m:sub>
              <m:r>
                <w:rPr>
                  <w:rFonts w:ascii="Cambria Math" w:hAnsi="Cambria Math" w:cs="Cambria Math"/>
                </w:rPr>
                <m:t>E</m:t>
              </m:r>
            </m:sub>
          </m:sSub>
          <m:r>
            <w:rPr>
              <w:rFonts w:ascii="Cambria Math" w:hAnsi="Cambria Math" w:cs="Cambria Math"/>
            </w:rPr>
            <m:t xml:space="preserve">                                                                                   ……(1)</m:t>
          </m:r>
        </m:oMath>
      </m:oMathPara>
    </w:p>
    <w:p w14:paraId="11D9A20F" w14:textId="77777777" w:rsidR="00DD5AE2" w:rsidRDefault="00DD5AE2" w:rsidP="00304955">
      <w:pPr>
        <w:shd w:val="clear" w:color="auto" w:fill="FFFFFF"/>
        <w:spacing w:after="0" w:line="240" w:lineRule="auto"/>
        <w:textAlignment w:val="baseline"/>
      </w:pPr>
    </w:p>
    <w:p w14:paraId="6CAB75C5" w14:textId="66168236" w:rsidR="00191BC6" w:rsidRDefault="003541E2" w:rsidP="00801D06">
      <w:pPr>
        <w:shd w:val="clear" w:color="auto" w:fill="FFFFFF"/>
        <w:spacing w:after="0"/>
        <w:textAlignment w:val="baseline"/>
      </w:pPr>
      <w:r>
        <w:t xml:space="preserve">Where </w:t>
      </w:r>
      <w:r w:rsidRPr="00304955">
        <w:rPr>
          <w:rFonts w:asciiTheme="majorBidi" w:hAnsiTheme="majorBidi" w:cstheme="majorBidi"/>
          <w:i/>
          <w:iCs/>
        </w:rPr>
        <w:t>S</w:t>
      </w:r>
      <w:r>
        <w:t xml:space="preserve"> represents the total material loss </w:t>
      </w:r>
      <w:r w:rsidR="00B76C03">
        <w:t xml:space="preserve">resulting </w:t>
      </w:r>
      <w:r>
        <w:t xml:space="preserve">from synergistic interactions between </w:t>
      </w:r>
      <w:r w:rsidR="00B76C03">
        <w:t xml:space="preserve">mechanical </w:t>
      </w:r>
      <w:r>
        <w:t xml:space="preserve">wear and </w:t>
      </w:r>
      <w:r w:rsidR="00B76C03">
        <w:t xml:space="preserve">electrochemical </w:t>
      </w:r>
      <w:r>
        <w:t xml:space="preserve">corrosion. </w:t>
      </w:r>
      <w:r w:rsidR="00B76C03">
        <w:t xml:space="preserve"> </w:t>
      </w:r>
      <w:r w:rsidRPr="00304955">
        <w:rPr>
          <w:rFonts w:asciiTheme="majorBidi" w:hAnsiTheme="majorBidi" w:cstheme="majorBidi"/>
          <w:i/>
          <w:iCs/>
        </w:rPr>
        <w:t>T</w:t>
      </w:r>
      <w:r>
        <w:t xml:space="preserve"> is the </w:t>
      </w:r>
      <w:r w:rsidR="00B76C03">
        <w:t>total</w:t>
      </w:r>
      <w:r>
        <w:t xml:space="preserve"> measured material loss</w:t>
      </w:r>
      <w:r w:rsidR="00B76C03">
        <w:t xml:space="preserve"> under erosion-corrosion conditions</w:t>
      </w:r>
      <w:r>
        <w:t xml:space="preserve">.  </w:t>
      </w:r>
      <w:r w:rsidRPr="00304955">
        <w:rPr>
          <w:rFonts w:asciiTheme="majorBidi" w:hAnsiTheme="majorBidi" w:cstheme="majorBidi"/>
          <w:i/>
          <w:iCs/>
        </w:rPr>
        <w:t>E</w:t>
      </w:r>
      <w:r>
        <w:t xml:space="preserve"> indicates the material degradation </w:t>
      </w:r>
      <w:r w:rsidR="00B76C03">
        <w:t>due</w:t>
      </w:r>
      <w:r>
        <w:t xml:space="preserve"> solely </w:t>
      </w:r>
      <w:r w:rsidR="00B76C03">
        <w:t>to</w:t>
      </w:r>
      <w:r>
        <w:t xml:space="preserve"> mechanical erosive wear</w:t>
      </w:r>
      <w:r w:rsidR="00B76C03">
        <w:t>, measured</w:t>
      </w:r>
      <w:r>
        <w:t xml:space="preserve"> in the absence of </w:t>
      </w:r>
      <w:r w:rsidR="004237AD">
        <w:t xml:space="preserve">any </w:t>
      </w:r>
      <w:r>
        <w:t>corrosion</w:t>
      </w:r>
      <w:r w:rsidR="004237AD">
        <w:t xml:space="preserve"> mechanisms</w:t>
      </w:r>
      <w:r>
        <w:t xml:space="preserve">. </w:t>
      </w:r>
      <w:r w:rsidR="004237AD">
        <w:t xml:space="preserve"> </w:t>
      </w:r>
      <w:r w:rsidRPr="00304955">
        <w:rPr>
          <w:rFonts w:asciiTheme="majorBidi" w:hAnsiTheme="majorBidi" w:cstheme="majorBidi"/>
          <w:i/>
          <w:iCs/>
        </w:rPr>
        <w:t>C</w:t>
      </w:r>
      <w:r>
        <w:t xml:space="preserve"> denotes the material damage </w:t>
      </w:r>
      <w:r w:rsidR="004237AD">
        <w:t xml:space="preserve">caused exclusively </w:t>
      </w:r>
      <w:r>
        <w:t>by corrosion</w:t>
      </w:r>
      <w:r w:rsidR="004237AD">
        <w:t>, measured under</w:t>
      </w:r>
      <w:r>
        <w:t xml:space="preserve"> </w:t>
      </w:r>
      <w:r w:rsidR="004237AD">
        <w:t>a</w:t>
      </w:r>
      <w:r>
        <w:t xml:space="preserve"> non-erosive condition.</w:t>
      </w:r>
      <w:r w:rsidR="004237AD">
        <w:t xml:space="preserve">  </w:t>
      </w:r>
      <w:r w:rsidR="00942F85">
        <w:t>Δ</w:t>
      </w:r>
      <w:r w:rsidR="00E06EA6" w:rsidRPr="002164E4">
        <w:rPr>
          <w:i/>
          <w:iCs/>
        </w:rPr>
        <w:t>E</w:t>
      </w:r>
      <w:r w:rsidR="00E06EA6" w:rsidRPr="002164E4">
        <w:rPr>
          <w:i/>
          <w:iCs/>
          <w:vertAlign w:val="subscript"/>
        </w:rPr>
        <w:t>C</w:t>
      </w:r>
      <w:r w:rsidR="00E06EA6">
        <w:t xml:space="preserve"> is the enhanced erosion caused by corrosion and Δ</w:t>
      </w:r>
      <w:r w:rsidR="00E06EA6" w:rsidRPr="002164E4">
        <w:rPr>
          <w:i/>
          <w:iCs/>
        </w:rPr>
        <w:t>C</w:t>
      </w:r>
      <w:r w:rsidR="005E2E76" w:rsidRPr="002164E4">
        <w:rPr>
          <w:i/>
          <w:iCs/>
          <w:vertAlign w:val="subscript"/>
        </w:rPr>
        <w:t>E</w:t>
      </w:r>
      <w:r w:rsidR="005E2E76" w:rsidRPr="005E2E76">
        <w:t xml:space="preserve"> </w:t>
      </w:r>
      <w:r w:rsidR="005E2E76">
        <w:t xml:space="preserve">is the enhanced corrosion caused by erosion. </w:t>
      </w:r>
      <w:r w:rsidR="00B6697A">
        <w:t xml:space="preserve"> </w:t>
      </w:r>
      <w:r w:rsidR="00191BC6">
        <w:t xml:space="preserve">Another way to </w:t>
      </w:r>
      <w:r w:rsidR="007B6C7F">
        <w:t>express</w:t>
      </w:r>
      <w:r w:rsidR="00191BC6">
        <w:t xml:space="preserve"> the </w:t>
      </w:r>
      <w:r w:rsidR="004237AD">
        <w:t xml:space="preserve">significance </w:t>
      </w:r>
      <w:r w:rsidR="00191BC6">
        <w:t xml:space="preserve">of </w:t>
      </w:r>
      <w:r w:rsidR="004237AD">
        <w:t>the synergy term</w:t>
      </w:r>
      <w:r w:rsidR="00191BC6">
        <w:t xml:space="preserve"> is </w:t>
      </w:r>
      <w:r w:rsidR="004237AD">
        <w:t xml:space="preserve">through </w:t>
      </w:r>
      <w:r w:rsidR="002D6360">
        <w:t>the magnifying</w:t>
      </w:r>
      <w:r w:rsidR="007B6C7F">
        <w:t xml:space="preserve"> factor </w:t>
      </w:r>
      <w:r w:rsidR="004237AD">
        <w:t>(</w:t>
      </w:r>
      <w:r w:rsidR="007B6C7F" w:rsidRPr="00304955">
        <w:rPr>
          <w:rFonts w:asciiTheme="majorBidi" w:hAnsiTheme="majorBidi" w:cstheme="majorBidi"/>
          <w:i/>
          <w:iCs/>
        </w:rPr>
        <w:t>M</w:t>
      </w:r>
      <w:r w:rsidR="004237AD">
        <w:t xml:space="preserve">), which quantifies how much the total loss under combined erosion-corrosion conditions exceeds the sum of the individual losses due to erosion and corrosion alone.  </w:t>
      </w:r>
      <w:r w:rsidR="00E205B8" w:rsidRPr="00304955">
        <w:rPr>
          <w:rFonts w:asciiTheme="majorBidi" w:hAnsiTheme="majorBidi" w:cstheme="majorBidi"/>
          <w:i/>
          <w:iCs/>
        </w:rPr>
        <w:t>M</w:t>
      </w:r>
      <w:r w:rsidR="004237AD">
        <w:t xml:space="preserve"> is defined as</w:t>
      </w:r>
      <w:r w:rsidR="00224688">
        <w:t>:</w:t>
      </w:r>
    </w:p>
    <w:p w14:paraId="67D9BC40" w14:textId="77777777" w:rsidR="004237AD" w:rsidRPr="009B2F54" w:rsidRDefault="004237AD" w:rsidP="00304955">
      <w:pPr>
        <w:shd w:val="clear" w:color="auto" w:fill="FFFFFF"/>
        <w:spacing w:after="0" w:line="240" w:lineRule="auto"/>
        <w:textAlignment w:val="baseline"/>
      </w:pPr>
    </w:p>
    <w:p w14:paraId="0B188AD1" w14:textId="513E6262" w:rsidR="004237AD" w:rsidRPr="004237AD" w:rsidRDefault="004237AD" w:rsidP="00304955">
      <w:pPr>
        <w:shd w:val="clear" w:color="auto" w:fill="FFFFFF"/>
        <w:spacing w:after="0" w:line="240" w:lineRule="auto"/>
        <w:textAlignment w:val="baseline"/>
      </w:pPr>
      <m:oMathPara>
        <m:oMathParaPr>
          <m:jc m:val="right"/>
        </m:oMathParaPr>
        <m:oMath>
          <m:r>
            <w:rPr>
              <w:rFonts w:ascii="Cambria Math" w:hAnsi="Cambria Math"/>
            </w:rPr>
            <m:t>M=</m:t>
          </m:r>
          <m:f>
            <m:fPr>
              <m:ctrlPr>
                <w:rPr>
                  <w:rFonts w:ascii="Cambria Math" w:hAnsi="Cambria Math"/>
                  <w:i/>
                </w:rPr>
              </m:ctrlPr>
            </m:fPr>
            <m:num>
              <m:r>
                <w:rPr>
                  <w:rFonts w:ascii="Cambria Math" w:hAnsi="Cambria Math"/>
                </w:rPr>
                <m:t>T</m:t>
              </m:r>
            </m:num>
            <m:den>
              <m:d>
                <m:dPr>
                  <m:ctrlPr>
                    <w:rPr>
                      <w:rFonts w:ascii="Cambria Math" w:hAnsi="Cambria Math"/>
                      <w:i/>
                    </w:rPr>
                  </m:ctrlPr>
                </m:dPr>
                <m:e>
                  <m:r>
                    <w:rPr>
                      <w:rFonts w:ascii="Cambria Math" w:hAnsi="Cambria Math"/>
                    </w:rPr>
                    <m:t>E+C</m:t>
                  </m:r>
                </m:e>
              </m:d>
            </m:den>
          </m:f>
          <m:r>
            <w:rPr>
              <w:rFonts w:ascii="Cambria Math" w:hAnsi="Cambria Math"/>
            </w:rPr>
            <m:t xml:space="preserve">                                                                                                                ……(2)</m:t>
          </m:r>
        </m:oMath>
      </m:oMathPara>
    </w:p>
    <w:p w14:paraId="2F45E28C" w14:textId="77777777" w:rsidR="004237AD" w:rsidRDefault="004237AD" w:rsidP="00304955">
      <w:pPr>
        <w:shd w:val="clear" w:color="auto" w:fill="FFFFFF"/>
        <w:spacing w:after="0" w:line="240" w:lineRule="auto"/>
        <w:textAlignment w:val="baseline"/>
      </w:pPr>
    </w:p>
    <w:p w14:paraId="2369C7C9" w14:textId="4ABD42C8" w:rsidR="004237AD" w:rsidRDefault="004237AD" w:rsidP="00801D06">
      <w:pPr>
        <w:shd w:val="clear" w:color="auto" w:fill="FFFFFF"/>
        <w:spacing w:after="0"/>
        <w:textAlignment w:val="baseline"/>
      </w:pPr>
      <w:r>
        <w:t xml:space="preserve">Where </w:t>
      </w:r>
      <w:r w:rsidRPr="00DB7245">
        <w:rPr>
          <w:rFonts w:asciiTheme="majorBidi" w:hAnsiTheme="majorBidi" w:cstheme="majorBidi"/>
          <w:i/>
          <w:iCs/>
        </w:rPr>
        <w:t>M</w:t>
      </w:r>
      <w:r>
        <w:t xml:space="preserve"> is the magnifying factor, a dimensionless quantity.  A value of </w:t>
      </w:r>
      <m:oMath>
        <m:r>
          <w:rPr>
            <w:rFonts w:ascii="Cambria Math" w:hAnsi="Cambria Math"/>
          </w:rPr>
          <m:t>M&gt;1</m:t>
        </m:r>
      </m:oMath>
      <w:r>
        <w:t xml:space="preserve"> indicates a </w:t>
      </w:r>
      <w:r w:rsidR="00DD5AE2">
        <w:t>synergistic</w:t>
      </w:r>
      <w:r>
        <w:t xml:space="preserve"> interaction, where the combined effect</w:t>
      </w:r>
      <w:r w:rsidR="00DD5AE2">
        <w:t xml:space="preserve"> of erosion and corrosion is greater than their individual contributions.  This metric provides a practical means to asses</w:t>
      </w:r>
      <w:r w:rsidR="00C11F5E">
        <w:t>s</w:t>
      </w:r>
      <w:r w:rsidR="00DD5AE2">
        <w:t xml:space="preserve"> the severity of mechano-electrochemical interactions and to compare the performance of differential alloys or surface treatments under aggressive in-service conditions.</w:t>
      </w:r>
    </w:p>
    <w:p w14:paraId="4D0CA4E8" w14:textId="77777777" w:rsidR="00801D06" w:rsidRPr="00801D06" w:rsidRDefault="00801D06" w:rsidP="00801D06">
      <w:pPr>
        <w:shd w:val="clear" w:color="auto" w:fill="FFFFFF"/>
        <w:spacing w:after="0" w:line="240" w:lineRule="auto"/>
        <w:textAlignment w:val="baseline"/>
        <w:rPr>
          <w:rFonts w:ascii="Aptos" w:eastAsia="Times New Roman" w:hAnsi="Aptos" w:cs="Open Sans"/>
          <w:kern w:val="0"/>
          <w:lang w:eastAsia="en-GB"/>
          <w14:ligatures w14:val="none"/>
        </w:rPr>
      </w:pPr>
    </w:p>
    <w:p w14:paraId="7AE78E89" w14:textId="2F82E155" w:rsidR="00C6389D" w:rsidRPr="006D33F1" w:rsidRDefault="00E527F7" w:rsidP="00801D06">
      <w:pPr>
        <w:shd w:val="clear" w:color="auto" w:fill="FFFFFF"/>
        <w:spacing w:after="0"/>
        <w:outlineLvl w:val="0"/>
        <w:rPr>
          <w:b/>
          <w:bCs/>
        </w:rPr>
      </w:pPr>
      <w:r w:rsidRPr="006D33F1">
        <w:rPr>
          <w:b/>
          <w:bCs/>
        </w:rPr>
        <w:t xml:space="preserve">1.2 </w:t>
      </w:r>
      <w:r w:rsidR="00C6389D" w:rsidRPr="006D33F1">
        <w:rPr>
          <w:b/>
          <w:bCs/>
        </w:rPr>
        <w:t xml:space="preserve">Materials </w:t>
      </w:r>
      <w:r w:rsidR="00730BEF" w:rsidRPr="006D33F1">
        <w:rPr>
          <w:b/>
          <w:bCs/>
        </w:rPr>
        <w:t>reviewed</w:t>
      </w:r>
    </w:p>
    <w:p w14:paraId="531E6E25" w14:textId="77777777" w:rsidR="00043717" w:rsidRDefault="00043717" w:rsidP="00801D06">
      <w:pPr>
        <w:shd w:val="clear" w:color="auto" w:fill="FFFFFF"/>
        <w:spacing w:after="0"/>
        <w:outlineLvl w:val="0"/>
      </w:pPr>
    </w:p>
    <w:p w14:paraId="180639BF" w14:textId="389DDBB1" w:rsidR="00417A20" w:rsidRPr="00B51994" w:rsidRDefault="00043717" w:rsidP="00417A20">
      <w:pPr>
        <w:shd w:val="clear" w:color="auto" w:fill="FFFFFF"/>
        <w:spacing w:after="0"/>
        <w:outlineLvl w:val="0"/>
        <w:rPr>
          <w:color w:val="000000" w:themeColor="text1"/>
        </w:rPr>
      </w:pPr>
      <w:r w:rsidRPr="00E31F66">
        <w:rPr>
          <w:color w:val="0000FF"/>
        </w:rPr>
        <w:t xml:space="preserve">Table 1 </w:t>
      </w:r>
      <w:r>
        <w:t>lists the composition of the materials reported in the various reference</w:t>
      </w:r>
      <w:r w:rsidR="003D4E8E">
        <w:t>s cited</w:t>
      </w:r>
      <w:r w:rsidR="004855B7">
        <w:t xml:space="preserve"> </w:t>
      </w:r>
      <w:r w:rsidR="00A6132F">
        <w:t xml:space="preserve">in this review and </w:t>
      </w:r>
      <w:r w:rsidR="00A6132F" w:rsidRPr="00491E3A">
        <w:rPr>
          <w:color w:val="0000FF"/>
        </w:rPr>
        <w:t xml:space="preserve">Figure </w:t>
      </w:r>
      <w:r w:rsidR="008F0769">
        <w:rPr>
          <w:color w:val="0000FF"/>
        </w:rPr>
        <w:t>3</w:t>
      </w:r>
      <w:r w:rsidR="00A6132F">
        <w:t xml:space="preserve"> </w:t>
      </w:r>
      <w:r w:rsidR="00CE1510">
        <w:t>graphically illustrates these compositions to aid comparison</w:t>
      </w:r>
      <w:r w:rsidR="00F74D1E">
        <w:t xml:space="preserve">. </w:t>
      </w:r>
      <w:r w:rsidR="005629BC">
        <w:t xml:space="preserve"> </w:t>
      </w:r>
      <w:r w:rsidR="005629BC" w:rsidRPr="00B51994">
        <w:rPr>
          <w:color w:val="000000" w:themeColor="text1"/>
        </w:rPr>
        <w:t xml:space="preserve">Although the NAB alloys tested broadly follow the </w:t>
      </w:r>
      <w:r w:rsidR="000F033C" w:rsidRPr="00B51994">
        <w:rPr>
          <w:color w:val="000000" w:themeColor="text1"/>
        </w:rPr>
        <w:t>expected compositions to facilitate comparison, noticeable</w:t>
      </w:r>
      <w:r w:rsidR="00026F44" w:rsidRPr="00B51994">
        <w:rPr>
          <w:color w:val="000000" w:themeColor="text1"/>
        </w:rPr>
        <w:t xml:space="preserve"> deviation</w:t>
      </w:r>
      <w:r w:rsidR="000F033C" w:rsidRPr="00B51994">
        <w:rPr>
          <w:color w:val="000000" w:themeColor="text1"/>
        </w:rPr>
        <w:t>s</w:t>
      </w:r>
      <w:r w:rsidR="00026F44" w:rsidRPr="00B51994">
        <w:rPr>
          <w:color w:val="000000" w:themeColor="text1"/>
        </w:rPr>
        <w:t xml:space="preserve"> </w:t>
      </w:r>
      <w:r w:rsidR="000F033C" w:rsidRPr="00B51994">
        <w:rPr>
          <w:color w:val="000000" w:themeColor="text1"/>
        </w:rPr>
        <w:t>do occur</w:t>
      </w:r>
      <w:r w:rsidR="003A6FB6" w:rsidRPr="00B51994">
        <w:rPr>
          <w:color w:val="000000" w:themeColor="text1"/>
        </w:rPr>
        <w:t xml:space="preserve">. </w:t>
      </w:r>
      <w:r w:rsidR="005629BC" w:rsidRPr="00B51994">
        <w:rPr>
          <w:color w:val="000000" w:themeColor="text1"/>
        </w:rPr>
        <w:t xml:space="preserve"> </w:t>
      </w:r>
      <w:r w:rsidR="006C6818" w:rsidRPr="00B51994">
        <w:rPr>
          <w:color w:val="000000" w:themeColor="text1"/>
        </w:rPr>
        <w:t xml:space="preserve">Unfortunately, </w:t>
      </w:r>
      <w:r w:rsidR="00D37831" w:rsidRPr="00B51994">
        <w:rPr>
          <w:color w:val="000000" w:themeColor="text1"/>
        </w:rPr>
        <w:t xml:space="preserve">the </w:t>
      </w:r>
      <w:r w:rsidR="000F033C" w:rsidRPr="00B51994">
        <w:rPr>
          <w:color w:val="000000" w:themeColor="text1"/>
        </w:rPr>
        <w:t>in</w:t>
      </w:r>
      <w:r w:rsidR="003A6FB6" w:rsidRPr="00B51994">
        <w:rPr>
          <w:color w:val="000000" w:themeColor="text1"/>
        </w:rPr>
        <w:t xml:space="preserve">consistent reporting of </w:t>
      </w:r>
      <w:r w:rsidR="00D37831" w:rsidRPr="00B51994">
        <w:rPr>
          <w:color w:val="000000" w:themeColor="text1"/>
        </w:rPr>
        <w:t xml:space="preserve">mechanical </w:t>
      </w:r>
      <w:r w:rsidR="006C6818" w:rsidRPr="00B51994">
        <w:rPr>
          <w:color w:val="000000" w:themeColor="text1"/>
        </w:rPr>
        <w:t>properties</w:t>
      </w:r>
      <w:r w:rsidR="003A6FB6" w:rsidRPr="00B51994">
        <w:rPr>
          <w:color w:val="000000" w:themeColor="text1"/>
        </w:rPr>
        <w:t xml:space="preserve"> in </w:t>
      </w:r>
      <w:r w:rsidR="000F033C" w:rsidRPr="00B51994">
        <w:rPr>
          <w:color w:val="000000" w:themeColor="text1"/>
        </w:rPr>
        <w:t xml:space="preserve">the source </w:t>
      </w:r>
      <w:r w:rsidR="003A6FB6" w:rsidRPr="00B51994">
        <w:rPr>
          <w:color w:val="000000" w:themeColor="text1"/>
        </w:rPr>
        <w:t>pap</w:t>
      </w:r>
      <w:r w:rsidR="00D37831" w:rsidRPr="00B51994">
        <w:rPr>
          <w:color w:val="000000" w:themeColor="text1"/>
        </w:rPr>
        <w:t>e</w:t>
      </w:r>
      <w:r w:rsidR="003A6FB6" w:rsidRPr="00B51994">
        <w:rPr>
          <w:color w:val="000000" w:themeColor="text1"/>
        </w:rPr>
        <w:t xml:space="preserve">rs </w:t>
      </w:r>
      <w:r w:rsidR="00D37831" w:rsidRPr="00B51994">
        <w:rPr>
          <w:color w:val="000000" w:themeColor="text1"/>
        </w:rPr>
        <w:t>m</w:t>
      </w:r>
      <w:r w:rsidR="000F033C" w:rsidRPr="00B51994">
        <w:rPr>
          <w:color w:val="000000" w:themeColor="text1"/>
        </w:rPr>
        <w:t>akes</w:t>
      </w:r>
      <w:r w:rsidR="00D37831" w:rsidRPr="00B51994">
        <w:rPr>
          <w:color w:val="000000" w:themeColor="text1"/>
        </w:rPr>
        <w:t xml:space="preserve"> </w:t>
      </w:r>
      <w:r w:rsidR="000F033C" w:rsidRPr="00B51994">
        <w:rPr>
          <w:color w:val="000000" w:themeColor="text1"/>
        </w:rPr>
        <w:t>it</w:t>
      </w:r>
      <w:r w:rsidR="00D37831" w:rsidRPr="00B51994">
        <w:rPr>
          <w:color w:val="000000" w:themeColor="text1"/>
        </w:rPr>
        <w:t xml:space="preserve"> difficult to </w:t>
      </w:r>
      <w:r w:rsidR="000F033C" w:rsidRPr="00B51994">
        <w:rPr>
          <w:color w:val="000000" w:themeColor="text1"/>
        </w:rPr>
        <w:t>assess</w:t>
      </w:r>
      <w:r w:rsidR="006C6818" w:rsidRPr="00B51994">
        <w:rPr>
          <w:color w:val="000000" w:themeColor="text1"/>
        </w:rPr>
        <w:t xml:space="preserve"> the significance of these compositional variations. </w:t>
      </w:r>
      <w:r w:rsidR="000F033C" w:rsidRPr="00B51994">
        <w:rPr>
          <w:color w:val="000000" w:themeColor="text1"/>
        </w:rPr>
        <w:t xml:space="preserve"> </w:t>
      </w:r>
      <w:r w:rsidR="002C2263" w:rsidRPr="00E31F66">
        <w:rPr>
          <w:color w:val="0000FF"/>
        </w:rPr>
        <w:t xml:space="preserve">Table 2 </w:t>
      </w:r>
      <w:r w:rsidR="002C2263">
        <w:t xml:space="preserve">shows micrographs </w:t>
      </w:r>
      <w:r w:rsidR="005A5C15">
        <w:t xml:space="preserve">of </w:t>
      </w:r>
      <w:r w:rsidR="000F033C">
        <w:t xml:space="preserve">both </w:t>
      </w:r>
      <w:r w:rsidR="005A5C15">
        <w:t xml:space="preserve">untested </w:t>
      </w:r>
      <w:r w:rsidR="00D85333">
        <w:t xml:space="preserve">and tested </w:t>
      </w:r>
      <w:r w:rsidR="002C2263">
        <w:t>microstructures</w:t>
      </w:r>
      <w:r w:rsidR="005A5C15">
        <w:t xml:space="preserve"> of these materials</w:t>
      </w:r>
      <w:r w:rsidR="005A5C15" w:rsidRPr="00B51994">
        <w:rPr>
          <w:color w:val="000000" w:themeColor="text1"/>
        </w:rPr>
        <w:t>.</w:t>
      </w:r>
      <w:r w:rsidR="00E5713F" w:rsidRPr="00B51994">
        <w:rPr>
          <w:color w:val="000000" w:themeColor="text1"/>
        </w:rPr>
        <w:t xml:space="preserve"> </w:t>
      </w:r>
      <w:r w:rsidR="005629BC" w:rsidRPr="00B51994">
        <w:rPr>
          <w:color w:val="000000" w:themeColor="text1"/>
        </w:rPr>
        <w:t xml:space="preserve"> </w:t>
      </w:r>
      <w:r w:rsidR="000F033C" w:rsidRPr="00B51994">
        <w:rPr>
          <w:color w:val="000000" w:themeColor="text1"/>
        </w:rPr>
        <w:t>However,</w:t>
      </w:r>
      <w:r w:rsidR="00E5713F" w:rsidRPr="00B51994">
        <w:rPr>
          <w:color w:val="000000" w:themeColor="text1"/>
        </w:rPr>
        <w:t xml:space="preserve"> inconsistencies in </w:t>
      </w:r>
      <w:r w:rsidR="00851507" w:rsidRPr="00B51994">
        <w:rPr>
          <w:color w:val="000000" w:themeColor="text1"/>
        </w:rPr>
        <w:t xml:space="preserve">magnification and </w:t>
      </w:r>
      <w:r w:rsidR="000F033C" w:rsidRPr="00B51994">
        <w:rPr>
          <w:color w:val="000000" w:themeColor="text1"/>
        </w:rPr>
        <w:t xml:space="preserve">in the </w:t>
      </w:r>
      <w:r w:rsidR="00851507" w:rsidRPr="00B51994">
        <w:rPr>
          <w:color w:val="000000" w:themeColor="text1"/>
        </w:rPr>
        <w:t xml:space="preserve">imaging </w:t>
      </w:r>
      <w:r w:rsidR="000B40A0" w:rsidRPr="00B51994">
        <w:rPr>
          <w:color w:val="000000" w:themeColor="text1"/>
        </w:rPr>
        <w:t>technique</w:t>
      </w:r>
      <w:r w:rsidR="000F033C" w:rsidRPr="00B51994">
        <w:rPr>
          <w:color w:val="000000" w:themeColor="text1"/>
        </w:rPr>
        <w:t>s</w:t>
      </w:r>
      <w:r w:rsidR="000B40A0" w:rsidRPr="00B51994">
        <w:rPr>
          <w:color w:val="000000" w:themeColor="text1"/>
        </w:rPr>
        <w:t xml:space="preserve"> used (optical </w:t>
      </w:r>
      <w:r w:rsidR="000F033C" w:rsidRPr="00B51994">
        <w:rPr>
          <w:i/>
          <w:iCs/>
          <w:color w:val="000000" w:themeColor="text1"/>
        </w:rPr>
        <w:t>vs</w:t>
      </w:r>
      <w:r w:rsidR="000F033C" w:rsidRPr="00B51994">
        <w:rPr>
          <w:color w:val="000000" w:themeColor="text1"/>
        </w:rPr>
        <w:t>. electron microscopy</w:t>
      </w:r>
      <w:r w:rsidR="000B40A0" w:rsidRPr="00B51994">
        <w:rPr>
          <w:color w:val="000000" w:themeColor="text1"/>
        </w:rPr>
        <w:t xml:space="preserve">) </w:t>
      </w:r>
      <w:r w:rsidR="000F033C" w:rsidRPr="00B51994">
        <w:rPr>
          <w:color w:val="000000" w:themeColor="text1"/>
        </w:rPr>
        <w:t>for</w:t>
      </w:r>
      <w:r w:rsidR="000B40A0" w:rsidRPr="00B51994">
        <w:rPr>
          <w:color w:val="000000" w:themeColor="text1"/>
        </w:rPr>
        <w:t xml:space="preserve"> </w:t>
      </w:r>
      <w:r w:rsidR="00851507" w:rsidRPr="00B51994">
        <w:rPr>
          <w:color w:val="000000" w:themeColor="text1"/>
        </w:rPr>
        <w:t>the initial and damaged microstructure</w:t>
      </w:r>
      <w:r w:rsidR="000F033C" w:rsidRPr="00B51994">
        <w:rPr>
          <w:color w:val="000000" w:themeColor="text1"/>
        </w:rPr>
        <w:t>s</w:t>
      </w:r>
      <w:r w:rsidR="00851507" w:rsidRPr="00B51994">
        <w:rPr>
          <w:color w:val="000000" w:themeColor="text1"/>
        </w:rPr>
        <w:t xml:space="preserve"> </w:t>
      </w:r>
      <w:r w:rsidR="000B40A0" w:rsidRPr="00B51994">
        <w:rPr>
          <w:color w:val="000000" w:themeColor="text1"/>
        </w:rPr>
        <w:t xml:space="preserve">make meaningful comparisons </w:t>
      </w:r>
      <w:r w:rsidR="000F033C" w:rsidRPr="00B51994">
        <w:rPr>
          <w:color w:val="000000" w:themeColor="text1"/>
        </w:rPr>
        <w:t xml:space="preserve">across studies </w:t>
      </w:r>
      <w:r w:rsidR="000B40A0" w:rsidRPr="00B51994">
        <w:rPr>
          <w:color w:val="000000" w:themeColor="text1"/>
        </w:rPr>
        <w:t>impossible.</w:t>
      </w:r>
    </w:p>
    <w:p w14:paraId="60EEB5CC" w14:textId="77777777" w:rsidR="00417A20" w:rsidRPr="00417A20" w:rsidRDefault="00417A20" w:rsidP="00417A20">
      <w:pPr>
        <w:shd w:val="clear" w:color="auto" w:fill="FFFFFF"/>
        <w:spacing w:after="0"/>
        <w:outlineLvl w:val="0"/>
      </w:pPr>
    </w:p>
    <w:p w14:paraId="692F06A5" w14:textId="666C7B90" w:rsidR="00CE1510" w:rsidRPr="00491E3A" w:rsidRDefault="00CE1510" w:rsidP="00C6389D">
      <w:pPr>
        <w:rPr>
          <w:rFonts w:ascii="Aptos" w:eastAsiaTheme="minorEastAsia" w:hAnsi="Aptos" w:cs="Times New Roman"/>
          <w:b/>
          <w:bCs/>
          <w:sz w:val="22"/>
          <w:szCs w:val="22"/>
        </w:rPr>
      </w:pPr>
      <w:r w:rsidRPr="00491E3A">
        <w:rPr>
          <w:rFonts w:ascii="Aptos" w:eastAsiaTheme="minorEastAsia" w:hAnsi="Aptos" w:cs="Times New Roman"/>
          <w:b/>
          <w:bCs/>
          <w:sz w:val="22"/>
          <w:szCs w:val="22"/>
        </w:rPr>
        <w:t>Table 1</w:t>
      </w:r>
      <w:r w:rsidR="00491E3A" w:rsidRPr="00491E3A">
        <w:rPr>
          <w:rFonts w:ascii="Aptos" w:eastAsiaTheme="minorEastAsia" w:hAnsi="Aptos" w:cs="Times New Roman"/>
          <w:b/>
          <w:bCs/>
          <w:sz w:val="22"/>
          <w:szCs w:val="22"/>
        </w:rPr>
        <w:t>.</w:t>
      </w:r>
      <w:r w:rsidRPr="00491E3A">
        <w:rPr>
          <w:rFonts w:ascii="Aptos" w:eastAsiaTheme="minorEastAsia" w:hAnsi="Aptos" w:cs="Times New Roman"/>
          <w:b/>
          <w:bCs/>
          <w:sz w:val="22"/>
          <w:szCs w:val="22"/>
        </w:rPr>
        <w:t xml:space="preserve"> </w:t>
      </w:r>
      <w:r w:rsidR="000F033C">
        <w:rPr>
          <w:rFonts w:ascii="Aptos" w:eastAsiaTheme="minorEastAsia" w:hAnsi="Aptos" w:cs="Times New Roman"/>
          <w:b/>
          <w:bCs/>
          <w:sz w:val="22"/>
          <w:szCs w:val="22"/>
        </w:rPr>
        <w:t xml:space="preserve"> </w:t>
      </w:r>
      <w:r w:rsidRPr="00491E3A">
        <w:rPr>
          <w:rFonts w:ascii="Aptos" w:eastAsiaTheme="minorEastAsia" w:hAnsi="Aptos" w:cs="Times New Roman"/>
          <w:b/>
          <w:bCs/>
          <w:sz w:val="22"/>
          <w:szCs w:val="22"/>
        </w:rPr>
        <w:t>Composition of materials studied wt. (%</w:t>
      </w:r>
      <w:r w:rsidR="00491E3A" w:rsidRPr="00491E3A">
        <w:rPr>
          <w:rFonts w:ascii="Aptos" w:eastAsiaTheme="minorEastAsia" w:hAnsi="Aptos" w:cs="Times New Roman"/>
          <w:b/>
          <w:bCs/>
          <w:sz w:val="22"/>
          <w:szCs w:val="22"/>
        </w:rPr>
        <w:t>)</w:t>
      </w:r>
    </w:p>
    <w:tbl>
      <w:tblPr>
        <w:tblStyle w:val="TableGrid"/>
        <w:tblW w:w="0" w:type="auto"/>
        <w:tblInd w:w="-147" w:type="dxa"/>
        <w:tblLook w:val="04A0" w:firstRow="1" w:lastRow="0" w:firstColumn="1" w:lastColumn="0" w:noHBand="0" w:noVBand="1"/>
      </w:tblPr>
      <w:tblGrid>
        <w:gridCol w:w="545"/>
        <w:gridCol w:w="742"/>
        <w:gridCol w:w="1225"/>
        <w:gridCol w:w="576"/>
        <w:gridCol w:w="576"/>
        <w:gridCol w:w="576"/>
        <w:gridCol w:w="499"/>
        <w:gridCol w:w="576"/>
        <w:gridCol w:w="496"/>
        <w:gridCol w:w="416"/>
        <w:gridCol w:w="496"/>
        <w:gridCol w:w="557"/>
        <w:gridCol w:w="1883"/>
      </w:tblGrid>
      <w:tr w:rsidR="00E94C39" w:rsidRPr="00166543" w14:paraId="49B0C78B" w14:textId="77777777" w:rsidTr="004A168B">
        <w:trPr>
          <w:trHeight w:val="300"/>
        </w:trPr>
        <w:tc>
          <w:tcPr>
            <w:tcW w:w="545" w:type="dxa"/>
            <w:vAlign w:val="center"/>
          </w:tcPr>
          <w:p w14:paraId="4849B9FD" w14:textId="20FC675D" w:rsidR="00B155BB" w:rsidRPr="006C0245" w:rsidRDefault="000B3342" w:rsidP="00E94C39">
            <w:pPr>
              <w:rPr>
                <w:rFonts w:ascii="Times New Roman" w:hAnsi="Times New Roman" w:cs="Times New Roman"/>
                <w:b/>
                <w:bCs/>
                <w:sz w:val="16"/>
                <w:szCs w:val="16"/>
              </w:rPr>
            </w:pPr>
            <w:r>
              <w:rPr>
                <w:rFonts w:ascii="Times New Roman" w:hAnsi="Times New Roman" w:cs="Times New Roman"/>
                <w:b/>
                <w:bCs/>
                <w:sz w:val="16"/>
                <w:szCs w:val="16"/>
              </w:rPr>
              <w:t>D</w:t>
            </w:r>
            <w:r w:rsidR="001E0D6B">
              <w:rPr>
                <w:rFonts w:ascii="Times New Roman" w:hAnsi="Times New Roman" w:cs="Times New Roman"/>
                <w:b/>
                <w:bCs/>
                <w:sz w:val="16"/>
                <w:szCs w:val="16"/>
              </w:rPr>
              <w:t>ata</w:t>
            </w:r>
            <w:r>
              <w:rPr>
                <w:rFonts w:ascii="Times New Roman" w:hAnsi="Times New Roman" w:cs="Times New Roman"/>
                <w:b/>
                <w:bCs/>
                <w:sz w:val="16"/>
                <w:szCs w:val="16"/>
              </w:rPr>
              <w:t xml:space="preserve"> no.</w:t>
            </w:r>
          </w:p>
        </w:tc>
        <w:tc>
          <w:tcPr>
            <w:tcW w:w="742" w:type="dxa"/>
            <w:noWrap/>
            <w:vAlign w:val="center"/>
            <w:hideMark/>
          </w:tcPr>
          <w:p w14:paraId="7DA4C6B5" w14:textId="39ADCBBE" w:rsidR="00B155BB" w:rsidRPr="006C0245" w:rsidRDefault="00B155BB" w:rsidP="00E94C39">
            <w:pPr>
              <w:rPr>
                <w:rFonts w:ascii="Times New Roman" w:hAnsi="Times New Roman" w:cs="Times New Roman"/>
                <w:b/>
                <w:bCs/>
                <w:sz w:val="16"/>
                <w:szCs w:val="16"/>
              </w:rPr>
            </w:pPr>
            <w:r w:rsidRPr="006C0245">
              <w:rPr>
                <w:rFonts w:ascii="Times New Roman" w:hAnsi="Times New Roman" w:cs="Times New Roman"/>
                <w:b/>
                <w:bCs/>
                <w:sz w:val="16"/>
                <w:szCs w:val="16"/>
              </w:rPr>
              <w:t>Ref</w:t>
            </w:r>
            <w:r w:rsidR="00166543">
              <w:rPr>
                <w:rFonts w:ascii="Times New Roman" w:hAnsi="Times New Roman" w:cs="Times New Roman"/>
                <w:b/>
                <w:bCs/>
                <w:sz w:val="16"/>
                <w:szCs w:val="16"/>
              </w:rPr>
              <w:t>.</w:t>
            </w:r>
          </w:p>
        </w:tc>
        <w:tc>
          <w:tcPr>
            <w:tcW w:w="1225" w:type="dxa"/>
            <w:vAlign w:val="center"/>
          </w:tcPr>
          <w:p w14:paraId="3567FA2D" w14:textId="02B37575" w:rsidR="00B155BB" w:rsidRPr="00E94C39" w:rsidRDefault="00166543" w:rsidP="00E94C39">
            <w:pPr>
              <w:rPr>
                <w:rFonts w:ascii="Times New Roman" w:hAnsi="Times New Roman" w:cs="Times New Roman"/>
                <w:b/>
                <w:bCs/>
                <w:sz w:val="16"/>
                <w:szCs w:val="16"/>
              </w:rPr>
            </w:pPr>
            <w:r w:rsidRPr="00E94C39">
              <w:rPr>
                <w:rFonts w:ascii="Times New Roman" w:hAnsi="Times New Roman" w:cs="Times New Roman"/>
                <w:b/>
                <w:bCs/>
                <w:sz w:val="16"/>
                <w:szCs w:val="16"/>
              </w:rPr>
              <w:t>T</w:t>
            </w:r>
            <w:r w:rsidR="00B155BB" w:rsidRPr="00E94C39">
              <w:rPr>
                <w:rFonts w:ascii="Times New Roman" w:hAnsi="Times New Roman" w:cs="Times New Roman"/>
                <w:b/>
                <w:bCs/>
                <w:sz w:val="16"/>
                <w:szCs w:val="16"/>
              </w:rPr>
              <w:t>est</w:t>
            </w:r>
          </w:p>
        </w:tc>
        <w:tc>
          <w:tcPr>
            <w:tcW w:w="576" w:type="dxa"/>
            <w:noWrap/>
            <w:vAlign w:val="center"/>
            <w:hideMark/>
          </w:tcPr>
          <w:p w14:paraId="70F563E4" w14:textId="77777777" w:rsidR="00B155BB" w:rsidRPr="006C0245" w:rsidRDefault="00B155BB" w:rsidP="00E94C39">
            <w:pPr>
              <w:jc w:val="center"/>
              <w:rPr>
                <w:rFonts w:ascii="Times New Roman" w:hAnsi="Times New Roman" w:cs="Times New Roman"/>
                <w:b/>
                <w:bCs/>
                <w:sz w:val="16"/>
                <w:szCs w:val="16"/>
              </w:rPr>
            </w:pPr>
            <w:r w:rsidRPr="006C0245">
              <w:rPr>
                <w:rFonts w:ascii="Times New Roman" w:hAnsi="Times New Roman" w:cs="Times New Roman"/>
                <w:b/>
                <w:bCs/>
                <w:sz w:val="16"/>
                <w:szCs w:val="16"/>
              </w:rPr>
              <w:t>Al</w:t>
            </w:r>
          </w:p>
        </w:tc>
        <w:tc>
          <w:tcPr>
            <w:tcW w:w="576" w:type="dxa"/>
            <w:noWrap/>
            <w:vAlign w:val="center"/>
            <w:hideMark/>
          </w:tcPr>
          <w:p w14:paraId="11060FFA" w14:textId="77777777" w:rsidR="00B155BB" w:rsidRPr="006C0245" w:rsidRDefault="00B155BB" w:rsidP="00E94C39">
            <w:pPr>
              <w:jc w:val="center"/>
              <w:rPr>
                <w:rFonts w:ascii="Times New Roman" w:hAnsi="Times New Roman" w:cs="Times New Roman"/>
                <w:b/>
                <w:bCs/>
                <w:sz w:val="16"/>
                <w:szCs w:val="16"/>
              </w:rPr>
            </w:pPr>
            <w:r w:rsidRPr="006C0245">
              <w:rPr>
                <w:rFonts w:ascii="Times New Roman" w:hAnsi="Times New Roman" w:cs="Times New Roman"/>
                <w:b/>
                <w:bCs/>
                <w:sz w:val="16"/>
                <w:szCs w:val="16"/>
              </w:rPr>
              <w:t>Ni</w:t>
            </w:r>
          </w:p>
        </w:tc>
        <w:tc>
          <w:tcPr>
            <w:tcW w:w="576" w:type="dxa"/>
            <w:noWrap/>
            <w:vAlign w:val="center"/>
            <w:hideMark/>
          </w:tcPr>
          <w:p w14:paraId="309F9DE6" w14:textId="77777777" w:rsidR="00B155BB" w:rsidRPr="006C0245" w:rsidRDefault="00B155BB" w:rsidP="00E94C39">
            <w:pPr>
              <w:jc w:val="center"/>
              <w:rPr>
                <w:rFonts w:ascii="Times New Roman" w:hAnsi="Times New Roman" w:cs="Times New Roman"/>
                <w:b/>
                <w:bCs/>
                <w:sz w:val="16"/>
                <w:szCs w:val="16"/>
              </w:rPr>
            </w:pPr>
            <w:r w:rsidRPr="006C0245">
              <w:rPr>
                <w:rFonts w:ascii="Times New Roman" w:hAnsi="Times New Roman" w:cs="Times New Roman"/>
                <w:b/>
                <w:bCs/>
                <w:sz w:val="16"/>
                <w:szCs w:val="16"/>
              </w:rPr>
              <w:t>Fe</w:t>
            </w:r>
          </w:p>
        </w:tc>
        <w:tc>
          <w:tcPr>
            <w:tcW w:w="499" w:type="dxa"/>
            <w:noWrap/>
            <w:vAlign w:val="center"/>
            <w:hideMark/>
          </w:tcPr>
          <w:p w14:paraId="76793D3E" w14:textId="77777777" w:rsidR="00B155BB" w:rsidRPr="006C0245" w:rsidRDefault="00B155BB" w:rsidP="00E94C39">
            <w:pPr>
              <w:jc w:val="center"/>
              <w:rPr>
                <w:rFonts w:ascii="Times New Roman" w:hAnsi="Times New Roman" w:cs="Times New Roman"/>
                <w:b/>
                <w:bCs/>
                <w:sz w:val="16"/>
                <w:szCs w:val="16"/>
              </w:rPr>
            </w:pPr>
            <w:r w:rsidRPr="006C0245">
              <w:rPr>
                <w:rFonts w:ascii="Times New Roman" w:hAnsi="Times New Roman" w:cs="Times New Roman"/>
                <w:b/>
                <w:bCs/>
                <w:sz w:val="16"/>
                <w:szCs w:val="16"/>
              </w:rPr>
              <w:t>Mn</w:t>
            </w:r>
          </w:p>
        </w:tc>
        <w:tc>
          <w:tcPr>
            <w:tcW w:w="576" w:type="dxa"/>
            <w:noWrap/>
            <w:vAlign w:val="center"/>
            <w:hideMark/>
          </w:tcPr>
          <w:p w14:paraId="242F78AC" w14:textId="77777777" w:rsidR="00B155BB" w:rsidRPr="006C0245" w:rsidRDefault="00B155BB" w:rsidP="00E94C39">
            <w:pPr>
              <w:jc w:val="center"/>
              <w:rPr>
                <w:rFonts w:ascii="Times New Roman" w:hAnsi="Times New Roman" w:cs="Times New Roman"/>
                <w:b/>
                <w:bCs/>
                <w:sz w:val="16"/>
                <w:szCs w:val="16"/>
              </w:rPr>
            </w:pPr>
            <w:r w:rsidRPr="006C0245">
              <w:rPr>
                <w:rFonts w:ascii="Times New Roman" w:hAnsi="Times New Roman" w:cs="Times New Roman"/>
                <w:b/>
                <w:bCs/>
                <w:sz w:val="16"/>
                <w:szCs w:val="16"/>
              </w:rPr>
              <w:t>Zn</w:t>
            </w:r>
          </w:p>
        </w:tc>
        <w:tc>
          <w:tcPr>
            <w:tcW w:w="496" w:type="dxa"/>
            <w:vAlign w:val="center"/>
          </w:tcPr>
          <w:p w14:paraId="28F011D5" w14:textId="6FB47FC7" w:rsidR="00B155BB" w:rsidRPr="006C0245" w:rsidRDefault="00B155BB" w:rsidP="00E94C39">
            <w:pPr>
              <w:jc w:val="center"/>
              <w:rPr>
                <w:rFonts w:ascii="Times New Roman" w:hAnsi="Times New Roman" w:cs="Times New Roman"/>
                <w:b/>
                <w:bCs/>
                <w:sz w:val="16"/>
                <w:szCs w:val="16"/>
              </w:rPr>
            </w:pPr>
            <w:r>
              <w:rPr>
                <w:rFonts w:ascii="Times New Roman" w:hAnsi="Times New Roman" w:cs="Times New Roman"/>
                <w:b/>
                <w:bCs/>
                <w:sz w:val="16"/>
                <w:szCs w:val="16"/>
              </w:rPr>
              <w:t>Si</w:t>
            </w:r>
          </w:p>
        </w:tc>
        <w:tc>
          <w:tcPr>
            <w:tcW w:w="416" w:type="dxa"/>
            <w:noWrap/>
            <w:vAlign w:val="center"/>
            <w:hideMark/>
          </w:tcPr>
          <w:p w14:paraId="4C352FC8" w14:textId="34EDFC2D" w:rsidR="00B155BB" w:rsidRPr="006C0245" w:rsidRDefault="00B155BB" w:rsidP="00E94C39">
            <w:pPr>
              <w:jc w:val="center"/>
              <w:rPr>
                <w:rFonts w:ascii="Times New Roman" w:hAnsi="Times New Roman" w:cs="Times New Roman"/>
                <w:b/>
                <w:bCs/>
                <w:sz w:val="16"/>
                <w:szCs w:val="16"/>
              </w:rPr>
            </w:pPr>
            <w:r w:rsidRPr="006C0245">
              <w:rPr>
                <w:rFonts w:ascii="Times New Roman" w:hAnsi="Times New Roman" w:cs="Times New Roman"/>
                <w:b/>
                <w:bCs/>
                <w:sz w:val="16"/>
                <w:szCs w:val="16"/>
              </w:rPr>
              <w:t>Cr</w:t>
            </w:r>
          </w:p>
        </w:tc>
        <w:tc>
          <w:tcPr>
            <w:tcW w:w="496" w:type="dxa"/>
            <w:noWrap/>
            <w:vAlign w:val="center"/>
            <w:hideMark/>
          </w:tcPr>
          <w:p w14:paraId="2F76E892" w14:textId="77777777" w:rsidR="00B155BB" w:rsidRPr="006C0245" w:rsidRDefault="00B155BB" w:rsidP="00E94C39">
            <w:pPr>
              <w:jc w:val="center"/>
              <w:rPr>
                <w:rFonts w:ascii="Times New Roman" w:hAnsi="Times New Roman" w:cs="Times New Roman"/>
                <w:b/>
                <w:bCs/>
                <w:sz w:val="16"/>
                <w:szCs w:val="16"/>
              </w:rPr>
            </w:pPr>
            <w:r w:rsidRPr="006C0245">
              <w:rPr>
                <w:rFonts w:ascii="Times New Roman" w:hAnsi="Times New Roman" w:cs="Times New Roman"/>
                <w:b/>
                <w:bCs/>
                <w:sz w:val="16"/>
                <w:szCs w:val="16"/>
              </w:rPr>
              <w:t>Re</w:t>
            </w:r>
          </w:p>
        </w:tc>
        <w:tc>
          <w:tcPr>
            <w:tcW w:w="557" w:type="dxa"/>
            <w:noWrap/>
            <w:vAlign w:val="center"/>
            <w:hideMark/>
          </w:tcPr>
          <w:p w14:paraId="7FC4E581" w14:textId="77777777" w:rsidR="00B155BB" w:rsidRPr="006C0245" w:rsidRDefault="00B155BB" w:rsidP="00E94C39">
            <w:pPr>
              <w:jc w:val="center"/>
              <w:rPr>
                <w:rFonts w:ascii="Times New Roman" w:hAnsi="Times New Roman" w:cs="Times New Roman"/>
                <w:b/>
                <w:bCs/>
                <w:sz w:val="16"/>
                <w:szCs w:val="16"/>
              </w:rPr>
            </w:pPr>
            <w:r w:rsidRPr="006C0245">
              <w:rPr>
                <w:rFonts w:ascii="Times New Roman" w:hAnsi="Times New Roman" w:cs="Times New Roman"/>
                <w:b/>
                <w:bCs/>
                <w:sz w:val="16"/>
                <w:szCs w:val="16"/>
              </w:rPr>
              <w:t>Cu</w:t>
            </w:r>
          </w:p>
        </w:tc>
        <w:tc>
          <w:tcPr>
            <w:tcW w:w="1883" w:type="dxa"/>
            <w:noWrap/>
            <w:vAlign w:val="center"/>
            <w:hideMark/>
          </w:tcPr>
          <w:p w14:paraId="3FA5761B" w14:textId="2637D06A" w:rsidR="00B155BB" w:rsidRPr="00B51994" w:rsidRDefault="00166543" w:rsidP="00E94C39">
            <w:pPr>
              <w:rPr>
                <w:rFonts w:ascii="Times New Roman" w:hAnsi="Times New Roman" w:cs="Times New Roman"/>
                <w:b/>
                <w:bCs/>
                <w:sz w:val="16"/>
                <w:szCs w:val="16"/>
              </w:rPr>
            </w:pPr>
            <w:r w:rsidRPr="00B51994">
              <w:rPr>
                <w:rFonts w:ascii="Times New Roman" w:hAnsi="Times New Roman" w:cs="Times New Roman"/>
                <w:b/>
                <w:bCs/>
                <w:sz w:val="16"/>
                <w:szCs w:val="16"/>
              </w:rPr>
              <w:t>N</w:t>
            </w:r>
            <w:r w:rsidR="00B155BB" w:rsidRPr="00B51994">
              <w:rPr>
                <w:rFonts w:ascii="Times New Roman" w:hAnsi="Times New Roman" w:cs="Times New Roman"/>
                <w:b/>
                <w:bCs/>
                <w:sz w:val="16"/>
                <w:szCs w:val="16"/>
              </w:rPr>
              <w:t>otes</w:t>
            </w:r>
          </w:p>
        </w:tc>
      </w:tr>
      <w:tr w:rsidR="004A168B" w:rsidRPr="00166543" w14:paraId="11C0D5F3" w14:textId="77777777" w:rsidTr="004A168B">
        <w:trPr>
          <w:trHeight w:val="300"/>
        </w:trPr>
        <w:tc>
          <w:tcPr>
            <w:tcW w:w="545" w:type="dxa"/>
          </w:tcPr>
          <w:p w14:paraId="09C2A4E5" w14:textId="342B6145" w:rsidR="004A168B" w:rsidRPr="00E94C39" w:rsidRDefault="00EB1D3F" w:rsidP="007B1E92">
            <w:pPr>
              <w:rPr>
                <w:rFonts w:ascii="Times New Roman" w:hAnsi="Times New Roman" w:cs="Times New Roman"/>
                <w:sz w:val="16"/>
                <w:szCs w:val="16"/>
              </w:rPr>
            </w:pPr>
            <w:r>
              <w:rPr>
                <w:rFonts w:ascii="Times New Roman" w:hAnsi="Times New Roman" w:cs="Times New Roman"/>
                <w:sz w:val="16"/>
                <w:szCs w:val="16"/>
              </w:rPr>
              <w:t>0</w:t>
            </w:r>
          </w:p>
        </w:tc>
        <w:tc>
          <w:tcPr>
            <w:tcW w:w="742" w:type="dxa"/>
            <w:noWrap/>
          </w:tcPr>
          <w:p w14:paraId="0B3C8E68" w14:textId="5F83EEF2" w:rsidR="004A168B" w:rsidRDefault="004A168B" w:rsidP="007B1E92">
            <w:pPr>
              <w:rPr>
                <w:rFonts w:ascii="Times New Roman" w:hAnsi="Times New Roman" w:cs="Times New Roman"/>
                <w:color w:val="0000FF"/>
                <w:sz w:val="16"/>
                <w:szCs w:val="16"/>
              </w:rPr>
            </w:pPr>
            <w:r>
              <w:rPr>
                <w:rFonts w:ascii="Times New Roman" w:hAnsi="Times New Roman" w:cs="Times New Roman"/>
                <w:color w:val="0000FF"/>
                <w:sz w:val="16"/>
                <w:szCs w:val="16"/>
              </w:rPr>
              <w:t>[38]</w:t>
            </w:r>
          </w:p>
        </w:tc>
        <w:tc>
          <w:tcPr>
            <w:tcW w:w="1225" w:type="dxa"/>
          </w:tcPr>
          <w:p w14:paraId="2D2FDB83" w14:textId="20D17E5B" w:rsidR="004A168B" w:rsidRPr="00E94C39" w:rsidRDefault="004D2AE6" w:rsidP="007B1E92">
            <w:pPr>
              <w:rPr>
                <w:rFonts w:ascii="Times New Roman" w:eastAsia="Microsoft YaHei" w:hAnsi="Times New Roman" w:cs="Times New Roman"/>
                <w:color w:val="000000"/>
                <w:sz w:val="16"/>
                <w:szCs w:val="16"/>
                <w:shd w:val="clear" w:color="auto" w:fill="FFFFFF"/>
              </w:rPr>
            </w:pPr>
            <w:r>
              <w:rPr>
                <w:rFonts w:ascii="Times New Roman" w:eastAsia="Microsoft YaHei" w:hAnsi="Times New Roman" w:cs="Times New Roman"/>
                <w:color w:val="000000"/>
                <w:sz w:val="16"/>
                <w:szCs w:val="16"/>
                <w:shd w:val="clear" w:color="auto" w:fill="FFFFFF"/>
              </w:rPr>
              <w:t>Slurry jet</w:t>
            </w:r>
          </w:p>
        </w:tc>
        <w:tc>
          <w:tcPr>
            <w:tcW w:w="576" w:type="dxa"/>
            <w:noWrap/>
            <w:vAlign w:val="center"/>
          </w:tcPr>
          <w:p w14:paraId="2004FF1E" w14:textId="77777777" w:rsidR="004A168B" w:rsidRPr="003461D5" w:rsidRDefault="004A168B" w:rsidP="00E94C39">
            <w:pPr>
              <w:jc w:val="center"/>
              <w:rPr>
                <w:rFonts w:ascii="Times New Roman" w:hAnsi="Times New Roman" w:cs="Times New Roman"/>
                <w:sz w:val="16"/>
                <w:szCs w:val="16"/>
              </w:rPr>
            </w:pPr>
          </w:p>
        </w:tc>
        <w:tc>
          <w:tcPr>
            <w:tcW w:w="576" w:type="dxa"/>
            <w:noWrap/>
            <w:vAlign w:val="center"/>
          </w:tcPr>
          <w:p w14:paraId="7ABBE328" w14:textId="77777777" w:rsidR="004A168B" w:rsidRPr="003461D5" w:rsidRDefault="004A168B" w:rsidP="00E94C39">
            <w:pPr>
              <w:jc w:val="center"/>
              <w:rPr>
                <w:rFonts w:ascii="Times New Roman" w:hAnsi="Times New Roman" w:cs="Times New Roman"/>
                <w:sz w:val="16"/>
                <w:szCs w:val="16"/>
              </w:rPr>
            </w:pPr>
          </w:p>
        </w:tc>
        <w:tc>
          <w:tcPr>
            <w:tcW w:w="576" w:type="dxa"/>
            <w:noWrap/>
            <w:vAlign w:val="center"/>
          </w:tcPr>
          <w:p w14:paraId="15067DC1" w14:textId="77777777" w:rsidR="004A168B" w:rsidRPr="003461D5" w:rsidRDefault="004A168B" w:rsidP="00E94C39">
            <w:pPr>
              <w:jc w:val="center"/>
              <w:rPr>
                <w:rFonts w:ascii="Times New Roman" w:hAnsi="Times New Roman" w:cs="Times New Roman"/>
                <w:sz w:val="16"/>
                <w:szCs w:val="16"/>
              </w:rPr>
            </w:pPr>
          </w:p>
        </w:tc>
        <w:tc>
          <w:tcPr>
            <w:tcW w:w="499" w:type="dxa"/>
            <w:noWrap/>
            <w:vAlign w:val="center"/>
          </w:tcPr>
          <w:p w14:paraId="35131148" w14:textId="77777777" w:rsidR="004A168B" w:rsidRPr="003461D5" w:rsidRDefault="004A168B" w:rsidP="00E94C39">
            <w:pPr>
              <w:jc w:val="center"/>
              <w:rPr>
                <w:rFonts w:ascii="Times New Roman" w:hAnsi="Times New Roman" w:cs="Times New Roman"/>
                <w:sz w:val="16"/>
                <w:szCs w:val="16"/>
              </w:rPr>
            </w:pPr>
          </w:p>
        </w:tc>
        <w:tc>
          <w:tcPr>
            <w:tcW w:w="576" w:type="dxa"/>
            <w:noWrap/>
            <w:vAlign w:val="center"/>
          </w:tcPr>
          <w:p w14:paraId="378ACB87" w14:textId="77777777" w:rsidR="004A168B" w:rsidRPr="003461D5" w:rsidRDefault="004A168B" w:rsidP="00E94C39">
            <w:pPr>
              <w:jc w:val="center"/>
              <w:rPr>
                <w:rFonts w:ascii="Times New Roman" w:hAnsi="Times New Roman" w:cs="Times New Roman"/>
                <w:sz w:val="16"/>
                <w:szCs w:val="16"/>
              </w:rPr>
            </w:pPr>
          </w:p>
        </w:tc>
        <w:tc>
          <w:tcPr>
            <w:tcW w:w="496" w:type="dxa"/>
            <w:vAlign w:val="center"/>
          </w:tcPr>
          <w:p w14:paraId="62AEC1BF" w14:textId="77777777" w:rsidR="004A168B" w:rsidRPr="003461D5" w:rsidRDefault="004A168B" w:rsidP="00E94C39">
            <w:pPr>
              <w:jc w:val="center"/>
              <w:rPr>
                <w:rFonts w:ascii="Times New Roman" w:hAnsi="Times New Roman" w:cs="Times New Roman"/>
                <w:sz w:val="16"/>
                <w:szCs w:val="16"/>
              </w:rPr>
            </w:pPr>
          </w:p>
        </w:tc>
        <w:tc>
          <w:tcPr>
            <w:tcW w:w="416" w:type="dxa"/>
            <w:noWrap/>
            <w:vAlign w:val="center"/>
          </w:tcPr>
          <w:p w14:paraId="654BB611" w14:textId="77777777" w:rsidR="004A168B" w:rsidRPr="003461D5" w:rsidRDefault="004A168B" w:rsidP="00E94C39">
            <w:pPr>
              <w:jc w:val="center"/>
              <w:rPr>
                <w:rFonts w:ascii="Times New Roman" w:hAnsi="Times New Roman" w:cs="Times New Roman"/>
                <w:sz w:val="16"/>
                <w:szCs w:val="16"/>
              </w:rPr>
            </w:pPr>
          </w:p>
        </w:tc>
        <w:tc>
          <w:tcPr>
            <w:tcW w:w="496" w:type="dxa"/>
            <w:noWrap/>
            <w:vAlign w:val="center"/>
          </w:tcPr>
          <w:p w14:paraId="2494A9C8" w14:textId="77777777" w:rsidR="004A168B" w:rsidRPr="003461D5" w:rsidRDefault="004A168B" w:rsidP="00E94C39">
            <w:pPr>
              <w:jc w:val="center"/>
              <w:rPr>
                <w:rFonts w:ascii="Times New Roman" w:hAnsi="Times New Roman" w:cs="Times New Roman"/>
                <w:sz w:val="16"/>
                <w:szCs w:val="16"/>
              </w:rPr>
            </w:pPr>
          </w:p>
        </w:tc>
        <w:tc>
          <w:tcPr>
            <w:tcW w:w="557" w:type="dxa"/>
            <w:noWrap/>
            <w:vAlign w:val="center"/>
          </w:tcPr>
          <w:p w14:paraId="76421DF1" w14:textId="77777777" w:rsidR="004A168B" w:rsidRPr="003461D5" w:rsidRDefault="004A168B" w:rsidP="00E94C39">
            <w:pPr>
              <w:jc w:val="center"/>
              <w:rPr>
                <w:rFonts w:ascii="Times New Roman" w:hAnsi="Times New Roman" w:cs="Times New Roman"/>
                <w:sz w:val="16"/>
                <w:szCs w:val="16"/>
              </w:rPr>
            </w:pPr>
          </w:p>
        </w:tc>
        <w:tc>
          <w:tcPr>
            <w:tcW w:w="1883" w:type="dxa"/>
            <w:noWrap/>
            <w:vAlign w:val="center"/>
          </w:tcPr>
          <w:p w14:paraId="6183A0E8" w14:textId="64CA22E6" w:rsidR="004A168B" w:rsidRPr="00B51994" w:rsidRDefault="00044CC9"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 xml:space="preserve">Cast NAB, </w:t>
            </w:r>
            <w:r w:rsidR="004D2AE6" w:rsidRPr="00B51994">
              <w:rPr>
                <w:rFonts w:ascii="Times New Roman" w:hAnsi="Times New Roman" w:cs="Times New Roman"/>
                <w:color w:val="000000" w:themeColor="text1"/>
                <w:sz w:val="16"/>
                <w:szCs w:val="16"/>
              </w:rPr>
              <w:t>No composition given</w:t>
            </w:r>
          </w:p>
        </w:tc>
      </w:tr>
      <w:tr w:rsidR="00E94C39" w:rsidRPr="00166543" w14:paraId="26B14AD2" w14:textId="77777777" w:rsidTr="004A168B">
        <w:trPr>
          <w:trHeight w:val="300"/>
        </w:trPr>
        <w:tc>
          <w:tcPr>
            <w:tcW w:w="545" w:type="dxa"/>
          </w:tcPr>
          <w:p w14:paraId="462F604F" w14:textId="276EF36E" w:rsidR="00B155BB" w:rsidRPr="00E94C39" w:rsidRDefault="00495F12" w:rsidP="007B1E92">
            <w:pPr>
              <w:rPr>
                <w:rFonts w:ascii="Times New Roman" w:hAnsi="Times New Roman" w:cs="Times New Roman"/>
                <w:sz w:val="16"/>
                <w:szCs w:val="16"/>
              </w:rPr>
            </w:pPr>
            <w:r w:rsidRPr="00E94C39">
              <w:rPr>
                <w:rFonts w:ascii="Times New Roman" w:hAnsi="Times New Roman" w:cs="Times New Roman"/>
                <w:sz w:val="16"/>
                <w:szCs w:val="16"/>
              </w:rPr>
              <w:t>1</w:t>
            </w:r>
          </w:p>
        </w:tc>
        <w:tc>
          <w:tcPr>
            <w:tcW w:w="742" w:type="dxa"/>
            <w:noWrap/>
            <w:hideMark/>
          </w:tcPr>
          <w:p w14:paraId="1DE40241" w14:textId="18AE014C" w:rsidR="00B155BB" w:rsidRPr="006C0245" w:rsidRDefault="007A7EFB"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16294F">
              <w:rPr>
                <w:rFonts w:ascii="Times New Roman" w:hAnsi="Times New Roman" w:cs="Times New Roman"/>
                <w:color w:val="0000FF"/>
                <w:sz w:val="16"/>
                <w:szCs w:val="16"/>
              </w:rPr>
              <w:instrText xml:space="preserve"> ADDIN EN.CITE &lt;EndNote&gt;&lt;Cite&gt;&lt;Author&gt;Song&lt;/Author&gt;&lt;Year&gt;2017&lt;/Year&gt;&lt;RecNum&gt;46&lt;/RecNum&gt;&lt;DisplayText&gt;[19]&lt;/DisplayText&gt;&lt;record&gt;&lt;rec-number&gt;46&lt;/rec-number&gt;&lt;foreign-keys&gt;&lt;key app="EN" db-id="zzta9tavm9x0w7ee0zops0rc0tezfdx9ff22" timestamp="1754298336"&gt;46&lt;/key&gt;&lt;/foreign-keys&gt;&lt;ref-type name="Journal Article"&gt;17&lt;/ref-type&gt;&lt;contributors&gt;&lt;authors&gt;&lt;author&gt;Song, Qi-Ning&lt;/author&gt;&lt;author&gt;Xu, Nan&lt;/author&gt;&lt;author&gt;Bao, Ye-Feng&lt;/author&gt;&lt;author&gt;Jiang, Yong-Feng&lt;/author&gt;&lt;author&gt;Gu, Wei&lt;/author&gt;&lt;author&gt;Zheng, Yu-Gui&lt;/author&gt;&lt;author&gt;Qiao, Yan-Xin&lt;/author&gt;&lt;/authors&gt;&lt;/contributors&gt;&lt;titles&gt;&lt;title&gt;Corrosion and Cavitation Erosion Behaviors of Two Marine Propeller Materials in Clean and Sulfide-Polluted 3.5% NaCl Solutions&lt;/title&gt;&lt;secondary-title&gt;Acta Metallurgica Sinica (English Letters)&lt;/secondary-title&gt;&lt;/titles&gt;&lt;periodical&gt;&lt;full-title&gt;Acta Metallurgica Sinica (English Letters)&lt;/full-title&gt;&lt;/periodical&gt;&lt;pages&gt;712-720&lt;/pages&gt;&lt;volume&gt;30&lt;/volume&gt;&lt;number&gt;8&lt;/number&gt;&lt;dates&gt;&lt;year&gt;2017&lt;/year&gt;&lt;pub-dates&gt;&lt;date&gt;2017/08/01&lt;/date&gt;&lt;/pub-dates&gt;&lt;/dates&gt;&lt;isbn&gt;2194-1289&lt;/isbn&gt;&lt;urls&gt;&lt;related-urls&gt;&lt;url&gt;https://doi.org/10.1007/s40195-017-0602-7&lt;/url&gt;&lt;/related-urls&gt;&lt;/urls&gt;&lt;electronic-resource-num&gt;10.1007/s40195-017-0602-7&lt;/electronic-resource-num&gt;&lt;/record&gt;&lt;/Cite&gt;&lt;/EndNote&gt;</w:instrText>
            </w:r>
            <w:r>
              <w:rPr>
                <w:rFonts w:ascii="Times New Roman" w:hAnsi="Times New Roman" w:cs="Times New Roman"/>
                <w:color w:val="0000FF"/>
                <w:sz w:val="16"/>
                <w:szCs w:val="16"/>
              </w:rPr>
              <w:fldChar w:fldCharType="separate"/>
            </w:r>
            <w:r w:rsidR="0016294F">
              <w:rPr>
                <w:rFonts w:ascii="Times New Roman" w:hAnsi="Times New Roman" w:cs="Times New Roman"/>
                <w:noProof/>
                <w:color w:val="0000FF"/>
                <w:sz w:val="16"/>
                <w:szCs w:val="16"/>
              </w:rPr>
              <w:t>[19]</w:t>
            </w:r>
            <w:r>
              <w:rPr>
                <w:rFonts w:ascii="Times New Roman" w:hAnsi="Times New Roman" w:cs="Times New Roman"/>
                <w:color w:val="0000FF"/>
                <w:sz w:val="16"/>
                <w:szCs w:val="16"/>
              </w:rPr>
              <w:fldChar w:fldCharType="end"/>
            </w:r>
            <w:r w:rsidR="00B24AFC">
              <w:rPr>
                <w:rFonts w:ascii="Times New Roman" w:hAnsi="Times New Roman" w:cs="Times New Roman"/>
                <w:color w:val="0000FF"/>
                <w:sz w:val="16"/>
                <w:szCs w:val="16"/>
              </w:rPr>
              <w:t>, [2]</w:t>
            </w:r>
          </w:p>
        </w:tc>
        <w:tc>
          <w:tcPr>
            <w:tcW w:w="1225" w:type="dxa"/>
          </w:tcPr>
          <w:p w14:paraId="4F373A86" w14:textId="5187815C" w:rsidR="00B155BB" w:rsidRPr="00E94C39" w:rsidRDefault="00417A20" w:rsidP="007B1E92">
            <w:pPr>
              <w:rPr>
                <w:rFonts w:ascii="Times New Roman" w:hAnsi="Times New Roman" w:cs="Times New Roman"/>
                <w:sz w:val="16"/>
                <w:szCs w:val="16"/>
              </w:rPr>
            </w:pPr>
            <w:r>
              <w:rPr>
                <w:rFonts w:ascii="Times New Roman" w:eastAsia="Microsoft YaHei" w:hAnsi="Times New Roman" w:cs="Times New Roman"/>
                <w:color w:val="000000"/>
                <w:sz w:val="16"/>
                <w:szCs w:val="16"/>
                <w:shd w:val="clear" w:color="auto" w:fill="FFFFFF"/>
              </w:rPr>
              <w:t xml:space="preserve">Cav </w:t>
            </w:r>
            <w:r w:rsidR="00B155BB" w:rsidRPr="00E94C39">
              <w:rPr>
                <w:rFonts w:ascii="Times New Roman" w:eastAsia="Microsoft YaHei" w:hAnsi="Times New Roman" w:cs="Times New Roman"/>
                <w:color w:val="000000"/>
                <w:sz w:val="16"/>
                <w:szCs w:val="16"/>
                <w:shd w:val="clear" w:color="auto" w:fill="FFFFFF"/>
              </w:rPr>
              <w:t>ASTM G32</w:t>
            </w:r>
          </w:p>
        </w:tc>
        <w:tc>
          <w:tcPr>
            <w:tcW w:w="576" w:type="dxa"/>
            <w:noWrap/>
            <w:vAlign w:val="center"/>
            <w:hideMark/>
          </w:tcPr>
          <w:p w14:paraId="14CD0864"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9.3</w:t>
            </w:r>
          </w:p>
        </w:tc>
        <w:tc>
          <w:tcPr>
            <w:tcW w:w="576" w:type="dxa"/>
            <w:noWrap/>
            <w:vAlign w:val="center"/>
            <w:hideMark/>
          </w:tcPr>
          <w:p w14:paraId="18C79269"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4.5</w:t>
            </w:r>
          </w:p>
        </w:tc>
        <w:tc>
          <w:tcPr>
            <w:tcW w:w="576" w:type="dxa"/>
            <w:noWrap/>
            <w:vAlign w:val="center"/>
            <w:hideMark/>
          </w:tcPr>
          <w:p w14:paraId="3B4894D2"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4.88</w:t>
            </w:r>
          </w:p>
        </w:tc>
        <w:tc>
          <w:tcPr>
            <w:tcW w:w="499" w:type="dxa"/>
            <w:noWrap/>
            <w:vAlign w:val="center"/>
            <w:hideMark/>
          </w:tcPr>
          <w:p w14:paraId="6A820B7C"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0.97</w:t>
            </w:r>
          </w:p>
        </w:tc>
        <w:tc>
          <w:tcPr>
            <w:tcW w:w="576" w:type="dxa"/>
            <w:noWrap/>
            <w:vAlign w:val="center"/>
            <w:hideMark/>
          </w:tcPr>
          <w:p w14:paraId="19FF9407"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6A3F3369"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7CDE8D4E" w14:textId="5F7A19DE"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00DFF575"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2AD83065" w14:textId="40CF650C"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42C55095" w14:textId="7A4D4B04" w:rsidR="00B155BB" w:rsidRPr="00B51994" w:rsidRDefault="001F65E1"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Cast NAB</w:t>
            </w:r>
            <w:r w:rsidR="00BF2B01" w:rsidRPr="00B51994">
              <w:rPr>
                <w:rFonts w:ascii="Times New Roman" w:hAnsi="Times New Roman" w:cs="Times New Roman"/>
                <w:color w:val="000000" w:themeColor="text1"/>
                <w:sz w:val="16"/>
                <w:szCs w:val="16"/>
              </w:rPr>
              <w:t xml:space="preserve"> and CAST MAB</w:t>
            </w:r>
          </w:p>
        </w:tc>
      </w:tr>
      <w:tr w:rsidR="00E94C39" w:rsidRPr="00166543" w14:paraId="6975FB75" w14:textId="77777777" w:rsidTr="004A168B">
        <w:trPr>
          <w:trHeight w:val="300"/>
        </w:trPr>
        <w:tc>
          <w:tcPr>
            <w:tcW w:w="545" w:type="dxa"/>
          </w:tcPr>
          <w:p w14:paraId="1BEEE808" w14:textId="19AF3FB2" w:rsidR="00B155BB" w:rsidRPr="00E94C39" w:rsidRDefault="00495F12" w:rsidP="007B1E92">
            <w:pPr>
              <w:rPr>
                <w:rFonts w:ascii="Times New Roman" w:hAnsi="Times New Roman" w:cs="Times New Roman"/>
                <w:sz w:val="16"/>
                <w:szCs w:val="16"/>
              </w:rPr>
            </w:pPr>
            <w:r w:rsidRPr="00E94C39">
              <w:rPr>
                <w:rFonts w:ascii="Times New Roman" w:hAnsi="Times New Roman" w:cs="Times New Roman"/>
                <w:sz w:val="16"/>
                <w:szCs w:val="16"/>
              </w:rPr>
              <w:t>2</w:t>
            </w:r>
          </w:p>
        </w:tc>
        <w:tc>
          <w:tcPr>
            <w:tcW w:w="742" w:type="dxa"/>
            <w:noWrap/>
            <w:hideMark/>
          </w:tcPr>
          <w:p w14:paraId="7A901E9F" w14:textId="66C8720C" w:rsidR="00B155BB" w:rsidRPr="006C0245" w:rsidRDefault="00C43856"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Pr>
                <w:rFonts w:ascii="Times New Roman" w:hAnsi="Times New Roman" w:cs="Times New Roman"/>
                <w:color w:val="0000FF"/>
                <w:sz w:val="16"/>
                <w:szCs w:val="16"/>
              </w:rPr>
              <w:instrText xml:space="preserve"> ADDIN EN.CITE &lt;EndNote&gt;&lt;Cite&gt;&lt;Author&gt;Li&lt;/Author&gt;&lt;Year&gt;2022&lt;/Year&gt;&lt;RecNum&gt;2&lt;/RecNum&gt;&lt;DisplayText&gt;[7]&lt;/DisplayText&gt;&lt;record&gt;&lt;rec-number&gt;2&lt;/rec-number&gt;&lt;foreign-keys&gt;&lt;key app="EN" db-id="zzta9tavm9x0w7ee0zops0rc0tezfdx9ff22" timestamp="1753788963"&gt;2&lt;/key&gt;&lt;/foreign-keys&gt;&lt;ref-type name="Journal Article"&gt;17&lt;/ref-type&gt;&lt;contributors&gt;&lt;authors&gt;&lt;author&gt;Li, D. G.&lt;/author&gt;&lt;author&gt;Song, S. L.&lt;/author&gt;&lt;author&gt;Chen, D. R.&lt;/author&gt;&lt;author&gt;Liang, P.&lt;/author&gt;&lt;/authors&gt;&lt;/contributors&gt;&lt;auth-address&gt;State Key Laboratory of Tribology, Tsinghua University, Beijing 100084, China. Electronic address: dgli@mail.tsinghua.edu.cn.&amp;#xD;State Key Laboratory of Tribology, Tsinghua University, Beijing 100084, China.&lt;/auth-address&gt;&lt;titles&gt;&lt;title&gt;Effects of Ce, Sm and Yb on cavitation erosion of NAB alloy in 3.5% NaCl solution&lt;/title&gt;&lt;secondary-title&gt;Ultrason Sonochem&lt;/secondary-title&gt;&lt;/titles&gt;&lt;periodical&gt;&lt;full-title&gt;Ultrason Sonochem&lt;/full-title&gt;&lt;/periodical&gt;&lt;pages&gt;106093&lt;/pages&gt;&lt;volume&gt;88&lt;/volume&gt;&lt;edition&gt;20220712&lt;/edition&gt;&lt;keywords&gt;&lt;keyword&gt;Cavitation erosion&lt;/keyword&gt;&lt;keyword&gt;Metallographic structure&lt;/keyword&gt;&lt;keyword&gt;NAB alloy&lt;/keyword&gt;&lt;keyword&gt;Rare earth element&lt;/keyword&gt;&lt;/keywords&gt;&lt;dates&gt;&lt;year&gt;2022&lt;/year&gt;&lt;pub-dates&gt;&lt;date&gt;Aug&lt;/date&gt;&lt;/pub-dates&gt;&lt;/dates&gt;&lt;isbn&gt;1350-4177 (Print)&amp;#xD;1350-4177&lt;/isbn&gt;&lt;accession-num&gt;35863091&lt;/accession-num&gt;&lt;urls&gt;&lt;/urls&gt;&lt;custom1&gt;The authors declare that they have no known competing financial interests or personal relationships that could have appeared to influence the work reported in this paper.&lt;/custom1&gt;&lt;custom2&gt;PMC9304669&lt;/custom2&gt;&lt;electronic-resource-num&gt;10.1016/j.ultsonch.2022.106093&lt;/electronic-resource-num&gt;&lt;remote-database-provider&gt;NLM&lt;/remote-database-provider&gt;&lt;language&gt;eng&lt;/language&gt;&lt;/record&gt;&lt;/Cite&gt;&lt;/EndNote&gt;</w:instrText>
            </w:r>
            <w:r>
              <w:rPr>
                <w:rFonts w:ascii="Times New Roman" w:hAnsi="Times New Roman" w:cs="Times New Roman"/>
                <w:color w:val="0000FF"/>
                <w:sz w:val="16"/>
                <w:szCs w:val="16"/>
              </w:rPr>
              <w:fldChar w:fldCharType="separate"/>
            </w:r>
            <w:r>
              <w:rPr>
                <w:rFonts w:ascii="Times New Roman" w:hAnsi="Times New Roman" w:cs="Times New Roman"/>
                <w:noProof/>
                <w:color w:val="0000FF"/>
                <w:sz w:val="16"/>
                <w:szCs w:val="16"/>
              </w:rPr>
              <w:t>[7]</w:t>
            </w:r>
            <w:r>
              <w:rPr>
                <w:rFonts w:ascii="Times New Roman" w:hAnsi="Times New Roman" w:cs="Times New Roman"/>
                <w:color w:val="0000FF"/>
                <w:sz w:val="16"/>
                <w:szCs w:val="16"/>
              </w:rPr>
              <w:fldChar w:fldCharType="end"/>
            </w:r>
          </w:p>
        </w:tc>
        <w:tc>
          <w:tcPr>
            <w:tcW w:w="1225" w:type="dxa"/>
          </w:tcPr>
          <w:p w14:paraId="05F3ACC8" w14:textId="42BFCF45" w:rsidR="00B155BB" w:rsidRPr="00E94C39" w:rsidRDefault="00417A20" w:rsidP="007B1E92">
            <w:pPr>
              <w:rPr>
                <w:rFonts w:ascii="Times New Roman" w:hAnsi="Times New Roman" w:cs="Times New Roman"/>
                <w:sz w:val="16"/>
                <w:szCs w:val="16"/>
              </w:rPr>
            </w:pPr>
            <w:r>
              <w:rPr>
                <w:rFonts w:ascii="Times New Roman" w:eastAsia="Microsoft YaHei" w:hAnsi="Times New Roman" w:cs="Times New Roman"/>
                <w:color w:val="000000"/>
                <w:sz w:val="16"/>
                <w:szCs w:val="16"/>
                <w:shd w:val="clear" w:color="auto" w:fill="FFFFFF"/>
              </w:rPr>
              <w:t xml:space="preserve">Cav </w:t>
            </w:r>
            <w:r w:rsidR="00B155BB" w:rsidRPr="00E94C39">
              <w:rPr>
                <w:rFonts w:ascii="Times New Roman" w:eastAsia="Microsoft YaHei" w:hAnsi="Times New Roman" w:cs="Times New Roman"/>
                <w:color w:val="000000"/>
                <w:sz w:val="16"/>
                <w:szCs w:val="16"/>
                <w:shd w:val="clear" w:color="auto" w:fill="FFFFFF"/>
              </w:rPr>
              <w:t>ASTM G32</w:t>
            </w:r>
          </w:p>
        </w:tc>
        <w:tc>
          <w:tcPr>
            <w:tcW w:w="576" w:type="dxa"/>
            <w:noWrap/>
            <w:vAlign w:val="center"/>
            <w:hideMark/>
          </w:tcPr>
          <w:p w14:paraId="7038213C"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9.25</w:t>
            </w:r>
          </w:p>
        </w:tc>
        <w:tc>
          <w:tcPr>
            <w:tcW w:w="576" w:type="dxa"/>
            <w:noWrap/>
            <w:vAlign w:val="center"/>
            <w:hideMark/>
          </w:tcPr>
          <w:p w14:paraId="345FFDEC"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4.4</w:t>
            </w:r>
          </w:p>
        </w:tc>
        <w:tc>
          <w:tcPr>
            <w:tcW w:w="576" w:type="dxa"/>
            <w:noWrap/>
            <w:vAlign w:val="center"/>
            <w:hideMark/>
          </w:tcPr>
          <w:p w14:paraId="619D1BC7"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4.6</w:t>
            </w:r>
          </w:p>
        </w:tc>
        <w:tc>
          <w:tcPr>
            <w:tcW w:w="499" w:type="dxa"/>
            <w:noWrap/>
            <w:vAlign w:val="center"/>
            <w:hideMark/>
          </w:tcPr>
          <w:p w14:paraId="633F8159"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1.35</w:t>
            </w:r>
          </w:p>
        </w:tc>
        <w:tc>
          <w:tcPr>
            <w:tcW w:w="576" w:type="dxa"/>
            <w:noWrap/>
            <w:vAlign w:val="center"/>
            <w:hideMark/>
          </w:tcPr>
          <w:p w14:paraId="16522E4B"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2B23CB62"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69C6A97E" w14:textId="125D94D8"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05613419"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0.03</w:t>
            </w:r>
          </w:p>
        </w:tc>
        <w:tc>
          <w:tcPr>
            <w:tcW w:w="557" w:type="dxa"/>
            <w:noWrap/>
            <w:vAlign w:val="center"/>
            <w:hideMark/>
          </w:tcPr>
          <w:p w14:paraId="7D185714" w14:textId="0A016411"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29D19CB8" w14:textId="43C1E0EF" w:rsidR="00B155BB" w:rsidRPr="00B51994" w:rsidRDefault="00204E39"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Cast NAB</w:t>
            </w:r>
          </w:p>
        </w:tc>
      </w:tr>
      <w:tr w:rsidR="00E94C39" w:rsidRPr="00166543" w14:paraId="552108C7" w14:textId="77777777" w:rsidTr="004A168B">
        <w:trPr>
          <w:trHeight w:val="300"/>
        </w:trPr>
        <w:tc>
          <w:tcPr>
            <w:tcW w:w="545" w:type="dxa"/>
          </w:tcPr>
          <w:p w14:paraId="202D0B0A" w14:textId="156C7A61" w:rsidR="00B155BB" w:rsidRPr="00E94C39" w:rsidRDefault="00495F12" w:rsidP="007B1E92">
            <w:pPr>
              <w:rPr>
                <w:rFonts w:ascii="Times New Roman" w:hAnsi="Times New Roman" w:cs="Times New Roman"/>
                <w:sz w:val="16"/>
                <w:szCs w:val="16"/>
              </w:rPr>
            </w:pPr>
            <w:r w:rsidRPr="00E94C39">
              <w:rPr>
                <w:rFonts w:ascii="Times New Roman" w:hAnsi="Times New Roman" w:cs="Times New Roman"/>
                <w:sz w:val="16"/>
                <w:szCs w:val="16"/>
              </w:rPr>
              <w:lastRenderedPageBreak/>
              <w:t>3</w:t>
            </w:r>
          </w:p>
        </w:tc>
        <w:tc>
          <w:tcPr>
            <w:tcW w:w="742" w:type="dxa"/>
            <w:noWrap/>
            <w:hideMark/>
          </w:tcPr>
          <w:p w14:paraId="6E3CB5AE" w14:textId="547FE574" w:rsidR="00B155BB" w:rsidRPr="006C0245" w:rsidRDefault="00C43856"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fldData xml:space="preserve">PEVuZE5vdGU+PENpdGU+PEF1dGhvcj5RaW48L0F1dGhvcj48WWVhcj4yMDIwPC9ZZWFyPjxSZWNO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</w:fldData>
              </w:fldChar>
            </w:r>
            <w:r w:rsidR="00F504B4">
              <w:rPr>
                <w:rFonts w:ascii="Times New Roman" w:hAnsi="Times New Roman" w:cs="Times New Roman"/>
                <w:color w:val="0000FF"/>
                <w:sz w:val="16"/>
                <w:szCs w:val="16"/>
              </w:rPr>
              <w:instrText xml:space="preserve"> ADDIN EN.CITE </w:instrText>
            </w:r>
            <w:r w:rsidR="00F504B4">
              <w:rPr>
                <w:rFonts w:ascii="Times New Roman" w:hAnsi="Times New Roman" w:cs="Times New Roman"/>
                <w:color w:val="0000FF"/>
                <w:sz w:val="16"/>
                <w:szCs w:val="16"/>
              </w:rPr>
              <w:fldChar w:fldCharType="begin">
                <w:fldData xml:space="preserve">PEVuZE5vdGU+PENpdGU+PEF1dGhvcj5RaW48L0F1dGhvcj48WWVhcj4yMDIwPC9ZZWFyPjxSZWNO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</w:fldData>
              </w:fldChar>
            </w:r>
            <w:r w:rsidR="00F504B4">
              <w:rPr>
                <w:rFonts w:ascii="Times New Roman" w:hAnsi="Times New Roman" w:cs="Times New Roman"/>
                <w:color w:val="0000FF"/>
                <w:sz w:val="16"/>
                <w:szCs w:val="16"/>
              </w:rPr>
              <w:instrText xml:space="preserve"> ADDIN EN.CITE.DATA </w:instrText>
            </w:r>
            <w:r w:rsidR="00F504B4">
              <w:rPr>
                <w:rFonts w:ascii="Times New Roman" w:hAnsi="Times New Roman" w:cs="Times New Roman"/>
                <w:color w:val="0000FF"/>
                <w:sz w:val="16"/>
                <w:szCs w:val="16"/>
              </w:rPr>
            </w:r>
            <w:r w:rsidR="00F504B4">
              <w:rPr>
                <w:rFonts w:ascii="Times New Roman" w:hAnsi="Times New Roman" w:cs="Times New Roman"/>
                <w:color w:val="0000FF"/>
                <w:sz w:val="16"/>
                <w:szCs w:val="16"/>
              </w:rPr>
              <w:fldChar w:fldCharType="end"/>
            </w:r>
            <w:r>
              <w:rPr>
                <w:rFonts w:ascii="Times New Roman" w:hAnsi="Times New Roman" w:cs="Times New Roman"/>
                <w:color w:val="0000FF"/>
                <w:sz w:val="16"/>
                <w:szCs w:val="16"/>
              </w:rPr>
            </w:r>
            <w:r>
              <w:rPr>
                <w:rFonts w:ascii="Times New Roman" w:hAnsi="Times New Roman" w:cs="Times New Roman"/>
                <w:color w:val="0000FF"/>
                <w:sz w:val="16"/>
                <w:szCs w:val="16"/>
              </w:rPr>
              <w:fldChar w:fldCharType="separate"/>
            </w:r>
            <w:r>
              <w:rPr>
                <w:rFonts w:ascii="Times New Roman" w:hAnsi="Times New Roman" w:cs="Times New Roman"/>
                <w:noProof/>
                <w:color w:val="0000FF"/>
                <w:sz w:val="16"/>
                <w:szCs w:val="16"/>
              </w:rPr>
              <w:t>[4]</w:t>
            </w:r>
            <w:r>
              <w:rPr>
                <w:rFonts w:ascii="Times New Roman" w:hAnsi="Times New Roman" w:cs="Times New Roman"/>
                <w:color w:val="0000FF"/>
                <w:sz w:val="16"/>
                <w:szCs w:val="16"/>
              </w:rPr>
              <w:fldChar w:fldCharType="end"/>
            </w:r>
          </w:p>
        </w:tc>
        <w:tc>
          <w:tcPr>
            <w:tcW w:w="1225" w:type="dxa"/>
          </w:tcPr>
          <w:p w14:paraId="2A12CFEB" w14:textId="3A072FE8" w:rsidR="00B155BB" w:rsidRPr="00E94C39" w:rsidRDefault="00417A20" w:rsidP="007B1E92">
            <w:pPr>
              <w:rPr>
                <w:rFonts w:ascii="Times New Roman" w:hAnsi="Times New Roman" w:cs="Times New Roman"/>
                <w:sz w:val="16"/>
                <w:szCs w:val="16"/>
              </w:rPr>
            </w:pPr>
            <w:r>
              <w:rPr>
                <w:rFonts w:ascii="Times New Roman" w:eastAsia="Microsoft YaHei" w:hAnsi="Times New Roman" w:cs="Times New Roman"/>
                <w:color w:val="000000"/>
                <w:sz w:val="16"/>
                <w:szCs w:val="16"/>
                <w:shd w:val="clear" w:color="auto" w:fill="FFFFFF"/>
              </w:rPr>
              <w:t xml:space="preserve">Cav </w:t>
            </w:r>
            <w:r w:rsidR="00B155BB" w:rsidRPr="00E94C39">
              <w:rPr>
                <w:rFonts w:ascii="Times New Roman" w:eastAsia="Microsoft YaHei" w:hAnsi="Times New Roman" w:cs="Times New Roman"/>
                <w:color w:val="000000"/>
                <w:sz w:val="16"/>
                <w:szCs w:val="16"/>
                <w:shd w:val="clear" w:color="auto" w:fill="FFFFFF"/>
              </w:rPr>
              <w:t>ASTM G32</w:t>
            </w:r>
          </w:p>
        </w:tc>
        <w:tc>
          <w:tcPr>
            <w:tcW w:w="576" w:type="dxa"/>
            <w:noWrap/>
            <w:vAlign w:val="center"/>
            <w:hideMark/>
          </w:tcPr>
          <w:p w14:paraId="2EBF4004"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11.58</w:t>
            </w:r>
          </w:p>
        </w:tc>
        <w:tc>
          <w:tcPr>
            <w:tcW w:w="576" w:type="dxa"/>
            <w:noWrap/>
            <w:vAlign w:val="center"/>
            <w:hideMark/>
          </w:tcPr>
          <w:p w14:paraId="7A07A487"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3.98</w:t>
            </w:r>
          </w:p>
        </w:tc>
        <w:tc>
          <w:tcPr>
            <w:tcW w:w="576" w:type="dxa"/>
            <w:noWrap/>
            <w:vAlign w:val="center"/>
            <w:hideMark/>
          </w:tcPr>
          <w:p w14:paraId="123FCF66"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5.12</w:t>
            </w:r>
          </w:p>
        </w:tc>
        <w:tc>
          <w:tcPr>
            <w:tcW w:w="499" w:type="dxa"/>
            <w:noWrap/>
            <w:vAlign w:val="center"/>
            <w:hideMark/>
          </w:tcPr>
          <w:p w14:paraId="35043560"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0.09</w:t>
            </w:r>
          </w:p>
        </w:tc>
        <w:tc>
          <w:tcPr>
            <w:tcW w:w="576" w:type="dxa"/>
            <w:noWrap/>
            <w:vAlign w:val="center"/>
            <w:hideMark/>
          </w:tcPr>
          <w:p w14:paraId="7D807BFD"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0453B83E"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45218A20" w14:textId="0A734CBD"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32BCD926"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11E35362" w14:textId="2A3DB835"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5902A281" w14:textId="00CBC2E6" w:rsidR="00B155BB" w:rsidRPr="00B51994" w:rsidRDefault="00971BC2"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Cast NAB</w:t>
            </w:r>
          </w:p>
        </w:tc>
      </w:tr>
      <w:tr w:rsidR="00E94C39" w:rsidRPr="00166543" w14:paraId="5444EC0A" w14:textId="77777777" w:rsidTr="004A168B">
        <w:trPr>
          <w:trHeight w:val="300"/>
        </w:trPr>
        <w:tc>
          <w:tcPr>
            <w:tcW w:w="545" w:type="dxa"/>
          </w:tcPr>
          <w:p w14:paraId="0F4C5445" w14:textId="48EDE3CA" w:rsidR="00B155BB" w:rsidRPr="00E94C39" w:rsidRDefault="00495F12" w:rsidP="007B1E92">
            <w:pPr>
              <w:rPr>
                <w:rFonts w:ascii="Times New Roman" w:hAnsi="Times New Roman" w:cs="Times New Roman"/>
                <w:sz w:val="16"/>
                <w:szCs w:val="16"/>
              </w:rPr>
            </w:pPr>
            <w:r w:rsidRPr="00E94C39">
              <w:rPr>
                <w:rFonts w:ascii="Times New Roman" w:hAnsi="Times New Roman" w:cs="Times New Roman"/>
                <w:sz w:val="16"/>
                <w:szCs w:val="16"/>
              </w:rPr>
              <w:t>4</w:t>
            </w:r>
          </w:p>
        </w:tc>
        <w:tc>
          <w:tcPr>
            <w:tcW w:w="742" w:type="dxa"/>
            <w:noWrap/>
            <w:hideMark/>
          </w:tcPr>
          <w:p w14:paraId="6F5A92EE" w14:textId="47371AD0" w:rsidR="00B155BB" w:rsidRPr="006C0245" w:rsidRDefault="00C43856"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cHJvdmlkZXI+PGxhbmd1YWdlPmVuZzwvbGFuZ3VhZ2U+PC9yZWNvcmQ+PC9DaXRlPjwvRW5kTm90
ZT5=
</w:fldData>
              </w:fldChar>
            </w:r>
            <w:r>
              <w:rPr>
                <w:rFonts w:ascii="Times New Roman" w:hAnsi="Times New Roman" w:cs="Times New Roman"/>
                <w:color w:val="0000FF"/>
                <w:sz w:val="16"/>
                <w:szCs w:val="16"/>
              </w:rPr>
              <w:instrText xml:space="preserve"> ADDIN EN.CITE </w:instrText>
            </w:r>
            <w:r>
              <w:rPr>
                <w:rFonts w:ascii="Times New Roman" w:hAnsi="Times New Roman" w:cs="Times New Roman"/>
                <w:color w:val="0000FF"/>
                <w:sz w:val="16"/>
                <w:szCs w:val="16"/>
              </w:rPr>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cHJvdmlkZXI+PGxhbmd1YWdlPmVuZzwvbGFuZ3VhZ2U+PC9yZWNvcmQ+PC9DaXRlPjwvRW5kTm90
ZT5=
</w:fldData>
              </w:fldChar>
            </w:r>
            <w:r>
              <w:rPr>
                <w:rFonts w:ascii="Times New Roman" w:hAnsi="Times New Roman" w:cs="Times New Roman"/>
                <w:color w:val="0000FF"/>
                <w:sz w:val="16"/>
                <w:szCs w:val="16"/>
              </w:rPr>
              <w:instrText xml:space="preserve"> ADDIN EN.CITE.DATA </w:instrText>
            </w:r>
            <w:r>
              <w:rPr>
                <w:rFonts w:ascii="Times New Roman" w:hAnsi="Times New Roman" w:cs="Times New Roman"/>
                <w:color w:val="0000FF"/>
                <w:sz w:val="16"/>
                <w:szCs w:val="16"/>
              </w:rPr>
            </w:r>
            <w:r>
              <w:rPr>
                <w:rFonts w:ascii="Times New Roman" w:hAnsi="Times New Roman" w:cs="Times New Roman"/>
                <w:color w:val="0000FF"/>
                <w:sz w:val="16"/>
                <w:szCs w:val="16"/>
              </w:rPr>
              <w:fldChar w:fldCharType="end"/>
            </w:r>
            <w:r>
              <w:rPr>
                <w:rFonts w:ascii="Times New Roman" w:hAnsi="Times New Roman" w:cs="Times New Roman"/>
                <w:color w:val="0000FF"/>
                <w:sz w:val="16"/>
                <w:szCs w:val="16"/>
              </w:rPr>
            </w:r>
            <w:r>
              <w:rPr>
                <w:rFonts w:ascii="Times New Roman" w:hAnsi="Times New Roman" w:cs="Times New Roman"/>
                <w:color w:val="0000FF"/>
                <w:sz w:val="16"/>
                <w:szCs w:val="16"/>
              </w:rPr>
              <w:fldChar w:fldCharType="separate"/>
            </w:r>
            <w:r>
              <w:rPr>
                <w:rFonts w:ascii="Times New Roman" w:hAnsi="Times New Roman" w:cs="Times New Roman"/>
                <w:noProof/>
                <w:color w:val="0000FF"/>
                <w:sz w:val="16"/>
                <w:szCs w:val="16"/>
              </w:rPr>
              <w:t>[5]</w:t>
            </w:r>
            <w:r>
              <w:rPr>
                <w:rFonts w:ascii="Times New Roman" w:hAnsi="Times New Roman" w:cs="Times New Roman"/>
                <w:color w:val="0000FF"/>
                <w:sz w:val="16"/>
                <w:szCs w:val="16"/>
              </w:rPr>
              <w:fldChar w:fldCharType="end"/>
            </w:r>
          </w:p>
        </w:tc>
        <w:tc>
          <w:tcPr>
            <w:tcW w:w="1225" w:type="dxa"/>
          </w:tcPr>
          <w:p w14:paraId="00C3B019" w14:textId="77C9F15A" w:rsidR="00B155BB" w:rsidRPr="00E94C39" w:rsidRDefault="00417A20" w:rsidP="007B1E92">
            <w:pPr>
              <w:rPr>
                <w:rFonts w:ascii="Times New Roman" w:hAnsi="Times New Roman" w:cs="Times New Roman"/>
                <w:sz w:val="16"/>
                <w:szCs w:val="16"/>
              </w:rPr>
            </w:pPr>
            <w:r>
              <w:rPr>
                <w:rFonts w:ascii="Times New Roman" w:eastAsia="Microsoft YaHei" w:hAnsi="Times New Roman" w:cs="Times New Roman"/>
                <w:color w:val="000000"/>
                <w:sz w:val="16"/>
                <w:szCs w:val="16"/>
                <w:shd w:val="clear" w:color="auto" w:fill="FFFFFF"/>
              </w:rPr>
              <w:t xml:space="preserve">Cav </w:t>
            </w:r>
            <w:r w:rsidR="00B155BB" w:rsidRPr="00E94C39">
              <w:rPr>
                <w:rFonts w:ascii="Times New Roman" w:eastAsia="Microsoft YaHei" w:hAnsi="Times New Roman" w:cs="Times New Roman"/>
                <w:color w:val="000000"/>
                <w:sz w:val="16"/>
                <w:szCs w:val="16"/>
                <w:shd w:val="clear" w:color="auto" w:fill="FFFFFF"/>
              </w:rPr>
              <w:t>ASTM G32</w:t>
            </w:r>
          </w:p>
        </w:tc>
        <w:tc>
          <w:tcPr>
            <w:tcW w:w="576" w:type="dxa"/>
            <w:noWrap/>
            <w:vAlign w:val="center"/>
            <w:hideMark/>
          </w:tcPr>
          <w:p w14:paraId="6E475777"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11.58</w:t>
            </w:r>
          </w:p>
        </w:tc>
        <w:tc>
          <w:tcPr>
            <w:tcW w:w="576" w:type="dxa"/>
            <w:noWrap/>
            <w:vAlign w:val="center"/>
            <w:hideMark/>
          </w:tcPr>
          <w:p w14:paraId="41F36CC3"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3.98</w:t>
            </w:r>
          </w:p>
        </w:tc>
        <w:tc>
          <w:tcPr>
            <w:tcW w:w="576" w:type="dxa"/>
            <w:noWrap/>
            <w:vAlign w:val="center"/>
            <w:hideMark/>
          </w:tcPr>
          <w:p w14:paraId="32A055E0"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5.12</w:t>
            </w:r>
          </w:p>
        </w:tc>
        <w:tc>
          <w:tcPr>
            <w:tcW w:w="499" w:type="dxa"/>
            <w:noWrap/>
            <w:vAlign w:val="center"/>
            <w:hideMark/>
          </w:tcPr>
          <w:p w14:paraId="4C0B2E78"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0.09</w:t>
            </w:r>
          </w:p>
        </w:tc>
        <w:tc>
          <w:tcPr>
            <w:tcW w:w="576" w:type="dxa"/>
            <w:noWrap/>
            <w:vAlign w:val="center"/>
            <w:hideMark/>
          </w:tcPr>
          <w:p w14:paraId="64027EFE"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0.43</w:t>
            </w:r>
          </w:p>
        </w:tc>
        <w:tc>
          <w:tcPr>
            <w:tcW w:w="496" w:type="dxa"/>
            <w:vAlign w:val="center"/>
          </w:tcPr>
          <w:p w14:paraId="100FF021"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4ECEC877" w14:textId="56442A19"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6DED502C"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4429AB1C" w14:textId="58F5DF9F"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0D962638" w14:textId="4C8CBF3C" w:rsidR="00B155BB" w:rsidRPr="00B51994" w:rsidRDefault="00204E39"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Cast NAB</w:t>
            </w:r>
          </w:p>
        </w:tc>
      </w:tr>
      <w:tr w:rsidR="00E94C39" w:rsidRPr="00166543" w14:paraId="42EA9CA1" w14:textId="77777777" w:rsidTr="004A168B">
        <w:trPr>
          <w:trHeight w:val="300"/>
        </w:trPr>
        <w:tc>
          <w:tcPr>
            <w:tcW w:w="545" w:type="dxa"/>
          </w:tcPr>
          <w:p w14:paraId="46CB0C21" w14:textId="66D7015A" w:rsidR="00B155BB" w:rsidRPr="00E94C39" w:rsidRDefault="00495F12" w:rsidP="007B1E92">
            <w:pPr>
              <w:rPr>
                <w:rFonts w:ascii="Times New Roman" w:hAnsi="Times New Roman" w:cs="Times New Roman"/>
                <w:sz w:val="16"/>
                <w:szCs w:val="16"/>
              </w:rPr>
            </w:pPr>
            <w:r w:rsidRPr="00E94C39">
              <w:rPr>
                <w:rFonts w:ascii="Times New Roman" w:hAnsi="Times New Roman" w:cs="Times New Roman"/>
                <w:sz w:val="16"/>
                <w:szCs w:val="16"/>
              </w:rPr>
              <w:t>5</w:t>
            </w:r>
          </w:p>
        </w:tc>
        <w:tc>
          <w:tcPr>
            <w:tcW w:w="742" w:type="dxa"/>
            <w:noWrap/>
            <w:hideMark/>
          </w:tcPr>
          <w:p w14:paraId="73201039" w14:textId="596B97D1" w:rsidR="00B155BB" w:rsidRPr="006C0245" w:rsidRDefault="00C43856"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Pr>
                <w:rFonts w:ascii="Times New Roman" w:hAnsi="Times New Roman" w:cs="Times New Roman"/>
                <w:color w:val="0000FF"/>
                <w:sz w:val="16"/>
                <w:szCs w:val="16"/>
              </w:rPr>
              <w:instrText xml:space="preserve"> ADDIN EN.CITE &lt;EndNote&gt;&lt;Cite&gt;&lt;Author&gt;Dobson&lt;/Author&gt;&lt;Year&gt;2024&lt;/Year&gt;&lt;RecNum&gt;4&lt;/RecNum&gt;&lt;DisplayText&gt;[6]&lt;/DisplayText&gt;&lt;record&gt;&lt;rec-number&gt;4&lt;/rec-number&gt;&lt;foreign-keys&gt;&lt;key app="EN" db-id="zzta9tavm9x0w7ee0zops0rc0tezfdx9ff22" timestamp="1753789601"&gt;4&lt;/key&gt;&lt;/foreign-keys&gt;&lt;ref-type name="Journal Article"&gt;17&lt;/ref-type&gt;&lt;contributors&gt;&lt;authors&gt;&lt;author&gt;Dobson, Tamsin&lt;/author&gt;&lt;author&gt;Yunnie, Anna&lt;/author&gt;&lt;author&gt;Kaloudis, Dimitrios&lt;/author&gt;&lt;author&gt;Larrosa, Nicolas&lt;/author&gt;&lt;author&gt;Coules, Harry&lt;/author&gt;&lt;/authors&gt;&lt;/contributors&gt;&lt;titles&gt;&lt;title&gt;Biofouling and corrosion rate of welded Nickel Aluminium Bronze in natural and simulated seawater&lt;/title&gt;&lt;secondary-title&gt;Biofouling&lt;/secondary-title&gt;&lt;/titles&gt;&lt;periodical&gt;&lt;full-title&gt;Biofouling&lt;/full-title&gt;&lt;/periodical&gt;&lt;pages&gt;193-208&lt;/pages&gt;&lt;volume&gt;40&lt;/volume&gt;&lt;number&gt;2&lt;/number&gt;&lt;dates&gt;&lt;year&gt;2024&lt;/year&gt;&lt;pub-dates&gt;&lt;date&gt;2024/02/07&lt;/date&gt;&lt;/pub-dates&gt;&lt;/dates&gt;&lt;publisher&gt;Taylor &amp;amp; Francis&lt;/publisher&gt;&lt;isbn&gt;0892-7014&lt;/isbn&gt;&lt;urls&gt;&lt;related-urls&gt;&lt;url&gt;https://doi.org/10.1080/08927014.2024.2326067&lt;/url&gt;&lt;/related-urls&gt;&lt;/urls&gt;&lt;electronic-resource-num&gt;10.1080/08927014.2024.2326067&lt;/electronic-resource-num&gt;&lt;/record&gt;&lt;/Cite&gt;&lt;/EndNote&gt;</w:instrText>
            </w:r>
            <w:r>
              <w:rPr>
                <w:rFonts w:ascii="Times New Roman" w:hAnsi="Times New Roman" w:cs="Times New Roman"/>
                <w:color w:val="0000FF"/>
                <w:sz w:val="16"/>
                <w:szCs w:val="16"/>
              </w:rPr>
              <w:fldChar w:fldCharType="separate"/>
            </w:r>
            <w:r>
              <w:rPr>
                <w:rFonts w:ascii="Times New Roman" w:hAnsi="Times New Roman" w:cs="Times New Roman"/>
                <w:noProof/>
                <w:color w:val="0000FF"/>
                <w:sz w:val="16"/>
                <w:szCs w:val="16"/>
              </w:rPr>
              <w:t>[6]</w:t>
            </w:r>
            <w:r>
              <w:rPr>
                <w:rFonts w:ascii="Times New Roman" w:hAnsi="Times New Roman" w:cs="Times New Roman"/>
                <w:color w:val="0000FF"/>
                <w:sz w:val="16"/>
                <w:szCs w:val="16"/>
              </w:rPr>
              <w:fldChar w:fldCharType="end"/>
            </w:r>
          </w:p>
        </w:tc>
        <w:tc>
          <w:tcPr>
            <w:tcW w:w="1225" w:type="dxa"/>
          </w:tcPr>
          <w:p w14:paraId="301B5DAF" w14:textId="4A2F2BA1" w:rsidR="00B155BB" w:rsidRPr="00E94C39" w:rsidRDefault="009C5369" w:rsidP="007B1E92">
            <w:pPr>
              <w:rPr>
                <w:rFonts w:ascii="Times New Roman" w:hAnsi="Times New Roman" w:cs="Times New Roman"/>
                <w:sz w:val="16"/>
                <w:szCs w:val="16"/>
              </w:rPr>
            </w:pPr>
            <w:r w:rsidRPr="00E94C39">
              <w:rPr>
                <w:rFonts w:ascii="Times New Roman" w:hAnsi="Times New Roman" w:cs="Times New Roman"/>
                <w:sz w:val="16"/>
                <w:szCs w:val="16"/>
              </w:rPr>
              <w:t>I</w:t>
            </w:r>
            <w:r w:rsidR="00B155BB" w:rsidRPr="00E94C39">
              <w:rPr>
                <w:rFonts w:ascii="Times New Roman" w:hAnsi="Times New Roman" w:cs="Times New Roman"/>
                <w:sz w:val="16"/>
                <w:szCs w:val="16"/>
              </w:rPr>
              <w:t>mmersion</w:t>
            </w:r>
          </w:p>
        </w:tc>
        <w:tc>
          <w:tcPr>
            <w:tcW w:w="576" w:type="dxa"/>
            <w:noWrap/>
            <w:vAlign w:val="center"/>
            <w:hideMark/>
          </w:tcPr>
          <w:p w14:paraId="24E5C989"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9.14</w:t>
            </w:r>
          </w:p>
        </w:tc>
        <w:tc>
          <w:tcPr>
            <w:tcW w:w="576" w:type="dxa"/>
            <w:noWrap/>
            <w:vAlign w:val="center"/>
            <w:hideMark/>
          </w:tcPr>
          <w:p w14:paraId="1E7140C6"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4.84</w:t>
            </w:r>
          </w:p>
        </w:tc>
        <w:tc>
          <w:tcPr>
            <w:tcW w:w="576" w:type="dxa"/>
            <w:noWrap/>
            <w:vAlign w:val="center"/>
            <w:hideMark/>
          </w:tcPr>
          <w:p w14:paraId="79CEA1A6"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4.38</w:t>
            </w:r>
          </w:p>
        </w:tc>
        <w:tc>
          <w:tcPr>
            <w:tcW w:w="499" w:type="dxa"/>
            <w:noWrap/>
            <w:vAlign w:val="center"/>
            <w:hideMark/>
          </w:tcPr>
          <w:p w14:paraId="071C6694"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0.09</w:t>
            </w:r>
          </w:p>
        </w:tc>
        <w:tc>
          <w:tcPr>
            <w:tcW w:w="576" w:type="dxa"/>
            <w:noWrap/>
            <w:vAlign w:val="center"/>
            <w:hideMark/>
          </w:tcPr>
          <w:p w14:paraId="6797E63F"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65A912CB"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4968FEB7" w14:textId="2F658B98"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5C0087AC"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1B61BF7B" w14:textId="613A7382"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0FFB9E0A" w14:textId="6F5E3142" w:rsidR="00B155BB" w:rsidRPr="00B51994" w:rsidRDefault="00204E39"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 xml:space="preserve">Cast NAB to </w:t>
            </w:r>
            <w:r w:rsidR="00B155BB" w:rsidRPr="00B51994">
              <w:rPr>
                <w:rFonts w:ascii="Times New Roman" w:hAnsi="Times New Roman" w:cs="Times New Roman"/>
                <w:color w:val="000000" w:themeColor="text1"/>
                <w:sz w:val="16"/>
                <w:szCs w:val="16"/>
              </w:rPr>
              <w:t>NES 747</w:t>
            </w:r>
          </w:p>
        </w:tc>
      </w:tr>
      <w:tr w:rsidR="00E94C39" w:rsidRPr="00166543" w14:paraId="511D1428" w14:textId="77777777" w:rsidTr="004A168B">
        <w:trPr>
          <w:trHeight w:val="300"/>
        </w:trPr>
        <w:tc>
          <w:tcPr>
            <w:tcW w:w="545" w:type="dxa"/>
          </w:tcPr>
          <w:p w14:paraId="56DAD3F5" w14:textId="36232E59" w:rsidR="00B155BB" w:rsidRPr="00E94C39" w:rsidRDefault="00495F12" w:rsidP="007B1E92">
            <w:pPr>
              <w:rPr>
                <w:rFonts w:ascii="Times New Roman" w:hAnsi="Times New Roman" w:cs="Times New Roman"/>
                <w:sz w:val="16"/>
                <w:szCs w:val="16"/>
              </w:rPr>
            </w:pPr>
            <w:r w:rsidRPr="00E94C39">
              <w:rPr>
                <w:rFonts w:ascii="Times New Roman" w:hAnsi="Times New Roman" w:cs="Times New Roman"/>
                <w:sz w:val="16"/>
                <w:szCs w:val="16"/>
              </w:rPr>
              <w:t>6</w:t>
            </w:r>
          </w:p>
        </w:tc>
        <w:tc>
          <w:tcPr>
            <w:tcW w:w="742" w:type="dxa"/>
            <w:noWrap/>
            <w:hideMark/>
          </w:tcPr>
          <w:p w14:paraId="3D87B2C4" w14:textId="2AAA1A66" w:rsidR="00B155BB" w:rsidRPr="006C0245" w:rsidRDefault="00C43856"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&lt;EndNote&gt;&lt;Cite&gt;&lt;Author&gt;Dutta&lt;/Author&gt;&lt;Year&gt;2022&lt;/Year&gt;&lt;RecNum&gt;5&lt;/RecNum&gt;&lt;DisplayText&gt;[22]&lt;/DisplayText&gt;&lt;record&gt;&lt;rec-number&gt;5&lt;/rec-number&gt;&lt;foreign-keys&gt;&lt;key app="EN" db-id="zzta9tavm9x0w7ee0zops0rc0tezfdx9ff22" timestamp="1753789639"&gt;5&lt;/key&gt;&lt;/foreign-keys&gt;&lt;ref-type name="Journal Article"&gt;17&lt;/ref-type&gt;&lt;contributors&gt;&lt;authors&gt;&lt;author&gt;Dutta, V.&lt;/author&gt;&lt;author&gt;Thakur, L.&lt;/author&gt;&lt;author&gt;Singh, B.&lt;/author&gt;&lt;author&gt;Vasudev, H.&lt;/author&gt;&lt;/authors&gt;&lt;/contributors&gt;&lt;auth-address&gt;School of Mechanical Engineering, Shri Mata Vaishno Devi University, Katra 182320, India.&amp;#xD;School of Energy Management, Shri Mata Vaishno Devi University, Katra 182320, India.&amp;#xD;Mechanical Engineering Department, National Institute of Technology Kurukshetra, Kurukshetra 136119, India.&amp;#xD;School of Mechanical Engineering, Lovely Professional University, Phagwara 144411, India.&lt;/auth-address&gt;&lt;titles&gt;&lt;title&gt;A Study of Erosion-Corrosion Behaviour of Friction Stir-Processed Chromium-Reinforced NiAl Bronze Composite&lt;/title&gt;&lt;secondary-title&gt;Materials (Basel)&lt;/secondary-title&gt;&lt;/titles&gt;&lt;periodical&gt;&lt;full-title&gt;Materials (Basel)&lt;/full-title&gt;&lt;/periodical&gt;&lt;volume&gt;15&lt;/volume&gt;&lt;number&gt;15&lt;/number&gt;&lt;edition&gt;20220805&lt;/edition&gt;&lt;keywords&gt;&lt;keyword&gt;corrosion resistance&lt;/keyword&gt;&lt;keyword&gt;friction-stir processing&lt;/keyword&gt;&lt;keyword&gt;microstructure&lt;/keyword&gt;&lt;keyword&gt;weight loss&lt;/keyword&gt;&lt;/keywords&gt;&lt;dates&gt;&lt;year&gt;2022&lt;/year&gt;&lt;pub-dates&gt;&lt;date&gt;Aug 5&lt;/date&gt;&lt;/pub-dates&gt;&lt;/dates&gt;&lt;isbn&gt;1996-1944 (Print)&amp;#xD;1996-1944&lt;/isbn&gt;&lt;accession-num&gt;35955335&lt;/accession-num&gt;&lt;urls&gt;&lt;/urls&gt;&lt;custom1&gt;The authors declare no conflict of interest.&lt;/custom1&gt;&lt;custom2&gt;PMC9369907&lt;/custom2&gt;&lt;electronic-resource-num&gt;10.3390/ma15155401&lt;/electronic-resource-num&gt;&lt;remote-database-provider&gt;NLM&lt;/remote-database-provider&gt;&lt;language&gt;eng&lt;/language&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[22]</w:t>
            </w:r>
            <w:r>
              <w:rPr>
                <w:rFonts w:ascii="Times New Roman" w:hAnsi="Times New Roman" w:cs="Times New Roman"/>
                <w:color w:val="0000FF"/>
                <w:sz w:val="16"/>
                <w:szCs w:val="16"/>
              </w:rPr>
              <w:fldChar w:fldCharType="end"/>
            </w:r>
          </w:p>
        </w:tc>
        <w:tc>
          <w:tcPr>
            <w:tcW w:w="1225" w:type="dxa"/>
          </w:tcPr>
          <w:p w14:paraId="19E1E0B9" w14:textId="77777777" w:rsidR="00B155BB" w:rsidRPr="00E94C39" w:rsidRDefault="00B155BB" w:rsidP="007B1E92">
            <w:pPr>
              <w:rPr>
                <w:rFonts w:ascii="Times New Roman" w:hAnsi="Times New Roman" w:cs="Times New Roman"/>
                <w:sz w:val="16"/>
                <w:szCs w:val="16"/>
              </w:rPr>
            </w:pPr>
            <w:r w:rsidRPr="00E94C39">
              <w:rPr>
                <w:rFonts w:ascii="Times New Roman" w:hAnsi="Times New Roman" w:cs="Times New Roman"/>
                <w:sz w:val="16"/>
                <w:szCs w:val="16"/>
              </w:rPr>
              <w:t>Slurry pot</w:t>
            </w:r>
          </w:p>
        </w:tc>
        <w:tc>
          <w:tcPr>
            <w:tcW w:w="576" w:type="dxa"/>
            <w:noWrap/>
            <w:vAlign w:val="center"/>
            <w:hideMark/>
          </w:tcPr>
          <w:p w14:paraId="0976D2AE"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9.9</w:t>
            </w:r>
          </w:p>
        </w:tc>
        <w:tc>
          <w:tcPr>
            <w:tcW w:w="576" w:type="dxa"/>
            <w:noWrap/>
            <w:vAlign w:val="center"/>
            <w:hideMark/>
          </w:tcPr>
          <w:p w14:paraId="2E7D1CE7"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5.6</w:t>
            </w:r>
          </w:p>
        </w:tc>
        <w:tc>
          <w:tcPr>
            <w:tcW w:w="576" w:type="dxa"/>
            <w:noWrap/>
            <w:vAlign w:val="center"/>
            <w:hideMark/>
          </w:tcPr>
          <w:p w14:paraId="10CA8C88"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3.5</w:t>
            </w:r>
          </w:p>
        </w:tc>
        <w:tc>
          <w:tcPr>
            <w:tcW w:w="499" w:type="dxa"/>
            <w:noWrap/>
            <w:vAlign w:val="center"/>
            <w:hideMark/>
          </w:tcPr>
          <w:p w14:paraId="457E033D"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1.2</w:t>
            </w:r>
          </w:p>
        </w:tc>
        <w:tc>
          <w:tcPr>
            <w:tcW w:w="576" w:type="dxa"/>
            <w:noWrap/>
            <w:vAlign w:val="center"/>
            <w:hideMark/>
          </w:tcPr>
          <w:p w14:paraId="0E4F2018"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78DDE7C6"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0C8EDF89" w14:textId="6B5A0E27"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602241B1"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1D3F029D" w14:textId="65211FA7"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1553F650" w14:textId="2590BE87" w:rsidR="00B155BB" w:rsidRPr="00B51994" w:rsidRDefault="00B155BB"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Friction Stir Processed</w:t>
            </w:r>
            <w:r w:rsidR="00971BC2" w:rsidRPr="00B51994">
              <w:rPr>
                <w:rFonts w:ascii="Times New Roman" w:hAnsi="Times New Roman" w:cs="Times New Roman"/>
                <w:color w:val="000000" w:themeColor="text1"/>
                <w:sz w:val="16"/>
                <w:szCs w:val="16"/>
              </w:rPr>
              <w:t xml:space="preserve"> </w:t>
            </w:r>
            <w:r w:rsidR="00043A6A" w:rsidRPr="00B51994">
              <w:rPr>
                <w:rFonts w:ascii="Times New Roman" w:hAnsi="Times New Roman" w:cs="Times New Roman"/>
                <w:color w:val="000000" w:themeColor="text1"/>
                <w:sz w:val="16"/>
                <w:szCs w:val="16"/>
              </w:rPr>
              <w:t xml:space="preserve">and cast </w:t>
            </w:r>
            <w:r w:rsidR="00971BC2" w:rsidRPr="00B51994">
              <w:rPr>
                <w:rFonts w:ascii="Times New Roman" w:hAnsi="Times New Roman" w:cs="Times New Roman"/>
                <w:color w:val="000000" w:themeColor="text1"/>
                <w:sz w:val="16"/>
                <w:szCs w:val="16"/>
              </w:rPr>
              <w:t>NAB</w:t>
            </w:r>
          </w:p>
        </w:tc>
      </w:tr>
      <w:tr w:rsidR="00E94C39" w:rsidRPr="00166543" w14:paraId="058E7E61" w14:textId="77777777" w:rsidTr="004A168B">
        <w:trPr>
          <w:trHeight w:val="300"/>
        </w:trPr>
        <w:tc>
          <w:tcPr>
            <w:tcW w:w="545" w:type="dxa"/>
          </w:tcPr>
          <w:p w14:paraId="1474D541" w14:textId="12CCF985" w:rsidR="00B155BB" w:rsidRPr="00E94C39" w:rsidRDefault="00495F12" w:rsidP="007B1E92">
            <w:pPr>
              <w:rPr>
                <w:rFonts w:ascii="Times New Roman" w:hAnsi="Times New Roman" w:cs="Times New Roman"/>
                <w:sz w:val="16"/>
                <w:szCs w:val="16"/>
              </w:rPr>
            </w:pPr>
            <w:r w:rsidRPr="00E94C39">
              <w:rPr>
                <w:rFonts w:ascii="Times New Roman" w:hAnsi="Times New Roman" w:cs="Times New Roman"/>
                <w:sz w:val="16"/>
                <w:szCs w:val="16"/>
              </w:rPr>
              <w:t>7</w:t>
            </w:r>
          </w:p>
        </w:tc>
        <w:tc>
          <w:tcPr>
            <w:tcW w:w="742" w:type="dxa"/>
            <w:noWrap/>
            <w:hideMark/>
          </w:tcPr>
          <w:p w14:paraId="639B2C1A" w14:textId="72DB3D6D" w:rsidR="00B155BB" w:rsidRPr="006C0245" w:rsidRDefault="00C43856"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&lt;EndNote&gt;&lt;Cite&gt;&lt;Author&gt;Wang&lt;/Author&gt;&lt;Year&gt;2025&lt;/Year&gt;&lt;RecNum&gt;11&lt;/RecNum&gt;&lt;DisplayText&gt;[23]&lt;/DisplayText&gt;&lt;record&gt;&lt;rec-number&gt;11&lt;/rec-number&gt;&lt;foreign-keys&gt;&lt;key app="EN" db-id="zzta9tavm9x0w7ee0zops0rc0tezfdx9ff22" timestamp="1753789944"&gt;11&lt;/key&gt;&lt;/foreign-keys&gt;&lt;ref-type name="Journal Article"&gt;17&lt;/ref-type&gt;&lt;contributors&gt;&lt;authors&gt;&lt;author&gt;Wang, Wan-Yu&lt;/author&gt;&lt;author&gt;Zhang, Wen-Jing&lt;/author&gt;&lt;author&gt;Huang, Guo-Jie&lt;/author&gt;&lt;author&gt;Mi, Xu-Jun&lt;/author&gt;&lt;/authors&gt;&lt;/contributors&gt;&lt;titles&gt;&lt;title&gt;Synergistic improvement of erosion-corrosion resistance and mechanical properties of nickel aluminium bronze alloy by the addition of Cr&lt;/title&gt;&lt;secondary-title&gt;Rare Metals&lt;/secondary-title&gt;&lt;/titles&gt;&lt;periodical&gt;&lt;full-title&gt;Rare Metals&lt;/full-title&gt;&lt;/periodical&gt;&lt;pages&gt;623-638&lt;/pages&gt;&lt;volume&gt;44&lt;/volume&gt;&lt;number&gt;1&lt;/number&gt;&lt;dates&gt;&lt;year&gt;2025&lt;/year&gt;&lt;pub-dates&gt;&lt;date&gt;2025/01/01&lt;/date&gt;&lt;/pub-dates&gt;&lt;/dates&gt;&lt;isbn&gt;1867-7185&lt;/isbn&gt;&lt;urls&gt;&lt;related-urls&gt;&lt;url&gt;https://doi.org/10.1007/s12598-024-02835-1&lt;/url&gt;&lt;/related-urls&gt;&lt;/urls&gt;&lt;electronic-resource-num&gt;10.1007/s12598-024-02835-1&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[23]</w:t>
            </w:r>
            <w:r>
              <w:rPr>
                <w:rFonts w:ascii="Times New Roman" w:hAnsi="Times New Roman" w:cs="Times New Roman"/>
                <w:color w:val="0000FF"/>
                <w:sz w:val="16"/>
                <w:szCs w:val="16"/>
              </w:rPr>
              <w:fldChar w:fldCharType="end"/>
            </w:r>
          </w:p>
        </w:tc>
        <w:tc>
          <w:tcPr>
            <w:tcW w:w="1225" w:type="dxa"/>
          </w:tcPr>
          <w:p w14:paraId="52F7DF06" w14:textId="77777777" w:rsidR="00B155BB" w:rsidRPr="00E94C39" w:rsidRDefault="00B155BB" w:rsidP="007B1E92">
            <w:pPr>
              <w:rPr>
                <w:rFonts w:ascii="Times New Roman" w:hAnsi="Times New Roman" w:cs="Times New Roman"/>
                <w:sz w:val="16"/>
                <w:szCs w:val="16"/>
              </w:rPr>
            </w:pPr>
            <w:r w:rsidRPr="00E94C39">
              <w:rPr>
                <w:rFonts w:ascii="Times New Roman" w:hAnsi="Times New Roman" w:cs="Times New Roman"/>
                <w:sz w:val="16"/>
                <w:szCs w:val="16"/>
              </w:rPr>
              <w:t>Pipe-flow</w:t>
            </w:r>
          </w:p>
        </w:tc>
        <w:tc>
          <w:tcPr>
            <w:tcW w:w="576" w:type="dxa"/>
            <w:noWrap/>
            <w:vAlign w:val="center"/>
            <w:hideMark/>
          </w:tcPr>
          <w:p w14:paraId="0A33D382"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9</w:t>
            </w:r>
          </w:p>
        </w:tc>
        <w:tc>
          <w:tcPr>
            <w:tcW w:w="576" w:type="dxa"/>
            <w:noWrap/>
            <w:vAlign w:val="center"/>
            <w:hideMark/>
          </w:tcPr>
          <w:p w14:paraId="0145CC0A"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4.5</w:t>
            </w:r>
          </w:p>
        </w:tc>
        <w:tc>
          <w:tcPr>
            <w:tcW w:w="576" w:type="dxa"/>
            <w:noWrap/>
            <w:vAlign w:val="center"/>
            <w:hideMark/>
          </w:tcPr>
          <w:p w14:paraId="6DB15CBE"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w:t>
            </w:r>
          </w:p>
        </w:tc>
        <w:tc>
          <w:tcPr>
            <w:tcW w:w="499" w:type="dxa"/>
            <w:noWrap/>
            <w:vAlign w:val="center"/>
            <w:hideMark/>
          </w:tcPr>
          <w:p w14:paraId="483FDF4F"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w:t>
            </w:r>
          </w:p>
        </w:tc>
        <w:tc>
          <w:tcPr>
            <w:tcW w:w="576" w:type="dxa"/>
            <w:noWrap/>
            <w:vAlign w:val="center"/>
            <w:hideMark/>
          </w:tcPr>
          <w:p w14:paraId="5566A97F"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2617B4C0"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5E815822" w14:textId="4D17D373"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231EF8E1"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763E921F" w14:textId="6918A905"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5978ACEA" w14:textId="57A212F2" w:rsidR="00B155BB" w:rsidRPr="00B51994" w:rsidRDefault="00ED1276"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Cast NAB</w:t>
            </w:r>
          </w:p>
        </w:tc>
      </w:tr>
      <w:tr w:rsidR="00E94C39" w:rsidRPr="00166543" w14:paraId="27D06F06" w14:textId="77777777" w:rsidTr="004A168B">
        <w:trPr>
          <w:trHeight w:val="300"/>
        </w:trPr>
        <w:tc>
          <w:tcPr>
            <w:tcW w:w="545" w:type="dxa"/>
          </w:tcPr>
          <w:p w14:paraId="06168535" w14:textId="013ADFCB" w:rsidR="00B155BB" w:rsidRPr="00E94C39" w:rsidRDefault="00495F12" w:rsidP="007B1E92">
            <w:pPr>
              <w:rPr>
                <w:rFonts w:ascii="Times New Roman" w:hAnsi="Times New Roman" w:cs="Times New Roman"/>
                <w:sz w:val="16"/>
                <w:szCs w:val="16"/>
              </w:rPr>
            </w:pPr>
            <w:r w:rsidRPr="00E94C39">
              <w:rPr>
                <w:rFonts w:ascii="Times New Roman" w:hAnsi="Times New Roman" w:cs="Times New Roman"/>
                <w:sz w:val="16"/>
                <w:szCs w:val="16"/>
              </w:rPr>
              <w:t>8</w:t>
            </w:r>
          </w:p>
        </w:tc>
        <w:tc>
          <w:tcPr>
            <w:tcW w:w="742" w:type="dxa"/>
            <w:noWrap/>
            <w:hideMark/>
          </w:tcPr>
          <w:p w14:paraId="4692FBE5" w14:textId="49754DDD" w:rsidR="00B155BB" w:rsidRPr="006C0245" w:rsidRDefault="00C43856"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&lt;EndNote&gt;&lt;Cite&gt;&lt;Author&gt;Wang&lt;/Author&gt;&lt;Year&gt;2025&lt;/Year&gt;&lt;RecNum&gt;11&lt;/RecNum&gt;&lt;DisplayText&gt;[23]&lt;/DisplayText&gt;&lt;record&gt;&lt;rec-number&gt;11&lt;/rec-number&gt;&lt;foreign-keys&gt;&lt;key app="EN" db-id="zzta9tavm9x0w7ee0zops0rc0tezfdx9ff22" timestamp="1753789944"&gt;11&lt;/key&gt;&lt;/foreign-keys&gt;&lt;ref-type name="Journal Article"&gt;17&lt;/ref-type&gt;&lt;contributors&gt;&lt;authors&gt;&lt;author&gt;Wang, Wan-Yu&lt;/author&gt;&lt;author&gt;Zhang, Wen-Jing&lt;/author&gt;&lt;author&gt;Huang, Guo-Jie&lt;/author&gt;&lt;author&gt;Mi, Xu-Jun&lt;/author&gt;&lt;/authors&gt;&lt;/contributors&gt;&lt;titles&gt;&lt;title&gt;Synergistic improvement of erosion-corrosion resistance and mechanical properties of nickel aluminium bronze alloy by the addition of Cr&lt;/title&gt;&lt;secondary-title&gt;Rare Metals&lt;/secondary-title&gt;&lt;/titles&gt;&lt;periodical&gt;&lt;full-title&gt;Rare Metals&lt;/full-title&gt;&lt;/periodical&gt;&lt;pages&gt;623-638&lt;/pages&gt;&lt;volume&gt;44&lt;/volume&gt;&lt;number&gt;1&lt;/number&gt;&lt;dates&gt;&lt;year&gt;2025&lt;/year&gt;&lt;pub-dates&gt;&lt;date&gt;2025/01/01&lt;/date&gt;&lt;/pub-dates&gt;&lt;/dates&gt;&lt;isbn&gt;1867-7185&lt;/isbn&gt;&lt;urls&gt;&lt;related-urls&gt;&lt;url&gt;https://doi.org/10.1007/s12598-024-02835-1&lt;/url&gt;&lt;/related-urls&gt;&lt;/urls&gt;&lt;electronic-resource-num&gt;10.1007/s12598-024-02835-1&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[23]</w:t>
            </w:r>
            <w:r>
              <w:rPr>
                <w:rFonts w:ascii="Times New Roman" w:hAnsi="Times New Roman" w:cs="Times New Roman"/>
                <w:color w:val="0000FF"/>
                <w:sz w:val="16"/>
                <w:szCs w:val="16"/>
              </w:rPr>
              <w:fldChar w:fldCharType="end"/>
            </w:r>
          </w:p>
        </w:tc>
        <w:tc>
          <w:tcPr>
            <w:tcW w:w="1225" w:type="dxa"/>
          </w:tcPr>
          <w:p w14:paraId="0FD663ED" w14:textId="77777777" w:rsidR="00B155BB" w:rsidRPr="00E94C39" w:rsidRDefault="00B155BB" w:rsidP="007B1E92">
            <w:pPr>
              <w:rPr>
                <w:rFonts w:ascii="Times New Roman" w:hAnsi="Times New Roman" w:cs="Times New Roman"/>
                <w:sz w:val="16"/>
                <w:szCs w:val="16"/>
              </w:rPr>
            </w:pPr>
            <w:r w:rsidRPr="00E94C39">
              <w:rPr>
                <w:rFonts w:ascii="Times New Roman" w:hAnsi="Times New Roman" w:cs="Times New Roman"/>
                <w:sz w:val="16"/>
                <w:szCs w:val="16"/>
              </w:rPr>
              <w:t>Pipe-flow</w:t>
            </w:r>
          </w:p>
        </w:tc>
        <w:tc>
          <w:tcPr>
            <w:tcW w:w="576" w:type="dxa"/>
            <w:noWrap/>
            <w:vAlign w:val="center"/>
            <w:hideMark/>
          </w:tcPr>
          <w:p w14:paraId="2EC42582"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9</w:t>
            </w:r>
          </w:p>
        </w:tc>
        <w:tc>
          <w:tcPr>
            <w:tcW w:w="576" w:type="dxa"/>
            <w:noWrap/>
            <w:vAlign w:val="center"/>
            <w:hideMark/>
          </w:tcPr>
          <w:p w14:paraId="35DFBEB9"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4.5</w:t>
            </w:r>
          </w:p>
        </w:tc>
        <w:tc>
          <w:tcPr>
            <w:tcW w:w="576" w:type="dxa"/>
            <w:noWrap/>
            <w:vAlign w:val="center"/>
            <w:hideMark/>
          </w:tcPr>
          <w:p w14:paraId="63A49885"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w:t>
            </w:r>
          </w:p>
        </w:tc>
        <w:tc>
          <w:tcPr>
            <w:tcW w:w="499" w:type="dxa"/>
            <w:noWrap/>
            <w:vAlign w:val="center"/>
            <w:hideMark/>
          </w:tcPr>
          <w:p w14:paraId="3C7C13F0"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w:t>
            </w:r>
          </w:p>
        </w:tc>
        <w:tc>
          <w:tcPr>
            <w:tcW w:w="576" w:type="dxa"/>
            <w:noWrap/>
            <w:vAlign w:val="center"/>
            <w:hideMark/>
          </w:tcPr>
          <w:p w14:paraId="7F15AE0F"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416087F2"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7DC36769" w14:textId="23EC7566"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0.3</w:t>
            </w:r>
          </w:p>
        </w:tc>
        <w:tc>
          <w:tcPr>
            <w:tcW w:w="496" w:type="dxa"/>
            <w:noWrap/>
            <w:vAlign w:val="center"/>
            <w:hideMark/>
          </w:tcPr>
          <w:p w14:paraId="4C6331FC"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148180B8" w14:textId="7D49571F"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4733C319" w14:textId="56AFA325" w:rsidR="00B155BB" w:rsidRPr="00B51994" w:rsidRDefault="003A7324"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Cast NAB-Cr</w:t>
            </w:r>
          </w:p>
        </w:tc>
      </w:tr>
      <w:tr w:rsidR="00E94C39" w:rsidRPr="00166543" w14:paraId="303E0309" w14:textId="77777777" w:rsidTr="004A168B">
        <w:trPr>
          <w:trHeight w:val="300"/>
        </w:trPr>
        <w:tc>
          <w:tcPr>
            <w:tcW w:w="545" w:type="dxa"/>
          </w:tcPr>
          <w:p w14:paraId="79073D60" w14:textId="120B42FE" w:rsidR="00B155BB" w:rsidRPr="00E94C39" w:rsidRDefault="00495F12" w:rsidP="007B1E92">
            <w:pPr>
              <w:rPr>
                <w:rFonts w:ascii="Times New Roman" w:hAnsi="Times New Roman" w:cs="Times New Roman"/>
                <w:sz w:val="16"/>
                <w:szCs w:val="16"/>
              </w:rPr>
            </w:pPr>
            <w:r w:rsidRPr="00E94C39">
              <w:rPr>
                <w:rFonts w:ascii="Times New Roman" w:hAnsi="Times New Roman" w:cs="Times New Roman"/>
                <w:sz w:val="16"/>
                <w:szCs w:val="16"/>
              </w:rPr>
              <w:t>9</w:t>
            </w:r>
          </w:p>
        </w:tc>
        <w:tc>
          <w:tcPr>
            <w:tcW w:w="742" w:type="dxa"/>
            <w:noWrap/>
            <w:hideMark/>
          </w:tcPr>
          <w:p w14:paraId="024003F6" w14:textId="003E7191" w:rsidR="00B155BB" w:rsidRPr="006C0245" w:rsidRDefault="00C43856"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&lt;EndNote&gt;&lt;Cite&gt;&lt;Author&gt;Li&lt;/Author&gt;&lt;Year&gt;2023&lt;/Year&gt;&lt;RecNum&gt;12&lt;/RecNum&gt;&lt;DisplayText&gt;[24]&lt;/DisplayText&gt;&lt;record&gt;&lt;rec-number&gt;12&lt;/rec-number&gt;&lt;foreign-keys&gt;&lt;key app="EN" db-id="zzta9tavm9x0w7ee0zops0rc0tezfdx9ff22" timestamp="1753789970"&gt;12&lt;/key&gt;&lt;/foreign-keys&gt;&lt;ref-type name="Journal Article"&gt;17&lt;/ref-type&gt;&lt;contributors&gt;&lt;authors&gt;&lt;author&gt;Li, L.&lt;/author&gt;&lt;author&gt;Qiao, Y.&lt;/author&gt;&lt;author&gt;Zhang, L.&lt;/author&gt;&lt;author&gt;Ma, A.&lt;/author&gt;&lt;author&gt;Ma, R.&lt;/author&gt;&lt;author&gt;Zheng, Y.&lt;/author&gt;&lt;/authors&gt;&lt;/contributors&gt;&lt;auth-address&gt;CAS Key Laboratory of Nuclear Materials and Safety Assessment, Institute of Metal Research, Chinese Academy of Sciences, Shenyang 110016, China.&amp;#xD;School of Materials Science and Engineering, Jiangsu University of Science and Technology, Zhenjiang 212003, China.&lt;/auth-address&gt;&lt;titles&gt;&lt;title&gt;Understanding the Corrosion Behavior of Nickel-Aluminum Bronze Induced by Cavitation Corrosion Using Electrochemical Noise: Selective Phase Corrosion and Uniform Corrosion&lt;/title&gt;&lt;secondary-title&gt;Materials (Basel)&lt;/secondary-title&gt;&lt;/titles&gt;&lt;periodical&gt;&lt;full-title&gt;Materials (Basel)&lt;/full-title&gt;&lt;/periodical&gt;&lt;volume&gt;16&lt;/volume&gt;&lt;number&gt;2&lt;/number&gt;&lt;edition&gt;20230110&lt;/edition&gt;&lt;keywords&gt;&lt;keyword&gt;cavitation erosion&lt;/keyword&gt;&lt;keyword&gt;electrochemical noise&lt;/keyword&gt;&lt;keyword&gt;nickel–aluminum bronze&lt;/keyword&gt;&lt;keyword&gt;selective phase corrosion&lt;/keyword&gt;&lt;/keywords&gt;&lt;dates&gt;&lt;year&gt;2023&lt;/year&gt;&lt;pub-dates&gt;&lt;date&gt;Jan 10&lt;/date&gt;&lt;/pub-dates&gt;&lt;/dates&gt;&lt;isbn&gt;1996-1944 (Print)&amp;#xD;1996-1944&lt;/isbn&gt;&lt;accession-num&gt;36676410&lt;/accession-num&gt;&lt;urls&gt;&lt;/urls&gt;&lt;custom1&gt;The authors declare no conflict of interest.&lt;/custom1&gt;&lt;custom2&gt;PMC9867339&lt;/custom2&gt;&lt;electronic-resource-num&gt;10.3390/ma16020669&lt;/electronic-resource-num&gt;&lt;remote-database-provider&gt;NLM&lt;/remote-database-provider&gt;&lt;language&gt;eng&lt;/language&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[24]</w:t>
            </w:r>
            <w:r>
              <w:rPr>
                <w:rFonts w:ascii="Times New Roman" w:hAnsi="Times New Roman" w:cs="Times New Roman"/>
                <w:color w:val="0000FF"/>
                <w:sz w:val="16"/>
                <w:szCs w:val="16"/>
              </w:rPr>
              <w:fldChar w:fldCharType="end"/>
            </w:r>
          </w:p>
        </w:tc>
        <w:tc>
          <w:tcPr>
            <w:tcW w:w="1225" w:type="dxa"/>
          </w:tcPr>
          <w:p w14:paraId="6CE4B27B" w14:textId="7C443C2B" w:rsidR="00B155BB" w:rsidRPr="00E94C39" w:rsidRDefault="00417A20" w:rsidP="007B1E92">
            <w:pPr>
              <w:rPr>
                <w:rFonts w:ascii="Times New Roman" w:hAnsi="Times New Roman" w:cs="Times New Roman"/>
                <w:sz w:val="16"/>
                <w:szCs w:val="16"/>
              </w:rPr>
            </w:pPr>
            <w:r>
              <w:rPr>
                <w:rFonts w:ascii="Times New Roman" w:eastAsia="Microsoft YaHei" w:hAnsi="Times New Roman" w:cs="Times New Roman"/>
                <w:color w:val="000000"/>
                <w:sz w:val="16"/>
                <w:szCs w:val="16"/>
                <w:shd w:val="clear" w:color="auto" w:fill="FFFFFF"/>
              </w:rPr>
              <w:t xml:space="preserve">Cav </w:t>
            </w:r>
            <w:r w:rsidR="00B155BB" w:rsidRPr="00E94C39">
              <w:rPr>
                <w:rFonts w:ascii="Times New Roman" w:eastAsia="Microsoft YaHei" w:hAnsi="Times New Roman" w:cs="Times New Roman"/>
                <w:color w:val="000000"/>
                <w:sz w:val="16"/>
                <w:szCs w:val="16"/>
                <w:shd w:val="clear" w:color="auto" w:fill="FFFFFF"/>
              </w:rPr>
              <w:t>ASTM G32</w:t>
            </w:r>
          </w:p>
        </w:tc>
        <w:tc>
          <w:tcPr>
            <w:tcW w:w="576" w:type="dxa"/>
            <w:noWrap/>
            <w:vAlign w:val="center"/>
            <w:hideMark/>
          </w:tcPr>
          <w:p w14:paraId="1CA008C8"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9.66</w:t>
            </w:r>
          </w:p>
        </w:tc>
        <w:tc>
          <w:tcPr>
            <w:tcW w:w="576" w:type="dxa"/>
            <w:noWrap/>
            <w:vAlign w:val="center"/>
            <w:hideMark/>
          </w:tcPr>
          <w:p w14:paraId="427DA105"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4.66</w:t>
            </w:r>
          </w:p>
        </w:tc>
        <w:tc>
          <w:tcPr>
            <w:tcW w:w="576" w:type="dxa"/>
            <w:noWrap/>
            <w:vAlign w:val="center"/>
            <w:hideMark/>
          </w:tcPr>
          <w:p w14:paraId="689717C7"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4.45</w:t>
            </w:r>
          </w:p>
        </w:tc>
        <w:tc>
          <w:tcPr>
            <w:tcW w:w="499" w:type="dxa"/>
            <w:noWrap/>
            <w:vAlign w:val="center"/>
            <w:hideMark/>
          </w:tcPr>
          <w:p w14:paraId="07781AC4"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2.19</w:t>
            </w:r>
          </w:p>
        </w:tc>
        <w:tc>
          <w:tcPr>
            <w:tcW w:w="576" w:type="dxa"/>
            <w:noWrap/>
            <w:vAlign w:val="center"/>
            <w:hideMark/>
          </w:tcPr>
          <w:p w14:paraId="25A79324"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20F17306"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28C49FED" w14:textId="20A97B71"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1A380464"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720D3A21" w14:textId="46926928"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007C00F9" w14:textId="36C8B79F" w:rsidR="00B155BB" w:rsidRPr="00B51994" w:rsidRDefault="003A7324"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Cast NAB</w:t>
            </w:r>
          </w:p>
        </w:tc>
      </w:tr>
      <w:tr w:rsidR="00E94C39" w:rsidRPr="00166543" w14:paraId="6585CC36" w14:textId="77777777" w:rsidTr="004A168B">
        <w:trPr>
          <w:trHeight w:val="300"/>
        </w:trPr>
        <w:tc>
          <w:tcPr>
            <w:tcW w:w="545" w:type="dxa"/>
          </w:tcPr>
          <w:p w14:paraId="531745DD" w14:textId="7EC1AB74" w:rsidR="00B155BB" w:rsidRPr="00E94C39" w:rsidRDefault="00495F12" w:rsidP="007B1E92">
            <w:pPr>
              <w:rPr>
                <w:rFonts w:ascii="Times New Roman" w:hAnsi="Times New Roman" w:cs="Times New Roman"/>
                <w:sz w:val="16"/>
                <w:szCs w:val="16"/>
              </w:rPr>
            </w:pPr>
            <w:r w:rsidRPr="00E94C39">
              <w:rPr>
                <w:rFonts w:ascii="Times New Roman" w:hAnsi="Times New Roman" w:cs="Times New Roman"/>
                <w:sz w:val="16"/>
                <w:szCs w:val="16"/>
              </w:rPr>
              <w:t>10</w:t>
            </w:r>
          </w:p>
        </w:tc>
        <w:tc>
          <w:tcPr>
            <w:tcW w:w="742" w:type="dxa"/>
            <w:noWrap/>
            <w:hideMark/>
          </w:tcPr>
          <w:p w14:paraId="56073B0C" w14:textId="7F68F077" w:rsidR="00B155BB" w:rsidRPr="006C0245" w:rsidRDefault="009C5369"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&lt;EndNote&gt;&lt;Cite&gt;&lt;Author&gt;He&lt;/Author&gt;&lt;Year&gt;2024&lt;/Year&gt;&lt;RecNum&gt;13&lt;/RecNum&gt;&lt;DisplayText&gt;[25]&lt;/DisplayText&gt;&lt;record&gt;&lt;rec-number&gt;13&lt;/rec-number&gt;&lt;foreign-keys&gt;&lt;key app="EN" db-id="zzta9tavm9x0w7ee0zops0rc0tezfdx9ff22" timestamp="1753789991"&gt;13&lt;/key&gt;&lt;/foreign-keys&gt;&lt;ref-type name="Journal Article"&gt;17&lt;/ref-type&gt;&lt;contributors&gt;&lt;authors&gt;&lt;author&gt;He, Zebang&lt;/author&gt;&lt;author&gt;Wu, Zhong&lt;/author&gt;&lt;author&gt;Gao, Zhiming&lt;/author&gt;&lt;author&gt;Qin, Zhenbo&lt;/author&gt;&lt;author&gt;Yuan, Juntao&lt;/author&gt;&lt;author&gt;Gao, Yuan&lt;/author&gt;&lt;author&gt;Feng, Yaorong&lt;/author&gt;&lt;author&gt;Fu, Anqing&lt;/author&gt;&lt;author&gt;Wang, Chun&lt;/author&gt;&lt;author&gt;Hu, Wenbin&lt;/author&gt;&lt;/authors&gt;&lt;/contributors&gt;&lt;titles&gt;&lt;title&gt;Erosion-corrosion behavior of Ni-Al-Cu coating on nickel-aluminium bronze alloy in 3.5 wt% NaCl solution&lt;/title&gt;&lt;secondary-title&gt;Corrosion Science&lt;/secondary-title&gt;&lt;/titles&gt;&lt;periodical&gt;&lt;full-title&gt;Corrosion Science&lt;/full-title&gt;&lt;/periodical&gt;&lt;pages&gt;112380&lt;/pages&gt;&lt;volume&gt;238&lt;/volume&gt;&lt;keywords&gt;&lt;keyword&gt;Ni-Al-Cu coating&lt;/keyword&gt;&lt;keyword&gt;Nickel-aluminium bronze alloy&lt;/keyword&gt;&lt;keyword&gt;Erosion-corrosion behavior&lt;/keyword&gt;&lt;keyword&gt;Taguchi design&lt;/keyword&gt;&lt;/keywords&gt;&lt;dates&gt;&lt;year&gt;2024&lt;/year&gt;&lt;pub-dates&gt;&lt;date&gt;2024/09/01/&lt;/date&gt;&lt;/pub-dates&gt;&lt;/dates&gt;&lt;isbn&gt;0010-938X&lt;/isbn&gt;&lt;urls&gt;&lt;related-urls&gt;&lt;url&gt;https://www.sciencedirect.com/science/article/pii/S0010938X24005754&lt;/url&gt;&lt;/related-urls&gt;&lt;/urls&gt;&lt;electronic-resource-num&gt;https://doi.org/10.1016/j.corsci.2024.112380&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[25]</w:t>
            </w:r>
            <w:r>
              <w:rPr>
                <w:rFonts w:ascii="Times New Roman" w:hAnsi="Times New Roman" w:cs="Times New Roman"/>
                <w:color w:val="0000FF"/>
                <w:sz w:val="16"/>
                <w:szCs w:val="16"/>
              </w:rPr>
              <w:fldChar w:fldCharType="end"/>
            </w:r>
          </w:p>
        </w:tc>
        <w:tc>
          <w:tcPr>
            <w:tcW w:w="1225" w:type="dxa"/>
          </w:tcPr>
          <w:p w14:paraId="6E712B56" w14:textId="6F14347F" w:rsidR="00B155BB" w:rsidRPr="00E94C39" w:rsidRDefault="00417A20" w:rsidP="007B1E92">
            <w:pPr>
              <w:rPr>
                <w:rFonts w:ascii="Times New Roman" w:hAnsi="Times New Roman" w:cs="Times New Roman"/>
                <w:sz w:val="16"/>
                <w:szCs w:val="16"/>
              </w:rPr>
            </w:pPr>
            <w:r>
              <w:rPr>
                <w:rFonts w:ascii="Times New Roman" w:hAnsi="Times New Roman" w:cs="Times New Roman"/>
                <w:color w:val="1F1F1F"/>
                <w:sz w:val="16"/>
                <w:szCs w:val="16"/>
              </w:rPr>
              <w:t xml:space="preserve">Cav </w:t>
            </w:r>
            <w:r w:rsidR="00B155BB" w:rsidRPr="00E94C39">
              <w:rPr>
                <w:rFonts w:ascii="Times New Roman" w:hAnsi="Times New Roman" w:cs="Times New Roman"/>
                <w:color w:val="1F1F1F"/>
                <w:sz w:val="16"/>
                <w:szCs w:val="16"/>
              </w:rPr>
              <w:t>ASTM G73–10</w:t>
            </w:r>
          </w:p>
        </w:tc>
        <w:tc>
          <w:tcPr>
            <w:tcW w:w="576" w:type="dxa"/>
            <w:noWrap/>
            <w:vAlign w:val="center"/>
            <w:hideMark/>
          </w:tcPr>
          <w:p w14:paraId="06988106"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9.42</w:t>
            </w:r>
          </w:p>
        </w:tc>
        <w:tc>
          <w:tcPr>
            <w:tcW w:w="576" w:type="dxa"/>
            <w:noWrap/>
            <w:vAlign w:val="center"/>
            <w:hideMark/>
          </w:tcPr>
          <w:p w14:paraId="239A838C"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3.73</w:t>
            </w:r>
          </w:p>
        </w:tc>
        <w:tc>
          <w:tcPr>
            <w:tcW w:w="576" w:type="dxa"/>
            <w:noWrap/>
            <w:vAlign w:val="center"/>
            <w:hideMark/>
          </w:tcPr>
          <w:p w14:paraId="79B54675"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4.3</w:t>
            </w:r>
          </w:p>
        </w:tc>
        <w:tc>
          <w:tcPr>
            <w:tcW w:w="499" w:type="dxa"/>
            <w:noWrap/>
            <w:vAlign w:val="center"/>
            <w:hideMark/>
          </w:tcPr>
          <w:p w14:paraId="3A5CE3FA"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0.94</w:t>
            </w:r>
          </w:p>
        </w:tc>
        <w:tc>
          <w:tcPr>
            <w:tcW w:w="576" w:type="dxa"/>
            <w:noWrap/>
            <w:vAlign w:val="center"/>
            <w:hideMark/>
          </w:tcPr>
          <w:p w14:paraId="18A2AFD6"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4C5D3CDA"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34405931" w14:textId="4B1A55E0"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23AA8C56"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60D6896B" w14:textId="7E06B24A"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2162C755" w14:textId="47BD3762" w:rsidR="00B155BB" w:rsidRPr="00B51994" w:rsidRDefault="003A7324"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Cast NAB</w:t>
            </w:r>
          </w:p>
        </w:tc>
      </w:tr>
      <w:tr w:rsidR="00E94C39" w:rsidRPr="00166543" w14:paraId="1FA5ECA7" w14:textId="77777777" w:rsidTr="004A168B">
        <w:trPr>
          <w:trHeight w:val="300"/>
        </w:trPr>
        <w:tc>
          <w:tcPr>
            <w:tcW w:w="545" w:type="dxa"/>
          </w:tcPr>
          <w:p w14:paraId="6708F62A" w14:textId="21FCDEDD" w:rsidR="00B155BB" w:rsidRPr="00E94C39" w:rsidRDefault="00495F12" w:rsidP="007B1E92">
            <w:pPr>
              <w:rPr>
                <w:rFonts w:ascii="Times New Roman" w:hAnsi="Times New Roman" w:cs="Times New Roman"/>
                <w:sz w:val="16"/>
                <w:szCs w:val="16"/>
              </w:rPr>
            </w:pPr>
            <w:r w:rsidRPr="00E94C39">
              <w:rPr>
                <w:rFonts w:ascii="Times New Roman" w:hAnsi="Times New Roman" w:cs="Times New Roman"/>
                <w:sz w:val="16"/>
                <w:szCs w:val="16"/>
              </w:rPr>
              <w:t>11</w:t>
            </w:r>
          </w:p>
        </w:tc>
        <w:tc>
          <w:tcPr>
            <w:tcW w:w="742" w:type="dxa"/>
            <w:noWrap/>
            <w:hideMark/>
          </w:tcPr>
          <w:p w14:paraId="58F826A2" w14:textId="0155F6EF" w:rsidR="00B155BB" w:rsidRPr="006C0245" w:rsidRDefault="009C5369"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&lt;EndNote&gt;&lt;Cite&gt;&lt;Author&gt;Wang&lt;/Author&gt;&lt;Year&gt;2024&lt;/Year&gt;&lt;RecNum&gt;14&lt;/RecNum&gt;&lt;DisplayText&gt;[26]&lt;/DisplayText&gt;&lt;record&gt;&lt;rec-number&gt;14&lt;/rec-number&gt;&lt;foreign-keys&gt;&lt;key app="EN" db-id="zzta9tavm9x0w7ee0zops0rc0tezfdx9ff22" timestamp="1753790076"&gt;14&lt;/key&gt;&lt;/foreign-keys&gt;&lt;ref-type name="Journal Article"&gt;17&lt;/ref-type&gt;&lt;contributors&gt;&lt;authors&gt;&lt;author&gt;Wang, Wanyu&lt;/author&gt;&lt;author&gt;Zhang, Wenjing&lt;/author&gt;&lt;author&gt;Huang, Guojie&lt;/author&gt;&lt;author&gt;Mi, Xujun&lt;/author&gt;&lt;author&gt;Huang, Lei&lt;/author&gt;&lt;/authors&gt;&lt;/contributors&gt;&lt;titles&gt;&lt;title&gt;Effect of in-situ pre-soaking in seawater on the erosion-corrosion properties and micro-mechanism of nickel aluminium bronze alloy&lt;/title&gt;&lt;secondary-title&gt;Corrosion Science&lt;/secondary-title&gt;&lt;/titles&gt;&lt;periodical&gt;&lt;full-title&gt;Corrosion Science&lt;/full-title&gt;&lt;/periodical&gt;&lt;pages&gt;111841&lt;/pages&gt;&lt;volume&gt;228&lt;/volume&gt;&lt;keywords&gt;&lt;keyword&gt;Nickel aluminium bronze&lt;/keyword&gt;&lt;keyword&gt;TEM&lt;/keyword&gt;&lt;keyword&gt;Erosion&lt;/keyword&gt;&lt;keyword&gt;EIS&lt;/keyword&gt;&lt;keyword&gt;Passive film&lt;/keyword&gt;&lt;/keywords&gt;&lt;dates&gt;&lt;year&gt;2024&lt;/year&gt;&lt;pub-dates&gt;&lt;date&gt;2024/03/01/&lt;/date&gt;&lt;/pub-dates&gt;&lt;/dates&gt;&lt;isbn&gt;0010-938X&lt;/isbn&gt;&lt;urls&gt;&lt;related-urls&gt;&lt;url&gt;https://www.sciencedirect.com/science/article/pii/S0010938X24000258&lt;/url&gt;&lt;/related-urls&gt;&lt;/urls&gt;&lt;electronic-resource-num&gt;https://doi.org/10.1016/j.corsci.2024.111841&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[26]</w:t>
            </w:r>
            <w:r>
              <w:rPr>
                <w:rFonts w:ascii="Times New Roman" w:hAnsi="Times New Roman" w:cs="Times New Roman"/>
                <w:color w:val="0000FF"/>
                <w:sz w:val="16"/>
                <w:szCs w:val="16"/>
              </w:rPr>
              <w:fldChar w:fldCharType="end"/>
            </w:r>
          </w:p>
        </w:tc>
        <w:tc>
          <w:tcPr>
            <w:tcW w:w="1225" w:type="dxa"/>
          </w:tcPr>
          <w:p w14:paraId="42EEE7B9" w14:textId="77777777" w:rsidR="00B155BB" w:rsidRPr="00E94C39" w:rsidRDefault="00B155BB" w:rsidP="007B1E92">
            <w:pPr>
              <w:rPr>
                <w:rFonts w:ascii="Times New Roman" w:hAnsi="Times New Roman" w:cs="Times New Roman"/>
                <w:sz w:val="16"/>
                <w:szCs w:val="16"/>
              </w:rPr>
            </w:pPr>
            <w:r w:rsidRPr="00E94C39">
              <w:rPr>
                <w:rFonts w:ascii="Times New Roman" w:hAnsi="Times New Roman" w:cs="Times New Roman"/>
                <w:sz w:val="16"/>
                <w:szCs w:val="16"/>
              </w:rPr>
              <w:t>Tubular flow</w:t>
            </w:r>
          </w:p>
        </w:tc>
        <w:tc>
          <w:tcPr>
            <w:tcW w:w="576" w:type="dxa"/>
            <w:noWrap/>
            <w:vAlign w:val="center"/>
            <w:hideMark/>
          </w:tcPr>
          <w:p w14:paraId="623C7A00"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9</w:t>
            </w:r>
          </w:p>
        </w:tc>
        <w:tc>
          <w:tcPr>
            <w:tcW w:w="576" w:type="dxa"/>
            <w:noWrap/>
            <w:vAlign w:val="center"/>
            <w:hideMark/>
          </w:tcPr>
          <w:p w14:paraId="45212B04"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4.6</w:t>
            </w:r>
          </w:p>
        </w:tc>
        <w:tc>
          <w:tcPr>
            <w:tcW w:w="576" w:type="dxa"/>
            <w:noWrap/>
            <w:vAlign w:val="center"/>
            <w:hideMark/>
          </w:tcPr>
          <w:p w14:paraId="247C0A34"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4.1</w:t>
            </w:r>
          </w:p>
        </w:tc>
        <w:tc>
          <w:tcPr>
            <w:tcW w:w="499" w:type="dxa"/>
            <w:noWrap/>
            <w:vAlign w:val="center"/>
            <w:hideMark/>
          </w:tcPr>
          <w:p w14:paraId="45A026E3"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1.2</w:t>
            </w:r>
          </w:p>
        </w:tc>
        <w:tc>
          <w:tcPr>
            <w:tcW w:w="576" w:type="dxa"/>
            <w:noWrap/>
            <w:vAlign w:val="center"/>
            <w:hideMark/>
          </w:tcPr>
          <w:p w14:paraId="2C009C92"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7DBD31F4"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2E83592B" w14:textId="78C3771B"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00008F15"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307DBE8B" w14:textId="6008E4ED"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6303B0E3" w14:textId="43D6404A" w:rsidR="00B155BB" w:rsidRPr="00B51994" w:rsidRDefault="00806F11"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Cast NAB</w:t>
            </w:r>
          </w:p>
        </w:tc>
      </w:tr>
      <w:tr w:rsidR="00E94C39" w:rsidRPr="00166543" w14:paraId="682A369B" w14:textId="77777777" w:rsidTr="004A168B">
        <w:trPr>
          <w:trHeight w:val="300"/>
        </w:trPr>
        <w:tc>
          <w:tcPr>
            <w:tcW w:w="545" w:type="dxa"/>
          </w:tcPr>
          <w:p w14:paraId="45604E42" w14:textId="389FD03D" w:rsidR="00B155BB" w:rsidRPr="00E94C39" w:rsidRDefault="00495F12" w:rsidP="007B1E92">
            <w:pPr>
              <w:rPr>
                <w:rFonts w:ascii="Times New Roman" w:hAnsi="Times New Roman" w:cs="Times New Roman"/>
                <w:sz w:val="16"/>
                <w:szCs w:val="16"/>
              </w:rPr>
            </w:pPr>
            <w:r w:rsidRPr="00E94C39">
              <w:rPr>
                <w:rFonts w:ascii="Times New Roman" w:hAnsi="Times New Roman" w:cs="Times New Roman"/>
                <w:sz w:val="16"/>
                <w:szCs w:val="16"/>
              </w:rPr>
              <w:t>12</w:t>
            </w:r>
          </w:p>
        </w:tc>
        <w:tc>
          <w:tcPr>
            <w:tcW w:w="742" w:type="dxa"/>
            <w:noWrap/>
            <w:hideMark/>
          </w:tcPr>
          <w:p w14:paraId="3B7483A2" w14:textId="719141FE" w:rsidR="00B155BB" w:rsidRPr="006C0245" w:rsidRDefault="009C5369"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fldData xml:space="preserve">PEVuZE5vdGU+PENpdGU+PEF1dGhvcj5CYXN1bWF0YXJ5PC9BdXRob3I+PFllYXI+MjAxNzwvWWVh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</w:fldData>
              </w:fldChar>
            </w:r>
            <w:r w:rsidR="0083389E">
              <w:rPr>
                <w:rFonts w:ascii="Times New Roman" w:hAnsi="Times New Roman" w:cs="Times New Roman"/>
                <w:color w:val="0000FF"/>
                <w:sz w:val="16"/>
                <w:szCs w:val="16"/>
              </w:rPr>
              <w:instrText xml:space="preserve"> ADDIN EN.CITE </w:instrText>
            </w:r>
            <w:r w:rsidR="0083389E">
              <w:rPr>
                <w:rFonts w:ascii="Times New Roman" w:hAnsi="Times New Roman" w:cs="Times New Roman"/>
                <w:color w:val="0000FF"/>
                <w:sz w:val="16"/>
                <w:szCs w:val="16"/>
              </w:rPr>
              <w:fldChar w:fldCharType="begin">
                <w:fldData xml:space="preserve">PEVuZE5vdGU+PENpdGU+PEF1dGhvcj5CYXN1bWF0YXJ5PC9BdXRob3I+PFllYXI+MjAxNzwvWWVh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</w:fldData>
              </w:fldChar>
            </w:r>
            <w:r w:rsidR="0083389E">
              <w:rPr>
                <w:rFonts w:ascii="Times New Roman" w:hAnsi="Times New Roman" w:cs="Times New Roman"/>
                <w:color w:val="0000FF"/>
                <w:sz w:val="16"/>
                <w:szCs w:val="16"/>
              </w:rPr>
              <w:instrText xml:space="preserve"> ADDIN EN.CITE.DATA </w:instrText>
            </w:r>
            <w:r w:rsidR="0083389E">
              <w:rPr>
                <w:rFonts w:ascii="Times New Roman" w:hAnsi="Times New Roman" w:cs="Times New Roman"/>
                <w:color w:val="0000FF"/>
                <w:sz w:val="16"/>
                <w:szCs w:val="16"/>
              </w:rPr>
            </w:r>
            <w:r w:rsidR="0083389E">
              <w:rPr>
                <w:rFonts w:ascii="Times New Roman" w:hAnsi="Times New Roman" w:cs="Times New Roman"/>
                <w:color w:val="0000FF"/>
                <w:sz w:val="16"/>
                <w:szCs w:val="16"/>
              </w:rPr>
              <w:fldChar w:fldCharType="end"/>
            </w:r>
            <w:r>
              <w:rPr>
                <w:rFonts w:ascii="Times New Roman" w:hAnsi="Times New Roman" w:cs="Times New Roman"/>
                <w:color w:val="0000FF"/>
                <w:sz w:val="16"/>
                <w:szCs w:val="16"/>
              </w:rPr>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[21, 27]</w:t>
            </w:r>
            <w:r>
              <w:rPr>
                <w:rFonts w:ascii="Times New Roman" w:hAnsi="Times New Roman" w:cs="Times New Roman"/>
                <w:color w:val="0000FF"/>
                <w:sz w:val="16"/>
                <w:szCs w:val="16"/>
              </w:rPr>
              <w:fldChar w:fldCharType="end"/>
            </w:r>
          </w:p>
        </w:tc>
        <w:tc>
          <w:tcPr>
            <w:tcW w:w="1225" w:type="dxa"/>
          </w:tcPr>
          <w:p w14:paraId="7FEAA3D5" w14:textId="0818C70E" w:rsidR="00B155BB" w:rsidRPr="00E94C39" w:rsidRDefault="00417A20" w:rsidP="007B1E92">
            <w:pPr>
              <w:rPr>
                <w:rFonts w:ascii="Times New Roman" w:hAnsi="Times New Roman" w:cs="Times New Roman"/>
                <w:sz w:val="16"/>
                <w:szCs w:val="16"/>
              </w:rPr>
            </w:pPr>
            <w:r>
              <w:rPr>
                <w:rFonts w:ascii="Times New Roman" w:eastAsia="Microsoft YaHei" w:hAnsi="Times New Roman" w:cs="Times New Roman"/>
                <w:color w:val="000000"/>
                <w:sz w:val="16"/>
                <w:szCs w:val="16"/>
                <w:shd w:val="clear" w:color="auto" w:fill="FFFFFF"/>
              </w:rPr>
              <w:t xml:space="preserve">Cav </w:t>
            </w:r>
            <w:r w:rsidR="00B155BB" w:rsidRPr="00E94C39">
              <w:rPr>
                <w:rFonts w:ascii="Times New Roman" w:eastAsia="Microsoft YaHei" w:hAnsi="Times New Roman" w:cs="Times New Roman"/>
                <w:color w:val="000000"/>
                <w:sz w:val="16"/>
                <w:szCs w:val="16"/>
                <w:shd w:val="clear" w:color="auto" w:fill="FFFFFF"/>
              </w:rPr>
              <w:t>ASTM G32</w:t>
            </w:r>
          </w:p>
        </w:tc>
        <w:tc>
          <w:tcPr>
            <w:tcW w:w="576" w:type="dxa"/>
            <w:noWrap/>
            <w:vAlign w:val="center"/>
            <w:hideMark/>
          </w:tcPr>
          <w:p w14:paraId="679C153E"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9.14</w:t>
            </w:r>
          </w:p>
        </w:tc>
        <w:tc>
          <w:tcPr>
            <w:tcW w:w="576" w:type="dxa"/>
            <w:noWrap/>
            <w:vAlign w:val="center"/>
            <w:hideMark/>
          </w:tcPr>
          <w:p w14:paraId="69E7D6E5"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4.84</w:t>
            </w:r>
          </w:p>
        </w:tc>
        <w:tc>
          <w:tcPr>
            <w:tcW w:w="576" w:type="dxa"/>
            <w:noWrap/>
            <w:vAlign w:val="center"/>
            <w:hideMark/>
          </w:tcPr>
          <w:p w14:paraId="7E2BF431"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4.38</w:t>
            </w:r>
          </w:p>
        </w:tc>
        <w:tc>
          <w:tcPr>
            <w:tcW w:w="499" w:type="dxa"/>
            <w:noWrap/>
            <w:vAlign w:val="center"/>
            <w:hideMark/>
          </w:tcPr>
          <w:p w14:paraId="7743F64E"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0.09</w:t>
            </w:r>
          </w:p>
        </w:tc>
        <w:tc>
          <w:tcPr>
            <w:tcW w:w="576" w:type="dxa"/>
            <w:noWrap/>
            <w:vAlign w:val="center"/>
            <w:hideMark/>
          </w:tcPr>
          <w:p w14:paraId="054D0DF1"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47A020C1"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781C96E9" w14:textId="139EA156"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7BD669F8"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6BAC3CB6" w14:textId="07316D8D"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tcPr>
          <w:p w14:paraId="49A2086E" w14:textId="2B68D743" w:rsidR="00B155BB" w:rsidRPr="00B51994" w:rsidRDefault="00806F11"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Cast NAB to NES 747</w:t>
            </w:r>
          </w:p>
        </w:tc>
      </w:tr>
      <w:tr w:rsidR="00E94C39" w:rsidRPr="00166543" w14:paraId="7281DF1A" w14:textId="77777777" w:rsidTr="004A168B">
        <w:trPr>
          <w:trHeight w:val="300"/>
        </w:trPr>
        <w:tc>
          <w:tcPr>
            <w:tcW w:w="545" w:type="dxa"/>
          </w:tcPr>
          <w:p w14:paraId="34DC2927" w14:textId="45362574" w:rsidR="00B155BB" w:rsidRPr="00E94C39" w:rsidRDefault="00495F12" w:rsidP="0035453F">
            <w:pPr>
              <w:rPr>
                <w:rFonts w:ascii="Times New Roman" w:hAnsi="Times New Roman" w:cs="Times New Roman"/>
                <w:sz w:val="16"/>
                <w:szCs w:val="16"/>
              </w:rPr>
            </w:pPr>
            <w:r w:rsidRPr="00E94C39">
              <w:rPr>
                <w:rFonts w:ascii="Times New Roman" w:hAnsi="Times New Roman" w:cs="Times New Roman"/>
                <w:sz w:val="16"/>
                <w:szCs w:val="16"/>
              </w:rPr>
              <w:t>13</w:t>
            </w:r>
          </w:p>
        </w:tc>
        <w:tc>
          <w:tcPr>
            <w:tcW w:w="742" w:type="dxa"/>
            <w:noWrap/>
          </w:tcPr>
          <w:p w14:paraId="7BDED3C3" w14:textId="07A0BEF2" w:rsidR="00B155BB" w:rsidRPr="006C0245" w:rsidRDefault="00166543" w:rsidP="0035453F">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&lt;EndNote&gt;&lt;Cite&gt;&lt;Author&gt;Keshavamurthy&lt;/Author&gt;&lt;Year&gt;2023&lt;/Year&gt;&lt;RecNum&gt;19&lt;/RecNum&gt;&lt;DisplayText&gt;[28]&lt;/DisplayText&gt;&lt;record&gt;&lt;rec-number&gt;19&lt;/rec-number&gt;&lt;foreign-keys&gt;&lt;key app="EN" db-id="zzta9tavm9x0w7ee0zops0rc0tezfdx9ff22" timestamp="1753790226"&gt;19&lt;/key&gt;&lt;/foreign-keys&gt;&lt;ref-type name="Journal Article"&gt;17&lt;/ref-type&gt;&lt;contributors&gt;&lt;authors&gt;&lt;author&gt;Keshavamurthy, R.&lt;/author&gt;&lt;author&gt;Kuppahalli, Prabhakar&lt;/author&gt;&lt;author&gt;Sriram, P.&lt;/author&gt;&lt;author&gt;Sridhar, K.&lt;/author&gt;&lt;/authors&gt;&lt;/contributors&gt;&lt;titles&gt;&lt;title&gt;Effect of Silicon Addition on Erosion-Corrosion Characteristics of High-Tensile Brasses&lt;/title&gt;&lt;secondary-title&gt;Journal of The Institution of Engineers (India): Series D&lt;/secondary-title&gt;&lt;/titles&gt;&lt;periodical&gt;&lt;full-title&gt;Journal of The Institution of Engineers (India): Series D&lt;/full-title&gt;&lt;/periodical&gt;&lt;pages&gt;155-169&lt;/pages&gt;&lt;volume&gt;104&lt;/volume&gt;&lt;number&gt;1&lt;/number&gt;&lt;dates&gt;&lt;year&gt;2023&lt;/year&gt;&lt;pub-dates&gt;&lt;date&gt;2023/06/01&lt;/date&gt;&lt;/pub-dates&gt;&lt;/dates&gt;&lt;isbn&gt;2250-2130&lt;/isbn&gt;&lt;urls&gt;&lt;related-urls&gt;&lt;url&gt;https://doi.org/10.1007/s40033-022-00405-2&lt;/url&gt;&lt;/related-urls&gt;&lt;/urls&gt;&lt;electronic-resource-num&gt;10.1007/s40033-022-00405-2&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[28]</w:t>
            </w:r>
            <w:r>
              <w:rPr>
                <w:rFonts w:ascii="Times New Roman" w:hAnsi="Times New Roman" w:cs="Times New Roman"/>
                <w:color w:val="0000FF"/>
                <w:sz w:val="16"/>
                <w:szCs w:val="16"/>
              </w:rPr>
              <w:fldChar w:fldCharType="end"/>
            </w:r>
          </w:p>
        </w:tc>
        <w:tc>
          <w:tcPr>
            <w:tcW w:w="1225" w:type="dxa"/>
          </w:tcPr>
          <w:p w14:paraId="2E6EE9DC" w14:textId="77777777" w:rsidR="00B155BB" w:rsidRPr="00E94C39" w:rsidRDefault="00B155BB" w:rsidP="0035453F">
            <w:pPr>
              <w:rPr>
                <w:rFonts w:ascii="Times New Roman" w:eastAsia="Microsoft YaHei" w:hAnsi="Times New Roman" w:cs="Times New Roman"/>
                <w:color w:val="000000"/>
                <w:sz w:val="16"/>
                <w:szCs w:val="16"/>
                <w:shd w:val="clear" w:color="auto" w:fill="FFFFFF"/>
              </w:rPr>
            </w:pPr>
            <w:r w:rsidRPr="00E94C39">
              <w:rPr>
                <w:rFonts w:ascii="Times New Roman" w:eastAsia="Microsoft YaHei" w:hAnsi="Times New Roman" w:cs="Times New Roman"/>
                <w:color w:val="000000"/>
                <w:sz w:val="16"/>
                <w:szCs w:val="16"/>
                <w:shd w:val="clear" w:color="auto" w:fill="FFFFFF"/>
              </w:rPr>
              <w:t>Slurry pot</w:t>
            </w:r>
          </w:p>
        </w:tc>
        <w:tc>
          <w:tcPr>
            <w:tcW w:w="576" w:type="dxa"/>
            <w:noWrap/>
            <w:vAlign w:val="center"/>
          </w:tcPr>
          <w:p w14:paraId="700E66E0" w14:textId="040F500A" w:rsidR="00B155BB" w:rsidRPr="003461D5" w:rsidRDefault="00B155BB" w:rsidP="00E94C39">
            <w:pPr>
              <w:jc w:val="center"/>
              <w:rPr>
                <w:rFonts w:ascii="Times New Roman" w:hAnsi="Times New Roman" w:cs="Times New Roman"/>
                <w:sz w:val="16"/>
                <w:szCs w:val="16"/>
              </w:rPr>
            </w:pPr>
            <w:r>
              <w:rPr>
                <w:rFonts w:ascii="Times New Roman" w:hAnsi="Times New Roman" w:cs="Times New Roman"/>
                <w:sz w:val="16"/>
                <w:szCs w:val="16"/>
              </w:rPr>
              <w:t>1.66</w:t>
            </w:r>
          </w:p>
        </w:tc>
        <w:tc>
          <w:tcPr>
            <w:tcW w:w="576" w:type="dxa"/>
            <w:noWrap/>
            <w:vAlign w:val="center"/>
          </w:tcPr>
          <w:p w14:paraId="738D83ED" w14:textId="3FE38524" w:rsidR="00B155BB" w:rsidRPr="003461D5" w:rsidRDefault="00B155BB" w:rsidP="00E94C39">
            <w:pPr>
              <w:jc w:val="center"/>
              <w:rPr>
                <w:rFonts w:ascii="Times New Roman" w:hAnsi="Times New Roman" w:cs="Times New Roman"/>
                <w:sz w:val="16"/>
                <w:szCs w:val="16"/>
              </w:rPr>
            </w:pPr>
            <w:r>
              <w:rPr>
                <w:rFonts w:ascii="Times New Roman" w:hAnsi="Times New Roman" w:cs="Times New Roman"/>
                <w:sz w:val="16"/>
                <w:szCs w:val="16"/>
              </w:rPr>
              <w:t>0.014</w:t>
            </w:r>
          </w:p>
        </w:tc>
        <w:tc>
          <w:tcPr>
            <w:tcW w:w="576" w:type="dxa"/>
            <w:noWrap/>
            <w:vAlign w:val="center"/>
          </w:tcPr>
          <w:p w14:paraId="170B1250" w14:textId="01F8CFA5" w:rsidR="00B155BB" w:rsidRPr="003461D5" w:rsidRDefault="00B155BB" w:rsidP="00E94C39">
            <w:pPr>
              <w:jc w:val="center"/>
              <w:rPr>
                <w:rFonts w:ascii="Times New Roman" w:hAnsi="Times New Roman" w:cs="Times New Roman"/>
                <w:sz w:val="16"/>
                <w:szCs w:val="16"/>
              </w:rPr>
            </w:pPr>
            <w:r>
              <w:rPr>
                <w:rFonts w:ascii="Times New Roman" w:hAnsi="Times New Roman" w:cs="Times New Roman"/>
                <w:sz w:val="16"/>
                <w:szCs w:val="16"/>
              </w:rPr>
              <w:t>0.087</w:t>
            </w:r>
          </w:p>
        </w:tc>
        <w:tc>
          <w:tcPr>
            <w:tcW w:w="499" w:type="dxa"/>
            <w:noWrap/>
            <w:vAlign w:val="center"/>
          </w:tcPr>
          <w:p w14:paraId="1ECA3A3E" w14:textId="525CF9AF" w:rsidR="00B155BB" w:rsidRPr="003461D5" w:rsidRDefault="00B155BB" w:rsidP="00E94C39">
            <w:pPr>
              <w:jc w:val="center"/>
              <w:rPr>
                <w:rFonts w:ascii="Times New Roman" w:hAnsi="Times New Roman" w:cs="Times New Roman"/>
                <w:sz w:val="16"/>
                <w:szCs w:val="16"/>
              </w:rPr>
            </w:pPr>
            <w:r>
              <w:rPr>
                <w:rFonts w:ascii="Times New Roman" w:hAnsi="Times New Roman" w:cs="Times New Roman"/>
                <w:sz w:val="16"/>
                <w:szCs w:val="16"/>
              </w:rPr>
              <w:t>2.87</w:t>
            </w:r>
          </w:p>
        </w:tc>
        <w:tc>
          <w:tcPr>
            <w:tcW w:w="576" w:type="dxa"/>
            <w:noWrap/>
            <w:vAlign w:val="center"/>
          </w:tcPr>
          <w:p w14:paraId="4F291252" w14:textId="554CD3CE" w:rsidR="00B155BB" w:rsidRPr="003461D5" w:rsidRDefault="00B155BB" w:rsidP="00E94C39">
            <w:pPr>
              <w:jc w:val="center"/>
              <w:rPr>
                <w:rFonts w:ascii="Times New Roman" w:hAnsi="Times New Roman" w:cs="Times New Roman"/>
                <w:sz w:val="16"/>
                <w:szCs w:val="16"/>
              </w:rPr>
            </w:pPr>
            <w:r>
              <w:rPr>
                <w:rFonts w:ascii="Times New Roman" w:hAnsi="Times New Roman" w:cs="Times New Roman"/>
                <w:sz w:val="16"/>
                <w:szCs w:val="16"/>
              </w:rPr>
              <w:t>34.85</w:t>
            </w:r>
          </w:p>
        </w:tc>
        <w:tc>
          <w:tcPr>
            <w:tcW w:w="496" w:type="dxa"/>
            <w:vAlign w:val="center"/>
          </w:tcPr>
          <w:p w14:paraId="1645D221" w14:textId="7179BE1B" w:rsidR="00B155BB" w:rsidRPr="003461D5" w:rsidRDefault="00B155BB" w:rsidP="00E94C39">
            <w:pPr>
              <w:jc w:val="center"/>
              <w:rPr>
                <w:rFonts w:ascii="Times New Roman" w:hAnsi="Times New Roman" w:cs="Times New Roman"/>
                <w:sz w:val="16"/>
                <w:szCs w:val="16"/>
              </w:rPr>
            </w:pPr>
            <w:r>
              <w:rPr>
                <w:rFonts w:ascii="Times New Roman" w:hAnsi="Times New Roman" w:cs="Times New Roman"/>
                <w:sz w:val="16"/>
                <w:szCs w:val="16"/>
              </w:rPr>
              <w:t>0.78</w:t>
            </w:r>
          </w:p>
        </w:tc>
        <w:tc>
          <w:tcPr>
            <w:tcW w:w="416" w:type="dxa"/>
            <w:noWrap/>
            <w:vAlign w:val="center"/>
          </w:tcPr>
          <w:p w14:paraId="75B0BDA9" w14:textId="6A3BE179" w:rsidR="00B155BB" w:rsidRPr="003461D5" w:rsidRDefault="00B155BB" w:rsidP="00E94C39">
            <w:pPr>
              <w:jc w:val="center"/>
              <w:rPr>
                <w:rFonts w:ascii="Times New Roman" w:hAnsi="Times New Roman" w:cs="Times New Roman"/>
                <w:sz w:val="16"/>
                <w:szCs w:val="16"/>
              </w:rPr>
            </w:pPr>
          </w:p>
        </w:tc>
        <w:tc>
          <w:tcPr>
            <w:tcW w:w="496" w:type="dxa"/>
            <w:noWrap/>
            <w:vAlign w:val="center"/>
          </w:tcPr>
          <w:p w14:paraId="1868EF7D"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tcPr>
          <w:p w14:paraId="0CB841E4" w14:textId="77777777" w:rsidR="00B155BB" w:rsidRPr="003461D5" w:rsidRDefault="00B155BB" w:rsidP="00E94C39">
            <w:pPr>
              <w:jc w:val="center"/>
              <w:rPr>
                <w:rFonts w:ascii="Times New Roman" w:hAnsi="Times New Roman" w:cs="Times New Roman"/>
                <w:sz w:val="16"/>
                <w:szCs w:val="16"/>
              </w:rPr>
            </w:pPr>
          </w:p>
        </w:tc>
        <w:tc>
          <w:tcPr>
            <w:tcW w:w="1883" w:type="dxa"/>
            <w:noWrap/>
            <w:vAlign w:val="center"/>
          </w:tcPr>
          <w:p w14:paraId="13C47324" w14:textId="06C19AB1" w:rsidR="00B155BB" w:rsidRPr="00B51994" w:rsidRDefault="00B155BB" w:rsidP="00E94C39">
            <w:pPr>
              <w:rPr>
                <w:rFonts w:ascii="Times New Roman" w:hAnsi="Times New Roman" w:cs="Times New Roman"/>
                <w:color w:val="000000" w:themeColor="text1"/>
                <w:sz w:val="16"/>
                <w:szCs w:val="16"/>
                <w:shd w:val="clear" w:color="auto" w:fill="FFFFFF"/>
              </w:rPr>
            </w:pPr>
            <w:r w:rsidRPr="00B51994">
              <w:rPr>
                <w:rFonts w:ascii="Times New Roman" w:hAnsi="Times New Roman" w:cs="Times New Roman"/>
                <w:color w:val="000000" w:themeColor="text1"/>
                <w:sz w:val="16"/>
                <w:szCs w:val="16"/>
                <w:shd w:val="clear" w:color="auto" w:fill="FFFFFF"/>
              </w:rPr>
              <w:t>RB031</w:t>
            </w:r>
            <w:r w:rsidR="002F3AC3" w:rsidRPr="00B51994">
              <w:rPr>
                <w:rFonts w:ascii="Times New Roman" w:hAnsi="Times New Roman" w:cs="Times New Roman"/>
                <w:color w:val="000000" w:themeColor="text1"/>
                <w:sz w:val="16"/>
                <w:szCs w:val="16"/>
                <w:shd w:val="clear" w:color="auto" w:fill="FFFFFF"/>
              </w:rPr>
              <w:t xml:space="preserve"> Manganese-Silicon Brass</w:t>
            </w:r>
          </w:p>
        </w:tc>
      </w:tr>
      <w:tr w:rsidR="00E94C39" w:rsidRPr="00166543" w14:paraId="4A14A0A2" w14:textId="77777777" w:rsidTr="004A168B">
        <w:trPr>
          <w:trHeight w:val="300"/>
        </w:trPr>
        <w:tc>
          <w:tcPr>
            <w:tcW w:w="545" w:type="dxa"/>
          </w:tcPr>
          <w:p w14:paraId="52AB217A" w14:textId="5F1163D6" w:rsidR="00B155BB" w:rsidRPr="00E94C39" w:rsidRDefault="00495F12" w:rsidP="007B1E92">
            <w:pPr>
              <w:rPr>
                <w:rFonts w:ascii="Times New Roman" w:hAnsi="Times New Roman" w:cs="Times New Roman"/>
                <w:sz w:val="16"/>
                <w:szCs w:val="16"/>
              </w:rPr>
            </w:pPr>
            <w:r w:rsidRPr="00E94C39">
              <w:rPr>
                <w:rFonts w:ascii="Times New Roman" w:hAnsi="Times New Roman" w:cs="Times New Roman"/>
                <w:sz w:val="16"/>
                <w:szCs w:val="16"/>
              </w:rPr>
              <w:t>14</w:t>
            </w:r>
          </w:p>
        </w:tc>
        <w:tc>
          <w:tcPr>
            <w:tcW w:w="742" w:type="dxa"/>
            <w:noWrap/>
          </w:tcPr>
          <w:p w14:paraId="367DBF90" w14:textId="105DBCF1" w:rsidR="00B155BB" w:rsidRPr="006C0245" w:rsidRDefault="00166543"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&lt;EndNote&gt;&lt;Cite&gt;&lt;Author&gt;Keshavamurthy&lt;/Author&gt;&lt;Year&gt;2023&lt;/Year&gt;&lt;RecNum&gt;19&lt;/RecNum&gt;&lt;DisplayText&gt;[28]&lt;/DisplayText&gt;&lt;record&gt;&lt;rec-number&gt;19&lt;/rec-number&gt;&lt;foreign-keys&gt;&lt;key app="EN" db-id="zzta9tavm9x0w7ee0zops0rc0tezfdx9ff22" timestamp="1753790226"&gt;19&lt;/key&gt;&lt;/foreign-keys&gt;&lt;ref-type name="Journal Article"&gt;17&lt;/ref-type&gt;&lt;contributors&gt;&lt;authors&gt;&lt;author&gt;Keshavamurthy, R.&lt;/author&gt;&lt;author&gt;Kuppahalli, Prabhakar&lt;/author&gt;&lt;author&gt;Sriram, P.&lt;/author&gt;&lt;author&gt;Sridhar, K.&lt;/author&gt;&lt;/authors&gt;&lt;/contributors&gt;&lt;titles&gt;&lt;title&gt;Effect of Silicon Addition on Erosion-Corrosion Characteristics of High-Tensile Brasses&lt;/title&gt;&lt;secondary-title&gt;Journal of The Institution of Engineers (India): Series D&lt;/secondary-title&gt;&lt;/titles&gt;&lt;periodical&gt;&lt;full-title&gt;Journal of The Institution of Engineers (India): Series D&lt;/full-title&gt;&lt;/periodical&gt;&lt;pages&gt;155-169&lt;/pages&gt;&lt;volume&gt;104&lt;/volume&gt;&lt;number&gt;1&lt;/number&gt;&lt;dates&gt;&lt;year&gt;2023&lt;/year&gt;&lt;pub-dates&gt;&lt;date&gt;2023/06/01&lt;/date&gt;&lt;/pub-dates&gt;&lt;/dates&gt;&lt;isbn&gt;2250-2130&lt;/isbn&gt;&lt;urls&gt;&lt;related-urls&gt;&lt;url&gt;https://doi.org/10.1007/s40033-022-00405-2&lt;/url&gt;&lt;/related-urls&gt;&lt;/urls&gt;&lt;electronic-resource-num&gt;10.1007/s40033-022-00405-2&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[28]</w:t>
            </w:r>
            <w:r>
              <w:rPr>
                <w:rFonts w:ascii="Times New Roman" w:hAnsi="Times New Roman" w:cs="Times New Roman"/>
                <w:color w:val="0000FF"/>
                <w:sz w:val="16"/>
                <w:szCs w:val="16"/>
              </w:rPr>
              <w:fldChar w:fldCharType="end"/>
            </w:r>
          </w:p>
        </w:tc>
        <w:tc>
          <w:tcPr>
            <w:tcW w:w="1225" w:type="dxa"/>
          </w:tcPr>
          <w:p w14:paraId="112AB655" w14:textId="77777777" w:rsidR="00B155BB" w:rsidRPr="00E94C39" w:rsidRDefault="00B155BB" w:rsidP="007B1E92">
            <w:pPr>
              <w:rPr>
                <w:rFonts w:ascii="Times New Roman" w:eastAsia="Microsoft YaHei" w:hAnsi="Times New Roman" w:cs="Times New Roman"/>
                <w:color w:val="000000"/>
                <w:sz w:val="16"/>
                <w:szCs w:val="16"/>
                <w:shd w:val="clear" w:color="auto" w:fill="FFFFFF"/>
              </w:rPr>
            </w:pPr>
            <w:r w:rsidRPr="00E94C39">
              <w:rPr>
                <w:rFonts w:ascii="Times New Roman" w:eastAsia="Microsoft YaHei" w:hAnsi="Times New Roman" w:cs="Times New Roman"/>
                <w:color w:val="000000"/>
                <w:sz w:val="16"/>
                <w:szCs w:val="16"/>
                <w:shd w:val="clear" w:color="auto" w:fill="FFFFFF"/>
              </w:rPr>
              <w:t>Slurry pot</w:t>
            </w:r>
          </w:p>
        </w:tc>
        <w:tc>
          <w:tcPr>
            <w:tcW w:w="576" w:type="dxa"/>
            <w:noWrap/>
            <w:vAlign w:val="center"/>
          </w:tcPr>
          <w:p w14:paraId="2EA18524" w14:textId="13B3AC20" w:rsidR="00B155BB" w:rsidRPr="003461D5" w:rsidRDefault="00B155BB" w:rsidP="00E94C39">
            <w:pPr>
              <w:jc w:val="center"/>
              <w:rPr>
                <w:rFonts w:ascii="Times New Roman" w:hAnsi="Times New Roman" w:cs="Times New Roman"/>
                <w:sz w:val="16"/>
                <w:szCs w:val="16"/>
              </w:rPr>
            </w:pPr>
            <w:r>
              <w:rPr>
                <w:rFonts w:ascii="Times New Roman" w:hAnsi="Times New Roman" w:cs="Times New Roman"/>
                <w:sz w:val="16"/>
                <w:szCs w:val="16"/>
              </w:rPr>
              <w:t>4.83</w:t>
            </w:r>
          </w:p>
        </w:tc>
        <w:tc>
          <w:tcPr>
            <w:tcW w:w="576" w:type="dxa"/>
            <w:noWrap/>
            <w:vAlign w:val="center"/>
          </w:tcPr>
          <w:p w14:paraId="057D7AA4" w14:textId="063912A0" w:rsidR="00B155BB" w:rsidRPr="003461D5" w:rsidRDefault="00B155BB" w:rsidP="00E94C39">
            <w:pPr>
              <w:jc w:val="center"/>
              <w:rPr>
                <w:rFonts w:ascii="Times New Roman" w:hAnsi="Times New Roman" w:cs="Times New Roman"/>
                <w:sz w:val="16"/>
                <w:szCs w:val="16"/>
              </w:rPr>
            </w:pPr>
            <w:r>
              <w:rPr>
                <w:rFonts w:ascii="Times New Roman" w:hAnsi="Times New Roman" w:cs="Times New Roman"/>
                <w:sz w:val="16"/>
                <w:szCs w:val="16"/>
              </w:rPr>
              <w:t>2.42</w:t>
            </w:r>
          </w:p>
        </w:tc>
        <w:tc>
          <w:tcPr>
            <w:tcW w:w="576" w:type="dxa"/>
            <w:noWrap/>
            <w:vAlign w:val="center"/>
          </w:tcPr>
          <w:p w14:paraId="39D6A0C6" w14:textId="00DBE3C5" w:rsidR="00B155BB" w:rsidRPr="003461D5" w:rsidRDefault="00B155BB" w:rsidP="00E94C39">
            <w:pPr>
              <w:jc w:val="center"/>
              <w:rPr>
                <w:rFonts w:ascii="Times New Roman" w:hAnsi="Times New Roman" w:cs="Times New Roman"/>
                <w:sz w:val="16"/>
                <w:szCs w:val="16"/>
              </w:rPr>
            </w:pPr>
            <w:r>
              <w:rPr>
                <w:rFonts w:ascii="Times New Roman" w:hAnsi="Times New Roman" w:cs="Times New Roman"/>
                <w:sz w:val="16"/>
                <w:szCs w:val="16"/>
              </w:rPr>
              <w:t>3.43</w:t>
            </w:r>
          </w:p>
        </w:tc>
        <w:tc>
          <w:tcPr>
            <w:tcW w:w="499" w:type="dxa"/>
            <w:noWrap/>
            <w:vAlign w:val="center"/>
          </w:tcPr>
          <w:p w14:paraId="79E2926F" w14:textId="764B146F" w:rsidR="00B155BB" w:rsidRPr="003461D5" w:rsidRDefault="00B155BB" w:rsidP="00E94C39">
            <w:pPr>
              <w:jc w:val="center"/>
              <w:rPr>
                <w:rFonts w:ascii="Times New Roman" w:hAnsi="Times New Roman" w:cs="Times New Roman"/>
                <w:sz w:val="16"/>
                <w:szCs w:val="16"/>
              </w:rPr>
            </w:pPr>
            <w:r>
              <w:rPr>
                <w:rFonts w:ascii="Times New Roman" w:hAnsi="Times New Roman" w:cs="Times New Roman"/>
                <w:sz w:val="16"/>
                <w:szCs w:val="16"/>
              </w:rPr>
              <w:t>2.73</w:t>
            </w:r>
          </w:p>
        </w:tc>
        <w:tc>
          <w:tcPr>
            <w:tcW w:w="576" w:type="dxa"/>
            <w:noWrap/>
            <w:vAlign w:val="center"/>
          </w:tcPr>
          <w:p w14:paraId="0418A99C" w14:textId="188F43FD" w:rsidR="00B155BB" w:rsidRPr="003461D5" w:rsidRDefault="00B155BB" w:rsidP="00E94C39">
            <w:pPr>
              <w:jc w:val="center"/>
              <w:rPr>
                <w:rFonts w:ascii="Times New Roman" w:hAnsi="Times New Roman" w:cs="Times New Roman"/>
                <w:sz w:val="16"/>
                <w:szCs w:val="16"/>
              </w:rPr>
            </w:pPr>
            <w:r>
              <w:rPr>
                <w:rFonts w:ascii="Times New Roman" w:hAnsi="Times New Roman" w:cs="Times New Roman"/>
                <w:sz w:val="16"/>
                <w:szCs w:val="16"/>
              </w:rPr>
              <w:t>22.1</w:t>
            </w:r>
          </w:p>
        </w:tc>
        <w:tc>
          <w:tcPr>
            <w:tcW w:w="496" w:type="dxa"/>
            <w:vAlign w:val="center"/>
          </w:tcPr>
          <w:p w14:paraId="30FACA37" w14:textId="0A7A9EB7" w:rsidR="00B155BB" w:rsidRPr="003461D5" w:rsidRDefault="00B155BB" w:rsidP="00E94C39">
            <w:pPr>
              <w:jc w:val="center"/>
              <w:rPr>
                <w:rFonts w:ascii="Times New Roman" w:hAnsi="Times New Roman" w:cs="Times New Roman"/>
                <w:sz w:val="16"/>
                <w:szCs w:val="16"/>
              </w:rPr>
            </w:pPr>
            <w:r>
              <w:rPr>
                <w:rFonts w:ascii="Times New Roman" w:hAnsi="Times New Roman" w:cs="Times New Roman"/>
                <w:sz w:val="16"/>
                <w:szCs w:val="16"/>
              </w:rPr>
              <w:t>2.42</w:t>
            </w:r>
          </w:p>
        </w:tc>
        <w:tc>
          <w:tcPr>
            <w:tcW w:w="416" w:type="dxa"/>
            <w:noWrap/>
            <w:vAlign w:val="center"/>
          </w:tcPr>
          <w:p w14:paraId="412F6DC2" w14:textId="3740188E" w:rsidR="00B155BB" w:rsidRPr="003461D5" w:rsidRDefault="00B155BB" w:rsidP="00E94C39">
            <w:pPr>
              <w:jc w:val="center"/>
              <w:rPr>
                <w:rFonts w:ascii="Times New Roman" w:hAnsi="Times New Roman" w:cs="Times New Roman"/>
                <w:sz w:val="16"/>
                <w:szCs w:val="16"/>
              </w:rPr>
            </w:pPr>
          </w:p>
        </w:tc>
        <w:tc>
          <w:tcPr>
            <w:tcW w:w="496" w:type="dxa"/>
            <w:noWrap/>
            <w:vAlign w:val="center"/>
          </w:tcPr>
          <w:p w14:paraId="53928C22"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tcPr>
          <w:p w14:paraId="3816DA54" w14:textId="77777777" w:rsidR="00B155BB" w:rsidRPr="003461D5" w:rsidRDefault="00B155BB" w:rsidP="00E94C39">
            <w:pPr>
              <w:jc w:val="center"/>
              <w:rPr>
                <w:rFonts w:ascii="Times New Roman" w:hAnsi="Times New Roman" w:cs="Times New Roman"/>
                <w:sz w:val="16"/>
                <w:szCs w:val="16"/>
              </w:rPr>
            </w:pPr>
          </w:p>
        </w:tc>
        <w:tc>
          <w:tcPr>
            <w:tcW w:w="1883" w:type="dxa"/>
            <w:noWrap/>
            <w:vAlign w:val="center"/>
          </w:tcPr>
          <w:p w14:paraId="5FC2AA85" w14:textId="3A8B1BCE" w:rsidR="00B155BB" w:rsidRPr="00B51994" w:rsidRDefault="00B155BB" w:rsidP="00E94C39">
            <w:pPr>
              <w:rPr>
                <w:rFonts w:ascii="Times New Roman" w:hAnsi="Times New Roman" w:cs="Times New Roman"/>
                <w:color w:val="000000" w:themeColor="text1"/>
                <w:sz w:val="16"/>
                <w:szCs w:val="16"/>
                <w:shd w:val="clear" w:color="auto" w:fill="FFFFFF"/>
              </w:rPr>
            </w:pPr>
            <w:r w:rsidRPr="00B51994">
              <w:rPr>
                <w:rFonts w:ascii="Times New Roman" w:hAnsi="Times New Roman" w:cs="Times New Roman"/>
                <w:color w:val="000000" w:themeColor="text1"/>
                <w:sz w:val="16"/>
                <w:szCs w:val="16"/>
                <w:shd w:val="clear" w:color="auto" w:fill="FFFFFF"/>
              </w:rPr>
              <w:t>RB032</w:t>
            </w:r>
            <w:r w:rsidR="00F31B60" w:rsidRPr="00B51994">
              <w:rPr>
                <w:rFonts w:ascii="Times New Roman" w:hAnsi="Times New Roman" w:cs="Times New Roman"/>
                <w:color w:val="000000" w:themeColor="text1"/>
                <w:sz w:val="16"/>
                <w:szCs w:val="16"/>
                <w:shd w:val="clear" w:color="auto" w:fill="FFFFFF"/>
              </w:rPr>
              <w:t xml:space="preserve"> Manganese-Silicon Brass</w:t>
            </w:r>
          </w:p>
        </w:tc>
      </w:tr>
      <w:tr w:rsidR="00E94C39" w:rsidRPr="00166543" w14:paraId="5EE87668" w14:textId="77777777" w:rsidTr="004A168B">
        <w:trPr>
          <w:trHeight w:val="300"/>
        </w:trPr>
        <w:tc>
          <w:tcPr>
            <w:tcW w:w="545" w:type="dxa"/>
          </w:tcPr>
          <w:p w14:paraId="0750A392" w14:textId="1F78F7B2" w:rsidR="00B155BB" w:rsidRPr="00E94C39" w:rsidRDefault="00495F12" w:rsidP="007B1E92">
            <w:pPr>
              <w:rPr>
                <w:rFonts w:ascii="Times New Roman" w:hAnsi="Times New Roman" w:cs="Times New Roman"/>
                <w:sz w:val="16"/>
                <w:szCs w:val="16"/>
              </w:rPr>
            </w:pPr>
            <w:r w:rsidRPr="00E94C39">
              <w:rPr>
                <w:rFonts w:ascii="Times New Roman" w:hAnsi="Times New Roman" w:cs="Times New Roman"/>
                <w:sz w:val="16"/>
                <w:szCs w:val="16"/>
              </w:rPr>
              <w:t>15</w:t>
            </w:r>
          </w:p>
        </w:tc>
        <w:tc>
          <w:tcPr>
            <w:tcW w:w="742" w:type="dxa"/>
            <w:noWrap/>
            <w:hideMark/>
          </w:tcPr>
          <w:p w14:paraId="14634B69" w14:textId="70BC811D" w:rsidR="00B155BB" w:rsidRPr="006C0245" w:rsidRDefault="00166543"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&lt;EndNote&gt;&lt;Cite&gt;&lt;Author&gt;Xu&lt;/Author&gt;&lt;Year&gt;2024&lt;/Year&gt;&lt;RecNum&gt;18&lt;/RecNum&gt;&lt;DisplayText&gt;[29]&lt;/DisplayText&gt;&lt;record&gt;&lt;rec-number&gt;18&lt;/rec-number&gt;&lt;foreign-keys&gt;&lt;key app="EN" db-id="zzta9tavm9x0w7ee0zops0rc0tezfdx9ff22" timestamp="1753790207"&gt;18&lt;/key&gt;&lt;/foreign-keys&gt;&lt;ref-type name="Journal Article"&gt;17&lt;/ref-type&gt;&lt;contributors&gt;&lt;authors&gt;&lt;author&gt;Xu, Cheng&lt;/author&gt;&lt;author&gt;Peng, Yong&lt;/author&gt;&lt;author&gt;Chen, Liang-Yu&lt;/author&gt;&lt;author&gt;Zhang, Tian-Yang&lt;/author&gt;&lt;author&gt;Cheng, Jing-Jing&lt;/author&gt;&lt;author&gt;Wang, Ke-Hong&lt;/author&gt;&lt;/authors&gt;&lt;/contributors&gt;&lt;titles&gt;&lt;title&gt;Advanced cavitation erosion-corrosion resistance of nickel-aluminum bronze prepared by directed energy deposition&lt;/title&gt;&lt;secondary-title&gt;Corrosion Science&lt;/secondary-title&gt;&lt;/titles&gt;&lt;periodical&gt;&lt;full-title&gt;Corrosion Science&lt;/full-title&gt;&lt;/periodical&gt;&lt;pages&gt;111982&lt;/pages&gt;&lt;volume&gt;231&lt;/volume&gt;&lt;keywords&gt;&lt;keyword&gt;Directed energy deposition&lt;/keyword&gt;&lt;keyword&gt;Microstructure&lt;/keyword&gt;&lt;keyword&gt;Ni-Al bronze&lt;/keyword&gt;&lt;keyword&gt;Cavitation erosion&lt;/keyword&gt;&lt;keyword&gt;Corrosion&lt;/keyword&gt;&lt;/keywords&gt;&lt;dates&gt;&lt;year&gt;2024&lt;/year&gt;&lt;pub-dates&gt;&lt;date&gt;2024/05/01/&lt;/date&gt;&lt;/pub-dates&gt;&lt;/dates&gt;&lt;isbn&gt;0010-938X&lt;/isbn&gt;&lt;urls&gt;&lt;related-urls&gt;&lt;url&gt;https://www.sciencedirect.com/science/article/pii/S0010938X24001665&lt;/url&gt;&lt;/related-urls&gt;&lt;/urls&gt;&lt;electronic-resource-num&gt;https://doi.org/10.1016/j.corsci.2024.111982&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[29]</w:t>
            </w:r>
            <w:r>
              <w:rPr>
                <w:rFonts w:ascii="Times New Roman" w:hAnsi="Times New Roman" w:cs="Times New Roman"/>
                <w:color w:val="0000FF"/>
                <w:sz w:val="16"/>
                <w:szCs w:val="16"/>
              </w:rPr>
              <w:fldChar w:fldCharType="end"/>
            </w:r>
          </w:p>
        </w:tc>
        <w:tc>
          <w:tcPr>
            <w:tcW w:w="1225" w:type="dxa"/>
          </w:tcPr>
          <w:p w14:paraId="4050A57B" w14:textId="060C5E78" w:rsidR="00B155BB" w:rsidRPr="00E94C39" w:rsidRDefault="00417A20" w:rsidP="007B1E92">
            <w:pPr>
              <w:rPr>
                <w:rFonts w:ascii="Times New Roman" w:hAnsi="Times New Roman" w:cs="Times New Roman"/>
                <w:sz w:val="16"/>
                <w:szCs w:val="16"/>
              </w:rPr>
            </w:pPr>
            <w:r>
              <w:rPr>
                <w:rFonts w:ascii="Times New Roman" w:hAnsi="Times New Roman" w:cs="Times New Roman"/>
                <w:color w:val="1F1F1F"/>
                <w:sz w:val="16"/>
                <w:szCs w:val="16"/>
              </w:rPr>
              <w:t xml:space="preserve">Cav </w:t>
            </w:r>
            <w:r w:rsidR="00B155BB" w:rsidRPr="00E94C39">
              <w:rPr>
                <w:rFonts w:ascii="Times New Roman" w:hAnsi="Times New Roman" w:cs="Times New Roman"/>
                <w:color w:val="1F1F1F"/>
                <w:sz w:val="16"/>
                <w:szCs w:val="16"/>
              </w:rPr>
              <w:t>ASTM G32</w:t>
            </w:r>
          </w:p>
        </w:tc>
        <w:tc>
          <w:tcPr>
            <w:tcW w:w="576" w:type="dxa"/>
            <w:noWrap/>
            <w:vAlign w:val="center"/>
            <w:hideMark/>
          </w:tcPr>
          <w:p w14:paraId="70E92B35"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8.9</w:t>
            </w:r>
          </w:p>
        </w:tc>
        <w:tc>
          <w:tcPr>
            <w:tcW w:w="576" w:type="dxa"/>
            <w:noWrap/>
            <w:vAlign w:val="center"/>
            <w:hideMark/>
          </w:tcPr>
          <w:p w14:paraId="3C2B940E"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4.38</w:t>
            </w:r>
          </w:p>
        </w:tc>
        <w:tc>
          <w:tcPr>
            <w:tcW w:w="576" w:type="dxa"/>
            <w:noWrap/>
            <w:vAlign w:val="center"/>
            <w:hideMark/>
          </w:tcPr>
          <w:p w14:paraId="6EDBA40A"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3.31</w:t>
            </w:r>
          </w:p>
        </w:tc>
        <w:tc>
          <w:tcPr>
            <w:tcW w:w="499" w:type="dxa"/>
            <w:noWrap/>
            <w:vAlign w:val="center"/>
            <w:hideMark/>
          </w:tcPr>
          <w:p w14:paraId="7B31145B"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1.49</w:t>
            </w:r>
          </w:p>
        </w:tc>
        <w:tc>
          <w:tcPr>
            <w:tcW w:w="576" w:type="dxa"/>
            <w:noWrap/>
            <w:vAlign w:val="center"/>
            <w:hideMark/>
          </w:tcPr>
          <w:p w14:paraId="24E6E9A9"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652FE3C7"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499EC2F3" w14:textId="78440990"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6AA9B3D9"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0B65884B" w14:textId="07860078"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512A4D68" w14:textId="3DA073B0" w:rsidR="00B155BB" w:rsidRPr="00B51994" w:rsidRDefault="00F31B60"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Cast NAB and Directed energy deposited DED NAB</w:t>
            </w:r>
          </w:p>
        </w:tc>
      </w:tr>
      <w:tr w:rsidR="00E94C39" w:rsidRPr="00166543" w14:paraId="7ABDE82F" w14:textId="77777777" w:rsidTr="004A168B">
        <w:trPr>
          <w:trHeight w:val="300"/>
        </w:trPr>
        <w:tc>
          <w:tcPr>
            <w:tcW w:w="545" w:type="dxa"/>
          </w:tcPr>
          <w:p w14:paraId="66877673" w14:textId="63F10348" w:rsidR="00B155BB" w:rsidRPr="00E94C39" w:rsidRDefault="00495F12" w:rsidP="007B1E92">
            <w:pPr>
              <w:rPr>
                <w:rFonts w:ascii="Times New Roman" w:hAnsi="Times New Roman" w:cs="Times New Roman"/>
                <w:sz w:val="16"/>
                <w:szCs w:val="16"/>
              </w:rPr>
            </w:pPr>
            <w:r w:rsidRPr="00E94C39">
              <w:rPr>
                <w:rFonts w:ascii="Times New Roman" w:hAnsi="Times New Roman" w:cs="Times New Roman"/>
                <w:sz w:val="16"/>
                <w:szCs w:val="16"/>
              </w:rPr>
              <w:t>16</w:t>
            </w:r>
          </w:p>
        </w:tc>
        <w:tc>
          <w:tcPr>
            <w:tcW w:w="742" w:type="dxa"/>
            <w:noWrap/>
            <w:hideMark/>
          </w:tcPr>
          <w:p w14:paraId="171355A4" w14:textId="544C9D8E" w:rsidR="00B155BB" w:rsidRPr="006C0245" w:rsidRDefault="00166543"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&lt;EndNote&gt;&lt;Cite&gt;&lt;Author&gt;Wang&lt;/Author&gt;&lt;Year&gt;2023&lt;/Year&gt;&lt;RecNum&gt;20&lt;/RecNum&gt;&lt;DisplayText&gt;[30]&lt;/DisplayText&gt;&lt;record&gt;&lt;rec-number&gt;20&lt;/rec-number&gt;&lt;foreign-keys&gt;&lt;key app="EN" db-id="zzta9tavm9x0w7ee0zops0rc0tezfdx9ff22" timestamp="1753790254"&gt;20&lt;/key&gt;&lt;/foreign-keys&gt;&lt;ref-type name="Journal Article"&gt;17&lt;/ref-type&gt;&lt;contributors&gt;&lt;authors&gt;&lt;author&gt;Wang, Chengxi&lt;/author&gt;&lt;author&gt;Xiong, Xiao&lt;/author&gt;&lt;author&gt;Yang, Lin&lt;/author&gt;&lt;author&gt;Hong, Yang&lt;/author&gt;&lt;author&gt;She, Shuohong&lt;/author&gt;&lt;author&gt;Zhang, Hao&lt;/author&gt;&lt;author&gt;Liu, Huabing&lt;/author&gt;&lt;author&gt;Ji, Vincent&lt;/author&gt;&lt;author&gt;Li, Mengnie&lt;/author&gt;&lt;/authors&gt;&lt;/contributors&gt;&lt;titles&gt;&lt;title&gt;Erosion-corrosion behaviour of shot peening treated nickel-aluminium bronze in simulated sand-containing seawater&lt;/title&gt;&lt;secondary-title&gt;Corrosion Science&lt;/secondary-title&gt;&lt;/titles&gt;&lt;periodical&gt;&lt;full-title&gt;Corrosion Science&lt;/full-title&gt;&lt;/periodical&gt;&lt;pages&gt;110908&lt;/pages&gt;&lt;volume&gt;211&lt;/volume&gt;&lt;keywords&gt;&lt;keyword&gt;Nickel-aluminium bronze&lt;/keyword&gt;&lt;keyword&gt;Shot peening&lt;/keyword&gt;&lt;keyword&gt;Erosion-corrosion&lt;/keyword&gt;&lt;keyword&gt;Mass loss&lt;/keyword&gt;&lt;/keywords&gt;&lt;dates&gt;&lt;year&gt;2023&lt;/year&gt;&lt;pub-dates&gt;&lt;date&gt;2023/02/01/&lt;/date&gt;&lt;/pub-dates&gt;&lt;/dates&gt;&lt;isbn&gt;0010-938X&lt;/isbn&gt;&lt;urls&gt;&lt;related-urls&gt;&lt;url&gt;https://www.sciencedirect.com/science/article/pii/S0010938X22008265&lt;/url&gt;&lt;/related-urls&gt;&lt;/urls&gt;&lt;electronic-resource-num&gt;https://doi.org/10.1016/j.corsci.2022.110908&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[30]</w:t>
            </w:r>
            <w:r>
              <w:rPr>
                <w:rFonts w:ascii="Times New Roman" w:hAnsi="Times New Roman" w:cs="Times New Roman"/>
                <w:color w:val="0000FF"/>
                <w:sz w:val="16"/>
                <w:szCs w:val="16"/>
              </w:rPr>
              <w:fldChar w:fldCharType="end"/>
            </w:r>
          </w:p>
        </w:tc>
        <w:tc>
          <w:tcPr>
            <w:tcW w:w="1225" w:type="dxa"/>
          </w:tcPr>
          <w:p w14:paraId="5BC93098" w14:textId="77777777" w:rsidR="00B155BB" w:rsidRPr="00E94C39" w:rsidRDefault="00B155BB" w:rsidP="007B1E92">
            <w:pPr>
              <w:rPr>
                <w:rFonts w:ascii="Times New Roman" w:hAnsi="Times New Roman" w:cs="Times New Roman"/>
                <w:sz w:val="16"/>
                <w:szCs w:val="16"/>
              </w:rPr>
            </w:pPr>
            <w:r w:rsidRPr="00E94C39">
              <w:rPr>
                <w:rFonts w:ascii="Times New Roman" w:hAnsi="Times New Roman" w:cs="Times New Roman"/>
                <w:sz w:val="16"/>
                <w:szCs w:val="16"/>
              </w:rPr>
              <w:t>Slurry erosion</w:t>
            </w:r>
          </w:p>
        </w:tc>
        <w:tc>
          <w:tcPr>
            <w:tcW w:w="576" w:type="dxa"/>
            <w:noWrap/>
            <w:vAlign w:val="center"/>
            <w:hideMark/>
          </w:tcPr>
          <w:p w14:paraId="505A2404"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10.06</w:t>
            </w:r>
          </w:p>
        </w:tc>
        <w:tc>
          <w:tcPr>
            <w:tcW w:w="576" w:type="dxa"/>
            <w:noWrap/>
            <w:vAlign w:val="center"/>
            <w:hideMark/>
          </w:tcPr>
          <w:p w14:paraId="2D247D67"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3.633</w:t>
            </w:r>
          </w:p>
        </w:tc>
        <w:tc>
          <w:tcPr>
            <w:tcW w:w="576" w:type="dxa"/>
            <w:noWrap/>
            <w:vAlign w:val="center"/>
            <w:hideMark/>
          </w:tcPr>
          <w:p w14:paraId="6BEBAAFD"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4.02</w:t>
            </w:r>
          </w:p>
        </w:tc>
        <w:tc>
          <w:tcPr>
            <w:tcW w:w="499" w:type="dxa"/>
            <w:noWrap/>
            <w:vAlign w:val="center"/>
            <w:hideMark/>
          </w:tcPr>
          <w:p w14:paraId="4B0B8C31"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0.25</w:t>
            </w:r>
          </w:p>
        </w:tc>
        <w:tc>
          <w:tcPr>
            <w:tcW w:w="576" w:type="dxa"/>
            <w:noWrap/>
            <w:vAlign w:val="center"/>
            <w:hideMark/>
          </w:tcPr>
          <w:p w14:paraId="150E1D61"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5B8200D5"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5989C317" w14:textId="6DAE871B"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150E33AF"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5CE16A62" w14:textId="78B80631"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4EBB1914" w14:textId="4583EF89" w:rsidR="00B155BB" w:rsidRPr="00B51994" w:rsidRDefault="00F31B60"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Cast NAB and shot peened (SP) NAB</w:t>
            </w:r>
          </w:p>
        </w:tc>
      </w:tr>
      <w:tr w:rsidR="00E94C39" w:rsidRPr="00166543" w14:paraId="1F766F1E" w14:textId="77777777" w:rsidTr="004A168B">
        <w:trPr>
          <w:trHeight w:val="300"/>
        </w:trPr>
        <w:tc>
          <w:tcPr>
            <w:tcW w:w="545" w:type="dxa"/>
          </w:tcPr>
          <w:p w14:paraId="33BD9F7F" w14:textId="20C38473" w:rsidR="00B155BB" w:rsidRPr="00E94C39" w:rsidRDefault="00495F12" w:rsidP="007B1E92">
            <w:pPr>
              <w:rPr>
                <w:rFonts w:ascii="Times New Roman" w:hAnsi="Times New Roman" w:cs="Times New Roman"/>
                <w:sz w:val="16"/>
                <w:szCs w:val="16"/>
              </w:rPr>
            </w:pPr>
            <w:r w:rsidRPr="00E94C39">
              <w:rPr>
                <w:rFonts w:ascii="Times New Roman" w:hAnsi="Times New Roman" w:cs="Times New Roman"/>
                <w:sz w:val="16"/>
                <w:szCs w:val="16"/>
              </w:rPr>
              <w:t>17</w:t>
            </w:r>
          </w:p>
        </w:tc>
        <w:tc>
          <w:tcPr>
            <w:tcW w:w="742" w:type="dxa"/>
            <w:noWrap/>
            <w:hideMark/>
          </w:tcPr>
          <w:p w14:paraId="62813DB2" w14:textId="66B34FA1" w:rsidR="00B155BB" w:rsidRPr="006C0245" w:rsidRDefault="00166543"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&lt;EndNote&gt;&lt;Cite&gt;&lt;Author&gt;Tang&lt;/Author&gt;&lt;Year&gt;2006&lt;/Year&gt;&lt;RecNum&gt;21&lt;/RecNum&gt;&lt;DisplayText&gt;[31]&lt;/DisplayText&gt;&lt;record&gt;&lt;rec-number&gt;21&lt;/rec-number&gt;&lt;foreign-keys&gt;&lt;key app="EN" db-id="zzta9tavm9x0w7ee0zops0rc0tezfdx9ff22" timestamp="1753790280"&gt;21&lt;/key&gt;&lt;/foreign-keys&gt;&lt;ref-type name="Journal Article"&gt;17&lt;/ref-type&gt;&lt;contributors&gt;&lt;authors&gt;&lt;author&gt;Tang, C. H.&lt;/author&gt;&lt;author&gt;Cheng, F. T.&lt;/author&gt;&lt;author&gt;Man, H. C.&lt;/author&gt;&lt;/authors&gt;&lt;/contributors&gt;&lt;titles&gt;&lt;title&gt;Laser surface alloying of a marine propeller bronze using aluminium powder: Part II: Corrosion and erosion–corrosion synergism&lt;/title&gt;&lt;secondary-title&gt;Surface and Coatings Technology&lt;/secondary-title&gt;&lt;/titles&gt;&lt;periodical&gt;&lt;full-title&gt;Surface and Coatings Technology&lt;/full-title&gt;&lt;/periodical&gt;&lt;pages&gt;2594-2601&lt;/pages&gt;&lt;volume&gt;200&lt;/volume&gt;&lt;number&gt;8&lt;/number&gt;&lt;keywords&gt;&lt;keyword&gt;Corrosion&lt;/keyword&gt;&lt;keyword&gt;Cavitation erosion–corrosion&lt;/keyword&gt;&lt;keyword&gt;Synergistic effect&lt;/keyword&gt;&lt;keyword&gt;Polarization resistance&lt;/keyword&gt;&lt;keyword&gt;Galvanic effect&lt;/keyword&gt;&lt;keyword&gt;Propeller bronze&lt;/keyword&gt;&lt;/keywords&gt;&lt;dates&gt;&lt;year&gt;2006&lt;/year&gt;&lt;pub-dates&gt;&lt;date&gt;2006/01/24/&lt;/date&gt;&lt;/pub-dates&gt;&lt;/dates&gt;&lt;isbn&gt;0257-8972&lt;/isbn&gt;&lt;urls&gt;&lt;related-urls&gt;&lt;url&gt;https://www.sciencedirect.com/science/article/pii/S0257897205000290&lt;/url&gt;&lt;/related-urls&gt;&lt;/urls&gt;&lt;electronic-resource-num&gt;https://doi.org/10.1016/j.surfcoat.2004.12.022&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[31]</w:t>
            </w:r>
            <w:r>
              <w:rPr>
                <w:rFonts w:ascii="Times New Roman" w:hAnsi="Times New Roman" w:cs="Times New Roman"/>
                <w:color w:val="0000FF"/>
                <w:sz w:val="16"/>
                <w:szCs w:val="16"/>
              </w:rPr>
              <w:fldChar w:fldCharType="end"/>
            </w:r>
          </w:p>
        </w:tc>
        <w:tc>
          <w:tcPr>
            <w:tcW w:w="1225" w:type="dxa"/>
          </w:tcPr>
          <w:p w14:paraId="1328C1CA" w14:textId="72D4C1E8" w:rsidR="00B155BB" w:rsidRPr="00E94C39" w:rsidRDefault="00417A20" w:rsidP="007B1E92">
            <w:pPr>
              <w:rPr>
                <w:rFonts w:ascii="Times New Roman" w:hAnsi="Times New Roman" w:cs="Times New Roman"/>
                <w:sz w:val="16"/>
                <w:szCs w:val="16"/>
              </w:rPr>
            </w:pPr>
            <w:r>
              <w:rPr>
                <w:rFonts w:ascii="Times New Roman" w:hAnsi="Times New Roman" w:cs="Times New Roman"/>
                <w:color w:val="1F1F1F"/>
                <w:sz w:val="16"/>
                <w:szCs w:val="16"/>
              </w:rPr>
              <w:t xml:space="preserve">Cav </w:t>
            </w:r>
            <w:r w:rsidR="00B155BB" w:rsidRPr="00E94C39">
              <w:rPr>
                <w:rFonts w:ascii="Times New Roman" w:hAnsi="Times New Roman" w:cs="Times New Roman"/>
                <w:color w:val="1F1F1F"/>
                <w:sz w:val="16"/>
                <w:szCs w:val="16"/>
              </w:rPr>
              <w:t>ASTM G32</w:t>
            </w:r>
          </w:p>
        </w:tc>
        <w:tc>
          <w:tcPr>
            <w:tcW w:w="576" w:type="dxa"/>
            <w:noWrap/>
            <w:vAlign w:val="center"/>
            <w:hideMark/>
          </w:tcPr>
          <w:p w14:paraId="1D9F19FB"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4.66</w:t>
            </w:r>
          </w:p>
        </w:tc>
        <w:tc>
          <w:tcPr>
            <w:tcW w:w="576" w:type="dxa"/>
            <w:noWrap/>
            <w:vAlign w:val="center"/>
            <w:hideMark/>
          </w:tcPr>
          <w:p w14:paraId="7BB4837A"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1.64</w:t>
            </w:r>
          </w:p>
        </w:tc>
        <w:tc>
          <w:tcPr>
            <w:tcW w:w="576" w:type="dxa"/>
            <w:noWrap/>
            <w:vAlign w:val="center"/>
            <w:hideMark/>
          </w:tcPr>
          <w:p w14:paraId="5724E298"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1.98</w:t>
            </w:r>
          </w:p>
        </w:tc>
        <w:tc>
          <w:tcPr>
            <w:tcW w:w="499" w:type="dxa"/>
            <w:noWrap/>
            <w:vAlign w:val="center"/>
            <w:hideMark/>
          </w:tcPr>
          <w:p w14:paraId="3D15C40D"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8.63</w:t>
            </w:r>
          </w:p>
        </w:tc>
        <w:tc>
          <w:tcPr>
            <w:tcW w:w="576" w:type="dxa"/>
            <w:noWrap/>
            <w:vAlign w:val="center"/>
            <w:hideMark/>
          </w:tcPr>
          <w:p w14:paraId="070EF09B"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2FFE9834"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63312187" w14:textId="7B34B487"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6EE03339"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2A1A033A" w14:textId="05AA068B"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42FA82BD" w14:textId="3046895D" w:rsidR="00B155BB" w:rsidRPr="00B51994" w:rsidRDefault="00F31B60"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 xml:space="preserve">Cast </w:t>
            </w:r>
            <w:r w:rsidR="00B155BB" w:rsidRPr="00B51994">
              <w:rPr>
                <w:rFonts w:ascii="Times New Roman" w:hAnsi="Times New Roman" w:cs="Times New Roman"/>
                <w:color w:val="000000" w:themeColor="text1"/>
                <w:sz w:val="16"/>
                <w:szCs w:val="16"/>
              </w:rPr>
              <w:t>MAB</w:t>
            </w:r>
          </w:p>
        </w:tc>
      </w:tr>
      <w:tr w:rsidR="00E94C39" w:rsidRPr="00166543" w14:paraId="0C1C5850" w14:textId="77777777" w:rsidTr="004A168B">
        <w:trPr>
          <w:trHeight w:val="300"/>
        </w:trPr>
        <w:tc>
          <w:tcPr>
            <w:tcW w:w="545" w:type="dxa"/>
          </w:tcPr>
          <w:p w14:paraId="0C15D3F4" w14:textId="2F990D61" w:rsidR="00B155BB" w:rsidRPr="00E94C39" w:rsidRDefault="000B3342" w:rsidP="007B1E92">
            <w:pPr>
              <w:rPr>
                <w:rFonts w:ascii="Times New Roman" w:hAnsi="Times New Roman" w:cs="Times New Roman"/>
                <w:sz w:val="16"/>
                <w:szCs w:val="16"/>
              </w:rPr>
            </w:pPr>
            <w:r w:rsidRPr="00E94C39">
              <w:rPr>
                <w:rFonts w:ascii="Times New Roman" w:hAnsi="Times New Roman" w:cs="Times New Roman"/>
                <w:sz w:val="16"/>
                <w:szCs w:val="16"/>
              </w:rPr>
              <w:t>18</w:t>
            </w:r>
          </w:p>
        </w:tc>
        <w:tc>
          <w:tcPr>
            <w:tcW w:w="742" w:type="dxa"/>
            <w:noWrap/>
            <w:hideMark/>
          </w:tcPr>
          <w:p w14:paraId="1D919F4D" w14:textId="493F1FBC" w:rsidR="00B155BB" w:rsidRPr="006C0245" w:rsidRDefault="00166543"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&lt;EndNote&gt;&lt;Cite&gt;&lt;Author&gt;Zhang&lt;/Author&gt;&lt;Year&gt;2019&lt;/Year&gt;&lt;RecNum&gt;22&lt;/RecNum&gt;&lt;DisplayText&gt;[32]&lt;/DisplayText&gt;&lt;record&gt;&lt;rec-number&gt;22&lt;/rec-number&gt;&lt;foreign-keys&gt;&lt;key app="EN" db-id="zzta9tavm9x0w7ee0zops0rc0tezfdx9ff22" timestamp="1753790308"&gt;22&lt;/key&gt;&lt;/foreign-keys&gt;&lt;ref-type name="Journal Article"&gt;17&lt;/ref-type&gt;&lt;contributors&gt;&lt;authors&gt;&lt;author&gt;Zhang, L. M.&lt;/author&gt;&lt;author&gt;Ma, A. L.&lt;/author&gt;&lt;author&gt;Yu, H.&lt;/author&gt;&lt;author&gt;Umoh, A. J.&lt;/author&gt;&lt;author&gt;Zheng, Y. G.&lt;/author&gt;&lt;/authors&gt;&lt;/contributors&gt;&lt;titles&gt;&lt;title&gt;Correlation of microstructure with cavitation erosion behaviour of a nickel-aluminum bronze in simulated seawater&lt;/title&gt;&lt;secondary-title&gt;Tribology International&lt;/secondary-title&gt;&lt;/titles&gt;&lt;periodical&gt;&lt;full-title&gt;Tribology International&lt;/full-title&gt;&lt;/periodical&gt;&lt;pages&gt;250-258&lt;/pages&gt;&lt;volume&gt;136&lt;/volume&gt;&lt;keywords&gt;&lt;keyword&gt;Ni-Al bronze&lt;/keyword&gt;&lt;keyword&gt;Cavitation erosion&lt;/keyword&gt;&lt;keyword&gt;Corrosion&lt;/keyword&gt;&lt;keyword&gt;TEM&lt;/keyword&gt;&lt;keyword&gt;Mass loss&lt;/keyword&gt;&lt;/keywords&gt;&lt;dates&gt;&lt;year&gt;2019&lt;/year&gt;&lt;pub-dates&gt;&lt;date&gt;2019/08/01/&lt;/date&gt;&lt;/pub-dates&gt;&lt;/dates&gt;&lt;isbn&gt;0301-679X&lt;/isbn&gt;&lt;urls&gt;&lt;related-urls&gt;&lt;url&gt;https://www.sciencedirect.com/science/article/pii/S0301679X19301914&lt;/url&gt;&lt;/related-urls&gt;&lt;/urls&gt;&lt;electronic-resource-num&gt;https://doi.org/10.1016/j.triboint.2019.03.071&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[32]</w:t>
            </w:r>
            <w:r>
              <w:rPr>
                <w:rFonts w:ascii="Times New Roman" w:hAnsi="Times New Roman" w:cs="Times New Roman"/>
                <w:color w:val="0000FF"/>
                <w:sz w:val="16"/>
                <w:szCs w:val="16"/>
              </w:rPr>
              <w:fldChar w:fldCharType="end"/>
            </w:r>
          </w:p>
        </w:tc>
        <w:tc>
          <w:tcPr>
            <w:tcW w:w="1225" w:type="dxa"/>
          </w:tcPr>
          <w:p w14:paraId="769918CC" w14:textId="7BA71408" w:rsidR="00B155BB" w:rsidRPr="00E94C39" w:rsidRDefault="00417A20" w:rsidP="007B1E92">
            <w:pPr>
              <w:rPr>
                <w:rFonts w:ascii="Times New Roman" w:hAnsi="Times New Roman" w:cs="Times New Roman"/>
                <w:sz w:val="16"/>
                <w:szCs w:val="16"/>
              </w:rPr>
            </w:pPr>
            <w:r>
              <w:rPr>
                <w:rFonts w:ascii="Times New Roman" w:hAnsi="Times New Roman" w:cs="Times New Roman"/>
                <w:color w:val="1F1F1F"/>
                <w:sz w:val="16"/>
                <w:szCs w:val="16"/>
              </w:rPr>
              <w:t xml:space="preserve">Cav </w:t>
            </w:r>
            <w:r w:rsidR="00B155BB" w:rsidRPr="00E94C39">
              <w:rPr>
                <w:rFonts w:ascii="Times New Roman" w:hAnsi="Times New Roman" w:cs="Times New Roman"/>
                <w:color w:val="1F1F1F"/>
                <w:sz w:val="16"/>
                <w:szCs w:val="16"/>
              </w:rPr>
              <w:t>ASTM G32</w:t>
            </w:r>
          </w:p>
        </w:tc>
        <w:tc>
          <w:tcPr>
            <w:tcW w:w="576" w:type="dxa"/>
            <w:noWrap/>
            <w:vAlign w:val="center"/>
            <w:hideMark/>
          </w:tcPr>
          <w:p w14:paraId="6A59436B"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8.84</w:t>
            </w:r>
          </w:p>
        </w:tc>
        <w:tc>
          <w:tcPr>
            <w:tcW w:w="576" w:type="dxa"/>
            <w:noWrap/>
            <w:vAlign w:val="center"/>
            <w:hideMark/>
          </w:tcPr>
          <w:p w14:paraId="7D7C3CB4"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4.56</w:t>
            </w:r>
          </w:p>
        </w:tc>
        <w:tc>
          <w:tcPr>
            <w:tcW w:w="576" w:type="dxa"/>
            <w:noWrap/>
            <w:vAlign w:val="center"/>
            <w:hideMark/>
          </w:tcPr>
          <w:p w14:paraId="2231C79E"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4.52</w:t>
            </w:r>
          </w:p>
        </w:tc>
        <w:tc>
          <w:tcPr>
            <w:tcW w:w="499" w:type="dxa"/>
            <w:noWrap/>
            <w:vAlign w:val="center"/>
            <w:hideMark/>
          </w:tcPr>
          <w:p w14:paraId="6AC3C68C"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2.41</w:t>
            </w:r>
          </w:p>
        </w:tc>
        <w:tc>
          <w:tcPr>
            <w:tcW w:w="576" w:type="dxa"/>
            <w:noWrap/>
            <w:vAlign w:val="center"/>
            <w:hideMark/>
          </w:tcPr>
          <w:p w14:paraId="73A4D401"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44E3E5A6"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156620D4" w14:textId="1FBD86AA"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0A061F3D"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27E91FCF" w14:textId="407C1ACA"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357607F7" w14:textId="5DEEF69B" w:rsidR="00B155BB" w:rsidRPr="00B51994" w:rsidRDefault="006B4B91"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Cast NAB</w:t>
            </w:r>
          </w:p>
        </w:tc>
      </w:tr>
      <w:tr w:rsidR="00E94C39" w:rsidRPr="00166543" w14:paraId="64205F27" w14:textId="77777777" w:rsidTr="004A168B">
        <w:trPr>
          <w:trHeight w:val="300"/>
        </w:trPr>
        <w:tc>
          <w:tcPr>
            <w:tcW w:w="545" w:type="dxa"/>
          </w:tcPr>
          <w:p w14:paraId="48B86062" w14:textId="593C402B" w:rsidR="00B155BB" w:rsidRPr="00E94C39" w:rsidRDefault="000B3342" w:rsidP="007B1E92">
            <w:pPr>
              <w:rPr>
                <w:rFonts w:ascii="Times New Roman" w:hAnsi="Times New Roman" w:cs="Times New Roman"/>
                <w:sz w:val="16"/>
                <w:szCs w:val="16"/>
              </w:rPr>
            </w:pPr>
            <w:r w:rsidRPr="00E94C39">
              <w:rPr>
                <w:rFonts w:ascii="Times New Roman" w:hAnsi="Times New Roman" w:cs="Times New Roman"/>
                <w:sz w:val="16"/>
                <w:szCs w:val="16"/>
              </w:rPr>
              <w:t>19</w:t>
            </w:r>
          </w:p>
        </w:tc>
        <w:tc>
          <w:tcPr>
            <w:tcW w:w="742" w:type="dxa"/>
            <w:noWrap/>
            <w:hideMark/>
          </w:tcPr>
          <w:p w14:paraId="3674B6C7" w14:textId="68C452EC" w:rsidR="00B155BB" w:rsidRPr="006C0245" w:rsidRDefault="00166543"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&lt;EndNote&gt;&lt;Cite&gt;&lt;Author&gt;Ma&lt;/Author&gt;&lt;Year&gt;2022&lt;/Year&gt;&lt;RecNum&gt;23&lt;/RecNum&gt;&lt;DisplayText&gt;[33]&lt;/DisplayText&gt;&lt;record&gt;&lt;rec-number&gt;23&lt;/rec-number&gt;&lt;foreign-keys&gt;&lt;key app="EN" db-id="zzta9tavm9x0w7ee0zops0rc0tezfdx9ff22" timestamp="1753790344"&gt;23&lt;/key&gt;&lt;/foreign-keys&gt;&lt;ref-type name="Journal Article"&gt;17&lt;/ref-type&gt;&lt;contributors&gt;&lt;authors&gt;&lt;author&gt;Ma, Junkai&lt;/author&gt;&lt;author&gt;Hou, Guoliang&lt;/author&gt;&lt;author&gt;Cao, Haobo&lt;/author&gt;&lt;author&gt;An, Yulong&lt;/author&gt;&lt;author&gt;Zhou, Huidi&lt;/author&gt;&lt;author&gt;Chen, Jianmin&lt;/author&gt;&lt;author&gt;Duan, Wenshan&lt;/author&gt;&lt;/authors&gt;&lt;/contributors&gt;&lt;titles&gt;&lt;title&gt;Why does seawater corrosion significantly inhibit the cavitation erosion damage of nickel-aluminum bronze?&lt;/title&gt;&lt;secondary-title&gt;Corrosion Science&lt;/secondary-title&gt;&lt;/titles&gt;&lt;periodical&gt;&lt;full-title&gt;Corrosion Science&lt;/full-title&gt;&lt;/periodical&gt;&lt;pages&gt;110700&lt;/pages&gt;&lt;volume&gt;209&lt;/volume&gt;&lt;keywords&gt;&lt;keyword&gt;Nickel-aluminum bronze&lt;/keyword&gt;&lt;keyword&gt;Cavitation erosion&lt;/keyword&gt;&lt;keyword&gt;Corrosion&lt;/keyword&gt;&lt;keyword&gt;Cavitation heat&lt;/keyword&gt;&lt;keyword&gt;Phase transformation&lt;/keyword&gt;&lt;keyword&gt;Inhibitory effect&lt;/keyword&gt;&lt;/keywords&gt;&lt;dates&gt;&lt;year&gt;2022&lt;/year&gt;&lt;pub-dates&gt;&lt;date&gt;2022/12/01/&lt;/date&gt;&lt;/pub-dates&gt;&lt;/dates&gt;&lt;isbn&gt;0010-938X&lt;/isbn&gt;&lt;urls&gt;&lt;related-urls&gt;&lt;url&gt;https://www.sciencedirect.com/science/article/pii/S0010938X22006187&lt;/url&gt;&lt;/related-urls&gt;&lt;/urls&gt;&lt;electronic-resource-num&gt;https://doi.org/10.1016/j.corsci.2022.110700&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[33]</w:t>
            </w:r>
            <w:r>
              <w:rPr>
                <w:rFonts w:ascii="Times New Roman" w:hAnsi="Times New Roman" w:cs="Times New Roman"/>
                <w:color w:val="0000FF"/>
                <w:sz w:val="16"/>
                <w:szCs w:val="16"/>
              </w:rPr>
              <w:fldChar w:fldCharType="end"/>
            </w:r>
          </w:p>
        </w:tc>
        <w:tc>
          <w:tcPr>
            <w:tcW w:w="1225" w:type="dxa"/>
          </w:tcPr>
          <w:p w14:paraId="3694AF3C" w14:textId="37715132" w:rsidR="00B155BB" w:rsidRPr="00E94C39" w:rsidRDefault="00417A20" w:rsidP="007B1E92">
            <w:pPr>
              <w:rPr>
                <w:rFonts w:ascii="Times New Roman" w:hAnsi="Times New Roman" w:cs="Times New Roman"/>
                <w:sz w:val="16"/>
                <w:szCs w:val="16"/>
              </w:rPr>
            </w:pPr>
            <w:r>
              <w:rPr>
                <w:rFonts w:ascii="Times New Roman" w:hAnsi="Times New Roman" w:cs="Times New Roman"/>
                <w:color w:val="1F1F1F"/>
                <w:sz w:val="16"/>
                <w:szCs w:val="16"/>
              </w:rPr>
              <w:t xml:space="preserve">Cav </w:t>
            </w:r>
            <w:r w:rsidR="00B155BB" w:rsidRPr="00E94C39">
              <w:rPr>
                <w:rFonts w:ascii="Times New Roman" w:hAnsi="Times New Roman" w:cs="Times New Roman"/>
                <w:color w:val="1F1F1F"/>
                <w:sz w:val="16"/>
                <w:szCs w:val="16"/>
              </w:rPr>
              <w:t>ASTM G32</w:t>
            </w:r>
          </w:p>
        </w:tc>
        <w:tc>
          <w:tcPr>
            <w:tcW w:w="576" w:type="dxa"/>
            <w:noWrap/>
            <w:vAlign w:val="center"/>
            <w:hideMark/>
          </w:tcPr>
          <w:p w14:paraId="01135A75"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10.75</w:t>
            </w:r>
          </w:p>
        </w:tc>
        <w:tc>
          <w:tcPr>
            <w:tcW w:w="576" w:type="dxa"/>
            <w:noWrap/>
            <w:vAlign w:val="center"/>
            <w:hideMark/>
          </w:tcPr>
          <w:p w14:paraId="5E81DCD2"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4.5</w:t>
            </w:r>
          </w:p>
        </w:tc>
        <w:tc>
          <w:tcPr>
            <w:tcW w:w="576" w:type="dxa"/>
            <w:noWrap/>
            <w:vAlign w:val="center"/>
            <w:hideMark/>
          </w:tcPr>
          <w:p w14:paraId="37014579"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6</w:t>
            </w:r>
          </w:p>
        </w:tc>
        <w:tc>
          <w:tcPr>
            <w:tcW w:w="499" w:type="dxa"/>
            <w:noWrap/>
            <w:vAlign w:val="center"/>
            <w:hideMark/>
          </w:tcPr>
          <w:p w14:paraId="46D30873"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2.3</w:t>
            </w:r>
          </w:p>
        </w:tc>
        <w:tc>
          <w:tcPr>
            <w:tcW w:w="576" w:type="dxa"/>
            <w:noWrap/>
            <w:vAlign w:val="center"/>
            <w:hideMark/>
          </w:tcPr>
          <w:p w14:paraId="28F80749"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4A645EF9"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4E3C3763" w14:textId="7ECAEFF4"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7725AFD2"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7BD709D7" w14:textId="0A51FCAF"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03A1755F" w14:textId="6FA70AA8" w:rsidR="00B155BB" w:rsidRPr="00B51994" w:rsidRDefault="00E94C39"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F</w:t>
            </w:r>
            <w:r w:rsidR="00B155BB" w:rsidRPr="00B51994">
              <w:rPr>
                <w:rFonts w:ascii="Times New Roman" w:hAnsi="Times New Roman" w:cs="Times New Roman"/>
                <w:color w:val="000000" w:themeColor="text1"/>
                <w:sz w:val="16"/>
                <w:szCs w:val="16"/>
              </w:rPr>
              <w:t>orged</w:t>
            </w:r>
            <w:r w:rsidR="004A480E" w:rsidRPr="00B51994">
              <w:rPr>
                <w:rFonts w:ascii="Times New Roman" w:hAnsi="Times New Roman" w:cs="Times New Roman"/>
                <w:color w:val="000000" w:themeColor="text1"/>
                <w:sz w:val="16"/>
                <w:szCs w:val="16"/>
              </w:rPr>
              <w:t xml:space="preserve"> NAB</w:t>
            </w:r>
          </w:p>
        </w:tc>
      </w:tr>
      <w:tr w:rsidR="00E94C39" w:rsidRPr="00166543" w14:paraId="61BE29EE" w14:textId="77777777" w:rsidTr="004A168B">
        <w:trPr>
          <w:trHeight w:val="300"/>
        </w:trPr>
        <w:tc>
          <w:tcPr>
            <w:tcW w:w="545" w:type="dxa"/>
          </w:tcPr>
          <w:p w14:paraId="3D92FDCB" w14:textId="56185201" w:rsidR="00B155BB" w:rsidRPr="00E94C39" w:rsidRDefault="000B3342" w:rsidP="007B1E92">
            <w:pPr>
              <w:rPr>
                <w:rFonts w:ascii="Times New Roman" w:hAnsi="Times New Roman" w:cs="Times New Roman"/>
                <w:sz w:val="16"/>
                <w:szCs w:val="16"/>
              </w:rPr>
            </w:pPr>
            <w:r w:rsidRPr="00E94C39">
              <w:rPr>
                <w:rFonts w:ascii="Times New Roman" w:hAnsi="Times New Roman" w:cs="Times New Roman"/>
                <w:sz w:val="16"/>
                <w:szCs w:val="16"/>
              </w:rPr>
              <w:t>20</w:t>
            </w:r>
          </w:p>
        </w:tc>
        <w:tc>
          <w:tcPr>
            <w:tcW w:w="742" w:type="dxa"/>
            <w:noWrap/>
            <w:hideMark/>
          </w:tcPr>
          <w:p w14:paraId="48EF4A5D" w14:textId="215BF3A0" w:rsidR="00B155BB" w:rsidRPr="006C0245" w:rsidRDefault="00166543"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&lt;EndNote&gt;&lt;Cite&gt;&lt;Author&gt;Ma&lt;/Author&gt;&lt;Year&gt;2022&lt;/Year&gt;&lt;RecNum&gt;23&lt;/RecNum&gt;&lt;DisplayText&gt;[33]&lt;/DisplayText&gt;&lt;record&gt;&lt;rec-number&gt;23&lt;/rec-number&gt;&lt;foreign-keys&gt;&lt;key app="EN" db-id="zzta9tavm9x0w7ee0zops0rc0tezfdx9ff22" timestamp="1753790344"&gt;23&lt;/key&gt;&lt;/foreign-keys&gt;&lt;ref-type name="Journal Article"&gt;17&lt;/ref-type&gt;&lt;contributors&gt;&lt;authors&gt;&lt;author&gt;Ma, Junkai&lt;/author&gt;&lt;author&gt;Hou, Guoliang&lt;/author&gt;&lt;author&gt;Cao, Haobo&lt;/author&gt;&lt;author&gt;An, Yulong&lt;/author&gt;&lt;author&gt;Zhou, Huidi&lt;/author&gt;&lt;author&gt;Chen, Jianmin&lt;/author&gt;&lt;author&gt;Duan, Wenshan&lt;/author&gt;&lt;/authors&gt;&lt;/contributors&gt;&lt;titles&gt;&lt;title&gt;Why does seawater corrosion significantly inhibit the cavitation erosion damage of nickel-aluminum bronze?&lt;/title&gt;&lt;secondary-title&gt;Corrosion Science&lt;/secondary-title&gt;&lt;/titles&gt;&lt;periodical&gt;&lt;full-title&gt;Corrosion Science&lt;/full-title&gt;&lt;/periodical&gt;&lt;pages&gt;110700&lt;/pages&gt;&lt;volume&gt;209&lt;/volume&gt;&lt;keywords&gt;&lt;keyword&gt;Nickel-aluminum bronze&lt;/keyword&gt;&lt;keyword&gt;Cavitation erosion&lt;/keyword&gt;&lt;keyword&gt;Corrosion&lt;/keyword&gt;&lt;keyword&gt;Cavitation heat&lt;/keyword&gt;&lt;keyword&gt;Phase transformation&lt;/keyword&gt;&lt;keyword&gt;Inhibitory effect&lt;/keyword&gt;&lt;/keywords&gt;&lt;dates&gt;&lt;year&gt;2022&lt;/year&gt;&lt;pub-dates&gt;&lt;date&gt;2022/12/01/&lt;/date&gt;&lt;/pub-dates&gt;&lt;/dates&gt;&lt;isbn&gt;0010-938X&lt;/isbn&gt;&lt;urls&gt;&lt;related-urls&gt;&lt;url&gt;https://www.sciencedirect.com/science/article/pii/S0010938X22006187&lt;/url&gt;&lt;/related-urls&gt;&lt;/urls&gt;&lt;electronic-resource-num&gt;https://doi.org/10.1016/j.corsci.2022.110700&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[33]</w:t>
            </w:r>
            <w:r>
              <w:rPr>
                <w:rFonts w:ascii="Times New Roman" w:hAnsi="Times New Roman" w:cs="Times New Roman"/>
                <w:color w:val="0000FF"/>
                <w:sz w:val="16"/>
                <w:szCs w:val="16"/>
              </w:rPr>
              <w:fldChar w:fldCharType="end"/>
            </w:r>
          </w:p>
        </w:tc>
        <w:tc>
          <w:tcPr>
            <w:tcW w:w="1225" w:type="dxa"/>
          </w:tcPr>
          <w:p w14:paraId="1F049A8B" w14:textId="05B7B14C" w:rsidR="00B155BB" w:rsidRPr="00E94C39" w:rsidRDefault="00417A20" w:rsidP="007B1E92">
            <w:pPr>
              <w:rPr>
                <w:rFonts w:ascii="Times New Roman" w:hAnsi="Times New Roman" w:cs="Times New Roman"/>
                <w:sz w:val="16"/>
                <w:szCs w:val="16"/>
              </w:rPr>
            </w:pPr>
            <w:r>
              <w:rPr>
                <w:rFonts w:ascii="Times New Roman" w:hAnsi="Times New Roman" w:cs="Times New Roman"/>
                <w:color w:val="1F1F1F"/>
                <w:sz w:val="16"/>
                <w:szCs w:val="16"/>
              </w:rPr>
              <w:t xml:space="preserve">Cav </w:t>
            </w:r>
            <w:r w:rsidR="00B155BB" w:rsidRPr="00E94C39">
              <w:rPr>
                <w:rFonts w:ascii="Times New Roman" w:hAnsi="Times New Roman" w:cs="Times New Roman"/>
                <w:color w:val="1F1F1F"/>
                <w:sz w:val="16"/>
                <w:szCs w:val="16"/>
              </w:rPr>
              <w:t>ASTM G32</w:t>
            </w:r>
          </w:p>
        </w:tc>
        <w:tc>
          <w:tcPr>
            <w:tcW w:w="576" w:type="dxa"/>
            <w:noWrap/>
            <w:vAlign w:val="center"/>
            <w:hideMark/>
          </w:tcPr>
          <w:p w14:paraId="0EA98849"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10.5</w:t>
            </w:r>
          </w:p>
        </w:tc>
        <w:tc>
          <w:tcPr>
            <w:tcW w:w="576" w:type="dxa"/>
            <w:noWrap/>
            <w:vAlign w:val="center"/>
            <w:hideMark/>
          </w:tcPr>
          <w:p w14:paraId="18DE1E6E"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4.3</w:t>
            </w:r>
          </w:p>
        </w:tc>
        <w:tc>
          <w:tcPr>
            <w:tcW w:w="576" w:type="dxa"/>
            <w:noWrap/>
            <w:vAlign w:val="center"/>
            <w:hideMark/>
          </w:tcPr>
          <w:p w14:paraId="1C42277F"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5.6</w:t>
            </w:r>
          </w:p>
        </w:tc>
        <w:tc>
          <w:tcPr>
            <w:tcW w:w="499" w:type="dxa"/>
            <w:noWrap/>
            <w:vAlign w:val="center"/>
            <w:hideMark/>
          </w:tcPr>
          <w:p w14:paraId="30F1FC31"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1.6</w:t>
            </w:r>
          </w:p>
        </w:tc>
        <w:tc>
          <w:tcPr>
            <w:tcW w:w="576" w:type="dxa"/>
            <w:noWrap/>
            <w:vAlign w:val="center"/>
            <w:hideMark/>
          </w:tcPr>
          <w:p w14:paraId="4E64C176"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3F37AB76"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0A5EA7A8" w14:textId="2958656C"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6C529F10"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38AD0A25" w14:textId="48C4C4CB"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616B057B" w14:textId="5AFE11F0" w:rsidR="00B155BB" w:rsidRPr="00B51994" w:rsidRDefault="00166543"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w:t>
            </w:r>
            <w:r w:rsidR="00B155BB" w:rsidRPr="00B51994">
              <w:rPr>
                <w:rFonts w:ascii="Times New Roman" w:hAnsi="Times New Roman" w:cs="Times New Roman"/>
                <w:color w:val="000000" w:themeColor="text1"/>
                <w:sz w:val="16"/>
                <w:szCs w:val="16"/>
              </w:rPr>
              <w:t>ast</w:t>
            </w:r>
            <w:r w:rsidR="004A480E" w:rsidRPr="00B51994">
              <w:rPr>
                <w:rFonts w:ascii="Times New Roman" w:hAnsi="Times New Roman" w:cs="Times New Roman"/>
                <w:color w:val="000000" w:themeColor="text1"/>
                <w:sz w:val="16"/>
                <w:szCs w:val="16"/>
              </w:rPr>
              <w:t xml:space="preserve"> NAB</w:t>
            </w:r>
          </w:p>
        </w:tc>
      </w:tr>
      <w:tr w:rsidR="00E94C39" w:rsidRPr="00166543" w14:paraId="661EC67C" w14:textId="77777777" w:rsidTr="004A168B">
        <w:trPr>
          <w:trHeight w:val="300"/>
        </w:trPr>
        <w:tc>
          <w:tcPr>
            <w:tcW w:w="545" w:type="dxa"/>
          </w:tcPr>
          <w:p w14:paraId="3A0BE660" w14:textId="09C0763A" w:rsidR="00B155BB" w:rsidRPr="00E94C39" w:rsidRDefault="000B3342" w:rsidP="007B1E92">
            <w:pPr>
              <w:rPr>
                <w:rFonts w:ascii="Times New Roman" w:hAnsi="Times New Roman" w:cs="Times New Roman"/>
                <w:sz w:val="16"/>
                <w:szCs w:val="16"/>
              </w:rPr>
            </w:pPr>
            <w:r w:rsidRPr="00E94C39">
              <w:rPr>
                <w:rFonts w:ascii="Times New Roman" w:hAnsi="Times New Roman" w:cs="Times New Roman"/>
                <w:sz w:val="16"/>
                <w:szCs w:val="16"/>
              </w:rPr>
              <w:t>21</w:t>
            </w:r>
          </w:p>
        </w:tc>
        <w:tc>
          <w:tcPr>
            <w:tcW w:w="742" w:type="dxa"/>
            <w:noWrap/>
            <w:hideMark/>
          </w:tcPr>
          <w:p w14:paraId="575B7F07" w14:textId="0406A3CE" w:rsidR="00B155BB" w:rsidRPr="006C0245" w:rsidRDefault="00166543"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&lt;EndNote&gt;&lt;Cite&gt;&lt;Author&gt;Wu&lt;/Author&gt;&lt;Year&gt;2015&lt;/Year&gt;&lt;RecNum&gt;24&lt;/RecNum&gt;&lt;DisplayText&gt;[34]&lt;/DisplayText&gt;&lt;record&gt;&lt;rec-number&gt;24&lt;/rec-number&gt;&lt;foreign-keys&gt;&lt;key app="EN" db-id="zzta9tavm9x0w7ee0zops0rc0tezfdx9ff22" timestamp="1753790363"&gt;24&lt;/key&gt;&lt;/foreign-keys&gt;&lt;ref-type name="Journal Article"&gt;17&lt;/ref-type&gt;&lt;contributors&gt;&lt;authors&gt;&lt;author&gt;Wu, Zhong&lt;/author&gt;&lt;author&gt;Cheng, Y. Frank&lt;/author&gt;&lt;author&gt;Liu, Lei&lt;/author&gt;&lt;author&gt;Lv, Weijie&lt;/author&gt;&lt;author&gt;Hu, Wenbin&lt;/author&gt;&lt;/authors&gt;&lt;/contributors&gt;&lt;titles&gt;&lt;title&gt;Effect of heat treatment on microstructure evolution and erosion–corrosion behavior of a nickel–aluminum bronze alloy in chloride solution&lt;/title&gt;&lt;secondary-title&gt;Corrosion Science&lt;/secondary-title&gt;&lt;/titles&gt;&lt;periodical&gt;&lt;full-title&gt;Corrosion Science&lt;/full-title&gt;&lt;/periodical&gt;&lt;pages&gt;260-270&lt;/pages&gt;&lt;volume&gt;98&lt;/volume&gt;&lt;keywords&gt;&lt;keyword&gt;A. Alloy&lt;/keyword&gt;&lt;keyword&gt;A. Aluminum&lt;/keyword&gt;&lt;keyword&gt;A. Copper&lt;/keyword&gt;&lt;keyword&gt;B. Erosion&lt;/keyword&gt;&lt;keyword&gt;B. SEM&lt;/keyword&gt;&lt;keyword&gt;B. Weight-loss&lt;/keyword&gt;&lt;/keywords&gt;&lt;dates&gt;&lt;year&gt;2015&lt;/year&gt;&lt;pub-dates&gt;&lt;date&gt;2015/09/01/&lt;/date&gt;&lt;/pub-dates&gt;&lt;/dates&gt;&lt;isbn&gt;0010-938X&lt;/isbn&gt;&lt;urls&gt;&lt;related-urls&gt;&lt;url&gt;https://www.sciencedirect.com/science/article/pii/S0010938X15002322&lt;/url&gt;&lt;/related-urls&gt;&lt;/urls&gt;&lt;electronic-resource-num&gt;https://doi.org/10.1016/j.corsci.2015.05.037&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[34]</w:t>
            </w:r>
            <w:r>
              <w:rPr>
                <w:rFonts w:ascii="Times New Roman" w:hAnsi="Times New Roman" w:cs="Times New Roman"/>
                <w:color w:val="0000FF"/>
                <w:sz w:val="16"/>
                <w:szCs w:val="16"/>
              </w:rPr>
              <w:fldChar w:fldCharType="end"/>
            </w:r>
          </w:p>
        </w:tc>
        <w:tc>
          <w:tcPr>
            <w:tcW w:w="1225" w:type="dxa"/>
          </w:tcPr>
          <w:p w14:paraId="6C251B23" w14:textId="77777777" w:rsidR="00B155BB" w:rsidRPr="00E94C39" w:rsidRDefault="00B155BB" w:rsidP="007B1E92">
            <w:pPr>
              <w:rPr>
                <w:rFonts w:ascii="Times New Roman" w:hAnsi="Times New Roman" w:cs="Times New Roman"/>
                <w:sz w:val="16"/>
                <w:szCs w:val="16"/>
              </w:rPr>
            </w:pPr>
            <w:r w:rsidRPr="00E94C39">
              <w:rPr>
                <w:rFonts w:ascii="Times New Roman" w:hAnsi="Times New Roman" w:cs="Times New Roman"/>
                <w:sz w:val="16"/>
                <w:szCs w:val="16"/>
              </w:rPr>
              <w:t>Jet impingement</w:t>
            </w:r>
          </w:p>
        </w:tc>
        <w:tc>
          <w:tcPr>
            <w:tcW w:w="576" w:type="dxa"/>
            <w:noWrap/>
            <w:vAlign w:val="center"/>
            <w:hideMark/>
          </w:tcPr>
          <w:p w14:paraId="668F079F"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9.85</w:t>
            </w:r>
          </w:p>
        </w:tc>
        <w:tc>
          <w:tcPr>
            <w:tcW w:w="576" w:type="dxa"/>
            <w:noWrap/>
            <w:vAlign w:val="center"/>
            <w:hideMark/>
          </w:tcPr>
          <w:p w14:paraId="18244CFC"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3.76</w:t>
            </w:r>
          </w:p>
        </w:tc>
        <w:tc>
          <w:tcPr>
            <w:tcW w:w="576" w:type="dxa"/>
            <w:noWrap/>
            <w:vAlign w:val="center"/>
            <w:hideMark/>
          </w:tcPr>
          <w:p w14:paraId="43AA1A71"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3.86</w:t>
            </w:r>
          </w:p>
        </w:tc>
        <w:tc>
          <w:tcPr>
            <w:tcW w:w="499" w:type="dxa"/>
            <w:noWrap/>
            <w:vAlign w:val="center"/>
            <w:hideMark/>
          </w:tcPr>
          <w:p w14:paraId="6FC5320C"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1.03</w:t>
            </w:r>
          </w:p>
        </w:tc>
        <w:tc>
          <w:tcPr>
            <w:tcW w:w="576" w:type="dxa"/>
            <w:noWrap/>
            <w:vAlign w:val="center"/>
            <w:hideMark/>
          </w:tcPr>
          <w:p w14:paraId="7B1DDDC2"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300CD042"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43D14ECB" w14:textId="5A2A9E6E"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4FC88A33"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5B6AB92B" w14:textId="63B8F71F"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284E7D04" w14:textId="4BAF487C" w:rsidR="00B155BB" w:rsidRPr="00B51994" w:rsidRDefault="004A480E"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Cast NAB</w:t>
            </w:r>
          </w:p>
        </w:tc>
      </w:tr>
      <w:tr w:rsidR="00E94C39" w:rsidRPr="00166543" w14:paraId="5A09DBEB" w14:textId="77777777" w:rsidTr="004A168B">
        <w:trPr>
          <w:trHeight w:val="300"/>
        </w:trPr>
        <w:tc>
          <w:tcPr>
            <w:tcW w:w="545" w:type="dxa"/>
          </w:tcPr>
          <w:p w14:paraId="41487AC3" w14:textId="656F9F59" w:rsidR="00B155BB" w:rsidRPr="00E94C39" w:rsidRDefault="000B3342" w:rsidP="007B1E92">
            <w:pPr>
              <w:rPr>
                <w:rFonts w:ascii="Times New Roman" w:hAnsi="Times New Roman" w:cs="Times New Roman"/>
                <w:sz w:val="16"/>
                <w:szCs w:val="16"/>
              </w:rPr>
            </w:pPr>
            <w:r w:rsidRPr="00E94C39">
              <w:rPr>
                <w:rFonts w:ascii="Times New Roman" w:hAnsi="Times New Roman" w:cs="Times New Roman"/>
                <w:sz w:val="16"/>
                <w:szCs w:val="16"/>
              </w:rPr>
              <w:t>22</w:t>
            </w:r>
          </w:p>
        </w:tc>
        <w:tc>
          <w:tcPr>
            <w:tcW w:w="742" w:type="dxa"/>
            <w:noWrap/>
            <w:hideMark/>
          </w:tcPr>
          <w:p w14:paraId="45B1808D" w14:textId="5CC41EB7" w:rsidR="00B155BB" w:rsidRPr="006C0245" w:rsidRDefault="00166543"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&lt;EndNote&gt;&lt;Cite&gt;&lt;Author&gt;Wang&lt;/Author&gt;&lt;Year&gt;2023&lt;/Year&gt;&lt;RecNum&gt;25&lt;/RecNum&gt;&lt;DisplayText&gt;[35]&lt;/DisplayText&gt;&lt;record&gt;&lt;rec-number&gt;25&lt;/rec-number&gt;&lt;foreign-keys&gt;&lt;key app="EN" db-id="zzta9tavm9x0w7ee0zops0rc0tezfdx9ff22" timestamp="1753790380"&gt;25&lt;/key&gt;&lt;/foreign-keys&gt;&lt;ref-type name="Journal Article"&gt;17&lt;/ref-type&gt;&lt;contributors&gt;&lt;authors&gt;&lt;author&gt;Wang, Wanyu&lt;/author&gt;&lt;author&gt;Zhang, Wenjing&lt;/author&gt;&lt;author&gt;Liu, Yunfeng&lt;/author&gt;&lt;author&gt;Zou, Jin&lt;/author&gt;&lt;author&gt;Mi, Xujun&lt;/author&gt;&lt;author&gt;Li, Dandan&lt;/author&gt;&lt;author&gt;Li, Kaiyang&lt;/author&gt;&lt;author&gt;Huang, Guojie&lt;/author&gt;&lt;/authors&gt;&lt;/contributors&gt;&lt;titles&gt;&lt;title&gt;Tailoring microstructure of a nickel aluminium bronze by hot extrusion and its impact on mechanical and corrosion behaviour&lt;/title&gt;&lt;secondary-title&gt;Corrosion Science&lt;/secondary-title&gt;&lt;/titles&gt;&lt;periodical&gt;&lt;full-title&gt;Corrosion Science&lt;/full-title&gt;&lt;/periodical&gt;&lt;pages&gt;111049&lt;/pages&gt;&lt;volume&gt;215&lt;/volume&gt;&lt;keywords&gt;&lt;keyword&gt;Copper&lt;/keyword&gt;&lt;keyword&gt;EPMA&lt;/keyword&gt;&lt;keyword&gt;Erosion&lt;/keyword&gt;&lt;keyword&gt;EIS&lt;/keyword&gt;&lt;/keywords&gt;&lt;dates&gt;&lt;year&gt;2023&lt;/year&gt;&lt;pub-dates&gt;&lt;date&gt;2023/05/01/&lt;/date&gt;&lt;/pub-dates&gt;&lt;/dates&gt;&lt;isbn&gt;0010-938X&lt;/isbn&gt;&lt;urls&gt;&lt;related-urls&gt;&lt;url&gt;https://www.sciencedirect.com/science/article/pii/S0010938X23000914&lt;/url&gt;&lt;/related-urls&gt;&lt;/urls&gt;&lt;electronic-resource-num&gt;https://doi.org/10.1016/j.corsci.2023.111049&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[35]</w:t>
            </w:r>
            <w:r>
              <w:rPr>
                <w:rFonts w:ascii="Times New Roman" w:hAnsi="Times New Roman" w:cs="Times New Roman"/>
                <w:color w:val="0000FF"/>
                <w:sz w:val="16"/>
                <w:szCs w:val="16"/>
              </w:rPr>
              <w:fldChar w:fldCharType="end"/>
            </w:r>
          </w:p>
        </w:tc>
        <w:tc>
          <w:tcPr>
            <w:tcW w:w="1225" w:type="dxa"/>
          </w:tcPr>
          <w:p w14:paraId="459D8494" w14:textId="77777777" w:rsidR="00B155BB" w:rsidRPr="00E94C39" w:rsidRDefault="00B155BB" w:rsidP="007B1E92">
            <w:pPr>
              <w:rPr>
                <w:rFonts w:ascii="Times New Roman" w:hAnsi="Times New Roman" w:cs="Times New Roman"/>
                <w:sz w:val="16"/>
                <w:szCs w:val="16"/>
              </w:rPr>
            </w:pPr>
            <w:r w:rsidRPr="00E94C39">
              <w:rPr>
                <w:rFonts w:ascii="Times New Roman" w:hAnsi="Times New Roman" w:cs="Times New Roman"/>
                <w:color w:val="1F1F1F"/>
                <w:sz w:val="16"/>
                <w:szCs w:val="16"/>
              </w:rPr>
              <w:t>pipe-flow</w:t>
            </w:r>
          </w:p>
        </w:tc>
        <w:tc>
          <w:tcPr>
            <w:tcW w:w="576" w:type="dxa"/>
            <w:noWrap/>
            <w:vAlign w:val="center"/>
            <w:hideMark/>
          </w:tcPr>
          <w:p w14:paraId="46F3F60F"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9.11</w:t>
            </w:r>
          </w:p>
        </w:tc>
        <w:tc>
          <w:tcPr>
            <w:tcW w:w="576" w:type="dxa"/>
            <w:noWrap/>
            <w:vAlign w:val="center"/>
            <w:hideMark/>
          </w:tcPr>
          <w:p w14:paraId="1833848E"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4.46</w:t>
            </w:r>
          </w:p>
        </w:tc>
        <w:tc>
          <w:tcPr>
            <w:tcW w:w="576" w:type="dxa"/>
            <w:noWrap/>
            <w:vAlign w:val="center"/>
            <w:hideMark/>
          </w:tcPr>
          <w:p w14:paraId="0B70ECAB"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4.1</w:t>
            </w:r>
          </w:p>
        </w:tc>
        <w:tc>
          <w:tcPr>
            <w:tcW w:w="499" w:type="dxa"/>
            <w:noWrap/>
            <w:vAlign w:val="center"/>
            <w:hideMark/>
          </w:tcPr>
          <w:p w14:paraId="06340EA0"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10.4</w:t>
            </w:r>
          </w:p>
        </w:tc>
        <w:tc>
          <w:tcPr>
            <w:tcW w:w="576" w:type="dxa"/>
            <w:noWrap/>
            <w:vAlign w:val="center"/>
            <w:hideMark/>
          </w:tcPr>
          <w:p w14:paraId="1621D3F0"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23F4878A"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2ACC606D" w14:textId="237D961C"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7D9BFEF3"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6490A9CF" w14:textId="3E3A8399"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1CCF5C05" w14:textId="0DF4F9D0" w:rsidR="00B155BB" w:rsidRPr="00B51994" w:rsidRDefault="00AF5FD1"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Cast NAB and hot extruded NAB</w:t>
            </w:r>
          </w:p>
        </w:tc>
      </w:tr>
      <w:tr w:rsidR="00E94C39" w:rsidRPr="00166543" w14:paraId="0A3DC094" w14:textId="77777777" w:rsidTr="004A168B">
        <w:trPr>
          <w:trHeight w:val="300"/>
        </w:trPr>
        <w:tc>
          <w:tcPr>
            <w:tcW w:w="545" w:type="dxa"/>
          </w:tcPr>
          <w:p w14:paraId="646BA221" w14:textId="083D479B" w:rsidR="00B155BB" w:rsidRPr="00E94C39" w:rsidRDefault="000B3342" w:rsidP="007B1E92">
            <w:pPr>
              <w:rPr>
                <w:rFonts w:ascii="Times New Roman" w:hAnsi="Times New Roman" w:cs="Times New Roman"/>
                <w:sz w:val="16"/>
                <w:szCs w:val="16"/>
              </w:rPr>
            </w:pPr>
            <w:r w:rsidRPr="00E94C39">
              <w:rPr>
                <w:rFonts w:ascii="Times New Roman" w:hAnsi="Times New Roman" w:cs="Times New Roman"/>
                <w:sz w:val="16"/>
                <w:szCs w:val="16"/>
              </w:rPr>
              <w:t>23</w:t>
            </w:r>
          </w:p>
        </w:tc>
        <w:tc>
          <w:tcPr>
            <w:tcW w:w="742" w:type="dxa"/>
            <w:noWrap/>
            <w:hideMark/>
          </w:tcPr>
          <w:p w14:paraId="4746B7BD" w14:textId="620B7666" w:rsidR="00B155BB" w:rsidRPr="006C0245" w:rsidRDefault="00166543"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&lt;EndNote&gt;&lt;Cite&gt;&lt;Author&gt;Li&lt;/Author&gt;&lt;Year&gt;2021&lt;/Year&gt;&lt;RecNum&gt;26&lt;/RecNum&gt;&lt;DisplayText&gt;[36]&lt;/DisplayText&gt;&lt;record&gt;&lt;rec-number&gt;26&lt;/rec-number&gt;&lt;foreign-keys&gt;&lt;key app="EN" db-id="zzta9tavm9x0w7ee0zops0rc0tezfdx9ff22" timestamp="1753790407"&gt;26&lt;/key&gt;&lt;/foreign-keys&gt;&lt;ref-type name="Journal Article"&gt;17&lt;/ref-type&gt;&lt;contributors&gt;&lt;authors&gt;&lt;author&gt;Li, Yang&lt;/author&gt;&lt;author&gt;Lian, Ying&lt;/author&gt;&lt;author&gt;Sun, Yanjun&lt;/author&gt;&lt;/authors&gt;&lt;/contributors&gt;&lt;titles&gt;&lt;title&gt;Synergistic Effect Between Cavitation Erosion and Corrosion for Friction Stir Processed NiAl Bronze in Artificial Seawater&lt;/title&gt;&lt;secondary-title&gt;Metals and Materials International&lt;/secondary-title&gt;&lt;/titles&gt;&lt;periodical&gt;&lt;full-title&gt;Metals and Materials International&lt;/full-title&gt;&lt;/periodical&gt;&lt;pages&gt;5082-5094&lt;/pages&gt;&lt;volume&gt;27&lt;/volume&gt;&lt;number&gt;12&lt;/number&gt;&lt;dates&gt;&lt;year&gt;2021&lt;/year&gt;&lt;pub-dates&gt;&lt;date&gt;2021/12/01&lt;/date&gt;&lt;/pub-dates&gt;&lt;/dates&gt;&lt;isbn&gt;2005-4149&lt;/isbn&gt;&lt;urls&gt;&lt;related-urls&gt;&lt;url&gt;https://doi.org/10.1007/s12540-020-00916-1&lt;/url&gt;&lt;/related-urls&gt;&lt;/urls&gt;&lt;electronic-resource-num&gt;10.1007/s12540-020-00916-1&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[36]</w:t>
            </w:r>
            <w:r>
              <w:rPr>
                <w:rFonts w:ascii="Times New Roman" w:hAnsi="Times New Roman" w:cs="Times New Roman"/>
                <w:color w:val="0000FF"/>
                <w:sz w:val="16"/>
                <w:szCs w:val="16"/>
              </w:rPr>
              <w:fldChar w:fldCharType="end"/>
            </w:r>
          </w:p>
        </w:tc>
        <w:tc>
          <w:tcPr>
            <w:tcW w:w="1225" w:type="dxa"/>
          </w:tcPr>
          <w:p w14:paraId="7F03A0AD" w14:textId="77777777" w:rsidR="00B155BB" w:rsidRPr="00E94C39" w:rsidRDefault="00B155BB" w:rsidP="007B1E92">
            <w:pPr>
              <w:rPr>
                <w:rFonts w:ascii="Times New Roman" w:hAnsi="Times New Roman" w:cs="Times New Roman"/>
                <w:sz w:val="16"/>
                <w:szCs w:val="16"/>
              </w:rPr>
            </w:pPr>
            <w:r w:rsidRPr="00E94C39">
              <w:rPr>
                <w:rFonts w:ascii="Times New Roman" w:hAnsi="Times New Roman" w:cs="Times New Roman"/>
                <w:sz w:val="16"/>
                <w:szCs w:val="16"/>
              </w:rPr>
              <w:t xml:space="preserve">Vibratory cav but not to ASTM </w:t>
            </w:r>
          </w:p>
        </w:tc>
        <w:tc>
          <w:tcPr>
            <w:tcW w:w="576" w:type="dxa"/>
            <w:noWrap/>
            <w:vAlign w:val="center"/>
            <w:hideMark/>
          </w:tcPr>
          <w:p w14:paraId="493816F1"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10.3</w:t>
            </w:r>
          </w:p>
        </w:tc>
        <w:tc>
          <w:tcPr>
            <w:tcW w:w="576" w:type="dxa"/>
            <w:noWrap/>
            <w:vAlign w:val="center"/>
            <w:hideMark/>
          </w:tcPr>
          <w:p w14:paraId="07D4EC67"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4.05</w:t>
            </w:r>
          </w:p>
        </w:tc>
        <w:tc>
          <w:tcPr>
            <w:tcW w:w="576" w:type="dxa"/>
            <w:noWrap/>
            <w:vAlign w:val="center"/>
            <w:hideMark/>
          </w:tcPr>
          <w:p w14:paraId="0E7DDE86"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4.26</w:t>
            </w:r>
          </w:p>
        </w:tc>
        <w:tc>
          <w:tcPr>
            <w:tcW w:w="499" w:type="dxa"/>
            <w:noWrap/>
            <w:vAlign w:val="center"/>
            <w:hideMark/>
          </w:tcPr>
          <w:p w14:paraId="0DCE6983"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1.34</w:t>
            </w:r>
          </w:p>
        </w:tc>
        <w:tc>
          <w:tcPr>
            <w:tcW w:w="576" w:type="dxa"/>
            <w:noWrap/>
            <w:vAlign w:val="center"/>
            <w:hideMark/>
          </w:tcPr>
          <w:p w14:paraId="42B28E39"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0DA46D0C"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5706ED0F" w14:textId="0D68EEF9"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3FC135CF"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723A2C79" w14:textId="4552B61D"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3CC91BD6" w14:textId="46DF931C" w:rsidR="00B155BB" w:rsidRPr="00B51994" w:rsidRDefault="00A3649D"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Cast NAB and Friction Stir Processed (FSP) NAB</w:t>
            </w:r>
          </w:p>
        </w:tc>
      </w:tr>
      <w:tr w:rsidR="00E94C39" w:rsidRPr="00166543" w14:paraId="0B4C9D66" w14:textId="77777777" w:rsidTr="004A168B">
        <w:trPr>
          <w:trHeight w:val="300"/>
        </w:trPr>
        <w:tc>
          <w:tcPr>
            <w:tcW w:w="545" w:type="dxa"/>
          </w:tcPr>
          <w:p w14:paraId="3AEA5736" w14:textId="703C8C3D" w:rsidR="00B155BB" w:rsidRPr="00E94C39" w:rsidRDefault="000B3342" w:rsidP="007B1E92">
            <w:pPr>
              <w:rPr>
                <w:rFonts w:ascii="Times New Roman" w:hAnsi="Times New Roman" w:cs="Times New Roman"/>
                <w:sz w:val="16"/>
                <w:szCs w:val="16"/>
              </w:rPr>
            </w:pPr>
            <w:r w:rsidRPr="00E94C39">
              <w:rPr>
                <w:rFonts w:ascii="Times New Roman" w:hAnsi="Times New Roman" w:cs="Times New Roman"/>
                <w:sz w:val="16"/>
                <w:szCs w:val="16"/>
              </w:rPr>
              <w:t>24</w:t>
            </w:r>
          </w:p>
        </w:tc>
        <w:tc>
          <w:tcPr>
            <w:tcW w:w="742" w:type="dxa"/>
            <w:noWrap/>
            <w:hideMark/>
          </w:tcPr>
          <w:p w14:paraId="7E11AD74" w14:textId="53932E2D" w:rsidR="00B155BB" w:rsidRPr="006C0245" w:rsidRDefault="00166543"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&lt;EndNote&gt;&lt;Cite&gt;&lt;Author&gt;Fayanás&lt;/Author&gt;&lt;Year&gt;2025&lt;/Year&gt;&lt;RecNum&gt;27&lt;/RecNum&gt;&lt;DisplayText&gt;[37]&lt;/DisplayText&gt;&lt;record&gt;&lt;rec-number&gt;27&lt;/rec-number&gt;&lt;foreign-keys&gt;&lt;key app="EN" db-id="zzta9tavm9x0w7ee0zops0rc0tezfdx9ff22" timestamp="1753790430"&gt;27&lt;/key&gt;&lt;/foreign-keys&gt;&lt;ref-type name="Journal Article"&gt;17&lt;/ref-type&gt;&lt;contributors&gt;&lt;authors&gt;&lt;author&gt;Fayanás, Aintzane&lt;/author&gt;&lt;author&gt;Ordás, Nerea&lt;/author&gt;&lt;author&gt;Aguirre, Inés&lt;/author&gt;&lt;author&gt;Pérez-Alonso, Alejandro&lt;/author&gt;&lt;author&gt;Concustell, Amadeu&lt;/author&gt;&lt;author&gt;Molas, Sílvia&lt;/author&gt;&lt;author&gt;Varela, Gonzalo&lt;/author&gt;&lt;author&gt;Valls, Isaac&lt;/author&gt;&lt;author&gt;Veiga, Ángela&lt;/author&gt;&lt;/authors&gt;&lt;/contributors&gt;&lt;titles&gt;&lt;title&gt;Correlation between microstructure and erosion-corrosion behavior of a nickel-aluminum bronze produced by continuous casting and powder metallurgy&lt;/title&gt;&lt;secondary-title&gt;Journal of Materials Research and Technology&lt;/secondary-title&gt;&lt;/titles&gt;&lt;periodical&gt;&lt;full-title&gt;Journal of Materials Research and Technology&lt;/full-title&gt;&lt;/periodical&gt;&lt;pages&gt;3818-3830&lt;/pages&gt;&lt;volume&gt;36&lt;/volume&gt;&lt;keywords&gt;&lt;keyword&gt;Nickel-aluminum bronze&lt;/keyword&gt;&lt;keyword&gt;Powder metallurgy&lt;/keyword&gt;&lt;keyword&gt;Heat treatment&lt;/keyword&gt;&lt;keyword&gt;Microstructure&lt;/keyword&gt;&lt;keyword&gt;Corrosion&lt;/keyword&gt;&lt;keyword&gt;Erosion-corrosion&lt;/keyword&gt;&lt;/keywords&gt;&lt;dates&gt;&lt;year&gt;2025&lt;/year&gt;&lt;pub-dates&gt;&lt;date&gt;2025/05/01/&lt;/date&gt;&lt;/pub-dates&gt;&lt;/dates&gt;&lt;isbn&gt;2238-7854&lt;/isbn&gt;&lt;urls&gt;&lt;related-urls&gt;&lt;url&gt;https://www.sciencedirect.com/science/article/pii/S2238785425008300&lt;/url&gt;&lt;/related-urls&gt;&lt;/urls&gt;&lt;electronic-resource-num&gt;https://doi.org/10.1016/j.jmrt.2025.04.009&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[37]</w:t>
            </w:r>
            <w:r>
              <w:rPr>
                <w:rFonts w:ascii="Times New Roman" w:hAnsi="Times New Roman" w:cs="Times New Roman"/>
                <w:color w:val="0000FF"/>
                <w:sz w:val="16"/>
                <w:szCs w:val="16"/>
              </w:rPr>
              <w:fldChar w:fldCharType="end"/>
            </w:r>
          </w:p>
        </w:tc>
        <w:tc>
          <w:tcPr>
            <w:tcW w:w="1225" w:type="dxa"/>
          </w:tcPr>
          <w:p w14:paraId="0738241E" w14:textId="77777777" w:rsidR="00B155BB" w:rsidRPr="00E94C39" w:rsidRDefault="00B155BB" w:rsidP="007B1E92">
            <w:pPr>
              <w:rPr>
                <w:rFonts w:ascii="Times New Roman" w:hAnsi="Times New Roman" w:cs="Times New Roman"/>
                <w:sz w:val="16"/>
                <w:szCs w:val="16"/>
              </w:rPr>
            </w:pPr>
            <w:r w:rsidRPr="00E94C39">
              <w:rPr>
                <w:rFonts w:ascii="Times New Roman" w:hAnsi="Times New Roman" w:cs="Times New Roman"/>
                <w:sz w:val="16"/>
                <w:szCs w:val="16"/>
              </w:rPr>
              <w:t>Slurry pot</w:t>
            </w:r>
          </w:p>
        </w:tc>
        <w:tc>
          <w:tcPr>
            <w:tcW w:w="576" w:type="dxa"/>
            <w:noWrap/>
            <w:vAlign w:val="center"/>
            <w:hideMark/>
          </w:tcPr>
          <w:p w14:paraId="0FCE58CF"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9.7</w:t>
            </w:r>
          </w:p>
        </w:tc>
        <w:tc>
          <w:tcPr>
            <w:tcW w:w="576" w:type="dxa"/>
            <w:noWrap/>
            <w:vAlign w:val="center"/>
            <w:hideMark/>
          </w:tcPr>
          <w:p w14:paraId="7A31C2BB"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4.4</w:t>
            </w:r>
          </w:p>
        </w:tc>
        <w:tc>
          <w:tcPr>
            <w:tcW w:w="576" w:type="dxa"/>
            <w:noWrap/>
            <w:vAlign w:val="center"/>
            <w:hideMark/>
          </w:tcPr>
          <w:p w14:paraId="62086F5A"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4.3</w:t>
            </w:r>
          </w:p>
        </w:tc>
        <w:tc>
          <w:tcPr>
            <w:tcW w:w="499" w:type="dxa"/>
            <w:noWrap/>
            <w:vAlign w:val="center"/>
            <w:hideMark/>
          </w:tcPr>
          <w:p w14:paraId="78A4AD6D"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0.9</w:t>
            </w:r>
          </w:p>
        </w:tc>
        <w:tc>
          <w:tcPr>
            <w:tcW w:w="576" w:type="dxa"/>
            <w:noWrap/>
            <w:vAlign w:val="center"/>
            <w:hideMark/>
          </w:tcPr>
          <w:p w14:paraId="609E37B7"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19FD303A"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30CC50E8" w14:textId="165D7278"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29489D90"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61D16983" w14:textId="7A061762"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39C9BC61" w14:textId="31D2AC54" w:rsidR="00B155BB" w:rsidRPr="00B51994" w:rsidRDefault="00C91141"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 xml:space="preserve">Cast NAB </w:t>
            </w:r>
          </w:p>
        </w:tc>
      </w:tr>
      <w:tr w:rsidR="00E94C39" w:rsidRPr="00166543" w14:paraId="37F1B36F" w14:textId="77777777" w:rsidTr="004A168B">
        <w:trPr>
          <w:trHeight w:val="300"/>
        </w:trPr>
        <w:tc>
          <w:tcPr>
            <w:tcW w:w="545" w:type="dxa"/>
          </w:tcPr>
          <w:p w14:paraId="315F9D0A" w14:textId="3B791018" w:rsidR="00B155BB" w:rsidRPr="00E94C39" w:rsidRDefault="00BC6FDF" w:rsidP="007B1E92">
            <w:pPr>
              <w:rPr>
                <w:rFonts w:ascii="Times New Roman" w:hAnsi="Times New Roman" w:cs="Times New Roman"/>
                <w:sz w:val="16"/>
                <w:szCs w:val="16"/>
              </w:rPr>
            </w:pPr>
            <w:r w:rsidRPr="00E94C39">
              <w:rPr>
                <w:rFonts w:ascii="Times New Roman" w:hAnsi="Times New Roman" w:cs="Times New Roman"/>
                <w:sz w:val="16"/>
                <w:szCs w:val="16"/>
              </w:rPr>
              <w:t>25</w:t>
            </w:r>
          </w:p>
        </w:tc>
        <w:tc>
          <w:tcPr>
            <w:tcW w:w="742" w:type="dxa"/>
            <w:noWrap/>
            <w:hideMark/>
          </w:tcPr>
          <w:p w14:paraId="153F0276" w14:textId="2027D834" w:rsidR="00B155BB" w:rsidRPr="006C0245" w:rsidRDefault="00166543"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&lt;EndNote&gt;&lt;Cite&gt;&lt;Author&gt;Fayanás&lt;/Author&gt;&lt;Year&gt;2025&lt;/Year&gt;&lt;RecNum&gt;27&lt;/RecNum&gt;&lt;DisplayText&gt;[37]&lt;/DisplayText&gt;&lt;record&gt;&lt;rec-number&gt;27&lt;/rec-number&gt;&lt;foreign-keys&gt;&lt;key app="EN" db-id="zzta9tavm9x0w7ee0zops0rc0tezfdx9ff22" timestamp="1753790430"&gt;27&lt;/key&gt;&lt;/foreign-keys&gt;&lt;ref-type name="Journal Article"&gt;17&lt;/ref-type&gt;&lt;contributors&gt;&lt;authors&gt;&lt;author&gt;Fayanás, Aintzane&lt;/author&gt;&lt;author&gt;Ordás, Nerea&lt;/author&gt;&lt;author&gt;Aguirre, Inés&lt;/author&gt;&lt;author&gt;Pérez-Alonso, Alejandro&lt;/author&gt;&lt;author&gt;Concustell, Amadeu&lt;/author&gt;&lt;author&gt;Molas, Sílvia&lt;/author&gt;&lt;author&gt;Varela, Gonzalo&lt;/author&gt;&lt;author&gt;Valls, Isaac&lt;/author&gt;&lt;author&gt;Veiga, Ángela&lt;/author&gt;&lt;/authors&gt;&lt;/contributors&gt;&lt;titles&gt;&lt;title&gt;Correlation between microstructure and erosion-corrosion behavior of a nickel-aluminum bronze produced by continuous casting and powder metallurgy&lt;/title&gt;&lt;secondary-title&gt;Journal of Materials Research and Technology&lt;/secondary-title&gt;&lt;/titles&gt;&lt;periodical&gt;&lt;full-title&gt;Journal of Materials Research and Technology&lt;/full-title&gt;&lt;/periodical&gt;&lt;pages&gt;3818-3830&lt;/pages&gt;&lt;volume&gt;36&lt;/volume&gt;&lt;keywords&gt;&lt;keyword&gt;Nickel-aluminum bronze&lt;/keyword&gt;&lt;keyword&gt;Powder metallurgy&lt;/keyword&gt;&lt;keyword&gt;Heat treatment&lt;/keyword&gt;&lt;keyword&gt;Microstructure&lt;/keyword&gt;&lt;keyword&gt;Corrosion&lt;/keyword&gt;&lt;keyword&gt;Erosion-corrosion&lt;/keyword&gt;&lt;/keywords&gt;&lt;dates&gt;&lt;year&gt;2025&lt;/year&gt;&lt;pub-dates&gt;&lt;date&gt;2025/05/01/&lt;/date&gt;&lt;/pub-dates&gt;&lt;/dates&gt;&lt;isbn&gt;2238-7854&lt;/isbn&gt;&lt;urls&gt;&lt;related-urls&gt;&lt;url&gt;https://www.sciencedirect.com/science/article/pii/S2238785425008300&lt;/url&gt;&lt;/related-urls&gt;&lt;/urls&gt;&lt;electronic-resource-num&gt;https://doi.org/10.1016/j.jmrt.2025.04.009&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[37]</w:t>
            </w:r>
            <w:r>
              <w:rPr>
                <w:rFonts w:ascii="Times New Roman" w:hAnsi="Times New Roman" w:cs="Times New Roman"/>
                <w:color w:val="0000FF"/>
                <w:sz w:val="16"/>
                <w:szCs w:val="16"/>
              </w:rPr>
              <w:fldChar w:fldCharType="end"/>
            </w:r>
          </w:p>
        </w:tc>
        <w:tc>
          <w:tcPr>
            <w:tcW w:w="1225" w:type="dxa"/>
          </w:tcPr>
          <w:p w14:paraId="2D4E2962" w14:textId="77777777" w:rsidR="00B155BB" w:rsidRPr="00E94C39" w:rsidRDefault="00B155BB" w:rsidP="007B1E92">
            <w:pPr>
              <w:rPr>
                <w:rFonts w:ascii="Times New Roman" w:hAnsi="Times New Roman" w:cs="Times New Roman"/>
                <w:sz w:val="16"/>
                <w:szCs w:val="16"/>
              </w:rPr>
            </w:pPr>
            <w:r w:rsidRPr="00E94C39">
              <w:rPr>
                <w:rFonts w:ascii="Times New Roman" w:hAnsi="Times New Roman" w:cs="Times New Roman"/>
                <w:sz w:val="16"/>
                <w:szCs w:val="16"/>
              </w:rPr>
              <w:t>Slurry pot</w:t>
            </w:r>
          </w:p>
        </w:tc>
        <w:tc>
          <w:tcPr>
            <w:tcW w:w="576" w:type="dxa"/>
            <w:noWrap/>
            <w:vAlign w:val="center"/>
            <w:hideMark/>
          </w:tcPr>
          <w:p w14:paraId="2A965724"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10</w:t>
            </w:r>
          </w:p>
        </w:tc>
        <w:tc>
          <w:tcPr>
            <w:tcW w:w="576" w:type="dxa"/>
            <w:noWrap/>
            <w:vAlign w:val="center"/>
            <w:hideMark/>
          </w:tcPr>
          <w:p w14:paraId="6499BEF1"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5</w:t>
            </w:r>
          </w:p>
        </w:tc>
        <w:tc>
          <w:tcPr>
            <w:tcW w:w="576" w:type="dxa"/>
            <w:noWrap/>
            <w:vAlign w:val="center"/>
            <w:hideMark/>
          </w:tcPr>
          <w:p w14:paraId="793F0C99"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4</w:t>
            </w:r>
          </w:p>
        </w:tc>
        <w:tc>
          <w:tcPr>
            <w:tcW w:w="499" w:type="dxa"/>
            <w:noWrap/>
            <w:vAlign w:val="center"/>
            <w:hideMark/>
          </w:tcPr>
          <w:p w14:paraId="02D33CC0" w14:textId="77777777" w:rsidR="00B155BB" w:rsidRPr="003461D5" w:rsidRDefault="00B155BB" w:rsidP="00E94C39">
            <w:pPr>
              <w:jc w:val="center"/>
              <w:rPr>
                <w:rFonts w:ascii="Times New Roman" w:hAnsi="Times New Roman" w:cs="Times New Roman"/>
                <w:sz w:val="16"/>
                <w:szCs w:val="16"/>
              </w:rPr>
            </w:pPr>
            <w:r w:rsidRPr="003461D5">
              <w:rPr>
                <w:rFonts w:ascii="Times New Roman" w:hAnsi="Times New Roman" w:cs="Times New Roman"/>
                <w:sz w:val="16"/>
                <w:szCs w:val="16"/>
              </w:rPr>
              <w:t>1</w:t>
            </w:r>
          </w:p>
        </w:tc>
        <w:tc>
          <w:tcPr>
            <w:tcW w:w="576" w:type="dxa"/>
            <w:noWrap/>
            <w:vAlign w:val="center"/>
            <w:hideMark/>
          </w:tcPr>
          <w:p w14:paraId="7CCE4C44"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086FF96B" w14:textId="77777777" w:rsidR="00B155BB" w:rsidRPr="003461D5" w:rsidRDefault="00B155BB" w:rsidP="00E94C39">
            <w:pPr>
              <w:jc w:val="center"/>
              <w:rPr>
                <w:rFonts w:ascii="Times New Roman" w:hAnsi="Times New Roman" w:cs="Times New Roman"/>
                <w:sz w:val="16"/>
                <w:szCs w:val="16"/>
              </w:rPr>
            </w:pPr>
          </w:p>
        </w:tc>
        <w:tc>
          <w:tcPr>
            <w:tcW w:w="416" w:type="dxa"/>
            <w:noWrap/>
            <w:vAlign w:val="center"/>
            <w:hideMark/>
          </w:tcPr>
          <w:p w14:paraId="1150C797" w14:textId="10A7979C" w:rsidR="00B155BB" w:rsidRPr="003461D5" w:rsidRDefault="00B155BB" w:rsidP="00E94C39">
            <w:pPr>
              <w:jc w:val="center"/>
              <w:rPr>
                <w:rFonts w:ascii="Times New Roman" w:hAnsi="Times New Roman" w:cs="Times New Roman"/>
                <w:sz w:val="16"/>
                <w:szCs w:val="16"/>
              </w:rPr>
            </w:pPr>
          </w:p>
        </w:tc>
        <w:tc>
          <w:tcPr>
            <w:tcW w:w="496" w:type="dxa"/>
            <w:noWrap/>
            <w:vAlign w:val="center"/>
            <w:hideMark/>
          </w:tcPr>
          <w:p w14:paraId="6305B236"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hideMark/>
          </w:tcPr>
          <w:p w14:paraId="6C92B0F5" w14:textId="66B67525" w:rsidR="00B155BB" w:rsidRPr="003461D5" w:rsidRDefault="00491E3A" w:rsidP="00E94C39">
            <w:pPr>
              <w:jc w:val="center"/>
              <w:rPr>
                <w:rFonts w:ascii="Times New Roman" w:hAnsi="Times New Roman" w:cs="Times New Roman"/>
                <w:sz w:val="16"/>
                <w:szCs w:val="16"/>
              </w:rPr>
            </w:pPr>
            <w:r w:rsidRPr="003461D5">
              <w:rPr>
                <w:rFonts w:ascii="Times New Roman" w:hAnsi="Times New Roman" w:cs="Times New Roman"/>
                <w:sz w:val="16"/>
                <w:szCs w:val="16"/>
              </w:rPr>
              <w:t>B</w:t>
            </w:r>
            <w:r w:rsidR="00B155BB" w:rsidRPr="003461D5">
              <w:rPr>
                <w:rFonts w:ascii="Times New Roman" w:hAnsi="Times New Roman" w:cs="Times New Roman"/>
                <w:sz w:val="16"/>
                <w:szCs w:val="16"/>
              </w:rPr>
              <w:t>al</w:t>
            </w:r>
            <w:r>
              <w:rPr>
                <w:rFonts w:ascii="Times New Roman" w:hAnsi="Times New Roman" w:cs="Times New Roman"/>
                <w:sz w:val="16"/>
                <w:szCs w:val="16"/>
              </w:rPr>
              <w:t>.</w:t>
            </w:r>
          </w:p>
        </w:tc>
        <w:tc>
          <w:tcPr>
            <w:tcW w:w="1883" w:type="dxa"/>
            <w:noWrap/>
            <w:vAlign w:val="center"/>
            <w:hideMark/>
          </w:tcPr>
          <w:p w14:paraId="529BA40F" w14:textId="32C468ED" w:rsidR="00B155BB" w:rsidRPr="00B51994" w:rsidRDefault="00C91141"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 xml:space="preserve">Powder Metallurgy (PM) NAB </w:t>
            </w:r>
          </w:p>
        </w:tc>
      </w:tr>
      <w:tr w:rsidR="00E94C39" w:rsidRPr="00166543" w14:paraId="2B8A6E72" w14:textId="77777777" w:rsidTr="004A168B">
        <w:trPr>
          <w:trHeight w:val="300"/>
        </w:trPr>
        <w:tc>
          <w:tcPr>
            <w:tcW w:w="545" w:type="dxa"/>
          </w:tcPr>
          <w:p w14:paraId="26D1F4C7" w14:textId="15C67426" w:rsidR="00B155BB" w:rsidRPr="00E94C39" w:rsidRDefault="00BC6FDF" w:rsidP="007B1E92">
            <w:pPr>
              <w:rPr>
                <w:rFonts w:ascii="Times New Roman" w:hAnsi="Times New Roman" w:cs="Times New Roman"/>
                <w:sz w:val="16"/>
                <w:szCs w:val="16"/>
              </w:rPr>
            </w:pPr>
            <w:r w:rsidRPr="00E94C39">
              <w:rPr>
                <w:rFonts w:ascii="Times New Roman" w:hAnsi="Times New Roman" w:cs="Times New Roman"/>
                <w:sz w:val="16"/>
                <w:szCs w:val="16"/>
              </w:rPr>
              <w:t>26</w:t>
            </w:r>
          </w:p>
        </w:tc>
        <w:tc>
          <w:tcPr>
            <w:tcW w:w="742" w:type="dxa"/>
            <w:noWrap/>
          </w:tcPr>
          <w:p w14:paraId="4E7D76F3" w14:textId="079EB2F0" w:rsidR="00B155BB" w:rsidRPr="006C0245" w:rsidRDefault="00166543"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&lt;EndNote&gt;&lt;Cite&gt;&lt;Author&gt;Zhao&lt;/Author&gt;&lt;Year&gt;2022&lt;/Year&gt;&lt;RecNum&gt;29&lt;/RecNum&gt;&lt;DisplayText&gt;[38]&lt;/DisplayText&gt;&lt;record&gt;&lt;rec-number&gt;29&lt;/rec-number&gt;&lt;foreign-keys&gt;&lt;key app="EN" db-id="zzta9tavm9x0w7ee0zops0rc0tezfdx9ff22" timestamp="1753790476"&gt;29&lt;/key&gt;&lt;/foreign-keys&gt;&lt;ref-type name="Journal Article"&gt;17&lt;/ref-type&gt;&lt;contributors&gt;&lt;authors&gt;&lt;author&gt;Zhao, T.&lt;/author&gt;&lt;author&gt;Zhang, S.&lt;/author&gt;&lt;author&gt;Wang, Z. Y.&lt;/author&gt;&lt;author&gt;Zhang, C. H.&lt;/author&gt;&lt;author&gt;Zhang, D. X.&lt;/author&gt;&lt;author&gt;Wang, N. W.&lt;/author&gt;&lt;author&gt;Wu, C. L.&lt;/author&gt;&lt;/authors&gt;&lt;/contributors&gt;&lt;titles&gt;&lt;title&gt;Cavitation erosion/corrosion synergy and wear behaviors of nickel-based alloy coatings on 304 stainless steel prepared by cold metal transfer&lt;/title&gt;&lt;secondary-title&gt;Wear&lt;/secondary-title&gt;&lt;/titles&gt;&lt;periodical&gt;&lt;full-title&gt;Wear&lt;/full-title&gt;&lt;/periodical&gt;&lt;pages&gt;204510&lt;/pages&gt;&lt;volume&gt;510-511&lt;/volume&gt;&lt;keywords&gt;&lt;keyword&gt;Cold metal transfer&lt;/keyword&gt;&lt;keyword&gt;Nickel-based alloy&lt;/keyword&gt;&lt;keyword&gt;Corrosion&lt;/keyword&gt;&lt;keyword&gt;Cavitation erosion&lt;/keyword&gt;&lt;keyword&gt;Wear&lt;/keyword&gt;&lt;/keywords&gt;&lt;dates&gt;&lt;year&gt;2022&lt;/year&gt;&lt;pub-dates&gt;&lt;date&gt;2022/12/15/&lt;/date&gt;&lt;/pub-dates&gt;&lt;/dates&gt;&lt;isbn&gt;0043-1648&lt;/isbn&gt;&lt;urls&gt;&lt;related-urls&gt;&lt;url&gt;https://www.sciencedirect.com/science/article/pii/S0043164822002678&lt;/url&gt;&lt;/related-urls&gt;&lt;/urls&gt;&lt;electronic-resource-num&gt;https://doi.org/10.1016/j.wear.2022.204510&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[38]</w:t>
            </w:r>
            <w:r>
              <w:rPr>
                <w:rFonts w:ascii="Times New Roman" w:hAnsi="Times New Roman" w:cs="Times New Roman"/>
                <w:color w:val="0000FF"/>
                <w:sz w:val="16"/>
                <w:szCs w:val="16"/>
              </w:rPr>
              <w:fldChar w:fldCharType="end"/>
            </w:r>
          </w:p>
        </w:tc>
        <w:tc>
          <w:tcPr>
            <w:tcW w:w="1225" w:type="dxa"/>
          </w:tcPr>
          <w:p w14:paraId="3E492903" w14:textId="51E182C7" w:rsidR="00B155BB" w:rsidRPr="00E94C39" w:rsidRDefault="00501098" w:rsidP="007B1E92">
            <w:pPr>
              <w:rPr>
                <w:rFonts w:ascii="Times New Roman" w:hAnsi="Times New Roman" w:cs="Times New Roman"/>
                <w:sz w:val="16"/>
                <w:szCs w:val="16"/>
              </w:rPr>
            </w:pPr>
            <w:r>
              <w:rPr>
                <w:rFonts w:ascii="Times New Roman" w:hAnsi="Times New Roman" w:cs="Times New Roman"/>
                <w:color w:val="1F1F1F"/>
                <w:sz w:val="16"/>
                <w:szCs w:val="16"/>
              </w:rPr>
              <w:t xml:space="preserve">Cav </w:t>
            </w:r>
            <w:r w:rsidR="00B155BB" w:rsidRPr="00E94C39">
              <w:rPr>
                <w:rFonts w:ascii="Times New Roman" w:hAnsi="Times New Roman" w:cs="Times New Roman"/>
                <w:color w:val="1F1F1F"/>
                <w:sz w:val="16"/>
                <w:szCs w:val="16"/>
              </w:rPr>
              <w:t>ASTM G32-10</w:t>
            </w:r>
          </w:p>
        </w:tc>
        <w:tc>
          <w:tcPr>
            <w:tcW w:w="576" w:type="dxa"/>
            <w:noWrap/>
            <w:vAlign w:val="center"/>
          </w:tcPr>
          <w:p w14:paraId="17B71EAD" w14:textId="77777777" w:rsidR="00B155BB" w:rsidRPr="003461D5" w:rsidRDefault="00B155BB" w:rsidP="00E94C39">
            <w:pPr>
              <w:jc w:val="center"/>
              <w:rPr>
                <w:rFonts w:ascii="Times New Roman" w:hAnsi="Times New Roman" w:cs="Times New Roman"/>
                <w:sz w:val="16"/>
                <w:szCs w:val="16"/>
              </w:rPr>
            </w:pPr>
          </w:p>
        </w:tc>
        <w:tc>
          <w:tcPr>
            <w:tcW w:w="576" w:type="dxa"/>
            <w:noWrap/>
            <w:vAlign w:val="center"/>
          </w:tcPr>
          <w:p w14:paraId="67208A5E" w14:textId="3BB517CF" w:rsidR="00B155BB" w:rsidRPr="003461D5" w:rsidRDefault="00E94C39" w:rsidP="00E94C39">
            <w:pPr>
              <w:jc w:val="center"/>
              <w:rPr>
                <w:rFonts w:ascii="Times New Roman" w:hAnsi="Times New Roman" w:cs="Times New Roman"/>
                <w:sz w:val="16"/>
                <w:szCs w:val="16"/>
              </w:rPr>
            </w:pPr>
            <w:r>
              <w:rPr>
                <w:rFonts w:ascii="Times New Roman" w:hAnsi="Times New Roman" w:cs="Times New Roman"/>
                <w:sz w:val="16"/>
                <w:szCs w:val="16"/>
              </w:rPr>
              <w:t>B</w:t>
            </w:r>
            <w:r w:rsidR="007810F7">
              <w:rPr>
                <w:rFonts w:ascii="Times New Roman" w:hAnsi="Times New Roman" w:cs="Times New Roman"/>
                <w:sz w:val="16"/>
                <w:szCs w:val="16"/>
              </w:rPr>
              <w:t>al</w:t>
            </w:r>
            <w:r>
              <w:rPr>
                <w:rFonts w:ascii="Times New Roman" w:hAnsi="Times New Roman" w:cs="Times New Roman"/>
                <w:sz w:val="16"/>
                <w:szCs w:val="16"/>
              </w:rPr>
              <w:t>.</w:t>
            </w:r>
          </w:p>
        </w:tc>
        <w:tc>
          <w:tcPr>
            <w:tcW w:w="576" w:type="dxa"/>
            <w:noWrap/>
            <w:vAlign w:val="center"/>
          </w:tcPr>
          <w:p w14:paraId="666928D7" w14:textId="4215D805" w:rsidR="00B155BB" w:rsidRPr="003461D5" w:rsidRDefault="00E61B32" w:rsidP="00E94C39">
            <w:pPr>
              <w:jc w:val="center"/>
              <w:rPr>
                <w:rFonts w:ascii="Times New Roman" w:hAnsi="Times New Roman" w:cs="Times New Roman"/>
                <w:sz w:val="16"/>
                <w:szCs w:val="16"/>
              </w:rPr>
            </w:pPr>
            <w:r>
              <w:rPr>
                <w:rFonts w:ascii="Times New Roman" w:hAnsi="Times New Roman" w:cs="Times New Roman"/>
                <w:sz w:val="16"/>
                <w:szCs w:val="16"/>
              </w:rPr>
              <w:t>5</w:t>
            </w:r>
          </w:p>
        </w:tc>
        <w:tc>
          <w:tcPr>
            <w:tcW w:w="499" w:type="dxa"/>
            <w:noWrap/>
            <w:vAlign w:val="center"/>
          </w:tcPr>
          <w:p w14:paraId="6B50A123" w14:textId="424DE315" w:rsidR="00B155BB" w:rsidRPr="003461D5" w:rsidRDefault="008425FA" w:rsidP="00E94C39">
            <w:pPr>
              <w:jc w:val="center"/>
              <w:rPr>
                <w:rFonts w:ascii="Times New Roman" w:hAnsi="Times New Roman" w:cs="Times New Roman"/>
                <w:sz w:val="16"/>
                <w:szCs w:val="16"/>
              </w:rPr>
            </w:pPr>
            <w:r>
              <w:rPr>
                <w:rFonts w:ascii="Times New Roman" w:hAnsi="Times New Roman" w:cs="Times New Roman"/>
                <w:sz w:val="16"/>
                <w:szCs w:val="16"/>
              </w:rPr>
              <w:t>0.</w:t>
            </w:r>
            <w:r w:rsidR="00FB6B8D">
              <w:rPr>
                <w:rFonts w:ascii="Times New Roman" w:hAnsi="Times New Roman" w:cs="Times New Roman"/>
                <w:sz w:val="16"/>
                <w:szCs w:val="16"/>
              </w:rPr>
              <w:t>1</w:t>
            </w:r>
          </w:p>
        </w:tc>
        <w:tc>
          <w:tcPr>
            <w:tcW w:w="576" w:type="dxa"/>
            <w:noWrap/>
            <w:vAlign w:val="center"/>
          </w:tcPr>
          <w:p w14:paraId="0F429E2D" w14:textId="77777777" w:rsidR="00B155BB" w:rsidRPr="003461D5" w:rsidRDefault="00B155BB" w:rsidP="00E94C39">
            <w:pPr>
              <w:jc w:val="center"/>
              <w:rPr>
                <w:rFonts w:ascii="Times New Roman" w:hAnsi="Times New Roman" w:cs="Times New Roman"/>
                <w:sz w:val="16"/>
                <w:szCs w:val="16"/>
              </w:rPr>
            </w:pPr>
          </w:p>
        </w:tc>
        <w:tc>
          <w:tcPr>
            <w:tcW w:w="496" w:type="dxa"/>
            <w:vAlign w:val="center"/>
          </w:tcPr>
          <w:p w14:paraId="20C21847" w14:textId="19446DBD" w:rsidR="00B155BB" w:rsidRPr="003461D5" w:rsidRDefault="00511438" w:rsidP="00E94C39">
            <w:pPr>
              <w:jc w:val="center"/>
              <w:rPr>
                <w:rFonts w:ascii="Times New Roman" w:hAnsi="Times New Roman" w:cs="Times New Roman"/>
                <w:sz w:val="16"/>
                <w:szCs w:val="16"/>
              </w:rPr>
            </w:pPr>
            <w:r>
              <w:rPr>
                <w:rFonts w:ascii="Times New Roman" w:hAnsi="Times New Roman" w:cs="Times New Roman"/>
                <w:sz w:val="16"/>
                <w:szCs w:val="16"/>
              </w:rPr>
              <w:t>0.3</w:t>
            </w:r>
          </w:p>
        </w:tc>
        <w:tc>
          <w:tcPr>
            <w:tcW w:w="416" w:type="dxa"/>
            <w:noWrap/>
            <w:vAlign w:val="center"/>
          </w:tcPr>
          <w:p w14:paraId="09BACB8A" w14:textId="562654F5" w:rsidR="00B155BB" w:rsidRPr="003461D5" w:rsidRDefault="00B15BA8" w:rsidP="00E94C39">
            <w:pPr>
              <w:jc w:val="center"/>
              <w:rPr>
                <w:rFonts w:ascii="Times New Roman" w:hAnsi="Times New Roman" w:cs="Times New Roman"/>
                <w:sz w:val="16"/>
                <w:szCs w:val="16"/>
              </w:rPr>
            </w:pPr>
            <w:r>
              <w:rPr>
                <w:rFonts w:ascii="Times New Roman" w:hAnsi="Times New Roman" w:cs="Times New Roman"/>
                <w:sz w:val="16"/>
                <w:szCs w:val="16"/>
              </w:rPr>
              <w:t>22</w:t>
            </w:r>
          </w:p>
        </w:tc>
        <w:tc>
          <w:tcPr>
            <w:tcW w:w="496" w:type="dxa"/>
            <w:noWrap/>
            <w:vAlign w:val="center"/>
          </w:tcPr>
          <w:p w14:paraId="5E1F2088" w14:textId="77777777" w:rsidR="00B155BB" w:rsidRPr="003461D5" w:rsidRDefault="00B155BB" w:rsidP="00E94C39">
            <w:pPr>
              <w:jc w:val="center"/>
              <w:rPr>
                <w:rFonts w:ascii="Times New Roman" w:hAnsi="Times New Roman" w:cs="Times New Roman"/>
                <w:sz w:val="16"/>
                <w:szCs w:val="16"/>
              </w:rPr>
            </w:pPr>
          </w:p>
        </w:tc>
        <w:tc>
          <w:tcPr>
            <w:tcW w:w="557" w:type="dxa"/>
            <w:noWrap/>
            <w:vAlign w:val="center"/>
          </w:tcPr>
          <w:p w14:paraId="6B2FF279" w14:textId="3C9EFAC8" w:rsidR="00B155BB" w:rsidRPr="00853BAF" w:rsidRDefault="00465418" w:rsidP="00E94C39">
            <w:pPr>
              <w:jc w:val="center"/>
              <w:rPr>
                <w:rFonts w:ascii="Times New Roman" w:hAnsi="Times New Roman" w:cs="Times New Roman"/>
                <w:sz w:val="16"/>
                <w:szCs w:val="16"/>
              </w:rPr>
            </w:pPr>
            <w:r>
              <w:rPr>
                <w:rFonts w:ascii="Times New Roman" w:hAnsi="Times New Roman" w:cs="Times New Roman"/>
                <w:color w:val="1F1F1F"/>
                <w:sz w:val="16"/>
                <w:szCs w:val="16"/>
              </w:rPr>
              <w:t>0.5</w:t>
            </w:r>
          </w:p>
        </w:tc>
        <w:tc>
          <w:tcPr>
            <w:tcW w:w="1883" w:type="dxa"/>
            <w:noWrap/>
            <w:vAlign w:val="center"/>
          </w:tcPr>
          <w:p w14:paraId="2975E978" w14:textId="767ED6B4" w:rsidR="00B155BB" w:rsidRPr="00B51994" w:rsidRDefault="00465418"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Coatings ERNiCrMo-3 (Inconel 625)</w:t>
            </w:r>
          </w:p>
        </w:tc>
      </w:tr>
      <w:tr w:rsidR="00E94C39" w:rsidRPr="00166543" w14:paraId="03E5A532" w14:textId="77777777" w:rsidTr="004A168B">
        <w:trPr>
          <w:trHeight w:val="300"/>
        </w:trPr>
        <w:tc>
          <w:tcPr>
            <w:tcW w:w="545" w:type="dxa"/>
          </w:tcPr>
          <w:p w14:paraId="533BDCEF" w14:textId="5FA3232F" w:rsidR="007810F7" w:rsidRPr="00E94C39" w:rsidRDefault="00356D31" w:rsidP="007B1E92">
            <w:pPr>
              <w:rPr>
                <w:rFonts w:ascii="Times New Roman" w:hAnsi="Times New Roman" w:cs="Times New Roman"/>
                <w:sz w:val="16"/>
                <w:szCs w:val="16"/>
              </w:rPr>
            </w:pPr>
            <w:r w:rsidRPr="00E94C39">
              <w:rPr>
                <w:rFonts w:ascii="Times New Roman" w:hAnsi="Times New Roman" w:cs="Times New Roman"/>
                <w:sz w:val="16"/>
                <w:szCs w:val="16"/>
              </w:rPr>
              <w:t>27</w:t>
            </w:r>
          </w:p>
        </w:tc>
        <w:tc>
          <w:tcPr>
            <w:tcW w:w="742" w:type="dxa"/>
            <w:noWrap/>
          </w:tcPr>
          <w:p w14:paraId="3A979C49" w14:textId="7646971F" w:rsidR="007810F7" w:rsidRPr="00E94C39" w:rsidRDefault="00280538" w:rsidP="007B1E92">
            <w:pPr>
              <w:rPr>
                <w:rFonts w:ascii="Times New Roman" w:hAnsi="Times New Roman" w:cs="Times New Roman"/>
                <w:color w:val="FF0000"/>
                <w:sz w:val="16"/>
                <w:szCs w:val="16"/>
              </w:rPr>
            </w:pPr>
            <w:r>
              <w:rPr>
                <w:rFonts w:ascii="Times New Roman" w:hAnsi="Times New Roman" w:cs="Times New Roman"/>
                <w:color w:val="FF0000"/>
                <w:sz w:val="16"/>
                <w:szCs w:val="16"/>
              </w:rPr>
              <w:t>[36]</w:t>
            </w:r>
          </w:p>
        </w:tc>
        <w:tc>
          <w:tcPr>
            <w:tcW w:w="1225" w:type="dxa"/>
          </w:tcPr>
          <w:p w14:paraId="65535FBA" w14:textId="683F37B3" w:rsidR="007810F7" w:rsidRPr="00E94C39" w:rsidRDefault="00501098" w:rsidP="007B1E92">
            <w:pPr>
              <w:rPr>
                <w:rFonts w:ascii="Times New Roman" w:hAnsi="Times New Roman" w:cs="Times New Roman"/>
                <w:sz w:val="16"/>
                <w:szCs w:val="16"/>
              </w:rPr>
            </w:pPr>
            <w:r>
              <w:rPr>
                <w:rFonts w:ascii="Times New Roman" w:hAnsi="Times New Roman" w:cs="Times New Roman"/>
                <w:color w:val="1F1F1F"/>
                <w:sz w:val="16"/>
                <w:szCs w:val="16"/>
              </w:rPr>
              <w:t xml:space="preserve">Cav </w:t>
            </w:r>
            <w:r w:rsidR="00280538" w:rsidRPr="00E94C39">
              <w:rPr>
                <w:rFonts w:ascii="Times New Roman" w:hAnsi="Times New Roman" w:cs="Times New Roman"/>
                <w:color w:val="1F1F1F"/>
                <w:sz w:val="16"/>
                <w:szCs w:val="16"/>
              </w:rPr>
              <w:t>ASTM G32-10</w:t>
            </w:r>
          </w:p>
        </w:tc>
        <w:tc>
          <w:tcPr>
            <w:tcW w:w="576" w:type="dxa"/>
            <w:noWrap/>
            <w:vAlign w:val="center"/>
          </w:tcPr>
          <w:p w14:paraId="4A8C6026" w14:textId="77777777" w:rsidR="007810F7" w:rsidRPr="00166543" w:rsidRDefault="007810F7" w:rsidP="00E94C39">
            <w:pPr>
              <w:jc w:val="center"/>
              <w:rPr>
                <w:rFonts w:ascii="Times New Roman" w:hAnsi="Times New Roman" w:cs="Times New Roman"/>
                <w:sz w:val="16"/>
                <w:szCs w:val="16"/>
              </w:rPr>
            </w:pPr>
          </w:p>
        </w:tc>
        <w:tc>
          <w:tcPr>
            <w:tcW w:w="576" w:type="dxa"/>
            <w:noWrap/>
            <w:vAlign w:val="center"/>
          </w:tcPr>
          <w:p w14:paraId="06517C22" w14:textId="018ADC59" w:rsidR="007810F7" w:rsidRPr="00166543" w:rsidRDefault="00166543" w:rsidP="00E94C39">
            <w:pPr>
              <w:jc w:val="center"/>
              <w:rPr>
                <w:rFonts w:ascii="Times New Roman" w:hAnsi="Times New Roman" w:cs="Times New Roman"/>
                <w:sz w:val="16"/>
                <w:szCs w:val="16"/>
              </w:rPr>
            </w:pPr>
            <w:r w:rsidRPr="00166543">
              <w:rPr>
                <w:rFonts w:ascii="Times New Roman" w:hAnsi="Times New Roman" w:cs="Times New Roman"/>
                <w:sz w:val="16"/>
                <w:szCs w:val="16"/>
              </w:rPr>
              <w:t>B</w:t>
            </w:r>
            <w:r w:rsidR="007810F7" w:rsidRPr="00166543">
              <w:rPr>
                <w:rFonts w:ascii="Times New Roman" w:hAnsi="Times New Roman" w:cs="Times New Roman"/>
                <w:sz w:val="16"/>
                <w:szCs w:val="16"/>
              </w:rPr>
              <w:t>al</w:t>
            </w:r>
            <w:r w:rsidRPr="00166543">
              <w:rPr>
                <w:rFonts w:ascii="Times New Roman" w:hAnsi="Times New Roman" w:cs="Times New Roman"/>
                <w:sz w:val="16"/>
                <w:szCs w:val="16"/>
              </w:rPr>
              <w:t>.</w:t>
            </w:r>
          </w:p>
        </w:tc>
        <w:tc>
          <w:tcPr>
            <w:tcW w:w="576" w:type="dxa"/>
            <w:noWrap/>
            <w:vAlign w:val="center"/>
          </w:tcPr>
          <w:p w14:paraId="7F13CE28" w14:textId="0FB19442" w:rsidR="007810F7" w:rsidRPr="00166543" w:rsidRDefault="00E61B32" w:rsidP="00E94C39">
            <w:pPr>
              <w:jc w:val="center"/>
              <w:rPr>
                <w:rFonts w:ascii="Times New Roman" w:hAnsi="Times New Roman" w:cs="Times New Roman"/>
                <w:sz w:val="16"/>
                <w:szCs w:val="16"/>
              </w:rPr>
            </w:pPr>
            <w:r w:rsidRPr="00166543">
              <w:rPr>
                <w:rFonts w:ascii="Times New Roman" w:hAnsi="Times New Roman" w:cs="Times New Roman"/>
                <w:sz w:val="16"/>
                <w:szCs w:val="16"/>
              </w:rPr>
              <w:t>6</w:t>
            </w:r>
          </w:p>
        </w:tc>
        <w:tc>
          <w:tcPr>
            <w:tcW w:w="499" w:type="dxa"/>
            <w:noWrap/>
            <w:vAlign w:val="center"/>
          </w:tcPr>
          <w:p w14:paraId="35D8E25F" w14:textId="11144CD2" w:rsidR="007810F7" w:rsidRPr="00166543" w:rsidRDefault="00FB6B8D" w:rsidP="00E94C39">
            <w:pPr>
              <w:jc w:val="center"/>
              <w:rPr>
                <w:rFonts w:ascii="Times New Roman" w:hAnsi="Times New Roman" w:cs="Times New Roman"/>
                <w:sz w:val="16"/>
                <w:szCs w:val="16"/>
              </w:rPr>
            </w:pPr>
            <w:r w:rsidRPr="00166543">
              <w:rPr>
                <w:rFonts w:ascii="Times New Roman" w:hAnsi="Times New Roman" w:cs="Times New Roman"/>
                <w:sz w:val="16"/>
                <w:szCs w:val="16"/>
              </w:rPr>
              <w:t>0.8</w:t>
            </w:r>
          </w:p>
        </w:tc>
        <w:tc>
          <w:tcPr>
            <w:tcW w:w="576" w:type="dxa"/>
            <w:noWrap/>
            <w:vAlign w:val="center"/>
          </w:tcPr>
          <w:p w14:paraId="5C712A81" w14:textId="77777777" w:rsidR="007810F7" w:rsidRPr="00166543" w:rsidRDefault="007810F7" w:rsidP="00E94C39">
            <w:pPr>
              <w:jc w:val="center"/>
              <w:rPr>
                <w:rFonts w:ascii="Times New Roman" w:hAnsi="Times New Roman" w:cs="Times New Roman"/>
                <w:sz w:val="16"/>
                <w:szCs w:val="16"/>
              </w:rPr>
            </w:pPr>
          </w:p>
        </w:tc>
        <w:tc>
          <w:tcPr>
            <w:tcW w:w="496" w:type="dxa"/>
            <w:vAlign w:val="center"/>
          </w:tcPr>
          <w:p w14:paraId="7C788874" w14:textId="71ABB8C4" w:rsidR="007810F7" w:rsidRPr="00166543" w:rsidRDefault="00511438" w:rsidP="00E94C39">
            <w:pPr>
              <w:jc w:val="center"/>
              <w:rPr>
                <w:rFonts w:ascii="Times New Roman" w:hAnsi="Times New Roman" w:cs="Times New Roman"/>
                <w:sz w:val="16"/>
                <w:szCs w:val="16"/>
              </w:rPr>
            </w:pPr>
            <w:r w:rsidRPr="00166543">
              <w:rPr>
                <w:rFonts w:ascii="Times New Roman" w:hAnsi="Times New Roman" w:cs="Times New Roman"/>
                <w:sz w:val="16"/>
                <w:szCs w:val="16"/>
              </w:rPr>
              <w:t>0.08</w:t>
            </w:r>
          </w:p>
        </w:tc>
        <w:tc>
          <w:tcPr>
            <w:tcW w:w="416" w:type="dxa"/>
            <w:noWrap/>
            <w:vAlign w:val="center"/>
          </w:tcPr>
          <w:p w14:paraId="3717B211" w14:textId="608B04EC" w:rsidR="007810F7" w:rsidRPr="00166543" w:rsidRDefault="00EE2E56" w:rsidP="00E94C39">
            <w:pPr>
              <w:jc w:val="center"/>
              <w:rPr>
                <w:rFonts w:ascii="Times New Roman" w:hAnsi="Times New Roman" w:cs="Times New Roman"/>
                <w:sz w:val="16"/>
                <w:szCs w:val="16"/>
              </w:rPr>
            </w:pPr>
            <w:r w:rsidRPr="00166543">
              <w:rPr>
                <w:rFonts w:ascii="Times New Roman" w:hAnsi="Times New Roman" w:cs="Times New Roman"/>
                <w:sz w:val="16"/>
                <w:szCs w:val="16"/>
              </w:rPr>
              <w:t>16</w:t>
            </w:r>
          </w:p>
        </w:tc>
        <w:tc>
          <w:tcPr>
            <w:tcW w:w="496" w:type="dxa"/>
            <w:noWrap/>
            <w:vAlign w:val="center"/>
          </w:tcPr>
          <w:p w14:paraId="23170D9F" w14:textId="77777777" w:rsidR="007810F7" w:rsidRPr="00166543" w:rsidRDefault="007810F7" w:rsidP="00E94C39">
            <w:pPr>
              <w:jc w:val="center"/>
              <w:rPr>
                <w:rFonts w:ascii="Times New Roman" w:hAnsi="Times New Roman" w:cs="Times New Roman"/>
                <w:sz w:val="16"/>
                <w:szCs w:val="16"/>
              </w:rPr>
            </w:pPr>
          </w:p>
        </w:tc>
        <w:tc>
          <w:tcPr>
            <w:tcW w:w="557" w:type="dxa"/>
            <w:noWrap/>
            <w:vAlign w:val="center"/>
          </w:tcPr>
          <w:p w14:paraId="46723F43" w14:textId="323D0831" w:rsidR="007810F7" w:rsidRPr="00E94C39" w:rsidRDefault="00465418" w:rsidP="00E94C39">
            <w:pPr>
              <w:jc w:val="center"/>
              <w:rPr>
                <w:rFonts w:ascii="Times New Roman" w:hAnsi="Times New Roman" w:cs="Times New Roman"/>
                <w:sz w:val="16"/>
                <w:szCs w:val="16"/>
              </w:rPr>
            </w:pPr>
            <w:r w:rsidRPr="00E94C39">
              <w:rPr>
                <w:rFonts w:ascii="Times New Roman" w:hAnsi="Times New Roman" w:cs="Times New Roman"/>
                <w:sz w:val="16"/>
                <w:szCs w:val="16"/>
              </w:rPr>
              <w:t>0.5</w:t>
            </w:r>
          </w:p>
        </w:tc>
        <w:tc>
          <w:tcPr>
            <w:tcW w:w="1883" w:type="dxa"/>
            <w:noWrap/>
            <w:vAlign w:val="center"/>
          </w:tcPr>
          <w:p w14:paraId="27F1D784" w14:textId="29040FA1" w:rsidR="007810F7" w:rsidRPr="00B51994" w:rsidRDefault="00465418" w:rsidP="00E94C39">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ERNiCrMo-4 (Hastelloy C-276)</w:t>
            </w:r>
          </w:p>
        </w:tc>
      </w:tr>
      <w:tr w:rsidR="00E94C39" w:rsidRPr="00166543" w14:paraId="3A52ABFB" w14:textId="77777777" w:rsidTr="004A168B">
        <w:trPr>
          <w:trHeight w:val="300"/>
        </w:trPr>
        <w:tc>
          <w:tcPr>
            <w:tcW w:w="545" w:type="dxa"/>
          </w:tcPr>
          <w:p w14:paraId="77C8B7B5" w14:textId="28E44B71" w:rsidR="00B155BB" w:rsidRPr="00E94C39" w:rsidRDefault="00BC6FDF" w:rsidP="007B1E92">
            <w:pPr>
              <w:rPr>
                <w:rFonts w:ascii="Times New Roman" w:hAnsi="Times New Roman" w:cs="Times New Roman"/>
                <w:sz w:val="16"/>
                <w:szCs w:val="16"/>
              </w:rPr>
            </w:pPr>
            <w:r w:rsidRPr="00E94C39">
              <w:rPr>
                <w:rFonts w:ascii="Times New Roman" w:hAnsi="Times New Roman" w:cs="Times New Roman"/>
                <w:sz w:val="16"/>
                <w:szCs w:val="16"/>
              </w:rPr>
              <w:t>2</w:t>
            </w:r>
            <w:r w:rsidR="00356D31" w:rsidRPr="00E94C39">
              <w:rPr>
                <w:rFonts w:ascii="Times New Roman" w:hAnsi="Times New Roman" w:cs="Times New Roman"/>
                <w:sz w:val="16"/>
                <w:szCs w:val="16"/>
              </w:rPr>
              <w:t>8</w:t>
            </w:r>
          </w:p>
        </w:tc>
        <w:tc>
          <w:tcPr>
            <w:tcW w:w="742" w:type="dxa"/>
            <w:noWrap/>
          </w:tcPr>
          <w:p w14:paraId="78BBDAAF" w14:textId="40D833F3" w:rsidR="00B155BB" w:rsidRPr="00166543" w:rsidRDefault="00E94C39"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&lt;EndNote&gt;&lt;Cite&gt;&lt;Author&gt;Hodgkiess&lt;/Author&gt;&lt;Year&gt;2005&lt;/Year&gt;&lt;RecNum&gt;17&lt;/RecNum&gt;&lt;DisplayText&gt;[39]&lt;/DisplayText&gt;&lt;record&gt;&lt;rec-number&gt;17&lt;/rec-number&gt;&lt;foreign-keys&gt;&lt;key app="EN" db-id="zzta9tavm9x0w7ee0zops0rc0tezfdx9ff22" timestamp="1753790187"&gt;17&lt;/key&gt;&lt;/foreign-keys&gt;&lt;ref-type name="Journal Article"&gt;17&lt;/ref-type&gt;&lt;contributors&gt;&lt;authors&gt;&lt;author&gt;Hodgkiess, T.&lt;/author&gt;&lt;author&gt;Vassiliou, G.&lt;/author&gt;&lt;/authors&gt;&lt;/contributors&gt;&lt;titles&gt;&lt;title&gt;Complexities in the erosion corrosion of copper-nickel alloys in saline water&lt;/title&gt;&lt;secondary-title&gt;Desalination&lt;/secondary-title&gt;&lt;/titles&gt;&lt;periodical&gt;&lt;full-title&gt;Desalination&lt;/full-title&gt;&lt;/periodical&gt;&lt;pages&gt;235-247&lt;/pages&gt;&lt;volume&gt;183&lt;/volume&gt;&lt;number&gt;1&lt;/number&gt;&lt;keywords&gt;&lt;keyword&gt;Copper&lt;/keyword&gt;&lt;keyword&gt;Nickel&lt;/keyword&gt;&lt;keyword&gt;Erosion&lt;/keyword&gt;&lt;keyword&gt;Corrosion&lt;/keyword&gt;&lt;/keywords&gt;&lt;dates&gt;&lt;year&gt;2005&lt;/year&gt;&lt;pub-dates&gt;&lt;date&gt;2005/11/01/&lt;/date&gt;&lt;/pub-dates&gt;&lt;/dates&gt;&lt;isbn&gt;0011-9164&lt;/isbn&gt;&lt;urls&gt;&lt;related-urls&gt;&lt;url&gt;https://www.sciencedirect.com/science/article/pii/S0011916405005072&lt;/url&gt;&lt;/related-urls&gt;&lt;/urls&gt;&lt;electronic-resource-num&gt;https://doi.org/10.1016/j.desal.2005.03.037&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[39]</w:t>
            </w:r>
            <w:r>
              <w:rPr>
                <w:rFonts w:ascii="Times New Roman" w:hAnsi="Times New Roman" w:cs="Times New Roman"/>
                <w:color w:val="0000FF"/>
                <w:sz w:val="16"/>
                <w:szCs w:val="16"/>
              </w:rPr>
              <w:fldChar w:fldCharType="end"/>
            </w:r>
          </w:p>
        </w:tc>
        <w:tc>
          <w:tcPr>
            <w:tcW w:w="1225" w:type="dxa"/>
          </w:tcPr>
          <w:p w14:paraId="59C17285" w14:textId="77777777" w:rsidR="00B155BB" w:rsidRPr="00E94C39" w:rsidRDefault="00B155BB" w:rsidP="007B1E92">
            <w:pPr>
              <w:rPr>
                <w:rFonts w:ascii="Times New Roman" w:hAnsi="Times New Roman" w:cs="Times New Roman"/>
                <w:sz w:val="16"/>
                <w:szCs w:val="16"/>
              </w:rPr>
            </w:pPr>
            <w:r w:rsidRPr="00E94C39">
              <w:rPr>
                <w:rFonts w:ascii="Times New Roman" w:hAnsi="Times New Roman" w:cs="Times New Roman"/>
                <w:sz w:val="16"/>
                <w:szCs w:val="16"/>
              </w:rPr>
              <w:t xml:space="preserve">Jet impingement </w:t>
            </w:r>
          </w:p>
        </w:tc>
        <w:tc>
          <w:tcPr>
            <w:tcW w:w="576" w:type="dxa"/>
            <w:noWrap/>
            <w:vAlign w:val="center"/>
          </w:tcPr>
          <w:p w14:paraId="6D533766" w14:textId="77777777" w:rsidR="00B155BB" w:rsidRPr="00166543" w:rsidRDefault="00B155BB" w:rsidP="00E94C39">
            <w:pPr>
              <w:jc w:val="center"/>
              <w:rPr>
                <w:rFonts w:ascii="Times New Roman" w:hAnsi="Times New Roman" w:cs="Times New Roman"/>
                <w:sz w:val="16"/>
                <w:szCs w:val="16"/>
              </w:rPr>
            </w:pPr>
          </w:p>
        </w:tc>
        <w:tc>
          <w:tcPr>
            <w:tcW w:w="576" w:type="dxa"/>
            <w:noWrap/>
            <w:vAlign w:val="center"/>
          </w:tcPr>
          <w:p w14:paraId="2C813127" w14:textId="77777777" w:rsidR="00B155BB" w:rsidRPr="00166543" w:rsidRDefault="00B155BB" w:rsidP="00E94C39">
            <w:pPr>
              <w:jc w:val="center"/>
              <w:rPr>
                <w:rFonts w:ascii="Times New Roman" w:hAnsi="Times New Roman" w:cs="Times New Roman"/>
                <w:sz w:val="16"/>
                <w:szCs w:val="16"/>
              </w:rPr>
            </w:pPr>
            <w:r w:rsidRPr="00166543">
              <w:rPr>
                <w:rFonts w:ascii="Times New Roman" w:hAnsi="Times New Roman" w:cs="Times New Roman"/>
                <w:sz w:val="16"/>
                <w:szCs w:val="16"/>
              </w:rPr>
              <w:t>11</w:t>
            </w:r>
          </w:p>
        </w:tc>
        <w:tc>
          <w:tcPr>
            <w:tcW w:w="576" w:type="dxa"/>
            <w:noWrap/>
            <w:vAlign w:val="center"/>
          </w:tcPr>
          <w:p w14:paraId="73476AA0" w14:textId="77777777" w:rsidR="00B155BB" w:rsidRPr="00166543" w:rsidRDefault="00B155BB" w:rsidP="00E94C39">
            <w:pPr>
              <w:jc w:val="center"/>
              <w:rPr>
                <w:rFonts w:ascii="Times New Roman" w:hAnsi="Times New Roman" w:cs="Times New Roman"/>
                <w:sz w:val="16"/>
                <w:szCs w:val="16"/>
              </w:rPr>
            </w:pPr>
            <w:r w:rsidRPr="00166543">
              <w:rPr>
                <w:rFonts w:ascii="Times New Roman" w:hAnsi="Times New Roman" w:cs="Times New Roman"/>
                <w:sz w:val="16"/>
                <w:szCs w:val="16"/>
              </w:rPr>
              <w:t>1.9</w:t>
            </w:r>
          </w:p>
        </w:tc>
        <w:tc>
          <w:tcPr>
            <w:tcW w:w="499" w:type="dxa"/>
            <w:noWrap/>
            <w:vAlign w:val="center"/>
          </w:tcPr>
          <w:p w14:paraId="15D26494" w14:textId="77777777" w:rsidR="00B155BB" w:rsidRPr="00166543" w:rsidRDefault="00B155BB" w:rsidP="00E94C39">
            <w:pPr>
              <w:jc w:val="center"/>
              <w:rPr>
                <w:rFonts w:ascii="Times New Roman" w:hAnsi="Times New Roman" w:cs="Times New Roman"/>
                <w:sz w:val="16"/>
                <w:szCs w:val="16"/>
              </w:rPr>
            </w:pPr>
            <w:r w:rsidRPr="00166543">
              <w:rPr>
                <w:rFonts w:ascii="Times New Roman" w:hAnsi="Times New Roman" w:cs="Times New Roman"/>
                <w:sz w:val="16"/>
                <w:szCs w:val="16"/>
              </w:rPr>
              <w:t>0.7</w:t>
            </w:r>
          </w:p>
        </w:tc>
        <w:tc>
          <w:tcPr>
            <w:tcW w:w="576" w:type="dxa"/>
            <w:noWrap/>
            <w:vAlign w:val="center"/>
          </w:tcPr>
          <w:p w14:paraId="43693D55" w14:textId="77777777" w:rsidR="00B155BB" w:rsidRPr="00166543" w:rsidRDefault="00B155BB" w:rsidP="00E94C39">
            <w:pPr>
              <w:jc w:val="center"/>
              <w:rPr>
                <w:rFonts w:ascii="Times New Roman" w:hAnsi="Times New Roman" w:cs="Times New Roman"/>
                <w:sz w:val="16"/>
                <w:szCs w:val="16"/>
              </w:rPr>
            </w:pPr>
          </w:p>
        </w:tc>
        <w:tc>
          <w:tcPr>
            <w:tcW w:w="496" w:type="dxa"/>
            <w:vAlign w:val="center"/>
          </w:tcPr>
          <w:p w14:paraId="7625359F" w14:textId="77777777" w:rsidR="00B155BB" w:rsidRPr="00166543" w:rsidRDefault="00B155BB" w:rsidP="00E94C39">
            <w:pPr>
              <w:jc w:val="center"/>
              <w:rPr>
                <w:rFonts w:ascii="Times New Roman" w:hAnsi="Times New Roman" w:cs="Times New Roman"/>
                <w:sz w:val="16"/>
                <w:szCs w:val="16"/>
              </w:rPr>
            </w:pPr>
          </w:p>
        </w:tc>
        <w:tc>
          <w:tcPr>
            <w:tcW w:w="416" w:type="dxa"/>
            <w:noWrap/>
            <w:vAlign w:val="center"/>
          </w:tcPr>
          <w:p w14:paraId="3762CF3B" w14:textId="6A4F0FFC" w:rsidR="00B155BB" w:rsidRPr="00166543" w:rsidRDefault="00B155BB" w:rsidP="00E94C39">
            <w:pPr>
              <w:jc w:val="center"/>
              <w:rPr>
                <w:rFonts w:ascii="Times New Roman" w:hAnsi="Times New Roman" w:cs="Times New Roman"/>
                <w:sz w:val="16"/>
                <w:szCs w:val="16"/>
              </w:rPr>
            </w:pPr>
          </w:p>
        </w:tc>
        <w:tc>
          <w:tcPr>
            <w:tcW w:w="496" w:type="dxa"/>
            <w:noWrap/>
            <w:vAlign w:val="center"/>
          </w:tcPr>
          <w:p w14:paraId="64B4CCBE" w14:textId="77777777" w:rsidR="00B155BB" w:rsidRPr="00166543" w:rsidRDefault="00B155BB" w:rsidP="00E94C39">
            <w:pPr>
              <w:jc w:val="center"/>
              <w:rPr>
                <w:rFonts w:ascii="Times New Roman" w:hAnsi="Times New Roman" w:cs="Times New Roman"/>
                <w:sz w:val="16"/>
                <w:szCs w:val="16"/>
              </w:rPr>
            </w:pPr>
          </w:p>
        </w:tc>
        <w:tc>
          <w:tcPr>
            <w:tcW w:w="557" w:type="dxa"/>
            <w:noWrap/>
            <w:vAlign w:val="center"/>
          </w:tcPr>
          <w:p w14:paraId="603F942A" w14:textId="594E98C3" w:rsidR="00B155BB" w:rsidRPr="00E94C39" w:rsidRDefault="00491E3A" w:rsidP="00E94C39">
            <w:pPr>
              <w:jc w:val="center"/>
              <w:rPr>
                <w:rFonts w:ascii="Times New Roman" w:hAnsi="Times New Roman" w:cs="Times New Roman"/>
                <w:sz w:val="16"/>
                <w:szCs w:val="16"/>
              </w:rPr>
            </w:pPr>
            <w:r w:rsidRPr="00166543">
              <w:rPr>
                <w:rFonts w:ascii="Times New Roman" w:hAnsi="Times New Roman" w:cs="Times New Roman"/>
                <w:sz w:val="16"/>
                <w:szCs w:val="16"/>
              </w:rPr>
              <w:t>B</w:t>
            </w:r>
            <w:r w:rsidR="00B155BB" w:rsidRPr="00166543">
              <w:rPr>
                <w:rFonts w:ascii="Times New Roman" w:hAnsi="Times New Roman" w:cs="Times New Roman"/>
                <w:sz w:val="16"/>
                <w:szCs w:val="16"/>
              </w:rPr>
              <w:t>al</w:t>
            </w:r>
            <w:r w:rsidRPr="00166543">
              <w:rPr>
                <w:rFonts w:ascii="Times New Roman" w:hAnsi="Times New Roman" w:cs="Times New Roman"/>
                <w:sz w:val="16"/>
                <w:szCs w:val="16"/>
              </w:rPr>
              <w:t>.</w:t>
            </w:r>
          </w:p>
        </w:tc>
        <w:tc>
          <w:tcPr>
            <w:tcW w:w="1883" w:type="dxa"/>
            <w:noWrap/>
            <w:vAlign w:val="center"/>
          </w:tcPr>
          <w:p w14:paraId="5C2D08F5" w14:textId="77777777" w:rsidR="008E1307" w:rsidRPr="00B51994" w:rsidRDefault="008E1307" w:rsidP="008E1307">
            <w:pPr>
              <w:rPr>
                <w:rFonts w:ascii="Times New Roman" w:hAnsi="Times New Roman" w:cs="Times New Roman"/>
                <w:color w:val="000000" w:themeColor="text1"/>
                <w:sz w:val="16"/>
                <w:szCs w:val="16"/>
              </w:rPr>
            </w:pPr>
            <w:r w:rsidRPr="00B51994">
              <w:rPr>
                <w:rFonts w:ascii="Times New Roman" w:hAnsi="Times New Roman" w:cs="Times New Roman"/>
                <w:color w:val="000000" w:themeColor="text1"/>
                <w:sz w:val="16"/>
                <w:szCs w:val="16"/>
              </w:rPr>
              <w:t>Cu-10Ni</w:t>
            </w:r>
          </w:p>
          <w:p w14:paraId="0224014E" w14:textId="0A755B4D" w:rsidR="00B155BB" w:rsidRPr="00B51994" w:rsidRDefault="00B155BB" w:rsidP="00E94C39">
            <w:pPr>
              <w:rPr>
                <w:rFonts w:ascii="Times New Roman" w:hAnsi="Times New Roman" w:cs="Times New Roman"/>
                <w:color w:val="000000" w:themeColor="text1"/>
                <w:sz w:val="16"/>
                <w:szCs w:val="16"/>
              </w:rPr>
            </w:pPr>
          </w:p>
        </w:tc>
      </w:tr>
      <w:tr w:rsidR="00E94C39" w:rsidRPr="00166543" w14:paraId="7F93E55F" w14:textId="77777777" w:rsidTr="004A168B">
        <w:trPr>
          <w:trHeight w:val="300"/>
        </w:trPr>
        <w:tc>
          <w:tcPr>
            <w:tcW w:w="545" w:type="dxa"/>
          </w:tcPr>
          <w:p w14:paraId="3E7D650B" w14:textId="0507A6C3" w:rsidR="00B155BB" w:rsidRPr="00E94C39" w:rsidRDefault="00BC6FDF" w:rsidP="007B1E92">
            <w:pPr>
              <w:rPr>
                <w:rFonts w:ascii="Times New Roman" w:hAnsi="Times New Roman" w:cs="Times New Roman"/>
                <w:sz w:val="16"/>
                <w:szCs w:val="16"/>
              </w:rPr>
            </w:pPr>
            <w:r w:rsidRPr="00E94C39">
              <w:rPr>
                <w:rFonts w:ascii="Times New Roman" w:hAnsi="Times New Roman" w:cs="Times New Roman"/>
                <w:sz w:val="16"/>
                <w:szCs w:val="16"/>
              </w:rPr>
              <w:t>2</w:t>
            </w:r>
            <w:r w:rsidR="00356D31" w:rsidRPr="00E94C39">
              <w:rPr>
                <w:rFonts w:ascii="Times New Roman" w:hAnsi="Times New Roman" w:cs="Times New Roman"/>
                <w:sz w:val="16"/>
                <w:szCs w:val="16"/>
              </w:rPr>
              <w:t>9</w:t>
            </w:r>
          </w:p>
        </w:tc>
        <w:tc>
          <w:tcPr>
            <w:tcW w:w="742" w:type="dxa"/>
            <w:noWrap/>
          </w:tcPr>
          <w:p w14:paraId="109CA131" w14:textId="1BEB217C" w:rsidR="00B155BB" w:rsidRPr="00166543" w:rsidRDefault="00E94C39" w:rsidP="007B1E92">
            <w:pPr>
              <w:rPr>
                <w:rFonts w:ascii="Times New Roman" w:hAnsi="Times New Roman" w:cs="Times New Roman"/>
                <w:color w:val="0000FF"/>
                <w:sz w:val="16"/>
                <w:szCs w:val="16"/>
              </w:rPr>
            </w:pPr>
            <w:r>
              <w:rPr>
                <w:rFonts w:ascii="Times New Roman" w:hAnsi="Times New Roman" w:cs="Times New Roman"/>
                <w:color w:val="0000FF"/>
                <w:sz w:val="16"/>
                <w:szCs w:val="16"/>
              </w:rPr>
              <w:fldChar w:fldCharType="begin"/>
            </w:r>
            <w:r w:rsidR="0083389E">
              <w:rPr>
                <w:rFonts w:ascii="Times New Roman" w:hAnsi="Times New Roman" w:cs="Times New Roman"/>
                <w:color w:val="0000FF"/>
                <w:sz w:val="16"/>
                <w:szCs w:val="16"/>
              </w:rPr>
              <w:instrText xml:space="preserve"> ADDIN EN.CITE &lt;EndNote&gt;&lt;Cite&gt;&lt;Author&gt;Hodgkiess&lt;/Author&gt;&lt;Year&gt;2005&lt;/Year&gt;&lt;RecNum&gt;17&lt;/RecNum&gt;&lt;DisplayText&gt;[39]&lt;/DisplayText&gt;&lt;record&gt;&lt;rec-number&gt;17&lt;/rec-number&gt;&lt;foreign-keys&gt;&lt;key app="EN" db-id="zzta9tavm9x0w7ee0zops0rc0tezfdx9ff22" timestamp="1753790187"&gt;17&lt;/key&gt;&lt;/foreign-keys&gt;&lt;ref-type name="Journal Article"&gt;17&lt;/ref-type&gt;&lt;contributors&gt;&lt;authors&gt;&lt;author&gt;Hodgkiess, T.&lt;/author&gt;&lt;author&gt;Vassiliou, G.&lt;/author&gt;&lt;/authors&gt;&lt;/contributors&gt;&lt;titles&gt;&lt;title&gt;Complexities in the erosion corrosion of copper-nickel alloys in saline water&lt;/title&gt;&lt;secondary-title&gt;Desalination&lt;/secondary-title&gt;&lt;/titles&gt;&lt;periodical&gt;&lt;full-title&gt;Desalination&lt;/full-title&gt;&lt;/periodical&gt;&lt;pages&gt;235-247&lt;/pages&gt;&lt;volume&gt;183&lt;/volume&gt;&lt;number&gt;1&lt;/number&gt;&lt;keywords&gt;&lt;keyword&gt;Copper&lt;/keyword&gt;&lt;keyword&gt;Nickel&lt;/keyword&gt;&lt;keyword&gt;Erosion&lt;/keyword&gt;&lt;keyword&gt;Corrosion&lt;/keyword&gt;&lt;/keywords&gt;&lt;dates&gt;&lt;year&gt;2005&lt;/year&gt;&lt;pub-dates&gt;&lt;date&gt;2005/11/01/&lt;/date&gt;&lt;/pub-dates&gt;&lt;/dates&gt;&lt;isbn&gt;0011-9164&lt;/isbn&gt;&lt;urls&gt;&lt;related-urls&gt;&lt;url&gt;https://www.sciencedirect.com/science/article/pii/S0011916405005072&lt;/url&gt;&lt;/related-urls&gt;&lt;/urls&gt;&lt;electronic-resource-num&gt;https://doi.org/10.1016/j.desal.2005.03.037&lt;/electronic-resource-num&gt;&lt;/record&gt;&lt;/Cite&gt;&lt;/EndNote&gt;</w:instrText>
            </w:r>
            <w:r>
              <w:rPr>
                <w:rFonts w:ascii="Times New Roman" w:hAnsi="Times New Roman" w:cs="Times New Roman"/>
                <w:color w:val="0000FF"/>
                <w:sz w:val="16"/>
                <w:szCs w:val="16"/>
              </w:rPr>
              <w:fldChar w:fldCharType="separate"/>
            </w:r>
            <w:r w:rsidR="0083389E">
              <w:rPr>
                <w:rFonts w:ascii="Times New Roman" w:hAnsi="Times New Roman" w:cs="Times New Roman"/>
                <w:noProof/>
                <w:color w:val="0000FF"/>
                <w:sz w:val="16"/>
                <w:szCs w:val="16"/>
              </w:rPr>
              <w:t>[39]</w:t>
            </w:r>
            <w:r>
              <w:rPr>
                <w:rFonts w:ascii="Times New Roman" w:hAnsi="Times New Roman" w:cs="Times New Roman"/>
                <w:color w:val="0000FF"/>
                <w:sz w:val="16"/>
                <w:szCs w:val="16"/>
              </w:rPr>
              <w:fldChar w:fldCharType="end"/>
            </w:r>
          </w:p>
        </w:tc>
        <w:tc>
          <w:tcPr>
            <w:tcW w:w="1225" w:type="dxa"/>
          </w:tcPr>
          <w:p w14:paraId="63E09995" w14:textId="161D82F8" w:rsidR="00B155BB" w:rsidRPr="00E94C39" w:rsidRDefault="00B155BB" w:rsidP="007B1E92">
            <w:pPr>
              <w:rPr>
                <w:rFonts w:ascii="Times New Roman" w:hAnsi="Times New Roman" w:cs="Times New Roman"/>
                <w:sz w:val="16"/>
                <w:szCs w:val="16"/>
              </w:rPr>
            </w:pPr>
            <w:r w:rsidRPr="00E94C39">
              <w:rPr>
                <w:rFonts w:ascii="Times New Roman" w:hAnsi="Times New Roman" w:cs="Times New Roman"/>
                <w:sz w:val="16"/>
                <w:szCs w:val="16"/>
              </w:rPr>
              <w:t>Jet impingement</w:t>
            </w:r>
          </w:p>
        </w:tc>
        <w:tc>
          <w:tcPr>
            <w:tcW w:w="576" w:type="dxa"/>
            <w:noWrap/>
            <w:vAlign w:val="center"/>
          </w:tcPr>
          <w:p w14:paraId="3A70DF97" w14:textId="77777777" w:rsidR="00B155BB" w:rsidRPr="00166543" w:rsidRDefault="00B155BB" w:rsidP="00E94C39">
            <w:pPr>
              <w:jc w:val="center"/>
              <w:rPr>
                <w:rFonts w:ascii="Times New Roman" w:hAnsi="Times New Roman" w:cs="Times New Roman"/>
                <w:sz w:val="16"/>
                <w:szCs w:val="16"/>
              </w:rPr>
            </w:pPr>
            <w:r w:rsidRPr="00166543">
              <w:rPr>
                <w:rFonts w:ascii="Times New Roman" w:hAnsi="Times New Roman" w:cs="Times New Roman"/>
                <w:sz w:val="16"/>
                <w:szCs w:val="16"/>
              </w:rPr>
              <w:t>1.8</w:t>
            </w:r>
          </w:p>
        </w:tc>
        <w:tc>
          <w:tcPr>
            <w:tcW w:w="576" w:type="dxa"/>
            <w:noWrap/>
            <w:vAlign w:val="center"/>
          </w:tcPr>
          <w:p w14:paraId="173E845E" w14:textId="77777777" w:rsidR="00B155BB" w:rsidRPr="00166543" w:rsidRDefault="00B155BB" w:rsidP="00E94C39">
            <w:pPr>
              <w:jc w:val="center"/>
              <w:rPr>
                <w:rFonts w:ascii="Times New Roman" w:hAnsi="Times New Roman" w:cs="Times New Roman"/>
                <w:sz w:val="16"/>
                <w:szCs w:val="16"/>
              </w:rPr>
            </w:pPr>
            <w:r w:rsidRPr="00166543">
              <w:rPr>
                <w:rFonts w:ascii="Times New Roman" w:hAnsi="Times New Roman" w:cs="Times New Roman"/>
                <w:sz w:val="16"/>
                <w:szCs w:val="16"/>
              </w:rPr>
              <w:t>19</w:t>
            </w:r>
          </w:p>
        </w:tc>
        <w:tc>
          <w:tcPr>
            <w:tcW w:w="576" w:type="dxa"/>
            <w:noWrap/>
            <w:vAlign w:val="center"/>
          </w:tcPr>
          <w:p w14:paraId="5468BBD3" w14:textId="77777777" w:rsidR="00B155BB" w:rsidRPr="00166543" w:rsidRDefault="00B155BB" w:rsidP="00E94C39">
            <w:pPr>
              <w:jc w:val="center"/>
              <w:rPr>
                <w:rFonts w:ascii="Times New Roman" w:hAnsi="Times New Roman" w:cs="Times New Roman"/>
                <w:sz w:val="16"/>
                <w:szCs w:val="16"/>
              </w:rPr>
            </w:pPr>
            <w:r w:rsidRPr="00166543">
              <w:rPr>
                <w:rFonts w:ascii="Times New Roman" w:hAnsi="Times New Roman" w:cs="Times New Roman"/>
                <w:sz w:val="16"/>
                <w:szCs w:val="16"/>
              </w:rPr>
              <w:t>1</w:t>
            </w:r>
          </w:p>
        </w:tc>
        <w:tc>
          <w:tcPr>
            <w:tcW w:w="499" w:type="dxa"/>
            <w:noWrap/>
            <w:vAlign w:val="center"/>
          </w:tcPr>
          <w:p w14:paraId="50FA77E6" w14:textId="77777777" w:rsidR="00B155BB" w:rsidRPr="00166543" w:rsidRDefault="00B155BB" w:rsidP="00E94C39">
            <w:pPr>
              <w:jc w:val="center"/>
              <w:rPr>
                <w:rFonts w:ascii="Times New Roman" w:hAnsi="Times New Roman" w:cs="Times New Roman"/>
                <w:sz w:val="16"/>
                <w:szCs w:val="16"/>
              </w:rPr>
            </w:pPr>
            <w:r w:rsidRPr="00166543">
              <w:rPr>
                <w:rFonts w:ascii="Times New Roman" w:hAnsi="Times New Roman" w:cs="Times New Roman"/>
                <w:sz w:val="16"/>
                <w:szCs w:val="16"/>
              </w:rPr>
              <w:t>4</w:t>
            </w:r>
          </w:p>
        </w:tc>
        <w:tc>
          <w:tcPr>
            <w:tcW w:w="576" w:type="dxa"/>
            <w:noWrap/>
            <w:vAlign w:val="center"/>
          </w:tcPr>
          <w:p w14:paraId="33D6A220" w14:textId="77777777" w:rsidR="00B155BB" w:rsidRPr="00166543" w:rsidRDefault="00B155BB" w:rsidP="00E94C39">
            <w:pPr>
              <w:jc w:val="center"/>
              <w:rPr>
                <w:rFonts w:ascii="Times New Roman" w:hAnsi="Times New Roman" w:cs="Times New Roman"/>
                <w:sz w:val="16"/>
                <w:szCs w:val="16"/>
              </w:rPr>
            </w:pPr>
          </w:p>
        </w:tc>
        <w:tc>
          <w:tcPr>
            <w:tcW w:w="496" w:type="dxa"/>
            <w:vAlign w:val="center"/>
          </w:tcPr>
          <w:p w14:paraId="50970CCE" w14:textId="77777777" w:rsidR="00B155BB" w:rsidRPr="00166543" w:rsidRDefault="00B155BB" w:rsidP="00E94C39">
            <w:pPr>
              <w:jc w:val="center"/>
              <w:rPr>
                <w:rFonts w:ascii="Times New Roman" w:hAnsi="Times New Roman" w:cs="Times New Roman"/>
                <w:sz w:val="16"/>
                <w:szCs w:val="16"/>
              </w:rPr>
            </w:pPr>
          </w:p>
        </w:tc>
        <w:tc>
          <w:tcPr>
            <w:tcW w:w="416" w:type="dxa"/>
            <w:noWrap/>
            <w:vAlign w:val="center"/>
          </w:tcPr>
          <w:p w14:paraId="4C166ADC" w14:textId="26777A2E" w:rsidR="00B155BB" w:rsidRPr="00166543" w:rsidRDefault="00B155BB" w:rsidP="00E94C39">
            <w:pPr>
              <w:jc w:val="center"/>
              <w:rPr>
                <w:rFonts w:ascii="Times New Roman" w:hAnsi="Times New Roman" w:cs="Times New Roman"/>
                <w:sz w:val="16"/>
                <w:szCs w:val="16"/>
              </w:rPr>
            </w:pPr>
            <w:r w:rsidRPr="00166543">
              <w:rPr>
                <w:rFonts w:ascii="Times New Roman" w:hAnsi="Times New Roman" w:cs="Times New Roman"/>
                <w:sz w:val="16"/>
                <w:szCs w:val="16"/>
              </w:rPr>
              <w:t>0.5</w:t>
            </w:r>
          </w:p>
        </w:tc>
        <w:tc>
          <w:tcPr>
            <w:tcW w:w="496" w:type="dxa"/>
            <w:noWrap/>
            <w:vAlign w:val="center"/>
          </w:tcPr>
          <w:p w14:paraId="130E4D78" w14:textId="77777777" w:rsidR="00B155BB" w:rsidRPr="00166543" w:rsidRDefault="00B155BB" w:rsidP="00E94C39">
            <w:pPr>
              <w:jc w:val="center"/>
              <w:rPr>
                <w:rFonts w:ascii="Times New Roman" w:hAnsi="Times New Roman" w:cs="Times New Roman"/>
                <w:sz w:val="16"/>
                <w:szCs w:val="16"/>
              </w:rPr>
            </w:pPr>
          </w:p>
        </w:tc>
        <w:tc>
          <w:tcPr>
            <w:tcW w:w="557" w:type="dxa"/>
            <w:noWrap/>
            <w:vAlign w:val="center"/>
          </w:tcPr>
          <w:p w14:paraId="26BEBC60" w14:textId="2676B962" w:rsidR="00B155BB" w:rsidRPr="00E94C39" w:rsidRDefault="00491E3A" w:rsidP="00E94C39">
            <w:pPr>
              <w:jc w:val="center"/>
              <w:rPr>
                <w:rFonts w:ascii="Times New Roman" w:hAnsi="Times New Roman" w:cs="Times New Roman"/>
                <w:sz w:val="16"/>
                <w:szCs w:val="16"/>
              </w:rPr>
            </w:pPr>
            <w:r w:rsidRPr="00E94C39">
              <w:rPr>
                <w:rFonts w:ascii="Times New Roman" w:hAnsi="Times New Roman" w:cs="Times New Roman"/>
                <w:sz w:val="16"/>
                <w:szCs w:val="16"/>
              </w:rPr>
              <w:t>B</w:t>
            </w:r>
            <w:r w:rsidR="00B155BB" w:rsidRPr="00E94C39">
              <w:rPr>
                <w:rFonts w:ascii="Times New Roman" w:hAnsi="Times New Roman" w:cs="Times New Roman"/>
                <w:sz w:val="16"/>
                <w:szCs w:val="16"/>
              </w:rPr>
              <w:t>al</w:t>
            </w:r>
            <w:r w:rsidRPr="00E94C39">
              <w:rPr>
                <w:rFonts w:ascii="Times New Roman" w:hAnsi="Times New Roman" w:cs="Times New Roman"/>
                <w:sz w:val="16"/>
                <w:szCs w:val="16"/>
              </w:rPr>
              <w:t>.</w:t>
            </w:r>
          </w:p>
        </w:tc>
        <w:tc>
          <w:tcPr>
            <w:tcW w:w="1883" w:type="dxa"/>
            <w:noWrap/>
            <w:vAlign w:val="center"/>
          </w:tcPr>
          <w:p w14:paraId="7E4D8929" w14:textId="091560BC" w:rsidR="00B155BB" w:rsidRPr="00B51994" w:rsidRDefault="008E1307" w:rsidP="00E94C39">
            <w:pPr>
              <w:rPr>
                <w:rFonts w:ascii="Times New Roman" w:hAnsi="Times New Roman" w:cs="Times New Roman"/>
                <w:color w:val="000000" w:themeColor="text1"/>
                <w:sz w:val="16"/>
                <w:szCs w:val="16"/>
                <w:lang w:val="es-ES"/>
              </w:rPr>
            </w:pPr>
            <w:r w:rsidRPr="00B51994">
              <w:rPr>
                <w:rFonts w:ascii="Times New Roman" w:hAnsi="Times New Roman" w:cs="Times New Roman"/>
                <w:color w:val="000000" w:themeColor="text1"/>
                <w:sz w:val="16"/>
                <w:szCs w:val="16"/>
                <w:lang w:val="es-ES"/>
              </w:rPr>
              <w:t xml:space="preserve">High </w:t>
            </w:r>
            <w:r w:rsidR="007A43C0" w:rsidRPr="00B51994">
              <w:rPr>
                <w:rFonts w:ascii="Times New Roman" w:hAnsi="Times New Roman" w:cs="Times New Roman"/>
                <w:color w:val="000000" w:themeColor="text1"/>
                <w:sz w:val="16"/>
                <w:szCs w:val="16"/>
                <w:lang w:val="es-ES"/>
              </w:rPr>
              <w:t>S</w:t>
            </w:r>
            <w:r w:rsidR="007A43C0" w:rsidRPr="00B51994">
              <w:rPr>
                <w:rFonts w:ascii="Times New Roman" w:eastAsiaTheme="minorEastAsia" w:hAnsi="Times New Roman" w:cs="Times New Roman"/>
                <w:color w:val="000000" w:themeColor="text1"/>
                <w:sz w:val="16"/>
                <w:szCs w:val="16"/>
              </w:rPr>
              <w:t>trength</w:t>
            </w:r>
            <w:r w:rsidRPr="00B51994">
              <w:rPr>
                <w:rFonts w:ascii="Times New Roman" w:hAnsi="Times New Roman" w:cs="Times New Roman"/>
                <w:color w:val="000000" w:themeColor="text1"/>
                <w:sz w:val="16"/>
                <w:szCs w:val="16"/>
                <w:lang w:val="es-ES"/>
              </w:rPr>
              <w:t xml:space="preserve"> Cu-Ni</w:t>
            </w:r>
          </w:p>
        </w:tc>
      </w:tr>
    </w:tbl>
    <w:p w14:paraId="58F84905" w14:textId="58399FDB" w:rsidR="004A385C" w:rsidRPr="00B51994" w:rsidRDefault="009A4E72" w:rsidP="00C6389D">
      <w:pPr>
        <w:rPr>
          <w:rFonts w:ascii="Times New Roman" w:eastAsiaTheme="minorEastAsia" w:hAnsi="Times New Roman" w:cs="Times New Roman"/>
          <w:b/>
          <w:bCs/>
          <w:color w:val="000000" w:themeColor="text1"/>
          <w:sz w:val="16"/>
          <w:szCs w:val="16"/>
        </w:rPr>
      </w:pPr>
      <w:r w:rsidRPr="00B51994">
        <w:rPr>
          <w:rFonts w:ascii="Times New Roman" w:eastAsiaTheme="minorEastAsia" w:hAnsi="Times New Roman" w:cs="Times New Roman"/>
          <w:b/>
          <w:bCs/>
          <w:color w:val="000000" w:themeColor="text1"/>
          <w:sz w:val="16"/>
          <w:szCs w:val="16"/>
        </w:rPr>
        <w:t xml:space="preserve">Latest revised version: </w:t>
      </w:r>
      <w:r w:rsidR="004A385C" w:rsidRPr="00B51994">
        <w:rPr>
          <w:rFonts w:ascii="Times New Roman" w:eastAsiaTheme="minorEastAsia" w:hAnsi="Times New Roman" w:cs="Times New Roman"/>
          <w:b/>
          <w:bCs/>
          <w:color w:val="000000" w:themeColor="text1"/>
          <w:sz w:val="16"/>
          <w:szCs w:val="16"/>
        </w:rPr>
        <w:t xml:space="preserve">ASTM G32-16(2016)e1 </w:t>
      </w:r>
      <w:r w:rsidR="006C6BF2" w:rsidRPr="00B51994">
        <w:rPr>
          <w:rFonts w:ascii="Times New Roman" w:eastAsiaTheme="minorEastAsia" w:hAnsi="Times New Roman" w:cs="Times New Roman"/>
          <w:b/>
          <w:bCs/>
          <w:color w:val="000000" w:themeColor="text1"/>
          <w:sz w:val="16"/>
          <w:szCs w:val="16"/>
        </w:rPr>
        <w:fldChar w:fldCharType="begin"/>
      </w:r>
      <w:r w:rsidR="00190EC8" w:rsidRPr="00B51994">
        <w:rPr>
          <w:rFonts w:ascii="Times New Roman" w:eastAsiaTheme="minorEastAsia" w:hAnsi="Times New Roman" w:cs="Times New Roman"/>
          <w:b/>
          <w:bCs/>
          <w:color w:val="000000" w:themeColor="text1"/>
          <w:sz w:val="16"/>
          <w:szCs w:val="16"/>
        </w:rPr>
        <w:instrText xml:space="preserve"> ADDIN EN.CITE &lt;EndNote&gt;&lt;Cite&gt;&lt;Author&gt;ASTM&lt;/Author&gt;&lt;Year&gt;2016&lt;/Year&gt;&lt;RecNum&gt;56&lt;/RecNum&gt;&lt;DisplayText&gt;[40]&lt;/DisplayText&gt;&lt;record&gt;&lt;rec-number&gt;56&lt;/rec-number&gt;&lt;foreign-keys&gt;&lt;key app="EN" db-id="zzta9tavm9x0w7ee0zops0rc0tezfdx9ff22" timestamp="1767964417"&gt;56&lt;/key&gt;&lt;/foreign-keys&gt;&lt;ref-type name="Standard"&gt;58&lt;/ref-type&gt;&lt;contributors&gt;&lt;authors&gt;&lt;author&gt;ASTM&lt;/author&gt;&lt;/authors&gt;&lt;/contributors&gt;&lt;titles&gt;&lt;title&gt;Standard Test Method for Cavitation Erosion Using Vibratory Apparatus&lt;/title&gt;&lt;tertiary-title&gt;20&lt;/tertiary-title&gt;&lt;/titles&gt;&lt;volume&gt;ASTM G32-16(2021)e1&lt;/volume&gt;&lt;dates&gt;&lt;year&gt;2016&lt;/year&gt;&lt;/dates&gt;&lt;pub-location&gt;West Conshohocken, PA, USA&lt;/pub-location&gt;&lt;publisher&gt;ASTM&lt;/publisher&gt;&lt;urls&gt;&lt;/urls&gt;&lt;electronic-resource-num&gt;10.1520/G0032-16R21E01&lt;/electronic-resource-num&gt;&lt;/record&gt;&lt;/Cite&gt;&lt;/EndNote&gt;</w:instrText>
      </w:r>
      <w:r w:rsidR="006C6BF2" w:rsidRPr="00B51994">
        <w:rPr>
          <w:rFonts w:ascii="Times New Roman" w:eastAsiaTheme="minorEastAsia" w:hAnsi="Times New Roman" w:cs="Times New Roman"/>
          <w:b/>
          <w:bCs/>
          <w:color w:val="000000" w:themeColor="text1"/>
          <w:sz w:val="16"/>
          <w:szCs w:val="16"/>
        </w:rPr>
        <w:fldChar w:fldCharType="separate"/>
      </w:r>
      <w:r w:rsidR="006C6BF2" w:rsidRPr="00B51994">
        <w:rPr>
          <w:rFonts w:ascii="Times New Roman" w:eastAsiaTheme="minorEastAsia" w:hAnsi="Times New Roman" w:cs="Times New Roman"/>
          <w:b/>
          <w:bCs/>
          <w:noProof/>
          <w:color w:val="000000" w:themeColor="text1"/>
          <w:sz w:val="16"/>
          <w:szCs w:val="16"/>
        </w:rPr>
        <w:t>[40]</w:t>
      </w:r>
      <w:r w:rsidR="006C6BF2" w:rsidRPr="00B51994">
        <w:rPr>
          <w:rFonts w:ascii="Times New Roman" w:eastAsiaTheme="minorEastAsia" w:hAnsi="Times New Roman" w:cs="Times New Roman"/>
          <w:b/>
          <w:bCs/>
          <w:color w:val="000000" w:themeColor="text1"/>
          <w:sz w:val="16"/>
          <w:szCs w:val="16"/>
        </w:rPr>
        <w:fldChar w:fldCharType="end"/>
      </w:r>
    </w:p>
    <w:p w14:paraId="67D37AE6" w14:textId="2FC09D68" w:rsidR="00C6389D" w:rsidRPr="003B5E22" w:rsidRDefault="00025751" w:rsidP="00C6389D">
      <w:pPr>
        <w:rPr>
          <w:rFonts w:ascii="Times New Roman" w:hAnsi="Times New Roman" w:cs="Times New Roman"/>
          <w:sz w:val="16"/>
          <w:szCs w:val="16"/>
          <w:lang w:val="es-ES"/>
        </w:rPr>
      </w:pPr>
      <w:r>
        <w:rPr>
          <w:noProof/>
        </w:rPr>
        <w:lastRenderedPageBreak/>
        <w:drawing>
          <wp:inline distT="0" distB="0" distL="0" distR="0" wp14:anchorId="0C95D4F8" wp14:editId="2C48D6EF">
            <wp:extent cx="5943600" cy="4286250"/>
            <wp:effectExtent l="0" t="0" r="0" b="0"/>
            <wp:docPr id="316244253" name="Chart 1">
              <a:extLst xmlns:a="http://schemas.openxmlformats.org/drawingml/2006/main">
                <a:ext uri="{FF2B5EF4-FFF2-40B4-BE49-F238E27FC236}">
                  <a16:creationId xmlns:a16="http://schemas.microsoft.com/office/drawing/2014/main" id="{42DD8E51-41FD-03A7-B328-5284063752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ED0F85" w14:textId="7A0A9359" w:rsidR="00987F6B" w:rsidRPr="00491E3A" w:rsidRDefault="00987F6B" w:rsidP="00C6389D">
      <w:pPr>
        <w:pStyle w:val="NormalWeb"/>
        <w:spacing w:before="0" w:beforeAutospacing="0" w:after="0" w:afterAutospacing="0"/>
        <w:rPr>
          <w:rFonts w:asciiTheme="minorHAnsi" w:hAnsiTheme="minorHAnsi"/>
          <w:sz w:val="22"/>
          <w:szCs w:val="22"/>
        </w:rPr>
      </w:pPr>
      <w:r w:rsidRPr="00491E3A">
        <w:rPr>
          <w:rFonts w:asciiTheme="minorHAnsi" w:hAnsiTheme="minorHAnsi"/>
          <w:b/>
          <w:bCs/>
          <w:sz w:val="22"/>
          <w:szCs w:val="22"/>
        </w:rPr>
        <w:t>Fig</w:t>
      </w:r>
      <w:r w:rsidR="00491E3A">
        <w:rPr>
          <w:rFonts w:asciiTheme="minorHAnsi" w:hAnsiTheme="minorHAnsi"/>
          <w:b/>
          <w:bCs/>
          <w:sz w:val="22"/>
          <w:szCs w:val="22"/>
        </w:rPr>
        <w:t>.</w:t>
      </w:r>
      <w:r w:rsidR="005170DF" w:rsidRPr="00491E3A">
        <w:rPr>
          <w:rFonts w:asciiTheme="minorHAnsi" w:hAnsiTheme="minorHAnsi"/>
          <w:b/>
          <w:bCs/>
          <w:sz w:val="22"/>
          <w:szCs w:val="22"/>
        </w:rPr>
        <w:t xml:space="preserve"> </w:t>
      </w:r>
      <w:r w:rsidR="008F0769">
        <w:rPr>
          <w:rFonts w:asciiTheme="minorHAnsi" w:hAnsiTheme="minorHAnsi"/>
          <w:b/>
          <w:bCs/>
          <w:sz w:val="22"/>
          <w:szCs w:val="22"/>
        </w:rPr>
        <w:t>3</w:t>
      </w:r>
      <w:r w:rsidR="00491E3A">
        <w:rPr>
          <w:rFonts w:asciiTheme="minorHAnsi" w:hAnsiTheme="minorHAnsi"/>
          <w:b/>
          <w:bCs/>
          <w:sz w:val="22"/>
          <w:szCs w:val="22"/>
        </w:rPr>
        <w:t>.</w:t>
      </w:r>
      <w:r w:rsidRPr="00491E3A">
        <w:rPr>
          <w:rFonts w:asciiTheme="minorHAnsi" w:hAnsiTheme="minorHAnsi"/>
          <w:b/>
          <w:bCs/>
          <w:sz w:val="22"/>
          <w:szCs w:val="22"/>
        </w:rPr>
        <w:t xml:space="preserve"> </w:t>
      </w:r>
      <w:r w:rsidR="00491E3A">
        <w:rPr>
          <w:rFonts w:asciiTheme="minorHAnsi" w:hAnsiTheme="minorHAnsi"/>
          <w:b/>
          <w:bCs/>
          <w:sz w:val="22"/>
          <w:szCs w:val="22"/>
        </w:rPr>
        <w:t xml:space="preserve"> </w:t>
      </w:r>
      <w:r w:rsidR="00AA5A35" w:rsidRPr="00491E3A">
        <w:rPr>
          <w:rFonts w:asciiTheme="minorHAnsi" w:hAnsiTheme="minorHAnsi"/>
          <w:sz w:val="22"/>
          <w:szCs w:val="22"/>
        </w:rPr>
        <w:t>C</w:t>
      </w:r>
      <w:r w:rsidRPr="00491E3A">
        <w:rPr>
          <w:rFonts w:asciiTheme="minorHAnsi" w:hAnsiTheme="minorHAnsi"/>
          <w:sz w:val="22"/>
          <w:szCs w:val="22"/>
        </w:rPr>
        <w:t xml:space="preserve">omposition </w:t>
      </w:r>
      <w:r w:rsidR="00FF3A83" w:rsidRPr="00491E3A">
        <w:rPr>
          <w:rFonts w:asciiTheme="minorHAnsi" w:hAnsiTheme="minorHAnsi"/>
          <w:sz w:val="22"/>
          <w:szCs w:val="22"/>
        </w:rPr>
        <w:t xml:space="preserve">of main elements of materials studied </w:t>
      </w:r>
      <w:r w:rsidR="005375A8" w:rsidRPr="00491E3A">
        <w:rPr>
          <w:rFonts w:asciiTheme="minorHAnsi" w:hAnsiTheme="minorHAnsi"/>
          <w:sz w:val="22"/>
          <w:szCs w:val="22"/>
        </w:rPr>
        <w:t xml:space="preserve">taken </w:t>
      </w:r>
      <w:r w:rsidR="00E310E4" w:rsidRPr="00491E3A">
        <w:rPr>
          <w:rFonts w:asciiTheme="minorHAnsi" w:hAnsiTheme="minorHAnsi"/>
          <w:sz w:val="22"/>
          <w:szCs w:val="22"/>
        </w:rPr>
        <w:t xml:space="preserve">in order </w:t>
      </w:r>
      <w:r w:rsidR="005375A8" w:rsidRPr="00491E3A">
        <w:rPr>
          <w:rFonts w:asciiTheme="minorHAnsi" w:hAnsiTheme="minorHAnsi"/>
          <w:sz w:val="22"/>
          <w:szCs w:val="22"/>
        </w:rPr>
        <w:t xml:space="preserve">from </w:t>
      </w:r>
      <w:r w:rsidR="005375A8" w:rsidRPr="00491E3A">
        <w:rPr>
          <w:rFonts w:asciiTheme="minorHAnsi" w:hAnsiTheme="minorHAnsi"/>
          <w:color w:val="0000FF"/>
          <w:sz w:val="22"/>
          <w:szCs w:val="22"/>
        </w:rPr>
        <w:t>Table 1</w:t>
      </w:r>
      <w:r w:rsidR="00C55C35" w:rsidRPr="00491E3A">
        <w:rPr>
          <w:rFonts w:asciiTheme="minorHAnsi" w:hAnsiTheme="minorHAnsi"/>
          <w:sz w:val="22"/>
          <w:szCs w:val="22"/>
        </w:rPr>
        <w:t>. The balance in wt</w:t>
      </w:r>
      <w:r w:rsidR="00443EE5" w:rsidRPr="00491E3A">
        <w:rPr>
          <w:rFonts w:asciiTheme="minorHAnsi" w:hAnsiTheme="minorHAnsi"/>
          <w:sz w:val="22"/>
          <w:szCs w:val="22"/>
        </w:rPr>
        <w:t>.</w:t>
      </w:r>
      <w:r w:rsidR="00C55C35" w:rsidRPr="00491E3A">
        <w:rPr>
          <w:rFonts w:asciiTheme="minorHAnsi" w:hAnsiTheme="minorHAnsi"/>
          <w:sz w:val="22"/>
          <w:szCs w:val="22"/>
        </w:rPr>
        <w:t>% is Cu</w:t>
      </w:r>
      <w:r w:rsidR="008D0F90" w:rsidRPr="00491E3A">
        <w:rPr>
          <w:rFonts w:asciiTheme="minorHAnsi" w:hAnsiTheme="minorHAnsi"/>
          <w:sz w:val="22"/>
          <w:szCs w:val="22"/>
        </w:rPr>
        <w:t xml:space="preserve"> except for point 26</w:t>
      </w:r>
      <w:r w:rsidR="00356D31" w:rsidRPr="00491E3A">
        <w:rPr>
          <w:rFonts w:asciiTheme="minorHAnsi" w:hAnsiTheme="minorHAnsi"/>
          <w:sz w:val="22"/>
          <w:szCs w:val="22"/>
        </w:rPr>
        <w:t xml:space="preserve"> and 27</w:t>
      </w:r>
      <w:r w:rsidR="008D0F90" w:rsidRPr="00491E3A">
        <w:rPr>
          <w:rFonts w:asciiTheme="minorHAnsi" w:hAnsiTheme="minorHAnsi"/>
          <w:sz w:val="22"/>
          <w:szCs w:val="22"/>
        </w:rPr>
        <w:t xml:space="preserve"> </w:t>
      </w:r>
      <w:r w:rsidR="00356D31" w:rsidRPr="00491E3A">
        <w:rPr>
          <w:rFonts w:asciiTheme="minorHAnsi" w:hAnsiTheme="minorHAnsi"/>
          <w:sz w:val="22"/>
          <w:szCs w:val="22"/>
        </w:rPr>
        <w:t>which are</w:t>
      </w:r>
      <w:r w:rsidR="008D0F90" w:rsidRPr="00491E3A">
        <w:rPr>
          <w:rFonts w:asciiTheme="minorHAnsi" w:hAnsiTheme="minorHAnsi"/>
          <w:sz w:val="22"/>
          <w:szCs w:val="22"/>
        </w:rPr>
        <w:t xml:space="preserve"> coating</w:t>
      </w:r>
      <w:r w:rsidR="00356D31" w:rsidRPr="00491E3A">
        <w:rPr>
          <w:rFonts w:asciiTheme="minorHAnsi" w:hAnsiTheme="minorHAnsi"/>
          <w:sz w:val="22"/>
          <w:szCs w:val="22"/>
        </w:rPr>
        <w:t>s with the balance of Ni</w:t>
      </w:r>
      <w:r w:rsidR="00C55C35" w:rsidRPr="00491E3A">
        <w:rPr>
          <w:rFonts w:asciiTheme="minorHAnsi" w:hAnsiTheme="minorHAnsi"/>
          <w:sz w:val="22"/>
          <w:szCs w:val="22"/>
        </w:rPr>
        <w:t>.</w:t>
      </w:r>
    </w:p>
    <w:p w14:paraId="3A1CA9F4" w14:textId="77777777" w:rsidR="00A6132F" w:rsidRPr="00B51D04" w:rsidRDefault="00A6132F" w:rsidP="00A6132F">
      <w:pPr>
        <w:pStyle w:val="NormalWeb"/>
        <w:spacing w:before="0" w:beforeAutospacing="0" w:after="0" w:afterAutospacing="0"/>
        <w:rPr>
          <w:rFonts w:asciiTheme="minorHAnsi" w:hAnsiTheme="minorHAnsi"/>
        </w:rPr>
      </w:pPr>
    </w:p>
    <w:p w14:paraId="3F97E5C1" w14:textId="4C93887D" w:rsidR="00C6389D" w:rsidRPr="00B51994" w:rsidRDefault="00267B92" w:rsidP="000D3221">
      <w:pPr>
        <w:pStyle w:val="NormalWeb"/>
        <w:spacing w:before="0" w:beforeAutospacing="0" w:after="0" w:afterAutospacing="0"/>
        <w:rPr>
          <w:color w:val="000000" w:themeColor="text1"/>
          <w:sz w:val="22"/>
          <w:szCs w:val="22"/>
        </w:rPr>
      </w:pPr>
      <w:r w:rsidRPr="00B51994">
        <w:rPr>
          <w:rFonts w:asciiTheme="minorHAnsi" w:hAnsiTheme="minorHAnsi"/>
          <w:b/>
          <w:bCs/>
          <w:color w:val="000000" w:themeColor="text1"/>
          <w:sz w:val="22"/>
          <w:szCs w:val="22"/>
        </w:rPr>
        <w:t xml:space="preserve">Appendix; </w:t>
      </w:r>
      <w:r w:rsidR="00A6132F" w:rsidRPr="00B51994">
        <w:rPr>
          <w:rFonts w:asciiTheme="minorHAnsi" w:hAnsiTheme="minorHAnsi"/>
          <w:b/>
          <w:bCs/>
          <w:color w:val="000000" w:themeColor="text1"/>
          <w:sz w:val="22"/>
          <w:szCs w:val="22"/>
        </w:rPr>
        <w:t>Table 2</w:t>
      </w:r>
      <w:r w:rsidR="00A6132F" w:rsidRPr="00B51994">
        <w:rPr>
          <w:rFonts w:asciiTheme="minorHAnsi" w:hAnsiTheme="minorHAnsi"/>
          <w:color w:val="000000" w:themeColor="text1"/>
          <w:sz w:val="22"/>
          <w:szCs w:val="22"/>
        </w:rPr>
        <w:t xml:space="preserve">: </w:t>
      </w:r>
      <w:r w:rsidR="00491E3A" w:rsidRPr="00B51994">
        <w:rPr>
          <w:rFonts w:asciiTheme="minorHAnsi" w:hAnsiTheme="minorHAnsi"/>
          <w:color w:val="000000" w:themeColor="text1"/>
          <w:sz w:val="22"/>
          <w:szCs w:val="22"/>
        </w:rPr>
        <w:t xml:space="preserve"> T</w:t>
      </w:r>
      <w:r w:rsidR="00A6132F" w:rsidRPr="00B51994">
        <w:rPr>
          <w:rFonts w:asciiTheme="minorHAnsi" w:hAnsiTheme="minorHAnsi"/>
          <w:color w:val="000000" w:themeColor="text1"/>
          <w:sz w:val="22"/>
          <w:szCs w:val="22"/>
        </w:rPr>
        <w:t>he variation in initial microstructure of the materials and coatings tested and reported in this paper.</w:t>
      </w:r>
      <w:r w:rsidR="004A42DF" w:rsidRPr="00B51994">
        <w:rPr>
          <w:rFonts w:asciiTheme="minorHAnsi" w:hAnsiTheme="minorHAnsi"/>
          <w:color w:val="000000" w:themeColor="text1"/>
          <w:sz w:val="22"/>
          <w:szCs w:val="22"/>
        </w:rPr>
        <w:t xml:space="preserve"> Initial and </w:t>
      </w:r>
      <w:r w:rsidR="0078366B" w:rsidRPr="00B51994">
        <w:rPr>
          <w:rFonts w:asciiTheme="minorHAnsi" w:hAnsiTheme="minorHAnsi"/>
          <w:color w:val="000000" w:themeColor="text1"/>
          <w:sz w:val="22"/>
          <w:szCs w:val="22"/>
        </w:rPr>
        <w:t xml:space="preserve">the most relevant </w:t>
      </w:r>
      <w:r w:rsidR="00EB460C" w:rsidRPr="00B51994">
        <w:rPr>
          <w:rFonts w:asciiTheme="minorHAnsi" w:hAnsiTheme="minorHAnsi"/>
          <w:color w:val="000000" w:themeColor="text1"/>
          <w:sz w:val="22"/>
          <w:szCs w:val="22"/>
        </w:rPr>
        <w:t>damaged surfaces</w:t>
      </w:r>
      <w:r w:rsidR="00280538" w:rsidRPr="00B51994">
        <w:rPr>
          <w:rFonts w:asciiTheme="minorHAnsi" w:hAnsiTheme="minorHAnsi"/>
          <w:color w:val="000000" w:themeColor="text1"/>
          <w:sz w:val="22"/>
          <w:szCs w:val="22"/>
        </w:rPr>
        <w:t xml:space="preserve"> where available are included</w:t>
      </w:r>
      <w:r w:rsidR="007E6AE8" w:rsidRPr="00B51994">
        <w:rPr>
          <w:rFonts w:asciiTheme="minorHAnsi" w:hAnsiTheme="minorHAnsi"/>
          <w:color w:val="000000" w:themeColor="text1"/>
          <w:sz w:val="22"/>
          <w:szCs w:val="22"/>
        </w:rPr>
        <w:t xml:space="preserve">. Listed by reference and data number (DN).  </w:t>
      </w:r>
    </w:p>
    <w:tbl>
      <w:tblPr>
        <w:tblStyle w:val="TableGrid"/>
        <w:tblW w:w="0" w:type="auto"/>
        <w:tblLook w:val="04A0" w:firstRow="1" w:lastRow="0" w:firstColumn="1" w:lastColumn="0" w:noHBand="0" w:noVBand="1"/>
      </w:tblPr>
      <w:tblGrid>
        <w:gridCol w:w="1949"/>
        <w:gridCol w:w="7067"/>
      </w:tblGrid>
      <w:tr w:rsidR="00B47DE5" w:rsidRPr="006D0F89" w14:paraId="434471F3" w14:textId="77777777" w:rsidTr="00B94837">
        <w:tc>
          <w:tcPr>
            <w:tcW w:w="1949" w:type="dxa"/>
          </w:tcPr>
          <w:p w14:paraId="6F71913C" w14:textId="0905B6F6" w:rsidR="00B47DE5" w:rsidRPr="006D0F89" w:rsidRDefault="00B47DE5" w:rsidP="00B94837">
            <w:pPr>
              <w:rPr>
                <w:rFonts w:cs="Times New Roman"/>
                <w:sz w:val="18"/>
                <w:szCs w:val="18"/>
              </w:rPr>
            </w:pPr>
            <w:r w:rsidRPr="006D0F89">
              <w:rPr>
                <w:rFonts w:cs="Times New Roman"/>
                <w:color w:val="0000FF"/>
                <w:sz w:val="18"/>
                <w:szCs w:val="18"/>
              </w:rPr>
              <w:fldChar w:fldCharType="begin"/>
            </w:r>
            <w:r w:rsidR="006C6BF2">
              <w:rPr>
                <w:rFonts w:cs="Times New Roman"/>
                <w:color w:val="0000FF"/>
                <w:sz w:val="18"/>
                <w:szCs w:val="18"/>
              </w:rPr>
              <w:instrText xml:space="preserve"> ADDIN EN.CITE &lt;EndNote&gt;&lt;Cite&gt;&lt;Author&gt;Song&lt;/Author&gt;&lt;Year&gt;2017&lt;/Year&gt;&lt;RecNum&gt;46&lt;/RecNum&gt;&lt;DisplayText&gt;[19]&lt;/DisplayText&gt;&lt;record&gt;&lt;rec-number&gt;46&lt;/rec-number&gt;&lt;foreign-keys&gt;&lt;key app="EN" db-id="zzta9tavm9x0w7ee0zops0rc0tezfdx9ff22" timestamp="1754298336"&gt;46&lt;/key&gt;&lt;/foreign-keys&gt;&lt;ref-type name="Journal Article"&gt;17&lt;/ref-type&gt;&lt;contributors&gt;&lt;authors&gt;&lt;author&gt;Song, Qi-Ning&lt;/author&gt;&lt;author&gt;Xu, Nan&lt;/author&gt;&lt;author&gt;Bao, Ye-Feng&lt;/author&gt;&lt;author&gt;Jiang, Yong-Feng&lt;/author&gt;&lt;author&gt;Gu, Wei&lt;/author&gt;&lt;author&gt;Zheng, Yu-Gui&lt;/author&gt;&lt;author&gt;Qiao, Yan-Xin&lt;/author&gt;&lt;/authors&gt;&lt;/contributors&gt;&lt;titles&gt;&lt;title&gt;Corrosion and Cavitation Erosion Behaviors of Two Marine Propeller Materials in Clean and Sulfide-Polluted 3.5% NaCl Solutions&lt;/title&gt;&lt;secondary-title&gt;Acta Metallurgica Sinica (English Letters)&lt;/secondary-title&gt;&lt;/titles&gt;&lt;periodical&gt;&lt;full-title&gt;Acta Metallurgica Sinica (English Letters)&lt;/full-title&gt;&lt;/periodical&gt;&lt;pages&gt;712-720&lt;/pages&gt;&lt;volume&gt;30&lt;/volume&gt;&lt;number&gt;8&lt;/number&gt;&lt;dates&gt;&lt;year&gt;2017&lt;/year&gt;&lt;pub-dates&gt;&lt;date&gt;2017/08/01&lt;/date&gt;&lt;/pub-dates&gt;&lt;/dates&gt;&lt;isbn&gt;2194-1289&lt;/isbn&gt;&lt;urls&gt;&lt;related-urls&gt;&lt;url&gt;https://doi.org/10.1007/s40195-017-0602-7&lt;/url&gt;&lt;/related-urls&gt;&lt;/urls&gt;&lt;electronic-resource-num&gt;10.1007/s40195-017-0602-7&lt;/electronic-resource-num&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[19]</w:t>
            </w:r>
            <w:r w:rsidRPr="006D0F89">
              <w:rPr>
                <w:rFonts w:cs="Times New Roman"/>
                <w:color w:val="0000FF"/>
                <w:sz w:val="18"/>
                <w:szCs w:val="18"/>
              </w:rPr>
              <w:fldChar w:fldCharType="end"/>
            </w:r>
            <w:r w:rsidRPr="006D0F89">
              <w:rPr>
                <w:rFonts w:cs="Times New Roman"/>
                <w:sz w:val="18"/>
                <w:szCs w:val="18"/>
              </w:rPr>
              <w:t xml:space="preserve"> , DN 1</w:t>
            </w:r>
          </w:p>
          <w:p w14:paraId="72DD9651" w14:textId="77777777" w:rsidR="00B47DE5" w:rsidRPr="006D0F89" w:rsidRDefault="00B47DE5" w:rsidP="00B94837">
            <w:pPr>
              <w:rPr>
                <w:rFonts w:cs="Times New Roman"/>
                <w:i/>
                <w:iCs/>
                <w:sz w:val="18"/>
                <w:szCs w:val="18"/>
              </w:rPr>
            </w:pPr>
            <w:r w:rsidRPr="006D0F89">
              <w:rPr>
                <w:rFonts w:cs="Times New Roman"/>
                <w:i/>
                <w:iCs/>
                <w:sz w:val="18"/>
                <w:szCs w:val="18"/>
              </w:rPr>
              <w:t>Cast NAB and MAB</w:t>
            </w:r>
          </w:p>
        </w:tc>
        <w:tc>
          <w:tcPr>
            <w:tcW w:w="7067" w:type="dxa"/>
          </w:tcPr>
          <w:p w14:paraId="39DC9471" w14:textId="31E28880" w:rsidR="00B47DE5" w:rsidRPr="006D0F89" w:rsidRDefault="00B47DE5" w:rsidP="00B94837">
            <w:pPr>
              <w:pStyle w:val="NormalWeb"/>
              <w:rPr>
                <w:rFonts w:asciiTheme="minorHAnsi" w:hAnsiTheme="minorHAnsi"/>
                <w:sz w:val="18"/>
                <w:szCs w:val="18"/>
              </w:rPr>
            </w:pPr>
            <w:r w:rsidRPr="006D0F89">
              <w:rPr>
                <w:rFonts w:asciiTheme="minorHAnsi" w:hAnsiTheme="minorHAnsi"/>
                <w:noProof/>
                <w:sz w:val="18"/>
                <w:szCs w:val="18"/>
              </w:rPr>
              <w:drawing>
                <wp:inline distT="0" distB="0" distL="0" distR="0" wp14:anchorId="64A3A274" wp14:editId="749C3034">
                  <wp:extent cx="4067175" cy="1617692"/>
                  <wp:effectExtent l="0" t="0" r="0" b="1905"/>
                  <wp:docPr id="643923910" name="Picture 643923910"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5736" cy="1625075"/>
                          </a:xfrm>
                          <a:prstGeom prst="rect">
                            <a:avLst/>
                          </a:prstGeom>
                          <a:noFill/>
                          <a:ln>
                            <a:noFill/>
                          </a:ln>
                        </pic:spPr>
                      </pic:pic>
                    </a:graphicData>
                  </a:graphic>
                </wp:inline>
              </w:drawing>
            </w:r>
            <w:r w:rsidRPr="006D0F89">
              <w:rPr>
                <w:rFonts w:asciiTheme="minorHAnsi" w:eastAsia="Microsoft YaHei" w:hAnsiTheme="minorHAnsi"/>
                <w:color w:val="000000"/>
                <w:spacing w:val="5"/>
                <w:sz w:val="18"/>
                <w:szCs w:val="18"/>
                <w:shd w:val="clear" w:color="auto" w:fill="F5F5F5"/>
              </w:rPr>
              <w:t>Optical microstructure of the cast NAB</w:t>
            </w:r>
            <w:r w:rsidRPr="006D0F89">
              <w:rPr>
                <w:rFonts w:asciiTheme="minorHAnsi" w:hAnsiTheme="minorHAnsi"/>
                <w:sz w:val="18"/>
                <w:szCs w:val="18"/>
              </w:rPr>
              <w:t xml:space="preserve"> </w:t>
            </w:r>
            <w:r w:rsidRPr="006D0F89">
              <w:rPr>
                <w:rFonts w:asciiTheme="minorHAnsi" w:hAnsiTheme="minorHAnsi"/>
                <w:noProof/>
                <w:sz w:val="18"/>
                <w:szCs w:val="18"/>
              </w:rPr>
              <w:t>and MAB</w:t>
            </w:r>
            <w:r w:rsidR="00B17F55">
              <w:rPr>
                <w:rFonts w:asciiTheme="minorHAnsi" w:hAnsiTheme="minorHAnsi"/>
                <w:noProof/>
                <w:sz w:val="18"/>
                <w:szCs w:val="18"/>
              </w:rPr>
              <w:t>.</w:t>
            </w:r>
          </w:p>
          <w:p w14:paraId="5E3785FF" w14:textId="77777777" w:rsidR="00B47DE5" w:rsidRPr="006D0F89" w:rsidRDefault="00B47DE5" w:rsidP="00B94837">
            <w:pPr>
              <w:pStyle w:val="NormalWeb"/>
              <w:rPr>
                <w:rFonts w:asciiTheme="minorHAnsi" w:hAnsiTheme="minorHAnsi"/>
                <w:color w:val="222222"/>
                <w:sz w:val="18"/>
                <w:szCs w:val="18"/>
                <w:shd w:val="clear" w:color="auto" w:fill="FFFFFF"/>
              </w:rPr>
            </w:pPr>
            <w:r w:rsidRPr="006D0F89">
              <w:rPr>
                <w:rFonts w:asciiTheme="minorHAnsi" w:hAnsiTheme="minorHAnsi"/>
                <w:noProof/>
                <w:sz w:val="18"/>
                <w:szCs w:val="18"/>
              </w:rPr>
              <w:lastRenderedPageBreak/>
              <w:drawing>
                <wp:inline distT="0" distB="0" distL="0" distR="0" wp14:anchorId="26F22298" wp14:editId="7AA9F50D">
                  <wp:extent cx="2551500" cy="1914525"/>
                  <wp:effectExtent l="0" t="0" r="1270" b="0"/>
                  <wp:docPr id="275839284" name="Picture 275839284"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4430" cy="1924227"/>
                          </a:xfrm>
                          <a:prstGeom prst="rect">
                            <a:avLst/>
                          </a:prstGeom>
                          <a:noFill/>
                          <a:ln>
                            <a:noFill/>
                          </a:ln>
                        </pic:spPr>
                      </pic:pic>
                    </a:graphicData>
                  </a:graphic>
                </wp:inline>
              </w:drawing>
            </w:r>
          </w:p>
          <w:p w14:paraId="131C6467" w14:textId="58741DA1" w:rsidR="00B47DE5" w:rsidRPr="006D0F89" w:rsidRDefault="00B47DE5" w:rsidP="00B94837">
            <w:pPr>
              <w:pStyle w:val="NormalWeb"/>
              <w:rPr>
                <w:rFonts w:asciiTheme="minorHAnsi" w:hAnsiTheme="minorHAnsi"/>
                <w:color w:val="222222"/>
                <w:sz w:val="18"/>
                <w:szCs w:val="18"/>
                <w:shd w:val="clear" w:color="auto" w:fill="FFFFFF"/>
              </w:rPr>
            </w:pPr>
            <w:r w:rsidRPr="006D0F89">
              <w:rPr>
                <w:rFonts w:asciiTheme="minorHAnsi" w:hAnsiTheme="minorHAnsi"/>
                <w:color w:val="222222"/>
                <w:sz w:val="18"/>
                <w:szCs w:val="18"/>
                <w:shd w:val="clear" w:color="auto" w:fill="FFFFFF"/>
              </w:rPr>
              <w:t>Surface morphologies of the cast NAB after cavitation erosion in</w:t>
            </w:r>
            <w:r w:rsidR="002B7825">
              <w:rPr>
                <w:rFonts w:asciiTheme="minorHAnsi" w:hAnsiTheme="minorHAnsi"/>
                <w:color w:val="222222"/>
                <w:sz w:val="18"/>
                <w:szCs w:val="18"/>
                <w:shd w:val="clear" w:color="auto" w:fill="FFFFFF"/>
              </w:rPr>
              <w:t xml:space="preserve"> </w:t>
            </w:r>
            <w:r w:rsidR="00AF6503" w:rsidRPr="00AF6503">
              <w:rPr>
                <w:rFonts w:asciiTheme="minorHAnsi" w:hAnsiTheme="minorHAnsi"/>
                <w:b/>
                <w:bCs/>
                <w:color w:val="222222"/>
                <w:sz w:val="18"/>
                <w:szCs w:val="18"/>
                <w:shd w:val="clear" w:color="auto" w:fill="FFFFFF"/>
              </w:rPr>
              <w:t>(</w:t>
            </w:r>
            <w:r w:rsidRPr="006D0F89">
              <w:rPr>
                <w:rFonts w:asciiTheme="minorHAnsi" w:hAnsiTheme="minorHAnsi"/>
                <w:b/>
                <w:bCs/>
                <w:color w:val="222222"/>
                <w:sz w:val="18"/>
                <w:szCs w:val="18"/>
                <w:shd w:val="clear" w:color="auto" w:fill="FFFFFF"/>
              </w:rPr>
              <w:t>a</w:t>
            </w:r>
            <w:r w:rsidRPr="006D0F89">
              <w:rPr>
                <w:rFonts w:asciiTheme="minorHAnsi" w:hAnsiTheme="minorHAnsi"/>
                <w:color w:val="222222"/>
                <w:sz w:val="18"/>
                <w:szCs w:val="18"/>
                <w:shd w:val="clear" w:color="auto" w:fill="FFFFFF"/>
              </w:rPr>
              <w:t>,</w:t>
            </w:r>
            <w:r w:rsidR="002B7825">
              <w:rPr>
                <w:rFonts w:asciiTheme="minorHAnsi" w:hAnsiTheme="minorHAnsi"/>
                <w:color w:val="222222"/>
                <w:sz w:val="18"/>
                <w:szCs w:val="18"/>
                <w:shd w:val="clear" w:color="auto" w:fill="FFFFFF"/>
              </w:rPr>
              <w:t xml:space="preserve"> </w:t>
            </w:r>
            <w:r w:rsidRPr="006D0F89">
              <w:rPr>
                <w:rFonts w:asciiTheme="minorHAnsi" w:hAnsiTheme="minorHAnsi"/>
                <w:b/>
                <w:bCs/>
                <w:color w:val="222222"/>
                <w:sz w:val="18"/>
                <w:szCs w:val="18"/>
                <w:shd w:val="clear" w:color="auto" w:fill="FFFFFF"/>
              </w:rPr>
              <w:t>b</w:t>
            </w:r>
            <w:r w:rsidR="00AF6503">
              <w:rPr>
                <w:rFonts w:asciiTheme="minorHAnsi" w:hAnsiTheme="minorHAnsi"/>
                <w:b/>
                <w:bCs/>
                <w:color w:val="222222"/>
                <w:sz w:val="18"/>
                <w:szCs w:val="18"/>
                <w:shd w:val="clear" w:color="auto" w:fill="FFFFFF"/>
              </w:rPr>
              <w:t>)</w:t>
            </w:r>
            <w:r w:rsidR="002B7825">
              <w:rPr>
                <w:rFonts w:asciiTheme="minorHAnsi" w:hAnsiTheme="minorHAnsi"/>
                <w:b/>
                <w:bCs/>
                <w:color w:val="222222"/>
                <w:sz w:val="18"/>
                <w:szCs w:val="18"/>
                <w:shd w:val="clear" w:color="auto" w:fill="FFFFFF"/>
              </w:rPr>
              <w:t xml:space="preserve"> </w:t>
            </w:r>
            <w:r w:rsidRPr="006D0F89">
              <w:rPr>
                <w:rFonts w:asciiTheme="minorHAnsi" w:hAnsiTheme="minorHAnsi"/>
                <w:color w:val="222222"/>
                <w:sz w:val="18"/>
                <w:szCs w:val="18"/>
                <w:shd w:val="clear" w:color="auto" w:fill="FFFFFF"/>
              </w:rPr>
              <w:t>clean,</w:t>
            </w:r>
            <w:r w:rsidR="002B7825">
              <w:rPr>
                <w:rFonts w:asciiTheme="minorHAnsi" w:hAnsiTheme="minorHAnsi"/>
                <w:color w:val="222222"/>
                <w:sz w:val="18"/>
                <w:szCs w:val="18"/>
                <w:shd w:val="clear" w:color="auto" w:fill="FFFFFF"/>
              </w:rPr>
              <w:t xml:space="preserve"> </w:t>
            </w:r>
            <w:r w:rsidR="00AF6503" w:rsidRPr="00AF6503">
              <w:rPr>
                <w:rFonts w:asciiTheme="minorHAnsi" w:hAnsiTheme="minorHAnsi"/>
                <w:b/>
                <w:bCs/>
                <w:color w:val="222222"/>
                <w:sz w:val="18"/>
                <w:szCs w:val="18"/>
                <w:shd w:val="clear" w:color="auto" w:fill="FFFFFF"/>
              </w:rPr>
              <w:t>(</w:t>
            </w:r>
            <w:r w:rsidRPr="006D0F89">
              <w:rPr>
                <w:rFonts w:asciiTheme="minorHAnsi" w:hAnsiTheme="minorHAnsi"/>
                <w:b/>
                <w:bCs/>
                <w:color w:val="222222"/>
                <w:sz w:val="18"/>
                <w:szCs w:val="18"/>
                <w:shd w:val="clear" w:color="auto" w:fill="FFFFFF"/>
              </w:rPr>
              <w:t>c</w:t>
            </w:r>
            <w:r w:rsidRPr="006D0F89">
              <w:rPr>
                <w:rFonts w:asciiTheme="minorHAnsi" w:hAnsiTheme="minorHAnsi"/>
                <w:color w:val="222222"/>
                <w:sz w:val="18"/>
                <w:szCs w:val="18"/>
                <w:shd w:val="clear" w:color="auto" w:fill="FFFFFF"/>
              </w:rPr>
              <w:t>,</w:t>
            </w:r>
            <w:r w:rsidR="002B7825">
              <w:rPr>
                <w:rFonts w:asciiTheme="minorHAnsi" w:hAnsiTheme="minorHAnsi"/>
                <w:color w:val="222222"/>
                <w:sz w:val="18"/>
                <w:szCs w:val="18"/>
                <w:shd w:val="clear" w:color="auto" w:fill="FFFFFF"/>
              </w:rPr>
              <w:t xml:space="preserve"> </w:t>
            </w:r>
            <w:r w:rsidRPr="006D0F89">
              <w:rPr>
                <w:rFonts w:asciiTheme="minorHAnsi" w:hAnsiTheme="minorHAnsi"/>
                <w:b/>
                <w:bCs/>
                <w:color w:val="222222"/>
                <w:sz w:val="18"/>
                <w:szCs w:val="18"/>
                <w:shd w:val="clear" w:color="auto" w:fill="FFFFFF"/>
              </w:rPr>
              <w:t>d</w:t>
            </w:r>
            <w:r w:rsidR="00AF6503">
              <w:rPr>
                <w:rFonts w:asciiTheme="minorHAnsi" w:hAnsiTheme="minorHAnsi"/>
                <w:b/>
                <w:bCs/>
                <w:color w:val="222222"/>
                <w:sz w:val="18"/>
                <w:szCs w:val="18"/>
                <w:shd w:val="clear" w:color="auto" w:fill="FFFFFF"/>
              </w:rPr>
              <w:t>)</w:t>
            </w:r>
            <w:r w:rsidR="002B7825">
              <w:rPr>
                <w:rFonts w:asciiTheme="minorHAnsi" w:hAnsiTheme="minorHAnsi"/>
                <w:b/>
                <w:bCs/>
                <w:color w:val="222222"/>
                <w:sz w:val="18"/>
                <w:szCs w:val="18"/>
                <w:shd w:val="clear" w:color="auto" w:fill="FFFFFF"/>
              </w:rPr>
              <w:t xml:space="preserve"> </w:t>
            </w:r>
            <w:r w:rsidRPr="006D0F89">
              <w:rPr>
                <w:rFonts w:asciiTheme="minorHAnsi" w:hAnsiTheme="minorHAnsi"/>
                <w:color w:val="222222"/>
                <w:sz w:val="18"/>
                <w:szCs w:val="18"/>
                <w:shd w:val="clear" w:color="auto" w:fill="FFFFFF"/>
              </w:rPr>
              <w:t>sulfide-polluted 3.5% NaCl solutions for different time:</w:t>
            </w:r>
            <w:r w:rsidR="002B7825">
              <w:rPr>
                <w:rFonts w:asciiTheme="minorHAnsi" w:hAnsiTheme="minorHAnsi"/>
                <w:color w:val="222222"/>
                <w:sz w:val="18"/>
                <w:szCs w:val="18"/>
                <w:shd w:val="clear" w:color="auto" w:fill="FFFFFF"/>
              </w:rPr>
              <w:t xml:space="preserve"> </w:t>
            </w:r>
            <w:r w:rsidR="00AF6503" w:rsidRPr="00AF6503">
              <w:rPr>
                <w:rFonts w:asciiTheme="minorHAnsi" w:hAnsiTheme="minorHAnsi"/>
                <w:b/>
                <w:bCs/>
                <w:color w:val="222222"/>
                <w:sz w:val="18"/>
                <w:szCs w:val="18"/>
                <w:shd w:val="clear" w:color="auto" w:fill="FFFFFF"/>
              </w:rPr>
              <w:t>(</w:t>
            </w:r>
            <w:r w:rsidRPr="006D0F89">
              <w:rPr>
                <w:rFonts w:asciiTheme="minorHAnsi" w:hAnsiTheme="minorHAnsi"/>
                <w:b/>
                <w:bCs/>
                <w:color w:val="222222"/>
                <w:sz w:val="18"/>
                <w:szCs w:val="18"/>
                <w:shd w:val="clear" w:color="auto" w:fill="FFFFFF"/>
              </w:rPr>
              <w:t>a</w:t>
            </w:r>
            <w:r w:rsidRPr="006D0F89">
              <w:rPr>
                <w:rFonts w:asciiTheme="minorHAnsi" w:hAnsiTheme="minorHAnsi"/>
                <w:color w:val="222222"/>
                <w:sz w:val="18"/>
                <w:szCs w:val="18"/>
                <w:shd w:val="clear" w:color="auto" w:fill="FFFFFF"/>
              </w:rPr>
              <w:t>,</w:t>
            </w:r>
            <w:r w:rsidR="002B7825">
              <w:rPr>
                <w:rFonts w:asciiTheme="minorHAnsi" w:hAnsiTheme="minorHAnsi"/>
                <w:color w:val="222222"/>
                <w:sz w:val="18"/>
                <w:szCs w:val="18"/>
                <w:shd w:val="clear" w:color="auto" w:fill="FFFFFF"/>
              </w:rPr>
              <w:t xml:space="preserve"> </w:t>
            </w:r>
            <w:r w:rsidRPr="006D0F89">
              <w:rPr>
                <w:rFonts w:asciiTheme="minorHAnsi" w:hAnsiTheme="minorHAnsi"/>
                <w:b/>
                <w:bCs/>
                <w:color w:val="222222"/>
                <w:sz w:val="18"/>
                <w:szCs w:val="18"/>
                <w:shd w:val="clear" w:color="auto" w:fill="FFFFFF"/>
              </w:rPr>
              <w:t>c</w:t>
            </w:r>
            <w:r w:rsidR="00AF6503">
              <w:rPr>
                <w:rFonts w:asciiTheme="minorHAnsi" w:hAnsiTheme="minorHAnsi"/>
                <w:b/>
                <w:bCs/>
                <w:color w:val="222222"/>
                <w:sz w:val="18"/>
                <w:szCs w:val="18"/>
                <w:shd w:val="clear" w:color="auto" w:fill="FFFFFF"/>
              </w:rPr>
              <w:t>)</w:t>
            </w:r>
            <w:r w:rsidR="002B7825">
              <w:rPr>
                <w:rFonts w:asciiTheme="minorHAnsi" w:hAnsiTheme="minorHAnsi"/>
                <w:b/>
                <w:bCs/>
                <w:color w:val="222222"/>
                <w:sz w:val="18"/>
                <w:szCs w:val="18"/>
                <w:shd w:val="clear" w:color="auto" w:fill="FFFFFF"/>
              </w:rPr>
              <w:t xml:space="preserve"> </w:t>
            </w:r>
            <w:r w:rsidRPr="006D0F89">
              <w:rPr>
                <w:rFonts w:asciiTheme="minorHAnsi" w:hAnsiTheme="minorHAnsi"/>
                <w:color w:val="222222"/>
                <w:sz w:val="18"/>
                <w:szCs w:val="18"/>
                <w:shd w:val="clear" w:color="auto" w:fill="FFFFFF"/>
              </w:rPr>
              <w:t>1</w:t>
            </w:r>
            <w:r w:rsidR="002B7825">
              <w:rPr>
                <w:rFonts w:asciiTheme="minorHAnsi" w:hAnsiTheme="minorHAnsi"/>
                <w:color w:val="222222"/>
                <w:sz w:val="18"/>
                <w:szCs w:val="18"/>
                <w:shd w:val="clear" w:color="auto" w:fill="FFFFFF"/>
              </w:rPr>
              <w:t xml:space="preserve"> </w:t>
            </w:r>
            <w:r w:rsidRPr="006D0F89">
              <w:rPr>
                <w:rFonts w:asciiTheme="minorHAnsi" w:hAnsiTheme="minorHAnsi"/>
                <w:color w:val="222222"/>
                <w:sz w:val="18"/>
                <w:szCs w:val="18"/>
                <w:shd w:val="clear" w:color="auto" w:fill="FFFFFF"/>
              </w:rPr>
              <w:t>h;</w:t>
            </w:r>
            <w:r w:rsidR="002B7825">
              <w:rPr>
                <w:rFonts w:asciiTheme="minorHAnsi" w:hAnsiTheme="minorHAnsi"/>
                <w:color w:val="222222"/>
                <w:sz w:val="18"/>
                <w:szCs w:val="18"/>
                <w:shd w:val="clear" w:color="auto" w:fill="FFFFFF"/>
              </w:rPr>
              <w:t xml:space="preserve"> </w:t>
            </w:r>
            <w:r w:rsidRPr="006D0F89">
              <w:rPr>
                <w:rFonts w:asciiTheme="minorHAnsi" w:hAnsiTheme="minorHAnsi"/>
                <w:b/>
                <w:bCs/>
                <w:color w:val="222222"/>
                <w:sz w:val="18"/>
                <w:szCs w:val="18"/>
                <w:shd w:val="clear" w:color="auto" w:fill="FFFFFF"/>
              </w:rPr>
              <w:t>b</w:t>
            </w:r>
            <w:r w:rsidRPr="006D0F89">
              <w:rPr>
                <w:rFonts w:asciiTheme="minorHAnsi" w:hAnsiTheme="minorHAnsi"/>
                <w:color w:val="222222"/>
                <w:sz w:val="18"/>
                <w:szCs w:val="18"/>
                <w:shd w:val="clear" w:color="auto" w:fill="FFFFFF"/>
              </w:rPr>
              <w:t>,</w:t>
            </w:r>
            <w:r w:rsidR="002B7825">
              <w:rPr>
                <w:rFonts w:asciiTheme="minorHAnsi" w:hAnsiTheme="minorHAnsi"/>
                <w:color w:val="222222"/>
                <w:sz w:val="18"/>
                <w:szCs w:val="18"/>
                <w:shd w:val="clear" w:color="auto" w:fill="FFFFFF"/>
              </w:rPr>
              <w:t xml:space="preserve"> and </w:t>
            </w:r>
            <w:r w:rsidR="00AF6503" w:rsidRPr="00AF6503">
              <w:rPr>
                <w:rFonts w:asciiTheme="minorHAnsi" w:hAnsiTheme="minorHAnsi"/>
                <w:b/>
                <w:bCs/>
                <w:color w:val="222222"/>
                <w:sz w:val="18"/>
                <w:szCs w:val="18"/>
                <w:shd w:val="clear" w:color="auto" w:fill="FFFFFF"/>
              </w:rPr>
              <w:t>(</w:t>
            </w:r>
            <w:r w:rsidRPr="006D0F89">
              <w:rPr>
                <w:rFonts w:asciiTheme="minorHAnsi" w:hAnsiTheme="minorHAnsi"/>
                <w:b/>
                <w:bCs/>
                <w:color w:val="222222"/>
                <w:sz w:val="18"/>
                <w:szCs w:val="18"/>
                <w:shd w:val="clear" w:color="auto" w:fill="FFFFFF"/>
              </w:rPr>
              <w:t>d</w:t>
            </w:r>
            <w:r w:rsidR="00AF6503">
              <w:rPr>
                <w:rFonts w:asciiTheme="minorHAnsi" w:hAnsiTheme="minorHAnsi"/>
                <w:b/>
                <w:bCs/>
                <w:color w:val="222222"/>
                <w:sz w:val="18"/>
                <w:szCs w:val="18"/>
                <w:shd w:val="clear" w:color="auto" w:fill="FFFFFF"/>
              </w:rPr>
              <w:t>)</w:t>
            </w:r>
            <w:r w:rsidR="002B7825">
              <w:rPr>
                <w:rFonts w:asciiTheme="minorHAnsi" w:hAnsiTheme="minorHAnsi"/>
                <w:b/>
                <w:bCs/>
                <w:color w:val="222222"/>
                <w:sz w:val="18"/>
                <w:szCs w:val="18"/>
                <w:shd w:val="clear" w:color="auto" w:fill="FFFFFF"/>
              </w:rPr>
              <w:t xml:space="preserve"> </w:t>
            </w:r>
            <w:r w:rsidRPr="006D0F89">
              <w:rPr>
                <w:rFonts w:asciiTheme="minorHAnsi" w:hAnsiTheme="minorHAnsi"/>
                <w:color w:val="222222"/>
                <w:sz w:val="18"/>
                <w:szCs w:val="18"/>
                <w:shd w:val="clear" w:color="auto" w:fill="FFFFFF"/>
              </w:rPr>
              <w:t>3</w:t>
            </w:r>
            <w:r w:rsidR="002B7825">
              <w:rPr>
                <w:rFonts w:asciiTheme="minorHAnsi" w:hAnsiTheme="minorHAnsi"/>
                <w:color w:val="222222"/>
                <w:sz w:val="18"/>
                <w:szCs w:val="18"/>
                <w:shd w:val="clear" w:color="auto" w:fill="FFFFFF"/>
              </w:rPr>
              <w:t xml:space="preserve"> </w:t>
            </w:r>
            <w:r w:rsidRPr="006D0F89">
              <w:rPr>
                <w:rFonts w:asciiTheme="minorHAnsi" w:hAnsiTheme="minorHAnsi"/>
                <w:color w:val="222222"/>
                <w:sz w:val="18"/>
                <w:szCs w:val="18"/>
                <w:shd w:val="clear" w:color="auto" w:fill="FFFFFF"/>
              </w:rPr>
              <w:t>h</w:t>
            </w:r>
            <w:r w:rsidR="002B7825">
              <w:rPr>
                <w:rFonts w:asciiTheme="minorHAnsi" w:hAnsiTheme="minorHAnsi"/>
                <w:color w:val="222222"/>
                <w:sz w:val="18"/>
                <w:szCs w:val="18"/>
                <w:shd w:val="clear" w:color="auto" w:fill="FFFFFF"/>
              </w:rPr>
              <w:t>.</w:t>
            </w:r>
          </w:p>
        </w:tc>
      </w:tr>
      <w:tr w:rsidR="00B47DE5" w:rsidRPr="006D0F89" w14:paraId="56563286" w14:textId="77777777" w:rsidTr="00B94837">
        <w:tc>
          <w:tcPr>
            <w:tcW w:w="1949" w:type="dxa"/>
          </w:tcPr>
          <w:p w14:paraId="33D44966" w14:textId="77777777" w:rsidR="00B47DE5" w:rsidRPr="006D0F89" w:rsidRDefault="00B47DE5" w:rsidP="00B94837">
            <w:pPr>
              <w:rPr>
                <w:rFonts w:cs="Times New Roman"/>
                <w:color w:val="0000FF"/>
                <w:sz w:val="18"/>
                <w:szCs w:val="18"/>
              </w:rPr>
            </w:pPr>
            <w:r w:rsidRPr="006D0F89">
              <w:rPr>
                <w:rFonts w:cs="Times New Roman"/>
                <w:color w:val="0000FF"/>
                <w:sz w:val="18"/>
                <w:szCs w:val="18"/>
              </w:rPr>
              <w:lastRenderedPageBreak/>
              <w:t>[2] DN1</w:t>
            </w:r>
          </w:p>
          <w:p w14:paraId="7210AAE3" w14:textId="77777777" w:rsidR="00B47DE5" w:rsidRPr="006D0F89" w:rsidRDefault="00B47DE5" w:rsidP="00B94837">
            <w:pPr>
              <w:rPr>
                <w:rFonts w:cs="Times New Roman"/>
                <w:color w:val="0000FF"/>
                <w:sz w:val="18"/>
                <w:szCs w:val="18"/>
              </w:rPr>
            </w:pPr>
            <w:r w:rsidRPr="006D0F89">
              <w:rPr>
                <w:rFonts w:cs="Times New Roman"/>
                <w:color w:val="0000FF"/>
                <w:sz w:val="18"/>
                <w:szCs w:val="18"/>
              </w:rPr>
              <w:t>Cast NAB</w:t>
            </w:r>
          </w:p>
        </w:tc>
        <w:tc>
          <w:tcPr>
            <w:tcW w:w="7067" w:type="dxa"/>
          </w:tcPr>
          <w:p w14:paraId="0478C8B2" w14:textId="77777777" w:rsidR="00B47DE5" w:rsidRPr="006D0F89" w:rsidRDefault="00B47DE5" w:rsidP="00B94837">
            <w:pPr>
              <w:rPr>
                <w:noProof/>
                <w:sz w:val="18"/>
                <w:szCs w:val="18"/>
              </w:rPr>
            </w:pPr>
            <w:r w:rsidRPr="006D0F89">
              <w:rPr>
                <w:noProof/>
                <w:sz w:val="18"/>
                <w:szCs w:val="18"/>
              </w:rPr>
              <w:drawing>
                <wp:inline distT="0" distB="0" distL="0" distR="0" wp14:anchorId="729C6878" wp14:editId="7560B0C3">
                  <wp:extent cx="1342036" cy="1003988"/>
                  <wp:effectExtent l="0" t="0" r="0" b="5715"/>
                  <wp:docPr id="1630046836" name="Picture 1630046836"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1219" cy="1018339"/>
                          </a:xfrm>
                          <a:prstGeom prst="rect">
                            <a:avLst/>
                          </a:prstGeom>
                          <a:noFill/>
                          <a:ln>
                            <a:noFill/>
                          </a:ln>
                        </pic:spPr>
                      </pic:pic>
                    </a:graphicData>
                  </a:graphic>
                </wp:inline>
              </w:drawing>
            </w:r>
          </w:p>
          <w:p w14:paraId="28B7FC74" w14:textId="77777777" w:rsidR="00B47DE5" w:rsidRPr="006D0F89" w:rsidRDefault="00B47DE5" w:rsidP="00B94837">
            <w:pPr>
              <w:rPr>
                <w:rFonts w:eastAsia="Microsoft YaHei"/>
                <w:color w:val="000000"/>
                <w:spacing w:val="5"/>
                <w:sz w:val="18"/>
                <w:szCs w:val="18"/>
                <w:shd w:val="clear" w:color="auto" w:fill="F5F5F5"/>
              </w:rPr>
            </w:pPr>
            <w:r w:rsidRPr="006D0F89">
              <w:rPr>
                <w:rFonts w:eastAsia="Microsoft YaHei"/>
                <w:color w:val="000000"/>
                <w:spacing w:val="5"/>
                <w:sz w:val="18"/>
                <w:szCs w:val="18"/>
                <w:shd w:val="clear" w:color="auto" w:fill="F5F5F5"/>
              </w:rPr>
              <w:t>Optical microstructure of the cast NAB</w:t>
            </w:r>
          </w:p>
          <w:p w14:paraId="355CB2ED" w14:textId="77777777" w:rsidR="00B47DE5" w:rsidRPr="006D0F89" w:rsidRDefault="00B47DE5" w:rsidP="00B94837">
            <w:pPr>
              <w:rPr>
                <w:noProof/>
                <w:sz w:val="18"/>
                <w:szCs w:val="18"/>
              </w:rPr>
            </w:pPr>
            <w:r w:rsidRPr="006D0F89">
              <w:rPr>
                <w:noProof/>
                <w:sz w:val="18"/>
                <w:szCs w:val="18"/>
              </w:rPr>
              <w:drawing>
                <wp:inline distT="0" distB="0" distL="0" distR="0" wp14:anchorId="196A1BB5" wp14:editId="16B5B3C4">
                  <wp:extent cx="2381055" cy="2684733"/>
                  <wp:effectExtent l="0" t="0" r="635" b="1905"/>
                  <wp:docPr id="625875045" name="Picture 625875045" descr="Fi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5867" cy="2701434"/>
                          </a:xfrm>
                          <a:prstGeom prst="rect">
                            <a:avLst/>
                          </a:prstGeom>
                          <a:noFill/>
                          <a:ln>
                            <a:noFill/>
                          </a:ln>
                        </pic:spPr>
                      </pic:pic>
                    </a:graphicData>
                  </a:graphic>
                </wp:inline>
              </w:drawing>
            </w:r>
          </w:p>
          <w:p w14:paraId="4B4CA4AC" w14:textId="32F79A11" w:rsidR="00B47DE5" w:rsidRPr="006D0F89" w:rsidRDefault="00B47DE5" w:rsidP="002B7825">
            <w:pPr>
              <w:rPr>
                <w:noProof/>
                <w:sz w:val="18"/>
                <w:szCs w:val="18"/>
              </w:rPr>
            </w:pPr>
            <w:r w:rsidRPr="006D0F89">
              <w:rPr>
                <w:color w:val="222222"/>
                <w:sz w:val="18"/>
                <w:szCs w:val="18"/>
                <w:shd w:val="clear" w:color="auto" w:fill="FFFFFF"/>
              </w:rPr>
              <w:t>Surface morphologies of NAB after cavitation erosion for 5</w:t>
            </w:r>
            <w:r w:rsidR="002B7825">
              <w:rPr>
                <w:color w:val="222222"/>
                <w:sz w:val="18"/>
                <w:szCs w:val="18"/>
                <w:shd w:val="clear" w:color="auto" w:fill="FFFFFF"/>
              </w:rPr>
              <w:t xml:space="preserve"> </w:t>
            </w:r>
            <w:r w:rsidRPr="006D0F89">
              <w:rPr>
                <w:color w:val="222222"/>
                <w:sz w:val="18"/>
                <w:szCs w:val="18"/>
                <w:shd w:val="clear" w:color="auto" w:fill="FFFFFF"/>
              </w:rPr>
              <w:t>h in</w:t>
            </w:r>
            <w:r w:rsidR="002B7825">
              <w:rPr>
                <w:color w:val="222222"/>
                <w:sz w:val="18"/>
                <w:szCs w:val="18"/>
                <w:shd w:val="clear" w:color="auto" w:fill="FFFFFF"/>
              </w:rPr>
              <w:t xml:space="preserve"> </w:t>
            </w:r>
            <w:r w:rsidR="002B7825" w:rsidRPr="002B7825">
              <w:rPr>
                <w:b/>
                <w:bCs/>
                <w:color w:val="222222"/>
                <w:sz w:val="18"/>
                <w:szCs w:val="18"/>
                <w:shd w:val="clear" w:color="auto" w:fill="FFFFFF"/>
              </w:rPr>
              <w:t>(</w:t>
            </w:r>
            <w:r w:rsidRPr="006D0F89">
              <w:rPr>
                <w:b/>
                <w:bCs/>
                <w:color w:val="222222"/>
                <w:sz w:val="18"/>
                <w:szCs w:val="18"/>
                <w:shd w:val="clear" w:color="auto" w:fill="FFFFFF"/>
              </w:rPr>
              <w:t>a</w:t>
            </w:r>
            <w:r w:rsidR="002B7825">
              <w:rPr>
                <w:b/>
                <w:bCs/>
                <w:color w:val="222222"/>
                <w:sz w:val="18"/>
                <w:szCs w:val="18"/>
                <w:shd w:val="clear" w:color="auto" w:fill="FFFFFF"/>
              </w:rPr>
              <w:t xml:space="preserve">) </w:t>
            </w:r>
            <w:r w:rsidRPr="006D0F89">
              <w:rPr>
                <w:color w:val="222222"/>
                <w:sz w:val="18"/>
                <w:szCs w:val="18"/>
                <w:shd w:val="clear" w:color="auto" w:fill="FFFFFF"/>
              </w:rPr>
              <w:t xml:space="preserve">distilled water and 3.5% NaCl solutions with sulphide concentrations </w:t>
            </w:r>
            <w:r w:rsidR="00AF6503" w:rsidRPr="00AF6503">
              <w:rPr>
                <w:b/>
                <w:bCs/>
                <w:color w:val="222222"/>
                <w:sz w:val="18"/>
                <w:szCs w:val="18"/>
                <w:shd w:val="clear" w:color="auto" w:fill="FFFFFF"/>
              </w:rPr>
              <w:t>(</w:t>
            </w:r>
            <w:r w:rsidRPr="006D0F89">
              <w:rPr>
                <w:b/>
                <w:bCs/>
                <w:color w:val="222222"/>
                <w:sz w:val="18"/>
                <w:szCs w:val="18"/>
                <w:shd w:val="clear" w:color="auto" w:fill="FFFFFF"/>
              </w:rPr>
              <w:t>b</w:t>
            </w:r>
            <w:r w:rsidR="00AF6503">
              <w:rPr>
                <w:b/>
                <w:bCs/>
                <w:color w:val="222222"/>
                <w:sz w:val="18"/>
                <w:szCs w:val="18"/>
                <w:shd w:val="clear" w:color="auto" w:fill="FFFFFF"/>
              </w:rPr>
              <w:t>)</w:t>
            </w:r>
            <w:r w:rsidR="002B7825">
              <w:rPr>
                <w:b/>
                <w:bCs/>
                <w:color w:val="222222"/>
                <w:sz w:val="18"/>
                <w:szCs w:val="18"/>
                <w:shd w:val="clear" w:color="auto" w:fill="FFFFFF"/>
              </w:rPr>
              <w:t xml:space="preserve"> </w:t>
            </w:r>
            <w:r w:rsidRPr="006D0F89">
              <w:rPr>
                <w:color w:val="222222"/>
                <w:sz w:val="18"/>
                <w:szCs w:val="18"/>
                <w:shd w:val="clear" w:color="auto" w:fill="FFFFFF"/>
              </w:rPr>
              <w:t>0</w:t>
            </w:r>
            <w:r w:rsidR="002B7825">
              <w:rPr>
                <w:color w:val="222222"/>
                <w:sz w:val="18"/>
                <w:szCs w:val="18"/>
                <w:shd w:val="clear" w:color="auto" w:fill="FFFFFF"/>
              </w:rPr>
              <w:t xml:space="preserve"> </w:t>
            </w:r>
            <w:r w:rsidRPr="006D0F89">
              <w:rPr>
                <w:color w:val="222222"/>
                <w:sz w:val="18"/>
                <w:szCs w:val="18"/>
                <w:shd w:val="clear" w:color="auto" w:fill="FFFFFF"/>
              </w:rPr>
              <w:t>ppm,</w:t>
            </w:r>
            <w:r w:rsidR="002B7825">
              <w:rPr>
                <w:color w:val="222222"/>
                <w:sz w:val="18"/>
                <w:szCs w:val="18"/>
                <w:shd w:val="clear" w:color="auto" w:fill="FFFFFF"/>
              </w:rPr>
              <w:t xml:space="preserve"> </w:t>
            </w:r>
            <w:r w:rsidR="00AF6503" w:rsidRPr="00AF6503">
              <w:rPr>
                <w:b/>
                <w:bCs/>
                <w:color w:val="222222"/>
                <w:sz w:val="18"/>
                <w:szCs w:val="18"/>
                <w:shd w:val="clear" w:color="auto" w:fill="FFFFFF"/>
              </w:rPr>
              <w:t>(</w:t>
            </w:r>
            <w:r w:rsidRPr="006D0F89">
              <w:rPr>
                <w:b/>
                <w:bCs/>
                <w:color w:val="222222"/>
                <w:sz w:val="18"/>
                <w:szCs w:val="18"/>
                <w:shd w:val="clear" w:color="auto" w:fill="FFFFFF"/>
              </w:rPr>
              <w:t>c</w:t>
            </w:r>
            <w:r w:rsidR="00AF6503">
              <w:rPr>
                <w:b/>
                <w:bCs/>
                <w:color w:val="222222"/>
                <w:sz w:val="18"/>
                <w:szCs w:val="18"/>
                <w:shd w:val="clear" w:color="auto" w:fill="FFFFFF"/>
              </w:rPr>
              <w:t>)</w:t>
            </w:r>
            <w:r w:rsidR="002B7825">
              <w:rPr>
                <w:b/>
                <w:bCs/>
                <w:color w:val="222222"/>
                <w:sz w:val="18"/>
                <w:szCs w:val="18"/>
                <w:shd w:val="clear" w:color="auto" w:fill="FFFFFF"/>
              </w:rPr>
              <w:t xml:space="preserve"> </w:t>
            </w:r>
            <w:r w:rsidRPr="006D0F89">
              <w:rPr>
                <w:color w:val="222222"/>
                <w:sz w:val="18"/>
                <w:szCs w:val="18"/>
                <w:shd w:val="clear" w:color="auto" w:fill="FFFFFF"/>
              </w:rPr>
              <w:t>20</w:t>
            </w:r>
            <w:r w:rsidR="00AF6503">
              <w:rPr>
                <w:color w:val="222222"/>
                <w:sz w:val="18"/>
                <w:szCs w:val="18"/>
                <w:shd w:val="clear" w:color="auto" w:fill="FFFFFF"/>
              </w:rPr>
              <w:t xml:space="preserve"> </w:t>
            </w:r>
            <w:r w:rsidRPr="006D0F89">
              <w:rPr>
                <w:color w:val="222222"/>
                <w:sz w:val="18"/>
                <w:szCs w:val="18"/>
                <w:shd w:val="clear" w:color="auto" w:fill="FFFFFF"/>
              </w:rPr>
              <w:t>ppm,</w:t>
            </w:r>
            <w:r w:rsidR="00AF6503">
              <w:rPr>
                <w:color w:val="222222"/>
                <w:sz w:val="18"/>
                <w:szCs w:val="18"/>
                <w:shd w:val="clear" w:color="auto" w:fill="FFFFFF"/>
              </w:rPr>
              <w:t xml:space="preserve"> </w:t>
            </w:r>
            <w:r w:rsidR="00AF6503" w:rsidRPr="00AF6503">
              <w:rPr>
                <w:b/>
                <w:bCs/>
                <w:color w:val="222222"/>
                <w:sz w:val="18"/>
                <w:szCs w:val="18"/>
                <w:shd w:val="clear" w:color="auto" w:fill="FFFFFF"/>
              </w:rPr>
              <w:t>(</w:t>
            </w:r>
            <w:r w:rsidRPr="006D0F89">
              <w:rPr>
                <w:b/>
                <w:bCs/>
                <w:color w:val="222222"/>
                <w:sz w:val="18"/>
                <w:szCs w:val="18"/>
                <w:shd w:val="clear" w:color="auto" w:fill="FFFFFF"/>
              </w:rPr>
              <w:t>d</w:t>
            </w:r>
            <w:r w:rsidR="00AF6503">
              <w:rPr>
                <w:b/>
                <w:bCs/>
                <w:color w:val="222222"/>
                <w:sz w:val="18"/>
                <w:szCs w:val="18"/>
                <w:shd w:val="clear" w:color="auto" w:fill="FFFFFF"/>
              </w:rPr>
              <w:t xml:space="preserve">) </w:t>
            </w:r>
            <w:r w:rsidRPr="006D0F89">
              <w:rPr>
                <w:color w:val="222222"/>
                <w:sz w:val="18"/>
                <w:szCs w:val="18"/>
                <w:shd w:val="clear" w:color="auto" w:fill="FFFFFF"/>
              </w:rPr>
              <w:t>50</w:t>
            </w:r>
            <w:r w:rsidR="00AF6503">
              <w:rPr>
                <w:color w:val="222222"/>
                <w:sz w:val="18"/>
                <w:szCs w:val="18"/>
                <w:shd w:val="clear" w:color="auto" w:fill="FFFFFF"/>
              </w:rPr>
              <w:t xml:space="preserve"> </w:t>
            </w:r>
            <w:r w:rsidRPr="006D0F89">
              <w:rPr>
                <w:color w:val="222222"/>
                <w:sz w:val="18"/>
                <w:szCs w:val="18"/>
                <w:shd w:val="clear" w:color="auto" w:fill="FFFFFF"/>
              </w:rPr>
              <w:t>ppm,</w:t>
            </w:r>
            <w:r w:rsidR="00AF6503">
              <w:rPr>
                <w:color w:val="222222"/>
                <w:sz w:val="18"/>
                <w:szCs w:val="18"/>
                <w:shd w:val="clear" w:color="auto" w:fill="FFFFFF"/>
              </w:rPr>
              <w:t xml:space="preserve"> </w:t>
            </w:r>
            <w:r w:rsidR="00AF6503" w:rsidRPr="00AF6503">
              <w:rPr>
                <w:b/>
                <w:bCs/>
                <w:color w:val="222222"/>
                <w:sz w:val="18"/>
                <w:szCs w:val="18"/>
                <w:shd w:val="clear" w:color="auto" w:fill="FFFFFF"/>
              </w:rPr>
              <w:t>(</w:t>
            </w:r>
            <w:r w:rsidRPr="006D0F89">
              <w:rPr>
                <w:b/>
                <w:bCs/>
                <w:color w:val="222222"/>
                <w:sz w:val="18"/>
                <w:szCs w:val="18"/>
                <w:shd w:val="clear" w:color="auto" w:fill="FFFFFF"/>
              </w:rPr>
              <w:t>e</w:t>
            </w:r>
            <w:r w:rsidR="00AF6503">
              <w:rPr>
                <w:b/>
                <w:bCs/>
                <w:color w:val="222222"/>
                <w:sz w:val="18"/>
                <w:szCs w:val="18"/>
                <w:shd w:val="clear" w:color="auto" w:fill="FFFFFF"/>
              </w:rPr>
              <w:t xml:space="preserve">) </w:t>
            </w:r>
            <w:r w:rsidRPr="006D0F89">
              <w:rPr>
                <w:color w:val="222222"/>
                <w:sz w:val="18"/>
                <w:szCs w:val="18"/>
                <w:shd w:val="clear" w:color="auto" w:fill="FFFFFF"/>
              </w:rPr>
              <w:t>100</w:t>
            </w:r>
            <w:r w:rsidR="00AF6503">
              <w:rPr>
                <w:color w:val="222222"/>
                <w:sz w:val="18"/>
                <w:szCs w:val="18"/>
                <w:shd w:val="clear" w:color="auto" w:fill="FFFFFF"/>
              </w:rPr>
              <w:t xml:space="preserve"> </w:t>
            </w:r>
            <w:r w:rsidRPr="006D0F89">
              <w:rPr>
                <w:color w:val="222222"/>
                <w:sz w:val="18"/>
                <w:szCs w:val="18"/>
                <w:shd w:val="clear" w:color="auto" w:fill="FFFFFF"/>
              </w:rPr>
              <w:t>ppm,</w:t>
            </w:r>
            <w:r w:rsidR="00AF6503">
              <w:rPr>
                <w:color w:val="222222"/>
                <w:sz w:val="18"/>
                <w:szCs w:val="18"/>
                <w:shd w:val="clear" w:color="auto" w:fill="FFFFFF"/>
              </w:rPr>
              <w:t xml:space="preserve"> </w:t>
            </w:r>
            <w:r w:rsidR="00AF6503" w:rsidRPr="00AF6503">
              <w:rPr>
                <w:b/>
                <w:bCs/>
                <w:color w:val="222222"/>
                <w:sz w:val="18"/>
                <w:szCs w:val="18"/>
                <w:shd w:val="clear" w:color="auto" w:fill="FFFFFF"/>
              </w:rPr>
              <w:t>(</w:t>
            </w:r>
            <w:r w:rsidRPr="006D0F89">
              <w:rPr>
                <w:b/>
                <w:bCs/>
                <w:color w:val="222222"/>
                <w:sz w:val="18"/>
                <w:szCs w:val="18"/>
                <w:shd w:val="clear" w:color="auto" w:fill="FFFFFF"/>
              </w:rPr>
              <w:t>f</w:t>
            </w:r>
            <w:r w:rsidR="00AF6503">
              <w:rPr>
                <w:b/>
                <w:bCs/>
                <w:color w:val="222222"/>
                <w:sz w:val="18"/>
                <w:szCs w:val="18"/>
                <w:shd w:val="clear" w:color="auto" w:fill="FFFFFF"/>
              </w:rPr>
              <w:t xml:space="preserve">) </w:t>
            </w:r>
            <w:r w:rsidRPr="006D0F89">
              <w:rPr>
                <w:color w:val="222222"/>
                <w:sz w:val="18"/>
                <w:szCs w:val="18"/>
                <w:shd w:val="clear" w:color="auto" w:fill="FFFFFF"/>
              </w:rPr>
              <w:t>200</w:t>
            </w:r>
            <w:r w:rsidR="00AF6503">
              <w:rPr>
                <w:color w:val="222222"/>
                <w:sz w:val="18"/>
                <w:szCs w:val="18"/>
                <w:shd w:val="clear" w:color="auto" w:fill="FFFFFF"/>
              </w:rPr>
              <w:t xml:space="preserve"> </w:t>
            </w:r>
            <w:r w:rsidRPr="006D0F89">
              <w:rPr>
                <w:color w:val="222222"/>
                <w:sz w:val="18"/>
                <w:szCs w:val="18"/>
                <w:shd w:val="clear" w:color="auto" w:fill="FFFFFF"/>
              </w:rPr>
              <w:t>ppm</w:t>
            </w:r>
            <w:r w:rsidR="00AF6503">
              <w:rPr>
                <w:color w:val="222222"/>
                <w:sz w:val="18"/>
                <w:szCs w:val="18"/>
                <w:shd w:val="clear" w:color="auto" w:fill="FFFFFF"/>
              </w:rPr>
              <w:t>.</w:t>
            </w:r>
          </w:p>
        </w:tc>
      </w:tr>
      <w:tr w:rsidR="00B47DE5" w:rsidRPr="006D0F89" w14:paraId="742FDF22" w14:textId="77777777" w:rsidTr="00B94837">
        <w:tc>
          <w:tcPr>
            <w:tcW w:w="1949" w:type="dxa"/>
          </w:tcPr>
          <w:p w14:paraId="43DD28EE" w14:textId="77777777" w:rsidR="00B47DE5" w:rsidRPr="006D0F89" w:rsidRDefault="00B47DE5" w:rsidP="00B94837">
            <w:pPr>
              <w:rPr>
                <w:rFonts w:cs="Times New Roman"/>
                <w:color w:val="0000FF"/>
                <w:sz w:val="18"/>
                <w:szCs w:val="18"/>
              </w:rPr>
            </w:pPr>
            <w:r w:rsidRPr="006D0F89">
              <w:rPr>
                <w:rFonts w:cs="Times New Roman"/>
                <w:color w:val="0000FF"/>
                <w:sz w:val="18"/>
                <w:szCs w:val="18"/>
              </w:rPr>
              <w:fldChar w:fldCharType="begin"/>
            </w:r>
            <w:r w:rsidRPr="006D0F89">
              <w:rPr>
                <w:rFonts w:cs="Times New Roman"/>
                <w:color w:val="0000FF"/>
                <w:sz w:val="18"/>
                <w:szCs w:val="18"/>
              </w:rPr>
              <w:instrText xml:space="preserve"> ADDIN EN.CITE &lt;EndNote&gt;&lt;Cite&gt;&lt;Author&gt;Li&lt;/Author&gt;&lt;Year&gt;2022&lt;/Year&gt;&lt;RecNum&gt;2&lt;/RecNum&gt;&lt;DisplayText&gt;[7]&lt;/DisplayText&gt;&lt;record&gt;&lt;rec-number&gt;2&lt;/rec-number&gt;&lt;foreign-keys&gt;&lt;key app="EN" db-id="zzta9tavm9x0w7ee0zops0rc0tezfdx9ff22" timestamp="1753788963"&gt;2&lt;/key&gt;&lt;/foreign-keys&gt;&lt;ref-type name="Journal Article"&gt;17&lt;/ref-type&gt;&lt;contributors&gt;&lt;authors&gt;&lt;author&gt;Li, D. G.&lt;/author&gt;&lt;author&gt;Song, S. L.&lt;/author&gt;&lt;author&gt;Chen, D. R.&lt;/author&gt;&lt;author&gt;Liang, P.&lt;/author&gt;&lt;/authors&gt;&lt;/contributors&gt;&lt;auth-address&gt;State Key Laboratory of Tribology, Tsinghua University, Beijing 100084, China. Electronic address: dgli@mail.tsinghua.edu.cn.&amp;#xD;State Key Laboratory of Tribology, Tsinghua University, Beijing 100084, China.&lt;/auth-address&gt;&lt;titles&gt;&lt;title&gt;Effects of Ce, Sm and Yb on cavitation erosion of NAB alloy in 3.5% NaCl solution&lt;/title&gt;&lt;secondary-title&gt;Ultrason Sonochem&lt;/secondary-title&gt;&lt;/titles&gt;&lt;periodical&gt;&lt;full-title&gt;Ultrason Sonochem&lt;/full-title&gt;&lt;/periodical&gt;&lt;pages&gt;106093&lt;/pages&gt;&lt;volume&gt;88&lt;/volume&gt;&lt;edition&gt;20220712&lt;/edition&gt;&lt;keywords&gt;&lt;keyword&gt;Cavitation erosion&lt;/keyword&gt;&lt;keyword&gt;Metallographic structure&lt;/keyword&gt;&lt;keyword&gt;NAB alloy&lt;/keyword&gt;&lt;keyword&gt;Rare earth element&lt;/keyword&gt;&lt;/keywords&gt;&lt;dates&gt;&lt;year&gt;2022&lt;/year&gt;&lt;pub-dates&gt;&lt;date&gt;Aug&lt;/date&gt;&lt;/pub-dates&gt;&lt;/dates&gt;&lt;isbn&gt;1350-4177 (Print)&amp;#xD;1350-4177&lt;/isbn&gt;&lt;accession-num&gt;35863091&lt;/accession-num&gt;&lt;urls&gt;&lt;/urls&gt;&lt;custom1&gt;The authors declare that they have no known competing financial interests or personal relationships that could have appeared to influence the work reported in this paper.&lt;/custom1&gt;&lt;custom2&gt;PMC9304669&lt;/custom2&gt;&lt;electronic-resource-num&gt;10.1016/j.ultsonch.2022.106093&lt;/electronic-resource-num&gt;&lt;remote-database-provider&gt;NLM&lt;/remote-database-provider&gt;&lt;language&gt;eng&lt;/language&gt;&lt;/record&gt;&lt;/Cite&gt;&lt;/EndNote&gt;</w:instrText>
            </w:r>
            <w:r w:rsidRPr="006D0F89">
              <w:rPr>
                <w:rFonts w:cs="Times New Roman"/>
                <w:color w:val="0000FF"/>
                <w:sz w:val="18"/>
                <w:szCs w:val="18"/>
              </w:rPr>
              <w:fldChar w:fldCharType="separate"/>
            </w:r>
            <w:r w:rsidRPr="006D0F89">
              <w:rPr>
                <w:rFonts w:cs="Times New Roman"/>
                <w:noProof/>
                <w:color w:val="0000FF"/>
                <w:sz w:val="18"/>
                <w:szCs w:val="18"/>
              </w:rPr>
              <w:t>[7]</w:t>
            </w:r>
            <w:r w:rsidRPr="006D0F89">
              <w:rPr>
                <w:rFonts w:cs="Times New Roman"/>
                <w:color w:val="0000FF"/>
                <w:sz w:val="18"/>
                <w:szCs w:val="18"/>
              </w:rPr>
              <w:fldChar w:fldCharType="end"/>
            </w:r>
            <w:r w:rsidRPr="006D0F89">
              <w:rPr>
                <w:rFonts w:cs="Times New Roman"/>
                <w:color w:val="0000FF"/>
                <w:sz w:val="18"/>
                <w:szCs w:val="18"/>
              </w:rPr>
              <w:t>, DN2</w:t>
            </w:r>
          </w:p>
          <w:p w14:paraId="1677FBAB" w14:textId="77777777" w:rsidR="00B47DE5" w:rsidRPr="006D0F89" w:rsidRDefault="00B47DE5" w:rsidP="00B94837">
            <w:pPr>
              <w:rPr>
                <w:rFonts w:cs="Times New Roman"/>
                <w:sz w:val="18"/>
                <w:szCs w:val="18"/>
              </w:rPr>
            </w:pPr>
            <w:r w:rsidRPr="006D0F89">
              <w:rPr>
                <w:rFonts w:cs="Times New Roman"/>
                <w:color w:val="0000FF"/>
                <w:sz w:val="18"/>
                <w:szCs w:val="18"/>
              </w:rPr>
              <w:t>Cast NAB</w:t>
            </w:r>
          </w:p>
        </w:tc>
        <w:tc>
          <w:tcPr>
            <w:tcW w:w="7067" w:type="dxa"/>
          </w:tcPr>
          <w:p w14:paraId="13FE945C" w14:textId="77777777" w:rsidR="00B47DE5" w:rsidRPr="006D0F89" w:rsidRDefault="00B47DE5" w:rsidP="00B94837">
            <w:pPr>
              <w:rPr>
                <w:rFonts w:cs="Times New Roman"/>
                <w:noProof/>
                <w:sz w:val="18"/>
                <w:szCs w:val="18"/>
              </w:rPr>
            </w:pPr>
            <w:r w:rsidRPr="006D0F89">
              <w:rPr>
                <w:noProof/>
                <w:sz w:val="18"/>
                <w:szCs w:val="18"/>
              </w:rPr>
              <mc:AlternateContent>
                <mc:Choice Requires="wps">
                  <w:drawing>
                    <wp:anchor distT="0" distB="0" distL="114300" distR="114300" simplePos="0" relativeHeight="251659264" behindDoc="0" locked="0" layoutInCell="1" allowOverlap="1" wp14:anchorId="53BE24D8" wp14:editId="4098469D">
                      <wp:simplePos x="0" y="0"/>
                      <wp:positionH relativeFrom="column">
                        <wp:posOffset>1322388</wp:posOffset>
                      </wp:positionH>
                      <wp:positionV relativeFrom="paragraph">
                        <wp:posOffset>1502410</wp:posOffset>
                      </wp:positionV>
                      <wp:extent cx="147637" cy="4763"/>
                      <wp:effectExtent l="19050" t="19050" r="24130" b="33655"/>
                      <wp:wrapNone/>
                      <wp:docPr id="155355527" name="Straight Connector 5"/>
                      <wp:cNvGraphicFramePr/>
                      <a:graphic xmlns:a="http://schemas.openxmlformats.org/drawingml/2006/main">
                        <a:graphicData uri="http://schemas.microsoft.com/office/word/2010/wordprocessingShape">
                          <wps:wsp>
                            <wps:cNvCnPr/>
                            <wps:spPr>
                              <a:xfrm>
                                <a:off x="0" y="0"/>
                                <a:ext cx="147637" cy="4763"/>
                              </a:xfrm>
                              <a:prstGeom prst="line">
                                <a:avLst/>
                              </a:prstGeom>
                              <a:noFill/>
                              <a:ln w="31750" cap="flat" cmpd="sng" algn="ctr">
                                <a:solidFill>
                                  <a:sysClr val="window" lastClr="FFFFFF"/>
                                </a:solidFill>
                                <a:prstDash val="solid"/>
                                <a:miter lim="800000"/>
                              </a:ln>
                              <a:effectLst/>
                            </wps:spPr>
                            <wps:bodyPr/>
                          </wps:wsp>
                        </a:graphicData>
                      </a:graphic>
                    </wp:anchor>
                  </w:drawing>
                </mc:Choice>
                <mc:Fallback>
                  <w:pict>
                    <v:line w14:anchorId="3FD5B092"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4.15pt,118.3pt" to="115.7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" strokecolor="window" strokeweight="2.5pt">
                      <v:stroke joinstyle="miter"/>
                    </v:line>
                  </w:pict>
                </mc:Fallback>
              </mc:AlternateContent>
            </w:r>
            <w:r w:rsidRPr="006D0F89">
              <w:rPr>
                <w:noProof/>
                <w:sz w:val="18"/>
                <w:szCs w:val="18"/>
              </w:rPr>
              <w:drawing>
                <wp:inline distT="0" distB="0" distL="0" distR="0" wp14:anchorId="2CD9CE34" wp14:editId="0B74B14B">
                  <wp:extent cx="1638300" cy="1638300"/>
                  <wp:effectExtent l="0" t="0" r="0" b="0"/>
                  <wp:docPr id="1502415722" name="Picture 2" descr="A close-up of a ston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15722" name="Picture 2" descr="A close-up of a stone surfac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1253" cy="1641253"/>
                          </a:xfrm>
                          <a:prstGeom prst="rect">
                            <a:avLst/>
                          </a:prstGeom>
                          <a:noFill/>
                          <a:ln>
                            <a:noFill/>
                          </a:ln>
                        </pic:spPr>
                      </pic:pic>
                    </a:graphicData>
                  </a:graphic>
                </wp:inline>
              </w:drawing>
            </w:r>
            <w:r w:rsidRPr="006D0F89">
              <w:rPr>
                <w:rFonts w:cs="Times New Roman"/>
                <w:noProof/>
                <w:sz w:val="18"/>
                <w:szCs w:val="18"/>
              </w:rPr>
              <w:t>20µm</w:t>
            </w:r>
          </w:p>
          <w:p w14:paraId="288E3A9B" w14:textId="376D445B" w:rsidR="00B47DE5" w:rsidRPr="006D0F89" w:rsidRDefault="00B47DE5" w:rsidP="00B94837">
            <w:pPr>
              <w:rPr>
                <w:rFonts w:cs="Times New Roman"/>
                <w:noProof/>
                <w:sz w:val="18"/>
                <w:szCs w:val="18"/>
              </w:rPr>
            </w:pPr>
            <w:hyperlink r:id="rId17" w:tooltip="Learn more about NAB from ScienceDirect's AI-generated Topic Pages" w:history="1">
              <w:r w:rsidRPr="006D0F89">
                <w:rPr>
                  <w:color w:val="1F1F1F"/>
                  <w:sz w:val="18"/>
                  <w:szCs w:val="18"/>
                  <w:u w:val="single"/>
                </w:rPr>
                <w:t>NAB</w:t>
              </w:r>
            </w:hyperlink>
            <w:r w:rsidR="00FC7B58">
              <w:t xml:space="preserve"> </w:t>
            </w:r>
            <w:r w:rsidRPr="006D0F89">
              <w:rPr>
                <w:color w:val="1F1F1F"/>
                <w:sz w:val="18"/>
                <w:szCs w:val="18"/>
              </w:rPr>
              <w:t>alloy</w:t>
            </w:r>
          </w:p>
          <w:p w14:paraId="736B1416" w14:textId="77777777" w:rsidR="00B47DE5" w:rsidRPr="006D0F89" w:rsidRDefault="00B47DE5" w:rsidP="00B94837">
            <w:pPr>
              <w:rPr>
                <w:rFonts w:cs="Times New Roman"/>
                <w:noProof/>
                <w:sz w:val="18"/>
                <w:szCs w:val="18"/>
              </w:rPr>
            </w:pPr>
            <w:r w:rsidRPr="006D0F89">
              <w:rPr>
                <w:noProof/>
                <w:sz w:val="18"/>
                <w:szCs w:val="18"/>
              </w:rPr>
              <w:lastRenderedPageBreak/>
              <w:drawing>
                <wp:inline distT="0" distB="0" distL="0" distR="0" wp14:anchorId="3339A1BC" wp14:editId="52BAA897">
                  <wp:extent cx="3003167" cy="2705100"/>
                  <wp:effectExtent l="0" t="0" r="6985" b="0"/>
                  <wp:docPr id="1809567319" name="Picture 1" descr="A collage of images of a reg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67319" name="Picture 1" descr="A collage of images of a region&#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0064" cy="2711312"/>
                          </a:xfrm>
                          <a:prstGeom prst="rect">
                            <a:avLst/>
                          </a:prstGeom>
                          <a:noFill/>
                          <a:ln>
                            <a:noFill/>
                          </a:ln>
                        </pic:spPr>
                      </pic:pic>
                    </a:graphicData>
                  </a:graphic>
                </wp:inline>
              </w:drawing>
            </w:r>
          </w:p>
          <w:p w14:paraId="6DEE90A4" w14:textId="5B06E095" w:rsidR="00B47DE5" w:rsidRPr="006D0F89" w:rsidRDefault="00B47DE5" w:rsidP="00B94837">
            <w:pPr>
              <w:rPr>
                <w:rFonts w:cs="Times New Roman"/>
                <w:sz w:val="18"/>
                <w:szCs w:val="18"/>
              </w:rPr>
            </w:pPr>
            <w:r w:rsidRPr="006D0F89">
              <w:rPr>
                <w:color w:val="1F1F1F"/>
                <w:sz w:val="18"/>
                <w:szCs w:val="18"/>
              </w:rPr>
              <w:t>Front SEM images of NAB alloys after cavitation erosion for 2</w:t>
            </w:r>
            <w:r w:rsidR="00B17F55">
              <w:rPr>
                <w:color w:val="1F1F1F"/>
                <w:sz w:val="18"/>
                <w:szCs w:val="18"/>
              </w:rPr>
              <w:t xml:space="preserve"> </w:t>
            </w:r>
            <w:r w:rsidRPr="006D0F89">
              <w:rPr>
                <w:color w:val="1F1F1F"/>
                <w:sz w:val="18"/>
                <w:szCs w:val="18"/>
              </w:rPr>
              <w:t>h in 3.5% NaCl solution and in the case of without immersion (0</w:t>
            </w:r>
            <w:r w:rsidR="00FC7B58">
              <w:rPr>
                <w:color w:val="1F1F1F"/>
                <w:sz w:val="18"/>
                <w:szCs w:val="18"/>
              </w:rPr>
              <w:t xml:space="preserve"> </w:t>
            </w:r>
            <w:r w:rsidRPr="006D0F89">
              <w:rPr>
                <w:color w:val="1F1F1F"/>
                <w:sz w:val="18"/>
                <w:szCs w:val="18"/>
              </w:rPr>
              <w:t xml:space="preserve">day), </w:t>
            </w:r>
            <w:r w:rsidR="00FC7B58" w:rsidRPr="00FC7B58">
              <w:rPr>
                <w:b/>
                <w:bCs/>
                <w:color w:val="1F1F1F"/>
                <w:sz w:val="18"/>
                <w:szCs w:val="18"/>
              </w:rPr>
              <w:t>(</w:t>
            </w:r>
            <w:r w:rsidRPr="00FC7B58">
              <w:rPr>
                <w:b/>
                <w:bCs/>
                <w:color w:val="1F1F1F"/>
                <w:sz w:val="18"/>
                <w:szCs w:val="18"/>
              </w:rPr>
              <w:t>a)</w:t>
            </w:r>
            <w:r w:rsidRPr="006D0F89">
              <w:rPr>
                <w:color w:val="1F1F1F"/>
                <w:sz w:val="18"/>
                <w:szCs w:val="18"/>
              </w:rPr>
              <w:t xml:space="preserve"> NAB alloy, </w:t>
            </w:r>
            <w:r w:rsidR="00FC7B58" w:rsidRPr="00FC7B58">
              <w:rPr>
                <w:b/>
                <w:bCs/>
                <w:color w:val="1F1F1F"/>
                <w:sz w:val="18"/>
                <w:szCs w:val="18"/>
              </w:rPr>
              <w:t>(</w:t>
            </w:r>
            <w:r w:rsidRPr="00FC7B58">
              <w:rPr>
                <w:b/>
                <w:bCs/>
                <w:color w:val="1F1F1F"/>
                <w:sz w:val="18"/>
                <w:szCs w:val="18"/>
              </w:rPr>
              <w:t>b)</w:t>
            </w:r>
            <w:r w:rsidRPr="006D0F89">
              <w:rPr>
                <w:color w:val="1F1F1F"/>
                <w:sz w:val="18"/>
                <w:szCs w:val="18"/>
              </w:rPr>
              <w:t xml:space="preserve"> NAB-Ce alloy, </w:t>
            </w:r>
            <w:r w:rsidR="00FC7B58" w:rsidRPr="00FC7B58">
              <w:rPr>
                <w:b/>
                <w:bCs/>
                <w:color w:val="1F1F1F"/>
                <w:sz w:val="18"/>
                <w:szCs w:val="18"/>
              </w:rPr>
              <w:t>(</w:t>
            </w:r>
            <w:r w:rsidRPr="00FC7B58">
              <w:rPr>
                <w:b/>
                <w:bCs/>
                <w:color w:val="1F1F1F"/>
                <w:sz w:val="18"/>
                <w:szCs w:val="18"/>
              </w:rPr>
              <w:t>c)</w:t>
            </w:r>
            <w:r w:rsidRPr="006D0F89">
              <w:rPr>
                <w:color w:val="1F1F1F"/>
                <w:sz w:val="18"/>
                <w:szCs w:val="18"/>
              </w:rPr>
              <w:t xml:space="preserve"> NAB-Sm alloy,</w:t>
            </w:r>
            <w:r w:rsidR="00FC7B58">
              <w:rPr>
                <w:color w:val="1F1F1F"/>
                <w:sz w:val="18"/>
                <w:szCs w:val="18"/>
              </w:rPr>
              <w:t xml:space="preserve"> and </w:t>
            </w:r>
            <w:r w:rsidR="00FC7B58" w:rsidRPr="00FC7B58">
              <w:rPr>
                <w:b/>
                <w:bCs/>
                <w:color w:val="1F1F1F"/>
                <w:sz w:val="18"/>
                <w:szCs w:val="18"/>
              </w:rPr>
              <w:t>(</w:t>
            </w:r>
            <w:r w:rsidRPr="00FC7B58">
              <w:rPr>
                <w:b/>
                <w:bCs/>
                <w:color w:val="1F1F1F"/>
                <w:sz w:val="18"/>
                <w:szCs w:val="18"/>
              </w:rPr>
              <w:t>d)</w:t>
            </w:r>
            <w:r w:rsidRPr="006D0F89">
              <w:rPr>
                <w:color w:val="1F1F1F"/>
                <w:sz w:val="18"/>
                <w:szCs w:val="18"/>
              </w:rPr>
              <w:t xml:space="preserve"> NAB-Yb alloy.</w:t>
            </w:r>
          </w:p>
        </w:tc>
      </w:tr>
      <w:tr w:rsidR="00B47DE5" w:rsidRPr="006D0F89" w14:paraId="44B6CBC5" w14:textId="77777777" w:rsidTr="00B94837">
        <w:tc>
          <w:tcPr>
            <w:tcW w:w="1949" w:type="dxa"/>
          </w:tcPr>
          <w:p w14:paraId="6B90096B" w14:textId="77777777" w:rsidR="00B47DE5" w:rsidRPr="006D0F89" w:rsidRDefault="00B47DE5" w:rsidP="00B94837">
            <w:pPr>
              <w:rPr>
                <w:rFonts w:cs="Times New Roman"/>
                <w:sz w:val="18"/>
                <w:szCs w:val="18"/>
              </w:rPr>
            </w:pPr>
            <w:r w:rsidRPr="006D0F89">
              <w:rPr>
                <w:rFonts w:cs="Times New Roman"/>
                <w:color w:val="0000FF"/>
                <w:sz w:val="18"/>
                <w:szCs w:val="18"/>
              </w:rPr>
              <w:lastRenderedPageBreak/>
              <w:fldChar w:fldCharType="begin">
                <w:fldData xml:space="preserve">PEVuZE5vdGU+PENpdGU+PEF1dGhvcj5RaW48L0F1dGhvcj48WWVhcj4yMDIwPC9ZZWFyPjxSZWNO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</w:fldData>
              </w:fldChar>
            </w:r>
            <w:r w:rsidRPr="006D0F89">
              <w:rPr>
                <w:rFonts w:cs="Times New Roman"/>
                <w:color w:val="0000FF"/>
                <w:sz w:val="18"/>
                <w:szCs w:val="18"/>
              </w:rPr>
              <w:instrText xml:space="preserve"> ADDIN EN.CITE </w:instrText>
            </w:r>
            <w:r w:rsidRPr="006D0F89">
              <w:rPr>
                <w:rFonts w:cs="Times New Roman"/>
                <w:color w:val="0000FF"/>
                <w:sz w:val="18"/>
                <w:szCs w:val="18"/>
              </w:rPr>
              <w:fldChar w:fldCharType="begin">
                <w:fldData xml:space="preserve">PEVuZE5vdGU+PENpdGU+PEF1dGhvcj5RaW48L0F1dGhvcj48WWVhcj4yMDIwPC9ZZWFyPjxSZWNO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</w:fldData>
              </w:fldChar>
            </w:r>
            <w:r w:rsidRPr="006D0F89">
              <w:rPr>
                <w:rFonts w:cs="Times New Roman"/>
                <w:color w:val="0000FF"/>
                <w:sz w:val="18"/>
                <w:szCs w:val="18"/>
              </w:rPr>
              <w:instrText xml:space="preserve"> ADDIN EN.CITE.DATA </w:instrText>
            </w:r>
            <w:r w:rsidRPr="006D0F89">
              <w:rPr>
                <w:rFonts w:cs="Times New Roman"/>
                <w:color w:val="0000FF"/>
                <w:sz w:val="18"/>
                <w:szCs w:val="18"/>
              </w:rPr>
            </w:r>
            <w:r w:rsidRPr="006D0F89">
              <w:rPr>
                <w:rFonts w:cs="Times New Roman"/>
                <w:color w:val="0000FF"/>
                <w:sz w:val="18"/>
                <w:szCs w:val="18"/>
              </w:rPr>
              <w:fldChar w:fldCharType="end"/>
            </w:r>
            <w:r w:rsidRPr="006D0F89">
              <w:rPr>
                <w:rFonts w:cs="Times New Roman"/>
                <w:color w:val="0000FF"/>
                <w:sz w:val="18"/>
                <w:szCs w:val="18"/>
              </w:rPr>
            </w:r>
            <w:r w:rsidRPr="006D0F89">
              <w:rPr>
                <w:rFonts w:cs="Times New Roman"/>
                <w:color w:val="0000FF"/>
                <w:sz w:val="18"/>
                <w:szCs w:val="18"/>
              </w:rPr>
              <w:fldChar w:fldCharType="separate"/>
            </w:r>
            <w:r w:rsidRPr="006D0F89">
              <w:rPr>
                <w:rFonts w:cs="Times New Roman"/>
                <w:noProof/>
                <w:color w:val="0000FF"/>
                <w:sz w:val="18"/>
                <w:szCs w:val="18"/>
              </w:rPr>
              <w:t>[4]</w:t>
            </w:r>
            <w:r w:rsidRPr="006D0F89">
              <w:rPr>
                <w:rFonts w:cs="Times New Roman"/>
                <w:color w:val="0000FF"/>
                <w:sz w:val="18"/>
                <w:szCs w:val="18"/>
              </w:rPr>
              <w:fldChar w:fldCharType="end"/>
            </w:r>
            <w:r w:rsidRPr="006D0F89">
              <w:rPr>
                <w:rFonts w:cs="Times New Roman"/>
                <w:color w:val="0000FF"/>
                <w:sz w:val="18"/>
                <w:szCs w:val="18"/>
              </w:rPr>
              <w:t>, DN3</w:t>
            </w:r>
          </w:p>
        </w:tc>
        <w:tc>
          <w:tcPr>
            <w:tcW w:w="7067" w:type="dxa"/>
          </w:tcPr>
          <w:p w14:paraId="0FC647A2" w14:textId="77777777" w:rsidR="00B47DE5" w:rsidRPr="006D0F89" w:rsidRDefault="00B47DE5" w:rsidP="00B94837">
            <w:pPr>
              <w:rPr>
                <w:rFonts w:cs="Times New Roman"/>
                <w:sz w:val="18"/>
                <w:szCs w:val="18"/>
              </w:rPr>
            </w:pPr>
            <w:r w:rsidRPr="006D0F89">
              <w:rPr>
                <w:rFonts w:cs="Times New Roman"/>
                <w:sz w:val="18"/>
                <w:szCs w:val="18"/>
              </w:rPr>
              <w:t>N/A</w:t>
            </w:r>
          </w:p>
        </w:tc>
      </w:tr>
      <w:tr w:rsidR="00B47DE5" w:rsidRPr="006D0F89" w14:paraId="391760C2" w14:textId="77777777" w:rsidTr="00B94837">
        <w:tc>
          <w:tcPr>
            <w:tcW w:w="1949" w:type="dxa"/>
          </w:tcPr>
          <w:p w14:paraId="33B42E11" w14:textId="77777777" w:rsidR="00B47DE5" w:rsidRPr="006D0F89" w:rsidRDefault="00B47DE5" w:rsidP="00B94837">
            <w:pPr>
              <w:rPr>
                <w:rFonts w:cs="Times New Roman"/>
                <w:color w:val="0000FF"/>
                <w:sz w:val="18"/>
                <w:szCs w:val="18"/>
              </w:rPr>
            </w:pPr>
            <w:r w:rsidRPr="006D0F89">
              <w:rPr>
                <w:rFonts w:cs="Times New Roman"/>
                <w:color w:val="0000FF"/>
                <w:sz w:val="18"/>
                <w:szCs w:val="18"/>
              </w:rPr>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cHJvdmlkZXI+PGxhbmd1YWdlPmVuZzwvbGFuZ3VhZ2U+PC9yZWNvcmQ+PC9DaXRlPjwvRW5kTm90
ZT5=
</w:fldData>
              </w:fldChar>
            </w:r>
            <w:r w:rsidRPr="006D0F89">
              <w:rPr>
                <w:rFonts w:cs="Times New Roman"/>
                <w:color w:val="0000FF"/>
                <w:sz w:val="18"/>
                <w:szCs w:val="18"/>
              </w:rPr>
              <w:instrText xml:space="preserve"> ADDIN EN.CITE </w:instrText>
            </w:r>
            <w:r w:rsidRPr="006D0F89">
              <w:rPr>
                <w:rFonts w:cs="Times New Roman"/>
                <w:color w:val="0000FF"/>
                <w:sz w:val="18"/>
                <w:szCs w:val="18"/>
              </w:rPr>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cHJvdmlkZXI+PGxhbmd1YWdlPmVuZzwvbGFuZ3VhZ2U+PC9yZWNvcmQ+PC9DaXRlPjwvRW5kTm90
ZT5=
</w:fldData>
              </w:fldChar>
            </w:r>
            <w:r w:rsidRPr="006D0F89">
              <w:rPr>
                <w:rFonts w:cs="Times New Roman"/>
                <w:color w:val="0000FF"/>
                <w:sz w:val="18"/>
                <w:szCs w:val="18"/>
              </w:rPr>
              <w:instrText xml:space="preserve"> ADDIN EN.CITE.DATA </w:instrText>
            </w:r>
            <w:r w:rsidRPr="006D0F89">
              <w:rPr>
                <w:rFonts w:cs="Times New Roman"/>
                <w:color w:val="0000FF"/>
                <w:sz w:val="18"/>
                <w:szCs w:val="18"/>
              </w:rPr>
            </w:r>
            <w:r w:rsidRPr="006D0F89">
              <w:rPr>
                <w:rFonts w:cs="Times New Roman"/>
                <w:color w:val="0000FF"/>
                <w:sz w:val="18"/>
                <w:szCs w:val="18"/>
              </w:rPr>
              <w:fldChar w:fldCharType="end"/>
            </w:r>
            <w:r w:rsidRPr="006D0F89">
              <w:rPr>
                <w:rFonts w:cs="Times New Roman"/>
                <w:color w:val="0000FF"/>
                <w:sz w:val="18"/>
                <w:szCs w:val="18"/>
              </w:rPr>
            </w:r>
            <w:r w:rsidRPr="006D0F89">
              <w:rPr>
                <w:rFonts w:cs="Times New Roman"/>
                <w:color w:val="0000FF"/>
                <w:sz w:val="18"/>
                <w:szCs w:val="18"/>
              </w:rPr>
              <w:fldChar w:fldCharType="separate"/>
            </w:r>
            <w:r w:rsidRPr="006D0F89">
              <w:rPr>
                <w:rFonts w:cs="Times New Roman"/>
                <w:noProof/>
                <w:color w:val="0000FF"/>
                <w:sz w:val="18"/>
                <w:szCs w:val="18"/>
              </w:rPr>
              <w:t>[5]</w:t>
            </w:r>
            <w:r w:rsidRPr="006D0F89">
              <w:rPr>
                <w:rFonts w:cs="Times New Roman"/>
                <w:color w:val="0000FF"/>
                <w:sz w:val="18"/>
                <w:szCs w:val="18"/>
              </w:rPr>
              <w:fldChar w:fldCharType="end"/>
            </w:r>
            <w:r w:rsidRPr="006D0F89">
              <w:rPr>
                <w:rFonts w:cs="Times New Roman"/>
                <w:color w:val="0000FF"/>
                <w:sz w:val="18"/>
                <w:szCs w:val="18"/>
              </w:rPr>
              <w:t>, DN4</w:t>
            </w:r>
          </w:p>
          <w:p w14:paraId="2258126D" w14:textId="77777777" w:rsidR="00B47DE5" w:rsidRPr="006D0F89" w:rsidRDefault="00B47DE5" w:rsidP="00B94837">
            <w:pPr>
              <w:rPr>
                <w:rFonts w:cs="Times New Roman"/>
                <w:sz w:val="18"/>
                <w:szCs w:val="18"/>
              </w:rPr>
            </w:pPr>
            <w:r w:rsidRPr="006D0F89">
              <w:rPr>
                <w:rFonts w:cs="Times New Roman"/>
                <w:color w:val="0000FF"/>
                <w:sz w:val="18"/>
                <w:szCs w:val="18"/>
              </w:rPr>
              <w:t>Cast NAB</w:t>
            </w:r>
          </w:p>
        </w:tc>
        <w:tc>
          <w:tcPr>
            <w:tcW w:w="7067" w:type="dxa"/>
          </w:tcPr>
          <w:p w14:paraId="27C7A7AE" w14:textId="77777777" w:rsidR="00B47DE5" w:rsidRPr="006D0F89" w:rsidRDefault="00B47DE5" w:rsidP="00B94837">
            <w:pPr>
              <w:rPr>
                <w:rFonts w:cs="Times New Roman"/>
                <w:sz w:val="18"/>
                <w:szCs w:val="18"/>
              </w:rPr>
            </w:pPr>
            <w:r w:rsidRPr="006D0F89">
              <w:rPr>
                <w:noProof/>
                <w:sz w:val="18"/>
                <w:szCs w:val="18"/>
              </w:rPr>
              <w:drawing>
                <wp:inline distT="0" distB="0" distL="0" distR="0" wp14:anchorId="70BAC140" wp14:editId="4FBF5843">
                  <wp:extent cx="1860942" cy="1485416"/>
                  <wp:effectExtent l="0" t="0" r="6350" b="635"/>
                  <wp:docPr id="2136049259" name="Picture 3"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4797" cy="1496475"/>
                          </a:xfrm>
                          <a:prstGeom prst="rect">
                            <a:avLst/>
                          </a:prstGeom>
                          <a:noFill/>
                          <a:ln>
                            <a:noFill/>
                          </a:ln>
                        </pic:spPr>
                      </pic:pic>
                    </a:graphicData>
                  </a:graphic>
                </wp:inline>
              </w:drawing>
            </w:r>
          </w:p>
          <w:p w14:paraId="31788E03" w14:textId="77777777" w:rsidR="00B47DE5" w:rsidRPr="006D0F89" w:rsidRDefault="00B47DE5" w:rsidP="00B94837">
            <w:pPr>
              <w:rPr>
                <w:rFonts w:cs="Times New Roman"/>
                <w:sz w:val="18"/>
                <w:szCs w:val="18"/>
              </w:rPr>
            </w:pPr>
            <w:r w:rsidRPr="006D0F89">
              <w:rPr>
                <w:color w:val="1F1F1F"/>
                <w:sz w:val="18"/>
                <w:szCs w:val="18"/>
              </w:rPr>
              <w:t>Microstructures of an as-cast </w:t>
            </w:r>
            <w:hyperlink r:id="rId20" w:tooltip="Learn more about NAB from ScienceDirect's AI-generated Topic Pages" w:history="1">
              <w:r w:rsidRPr="006D0F89">
                <w:rPr>
                  <w:color w:val="1F1F1F"/>
                  <w:sz w:val="18"/>
                  <w:szCs w:val="18"/>
                  <w:u w:val="single"/>
                </w:rPr>
                <w:t>NAB</w:t>
              </w:r>
            </w:hyperlink>
            <w:r w:rsidRPr="006D0F89">
              <w:rPr>
                <w:color w:val="1F1F1F"/>
                <w:sz w:val="18"/>
                <w:szCs w:val="18"/>
              </w:rPr>
              <w:t> alloy.</w:t>
            </w:r>
          </w:p>
          <w:p w14:paraId="78ECCDB9" w14:textId="77777777" w:rsidR="00B47DE5" w:rsidRPr="006D0F89" w:rsidRDefault="00B47DE5" w:rsidP="00B94837">
            <w:pPr>
              <w:rPr>
                <w:rFonts w:cs="Times New Roman"/>
                <w:sz w:val="18"/>
                <w:szCs w:val="18"/>
              </w:rPr>
            </w:pPr>
            <w:r w:rsidRPr="006D0F89">
              <w:rPr>
                <w:noProof/>
                <w:sz w:val="18"/>
                <w:szCs w:val="18"/>
              </w:rPr>
              <w:drawing>
                <wp:inline distT="0" distB="0" distL="0" distR="0" wp14:anchorId="2BD37ACF" wp14:editId="5DE28BD6">
                  <wp:extent cx="3625375" cy="1876425"/>
                  <wp:effectExtent l="0" t="0" r="0" b="0"/>
                  <wp:docPr id="1589223845" name="Picture 1589223845" descr="A collage of images of microcav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23845" name="Picture 1589223845" descr="A collage of images of microcavitie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4166" cy="1880975"/>
                          </a:xfrm>
                          <a:prstGeom prst="rect">
                            <a:avLst/>
                          </a:prstGeom>
                          <a:noFill/>
                          <a:ln>
                            <a:noFill/>
                          </a:ln>
                        </pic:spPr>
                      </pic:pic>
                    </a:graphicData>
                  </a:graphic>
                </wp:inline>
              </w:drawing>
            </w:r>
          </w:p>
          <w:p w14:paraId="2F9D1ABC" w14:textId="7C75D91E" w:rsidR="00B47DE5" w:rsidRPr="006D0F89" w:rsidRDefault="00B47DE5" w:rsidP="00B94837">
            <w:pPr>
              <w:rPr>
                <w:rFonts w:cs="Times New Roman"/>
                <w:sz w:val="18"/>
                <w:szCs w:val="18"/>
              </w:rPr>
            </w:pPr>
            <w:r w:rsidRPr="006D0F89">
              <w:rPr>
                <w:color w:val="1F1F1F"/>
                <w:sz w:val="18"/>
                <w:szCs w:val="18"/>
              </w:rPr>
              <w:t>Surface</w:t>
            </w:r>
            <w:r w:rsidR="0045361E">
              <w:rPr>
                <w:color w:val="1F1F1F"/>
                <w:sz w:val="18"/>
                <w:szCs w:val="18"/>
              </w:rPr>
              <w:t xml:space="preserve"> </w:t>
            </w:r>
            <w:r w:rsidR="0045361E" w:rsidRPr="0045361E">
              <w:rPr>
                <w:color w:val="1F1F1F"/>
                <w:sz w:val="18"/>
                <w:szCs w:val="18"/>
              </w:rPr>
              <w:t xml:space="preserve">micrographs </w:t>
            </w:r>
            <w:r w:rsidRPr="006D0F89">
              <w:rPr>
                <w:color w:val="1F1F1F"/>
                <w:sz w:val="18"/>
                <w:szCs w:val="18"/>
              </w:rPr>
              <w:t xml:space="preserve">of the NAB alloy with </w:t>
            </w:r>
            <w:r w:rsidRPr="0045361E">
              <w:rPr>
                <w:b/>
                <w:bCs/>
                <w:color w:val="1F1F1F"/>
                <w:sz w:val="18"/>
                <w:szCs w:val="18"/>
              </w:rPr>
              <w:t>(a, b)</w:t>
            </w:r>
            <w:r w:rsidRPr="006D0F89">
              <w:rPr>
                <w:color w:val="1F1F1F"/>
                <w:sz w:val="18"/>
                <w:szCs w:val="18"/>
              </w:rPr>
              <w:t xml:space="preserve"> 0</w:t>
            </w:r>
            <w:r w:rsidR="0045361E">
              <w:rPr>
                <w:color w:val="1F1F1F"/>
                <w:sz w:val="18"/>
                <w:szCs w:val="18"/>
              </w:rPr>
              <w:t xml:space="preserve"> </w:t>
            </w:r>
            <w:r w:rsidRPr="006D0F89">
              <w:rPr>
                <w:color w:val="1F1F1F"/>
                <w:sz w:val="18"/>
                <w:szCs w:val="18"/>
              </w:rPr>
              <w:t xml:space="preserve">MPa, </w:t>
            </w:r>
            <w:r w:rsidRPr="0045361E">
              <w:rPr>
                <w:b/>
                <w:bCs/>
                <w:color w:val="1F1F1F"/>
                <w:sz w:val="18"/>
                <w:szCs w:val="18"/>
              </w:rPr>
              <w:t>(c, d)</w:t>
            </w:r>
            <w:r w:rsidRPr="006D0F89">
              <w:rPr>
                <w:color w:val="1F1F1F"/>
                <w:sz w:val="18"/>
                <w:szCs w:val="18"/>
              </w:rPr>
              <w:t xml:space="preserve"> 60</w:t>
            </w:r>
            <w:r w:rsidR="0045361E">
              <w:rPr>
                <w:color w:val="1F1F1F"/>
                <w:sz w:val="18"/>
                <w:szCs w:val="18"/>
              </w:rPr>
              <w:t xml:space="preserve"> </w:t>
            </w:r>
            <w:r w:rsidRPr="006D0F89">
              <w:rPr>
                <w:color w:val="1F1F1F"/>
                <w:sz w:val="18"/>
                <w:szCs w:val="18"/>
              </w:rPr>
              <w:t xml:space="preserve">MPa and </w:t>
            </w:r>
            <w:r w:rsidRPr="0045361E">
              <w:rPr>
                <w:b/>
                <w:bCs/>
                <w:color w:val="1F1F1F"/>
                <w:sz w:val="18"/>
                <w:szCs w:val="18"/>
              </w:rPr>
              <w:t>(e, f)</w:t>
            </w:r>
            <w:r w:rsidRPr="006D0F89">
              <w:rPr>
                <w:color w:val="1F1F1F"/>
                <w:sz w:val="18"/>
                <w:szCs w:val="18"/>
              </w:rPr>
              <w:t xml:space="preserve"> 120</w:t>
            </w:r>
            <w:r w:rsidR="0045361E">
              <w:rPr>
                <w:color w:val="1F1F1F"/>
                <w:sz w:val="18"/>
                <w:szCs w:val="18"/>
              </w:rPr>
              <w:t xml:space="preserve"> </w:t>
            </w:r>
            <w:r w:rsidRPr="006D0F89">
              <w:rPr>
                <w:color w:val="1F1F1F"/>
                <w:sz w:val="18"/>
                <w:szCs w:val="18"/>
              </w:rPr>
              <w:t>MPa compressive stress after cavitation corroded for 3</w:t>
            </w:r>
            <w:r w:rsidR="0045361E">
              <w:rPr>
                <w:color w:val="1F1F1F"/>
                <w:sz w:val="18"/>
                <w:szCs w:val="18"/>
              </w:rPr>
              <w:t xml:space="preserve"> </w:t>
            </w:r>
            <w:r w:rsidRPr="006D0F89">
              <w:rPr>
                <w:color w:val="1F1F1F"/>
                <w:sz w:val="18"/>
                <w:szCs w:val="18"/>
              </w:rPr>
              <w:t>h in 3.5</w:t>
            </w:r>
            <w:r w:rsidR="0045361E">
              <w:rPr>
                <w:color w:val="1F1F1F"/>
                <w:sz w:val="18"/>
                <w:szCs w:val="18"/>
              </w:rPr>
              <w:t xml:space="preserve"> </w:t>
            </w:r>
            <w:r w:rsidRPr="006D0F89">
              <w:rPr>
                <w:color w:val="1F1F1F"/>
                <w:sz w:val="18"/>
                <w:szCs w:val="18"/>
              </w:rPr>
              <w:t>wt% NaCl solution</w:t>
            </w:r>
            <w:r w:rsidR="0045361E">
              <w:rPr>
                <w:color w:val="1F1F1F"/>
                <w:sz w:val="18"/>
                <w:szCs w:val="18"/>
              </w:rPr>
              <w:t>.</w:t>
            </w:r>
          </w:p>
        </w:tc>
      </w:tr>
      <w:tr w:rsidR="00B47DE5" w:rsidRPr="006D0F89" w14:paraId="6D552D05" w14:textId="77777777" w:rsidTr="00B94837">
        <w:tc>
          <w:tcPr>
            <w:tcW w:w="1949" w:type="dxa"/>
          </w:tcPr>
          <w:p w14:paraId="50E7D0BC" w14:textId="77777777" w:rsidR="00B47DE5" w:rsidRPr="006D0F89" w:rsidRDefault="00B47DE5" w:rsidP="00B94837">
            <w:pPr>
              <w:rPr>
                <w:rFonts w:cs="Times New Roman"/>
                <w:sz w:val="18"/>
                <w:szCs w:val="18"/>
              </w:rPr>
            </w:pPr>
            <w:r w:rsidRPr="006D0F89">
              <w:rPr>
                <w:rFonts w:cs="Times New Roman"/>
                <w:color w:val="0000FF"/>
                <w:sz w:val="18"/>
                <w:szCs w:val="18"/>
              </w:rPr>
              <w:fldChar w:fldCharType="begin"/>
            </w:r>
            <w:r w:rsidRPr="006D0F89">
              <w:rPr>
                <w:rFonts w:cs="Times New Roman"/>
                <w:color w:val="0000FF"/>
                <w:sz w:val="18"/>
                <w:szCs w:val="18"/>
              </w:rPr>
              <w:instrText xml:space="preserve"> ADDIN EN.CITE &lt;EndNote&gt;&lt;Cite&gt;&lt;Author&gt;Dobson&lt;/Author&gt;&lt;Year&gt;2024&lt;/Year&gt;&lt;RecNum&gt;4&lt;/RecNum&gt;&lt;DisplayText&gt;[6]&lt;/DisplayText&gt;&lt;record&gt;&lt;rec-number&gt;4&lt;/rec-number&gt;&lt;foreign-keys&gt;&lt;key app="EN" db-id="zzta9tavm9x0w7ee0zops0rc0tezfdx9ff22" timestamp="1753789601"&gt;4&lt;/key&gt;&lt;/foreign-keys&gt;&lt;ref-type name="Journal Article"&gt;17&lt;/ref-type&gt;&lt;contributors&gt;&lt;authors&gt;&lt;author&gt;Dobson, Tamsin&lt;/author&gt;&lt;author&gt;Yunnie, Anna&lt;/author&gt;&lt;author&gt;Kaloudis, Dimitrios&lt;/author&gt;&lt;author&gt;Larrosa, Nicolas&lt;/author&gt;&lt;author&gt;Coules, Harry&lt;/author&gt;&lt;/authors&gt;&lt;/contributors&gt;&lt;titles&gt;&lt;title&gt;Biofouling and corrosion rate of welded Nickel Aluminium Bronze in natural and simulated seawater&lt;/title&gt;&lt;secondary-title&gt;Biofouling&lt;/secondary-title&gt;&lt;/titles&gt;&lt;periodical&gt;&lt;full-title&gt;Biofouling&lt;/full-title&gt;&lt;/periodical&gt;&lt;pages&gt;193-208&lt;/pages&gt;&lt;volume&gt;40&lt;/volume&gt;&lt;number&gt;2&lt;/number&gt;&lt;dates&gt;&lt;year&gt;2024&lt;/year&gt;&lt;pub-dates&gt;&lt;date&gt;2024/02/07&lt;/date&gt;&lt;/pub-dates&gt;&lt;/dates&gt;&lt;publisher&gt;Taylor &amp;amp; Francis&lt;/publisher&gt;&lt;isbn&gt;0892-7014&lt;/isbn&gt;&lt;urls&gt;&lt;related-urls&gt;&lt;url&gt;https://doi.org/10.1080/08927014.2024.2326067&lt;/url&gt;&lt;/related-urls&gt;&lt;/urls&gt;&lt;electronic-resource-num&gt;10.1080/08927014.2024.2326067&lt;/electronic-resource-num&gt;&lt;/record&gt;&lt;/Cite&gt;&lt;/EndNote&gt;</w:instrText>
            </w:r>
            <w:r w:rsidRPr="006D0F89">
              <w:rPr>
                <w:rFonts w:cs="Times New Roman"/>
                <w:color w:val="0000FF"/>
                <w:sz w:val="18"/>
                <w:szCs w:val="18"/>
              </w:rPr>
              <w:fldChar w:fldCharType="separate"/>
            </w:r>
            <w:r w:rsidRPr="006D0F89">
              <w:rPr>
                <w:rFonts w:cs="Times New Roman"/>
                <w:noProof/>
                <w:color w:val="0000FF"/>
                <w:sz w:val="18"/>
                <w:szCs w:val="18"/>
              </w:rPr>
              <w:t>[6]</w:t>
            </w:r>
            <w:r w:rsidRPr="006D0F89">
              <w:rPr>
                <w:rFonts w:cs="Times New Roman"/>
                <w:color w:val="0000FF"/>
                <w:sz w:val="18"/>
                <w:szCs w:val="18"/>
              </w:rPr>
              <w:fldChar w:fldCharType="end"/>
            </w:r>
            <w:r w:rsidRPr="006D0F89">
              <w:rPr>
                <w:rFonts w:cs="Times New Roman"/>
                <w:color w:val="0000FF"/>
                <w:sz w:val="18"/>
                <w:szCs w:val="18"/>
              </w:rPr>
              <w:t xml:space="preserve"> DN5</w:t>
            </w:r>
          </w:p>
        </w:tc>
        <w:tc>
          <w:tcPr>
            <w:tcW w:w="7067" w:type="dxa"/>
          </w:tcPr>
          <w:p w14:paraId="683FA977" w14:textId="77777777" w:rsidR="00B47DE5" w:rsidRPr="006D0F89" w:rsidRDefault="00B47DE5" w:rsidP="00B94837">
            <w:pPr>
              <w:rPr>
                <w:rFonts w:cs="Times New Roman"/>
                <w:sz w:val="18"/>
                <w:szCs w:val="18"/>
              </w:rPr>
            </w:pPr>
            <w:r w:rsidRPr="006D0F89">
              <w:rPr>
                <w:rFonts w:cs="Times New Roman"/>
                <w:sz w:val="18"/>
                <w:szCs w:val="18"/>
              </w:rPr>
              <w:t>N/A</w:t>
            </w:r>
          </w:p>
        </w:tc>
      </w:tr>
      <w:tr w:rsidR="00B47DE5" w:rsidRPr="006D0F89" w14:paraId="15FADBAE" w14:textId="77777777" w:rsidTr="00B94837">
        <w:tc>
          <w:tcPr>
            <w:tcW w:w="1949" w:type="dxa"/>
          </w:tcPr>
          <w:p w14:paraId="77ACFD24" w14:textId="66262568" w:rsidR="00B47DE5" w:rsidRPr="006D0F89" w:rsidRDefault="00B47DE5" w:rsidP="00B94837">
            <w:pPr>
              <w:rPr>
                <w:rFonts w:cs="Times New Roman"/>
                <w:sz w:val="18"/>
                <w:szCs w:val="18"/>
              </w:rPr>
            </w:pPr>
            <w:r w:rsidRPr="006D0F89">
              <w:rPr>
                <w:rFonts w:cs="Times New Roman"/>
                <w:color w:val="0000FF"/>
                <w:sz w:val="18"/>
                <w:szCs w:val="18"/>
              </w:rPr>
              <w:fldChar w:fldCharType="begin"/>
            </w:r>
            <w:r w:rsidR="006C6BF2">
              <w:rPr>
                <w:rFonts w:cs="Times New Roman"/>
                <w:color w:val="0000FF"/>
                <w:sz w:val="18"/>
                <w:szCs w:val="18"/>
              </w:rPr>
              <w:instrText xml:space="preserve"> ADDIN EN.CITE &lt;EndNote&gt;&lt;Cite&gt;&lt;Author&gt;Dutta&lt;/Author&gt;&lt;Year&gt;2022&lt;/Year&gt;&lt;RecNum&gt;5&lt;/RecNum&gt;&lt;DisplayText&gt;[22]&lt;/DisplayText&gt;&lt;record&gt;&lt;rec-number&gt;5&lt;/rec-number&gt;&lt;foreign-keys&gt;&lt;key app="EN" db-id="zzta9tavm9x0w7ee0zops0rc0tezfdx9ff22" timestamp="1753789639"&gt;5&lt;/key&gt;&lt;/foreign-keys&gt;&lt;ref-type name="Journal Article"&gt;17&lt;/ref-type&gt;&lt;contributors&gt;&lt;authors&gt;&lt;author&gt;Dutta, V.&lt;/author&gt;&lt;author&gt;Thakur, L.&lt;/author&gt;&lt;author&gt;Singh, B.&lt;/author&gt;&lt;author&gt;Vasudev, H.&lt;/author&gt;&lt;/authors&gt;&lt;/contributors&gt;&lt;auth-address&gt;School of Mechanical Engineering, Shri Mata Vaishno Devi University, Katra 182320, India.&amp;#xD;School of Energy Management, Shri Mata Vaishno Devi University, Katra 182320, India.&amp;#xD;Mechanical Engineering Department, National Institute of Technology Kurukshetra, Kurukshetra 136119, India.&amp;#xD;School of Mechanical Engineering, Lovely Professional University, Phagwara 144411, India.&lt;/auth-address&gt;&lt;titles&gt;&lt;title&gt;A Study of Erosion-Corrosion Behaviour of Friction Stir-Processed Chromium-Reinforced NiAl Bronze Composite&lt;/title&gt;&lt;secondary-title&gt;Materials (Basel)&lt;/secondary-title&gt;&lt;/titles&gt;&lt;periodical&gt;&lt;full-title&gt;Materials (Basel)&lt;/full-title&gt;&lt;/periodical&gt;&lt;volume&gt;15&lt;/volume&gt;&lt;number&gt;15&lt;/number&gt;&lt;edition&gt;20220805&lt;/edition&gt;&lt;keywords&gt;&lt;keyword&gt;corrosion resistance&lt;/keyword&gt;&lt;keyword&gt;friction-stir processing&lt;/keyword&gt;&lt;keyword&gt;microstructure&lt;/keyword&gt;&lt;keyword&gt;weight loss&lt;/keyword&gt;&lt;/keywords&gt;&lt;dates&gt;&lt;year&gt;2022&lt;/year&gt;&lt;pub-dates&gt;&lt;date&gt;Aug 5&lt;/date&gt;&lt;/pub-dates&gt;&lt;/dates&gt;&lt;isbn&gt;1996-1944 (Print)&amp;#xD;1996-1944&lt;/isbn&gt;&lt;accession-num&gt;35955335&lt;/accession-num&gt;&lt;urls&gt;&lt;/urls&gt;&lt;custom1&gt;The authors declare no conflict of interest.&lt;/custom1&gt;&lt;custom2&gt;PMC9369907&lt;/custom2&gt;&lt;electronic-resource-num&gt;10.3390/ma15155401&lt;/electronic-resource-num&gt;&lt;remote-database-provider&gt;NLM&lt;/remote-database-provider&gt;&lt;language&gt;eng&lt;/language&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[22]</w:t>
            </w:r>
            <w:r w:rsidRPr="006D0F89">
              <w:rPr>
                <w:rFonts w:cs="Times New Roman"/>
                <w:color w:val="0000FF"/>
                <w:sz w:val="18"/>
                <w:szCs w:val="18"/>
              </w:rPr>
              <w:fldChar w:fldCharType="end"/>
            </w:r>
            <w:r w:rsidRPr="006D0F89">
              <w:rPr>
                <w:rFonts w:cs="Times New Roman"/>
                <w:sz w:val="18"/>
                <w:szCs w:val="18"/>
              </w:rPr>
              <w:t xml:space="preserve"> , DN6</w:t>
            </w:r>
          </w:p>
          <w:p w14:paraId="427856AC" w14:textId="77777777" w:rsidR="00B47DE5" w:rsidRPr="006D0F89" w:rsidRDefault="00B47DE5" w:rsidP="00B94837">
            <w:pPr>
              <w:rPr>
                <w:color w:val="222222"/>
                <w:sz w:val="18"/>
                <w:szCs w:val="18"/>
                <w:shd w:val="clear" w:color="auto" w:fill="FFFFFF"/>
              </w:rPr>
            </w:pPr>
            <w:r w:rsidRPr="006D0F89">
              <w:rPr>
                <w:color w:val="222222"/>
                <w:sz w:val="18"/>
                <w:szCs w:val="18"/>
                <w:shd w:val="clear" w:color="auto" w:fill="FFFFFF"/>
              </w:rPr>
              <w:t>Cast NAB and Friction stirred NAB</w:t>
            </w:r>
          </w:p>
        </w:tc>
        <w:tc>
          <w:tcPr>
            <w:tcW w:w="7067" w:type="dxa"/>
          </w:tcPr>
          <w:p w14:paraId="1DA1E36C" w14:textId="77777777" w:rsidR="00B47DE5" w:rsidRPr="006D0F89" w:rsidRDefault="00B47DE5" w:rsidP="00B94837">
            <w:pPr>
              <w:rPr>
                <w:color w:val="222222"/>
                <w:sz w:val="18"/>
                <w:szCs w:val="18"/>
                <w:shd w:val="clear" w:color="auto" w:fill="FFFFFF"/>
              </w:rPr>
            </w:pPr>
            <w:r w:rsidRPr="006D0F89">
              <w:rPr>
                <w:noProof/>
                <w:sz w:val="18"/>
                <w:szCs w:val="18"/>
              </w:rPr>
              <w:drawing>
                <wp:inline distT="0" distB="0" distL="0" distR="0" wp14:anchorId="08753503" wp14:editId="571B688F">
                  <wp:extent cx="2057400" cy="1617473"/>
                  <wp:effectExtent l="0" t="0" r="0" b="1905"/>
                  <wp:docPr id="954042381" name="Picture 1" descr="A microscope view of a surface with circle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42381" name="Picture 1" descr="A microscope view of a surface with circles and arrows&#10;&#10;AI-generated content may be incorrect."/>
                          <pic:cNvPicPr/>
                        </pic:nvPicPr>
                        <pic:blipFill>
                          <a:blip r:embed="rId22"/>
                          <a:stretch>
                            <a:fillRect/>
                          </a:stretch>
                        </pic:blipFill>
                        <pic:spPr>
                          <a:xfrm>
                            <a:off x="0" y="0"/>
                            <a:ext cx="2075733" cy="1631886"/>
                          </a:xfrm>
                          <a:prstGeom prst="rect">
                            <a:avLst/>
                          </a:prstGeom>
                        </pic:spPr>
                      </pic:pic>
                    </a:graphicData>
                  </a:graphic>
                </wp:inline>
              </w:drawing>
            </w:r>
            <w:r w:rsidRPr="006D0F89">
              <w:rPr>
                <w:color w:val="222222"/>
                <w:sz w:val="18"/>
                <w:szCs w:val="18"/>
                <w:shd w:val="clear" w:color="auto" w:fill="FFFFFF"/>
              </w:rPr>
              <w:t xml:space="preserve"> </w:t>
            </w:r>
          </w:p>
          <w:p w14:paraId="669E5F07" w14:textId="5A9B5E35" w:rsidR="00B47DE5" w:rsidRPr="006D0F89" w:rsidRDefault="00B47DE5" w:rsidP="00B94837">
            <w:pPr>
              <w:rPr>
                <w:noProof/>
                <w:sz w:val="18"/>
                <w:szCs w:val="18"/>
              </w:rPr>
            </w:pPr>
            <w:r w:rsidRPr="006D0F89">
              <w:rPr>
                <w:color w:val="222222"/>
                <w:sz w:val="18"/>
                <w:szCs w:val="18"/>
                <w:shd w:val="clear" w:color="auto" w:fill="FFFFFF"/>
              </w:rPr>
              <w:lastRenderedPageBreak/>
              <w:t>FE-SEM of as-cast NAB</w:t>
            </w:r>
            <w:r w:rsidR="00B17F55">
              <w:rPr>
                <w:color w:val="222222"/>
                <w:sz w:val="18"/>
                <w:szCs w:val="18"/>
                <w:shd w:val="clear" w:color="auto" w:fill="FFFFFF"/>
              </w:rPr>
              <w:t>.</w:t>
            </w:r>
          </w:p>
          <w:p w14:paraId="64B0839B" w14:textId="77777777" w:rsidR="00B47DE5" w:rsidRPr="006D0F89" w:rsidRDefault="00B47DE5" w:rsidP="00B94837">
            <w:pPr>
              <w:rPr>
                <w:rFonts w:cs="Times New Roman"/>
                <w:sz w:val="18"/>
                <w:szCs w:val="18"/>
              </w:rPr>
            </w:pPr>
            <w:r w:rsidRPr="006D0F89">
              <w:rPr>
                <w:noProof/>
                <w:sz w:val="18"/>
                <w:szCs w:val="18"/>
              </w:rPr>
              <w:drawing>
                <wp:inline distT="0" distB="0" distL="0" distR="0" wp14:anchorId="1C2D5AE6" wp14:editId="1304EAAC">
                  <wp:extent cx="2938037" cy="1101764"/>
                  <wp:effectExtent l="0" t="0" r="0" b="3175"/>
                  <wp:docPr id="1705552456" name="Picture 4"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1773" cy="1110665"/>
                          </a:xfrm>
                          <a:prstGeom prst="rect">
                            <a:avLst/>
                          </a:prstGeom>
                          <a:noFill/>
                          <a:ln>
                            <a:noFill/>
                          </a:ln>
                        </pic:spPr>
                      </pic:pic>
                    </a:graphicData>
                  </a:graphic>
                </wp:inline>
              </w:drawing>
            </w:r>
          </w:p>
          <w:p w14:paraId="62B5B902" w14:textId="77777777" w:rsidR="00B47DE5" w:rsidRPr="006D0F89" w:rsidRDefault="00B47DE5" w:rsidP="00B94837">
            <w:pPr>
              <w:rPr>
                <w:rFonts w:cs="Times New Roman"/>
                <w:sz w:val="18"/>
                <w:szCs w:val="18"/>
              </w:rPr>
            </w:pPr>
            <w:r w:rsidRPr="006D0F89">
              <w:rPr>
                <w:color w:val="222222"/>
                <w:sz w:val="18"/>
                <w:szCs w:val="18"/>
                <w:shd w:val="clear" w:color="auto" w:fill="FFFFFF"/>
              </w:rPr>
              <w:t>Optical micrographs of (</w:t>
            </w:r>
            <w:r w:rsidRPr="006D0F89">
              <w:rPr>
                <w:b/>
                <w:bCs/>
                <w:color w:val="222222"/>
                <w:sz w:val="18"/>
                <w:szCs w:val="18"/>
                <w:shd w:val="clear" w:color="auto" w:fill="FFFFFF"/>
              </w:rPr>
              <w:t>a</w:t>
            </w:r>
            <w:r w:rsidRPr="006D0F89">
              <w:rPr>
                <w:color w:val="222222"/>
                <w:sz w:val="18"/>
                <w:szCs w:val="18"/>
                <w:shd w:val="clear" w:color="auto" w:fill="FFFFFF"/>
              </w:rPr>
              <w:t>) the as-cast NAB and (</w:t>
            </w:r>
            <w:r w:rsidRPr="006D0F89">
              <w:rPr>
                <w:b/>
                <w:bCs/>
                <w:color w:val="222222"/>
                <w:sz w:val="18"/>
                <w:szCs w:val="18"/>
                <w:shd w:val="clear" w:color="auto" w:fill="FFFFFF"/>
              </w:rPr>
              <w:t>b</w:t>
            </w:r>
            <w:r w:rsidRPr="006D0F89">
              <w:rPr>
                <w:color w:val="222222"/>
                <w:sz w:val="18"/>
                <w:szCs w:val="18"/>
                <w:shd w:val="clear" w:color="auto" w:fill="FFFFFF"/>
              </w:rPr>
              <w:t>) FS-processed stir zone showing the distribution of particles.</w:t>
            </w:r>
          </w:p>
          <w:p w14:paraId="70876A8C" w14:textId="77777777" w:rsidR="00B47DE5" w:rsidRPr="006D0F89" w:rsidRDefault="00B47DE5" w:rsidP="00B94837">
            <w:pPr>
              <w:rPr>
                <w:rFonts w:cs="Times New Roman"/>
                <w:sz w:val="18"/>
                <w:szCs w:val="18"/>
              </w:rPr>
            </w:pPr>
          </w:p>
          <w:p w14:paraId="160F817C" w14:textId="77777777" w:rsidR="00B47DE5" w:rsidRPr="006D0F89" w:rsidRDefault="00B47DE5" w:rsidP="00B94837">
            <w:pPr>
              <w:rPr>
                <w:rFonts w:cs="Times New Roman"/>
                <w:sz w:val="18"/>
                <w:szCs w:val="18"/>
              </w:rPr>
            </w:pPr>
            <w:r w:rsidRPr="006D0F89">
              <w:rPr>
                <w:noProof/>
                <w:sz w:val="18"/>
                <w:szCs w:val="18"/>
              </w:rPr>
              <w:drawing>
                <wp:inline distT="0" distB="0" distL="0" distR="0" wp14:anchorId="3EAB760B" wp14:editId="51870B4B">
                  <wp:extent cx="3130384" cy="1322361"/>
                  <wp:effectExtent l="0" t="0" r="0" b="0"/>
                  <wp:docPr id="378661441" name="Picture 37866144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61441" name="Picture 378661441" descr="A close-up of a microscop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3816" cy="1332259"/>
                          </a:xfrm>
                          <a:prstGeom prst="rect">
                            <a:avLst/>
                          </a:prstGeom>
                          <a:noFill/>
                          <a:ln>
                            <a:noFill/>
                          </a:ln>
                        </pic:spPr>
                      </pic:pic>
                    </a:graphicData>
                  </a:graphic>
                </wp:inline>
              </w:drawing>
            </w:r>
          </w:p>
          <w:p w14:paraId="6BE73900" w14:textId="77777777" w:rsidR="00B47DE5" w:rsidRPr="006D0F89" w:rsidRDefault="00B47DE5" w:rsidP="00B94837">
            <w:pPr>
              <w:rPr>
                <w:rFonts w:cs="Times New Roman"/>
                <w:sz w:val="18"/>
                <w:szCs w:val="18"/>
              </w:rPr>
            </w:pPr>
          </w:p>
          <w:p w14:paraId="2082B5BB" w14:textId="77777777" w:rsidR="00B47DE5" w:rsidRPr="006D0F89" w:rsidRDefault="00B47DE5" w:rsidP="00B94837">
            <w:pPr>
              <w:rPr>
                <w:rFonts w:cs="Times New Roman"/>
                <w:sz w:val="18"/>
                <w:szCs w:val="18"/>
              </w:rPr>
            </w:pPr>
            <w:r w:rsidRPr="006D0F89">
              <w:rPr>
                <w:noProof/>
                <w:sz w:val="18"/>
                <w:szCs w:val="18"/>
              </w:rPr>
              <w:drawing>
                <wp:inline distT="0" distB="0" distL="0" distR="0" wp14:anchorId="67CCD1A8" wp14:editId="44C911D0">
                  <wp:extent cx="2975141" cy="1254440"/>
                  <wp:effectExtent l="0" t="0" r="0" b="3175"/>
                  <wp:docPr id="1995752992" name="Picture 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52992" name="Picture 1" descr="A close-up of a microscop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4078" cy="1266641"/>
                          </a:xfrm>
                          <a:prstGeom prst="rect">
                            <a:avLst/>
                          </a:prstGeom>
                          <a:noFill/>
                          <a:ln>
                            <a:noFill/>
                          </a:ln>
                        </pic:spPr>
                      </pic:pic>
                    </a:graphicData>
                  </a:graphic>
                </wp:inline>
              </w:drawing>
            </w:r>
          </w:p>
          <w:p w14:paraId="51827CCE" w14:textId="5D39BC6C" w:rsidR="00B47DE5" w:rsidRPr="006D0F89" w:rsidRDefault="00B47DE5" w:rsidP="00B94837">
            <w:pPr>
              <w:rPr>
                <w:rFonts w:cs="Times New Roman"/>
                <w:sz w:val="18"/>
                <w:szCs w:val="18"/>
              </w:rPr>
            </w:pPr>
            <w:r w:rsidRPr="00B17F55">
              <w:rPr>
                <w:sz w:val="18"/>
                <w:szCs w:val="18"/>
                <w:shd w:val="clear" w:color="auto" w:fill="FFFFFF"/>
              </w:rPr>
              <w:t>Scanning electron microscope morphology of slurry erosion</w:t>
            </w:r>
            <w:r w:rsidR="00B17F55">
              <w:rPr>
                <w:sz w:val="18"/>
                <w:szCs w:val="18"/>
                <w:shd w:val="clear" w:color="auto" w:fill="FFFFFF"/>
              </w:rPr>
              <w:t>-</w:t>
            </w:r>
            <w:r w:rsidRPr="00B17F55">
              <w:rPr>
                <w:sz w:val="18"/>
                <w:szCs w:val="18"/>
                <w:shd w:val="clear" w:color="auto" w:fill="FFFFFF"/>
              </w:rPr>
              <w:t xml:space="preserve">corrosion for </w:t>
            </w:r>
            <w:r w:rsidRPr="00B17F55">
              <w:rPr>
                <w:b/>
                <w:bCs/>
                <w:sz w:val="18"/>
                <w:szCs w:val="18"/>
                <w:shd w:val="clear" w:color="auto" w:fill="FFFFFF"/>
              </w:rPr>
              <w:t>(</w:t>
            </w:r>
            <w:r w:rsidR="00B17F55" w:rsidRPr="00B17F55">
              <w:rPr>
                <w:b/>
                <w:bCs/>
                <w:sz w:val="18"/>
                <w:szCs w:val="18"/>
                <w:shd w:val="clear" w:color="auto" w:fill="FFFFFF"/>
              </w:rPr>
              <w:t>a</w:t>
            </w:r>
            <w:r w:rsidRPr="00B17F55">
              <w:rPr>
                <w:b/>
                <w:bCs/>
                <w:sz w:val="18"/>
                <w:szCs w:val="18"/>
                <w:shd w:val="clear" w:color="auto" w:fill="FFFFFF"/>
              </w:rPr>
              <w:t>)</w:t>
            </w:r>
            <w:r w:rsidRPr="00B17F55">
              <w:rPr>
                <w:sz w:val="18"/>
                <w:szCs w:val="18"/>
                <w:shd w:val="clear" w:color="auto" w:fill="FFFFFF"/>
              </w:rPr>
              <w:t xml:space="preserve"> as-cast NAB at 30° (1000×), </w:t>
            </w:r>
            <w:r w:rsidRPr="00B17F55">
              <w:rPr>
                <w:b/>
                <w:bCs/>
                <w:sz w:val="18"/>
                <w:szCs w:val="18"/>
                <w:shd w:val="clear" w:color="auto" w:fill="FFFFFF"/>
              </w:rPr>
              <w:t>(</w:t>
            </w:r>
            <w:r w:rsidR="00B17F55" w:rsidRPr="00B17F55">
              <w:rPr>
                <w:b/>
                <w:bCs/>
                <w:sz w:val="18"/>
                <w:szCs w:val="18"/>
                <w:shd w:val="clear" w:color="auto" w:fill="FFFFFF"/>
              </w:rPr>
              <w:t>b</w:t>
            </w:r>
            <w:r w:rsidRPr="00B17F55">
              <w:rPr>
                <w:b/>
                <w:bCs/>
                <w:sz w:val="18"/>
                <w:szCs w:val="18"/>
                <w:shd w:val="clear" w:color="auto" w:fill="FFFFFF"/>
              </w:rPr>
              <w:t>)</w:t>
            </w:r>
            <w:r w:rsidRPr="00B17F55">
              <w:rPr>
                <w:sz w:val="18"/>
                <w:szCs w:val="18"/>
                <w:shd w:val="clear" w:color="auto" w:fill="FFFFFF"/>
              </w:rPr>
              <w:t xml:space="preserve"> magnified image at X (5000×), and for </w:t>
            </w:r>
            <w:r w:rsidRPr="00B17F55">
              <w:rPr>
                <w:b/>
                <w:bCs/>
                <w:sz w:val="18"/>
                <w:szCs w:val="18"/>
                <w:shd w:val="clear" w:color="auto" w:fill="FFFFFF"/>
              </w:rPr>
              <w:t>(</w:t>
            </w:r>
            <w:r w:rsidR="00B17F55" w:rsidRPr="00B17F55">
              <w:rPr>
                <w:b/>
                <w:bCs/>
                <w:sz w:val="18"/>
                <w:szCs w:val="18"/>
                <w:shd w:val="clear" w:color="auto" w:fill="FFFFFF"/>
              </w:rPr>
              <w:t>c</w:t>
            </w:r>
            <w:r w:rsidRPr="00B17F55">
              <w:rPr>
                <w:b/>
                <w:bCs/>
                <w:sz w:val="18"/>
                <w:szCs w:val="18"/>
                <w:shd w:val="clear" w:color="auto" w:fill="FFFFFF"/>
              </w:rPr>
              <w:t>)</w:t>
            </w:r>
            <w:r w:rsidRPr="00B17F55">
              <w:rPr>
                <w:sz w:val="18"/>
                <w:szCs w:val="18"/>
                <w:shd w:val="clear" w:color="auto" w:fill="FFFFFF"/>
              </w:rPr>
              <w:t xml:space="preserve"> FSPed composite at 30° (1000×),</w:t>
            </w:r>
            <w:r w:rsidR="00B17F55">
              <w:rPr>
                <w:sz w:val="18"/>
                <w:szCs w:val="18"/>
                <w:shd w:val="clear" w:color="auto" w:fill="FFFFFF"/>
              </w:rPr>
              <w:t xml:space="preserve"> and</w:t>
            </w:r>
            <w:r w:rsidRPr="00B17F55">
              <w:rPr>
                <w:sz w:val="18"/>
                <w:szCs w:val="18"/>
                <w:shd w:val="clear" w:color="auto" w:fill="FFFFFF"/>
              </w:rPr>
              <w:t xml:space="preserve"> </w:t>
            </w:r>
            <w:r w:rsidRPr="00B17F55">
              <w:rPr>
                <w:b/>
                <w:bCs/>
                <w:sz w:val="18"/>
                <w:szCs w:val="18"/>
                <w:shd w:val="clear" w:color="auto" w:fill="FFFFFF"/>
              </w:rPr>
              <w:t>(</w:t>
            </w:r>
            <w:r w:rsidR="00B17F55" w:rsidRPr="00B17F55">
              <w:rPr>
                <w:b/>
                <w:bCs/>
                <w:sz w:val="18"/>
                <w:szCs w:val="18"/>
                <w:shd w:val="clear" w:color="auto" w:fill="FFFFFF"/>
              </w:rPr>
              <w:t>d</w:t>
            </w:r>
            <w:r w:rsidRPr="00B17F55">
              <w:rPr>
                <w:b/>
                <w:bCs/>
                <w:sz w:val="18"/>
                <w:szCs w:val="18"/>
                <w:shd w:val="clear" w:color="auto" w:fill="FFFFFF"/>
              </w:rPr>
              <w:t>)</w:t>
            </w:r>
            <w:r w:rsidRPr="00B17F55">
              <w:rPr>
                <w:sz w:val="18"/>
                <w:szCs w:val="18"/>
                <w:shd w:val="clear" w:color="auto" w:fill="FFFFFF"/>
              </w:rPr>
              <w:t xml:space="preserve"> EDS image of spectrum 1.</w:t>
            </w:r>
          </w:p>
        </w:tc>
      </w:tr>
      <w:tr w:rsidR="00B47DE5" w:rsidRPr="006D0F89" w14:paraId="34E03C8F" w14:textId="77777777" w:rsidTr="00B94837">
        <w:tc>
          <w:tcPr>
            <w:tcW w:w="1949" w:type="dxa"/>
          </w:tcPr>
          <w:p w14:paraId="53CA6AD1" w14:textId="3BB10E88" w:rsidR="00B47DE5" w:rsidRPr="006D0F89" w:rsidRDefault="00B47DE5" w:rsidP="00B94837">
            <w:pPr>
              <w:rPr>
                <w:rFonts w:cs="Times New Roman"/>
                <w:color w:val="0000FF"/>
                <w:sz w:val="18"/>
                <w:szCs w:val="18"/>
              </w:rPr>
            </w:pPr>
            <w:r w:rsidRPr="006D0F89">
              <w:rPr>
                <w:rFonts w:cs="Times New Roman"/>
                <w:color w:val="0000FF"/>
                <w:sz w:val="18"/>
                <w:szCs w:val="18"/>
              </w:rPr>
              <w:lastRenderedPageBreak/>
              <w:fldChar w:fldCharType="begin"/>
            </w:r>
            <w:r w:rsidR="006C6BF2">
              <w:rPr>
                <w:rFonts w:cs="Times New Roman"/>
                <w:color w:val="0000FF"/>
                <w:sz w:val="18"/>
                <w:szCs w:val="18"/>
              </w:rPr>
              <w:instrText xml:space="preserve"> ADDIN EN.CITE &lt;EndNote&gt;&lt;Cite&gt;&lt;Author&gt;Wang&lt;/Author&gt;&lt;Year&gt;2025&lt;/Year&gt;&lt;RecNum&gt;11&lt;/RecNum&gt;&lt;DisplayText&gt;[23]&lt;/DisplayText&gt;&lt;record&gt;&lt;rec-number&gt;11&lt;/rec-number&gt;&lt;foreign-keys&gt;&lt;key app="EN" db-id="zzta9tavm9x0w7ee0zops0rc0tezfdx9ff22" timestamp="1753789944"&gt;11&lt;/key&gt;&lt;/foreign-keys&gt;&lt;ref-type name="Journal Article"&gt;17&lt;/ref-type&gt;&lt;contributors&gt;&lt;authors&gt;&lt;author&gt;Wang, Wan-Yu&lt;/author&gt;&lt;author&gt;Zhang, Wen-Jing&lt;/author&gt;&lt;author&gt;Huang, Guo-Jie&lt;/author&gt;&lt;author&gt;Mi, Xu-Jun&lt;/author&gt;&lt;/authors&gt;&lt;/contributors&gt;&lt;titles&gt;&lt;title&gt;Synergistic improvement of erosion-corrosion resistance and mechanical properties of nickel aluminium bronze alloy by the addition of Cr&lt;/title&gt;&lt;secondary-title&gt;Rare Metals&lt;/secondary-title&gt;&lt;/titles&gt;&lt;periodical&gt;&lt;full-title&gt;Rare Metals&lt;/full-title&gt;&lt;/periodical&gt;&lt;pages&gt;623-638&lt;/pages&gt;&lt;volume&gt;44&lt;/volume&gt;&lt;number&gt;1&lt;/number&gt;&lt;dates&gt;&lt;year&gt;2025&lt;/year&gt;&lt;pub-dates&gt;&lt;date&gt;2025/01/01&lt;/date&gt;&lt;/pub-dates&gt;&lt;/dates&gt;&lt;isbn&gt;1867-7185&lt;/isbn&gt;&lt;urls&gt;&lt;related-urls&gt;&lt;url&gt;https://doi.org/10.1007/s12598-024-02835-1&lt;/url&gt;&lt;/related-urls&gt;&lt;/urls&gt;&lt;electronic-resource-num&gt;10.1007/s12598-024-02835-1&lt;/electronic-resource-num&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[23]</w:t>
            </w:r>
            <w:r w:rsidRPr="006D0F89">
              <w:rPr>
                <w:rFonts w:cs="Times New Roman"/>
                <w:color w:val="0000FF"/>
                <w:sz w:val="18"/>
                <w:szCs w:val="18"/>
              </w:rPr>
              <w:fldChar w:fldCharType="end"/>
            </w:r>
            <w:r w:rsidRPr="006D0F89">
              <w:rPr>
                <w:rFonts w:cs="Times New Roman"/>
                <w:color w:val="0000FF"/>
                <w:sz w:val="18"/>
                <w:szCs w:val="18"/>
              </w:rPr>
              <w:t xml:space="preserve"> , DN7&amp;8</w:t>
            </w:r>
          </w:p>
          <w:p w14:paraId="1770AE24" w14:textId="77777777" w:rsidR="00B47DE5" w:rsidRPr="006D0F89" w:rsidRDefault="00B47DE5" w:rsidP="00B94837">
            <w:pPr>
              <w:rPr>
                <w:rFonts w:cs="Times New Roman"/>
                <w:color w:val="0000FF"/>
                <w:sz w:val="18"/>
                <w:szCs w:val="18"/>
              </w:rPr>
            </w:pPr>
            <w:r w:rsidRPr="006D0F89">
              <w:rPr>
                <w:rFonts w:cs="Times New Roman"/>
                <w:color w:val="0000FF"/>
                <w:sz w:val="18"/>
                <w:szCs w:val="18"/>
              </w:rPr>
              <w:t>Cast NAB and Cast NAB-Cr</w:t>
            </w:r>
          </w:p>
        </w:tc>
        <w:tc>
          <w:tcPr>
            <w:tcW w:w="7067" w:type="dxa"/>
          </w:tcPr>
          <w:p w14:paraId="58D5693A" w14:textId="77777777" w:rsidR="00B47DE5" w:rsidRPr="006D0F89" w:rsidRDefault="00B47DE5" w:rsidP="00B94837">
            <w:pPr>
              <w:rPr>
                <w:rFonts w:cs="Times New Roman"/>
                <w:sz w:val="18"/>
                <w:szCs w:val="18"/>
              </w:rPr>
            </w:pPr>
            <w:r w:rsidRPr="006D0F89">
              <w:rPr>
                <w:rFonts w:cs="Times New Roman"/>
                <w:noProof/>
                <w:sz w:val="18"/>
                <w:szCs w:val="18"/>
              </w:rPr>
              <w:drawing>
                <wp:inline distT="0" distB="0" distL="0" distR="0" wp14:anchorId="47520662" wp14:editId="30CBBA24">
                  <wp:extent cx="2925617" cy="2205071"/>
                  <wp:effectExtent l="0" t="0" r="8255" b="5080"/>
                  <wp:docPr id="978730707" name="Picture 2"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2353" cy="2217685"/>
                          </a:xfrm>
                          <a:prstGeom prst="rect">
                            <a:avLst/>
                          </a:prstGeom>
                          <a:noFill/>
                          <a:ln>
                            <a:noFill/>
                          </a:ln>
                        </pic:spPr>
                      </pic:pic>
                    </a:graphicData>
                  </a:graphic>
                </wp:inline>
              </w:drawing>
            </w:r>
          </w:p>
          <w:p w14:paraId="0E32C139" w14:textId="0966CE79" w:rsidR="00B47DE5" w:rsidRPr="006D0F89" w:rsidRDefault="00B47DE5" w:rsidP="00B94837">
            <w:pPr>
              <w:rPr>
                <w:rFonts w:cs="Times New Roman"/>
                <w:sz w:val="18"/>
                <w:szCs w:val="18"/>
              </w:rPr>
            </w:pPr>
            <w:r w:rsidRPr="006D0F89">
              <w:rPr>
                <w:color w:val="222222"/>
                <w:sz w:val="18"/>
                <w:szCs w:val="18"/>
                <w:shd w:val="clear" w:color="auto" w:fill="FFFFFF"/>
              </w:rPr>
              <w:t xml:space="preserve">SEM images of microstructure of </w:t>
            </w:r>
            <w:r w:rsidR="00B17F55" w:rsidRPr="00B17F55">
              <w:rPr>
                <w:b/>
                <w:bCs/>
                <w:color w:val="222222"/>
                <w:sz w:val="18"/>
                <w:szCs w:val="18"/>
                <w:shd w:val="clear" w:color="auto" w:fill="FFFFFF"/>
              </w:rPr>
              <w:t>(</w:t>
            </w:r>
            <w:r w:rsidRPr="006D0F89">
              <w:rPr>
                <w:b/>
                <w:bCs/>
                <w:color w:val="222222"/>
                <w:sz w:val="18"/>
                <w:szCs w:val="18"/>
                <w:shd w:val="clear" w:color="auto" w:fill="FFFFFF"/>
              </w:rPr>
              <w:t>a</w:t>
            </w:r>
            <w:r w:rsidRPr="006D0F89">
              <w:rPr>
                <w:color w:val="222222"/>
                <w:sz w:val="18"/>
                <w:szCs w:val="18"/>
                <w:shd w:val="clear" w:color="auto" w:fill="FFFFFF"/>
              </w:rPr>
              <w:t xml:space="preserve">, </w:t>
            </w:r>
            <w:r w:rsidRPr="006D0F89">
              <w:rPr>
                <w:b/>
                <w:bCs/>
                <w:color w:val="222222"/>
                <w:sz w:val="18"/>
                <w:szCs w:val="18"/>
                <w:shd w:val="clear" w:color="auto" w:fill="FFFFFF"/>
              </w:rPr>
              <w:t>b</w:t>
            </w:r>
            <w:r w:rsidR="00B17F55">
              <w:rPr>
                <w:b/>
                <w:bCs/>
                <w:color w:val="222222"/>
                <w:sz w:val="18"/>
                <w:szCs w:val="18"/>
                <w:shd w:val="clear" w:color="auto" w:fill="FFFFFF"/>
              </w:rPr>
              <w:t>)</w:t>
            </w:r>
            <w:r w:rsidRPr="006D0F89">
              <w:rPr>
                <w:b/>
                <w:bCs/>
                <w:color w:val="222222"/>
                <w:sz w:val="18"/>
                <w:szCs w:val="18"/>
                <w:shd w:val="clear" w:color="auto" w:fill="FFFFFF"/>
              </w:rPr>
              <w:t xml:space="preserve"> </w:t>
            </w:r>
            <w:r w:rsidRPr="006D0F89">
              <w:rPr>
                <w:color w:val="222222"/>
                <w:sz w:val="18"/>
                <w:szCs w:val="18"/>
                <w:shd w:val="clear" w:color="auto" w:fill="FFFFFF"/>
              </w:rPr>
              <w:t xml:space="preserve">Z alloy and </w:t>
            </w:r>
            <w:r w:rsidR="00B17F55" w:rsidRPr="00B17F55">
              <w:rPr>
                <w:b/>
                <w:bCs/>
                <w:color w:val="222222"/>
                <w:sz w:val="18"/>
                <w:szCs w:val="18"/>
                <w:shd w:val="clear" w:color="auto" w:fill="FFFFFF"/>
              </w:rPr>
              <w:t>(</w:t>
            </w:r>
            <w:r w:rsidRPr="006D0F89">
              <w:rPr>
                <w:b/>
                <w:bCs/>
                <w:color w:val="222222"/>
                <w:sz w:val="18"/>
                <w:szCs w:val="18"/>
                <w:shd w:val="clear" w:color="auto" w:fill="FFFFFF"/>
              </w:rPr>
              <w:t>c</w:t>
            </w:r>
            <w:r w:rsidRPr="006D0F89">
              <w:rPr>
                <w:color w:val="222222"/>
                <w:sz w:val="18"/>
                <w:szCs w:val="18"/>
                <w:shd w:val="clear" w:color="auto" w:fill="FFFFFF"/>
              </w:rPr>
              <w:t xml:space="preserve">, </w:t>
            </w:r>
            <w:r w:rsidRPr="006D0F89">
              <w:rPr>
                <w:b/>
                <w:bCs/>
                <w:color w:val="222222"/>
                <w:sz w:val="18"/>
                <w:szCs w:val="18"/>
                <w:shd w:val="clear" w:color="auto" w:fill="FFFFFF"/>
              </w:rPr>
              <w:t>d</w:t>
            </w:r>
            <w:r w:rsidR="00B17F55">
              <w:rPr>
                <w:b/>
                <w:bCs/>
                <w:color w:val="222222"/>
                <w:sz w:val="18"/>
                <w:szCs w:val="18"/>
                <w:shd w:val="clear" w:color="auto" w:fill="FFFFFF"/>
              </w:rPr>
              <w:t>)</w:t>
            </w:r>
            <w:r w:rsidRPr="006D0F89">
              <w:rPr>
                <w:b/>
                <w:bCs/>
                <w:color w:val="222222"/>
                <w:sz w:val="18"/>
                <w:szCs w:val="18"/>
                <w:shd w:val="clear" w:color="auto" w:fill="FFFFFF"/>
              </w:rPr>
              <w:t xml:space="preserve"> </w:t>
            </w:r>
            <w:r w:rsidRPr="006D0F89">
              <w:rPr>
                <w:color w:val="222222"/>
                <w:sz w:val="18"/>
                <w:szCs w:val="18"/>
                <w:shd w:val="clear" w:color="auto" w:fill="FFFFFF"/>
              </w:rPr>
              <w:t>Z–Cr alloy</w:t>
            </w:r>
            <w:r w:rsidR="00B17F55">
              <w:rPr>
                <w:color w:val="222222"/>
                <w:sz w:val="18"/>
                <w:szCs w:val="18"/>
                <w:shd w:val="clear" w:color="auto" w:fill="FFFFFF"/>
              </w:rPr>
              <w:t>.</w:t>
            </w:r>
          </w:p>
          <w:p w14:paraId="4C2B5171" w14:textId="77777777" w:rsidR="00B47DE5" w:rsidRPr="006D0F89" w:rsidRDefault="00B47DE5" w:rsidP="00B94837">
            <w:pPr>
              <w:rPr>
                <w:rFonts w:cs="Times New Roman"/>
                <w:sz w:val="18"/>
                <w:szCs w:val="18"/>
              </w:rPr>
            </w:pPr>
            <w:r w:rsidRPr="006D0F89">
              <w:rPr>
                <w:rFonts w:cs="Times New Roman"/>
                <w:noProof/>
                <w:sz w:val="18"/>
                <w:szCs w:val="18"/>
              </w:rPr>
              <w:lastRenderedPageBreak/>
              <w:drawing>
                <wp:inline distT="0" distB="0" distL="0" distR="0" wp14:anchorId="12B0B712" wp14:editId="70BD4308">
                  <wp:extent cx="3701958" cy="3422650"/>
                  <wp:effectExtent l="0" t="0" r="0" b="6350"/>
                  <wp:docPr id="1036119631" name="Picture 1" descr="A collage of images of a variety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19631" name="Picture 1" descr="A collage of images of a variety of objects&#10;&#10;AI-generated content may be incorrect."/>
                          <pic:cNvPicPr/>
                        </pic:nvPicPr>
                        <pic:blipFill>
                          <a:blip r:embed="rId27"/>
                          <a:stretch>
                            <a:fillRect/>
                          </a:stretch>
                        </pic:blipFill>
                        <pic:spPr>
                          <a:xfrm>
                            <a:off x="0" y="0"/>
                            <a:ext cx="3711725" cy="3431680"/>
                          </a:xfrm>
                          <a:prstGeom prst="rect">
                            <a:avLst/>
                          </a:prstGeom>
                        </pic:spPr>
                      </pic:pic>
                    </a:graphicData>
                  </a:graphic>
                </wp:inline>
              </w:drawing>
            </w:r>
          </w:p>
        </w:tc>
      </w:tr>
      <w:tr w:rsidR="00B47DE5" w:rsidRPr="006D0F89" w14:paraId="29068BC2" w14:textId="77777777" w:rsidTr="00B94837">
        <w:tc>
          <w:tcPr>
            <w:tcW w:w="1949" w:type="dxa"/>
          </w:tcPr>
          <w:p w14:paraId="198011FE" w14:textId="32A9C564" w:rsidR="00B47DE5" w:rsidRPr="006D0F89" w:rsidRDefault="00B47DE5" w:rsidP="00B94837">
            <w:pPr>
              <w:rPr>
                <w:color w:val="0000FF"/>
                <w:sz w:val="18"/>
                <w:szCs w:val="18"/>
              </w:rPr>
            </w:pPr>
            <w:r w:rsidRPr="006D0F89">
              <w:rPr>
                <w:color w:val="0000FF"/>
                <w:sz w:val="18"/>
                <w:szCs w:val="18"/>
              </w:rPr>
              <w:lastRenderedPageBreak/>
              <w:fldChar w:fldCharType="begin"/>
            </w:r>
            <w:r w:rsidR="006C6BF2">
              <w:rPr>
                <w:color w:val="0000FF"/>
                <w:sz w:val="18"/>
                <w:szCs w:val="18"/>
              </w:rPr>
              <w:instrText xml:space="preserve"> ADDIN EN.CITE &lt;EndNote&gt;&lt;Cite&gt;&lt;Author&gt;Li&lt;/Author&gt;&lt;Year&gt;2023&lt;/Year&gt;&lt;RecNum&gt;12&lt;/RecNum&gt;&lt;DisplayText&gt;[24]&lt;/DisplayText&gt;&lt;record&gt;&lt;rec-number&gt;12&lt;/rec-number&gt;&lt;foreign-keys&gt;&lt;key app="EN" db-id="zzta9tavm9x0w7ee0zops0rc0tezfdx9ff22" timestamp="1753789970"&gt;12&lt;/key&gt;&lt;/foreign-keys&gt;&lt;ref-type name="Journal Article"&gt;17&lt;/ref-type&gt;&lt;contributors&gt;&lt;authors&gt;&lt;author&gt;Li, L.&lt;/author&gt;&lt;author&gt;Qiao, Y.&lt;/author&gt;&lt;author&gt;Zhang, L.&lt;/author&gt;&lt;author&gt;Ma, A.&lt;/author&gt;&lt;author&gt;Ma, R.&lt;/author&gt;&lt;author&gt;Zheng, Y.&lt;/author&gt;&lt;/authors&gt;&lt;/contributors&gt;&lt;auth-address&gt;CAS Key Laboratory of Nuclear Materials and Safety Assessment, Institute of Metal Research, Chinese Academy of Sciences, Shenyang 110016, China.&amp;#xD;School of Materials Science and Engineering, Jiangsu University of Science and Technology, Zhenjiang 212003, China.&lt;/auth-address&gt;&lt;titles&gt;&lt;title&gt;Understanding the Corrosion Behavior of Nickel-Aluminum Bronze Induced by Cavitation Corrosion Using Electrochemical Noise: Selective Phase Corrosion and Uniform Corrosion&lt;/title&gt;&lt;secondary-title&gt;Materials (Basel)&lt;/secondary-title&gt;&lt;/titles&gt;&lt;periodical&gt;&lt;full-title&gt;Materials (Basel)&lt;/full-title&gt;&lt;/periodical&gt;&lt;volume&gt;16&lt;/volume&gt;&lt;number&gt;2&lt;/number&gt;&lt;edition&gt;20230110&lt;/edition&gt;&lt;keywords&gt;&lt;keyword&gt;cavitation erosion&lt;/keyword&gt;&lt;keyword&gt;electrochemical noise&lt;/keyword&gt;&lt;keyword&gt;nickel–aluminum bronze&lt;/keyword&gt;&lt;keyword&gt;selective phase corrosion&lt;/keyword&gt;&lt;/keywords&gt;&lt;dates&gt;&lt;year&gt;2023&lt;/year&gt;&lt;pub-dates&gt;&lt;date&gt;Jan 10&lt;/date&gt;&lt;/pub-dates&gt;&lt;/dates&gt;&lt;isbn&gt;1996-1944 (Print)&amp;#xD;1996-1944&lt;/isbn&gt;&lt;accession-num&gt;36676410&lt;/accession-num&gt;&lt;urls&gt;&lt;/urls&gt;&lt;custom1&gt;The authors declare no conflict of interest.&lt;/custom1&gt;&lt;custom2&gt;PMC9867339&lt;/custom2&gt;&lt;electronic-resource-num&gt;10.3390/ma16020669&lt;/electronic-resource-num&gt;&lt;remote-database-provider&gt;NLM&lt;/remote-database-provider&gt;&lt;language&gt;eng&lt;/language&gt;&lt;/record&gt;&lt;/Cite&gt;&lt;/EndNote&gt;</w:instrText>
            </w:r>
            <w:r w:rsidRPr="006D0F89">
              <w:rPr>
                <w:color w:val="0000FF"/>
                <w:sz w:val="18"/>
                <w:szCs w:val="18"/>
              </w:rPr>
              <w:fldChar w:fldCharType="separate"/>
            </w:r>
            <w:r w:rsidR="006C6BF2">
              <w:rPr>
                <w:noProof/>
                <w:color w:val="0000FF"/>
                <w:sz w:val="18"/>
                <w:szCs w:val="18"/>
              </w:rPr>
              <w:t>[24]</w:t>
            </w:r>
            <w:r w:rsidRPr="006D0F89">
              <w:rPr>
                <w:color w:val="0000FF"/>
                <w:sz w:val="18"/>
                <w:szCs w:val="18"/>
              </w:rPr>
              <w:fldChar w:fldCharType="end"/>
            </w:r>
            <w:r w:rsidRPr="006D0F89">
              <w:rPr>
                <w:color w:val="0000FF"/>
                <w:sz w:val="18"/>
                <w:szCs w:val="18"/>
              </w:rPr>
              <w:t>, DN 9</w:t>
            </w:r>
          </w:p>
          <w:p w14:paraId="613F0128" w14:textId="77777777" w:rsidR="00B47DE5" w:rsidRPr="006D0F89" w:rsidRDefault="00B47DE5" w:rsidP="00B94837">
            <w:pPr>
              <w:rPr>
                <w:rFonts w:cs="Times New Roman"/>
                <w:sz w:val="18"/>
                <w:szCs w:val="18"/>
              </w:rPr>
            </w:pPr>
            <w:r w:rsidRPr="006D0F89">
              <w:rPr>
                <w:sz w:val="18"/>
                <w:szCs w:val="18"/>
              </w:rPr>
              <w:t>Cast NAB</w:t>
            </w:r>
          </w:p>
        </w:tc>
        <w:tc>
          <w:tcPr>
            <w:tcW w:w="7067" w:type="dxa"/>
          </w:tcPr>
          <w:p w14:paraId="491C4B19" w14:textId="77777777" w:rsidR="00B47DE5" w:rsidRPr="006D0F89" w:rsidRDefault="00B47DE5" w:rsidP="00B94837">
            <w:pPr>
              <w:rPr>
                <w:rFonts w:cs="Times New Roman"/>
                <w:sz w:val="18"/>
                <w:szCs w:val="18"/>
              </w:rPr>
            </w:pPr>
            <w:r w:rsidRPr="006D0F89">
              <w:rPr>
                <w:rFonts w:cs="Times New Roman"/>
                <w:noProof/>
                <w:sz w:val="18"/>
                <w:szCs w:val="18"/>
              </w:rPr>
              <w:drawing>
                <wp:inline distT="0" distB="0" distL="0" distR="0" wp14:anchorId="6656601B" wp14:editId="1AB1D23D">
                  <wp:extent cx="3478778" cy="2109004"/>
                  <wp:effectExtent l="0" t="0" r="7620" b="5715"/>
                  <wp:docPr id="773176140"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8290" cy="2114770"/>
                          </a:xfrm>
                          <a:prstGeom prst="rect">
                            <a:avLst/>
                          </a:prstGeom>
                          <a:noFill/>
                          <a:ln>
                            <a:noFill/>
                          </a:ln>
                        </pic:spPr>
                      </pic:pic>
                    </a:graphicData>
                  </a:graphic>
                </wp:inline>
              </w:drawing>
            </w:r>
          </w:p>
          <w:p w14:paraId="5D79E9AD" w14:textId="4C258487" w:rsidR="00B47DE5" w:rsidRPr="006D0F89" w:rsidRDefault="00B47DE5" w:rsidP="00B94837">
            <w:pPr>
              <w:rPr>
                <w:rFonts w:cs="Times New Roman"/>
                <w:sz w:val="18"/>
                <w:szCs w:val="18"/>
              </w:rPr>
            </w:pPr>
            <w:r w:rsidRPr="006D0F89">
              <w:rPr>
                <w:color w:val="1F1F1F"/>
                <w:sz w:val="18"/>
                <w:szCs w:val="18"/>
              </w:rPr>
              <w:t>Surface morphologies of NAB after different CE times: (</w:t>
            </w:r>
            <w:r w:rsidRPr="006D0F89">
              <w:rPr>
                <w:b/>
                <w:bCs/>
                <w:color w:val="1F1F1F"/>
                <w:sz w:val="18"/>
                <w:szCs w:val="18"/>
              </w:rPr>
              <w:t>a</w:t>
            </w:r>
            <w:r w:rsidRPr="006D0F89">
              <w:rPr>
                <w:color w:val="1F1F1F"/>
                <w:sz w:val="18"/>
                <w:szCs w:val="18"/>
              </w:rPr>
              <w:t>) 0 h; (</w:t>
            </w:r>
            <w:r w:rsidRPr="006D0F89">
              <w:rPr>
                <w:b/>
                <w:bCs/>
                <w:color w:val="1F1F1F"/>
                <w:sz w:val="18"/>
                <w:szCs w:val="18"/>
              </w:rPr>
              <w:t>b</w:t>
            </w:r>
            <w:r w:rsidRPr="006D0F89">
              <w:rPr>
                <w:color w:val="1F1F1F"/>
                <w:sz w:val="18"/>
                <w:szCs w:val="18"/>
              </w:rPr>
              <w:t>) 0.5 h; (</w:t>
            </w:r>
            <w:r w:rsidRPr="006D0F89">
              <w:rPr>
                <w:b/>
                <w:bCs/>
                <w:color w:val="1F1F1F"/>
                <w:sz w:val="18"/>
                <w:szCs w:val="18"/>
              </w:rPr>
              <w:t>c</w:t>
            </w:r>
            <w:r w:rsidRPr="006D0F89">
              <w:rPr>
                <w:color w:val="1F1F1F"/>
                <w:sz w:val="18"/>
                <w:szCs w:val="18"/>
              </w:rPr>
              <w:t>) 1 h; (</w:t>
            </w:r>
            <w:r w:rsidRPr="006D0F89">
              <w:rPr>
                <w:b/>
                <w:bCs/>
                <w:color w:val="1F1F1F"/>
                <w:sz w:val="18"/>
                <w:szCs w:val="18"/>
              </w:rPr>
              <w:t>d</w:t>
            </w:r>
            <w:r w:rsidRPr="006D0F89">
              <w:rPr>
                <w:color w:val="1F1F1F"/>
                <w:sz w:val="18"/>
                <w:szCs w:val="18"/>
              </w:rPr>
              <w:t>) 2 h; (</w:t>
            </w:r>
            <w:r w:rsidRPr="006D0F89">
              <w:rPr>
                <w:b/>
                <w:bCs/>
                <w:color w:val="1F1F1F"/>
                <w:sz w:val="18"/>
                <w:szCs w:val="18"/>
              </w:rPr>
              <w:t>e</w:t>
            </w:r>
            <w:r w:rsidRPr="006D0F89">
              <w:rPr>
                <w:color w:val="1F1F1F"/>
                <w:sz w:val="18"/>
                <w:szCs w:val="18"/>
              </w:rPr>
              <w:t>) 3 h;</w:t>
            </w:r>
            <w:r w:rsidR="00B17F55">
              <w:rPr>
                <w:color w:val="1F1F1F"/>
                <w:sz w:val="18"/>
                <w:szCs w:val="18"/>
              </w:rPr>
              <w:t xml:space="preserve"> and</w:t>
            </w:r>
            <w:r w:rsidRPr="006D0F89">
              <w:rPr>
                <w:color w:val="1F1F1F"/>
                <w:sz w:val="18"/>
                <w:szCs w:val="18"/>
              </w:rPr>
              <w:t xml:space="preserve"> (</w:t>
            </w:r>
            <w:r w:rsidRPr="006D0F89">
              <w:rPr>
                <w:b/>
                <w:bCs/>
                <w:color w:val="1F1F1F"/>
                <w:sz w:val="18"/>
                <w:szCs w:val="18"/>
              </w:rPr>
              <w:t>f</w:t>
            </w:r>
            <w:r w:rsidRPr="006D0F89">
              <w:rPr>
                <w:color w:val="1F1F1F"/>
                <w:sz w:val="18"/>
                <w:szCs w:val="18"/>
              </w:rPr>
              <w:t>) 5 h.</w:t>
            </w:r>
          </w:p>
        </w:tc>
      </w:tr>
      <w:tr w:rsidR="00B47DE5" w:rsidRPr="006D0F89" w14:paraId="51B64826" w14:textId="77777777" w:rsidTr="00B94837">
        <w:tc>
          <w:tcPr>
            <w:tcW w:w="1949" w:type="dxa"/>
          </w:tcPr>
          <w:p w14:paraId="7B2C5941" w14:textId="1D39885C" w:rsidR="00B47DE5" w:rsidRPr="006D0F89" w:rsidRDefault="00B47DE5" w:rsidP="00B94837">
            <w:pPr>
              <w:rPr>
                <w:rStyle w:val="Heading1Char"/>
                <w:rFonts w:asciiTheme="minorHAnsi" w:hAnsiTheme="minorHAnsi"/>
                <w:sz w:val="18"/>
                <w:szCs w:val="18"/>
                <w:lang w:val="es-ES"/>
              </w:rPr>
            </w:pPr>
            <w:r w:rsidRPr="006D0F89">
              <w:rPr>
                <w:rFonts w:cs="Times New Roman"/>
                <w:color w:val="0000FF"/>
                <w:sz w:val="18"/>
                <w:szCs w:val="18"/>
              </w:rPr>
              <w:fldChar w:fldCharType="begin"/>
            </w:r>
            <w:r w:rsidR="006C6BF2" w:rsidRPr="00182750">
              <w:rPr>
                <w:rFonts w:cs="Times New Roman"/>
                <w:color w:val="0000FF"/>
                <w:sz w:val="18"/>
                <w:szCs w:val="18"/>
                <w:lang w:val="es-ES"/>
              </w:rPr>
              <w:instrText xml:space="preserve"> ADDIN EN.CITE &lt;EndNote&gt;&lt;Cite&gt;&lt;Author&gt;He&lt;/Author&gt;&lt;Year&gt;2024&lt;/Year&gt;&lt;RecNum&gt;13&lt;/RecNum&gt;&lt;DisplayText&gt;[25]&lt;/DisplayText&gt;&lt;record&gt;&lt;rec-number&gt;13&lt;/rec-number&gt;&lt;foreign-keys&gt;&lt;key app="EN" db-id="zzta9tavm9x0w7ee0zops0rc0tezfdx9ff22" timestamp="1753789991"&gt;13&lt;/key&gt;&lt;/foreign-keys&gt;&lt;ref-type name="Journal Article"&gt;17&lt;/ref-type&gt;&lt;contributors&gt;&lt;authors&gt;&lt;author&gt;He, Zebang&lt;/author&gt;&lt;author&gt;Wu, Zhong&lt;/author&gt;&lt;author&gt;Gao, Zhiming&lt;/author&gt;&lt;author&gt;Qin, Zhenbo&lt;/author&gt;&lt;author&gt;Yuan, Juntao&lt;/author&gt;&lt;author&gt;Gao, Yuan&lt;/author&gt;&lt;author&gt;Feng, Yaorong&lt;/author&gt;&lt;author&gt;Fu, Anqing&lt;/author&gt;&lt;author&gt;Wang, Chun&lt;/author&gt;&lt;author&gt;Hu, Wenbin&lt;/author&gt;&lt;/authors&gt;&lt;/contributors&gt;&lt;titles&gt;&lt;title&gt;Erosion-corrosion behavior of Ni-Al-Cu coating on nickel-aluminium bronze alloy in 3.5</w:instrText>
            </w:r>
            <w:r w:rsidR="006C6BF2" w:rsidRPr="00182750">
              <w:rPr>
                <w:rFonts w:ascii="Arial" w:hAnsi="Arial" w:cs="Arial"/>
                <w:color w:val="0000FF"/>
                <w:sz w:val="18"/>
                <w:szCs w:val="18"/>
                <w:lang w:val="es-ES"/>
              </w:rPr>
              <w:instrText> </w:instrText>
            </w:r>
            <w:r w:rsidR="006C6BF2" w:rsidRPr="00182750">
              <w:rPr>
                <w:rFonts w:cs="Times New Roman"/>
                <w:color w:val="0000FF"/>
                <w:sz w:val="18"/>
                <w:szCs w:val="18"/>
                <w:lang w:val="es-ES"/>
              </w:rPr>
              <w:instrText>wt% NaCl solution&lt;/title&gt;&lt;secondary-title&gt;Corrosion Science&lt;/secondary-title&gt;&lt;/titles&gt;&lt;periodical&gt;&lt;full-title&gt;Corrosion Science&lt;/full-title&gt;&lt;/periodical&gt;&lt;pages&gt;112380&lt;/pages&gt;&lt;volume&gt;238&lt;/volume&gt;&lt;keywords&gt;&lt;keyword&gt;Ni-Al-Cu coating&lt;/keyword&gt;&lt;keyword&gt;Nickel-aluminium bronze alloy&lt;/keyword&gt;&lt;keyword&gt;Erosion-corrosion behavior&lt;/keyword&gt;&lt;keyword&gt;Taguchi design&lt;/keyword&gt;&lt;/keywords&gt;&lt;dates&gt;&lt;year&gt;2024&lt;/year&gt;&lt;pub-dates&gt;&lt;date&gt;2024/09/01/&lt;/date&gt;&lt;/pub-dates&gt;&lt;/dates&gt;&lt;isbn&gt;0010-938X&lt;/isbn&gt;&lt;urls&gt;&lt;related-urls&gt;&lt;url&gt;https://www.sciencedirect.com/science/article/pii/S0010938X24005754&lt;/url&gt;&lt;/related-urls&gt;&lt;/urls&gt;&lt;electronic-resource-num&gt;https://doi.org/10.1016/j.corsci.2024.112380&lt;/electronic-resource-num&gt;&lt;/record&gt;&lt;/Cite&gt;&lt;/EndNote&gt;</w:instrText>
            </w:r>
            <w:r w:rsidRPr="006D0F89">
              <w:rPr>
                <w:rFonts w:cs="Times New Roman"/>
                <w:color w:val="0000FF"/>
                <w:sz w:val="18"/>
                <w:szCs w:val="18"/>
              </w:rPr>
              <w:fldChar w:fldCharType="separate"/>
            </w:r>
            <w:r w:rsidR="006C6BF2" w:rsidRPr="006C6BF2">
              <w:rPr>
                <w:rFonts w:cs="Times New Roman"/>
                <w:noProof/>
                <w:color w:val="0000FF"/>
                <w:sz w:val="18"/>
                <w:szCs w:val="18"/>
                <w:lang w:val="es-ES"/>
              </w:rPr>
              <w:t>[25]</w:t>
            </w:r>
            <w:r w:rsidRPr="006D0F89">
              <w:rPr>
                <w:rFonts w:cs="Times New Roman"/>
                <w:color w:val="0000FF"/>
                <w:sz w:val="18"/>
                <w:szCs w:val="18"/>
              </w:rPr>
              <w:fldChar w:fldCharType="end"/>
            </w:r>
            <w:r w:rsidRPr="006D0F89">
              <w:rPr>
                <w:rStyle w:val="Heading1Char"/>
                <w:rFonts w:asciiTheme="minorHAnsi" w:hAnsiTheme="minorHAnsi"/>
                <w:color w:val="1F1F1F"/>
                <w:sz w:val="18"/>
                <w:szCs w:val="18"/>
                <w:lang w:val="es-ES"/>
              </w:rPr>
              <w:t xml:space="preserve"> ,</w:t>
            </w:r>
            <w:r w:rsidRPr="006D0F89">
              <w:rPr>
                <w:rStyle w:val="Heading1Char"/>
                <w:rFonts w:asciiTheme="minorHAnsi" w:hAnsiTheme="minorHAnsi"/>
                <w:sz w:val="18"/>
                <w:szCs w:val="18"/>
                <w:lang w:val="es-ES"/>
              </w:rPr>
              <w:t xml:space="preserve"> DN10</w:t>
            </w:r>
          </w:p>
          <w:p w14:paraId="6F691343" w14:textId="77777777" w:rsidR="00B47DE5" w:rsidRPr="006D0F89" w:rsidRDefault="00B47DE5" w:rsidP="00B94837">
            <w:pPr>
              <w:rPr>
                <w:rFonts w:cs="Times New Roman"/>
                <w:sz w:val="18"/>
                <w:szCs w:val="18"/>
                <w:lang w:val="es-ES"/>
              </w:rPr>
            </w:pPr>
            <w:r w:rsidRPr="006D0F89">
              <w:rPr>
                <w:rStyle w:val="Heading1Char"/>
                <w:rFonts w:asciiTheme="minorHAnsi" w:hAnsiTheme="minorHAnsi"/>
                <w:sz w:val="18"/>
                <w:szCs w:val="18"/>
                <w:lang w:val="es-ES"/>
              </w:rPr>
              <w:t xml:space="preserve">Cast NAB, </w:t>
            </w:r>
            <w:r w:rsidRPr="006D0F89">
              <w:rPr>
                <w:color w:val="1F1F1F"/>
                <w:sz w:val="18"/>
                <w:szCs w:val="18"/>
                <w:lang w:val="es-ES"/>
              </w:rPr>
              <w:t>Ni-Al-Cu electroplated coating, Ni-Al-Cu Coatings</w:t>
            </w:r>
          </w:p>
        </w:tc>
        <w:tc>
          <w:tcPr>
            <w:tcW w:w="7067" w:type="dxa"/>
          </w:tcPr>
          <w:p w14:paraId="2D14ECE6" w14:textId="77777777" w:rsidR="00B47DE5" w:rsidRPr="006D0F89" w:rsidRDefault="00B47DE5" w:rsidP="00B94837">
            <w:pPr>
              <w:rPr>
                <w:rFonts w:cs="Times New Roman"/>
                <w:sz w:val="18"/>
                <w:szCs w:val="18"/>
              </w:rPr>
            </w:pPr>
            <w:r w:rsidRPr="006D0F89">
              <w:rPr>
                <w:noProof/>
                <w:sz w:val="18"/>
                <w:szCs w:val="18"/>
              </w:rPr>
              <w:drawing>
                <wp:inline distT="0" distB="0" distL="0" distR="0" wp14:anchorId="32DB2D40" wp14:editId="27C18E62">
                  <wp:extent cx="3542389" cy="2293671"/>
                  <wp:effectExtent l="0" t="0" r="1270" b="0"/>
                  <wp:docPr id="1221805110" name="Picture 1" descr="A collage of different colore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05110" name="Picture 1" descr="A collage of different colored image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0010" cy="2311555"/>
                          </a:xfrm>
                          <a:prstGeom prst="rect">
                            <a:avLst/>
                          </a:prstGeom>
                          <a:noFill/>
                          <a:ln>
                            <a:noFill/>
                          </a:ln>
                        </pic:spPr>
                      </pic:pic>
                    </a:graphicData>
                  </a:graphic>
                </wp:inline>
              </w:drawing>
            </w:r>
          </w:p>
          <w:p w14:paraId="16D0FB44" w14:textId="77777777" w:rsidR="00B47DE5" w:rsidRPr="006D0F89" w:rsidRDefault="00B47DE5" w:rsidP="00B94837">
            <w:pPr>
              <w:rPr>
                <w:rFonts w:cs="Times New Roman"/>
                <w:sz w:val="18"/>
                <w:szCs w:val="18"/>
              </w:rPr>
            </w:pPr>
            <w:r w:rsidRPr="006D0F89">
              <w:rPr>
                <w:b/>
                <w:bCs/>
                <w:color w:val="1F1F1F"/>
                <w:sz w:val="18"/>
                <w:szCs w:val="18"/>
              </w:rPr>
              <w:t>(a)</w:t>
            </w:r>
            <w:r w:rsidRPr="006D0F89">
              <w:rPr>
                <w:color w:val="1F1F1F"/>
                <w:sz w:val="18"/>
                <w:szCs w:val="18"/>
              </w:rPr>
              <w:t xml:space="preserve"> BSE of cross-sectional morphology of the Ni-Al-Cu electroplated coating and the corresponding EDS mapping results, and SEM images for the microstructure of </w:t>
            </w:r>
            <w:r w:rsidRPr="006D0F89">
              <w:rPr>
                <w:b/>
                <w:bCs/>
                <w:color w:val="1F1F1F"/>
                <w:sz w:val="18"/>
                <w:szCs w:val="18"/>
              </w:rPr>
              <w:t>(b)</w:t>
            </w:r>
            <w:r w:rsidRPr="006D0F89">
              <w:rPr>
                <w:color w:val="1F1F1F"/>
                <w:sz w:val="18"/>
                <w:szCs w:val="18"/>
              </w:rPr>
              <w:t xml:space="preserve"> NAB alloy and </w:t>
            </w:r>
            <w:r w:rsidRPr="006D0F89">
              <w:rPr>
                <w:b/>
                <w:bCs/>
                <w:color w:val="1F1F1F"/>
                <w:sz w:val="18"/>
                <w:szCs w:val="18"/>
              </w:rPr>
              <w:t>(c)</w:t>
            </w:r>
            <w:r w:rsidRPr="006D0F89">
              <w:rPr>
                <w:color w:val="1F1F1F"/>
                <w:sz w:val="18"/>
                <w:szCs w:val="18"/>
              </w:rPr>
              <w:t xml:space="preserve"> Ni-Al-Cu coating with (d) the corresponding XRD patterns.</w:t>
            </w:r>
          </w:p>
          <w:p w14:paraId="6A440CA8" w14:textId="77777777" w:rsidR="00B47DE5" w:rsidRPr="006D0F89" w:rsidRDefault="00B47DE5" w:rsidP="00B94837">
            <w:pPr>
              <w:rPr>
                <w:rFonts w:cs="Times New Roman"/>
                <w:sz w:val="18"/>
                <w:szCs w:val="18"/>
              </w:rPr>
            </w:pPr>
            <w:r w:rsidRPr="006D0F89">
              <w:rPr>
                <w:noProof/>
                <w:sz w:val="18"/>
                <w:szCs w:val="18"/>
              </w:rPr>
              <w:lastRenderedPageBreak/>
              <w:drawing>
                <wp:inline distT="0" distB="0" distL="0" distR="0" wp14:anchorId="17F669E9" wp14:editId="477FFE79">
                  <wp:extent cx="3781177" cy="1924050"/>
                  <wp:effectExtent l="0" t="0" r="0" b="0"/>
                  <wp:docPr id="447201570" name="Picture 447201570" descr="A collage of images of a variety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01570" name="Picture 447201570" descr="A collage of images of a variety of object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7800" cy="1927420"/>
                          </a:xfrm>
                          <a:prstGeom prst="rect">
                            <a:avLst/>
                          </a:prstGeom>
                          <a:noFill/>
                          <a:ln>
                            <a:noFill/>
                          </a:ln>
                        </pic:spPr>
                      </pic:pic>
                    </a:graphicData>
                  </a:graphic>
                </wp:inline>
              </w:drawing>
            </w:r>
          </w:p>
          <w:p w14:paraId="4FA688A2" w14:textId="62E8546B" w:rsidR="00B47DE5" w:rsidRPr="006D0F89" w:rsidRDefault="00B47DE5" w:rsidP="00B94837">
            <w:pPr>
              <w:rPr>
                <w:color w:val="1F1F1F"/>
                <w:sz w:val="18"/>
                <w:szCs w:val="18"/>
              </w:rPr>
            </w:pPr>
            <w:r w:rsidRPr="006D0F89">
              <w:rPr>
                <w:color w:val="1F1F1F"/>
                <w:sz w:val="18"/>
                <w:szCs w:val="18"/>
              </w:rPr>
              <w:t>High magnification SEM</w:t>
            </w:r>
            <w:r w:rsidR="00B17F55">
              <w:rPr>
                <w:color w:val="1F1F1F"/>
                <w:sz w:val="18"/>
                <w:szCs w:val="18"/>
              </w:rPr>
              <w:t xml:space="preserve"> micrograph </w:t>
            </w:r>
            <w:r w:rsidRPr="006D0F89">
              <w:rPr>
                <w:color w:val="1F1F1F"/>
                <w:sz w:val="18"/>
                <w:szCs w:val="18"/>
              </w:rPr>
              <w:t>of eroded surface of NAB alloy.</w:t>
            </w:r>
          </w:p>
          <w:p w14:paraId="42D49581" w14:textId="77777777" w:rsidR="00B47DE5" w:rsidRPr="006D0F89" w:rsidRDefault="00B47DE5" w:rsidP="00B94837">
            <w:pPr>
              <w:rPr>
                <w:rFonts w:cs="Times New Roman"/>
                <w:color w:val="1F1F1F"/>
                <w:sz w:val="18"/>
                <w:szCs w:val="18"/>
              </w:rPr>
            </w:pPr>
            <w:r w:rsidRPr="006D0F89">
              <w:rPr>
                <w:noProof/>
                <w:sz w:val="18"/>
                <w:szCs w:val="18"/>
              </w:rPr>
              <w:drawing>
                <wp:inline distT="0" distB="0" distL="0" distR="0" wp14:anchorId="2105BFF8" wp14:editId="14523CA1">
                  <wp:extent cx="2699382" cy="3000375"/>
                  <wp:effectExtent l="0" t="0" r="6350" b="0"/>
                  <wp:docPr id="497625540" name="Picture 1" descr="A collage of images of various types of scrat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25540" name="Picture 1" descr="A collage of images of various types of scratche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0759" cy="3013020"/>
                          </a:xfrm>
                          <a:prstGeom prst="rect">
                            <a:avLst/>
                          </a:prstGeom>
                          <a:noFill/>
                          <a:ln>
                            <a:noFill/>
                          </a:ln>
                        </pic:spPr>
                      </pic:pic>
                    </a:graphicData>
                  </a:graphic>
                </wp:inline>
              </w:drawing>
            </w:r>
          </w:p>
          <w:p w14:paraId="707849DB" w14:textId="14F35533" w:rsidR="00B47DE5" w:rsidRPr="006D0F89" w:rsidRDefault="00B47DE5" w:rsidP="00B94837">
            <w:pPr>
              <w:rPr>
                <w:rFonts w:cs="Times New Roman"/>
                <w:sz w:val="18"/>
                <w:szCs w:val="18"/>
              </w:rPr>
            </w:pPr>
            <w:r w:rsidRPr="006D0F89">
              <w:rPr>
                <w:color w:val="1F1F1F"/>
                <w:sz w:val="18"/>
                <w:szCs w:val="18"/>
              </w:rPr>
              <w:t>High magnification SEM</w:t>
            </w:r>
            <w:r w:rsidR="00B17F55">
              <w:rPr>
                <w:color w:val="1F1F1F"/>
                <w:sz w:val="18"/>
                <w:szCs w:val="18"/>
              </w:rPr>
              <w:t xml:space="preserve"> micrograph </w:t>
            </w:r>
            <w:r w:rsidRPr="006D0F89">
              <w:rPr>
                <w:color w:val="1F1F1F"/>
                <w:sz w:val="18"/>
                <w:szCs w:val="18"/>
              </w:rPr>
              <w:t>of eroded surface of Ni-Al-Cu coating</w:t>
            </w:r>
            <w:r w:rsidR="00B17F55">
              <w:rPr>
                <w:color w:val="1F1F1F"/>
                <w:sz w:val="18"/>
                <w:szCs w:val="18"/>
              </w:rPr>
              <w:t>.</w:t>
            </w:r>
          </w:p>
        </w:tc>
      </w:tr>
      <w:tr w:rsidR="00B47DE5" w:rsidRPr="006D0F89" w14:paraId="408684C7" w14:textId="77777777" w:rsidTr="00B94837">
        <w:tc>
          <w:tcPr>
            <w:tcW w:w="1949" w:type="dxa"/>
          </w:tcPr>
          <w:p w14:paraId="58FAC1BB" w14:textId="6156FBBD" w:rsidR="00B47DE5" w:rsidRPr="006D0F89" w:rsidRDefault="00B47DE5" w:rsidP="00B94837">
            <w:pPr>
              <w:rPr>
                <w:rFonts w:cs="Times New Roman"/>
                <w:color w:val="0000FF"/>
                <w:sz w:val="18"/>
                <w:szCs w:val="18"/>
              </w:rPr>
            </w:pPr>
            <w:r w:rsidRPr="006D0F89">
              <w:rPr>
                <w:rFonts w:cs="Times New Roman"/>
                <w:color w:val="0000FF"/>
                <w:sz w:val="18"/>
                <w:szCs w:val="18"/>
              </w:rPr>
              <w:lastRenderedPageBreak/>
              <w:fldChar w:fldCharType="begin"/>
            </w:r>
            <w:r w:rsidR="006C6BF2">
              <w:rPr>
                <w:rFonts w:cs="Times New Roman"/>
                <w:color w:val="0000FF"/>
                <w:sz w:val="18"/>
                <w:szCs w:val="18"/>
              </w:rPr>
              <w:instrText xml:space="preserve"> ADDIN EN.CITE &lt;EndNote&gt;&lt;Cite&gt;&lt;Author&gt;Lakshminarayanan&lt;/Author&gt;&lt;Year&gt;2020&lt;/Year&gt;&lt;RecNum&gt;35&lt;/RecNum&gt;&lt;DisplayText&gt;[41]&lt;/DisplayText&gt;&lt;record&gt;&lt;rec-number&gt;35&lt;/rec-number&gt;&lt;foreign-keys&gt;&lt;key app="EN" db-id="zzta9tavm9x0w7ee0zops0rc0tezfdx9ff22" timestamp="1753790951"&gt;35&lt;/key&gt;&lt;/foreign-keys&gt;&lt;ref-type name="Journal Article"&gt;17&lt;/ref-type&gt;&lt;contributors&gt;&lt;authors&gt;&lt;author&gt;Lakshminarayanan, A. K.&lt;/author&gt;&lt;author&gt;Rao, S. R. Koteswara&lt;/author&gt;&lt;author&gt;Sridhar, K.&lt;/author&gt;&lt;author&gt;Vignesh, A.&lt;/author&gt;&lt;/authors&gt;&lt;/contributors&gt;&lt;titles&gt;&lt;title&gt;On the Microstructure and Erosion Corrosion Behavior of Laser Processed Nickel Aluminium Bronze&lt;/title&gt;&lt;secondary-title&gt;Materials Science Forum&lt;/secondary-title&gt;&lt;/titles&gt;&lt;periodical&gt;&lt;full-title&gt;Materials Science Forum&lt;/full-title&gt;&lt;/periodical&gt;&lt;pages&gt;157-161&lt;/pages&gt;&lt;volume&gt;979&lt;/volume&gt;&lt;keywords&gt;&lt;keyword&gt;Erosion-Corrosion Rate&lt;/keyword&gt;&lt;keyword&gt;Laser Processing&lt;/keyword&gt;&lt;keyword&gt;Microstructure&lt;/keyword&gt;&lt;keyword&gt;Nickel Aluminium Bronze&lt;/keyword&gt;&lt;/keywords&gt;&lt;dates&gt;&lt;year&gt;2020&lt;/year&gt;&lt;/dates&gt;&lt;publisher&gt;Trans Tech Publications Ltd&lt;/publisher&gt;&lt;isbn&gt;1662-9752&lt;/isbn&gt;&lt;urls&gt;&lt;related-urls&gt;&lt;url&gt;https://www.scientific.net/MSF.979.157&lt;/url&gt;&lt;/related-urls&gt;&lt;/urls&gt;&lt;electronic-resource-num&gt;10.4028/www.scientific.net/MSF.979.157&lt;/electronic-resource-num&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[41]</w:t>
            </w:r>
            <w:r w:rsidRPr="006D0F89">
              <w:rPr>
                <w:rFonts w:cs="Times New Roman"/>
                <w:color w:val="0000FF"/>
                <w:sz w:val="18"/>
                <w:szCs w:val="18"/>
              </w:rPr>
              <w:fldChar w:fldCharType="end"/>
            </w:r>
            <w:r w:rsidRPr="006D0F89">
              <w:rPr>
                <w:rFonts w:cs="Times New Roman"/>
                <w:color w:val="0000FF"/>
                <w:sz w:val="18"/>
                <w:szCs w:val="18"/>
              </w:rPr>
              <w:t xml:space="preserve"> , DN0</w:t>
            </w:r>
          </w:p>
          <w:p w14:paraId="26E6FA4D" w14:textId="77777777" w:rsidR="00B47DE5" w:rsidRPr="006D0F89" w:rsidRDefault="00B47DE5" w:rsidP="00B94837">
            <w:pPr>
              <w:rPr>
                <w:rFonts w:cs="Times New Roman"/>
                <w:color w:val="0000FF"/>
                <w:sz w:val="18"/>
                <w:szCs w:val="18"/>
              </w:rPr>
            </w:pPr>
            <w:r w:rsidRPr="006D0F89">
              <w:rPr>
                <w:rFonts w:cs="Times New Roman"/>
                <w:color w:val="0000FF"/>
                <w:sz w:val="18"/>
                <w:szCs w:val="18"/>
              </w:rPr>
              <w:t>Cast NAB and laser processed NAB</w:t>
            </w:r>
          </w:p>
        </w:tc>
        <w:tc>
          <w:tcPr>
            <w:tcW w:w="7067" w:type="dxa"/>
          </w:tcPr>
          <w:p w14:paraId="061D2DE0" w14:textId="77777777" w:rsidR="00B47DE5" w:rsidRPr="006D0F89" w:rsidRDefault="00B47DE5" w:rsidP="00B94837">
            <w:pPr>
              <w:rPr>
                <w:rFonts w:cs="TimesNewRomanPS-BoldMT"/>
                <w:kern w:val="0"/>
                <w:sz w:val="18"/>
                <w:szCs w:val="18"/>
              </w:rPr>
            </w:pPr>
            <w:r w:rsidRPr="006D0F89">
              <w:rPr>
                <w:rFonts w:cs="Times New Roman"/>
                <w:noProof/>
                <w:sz w:val="18"/>
                <w:szCs w:val="18"/>
              </w:rPr>
              <w:drawing>
                <wp:inline distT="0" distB="0" distL="0" distR="0" wp14:anchorId="11CD191C" wp14:editId="0448EFDD">
                  <wp:extent cx="4350385" cy="1180378"/>
                  <wp:effectExtent l="0" t="0" r="0" b="1270"/>
                  <wp:docPr id="1191744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2085" cy="1183552"/>
                          </a:xfrm>
                          <a:prstGeom prst="rect">
                            <a:avLst/>
                          </a:prstGeom>
                          <a:noFill/>
                          <a:ln>
                            <a:noFill/>
                          </a:ln>
                        </pic:spPr>
                      </pic:pic>
                    </a:graphicData>
                  </a:graphic>
                </wp:inline>
              </w:drawing>
            </w:r>
            <w:r w:rsidRPr="006D0F89">
              <w:rPr>
                <w:rFonts w:cs="TimesNewRomanPS-BoldMT"/>
                <w:kern w:val="0"/>
                <w:sz w:val="18"/>
                <w:szCs w:val="18"/>
              </w:rPr>
              <w:t xml:space="preserve"> Microstructural features of as-cast and laser processed NAB.</w:t>
            </w:r>
          </w:p>
          <w:p w14:paraId="28758BF2" w14:textId="77777777" w:rsidR="00B47DE5" w:rsidRPr="006D0F89" w:rsidRDefault="00B47DE5" w:rsidP="00B94837">
            <w:pPr>
              <w:rPr>
                <w:rFonts w:cs="Times New Roman"/>
                <w:sz w:val="18"/>
                <w:szCs w:val="18"/>
              </w:rPr>
            </w:pPr>
            <w:r w:rsidRPr="006D0F89">
              <w:rPr>
                <w:rFonts w:cs="Times New Roman"/>
                <w:noProof/>
                <w:sz w:val="18"/>
                <w:szCs w:val="18"/>
              </w:rPr>
              <w:drawing>
                <wp:inline distT="0" distB="0" distL="0" distR="0" wp14:anchorId="7D269699" wp14:editId="4C6C56F4">
                  <wp:extent cx="3810000" cy="1655787"/>
                  <wp:effectExtent l="0" t="0" r="0" b="1905"/>
                  <wp:docPr id="730890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5961" cy="1658378"/>
                          </a:xfrm>
                          <a:prstGeom prst="rect">
                            <a:avLst/>
                          </a:prstGeom>
                          <a:noFill/>
                          <a:ln>
                            <a:noFill/>
                          </a:ln>
                        </pic:spPr>
                      </pic:pic>
                    </a:graphicData>
                  </a:graphic>
                </wp:inline>
              </w:drawing>
            </w:r>
          </w:p>
        </w:tc>
      </w:tr>
      <w:tr w:rsidR="00B47DE5" w:rsidRPr="006D0F89" w14:paraId="254270D9" w14:textId="77777777" w:rsidTr="00B94837">
        <w:tc>
          <w:tcPr>
            <w:tcW w:w="1949" w:type="dxa"/>
          </w:tcPr>
          <w:p w14:paraId="03A0932C" w14:textId="19E99CE1" w:rsidR="00B47DE5" w:rsidRPr="006D0F89" w:rsidRDefault="00B47DE5" w:rsidP="00B94837">
            <w:pPr>
              <w:rPr>
                <w:rFonts w:cs="Times New Roman"/>
                <w:color w:val="0000FF"/>
                <w:sz w:val="18"/>
                <w:szCs w:val="18"/>
              </w:rPr>
            </w:pPr>
            <w:r w:rsidRPr="006D0F89">
              <w:rPr>
                <w:rFonts w:cs="Times New Roman"/>
                <w:color w:val="0000FF"/>
                <w:sz w:val="18"/>
                <w:szCs w:val="18"/>
              </w:rPr>
              <w:lastRenderedPageBreak/>
              <w:fldChar w:fldCharType="begin"/>
            </w:r>
            <w:r w:rsidR="006C6BF2">
              <w:rPr>
                <w:rFonts w:cs="Times New Roman"/>
                <w:color w:val="0000FF"/>
                <w:sz w:val="18"/>
                <w:szCs w:val="18"/>
              </w:rPr>
              <w:instrText xml:space="preserve"> ADDIN EN.CITE &lt;EndNote&gt;&lt;Cite&gt;&lt;Author&gt;Wang&lt;/Author&gt;&lt;Year&gt;2024&lt;/Year&gt;&lt;RecNum&gt;14&lt;/RecNum&gt;&lt;DisplayText&gt;[26]&lt;/DisplayText&gt;&lt;record&gt;&lt;rec-number&gt;14&lt;/rec-number&gt;&lt;foreign-keys&gt;&lt;key app="EN" db-id="zzta9tavm9x0w7ee0zops0rc0tezfdx9ff22" timestamp="1753790076"&gt;14&lt;/key&gt;&lt;/foreign-keys&gt;&lt;ref-type name="Journal Article"&gt;17&lt;/ref-type&gt;&lt;contributors&gt;&lt;authors&gt;&lt;author&gt;Wang, Wanyu&lt;/author&gt;&lt;author&gt;Zhang, Wenjing&lt;/author&gt;&lt;author&gt;Huang, Guojie&lt;/author&gt;&lt;author&gt;Mi, Xujun&lt;/author&gt;&lt;author&gt;Huang, Lei&lt;/author&gt;&lt;/authors&gt;&lt;/contributors&gt;&lt;titles&gt;&lt;title&gt;Effect of in-situ pre-soaking in seawater on the erosion-corrosion properties and micro-mechanism of nickel aluminium bronze alloy&lt;/title&gt;&lt;secondary-title&gt;Corrosion Science&lt;/secondary-title&gt;&lt;/titles&gt;&lt;periodical&gt;&lt;full-title&gt;Corrosion Science&lt;/full-title&gt;&lt;/periodical&gt;&lt;pages&gt;111841&lt;/pages&gt;&lt;volume&gt;228&lt;/volume&gt;&lt;keywords&gt;&lt;keyword&gt;Nickel aluminium bronze&lt;/keyword&gt;&lt;keyword&gt;TEM&lt;/keyword&gt;&lt;keyword&gt;Erosion&lt;/keyword&gt;&lt;keyword&gt;EIS&lt;/keyword&gt;&lt;keyword&gt;Passive film&lt;/keyword&gt;&lt;/keywords&gt;&lt;dates&gt;&lt;year&gt;2024&lt;/year&gt;&lt;pub-dates&gt;&lt;date&gt;2024/03/01/&lt;/date&gt;&lt;/pub-dates&gt;&lt;/dates&gt;&lt;isbn&gt;0010-938X&lt;/isbn&gt;&lt;urls&gt;&lt;related-urls&gt;&lt;url&gt;https://www.sciencedirect.com/science/article/pii/S0010938X24000258&lt;/url&gt;&lt;/related-urls&gt;&lt;/urls&gt;&lt;electronic-resource-num&gt;https://doi.org/10.1016/j.corsci.2024.111841&lt;/electronic-resource-num&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[26]</w:t>
            </w:r>
            <w:r w:rsidRPr="006D0F89">
              <w:rPr>
                <w:rFonts w:cs="Times New Roman"/>
                <w:color w:val="0000FF"/>
                <w:sz w:val="18"/>
                <w:szCs w:val="18"/>
              </w:rPr>
              <w:fldChar w:fldCharType="end"/>
            </w:r>
            <w:r w:rsidRPr="006D0F89">
              <w:rPr>
                <w:rFonts w:cs="Times New Roman"/>
                <w:color w:val="0000FF"/>
                <w:sz w:val="18"/>
                <w:szCs w:val="18"/>
              </w:rPr>
              <w:t>, DN11</w:t>
            </w:r>
          </w:p>
          <w:p w14:paraId="423AC066" w14:textId="77777777" w:rsidR="00B47DE5" w:rsidRPr="006D0F89" w:rsidRDefault="00B47DE5" w:rsidP="00B94837">
            <w:pPr>
              <w:rPr>
                <w:rFonts w:cs="Times New Roman"/>
                <w:sz w:val="18"/>
                <w:szCs w:val="18"/>
              </w:rPr>
            </w:pPr>
            <w:r w:rsidRPr="006D0F89">
              <w:rPr>
                <w:rFonts w:cs="Times New Roman"/>
                <w:color w:val="0000FF"/>
                <w:sz w:val="18"/>
                <w:szCs w:val="18"/>
              </w:rPr>
              <w:t>Cast NAB</w:t>
            </w:r>
          </w:p>
        </w:tc>
        <w:tc>
          <w:tcPr>
            <w:tcW w:w="7067" w:type="dxa"/>
          </w:tcPr>
          <w:p w14:paraId="62F3D27C" w14:textId="77777777" w:rsidR="00B47DE5" w:rsidRPr="006D0F89" w:rsidRDefault="00B47DE5" w:rsidP="00B94837">
            <w:pPr>
              <w:rPr>
                <w:rFonts w:cs="Times New Roman"/>
                <w:sz w:val="18"/>
                <w:szCs w:val="18"/>
              </w:rPr>
            </w:pPr>
            <w:r w:rsidRPr="006D0F89">
              <w:rPr>
                <w:rFonts w:cs="Times New Roman"/>
                <w:noProof/>
                <w:sz w:val="18"/>
                <w:szCs w:val="18"/>
              </w:rPr>
              <w:drawing>
                <wp:inline distT="0" distB="0" distL="0" distR="0" wp14:anchorId="7350B3B7" wp14:editId="31ECA9B5">
                  <wp:extent cx="3457575" cy="1331162"/>
                  <wp:effectExtent l="0" t="0" r="0" b="2540"/>
                  <wp:docPr id="1813729898" name="Picture 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29898" name="Picture 1" descr="A close-up of a microscope&#10;&#10;AI-generated content may be incorrect."/>
                          <pic:cNvPicPr/>
                        </pic:nvPicPr>
                        <pic:blipFill>
                          <a:blip r:embed="rId34"/>
                          <a:stretch>
                            <a:fillRect/>
                          </a:stretch>
                        </pic:blipFill>
                        <pic:spPr>
                          <a:xfrm>
                            <a:off x="0" y="0"/>
                            <a:ext cx="3464825" cy="1333953"/>
                          </a:xfrm>
                          <a:prstGeom prst="rect">
                            <a:avLst/>
                          </a:prstGeom>
                        </pic:spPr>
                      </pic:pic>
                    </a:graphicData>
                  </a:graphic>
                </wp:inline>
              </w:drawing>
            </w:r>
          </w:p>
          <w:p w14:paraId="3EDEB930" w14:textId="63B5FC84" w:rsidR="00B47DE5" w:rsidRPr="006D0F89" w:rsidRDefault="00B47DE5" w:rsidP="00B94837">
            <w:pPr>
              <w:rPr>
                <w:rFonts w:cs="Times New Roman"/>
                <w:sz w:val="18"/>
                <w:szCs w:val="18"/>
              </w:rPr>
            </w:pPr>
            <w:r w:rsidRPr="006D0F89">
              <w:rPr>
                <w:color w:val="1F1F1F"/>
                <w:sz w:val="18"/>
                <w:szCs w:val="18"/>
              </w:rPr>
              <w:t xml:space="preserve">Microstructure of the as-prepared NAB alloy (PS-0): </w:t>
            </w:r>
            <w:r w:rsidRPr="00B17F55">
              <w:rPr>
                <w:b/>
                <w:bCs/>
                <w:color w:val="1F1F1F"/>
                <w:sz w:val="18"/>
                <w:szCs w:val="18"/>
              </w:rPr>
              <w:t>(a)</w:t>
            </w:r>
            <w:r w:rsidRPr="006D0F89">
              <w:rPr>
                <w:color w:val="1F1F1F"/>
                <w:sz w:val="18"/>
                <w:szCs w:val="18"/>
              </w:rPr>
              <w:t xml:space="preserve"> SEM; </w:t>
            </w:r>
            <w:r w:rsidRPr="00B17F55">
              <w:rPr>
                <w:b/>
                <w:bCs/>
                <w:color w:val="1F1F1F"/>
                <w:sz w:val="18"/>
                <w:szCs w:val="18"/>
              </w:rPr>
              <w:t>(b)</w:t>
            </w:r>
            <w:r w:rsidRPr="006D0F89">
              <w:rPr>
                <w:color w:val="1F1F1F"/>
                <w:sz w:val="18"/>
                <w:szCs w:val="18"/>
              </w:rPr>
              <w:t xml:space="preserve"> β' phase high magnification SEM image</w:t>
            </w:r>
            <w:r w:rsidR="00B17F55">
              <w:rPr>
                <w:color w:val="1F1F1F"/>
                <w:sz w:val="18"/>
                <w:szCs w:val="18"/>
              </w:rPr>
              <w:t>.</w:t>
            </w:r>
          </w:p>
          <w:p w14:paraId="01732DA0" w14:textId="77777777" w:rsidR="00B47DE5" w:rsidRPr="006D0F89" w:rsidRDefault="00B47DE5" w:rsidP="00B94837">
            <w:pPr>
              <w:rPr>
                <w:rFonts w:cs="Times New Roman"/>
                <w:sz w:val="18"/>
                <w:szCs w:val="18"/>
              </w:rPr>
            </w:pPr>
            <w:r w:rsidRPr="006D0F89">
              <w:rPr>
                <w:noProof/>
                <w:sz w:val="18"/>
                <w:szCs w:val="18"/>
              </w:rPr>
              <w:drawing>
                <wp:inline distT="0" distB="0" distL="0" distR="0" wp14:anchorId="2492B00D" wp14:editId="5F374797">
                  <wp:extent cx="2581702" cy="1929843"/>
                  <wp:effectExtent l="0" t="0" r="9525" b="0"/>
                  <wp:docPr id="3" name="Picture 2" descr="A close-up of several images of a variety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several images of a variety of objects&#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4201" cy="1954137"/>
                          </a:xfrm>
                          <a:prstGeom prst="rect">
                            <a:avLst/>
                          </a:prstGeom>
                          <a:noFill/>
                          <a:ln>
                            <a:noFill/>
                          </a:ln>
                        </pic:spPr>
                      </pic:pic>
                    </a:graphicData>
                  </a:graphic>
                </wp:inline>
              </w:drawing>
            </w:r>
          </w:p>
          <w:p w14:paraId="3AA9F5AB" w14:textId="5CC3EF08" w:rsidR="00B47DE5" w:rsidRPr="006D0F89" w:rsidRDefault="00B47DE5" w:rsidP="00B94837">
            <w:pPr>
              <w:rPr>
                <w:rFonts w:cs="Times New Roman"/>
                <w:sz w:val="18"/>
                <w:szCs w:val="18"/>
              </w:rPr>
            </w:pPr>
            <w:r w:rsidRPr="006D0F89">
              <w:rPr>
                <w:color w:val="1F1F1F"/>
                <w:sz w:val="18"/>
                <w:szCs w:val="18"/>
              </w:rPr>
              <w:t>SEM images of surface films on NAB</w:t>
            </w:r>
            <w:r w:rsidR="00B17F55">
              <w:rPr>
                <w:color w:val="1F1F1F"/>
                <w:sz w:val="18"/>
                <w:szCs w:val="18"/>
              </w:rPr>
              <w:t xml:space="preserve"> alloy samples</w:t>
            </w:r>
            <w:r w:rsidR="00B17F55" w:rsidRPr="006D0F89">
              <w:rPr>
                <w:color w:val="1F1F1F"/>
                <w:sz w:val="18"/>
                <w:szCs w:val="18"/>
              </w:rPr>
              <w:t xml:space="preserve"> </w:t>
            </w:r>
            <w:r w:rsidRPr="006D0F89">
              <w:rPr>
                <w:color w:val="1F1F1F"/>
                <w:sz w:val="18"/>
                <w:szCs w:val="18"/>
              </w:rPr>
              <w:t xml:space="preserve">after different static immersion times: </w:t>
            </w:r>
            <w:r w:rsidRPr="00B17F55">
              <w:rPr>
                <w:b/>
                <w:bCs/>
                <w:color w:val="1F1F1F"/>
                <w:sz w:val="18"/>
                <w:szCs w:val="18"/>
              </w:rPr>
              <w:t>(a)</w:t>
            </w:r>
            <w:r w:rsidRPr="006D0F89">
              <w:rPr>
                <w:color w:val="1F1F1F"/>
                <w:sz w:val="18"/>
                <w:szCs w:val="18"/>
              </w:rPr>
              <w:t xml:space="preserve"> 1 d; </w:t>
            </w:r>
            <w:r w:rsidRPr="00B17F55">
              <w:rPr>
                <w:b/>
                <w:bCs/>
                <w:color w:val="1F1F1F"/>
                <w:sz w:val="18"/>
                <w:szCs w:val="18"/>
              </w:rPr>
              <w:t>(b)</w:t>
            </w:r>
            <w:r w:rsidRPr="006D0F89">
              <w:rPr>
                <w:color w:val="1F1F1F"/>
                <w:sz w:val="18"/>
                <w:szCs w:val="18"/>
              </w:rPr>
              <w:t xml:space="preserve"> 7 d; </w:t>
            </w:r>
            <w:r w:rsidRPr="00B17F55">
              <w:rPr>
                <w:b/>
                <w:bCs/>
                <w:color w:val="1F1F1F"/>
                <w:sz w:val="18"/>
                <w:szCs w:val="18"/>
              </w:rPr>
              <w:t>(c)</w:t>
            </w:r>
            <w:r w:rsidRPr="006D0F89">
              <w:rPr>
                <w:color w:val="1F1F1F"/>
                <w:sz w:val="18"/>
                <w:szCs w:val="18"/>
              </w:rPr>
              <w:t xml:space="preserve"> 14 d; </w:t>
            </w:r>
            <w:r w:rsidR="00B17F55">
              <w:rPr>
                <w:color w:val="1F1F1F"/>
                <w:sz w:val="18"/>
                <w:szCs w:val="18"/>
              </w:rPr>
              <w:t xml:space="preserve">and </w:t>
            </w:r>
            <w:r w:rsidRPr="00B17F55">
              <w:rPr>
                <w:b/>
                <w:bCs/>
                <w:color w:val="1F1F1F"/>
                <w:sz w:val="18"/>
                <w:szCs w:val="18"/>
              </w:rPr>
              <w:t>(d)</w:t>
            </w:r>
            <w:r w:rsidRPr="006D0F89">
              <w:rPr>
                <w:color w:val="1F1F1F"/>
                <w:sz w:val="18"/>
                <w:szCs w:val="18"/>
              </w:rPr>
              <w:t xml:space="preserve"> 30 d.</w:t>
            </w:r>
          </w:p>
        </w:tc>
      </w:tr>
      <w:tr w:rsidR="00B47DE5" w:rsidRPr="006D0F89" w14:paraId="314F4BF9" w14:textId="77777777" w:rsidTr="00B94837">
        <w:tc>
          <w:tcPr>
            <w:tcW w:w="1949" w:type="dxa"/>
          </w:tcPr>
          <w:p w14:paraId="00EFFDF7" w14:textId="509180FA" w:rsidR="00B47DE5" w:rsidRPr="006D0F89" w:rsidRDefault="00B47DE5" w:rsidP="00B94837">
            <w:pPr>
              <w:rPr>
                <w:rFonts w:cs="Times New Roman"/>
                <w:color w:val="0000FF"/>
                <w:sz w:val="18"/>
                <w:szCs w:val="18"/>
              </w:rPr>
            </w:pPr>
            <w:r w:rsidRPr="006D0F89">
              <w:rPr>
                <w:rFonts w:cs="Times New Roman"/>
                <w:color w:val="0000FF"/>
                <w:sz w:val="18"/>
                <w:szCs w:val="18"/>
              </w:rPr>
              <w:fldChar w:fldCharType="begin">
                <w:fldData xml:space="preserve">PEVuZE5vdGU+PENpdGU+PEF1dGhvcj5CYXN1bWF0YXJ5PC9BdXRob3I+PFllYXI+MjAxNzwvWWVh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==
</w:fldData>
              </w:fldChar>
            </w:r>
            <w:r w:rsidR="00B52589">
              <w:rPr>
                <w:rFonts w:cs="Times New Roman"/>
                <w:color w:val="0000FF"/>
                <w:sz w:val="18"/>
                <w:szCs w:val="18"/>
              </w:rPr>
              <w:instrText xml:space="preserve"> ADDIN EN.CITE </w:instrText>
            </w:r>
            <w:r w:rsidR="00B52589">
              <w:rPr>
                <w:rFonts w:cs="Times New Roman"/>
                <w:color w:val="0000FF"/>
                <w:sz w:val="18"/>
                <w:szCs w:val="18"/>
              </w:rPr>
              <w:fldChar w:fldCharType="begin">
                <w:fldData xml:space="preserve">PEVuZE5vdGU+PENpdGU+PEF1dGhvcj5CYXN1bWF0YXJ5PC9BdXRob3I+PFllYXI+MjAxNzwvWWVh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==
</w:fldData>
              </w:fldChar>
            </w:r>
            <w:r w:rsidR="00B52589">
              <w:rPr>
                <w:rFonts w:cs="Times New Roman"/>
                <w:color w:val="0000FF"/>
                <w:sz w:val="18"/>
                <w:szCs w:val="18"/>
              </w:rPr>
              <w:instrText xml:space="preserve"> ADDIN EN.CITE.DATA </w:instrText>
            </w:r>
            <w:r w:rsidR="00B52589">
              <w:rPr>
                <w:rFonts w:cs="Times New Roman"/>
                <w:color w:val="0000FF"/>
                <w:sz w:val="18"/>
                <w:szCs w:val="18"/>
              </w:rPr>
            </w:r>
            <w:r w:rsidR="00B52589">
              <w:rPr>
                <w:rFonts w:cs="Times New Roman"/>
                <w:color w:val="0000FF"/>
                <w:sz w:val="18"/>
                <w:szCs w:val="18"/>
              </w:rPr>
              <w:fldChar w:fldCharType="end"/>
            </w:r>
            <w:r w:rsidRPr="006D0F89">
              <w:rPr>
                <w:rFonts w:cs="Times New Roman"/>
                <w:color w:val="0000FF"/>
                <w:sz w:val="18"/>
                <w:szCs w:val="18"/>
              </w:rPr>
            </w:r>
            <w:r w:rsidRPr="006D0F89">
              <w:rPr>
                <w:rFonts w:cs="Times New Roman"/>
                <w:color w:val="0000FF"/>
                <w:sz w:val="18"/>
                <w:szCs w:val="18"/>
              </w:rPr>
              <w:fldChar w:fldCharType="separate"/>
            </w:r>
            <w:r w:rsidR="00B52589">
              <w:rPr>
                <w:rFonts w:cs="Times New Roman"/>
                <w:noProof/>
                <w:color w:val="0000FF"/>
                <w:sz w:val="18"/>
                <w:szCs w:val="18"/>
              </w:rPr>
              <w:t>[21, 27, 42]</w:t>
            </w:r>
            <w:r w:rsidRPr="006D0F89">
              <w:rPr>
                <w:rFonts w:cs="Times New Roman"/>
                <w:color w:val="0000FF"/>
                <w:sz w:val="18"/>
                <w:szCs w:val="18"/>
              </w:rPr>
              <w:fldChar w:fldCharType="end"/>
            </w:r>
            <w:r w:rsidRPr="006D0F89">
              <w:rPr>
                <w:rFonts w:cs="Times New Roman"/>
                <w:color w:val="0000FF"/>
                <w:sz w:val="18"/>
                <w:szCs w:val="18"/>
              </w:rPr>
              <w:t xml:space="preserve"> DN12</w:t>
            </w:r>
          </w:p>
          <w:p w14:paraId="11EEAB00" w14:textId="77777777" w:rsidR="00B47DE5" w:rsidRPr="006D0F89" w:rsidRDefault="00B47DE5" w:rsidP="00B94837">
            <w:pPr>
              <w:rPr>
                <w:color w:val="0000FF"/>
                <w:sz w:val="18"/>
                <w:szCs w:val="18"/>
              </w:rPr>
            </w:pPr>
            <w:r w:rsidRPr="006D0F89">
              <w:rPr>
                <w:rFonts w:cs="Times New Roman"/>
                <w:color w:val="0000FF"/>
                <w:sz w:val="18"/>
                <w:szCs w:val="18"/>
              </w:rPr>
              <w:t>Cast NAB</w:t>
            </w:r>
          </w:p>
        </w:tc>
        <w:tc>
          <w:tcPr>
            <w:tcW w:w="7067" w:type="dxa"/>
          </w:tcPr>
          <w:p w14:paraId="0C22D04F" w14:textId="77777777" w:rsidR="00B47DE5" w:rsidRPr="006D0F89" w:rsidRDefault="00B47DE5" w:rsidP="00B94837">
            <w:pPr>
              <w:rPr>
                <w:rFonts w:cs="Times New Roman"/>
                <w:sz w:val="18"/>
                <w:szCs w:val="18"/>
              </w:rPr>
            </w:pPr>
            <w:r w:rsidRPr="006D0F89">
              <w:rPr>
                <w:noProof/>
                <w:sz w:val="18"/>
                <w:szCs w:val="18"/>
              </w:rPr>
              <w:drawing>
                <wp:inline distT="0" distB="0" distL="0" distR="0" wp14:anchorId="70186955" wp14:editId="66C24697">
                  <wp:extent cx="2038350" cy="1404666"/>
                  <wp:effectExtent l="0" t="0" r="0" b="5080"/>
                  <wp:docPr id="716033759" name="Picture 716033759"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33759" name="Picture 716033759" descr="A close-up of a microscope&#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7430" cy="1410923"/>
                          </a:xfrm>
                          <a:prstGeom prst="rect">
                            <a:avLst/>
                          </a:prstGeom>
                          <a:noFill/>
                          <a:ln>
                            <a:noFill/>
                          </a:ln>
                        </pic:spPr>
                      </pic:pic>
                    </a:graphicData>
                  </a:graphic>
                </wp:inline>
              </w:drawing>
            </w:r>
          </w:p>
          <w:p w14:paraId="2E9E133F" w14:textId="77777777" w:rsidR="00B47DE5" w:rsidRPr="006D0F89" w:rsidRDefault="00B47DE5" w:rsidP="00B94837">
            <w:pPr>
              <w:rPr>
                <w:rFonts w:cs="Times New Roman"/>
                <w:sz w:val="18"/>
                <w:szCs w:val="18"/>
              </w:rPr>
            </w:pPr>
            <w:r w:rsidRPr="006D0F89">
              <w:rPr>
                <w:sz w:val="18"/>
                <w:szCs w:val="18"/>
              </w:rPr>
              <w:t>SEM backscattered electron image of the microstructural morphology of cast NAB.</w:t>
            </w:r>
          </w:p>
          <w:p w14:paraId="01551DFC" w14:textId="77777777" w:rsidR="00B47DE5" w:rsidRPr="006D0F89" w:rsidRDefault="00B47DE5" w:rsidP="00B94837">
            <w:pPr>
              <w:rPr>
                <w:rFonts w:cs="Times New Roman"/>
                <w:sz w:val="18"/>
                <w:szCs w:val="18"/>
              </w:rPr>
            </w:pPr>
            <w:r w:rsidRPr="006D0F89">
              <w:rPr>
                <w:noProof/>
                <w:sz w:val="18"/>
                <w:szCs w:val="18"/>
              </w:rPr>
              <w:drawing>
                <wp:inline distT="0" distB="0" distL="0" distR="0" wp14:anchorId="24F353B5" wp14:editId="461B0DC9">
                  <wp:extent cx="2884547" cy="2526465"/>
                  <wp:effectExtent l="0" t="0" r="0" b="7620"/>
                  <wp:docPr id="1759094709" name="Picture 1759094709" descr="A collage of images of a variety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94709" name="Picture 1759094709" descr="A collage of images of a variety of objects&#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5790" cy="2536313"/>
                          </a:xfrm>
                          <a:prstGeom prst="rect">
                            <a:avLst/>
                          </a:prstGeom>
                          <a:noFill/>
                          <a:ln>
                            <a:noFill/>
                          </a:ln>
                        </pic:spPr>
                      </pic:pic>
                    </a:graphicData>
                  </a:graphic>
                </wp:inline>
              </w:drawing>
            </w:r>
          </w:p>
          <w:p w14:paraId="396C1052" w14:textId="769657A0" w:rsidR="00B47DE5" w:rsidRPr="006D0F89" w:rsidRDefault="00B47DE5" w:rsidP="00B94837">
            <w:pPr>
              <w:rPr>
                <w:color w:val="1F1F1F"/>
                <w:sz w:val="18"/>
                <w:szCs w:val="18"/>
              </w:rPr>
            </w:pPr>
            <w:r w:rsidRPr="006D0F89">
              <w:rPr>
                <w:color w:val="1F1F1F"/>
                <w:sz w:val="18"/>
                <w:szCs w:val="18"/>
              </w:rPr>
              <w:t xml:space="preserve">SEM compo/backscattered images of </w:t>
            </w:r>
            <w:r w:rsidRPr="00B17F55">
              <w:rPr>
                <w:b/>
                <w:bCs/>
                <w:color w:val="1F1F1F"/>
                <w:sz w:val="18"/>
                <w:szCs w:val="18"/>
              </w:rPr>
              <w:t>(a)</w:t>
            </w:r>
            <w:r w:rsidRPr="006D0F89">
              <w:rPr>
                <w:color w:val="1F1F1F"/>
                <w:sz w:val="18"/>
                <w:szCs w:val="18"/>
              </w:rPr>
              <w:t xml:space="preserve"> small boundary erosion on air-formed filmed NAB in distilled water after 1</w:t>
            </w:r>
            <w:r w:rsidR="00B17F55">
              <w:rPr>
                <w:color w:val="1F1F1F"/>
                <w:sz w:val="18"/>
                <w:szCs w:val="18"/>
              </w:rPr>
              <w:t xml:space="preserve"> </w:t>
            </w:r>
            <w:r w:rsidRPr="006D0F89">
              <w:rPr>
                <w:color w:val="1F1F1F"/>
                <w:sz w:val="18"/>
                <w:szCs w:val="18"/>
              </w:rPr>
              <w:t xml:space="preserve">h; </w:t>
            </w:r>
            <w:r w:rsidRPr="00B17F55">
              <w:rPr>
                <w:b/>
                <w:bCs/>
                <w:color w:val="1F1F1F"/>
                <w:sz w:val="18"/>
                <w:szCs w:val="18"/>
              </w:rPr>
              <w:t>(b)</w:t>
            </w:r>
            <w:r w:rsidRPr="006D0F89">
              <w:rPr>
                <w:color w:val="1F1F1F"/>
                <w:sz w:val="18"/>
                <w:szCs w:val="18"/>
              </w:rPr>
              <w:t xml:space="preserve"> shows the magnified image of the cavities of size 10-μm at the selected area in </w:t>
            </w:r>
            <w:r w:rsidRPr="00B17F55">
              <w:rPr>
                <w:b/>
                <w:bCs/>
                <w:color w:val="1F1F1F"/>
                <w:sz w:val="18"/>
                <w:szCs w:val="18"/>
              </w:rPr>
              <w:t>(a)</w:t>
            </w:r>
            <w:r w:rsidRPr="006D0F89">
              <w:rPr>
                <w:color w:val="1F1F1F"/>
                <w:sz w:val="18"/>
                <w:szCs w:val="18"/>
              </w:rPr>
              <w:t xml:space="preserve">; </w:t>
            </w:r>
            <w:r w:rsidRPr="00B17F55">
              <w:rPr>
                <w:b/>
                <w:bCs/>
                <w:color w:val="1F1F1F"/>
                <w:sz w:val="18"/>
                <w:szCs w:val="18"/>
              </w:rPr>
              <w:t>(c)</w:t>
            </w:r>
            <w:r w:rsidRPr="006D0F89">
              <w:rPr>
                <w:color w:val="1F1F1F"/>
                <w:sz w:val="18"/>
                <w:szCs w:val="18"/>
              </w:rPr>
              <w:t xml:space="preserve"> SEM image of a 50-μm large cavity on the sample surface undergone cavitation erosion-corrosion in 3.5% NaCl solution after 1</w:t>
            </w:r>
            <w:r w:rsidR="00B17F55">
              <w:rPr>
                <w:color w:val="1F1F1F"/>
                <w:sz w:val="18"/>
                <w:szCs w:val="18"/>
              </w:rPr>
              <w:t xml:space="preserve"> </w:t>
            </w:r>
            <w:r w:rsidRPr="006D0F89">
              <w:rPr>
                <w:color w:val="1F1F1F"/>
                <w:sz w:val="18"/>
                <w:szCs w:val="18"/>
              </w:rPr>
              <w:t xml:space="preserve">h; and </w:t>
            </w:r>
            <w:r w:rsidRPr="00B17F55">
              <w:rPr>
                <w:b/>
                <w:bCs/>
                <w:color w:val="1F1F1F"/>
                <w:sz w:val="18"/>
                <w:szCs w:val="18"/>
              </w:rPr>
              <w:t>(d)</w:t>
            </w:r>
            <w:r w:rsidRPr="006D0F89">
              <w:rPr>
                <w:color w:val="1F1F1F"/>
                <w:sz w:val="18"/>
                <w:szCs w:val="18"/>
              </w:rPr>
              <w:t xml:space="preserve"> the magnified image of a cavity in (c) showing selective phase attack at the α-κ phase boundaries leaving κ</w:t>
            </w:r>
            <w:r w:rsidRPr="006D0F89">
              <w:rPr>
                <w:color w:val="1F1F1F"/>
                <w:sz w:val="18"/>
                <w:szCs w:val="18"/>
                <w:vertAlign w:val="subscript"/>
              </w:rPr>
              <w:t>I</w:t>
            </w:r>
            <w:r w:rsidR="00B17F55" w:rsidRPr="00B17F55">
              <w:rPr>
                <w:color w:val="1F1F1F"/>
                <w:sz w:val="18"/>
                <w:szCs w:val="18"/>
              </w:rPr>
              <w:t xml:space="preserve"> </w:t>
            </w:r>
            <w:r w:rsidRPr="006D0F89">
              <w:rPr>
                <w:color w:val="1F1F1F"/>
                <w:sz w:val="18"/>
                <w:szCs w:val="18"/>
              </w:rPr>
              <w:t>globules and κ</w:t>
            </w:r>
            <w:r w:rsidRPr="006D0F89">
              <w:rPr>
                <w:color w:val="1F1F1F"/>
                <w:sz w:val="18"/>
                <w:szCs w:val="18"/>
                <w:vertAlign w:val="subscript"/>
              </w:rPr>
              <w:t>III</w:t>
            </w:r>
            <w:r w:rsidR="00B17F55" w:rsidRPr="00B17F55">
              <w:rPr>
                <w:color w:val="1F1F1F"/>
                <w:sz w:val="18"/>
                <w:szCs w:val="18"/>
              </w:rPr>
              <w:t xml:space="preserve"> </w:t>
            </w:r>
            <w:r w:rsidRPr="006D0F89">
              <w:rPr>
                <w:color w:val="1F1F1F"/>
                <w:sz w:val="18"/>
                <w:szCs w:val="18"/>
              </w:rPr>
              <w:t>lamellar phases exposed.</w:t>
            </w:r>
          </w:p>
          <w:p w14:paraId="01BAEBBA" w14:textId="77777777" w:rsidR="00B47DE5" w:rsidRPr="006D0F89" w:rsidRDefault="00B47DE5" w:rsidP="00B94837">
            <w:pPr>
              <w:rPr>
                <w:rFonts w:cs="Times New Roman"/>
                <w:sz w:val="18"/>
                <w:szCs w:val="18"/>
              </w:rPr>
            </w:pPr>
            <w:r w:rsidRPr="006D0F89">
              <w:rPr>
                <w:rFonts w:cs="Times New Roman"/>
                <w:noProof/>
                <w:sz w:val="18"/>
                <w:szCs w:val="18"/>
              </w:rPr>
              <w:lastRenderedPageBreak/>
              <w:drawing>
                <wp:inline distT="0" distB="0" distL="0" distR="0" wp14:anchorId="76CDB41E" wp14:editId="4C83EA4B">
                  <wp:extent cx="3048000" cy="1281910"/>
                  <wp:effectExtent l="0" t="0" r="0" b="0"/>
                  <wp:docPr id="1175926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9604" cy="1303613"/>
                          </a:xfrm>
                          <a:prstGeom prst="rect">
                            <a:avLst/>
                          </a:prstGeom>
                          <a:noFill/>
                          <a:ln>
                            <a:noFill/>
                          </a:ln>
                        </pic:spPr>
                      </pic:pic>
                    </a:graphicData>
                  </a:graphic>
                </wp:inline>
              </w:drawing>
            </w:r>
          </w:p>
          <w:p w14:paraId="7AF2024D" w14:textId="664C25DF" w:rsidR="00B47DE5" w:rsidRPr="006D0F89" w:rsidRDefault="00B47DE5" w:rsidP="00B94837">
            <w:pPr>
              <w:rPr>
                <w:rFonts w:cs="Times New Roman"/>
                <w:sz w:val="18"/>
                <w:szCs w:val="18"/>
              </w:rPr>
            </w:pPr>
            <w:r w:rsidRPr="006D0F89">
              <w:rPr>
                <w:sz w:val="18"/>
                <w:szCs w:val="18"/>
              </w:rPr>
              <w:t xml:space="preserve">SEM image of </w:t>
            </w:r>
            <w:r w:rsidRPr="00B17F55">
              <w:rPr>
                <w:b/>
                <w:bCs/>
                <w:sz w:val="18"/>
                <w:szCs w:val="18"/>
              </w:rPr>
              <w:t>(a)</w:t>
            </w:r>
            <w:r w:rsidRPr="006D0F89">
              <w:rPr>
                <w:sz w:val="18"/>
                <w:szCs w:val="18"/>
              </w:rPr>
              <w:t xml:space="preserve"> </w:t>
            </w:r>
            <w:r w:rsidR="00B17F55">
              <w:rPr>
                <w:sz w:val="18"/>
                <w:szCs w:val="18"/>
              </w:rPr>
              <w:t>a</w:t>
            </w:r>
            <w:r w:rsidRPr="006D0F89">
              <w:rPr>
                <w:sz w:val="18"/>
                <w:szCs w:val="18"/>
              </w:rPr>
              <w:t xml:space="preserve">nodic filmed </w:t>
            </w:r>
            <w:r w:rsidR="00B17F55">
              <w:rPr>
                <w:sz w:val="18"/>
                <w:szCs w:val="18"/>
              </w:rPr>
              <w:t>s</w:t>
            </w:r>
            <w:r w:rsidRPr="006D0F89">
              <w:rPr>
                <w:sz w:val="18"/>
                <w:szCs w:val="18"/>
              </w:rPr>
              <w:t>ample surface after 1</w:t>
            </w:r>
            <w:r w:rsidR="00B17F55">
              <w:rPr>
                <w:sz w:val="18"/>
                <w:szCs w:val="18"/>
              </w:rPr>
              <w:t xml:space="preserve"> </w:t>
            </w:r>
            <w:r w:rsidRPr="006D0F89">
              <w:rPr>
                <w:sz w:val="18"/>
                <w:szCs w:val="18"/>
              </w:rPr>
              <w:t xml:space="preserve">h of cavitation in 3.5% NaCl with cavities in the range of 65 μm-125 μm. </w:t>
            </w:r>
            <w:r w:rsidRPr="00B17F55">
              <w:rPr>
                <w:b/>
                <w:bCs/>
                <w:sz w:val="18"/>
                <w:szCs w:val="18"/>
              </w:rPr>
              <w:t>(b)</w:t>
            </w:r>
            <w:r w:rsidRPr="006D0F89">
              <w:rPr>
                <w:sz w:val="18"/>
                <w:szCs w:val="18"/>
              </w:rPr>
              <w:t xml:space="preserve"> Sample surface after 1</w:t>
            </w:r>
            <w:r w:rsidR="00B17F55">
              <w:rPr>
                <w:sz w:val="18"/>
                <w:szCs w:val="18"/>
              </w:rPr>
              <w:t xml:space="preserve"> </w:t>
            </w:r>
            <w:r w:rsidRPr="006D0F89">
              <w:rPr>
                <w:sz w:val="18"/>
                <w:szCs w:val="18"/>
              </w:rPr>
              <w:t>h of cavitation in distilled water with cavities in the range of 30 μm-35 μm.</w:t>
            </w:r>
          </w:p>
        </w:tc>
      </w:tr>
      <w:tr w:rsidR="00B47DE5" w:rsidRPr="006D0F89" w14:paraId="3F3B5785" w14:textId="77777777" w:rsidTr="00B94837">
        <w:tc>
          <w:tcPr>
            <w:tcW w:w="1949" w:type="dxa"/>
          </w:tcPr>
          <w:p w14:paraId="4A224D93" w14:textId="77777777" w:rsidR="00B47DE5" w:rsidRPr="006D0F89" w:rsidRDefault="00B47DE5" w:rsidP="00B94837">
            <w:pPr>
              <w:rPr>
                <w:rFonts w:cs="Times New Roman"/>
                <w:noProof/>
                <w:color w:val="0000FF"/>
                <w:sz w:val="18"/>
                <w:szCs w:val="18"/>
              </w:rPr>
            </w:pPr>
            <w:r w:rsidRPr="006D0F89">
              <w:rPr>
                <w:rFonts w:cs="Times New Roman"/>
                <w:noProof/>
                <w:color w:val="0000FF"/>
                <w:sz w:val="18"/>
                <w:szCs w:val="18"/>
              </w:rPr>
              <w:lastRenderedPageBreak/>
              <w:t>[25], DN12</w:t>
            </w:r>
          </w:p>
          <w:p w14:paraId="2106CA22" w14:textId="77777777" w:rsidR="00B47DE5" w:rsidRPr="006D0F89" w:rsidRDefault="00B47DE5" w:rsidP="00B94837">
            <w:pPr>
              <w:rPr>
                <w:rFonts w:cs="Times New Roman"/>
                <w:color w:val="0000FF"/>
                <w:sz w:val="18"/>
                <w:szCs w:val="18"/>
              </w:rPr>
            </w:pPr>
            <w:r w:rsidRPr="006D0F89">
              <w:rPr>
                <w:rFonts w:cs="Times New Roman"/>
                <w:noProof/>
                <w:color w:val="0000FF"/>
                <w:sz w:val="18"/>
                <w:szCs w:val="18"/>
              </w:rPr>
              <w:t>Cast NAB 747</w:t>
            </w:r>
          </w:p>
        </w:tc>
        <w:tc>
          <w:tcPr>
            <w:tcW w:w="7067" w:type="dxa"/>
          </w:tcPr>
          <w:p w14:paraId="1C854A01" w14:textId="77777777" w:rsidR="00B47DE5" w:rsidRPr="006D0F89" w:rsidRDefault="00B47DE5" w:rsidP="00B94837">
            <w:pPr>
              <w:rPr>
                <w:noProof/>
                <w:sz w:val="18"/>
                <w:szCs w:val="18"/>
              </w:rPr>
            </w:pPr>
            <w:r w:rsidRPr="006D0F89">
              <w:rPr>
                <w:noProof/>
                <w:sz w:val="18"/>
                <w:szCs w:val="18"/>
              </w:rPr>
              <w:drawing>
                <wp:inline distT="0" distB="0" distL="0" distR="0" wp14:anchorId="7BC021C6" wp14:editId="16ECA653">
                  <wp:extent cx="2038350" cy="1404666"/>
                  <wp:effectExtent l="0" t="0" r="0" b="5080"/>
                  <wp:docPr id="547546562" name="Picture 547546562"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46562" name="Picture 547546562" descr="A close-up of a microscope&#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7430" cy="1410923"/>
                          </a:xfrm>
                          <a:prstGeom prst="rect">
                            <a:avLst/>
                          </a:prstGeom>
                          <a:noFill/>
                          <a:ln>
                            <a:noFill/>
                          </a:ln>
                        </pic:spPr>
                      </pic:pic>
                    </a:graphicData>
                  </a:graphic>
                </wp:inline>
              </w:drawing>
            </w:r>
          </w:p>
          <w:p w14:paraId="4074BF10" w14:textId="77777777" w:rsidR="00B47DE5" w:rsidRPr="006D0F89" w:rsidRDefault="00B47DE5" w:rsidP="00B94837">
            <w:pPr>
              <w:rPr>
                <w:sz w:val="18"/>
                <w:szCs w:val="18"/>
              </w:rPr>
            </w:pPr>
            <w:r w:rsidRPr="006D0F89">
              <w:rPr>
                <w:sz w:val="18"/>
                <w:szCs w:val="18"/>
              </w:rPr>
              <w:t>SEM backscattered electron image of the microstructural morphology of cast NAB.</w:t>
            </w:r>
          </w:p>
          <w:p w14:paraId="59D29337" w14:textId="77777777" w:rsidR="00B47DE5" w:rsidRPr="006D0F89" w:rsidRDefault="00B47DE5" w:rsidP="00B94837">
            <w:pPr>
              <w:rPr>
                <w:rFonts w:cs="Times New Roman"/>
                <w:sz w:val="18"/>
                <w:szCs w:val="18"/>
              </w:rPr>
            </w:pPr>
            <w:r w:rsidRPr="006D0F89">
              <w:rPr>
                <w:noProof/>
                <w:sz w:val="18"/>
                <w:szCs w:val="18"/>
              </w:rPr>
              <w:drawing>
                <wp:inline distT="0" distB="0" distL="0" distR="0" wp14:anchorId="6F7F789D" wp14:editId="0FB56A83">
                  <wp:extent cx="1971675" cy="1454038"/>
                  <wp:effectExtent l="0" t="0" r="0" b="0"/>
                  <wp:docPr id="639544709" name="Picture 639544709"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44709" name="Picture 639544709" descr="A close-up of a microscop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206" cy="1461067"/>
                          </a:xfrm>
                          <a:prstGeom prst="rect">
                            <a:avLst/>
                          </a:prstGeom>
                          <a:noFill/>
                          <a:ln>
                            <a:noFill/>
                          </a:ln>
                        </pic:spPr>
                      </pic:pic>
                    </a:graphicData>
                  </a:graphic>
                </wp:inline>
              </w:drawing>
            </w:r>
          </w:p>
          <w:p w14:paraId="7E668CFA" w14:textId="07F57DCE" w:rsidR="00B47DE5" w:rsidRPr="006D0F89" w:rsidRDefault="00B47DE5" w:rsidP="00B94837">
            <w:pPr>
              <w:rPr>
                <w:noProof/>
                <w:sz w:val="18"/>
                <w:szCs w:val="18"/>
              </w:rPr>
            </w:pPr>
            <w:r w:rsidRPr="006D0F89">
              <w:rPr>
                <w:color w:val="1F1F1F"/>
                <w:sz w:val="18"/>
                <w:szCs w:val="18"/>
              </w:rPr>
              <w:t>SEM image of the eroded surface of NAB sample with water-formed oxide film after combined cavitation erosion-corrosion test conducted in 3.5% NaCl solution for 1</w:t>
            </w:r>
            <w:r w:rsidR="00B17F55">
              <w:rPr>
                <w:color w:val="1F1F1F"/>
                <w:sz w:val="18"/>
                <w:szCs w:val="18"/>
              </w:rPr>
              <w:t xml:space="preserve"> </w:t>
            </w:r>
            <w:r w:rsidRPr="006D0F89">
              <w:rPr>
                <w:color w:val="1F1F1F"/>
                <w:sz w:val="18"/>
                <w:szCs w:val="18"/>
              </w:rPr>
              <w:t>h</w:t>
            </w:r>
            <w:r w:rsidR="00B17F55">
              <w:rPr>
                <w:color w:val="1F1F1F"/>
                <w:sz w:val="18"/>
                <w:szCs w:val="18"/>
              </w:rPr>
              <w:t>.</w:t>
            </w:r>
          </w:p>
        </w:tc>
      </w:tr>
      <w:tr w:rsidR="00B47DE5" w:rsidRPr="006D0F89" w14:paraId="17745002" w14:textId="77777777" w:rsidTr="00B94837">
        <w:tc>
          <w:tcPr>
            <w:tcW w:w="1949" w:type="dxa"/>
          </w:tcPr>
          <w:p w14:paraId="6299572A" w14:textId="633390C1" w:rsidR="00B47DE5" w:rsidRPr="006D0F89" w:rsidRDefault="00B47DE5" w:rsidP="00B94837">
            <w:pPr>
              <w:rPr>
                <w:sz w:val="18"/>
                <w:szCs w:val="18"/>
              </w:rPr>
            </w:pPr>
            <w:r w:rsidRPr="006D0F89">
              <w:rPr>
                <w:rFonts w:cs="Times New Roman"/>
                <w:color w:val="0000FF"/>
                <w:sz w:val="18"/>
                <w:szCs w:val="18"/>
              </w:rPr>
              <w:fldChar w:fldCharType="begin"/>
            </w:r>
            <w:r w:rsidR="006C6BF2">
              <w:rPr>
                <w:rFonts w:cs="Times New Roman"/>
                <w:color w:val="0000FF"/>
                <w:sz w:val="18"/>
                <w:szCs w:val="18"/>
              </w:rPr>
              <w:instrText xml:space="preserve"> ADDIN EN.CITE &lt;EndNote&gt;&lt;Cite&gt;&lt;Author&gt;Hodgkiess&lt;/Author&gt;&lt;Year&gt;2005&lt;/Year&gt;&lt;RecNum&gt;17&lt;/RecNum&gt;&lt;DisplayText&gt;[39]&lt;/DisplayText&gt;&lt;record&gt;&lt;rec-number&gt;17&lt;/rec-number&gt;&lt;foreign-keys&gt;&lt;key app="EN" db-id="zzta9tavm9x0w7ee0zops0rc0tezfdx9ff22" timestamp="1753790187"&gt;17&lt;/key&gt;&lt;/foreign-keys&gt;&lt;ref-type name="Journal Article"&gt;17&lt;/ref-type&gt;&lt;contributors&gt;&lt;authors&gt;&lt;author&gt;Hodgkiess, T.&lt;/author&gt;&lt;author&gt;Vassiliou, G.&lt;/author&gt;&lt;/authors&gt;&lt;/contributors&gt;&lt;titles&gt;&lt;title&gt;Complexities in the erosion corrosion of copper-nickel alloys in saline water&lt;/title&gt;&lt;secondary-title&gt;Desalination&lt;/secondary-title&gt;&lt;/titles&gt;&lt;periodical&gt;&lt;full-title&gt;Desalination&lt;/full-title&gt;&lt;/periodical&gt;&lt;pages&gt;235-247&lt;/pages&gt;&lt;volume&gt;183&lt;/volume&gt;&lt;number&gt;1&lt;/number&gt;&lt;keywords&gt;&lt;keyword&gt;Copper&lt;/keyword&gt;&lt;keyword&gt;Nickel&lt;/keyword&gt;&lt;keyword&gt;Erosion&lt;/keyword&gt;&lt;keyword&gt;Corrosion&lt;/keyword&gt;&lt;/keywords&gt;&lt;dates&gt;&lt;year&gt;2005&lt;/year&gt;&lt;pub-dates&gt;&lt;date&gt;2005/11/01/&lt;/date&gt;&lt;/pub-dates&gt;&lt;/dates&gt;&lt;isbn&gt;0011-9164&lt;/isbn&gt;&lt;urls&gt;&lt;related-urls&gt;&lt;url&gt;https://www.sciencedirect.com/science/article/pii/S0011916405005072&lt;/url&gt;&lt;/related-urls&gt;&lt;/urls&gt;&lt;electronic-resource-num&gt;https://doi.org/10.1016/j.desal.2005.03.037&lt;/electronic-resource-num&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[39]</w:t>
            </w:r>
            <w:r w:rsidRPr="006D0F89">
              <w:rPr>
                <w:rFonts w:cs="Times New Roman"/>
                <w:color w:val="0000FF"/>
                <w:sz w:val="18"/>
                <w:szCs w:val="18"/>
              </w:rPr>
              <w:fldChar w:fldCharType="end"/>
            </w:r>
            <w:r w:rsidRPr="006D0F89">
              <w:rPr>
                <w:sz w:val="18"/>
                <w:szCs w:val="18"/>
              </w:rPr>
              <w:t xml:space="preserve"> DN 28</w:t>
            </w:r>
          </w:p>
          <w:p w14:paraId="2FB1DBE6" w14:textId="77777777" w:rsidR="00B47DE5" w:rsidRPr="006D0F89" w:rsidRDefault="00B47DE5" w:rsidP="00B94837">
            <w:pPr>
              <w:rPr>
                <w:sz w:val="18"/>
                <w:szCs w:val="18"/>
              </w:rPr>
            </w:pPr>
            <w:r w:rsidRPr="006D0F89">
              <w:rPr>
                <w:sz w:val="18"/>
                <w:szCs w:val="18"/>
              </w:rPr>
              <w:t>Cu-10Ni</w:t>
            </w:r>
          </w:p>
          <w:p w14:paraId="554DC0C6" w14:textId="77777777" w:rsidR="00B47DE5" w:rsidRPr="006D0F89" w:rsidRDefault="00B47DE5" w:rsidP="00B94837">
            <w:pPr>
              <w:rPr>
                <w:rFonts w:cs="Times New Roman"/>
                <w:sz w:val="18"/>
                <w:szCs w:val="18"/>
              </w:rPr>
            </w:pPr>
          </w:p>
        </w:tc>
        <w:tc>
          <w:tcPr>
            <w:tcW w:w="7067" w:type="dxa"/>
          </w:tcPr>
          <w:p w14:paraId="22E94AF1" w14:textId="77777777" w:rsidR="00B47DE5" w:rsidRPr="006D0F89" w:rsidRDefault="00B47DE5" w:rsidP="00B94837">
            <w:pPr>
              <w:rPr>
                <w:noProof/>
                <w:sz w:val="18"/>
                <w:szCs w:val="18"/>
              </w:rPr>
            </w:pPr>
            <w:r w:rsidRPr="006D0F89">
              <w:rPr>
                <w:noProof/>
                <w:sz w:val="18"/>
                <w:szCs w:val="18"/>
              </w:rPr>
              <w:drawing>
                <wp:inline distT="0" distB="0" distL="0" distR="0" wp14:anchorId="0D6F0E66" wp14:editId="3DC3EB72">
                  <wp:extent cx="1957388" cy="1313510"/>
                  <wp:effectExtent l="0" t="0" r="5080" b="1270"/>
                  <wp:docPr id="108655605" name="Picture 1" descr="A close-up of a grey and white speckled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5605" name="Picture 1" descr="A close-up of a grey and white speckled surface&#10;&#10;AI-generated content may be incorrect."/>
                          <pic:cNvPicPr/>
                        </pic:nvPicPr>
                        <pic:blipFill>
                          <a:blip r:embed="rId40"/>
                          <a:stretch>
                            <a:fillRect/>
                          </a:stretch>
                        </pic:blipFill>
                        <pic:spPr>
                          <a:xfrm>
                            <a:off x="0" y="0"/>
                            <a:ext cx="1963456" cy="1317582"/>
                          </a:xfrm>
                          <a:prstGeom prst="rect">
                            <a:avLst/>
                          </a:prstGeom>
                        </pic:spPr>
                      </pic:pic>
                    </a:graphicData>
                  </a:graphic>
                </wp:inline>
              </w:drawing>
            </w:r>
          </w:p>
          <w:p w14:paraId="6AECBF50" w14:textId="1B708FE3" w:rsidR="00B47DE5" w:rsidRPr="006D0F89" w:rsidRDefault="00B47DE5" w:rsidP="00B94837">
            <w:pPr>
              <w:rPr>
                <w:noProof/>
                <w:sz w:val="18"/>
                <w:szCs w:val="18"/>
              </w:rPr>
            </w:pPr>
            <w:r w:rsidRPr="006D0F89">
              <w:rPr>
                <w:sz w:val="18"/>
                <w:szCs w:val="18"/>
              </w:rPr>
              <w:t>Etched metal structure beneath transparent coloured film on Cu-10Ni after 4 h impingement at 17 m</w:t>
            </w:r>
            <w:r w:rsidR="00B17F55">
              <w:rPr>
                <w:sz w:val="18"/>
                <w:szCs w:val="18"/>
              </w:rPr>
              <w:t xml:space="preserve"> </w:t>
            </w:r>
            <w:r w:rsidRPr="006D0F89">
              <w:rPr>
                <w:sz w:val="18"/>
                <w:szCs w:val="18"/>
              </w:rPr>
              <w:t>s</w:t>
            </w:r>
            <w:r w:rsidR="00B17F55" w:rsidRPr="00B17F55">
              <w:rPr>
                <w:sz w:val="18"/>
                <w:szCs w:val="18"/>
                <w:vertAlign w:val="superscript"/>
              </w:rPr>
              <w:t>–1</w:t>
            </w:r>
            <w:r w:rsidR="00B17F55">
              <w:rPr>
                <w:sz w:val="18"/>
                <w:szCs w:val="18"/>
              </w:rPr>
              <w:t>.</w:t>
            </w:r>
          </w:p>
        </w:tc>
      </w:tr>
      <w:tr w:rsidR="00B47DE5" w:rsidRPr="006D0F89" w14:paraId="73F1532E" w14:textId="77777777" w:rsidTr="00B94837">
        <w:tc>
          <w:tcPr>
            <w:tcW w:w="1949" w:type="dxa"/>
          </w:tcPr>
          <w:p w14:paraId="642E1E96" w14:textId="1D2375D2" w:rsidR="00B47DE5" w:rsidRPr="006D0F89" w:rsidRDefault="00B47DE5" w:rsidP="00B94837">
            <w:pPr>
              <w:rPr>
                <w:rFonts w:cs="Times New Roman"/>
                <w:color w:val="0000FF"/>
                <w:sz w:val="18"/>
                <w:szCs w:val="18"/>
              </w:rPr>
            </w:pPr>
            <w:r w:rsidRPr="006D0F89">
              <w:rPr>
                <w:rFonts w:cs="Times New Roman"/>
                <w:color w:val="0000FF"/>
                <w:sz w:val="18"/>
                <w:szCs w:val="18"/>
              </w:rPr>
              <w:fldChar w:fldCharType="begin"/>
            </w:r>
            <w:r w:rsidR="006C6BF2">
              <w:rPr>
                <w:rFonts w:cs="Times New Roman"/>
                <w:color w:val="0000FF"/>
                <w:sz w:val="18"/>
                <w:szCs w:val="18"/>
              </w:rPr>
              <w:instrText xml:space="preserve"> ADDIN EN.CITE &lt;EndNote&gt;&lt;Cite&gt;&lt;Author&gt;Hodgkiess&lt;/Author&gt;&lt;Year&gt;2005&lt;/Year&gt;&lt;RecNum&gt;17&lt;/RecNum&gt;&lt;DisplayText&gt;[39]&lt;/DisplayText&gt;&lt;record&gt;&lt;rec-number&gt;17&lt;/rec-number&gt;&lt;foreign-keys&gt;&lt;key app="EN" db-id="zzta9tavm9x0w7ee0zops0rc0tezfdx9ff22" timestamp="1753790187"&gt;17&lt;/key&gt;&lt;/foreign-keys&gt;&lt;ref-type name="Journal Article"&gt;17&lt;/ref-type&gt;&lt;contributors&gt;&lt;authors&gt;&lt;author&gt;Hodgkiess, T.&lt;/author&gt;&lt;author&gt;Vassiliou, G.&lt;/author&gt;&lt;/authors&gt;&lt;/contributors&gt;&lt;titles&gt;&lt;title&gt;Complexities in the erosion corrosion of copper-nickel alloys in saline water&lt;/title&gt;&lt;secondary-title&gt;Desalination&lt;/secondary-title&gt;&lt;/titles&gt;&lt;periodical&gt;&lt;full-title&gt;Desalination&lt;/full-title&gt;&lt;/periodical&gt;&lt;pages&gt;235-247&lt;/pages&gt;&lt;volume&gt;183&lt;/volume&gt;&lt;number&gt;1&lt;/number&gt;&lt;keywords&gt;&lt;keyword&gt;Copper&lt;/keyword&gt;&lt;keyword&gt;Nickel&lt;/keyword&gt;&lt;keyword&gt;Erosion&lt;/keyword&gt;&lt;keyword&gt;Corrosion&lt;/keyword&gt;&lt;/keywords&gt;&lt;dates&gt;&lt;year&gt;2005&lt;/year&gt;&lt;pub-dates&gt;&lt;date&gt;2005/11/01/&lt;/date&gt;&lt;/pub-dates&gt;&lt;/dates&gt;&lt;isbn&gt;0011-9164&lt;/isbn&gt;&lt;urls&gt;&lt;related-urls&gt;&lt;url&gt;https://www.sciencedirect.com/science/article/pii/S0011916405005072&lt;/url&gt;&lt;/related-urls&gt;&lt;/urls&gt;&lt;electronic-resource-num&gt;https://doi.org/10.1016/j.desal.2005.03.037&lt;/electronic-resource-num&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[39]</w:t>
            </w:r>
            <w:r w:rsidRPr="006D0F89">
              <w:rPr>
                <w:rFonts w:cs="Times New Roman"/>
                <w:color w:val="0000FF"/>
                <w:sz w:val="18"/>
                <w:szCs w:val="18"/>
              </w:rPr>
              <w:fldChar w:fldCharType="end"/>
            </w:r>
            <w:r w:rsidRPr="006D0F89">
              <w:rPr>
                <w:rFonts w:cs="Times New Roman"/>
                <w:color w:val="0000FF"/>
                <w:sz w:val="18"/>
                <w:szCs w:val="18"/>
              </w:rPr>
              <w:t xml:space="preserve"> DN29</w:t>
            </w:r>
          </w:p>
          <w:p w14:paraId="585853BB" w14:textId="77777777" w:rsidR="00B47DE5" w:rsidRPr="006D0F89" w:rsidRDefault="00B47DE5" w:rsidP="00B94837">
            <w:pPr>
              <w:rPr>
                <w:sz w:val="18"/>
                <w:szCs w:val="18"/>
              </w:rPr>
            </w:pPr>
            <w:r w:rsidRPr="006D0F89">
              <w:rPr>
                <w:sz w:val="18"/>
                <w:szCs w:val="18"/>
              </w:rPr>
              <w:t>High Strength (HS) Cu-Ni</w:t>
            </w:r>
          </w:p>
          <w:p w14:paraId="4F9114B5" w14:textId="77777777" w:rsidR="00B47DE5" w:rsidRPr="006D0F89" w:rsidRDefault="00B47DE5" w:rsidP="00B94837">
            <w:pPr>
              <w:rPr>
                <w:rFonts w:cs="Times New Roman"/>
                <w:sz w:val="18"/>
                <w:szCs w:val="18"/>
              </w:rPr>
            </w:pPr>
          </w:p>
        </w:tc>
        <w:tc>
          <w:tcPr>
            <w:tcW w:w="7067" w:type="dxa"/>
          </w:tcPr>
          <w:p w14:paraId="0BD4538D" w14:textId="77777777" w:rsidR="00B47DE5" w:rsidRPr="006D0F89" w:rsidRDefault="00B47DE5" w:rsidP="00B94837">
            <w:pPr>
              <w:rPr>
                <w:noProof/>
                <w:sz w:val="18"/>
                <w:szCs w:val="18"/>
              </w:rPr>
            </w:pPr>
            <w:r w:rsidRPr="006D0F89">
              <w:rPr>
                <w:noProof/>
                <w:sz w:val="18"/>
                <w:szCs w:val="18"/>
              </w:rPr>
              <w:drawing>
                <wp:inline distT="0" distB="0" distL="0" distR="0" wp14:anchorId="159AEFD5" wp14:editId="202C55AC">
                  <wp:extent cx="1947863" cy="1344485"/>
                  <wp:effectExtent l="0" t="0" r="0" b="8255"/>
                  <wp:docPr id="803409318" name="Picture 1" descr="A close-up of 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09318" name="Picture 1" descr="A close-up of a black and white background&#10;&#10;AI-generated content may be incorrect."/>
                          <pic:cNvPicPr/>
                        </pic:nvPicPr>
                        <pic:blipFill>
                          <a:blip r:embed="rId41"/>
                          <a:stretch>
                            <a:fillRect/>
                          </a:stretch>
                        </pic:blipFill>
                        <pic:spPr>
                          <a:xfrm>
                            <a:off x="0" y="0"/>
                            <a:ext cx="1955877" cy="1350017"/>
                          </a:xfrm>
                          <a:prstGeom prst="rect">
                            <a:avLst/>
                          </a:prstGeom>
                        </pic:spPr>
                      </pic:pic>
                    </a:graphicData>
                  </a:graphic>
                </wp:inline>
              </w:drawing>
            </w:r>
          </w:p>
          <w:p w14:paraId="6B95FBFF" w14:textId="087EDBAC" w:rsidR="00B47DE5" w:rsidRPr="006D0F89" w:rsidRDefault="00B47DE5" w:rsidP="00B94837">
            <w:pPr>
              <w:rPr>
                <w:noProof/>
                <w:sz w:val="18"/>
                <w:szCs w:val="18"/>
              </w:rPr>
            </w:pPr>
            <w:r w:rsidRPr="006D0F89">
              <w:rPr>
                <w:sz w:val="18"/>
                <w:szCs w:val="18"/>
              </w:rPr>
              <w:t>HS Cu/Ni after 4 h impingement at 4.5 m</w:t>
            </w:r>
            <w:r w:rsidR="00B17F55">
              <w:rPr>
                <w:sz w:val="18"/>
                <w:szCs w:val="18"/>
              </w:rPr>
              <w:t xml:space="preserve"> </w:t>
            </w:r>
            <w:r w:rsidRPr="006D0F89">
              <w:rPr>
                <w:sz w:val="18"/>
                <w:szCs w:val="18"/>
              </w:rPr>
              <w:t>s</w:t>
            </w:r>
            <w:r w:rsidR="00B17F55" w:rsidRPr="00B17F55">
              <w:rPr>
                <w:sz w:val="18"/>
                <w:szCs w:val="18"/>
                <w:vertAlign w:val="superscript"/>
              </w:rPr>
              <w:t>–1</w:t>
            </w:r>
            <w:r w:rsidRPr="006D0F89">
              <w:rPr>
                <w:sz w:val="18"/>
                <w:szCs w:val="18"/>
              </w:rPr>
              <w:t>; central, directly-impinged zone</w:t>
            </w:r>
            <w:r w:rsidR="00B17F55">
              <w:rPr>
                <w:sz w:val="18"/>
                <w:szCs w:val="18"/>
              </w:rPr>
              <w:t>.</w:t>
            </w:r>
          </w:p>
        </w:tc>
      </w:tr>
      <w:tr w:rsidR="00B47DE5" w:rsidRPr="006D0F89" w14:paraId="2A6066DD" w14:textId="77777777" w:rsidTr="00B94837">
        <w:tc>
          <w:tcPr>
            <w:tcW w:w="1949" w:type="dxa"/>
          </w:tcPr>
          <w:p w14:paraId="0C10FB22" w14:textId="37B97A41" w:rsidR="00B47DE5" w:rsidRPr="006D0F89" w:rsidRDefault="00B47DE5" w:rsidP="00B94837">
            <w:pPr>
              <w:rPr>
                <w:rFonts w:cs="Times New Roman"/>
                <w:sz w:val="18"/>
                <w:szCs w:val="18"/>
              </w:rPr>
            </w:pPr>
            <w:r w:rsidRPr="006D0F89">
              <w:rPr>
                <w:rFonts w:cs="Times New Roman"/>
                <w:color w:val="0000FF"/>
                <w:sz w:val="18"/>
                <w:szCs w:val="18"/>
              </w:rPr>
              <w:lastRenderedPageBreak/>
              <w:fldChar w:fldCharType="begin"/>
            </w:r>
            <w:r w:rsidR="006C6BF2">
              <w:rPr>
                <w:rFonts w:cs="Times New Roman"/>
                <w:color w:val="0000FF"/>
                <w:sz w:val="18"/>
                <w:szCs w:val="18"/>
              </w:rPr>
              <w:instrText xml:space="preserve"> ADDIN EN.CITE &lt;EndNote&gt;&lt;Cite&gt;&lt;Author&gt;Xu&lt;/Author&gt;&lt;Year&gt;2024&lt;/Year&gt;&lt;RecNum&gt;18&lt;/RecNum&gt;&lt;DisplayText&gt;[29]&lt;/DisplayText&gt;&lt;record&gt;&lt;rec-number&gt;18&lt;/rec-number&gt;&lt;foreign-keys&gt;&lt;key app="EN" db-id="zzta9tavm9x0w7ee0zops0rc0tezfdx9ff22" timestamp="1753790207"&gt;18&lt;/key&gt;&lt;/foreign-keys&gt;&lt;ref-type name="Journal Article"&gt;17&lt;/ref-type&gt;&lt;contributors&gt;&lt;authors&gt;&lt;author&gt;Xu, Cheng&lt;/author&gt;&lt;author&gt;Peng, Yong&lt;/author&gt;&lt;author&gt;Chen, Liang-Yu&lt;/author&gt;&lt;author&gt;Zhang, Tian-Yang&lt;/author&gt;&lt;author&gt;Cheng, Jing-Jing&lt;/author&gt;&lt;author&gt;Wang, Ke-Hong&lt;/author&gt;&lt;/authors&gt;&lt;/contributors&gt;&lt;titles&gt;&lt;title&gt;Advanced cavitation erosion-corrosion resistance of nickel-aluminum bronze prepared by directed energy deposition&lt;/title&gt;&lt;secondary-title&gt;Corrosion Science&lt;/secondary-title&gt;&lt;/titles&gt;&lt;periodical&gt;&lt;full-title&gt;Corrosion Science&lt;/full-title&gt;&lt;/periodical&gt;&lt;pages&gt;111982&lt;/pages&gt;&lt;volume&gt;231&lt;/volume&gt;&lt;keywords&gt;&lt;keyword&gt;Directed energy deposition&lt;/keyword&gt;&lt;keyword&gt;Microstructure&lt;/keyword&gt;&lt;keyword&gt;Ni-Al bronze&lt;/keyword&gt;&lt;keyword&gt;Cavitation erosion&lt;/keyword&gt;&lt;keyword&gt;Corrosion&lt;/keyword&gt;&lt;/keywords&gt;&lt;dates&gt;&lt;year&gt;2024&lt;/year&gt;&lt;pub-dates&gt;&lt;date&gt;2024/05/01/&lt;/date&gt;&lt;/pub-dates&gt;&lt;/dates&gt;&lt;isbn&gt;0010-938X&lt;/isbn&gt;&lt;urls&gt;&lt;related-urls&gt;&lt;url&gt;https://www.sciencedirect.com/science/article/pii/S0010938X24001665&lt;/url&gt;&lt;/related-urls&gt;&lt;/urls&gt;&lt;electronic-resource-num&gt;https://doi.org/10.1016/j.corsci.2024.111982&lt;/electronic-resource-num&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[29]</w:t>
            </w:r>
            <w:r w:rsidRPr="006D0F89">
              <w:rPr>
                <w:rFonts w:cs="Times New Roman"/>
                <w:color w:val="0000FF"/>
                <w:sz w:val="18"/>
                <w:szCs w:val="18"/>
              </w:rPr>
              <w:fldChar w:fldCharType="end"/>
            </w:r>
            <w:r w:rsidRPr="006D0F89">
              <w:rPr>
                <w:rFonts w:cs="Times New Roman"/>
                <w:sz w:val="18"/>
                <w:szCs w:val="18"/>
              </w:rPr>
              <w:t xml:space="preserve"> , DN15</w:t>
            </w:r>
          </w:p>
          <w:p w14:paraId="027EFEBA" w14:textId="77777777" w:rsidR="00B47DE5" w:rsidRPr="006D0F89" w:rsidRDefault="00B47DE5" w:rsidP="00B94837">
            <w:pPr>
              <w:rPr>
                <w:rFonts w:cs="Times New Roman"/>
                <w:sz w:val="18"/>
                <w:szCs w:val="18"/>
              </w:rPr>
            </w:pPr>
            <w:r w:rsidRPr="006D0F89">
              <w:rPr>
                <w:rFonts w:cs="Times New Roman"/>
                <w:sz w:val="18"/>
                <w:szCs w:val="18"/>
              </w:rPr>
              <w:t>Cast NAB and Directed energy deposited DED NAB</w:t>
            </w:r>
          </w:p>
        </w:tc>
        <w:tc>
          <w:tcPr>
            <w:tcW w:w="7067" w:type="dxa"/>
          </w:tcPr>
          <w:p w14:paraId="5CFEE1F6" w14:textId="77777777" w:rsidR="00B47DE5" w:rsidRPr="006D0F89" w:rsidRDefault="00B47DE5" w:rsidP="00B94837">
            <w:pPr>
              <w:rPr>
                <w:noProof/>
                <w:sz w:val="18"/>
                <w:szCs w:val="18"/>
              </w:rPr>
            </w:pPr>
            <w:r w:rsidRPr="006D0F89">
              <w:rPr>
                <w:noProof/>
                <w:sz w:val="18"/>
                <w:szCs w:val="18"/>
              </w:rPr>
              <w:drawing>
                <wp:inline distT="0" distB="0" distL="0" distR="0" wp14:anchorId="47314ABA" wp14:editId="5FDF787B">
                  <wp:extent cx="2714625" cy="1114166"/>
                  <wp:effectExtent l="0" t="0" r="0" b="0"/>
                  <wp:docPr id="444270833" name="Picture 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70833" name="Picture 1" descr="A close-up of a microscope&#10;&#10;AI-generated content may be incorrect."/>
                          <pic:cNvPicPr/>
                        </pic:nvPicPr>
                        <pic:blipFill>
                          <a:blip r:embed="rId42"/>
                          <a:stretch>
                            <a:fillRect/>
                          </a:stretch>
                        </pic:blipFill>
                        <pic:spPr>
                          <a:xfrm>
                            <a:off x="0" y="0"/>
                            <a:ext cx="2734452" cy="1122304"/>
                          </a:xfrm>
                          <a:prstGeom prst="rect">
                            <a:avLst/>
                          </a:prstGeom>
                        </pic:spPr>
                      </pic:pic>
                    </a:graphicData>
                  </a:graphic>
                </wp:inline>
              </w:drawing>
            </w:r>
          </w:p>
          <w:p w14:paraId="392F83A5" w14:textId="77777777" w:rsidR="00B47DE5" w:rsidRPr="006D0F89" w:rsidRDefault="00B47DE5" w:rsidP="00B94837">
            <w:pPr>
              <w:rPr>
                <w:noProof/>
                <w:sz w:val="18"/>
                <w:szCs w:val="18"/>
              </w:rPr>
            </w:pPr>
            <w:r w:rsidRPr="006D0F89">
              <w:rPr>
                <w:rFonts w:cs="Times New Roman"/>
                <w:sz w:val="18"/>
                <w:szCs w:val="18"/>
              </w:rPr>
              <w:t>As cast NAB</w:t>
            </w:r>
          </w:p>
          <w:p w14:paraId="6EDA2349" w14:textId="77777777" w:rsidR="00B47DE5" w:rsidRPr="006D0F89" w:rsidRDefault="00B47DE5" w:rsidP="00B94837">
            <w:pPr>
              <w:rPr>
                <w:noProof/>
                <w:sz w:val="18"/>
                <w:szCs w:val="18"/>
              </w:rPr>
            </w:pPr>
            <w:r w:rsidRPr="006D0F89">
              <w:rPr>
                <w:noProof/>
                <w:sz w:val="18"/>
                <w:szCs w:val="18"/>
              </w:rPr>
              <w:drawing>
                <wp:inline distT="0" distB="0" distL="0" distR="0" wp14:anchorId="02C167AF" wp14:editId="1B1DEE16">
                  <wp:extent cx="2714625" cy="1080936"/>
                  <wp:effectExtent l="0" t="0" r="0" b="5080"/>
                  <wp:docPr id="1298132372" name="Picture 1" descr="A close-up of a sample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32372" name="Picture 1" descr="A close-up of a sample of a sample&#10;&#10;AI-generated content may be incorrect."/>
                          <pic:cNvPicPr/>
                        </pic:nvPicPr>
                        <pic:blipFill>
                          <a:blip r:embed="rId43"/>
                          <a:stretch>
                            <a:fillRect/>
                          </a:stretch>
                        </pic:blipFill>
                        <pic:spPr>
                          <a:xfrm>
                            <a:off x="0" y="0"/>
                            <a:ext cx="2729665" cy="1086925"/>
                          </a:xfrm>
                          <a:prstGeom prst="rect">
                            <a:avLst/>
                          </a:prstGeom>
                        </pic:spPr>
                      </pic:pic>
                    </a:graphicData>
                  </a:graphic>
                </wp:inline>
              </w:drawing>
            </w:r>
          </w:p>
          <w:p w14:paraId="41889943" w14:textId="77777777" w:rsidR="00B47DE5" w:rsidRPr="006D0F89" w:rsidRDefault="00B47DE5" w:rsidP="00B94837">
            <w:pPr>
              <w:rPr>
                <w:noProof/>
                <w:sz w:val="18"/>
                <w:szCs w:val="18"/>
              </w:rPr>
            </w:pPr>
            <w:r w:rsidRPr="006D0F89">
              <w:rPr>
                <w:color w:val="1F1F1F"/>
                <w:sz w:val="18"/>
                <w:szCs w:val="18"/>
              </w:rPr>
              <w:t>Directed energy deposited NAB</w:t>
            </w:r>
          </w:p>
          <w:p w14:paraId="306C6EFD" w14:textId="77777777" w:rsidR="00B47DE5" w:rsidRPr="006D0F89" w:rsidRDefault="00B47DE5" w:rsidP="00B94837">
            <w:pPr>
              <w:rPr>
                <w:noProof/>
                <w:sz w:val="18"/>
                <w:szCs w:val="18"/>
              </w:rPr>
            </w:pPr>
            <w:r w:rsidRPr="006D0F89">
              <w:rPr>
                <w:noProof/>
                <w:sz w:val="18"/>
                <w:szCs w:val="18"/>
              </w:rPr>
              <w:drawing>
                <wp:inline distT="0" distB="0" distL="0" distR="0" wp14:anchorId="0B56FBA0" wp14:editId="66438EF1">
                  <wp:extent cx="3672382" cy="2762250"/>
                  <wp:effectExtent l="0" t="0" r="4445" b="0"/>
                  <wp:docPr id="92717168" name="Picture 1" descr="A collage of images of rock form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7168" name="Picture 1" descr="A collage of images of rock formations&#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7383" cy="2766012"/>
                          </a:xfrm>
                          <a:prstGeom prst="rect">
                            <a:avLst/>
                          </a:prstGeom>
                          <a:noFill/>
                          <a:ln>
                            <a:noFill/>
                          </a:ln>
                        </pic:spPr>
                      </pic:pic>
                    </a:graphicData>
                  </a:graphic>
                </wp:inline>
              </w:drawing>
            </w:r>
          </w:p>
          <w:p w14:paraId="4AEABCF9" w14:textId="6689EAA4" w:rsidR="00B47DE5" w:rsidRPr="006D0F89" w:rsidRDefault="00B47DE5" w:rsidP="00B94837">
            <w:pPr>
              <w:rPr>
                <w:noProof/>
                <w:sz w:val="18"/>
                <w:szCs w:val="18"/>
              </w:rPr>
            </w:pPr>
            <w:r w:rsidRPr="006D0F89">
              <w:rPr>
                <w:color w:val="1F1F1F"/>
                <w:sz w:val="18"/>
                <w:szCs w:val="18"/>
              </w:rPr>
              <w:t xml:space="preserve">Surface morphologies of CNAB and DNAB after cavitation erosion in </w:t>
            </w:r>
            <w:r w:rsidRPr="00B17F55">
              <w:rPr>
                <w:b/>
                <w:bCs/>
                <w:color w:val="1F1F1F"/>
                <w:sz w:val="18"/>
                <w:szCs w:val="18"/>
              </w:rPr>
              <w:t>(ai)</w:t>
            </w:r>
            <w:r w:rsidRPr="006D0F89">
              <w:rPr>
                <w:color w:val="1F1F1F"/>
                <w:sz w:val="18"/>
                <w:szCs w:val="18"/>
              </w:rPr>
              <w:t xml:space="preserve">, </w:t>
            </w:r>
            <w:r w:rsidRPr="00B17F55">
              <w:rPr>
                <w:b/>
                <w:bCs/>
                <w:color w:val="1F1F1F"/>
                <w:sz w:val="18"/>
                <w:szCs w:val="18"/>
              </w:rPr>
              <w:t>(bi)</w:t>
            </w:r>
            <w:r w:rsidRPr="006D0F89">
              <w:rPr>
                <w:color w:val="1F1F1F"/>
                <w:sz w:val="18"/>
                <w:szCs w:val="18"/>
              </w:rPr>
              <w:t xml:space="preserve"> distilled water and (ci), (di) 3.5</w:t>
            </w:r>
            <w:r w:rsidRPr="006D0F89">
              <w:rPr>
                <w:rFonts w:ascii="Arial" w:hAnsi="Arial" w:cs="Arial"/>
                <w:color w:val="1F1F1F"/>
                <w:sz w:val="18"/>
                <w:szCs w:val="18"/>
              </w:rPr>
              <w:t> </w:t>
            </w:r>
            <w:r w:rsidRPr="006D0F89">
              <w:rPr>
                <w:color w:val="1F1F1F"/>
                <w:sz w:val="18"/>
                <w:szCs w:val="18"/>
              </w:rPr>
              <w:t xml:space="preserve">wt% NaCl solution; </w:t>
            </w:r>
            <w:r w:rsidRPr="00B17F55">
              <w:rPr>
                <w:b/>
                <w:bCs/>
                <w:color w:val="1F1F1F"/>
                <w:sz w:val="18"/>
                <w:szCs w:val="18"/>
              </w:rPr>
              <w:t>(ai)</w:t>
            </w:r>
            <w:r w:rsidRPr="006D0F89">
              <w:rPr>
                <w:color w:val="1F1F1F"/>
                <w:sz w:val="18"/>
                <w:szCs w:val="18"/>
              </w:rPr>
              <w:t xml:space="preserve">, </w:t>
            </w:r>
            <w:r w:rsidRPr="00B17F55">
              <w:rPr>
                <w:b/>
                <w:bCs/>
                <w:color w:val="1F1F1F"/>
                <w:sz w:val="18"/>
                <w:szCs w:val="18"/>
              </w:rPr>
              <w:t>(ci)</w:t>
            </w:r>
            <w:r w:rsidRPr="006D0F89">
              <w:rPr>
                <w:color w:val="1F1F1F"/>
                <w:sz w:val="18"/>
                <w:szCs w:val="18"/>
              </w:rPr>
              <w:t xml:space="preserve"> CNAB, </w:t>
            </w:r>
            <w:r w:rsidRPr="00B17F55">
              <w:rPr>
                <w:b/>
                <w:bCs/>
                <w:color w:val="1F1F1F"/>
                <w:sz w:val="18"/>
                <w:szCs w:val="18"/>
              </w:rPr>
              <w:t>(bi)</w:t>
            </w:r>
            <w:r w:rsidRPr="006D0F89">
              <w:rPr>
                <w:color w:val="1F1F1F"/>
                <w:sz w:val="18"/>
                <w:szCs w:val="18"/>
              </w:rPr>
              <w:t xml:space="preserve">, </w:t>
            </w:r>
            <w:r w:rsidR="00B17F55">
              <w:rPr>
                <w:color w:val="1F1F1F"/>
                <w:sz w:val="18"/>
                <w:szCs w:val="18"/>
              </w:rPr>
              <w:t xml:space="preserve">and </w:t>
            </w:r>
            <w:r w:rsidRPr="00B17F55">
              <w:rPr>
                <w:b/>
                <w:bCs/>
                <w:color w:val="1F1F1F"/>
                <w:sz w:val="18"/>
                <w:szCs w:val="18"/>
              </w:rPr>
              <w:t>(di)</w:t>
            </w:r>
            <w:r w:rsidRPr="006D0F89">
              <w:rPr>
                <w:color w:val="1F1F1F"/>
                <w:sz w:val="18"/>
                <w:szCs w:val="18"/>
              </w:rPr>
              <w:t xml:space="preserve"> DNAB (i=1, 2, 3, 4).</w:t>
            </w:r>
          </w:p>
        </w:tc>
      </w:tr>
      <w:tr w:rsidR="00B47DE5" w:rsidRPr="006D0F89" w14:paraId="7204995E" w14:textId="77777777" w:rsidTr="00B94837">
        <w:tc>
          <w:tcPr>
            <w:tcW w:w="1949" w:type="dxa"/>
          </w:tcPr>
          <w:p w14:paraId="4F56EDEC" w14:textId="399AAC46" w:rsidR="00B47DE5" w:rsidRPr="006D0F89" w:rsidRDefault="00B47DE5" w:rsidP="00B94837">
            <w:pPr>
              <w:rPr>
                <w:color w:val="222222"/>
                <w:sz w:val="18"/>
                <w:szCs w:val="18"/>
                <w:shd w:val="clear" w:color="auto" w:fill="FFFFFF"/>
              </w:rPr>
            </w:pPr>
            <w:r w:rsidRPr="006D0F89">
              <w:rPr>
                <w:rFonts w:cs="Times New Roman"/>
                <w:color w:val="0000FF"/>
                <w:sz w:val="18"/>
                <w:szCs w:val="18"/>
              </w:rPr>
              <w:lastRenderedPageBreak/>
              <w:fldChar w:fldCharType="begin"/>
            </w:r>
            <w:r w:rsidR="006C6BF2">
              <w:rPr>
                <w:rFonts w:cs="Times New Roman"/>
                <w:color w:val="0000FF"/>
                <w:sz w:val="18"/>
                <w:szCs w:val="18"/>
              </w:rPr>
              <w:instrText xml:space="preserve"> ADDIN EN.CITE &lt;EndNote&gt;&lt;Cite&gt;&lt;Author&gt;Keshavamurthy&lt;/Author&gt;&lt;Year&gt;2023&lt;/Year&gt;&lt;RecNum&gt;19&lt;/RecNum&gt;&lt;DisplayText&gt;[28]&lt;/DisplayText&gt;&lt;record&gt;&lt;rec-number&gt;19&lt;/rec-number&gt;&lt;foreign-keys&gt;&lt;key app="EN" db-id="zzta9tavm9x0w7ee0zops0rc0tezfdx9ff22" timestamp="1753790226"&gt;19&lt;/key&gt;&lt;/foreign-keys&gt;&lt;ref-type name="Journal Article"&gt;17&lt;/ref-type&gt;&lt;contributors&gt;&lt;authors&gt;&lt;author&gt;Keshavamurthy, R.&lt;/author&gt;&lt;author&gt;Kuppahalli, Prabhakar&lt;/author&gt;&lt;author&gt;Sriram, P.&lt;/author&gt;&lt;author&gt;Sridhar, K.&lt;/author&gt;&lt;/authors&gt;&lt;/contributors&gt;&lt;titles&gt;&lt;title&gt;Effect of Silicon Addition on Erosion-Corrosion Characteristics of High-Tensile Brasses&lt;/title&gt;&lt;secondary-title&gt;Journal of The Institution of Engineers (India): Series D&lt;/secondary-title&gt;&lt;/titles&gt;&lt;periodical&gt;&lt;full-title&gt;Journal of The Institution of Engineers (India): Series D&lt;/full-title&gt;&lt;/periodical&gt;&lt;pages&gt;155-169&lt;/pages&gt;&lt;volume&gt;104&lt;/volume&gt;&lt;number&gt;1&lt;/number&gt;&lt;dates&gt;&lt;year&gt;2023&lt;/year&gt;&lt;pub-dates&gt;&lt;date&gt;2023/06/01&lt;/date&gt;&lt;/pub-dates&gt;&lt;/dates&gt;&lt;isbn&gt;2250-2130&lt;/isbn&gt;&lt;urls&gt;&lt;related-urls&gt;&lt;url&gt;https://doi.org/10.1007/s40033-022-00405-2&lt;/url&gt;&lt;/related-urls&gt;&lt;/urls&gt;&lt;electronic-resource-num&gt;10.1007/s40033-022-00405-2&lt;/electronic-resource-num&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[28]</w:t>
            </w:r>
            <w:r w:rsidRPr="006D0F89">
              <w:rPr>
                <w:rFonts w:cs="Times New Roman"/>
                <w:color w:val="0000FF"/>
                <w:sz w:val="18"/>
                <w:szCs w:val="18"/>
              </w:rPr>
              <w:fldChar w:fldCharType="end"/>
            </w:r>
            <w:r w:rsidRPr="006D0F89">
              <w:rPr>
                <w:color w:val="222222"/>
                <w:sz w:val="18"/>
                <w:szCs w:val="18"/>
                <w:shd w:val="clear" w:color="auto" w:fill="FFFFFF"/>
              </w:rPr>
              <w:t xml:space="preserve"> DN13&amp;14</w:t>
            </w:r>
          </w:p>
          <w:p w14:paraId="54F25511" w14:textId="77777777" w:rsidR="00B47DE5" w:rsidRPr="006D0F89" w:rsidRDefault="00B47DE5" w:rsidP="00B94837">
            <w:pPr>
              <w:rPr>
                <w:rFonts w:cs="Times New Roman"/>
                <w:sz w:val="18"/>
                <w:szCs w:val="18"/>
              </w:rPr>
            </w:pPr>
            <w:r w:rsidRPr="006D0F89">
              <w:rPr>
                <w:color w:val="222222"/>
                <w:sz w:val="18"/>
                <w:szCs w:val="18"/>
                <w:shd w:val="clear" w:color="auto" w:fill="FFFFFF"/>
              </w:rPr>
              <w:t>Cast NAB, Manganese-Silicon Brass</w:t>
            </w:r>
          </w:p>
        </w:tc>
        <w:tc>
          <w:tcPr>
            <w:tcW w:w="7067" w:type="dxa"/>
          </w:tcPr>
          <w:p w14:paraId="6FB66150" w14:textId="77777777" w:rsidR="00B47DE5" w:rsidRPr="006D0F89" w:rsidRDefault="00B47DE5" w:rsidP="00B94837">
            <w:pPr>
              <w:tabs>
                <w:tab w:val="left" w:pos="1223"/>
              </w:tabs>
              <w:rPr>
                <w:noProof/>
                <w:sz w:val="18"/>
                <w:szCs w:val="18"/>
              </w:rPr>
            </w:pPr>
            <w:r w:rsidRPr="006D0F89">
              <w:rPr>
                <w:noProof/>
                <w:sz w:val="18"/>
                <w:szCs w:val="18"/>
              </w:rPr>
              <w:tab/>
            </w:r>
            <w:r w:rsidRPr="006D0F89">
              <w:rPr>
                <w:noProof/>
                <w:sz w:val="18"/>
                <w:szCs w:val="18"/>
              </w:rPr>
              <w:drawing>
                <wp:inline distT="0" distB="0" distL="0" distR="0" wp14:anchorId="4C6B755E" wp14:editId="48CFA24B">
                  <wp:extent cx="1933575" cy="4368227"/>
                  <wp:effectExtent l="0" t="0" r="0" b="0"/>
                  <wp:docPr id="486972504" name="Picture 1" descr="A close-up of a st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72504" name="Picture 1" descr="A close-up of a stone&#10;&#10;AI-generated content may be incorrect."/>
                          <pic:cNvPicPr/>
                        </pic:nvPicPr>
                        <pic:blipFill>
                          <a:blip r:embed="rId45"/>
                          <a:stretch>
                            <a:fillRect/>
                          </a:stretch>
                        </pic:blipFill>
                        <pic:spPr>
                          <a:xfrm flipH="1">
                            <a:off x="0" y="0"/>
                            <a:ext cx="1960146" cy="4428255"/>
                          </a:xfrm>
                          <a:prstGeom prst="rect">
                            <a:avLst/>
                          </a:prstGeom>
                        </pic:spPr>
                      </pic:pic>
                    </a:graphicData>
                  </a:graphic>
                </wp:inline>
              </w:drawing>
            </w:r>
          </w:p>
          <w:p w14:paraId="42C028BB" w14:textId="77777777" w:rsidR="00B47DE5" w:rsidRPr="006D0F89" w:rsidRDefault="00B47DE5" w:rsidP="00B94837">
            <w:pPr>
              <w:tabs>
                <w:tab w:val="left" w:pos="1223"/>
              </w:tabs>
              <w:rPr>
                <w:color w:val="222222"/>
                <w:sz w:val="18"/>
                <w:szCs w:val="18"/>
                <w:shd w:val="clear" w:color="auto" w:fill="FFFFFF"/>
              </w:rPr>
            </w:pPr>
            <w:r w:rsidRPr="006D0F89">
              <w:rPr>
                <w:color w:val="222222"/>
                <w:sz w:val="18"/>
                <w:szCs w:val="18"/>
                <w:shd w:val="clear" w:color="auto" w:fill="FFFFFF"/>
              </w:rPr>
              <w:t>SEM micrographs of permanent mould case RB031, RB032 and NAB.</w:t>
            </w:r>
          </w:p>
          <w:p w14:paraId="60E772B6" w14:textId="77777777" w:rsidR="00B47DE5" w:rsidRPr="006D0F89" w:rsidRDefault="00B47DE5" w:rsidP="00B94837">
            <w:pPr>
              <w:tabs>
                <w:tab w:val="left" w:pos="1223"/>
              </w:tabs>
              <w:rPr>
                <w:noProof/>
                <w:sz w:val="18"/>
                <w:szCs w:val="18"/>
              </w:rPr>
            </w:pPr>
            <w:r w:rsidRPr="006D0F89">
              <w:rPr>
                <w:noProof/>
                <w:sz w:val="18"/>
                <w:szCs w:val="18"/>
              </w:rPr>
              <w:drawing>
                <wp:inline distT="0" distB="0" distL="0" distR="0" wp14:anchorId="14CDC4BB" wp14:editId="3500F8B9">
                  <wp:extent cx="2477738" cy="3380888"/>
                  <wp:effectExtent l="0" t="0" r="0" b="0"/>
                  <wp:docPr id="1711739337" name="Picture 1711739337"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3629" cy="3429861"/>
                          </a:xfrm>
                          <a:prstGeom prst="rect">
                            <a:avLst/>
                          </a:prstGeom>
                          <a:noFill/>
                          <a:ln>
                            <a:noFill/>
                          </a:ln>
                        </pic:spPr>
                      </pic:pic>
                    </a:graphicData>
                  </a:graphic>
                </wp:inline>
              </w:drawing>
            </w:r>
          </w:p>
          <w:p w14:paraId="2A2895B9" w14:textId="1579EA94" w:rsidR="00B47DE5" w:rsidRPr="006D0F89" w:rsidRDefault="00B17F55" w:rsidP="00B94837">
            <w:pPr>
              <w:tabs>
                <w:tab w:val="left" w:pos="1223"/>
              </w:tabs>
              <w:rPr>
                <w:noProof/>
                <w:sz w:val="18"/>
                <w:szCs w:val="18"/>
              </w:rPr>
            </w:pPr>
            <w:r>
              <w:rPr>
                <w:b/>
                <w:bCs/>
                <w:color w:val="222222"/>
                <w:sz w:val="18"/>
                <w:szCs w:val="18"/>
                <w:shd w:val="clear" w:color="auto" w:fill="FFFFFF"/>
              </w:rPr>
              <w:t>(</w:t>
            </w:r>
            <w:r w:rsidR="00B47DE5" w:rsidRPr="006D0F89">
              <w:rPr>
                <w:b/>
                <w:bCs/>
                <w:color w:val="222222"/>
                <w:sz w:val="18"/>
                <w:szCs w:val="18"/>
                <w:shd w:val="clear" w:color="auto" w:fill="FFFFFF"/>
              </w:rPr>
              <w:t>a</w:t>
            </w:r>
            <w:r w:rsidR="00B47DE5" w:rsidRPr="006D0F89">
              <w:rPr>
                <w:color w:val="222222"/>
                <w:sz w:val="18"/>
                <w:szCs w:val="18"/>
                <w:shd w:val="clear" w:color="auto" w:fill="FFFFFF"/>
              </w:rPr>
              <w:t>–</w:t>
            </w:r>
            <w:r w:rsidR="00B47DE5" w:rsidRPr="006D0F89">
              <w:rPr>
                <w:b/>
                <w:bCs/>
                <w:color w:val="222222"/>
                <w:sz w:val="18"/>
                <w:szCs w:val="18"/>
                <w:shd w:val="clear" w:color="auto" w:fill="FFFFFF"/>
              </w:rPr>
              <w:t>f</w:t>
            </w:r>
            <w:r>
              <w:rPr>
                <w:b/>
                <w:bCs/>
                <w:color w:val="222222"/>
                <w:sz w:val="18"/>
                <w:szCs w:val="18"/>
                <w:shd w:val="clear" w:color="auto" w:fill="FFFFFF"/>
              </w:rPr>
              <w:t xml:space="preserve">) </w:t>
            </w:r>
            <w:r w:rsidR="00B47DE5" w:rsidRPr="006D0F89">
              <w:rPr>
                <w:color w:val="222222"/>
                <w:sz w:val="18"/>
                <w:szCs w:val="18"/>
                <w:shd w:val="clear" w:color="auto" w:fill="FFFFFF"/>
              </w:rPr>
              <w:t>SEM Micrographs of all the alloys RB031, RB032 and NAB (AB2) obtained after erosion-corrosion test</w:t>
            </w:r>
            <w:r>
              <w:rPr>
                <w:color w:val="222222"/>
                <w:sz w:val="18"/>
                <w:szCs w:val="18"/>
                <w:shd w:val="clear" w:color="auto" w:fill="FFFFFF"/>
              </w:rPr>
              <w:t>.</w:t>
            </w:r>
          </w:p>
        </w:tc>
      </w:tr>
      <w:tr w:rsidR="00B47DE5" w:rsidRPr="006D0F89" w14:paraId="48E2B394" w14:textId="77777777" w:rsidTr="00B94837">
        <w:tc>
          <w:tcPr>
            <w:tcW w:w="1949" w:type="dxa"/>
          </w:tcPr>
          <w:p w14:paraId="357CB012" w14:textId="5FA8B7FB" w:rsidR="00B47DE5" w:rsidRPr="006D0F89" w:rsidRDefault="00B47DE5" w:rsidP="00B94837">
            <w:pPr>
              <w:rPr>
                <w:rFonts w:cs="Times New Roman"/>
                <w:sz w:val="18"/>
                <w:szCs w:val="18"/>
              </w:rPr>
            </w:pPr>
            <w:r w:rsidRPr="006D0F89">
              <w:rPr>
                <w:rFonts w:cs="Times New Roman"/>
                <w:color w:val="0000FF"/>
                <w:sz w:val="18"/>
                <w:szCs w:val="18"/>
              </w:rPr>
              <w:lastRenderedPageBreak/>
              <w:fldChar w:fldCharType="begin"/>
            </w:r>
            <w:r w:rsidR="006C6BF2">
              <w:rPr>
                <w:rFonts w:cs="Times New Roman"/>
                <w:color w:val="0000FF"/>
                <w:sz w:val="18"/>
                <w:szCs w:val="18"/>
              </w:rPr>
              <w:instrText xml:space="preserve"> ADDIN EN.CITE &lt;EndNote&gt;&lt;Cite&gt;&lt;Author&gt;Wang&lt;/Author&gt;&lt;Year&gt;2023&lt;/Year&gt;&lt;RecNum&gt;20&lt;/RecNum&gt;&lt;DisplayText&gt;[30]&lt;/DisplayText&gt;&lt;record&gt;&lt;rec-number&gt;20&lt;/rec-number&gt;&lt;foreign-keys&gt;&lt;key app="EN" db-id="zzta9tavm9x0w7ee0zops0rc0tezfdx9ff22" timestamp="1753790254"&gt;20&lt;/key&gt;&lt;/foreign-keys&gt;&lt;ref-type name="Journal Article"&gt;17&lt;/ref-type&gt;&lt;contributors&gt;&lt;authors&gt;&lt;author&gt;Wang, Chengxi&lt;/author&gt;&lt;author&gt;Xiong, Xiao&lt;/author&gt;&lt;author&gt;Yang, Lin&lt;/author&gt;&lt;author&gt;Hong, Yang&lt;/author&gt;&lt;author&gt;She, Shuohong&lt;/author&gt;&lt;author&gt;Zhang, Hao&lt;/author&gt;&lt;author&gt;Liu, Huabing&lt;/author&gt;&lt;author&gt;Ji, Vincent&lt;/author&gt;&lt;author&gt;Li, Mengnie&lt;/author&gt;&lt;/authors&gt;&lt;/contributors&gt;&lt;titles&gt;&lt;title&gt;Erosion-corrosion behaviour of shot peening treated nickel-aluminium bronze in simulated sand-containing seawater&lt;/title&gt;&lt;secondary-title&gt;Corrosion Science&lt;/secondary-title&gt;&lt;/titles&gt;&lt;periodical&gt;&lt;full-title&gt;Corrosion Science&lt;/full-title&gt;&lt;/periodical&gt;&lt;pages&gt;110908&lt;/pages&gt;&lt;volume&gt;211&lt;/volume&gt;&lt;keywords&gt;&lt;keyword&gt;Nickel-aluminium bronze&lt;/keyword&gt;&lt;keyword&gt;Shot peening&lt;/keyword&gt;&lt;keyword&gt;Erosion-corrosion&lt;/keyword&gt;&lt;keyword&gt;Mass loss&lt;/keyword&gt;&lt;/keywords&gt;&lt;dates&gt;&lt;year&gt;2023&lt;/year&gt;&lt;pub-dates&gt;&lt;date&gt;2023/02/01/&lt;/date&gt;&lt;/pub-dates&gt;&lt;/dates&gt;&lt;isbn&gt;0010-938X&lt;/isbn&gt;&lt;urls&gt;&lt;related-urls&gt;&lt;url&gt;https://www.sciencedirect.com/science/article/pii/S0010938X22008265&lt;/url&gt;&lt;/related-urls&gt;&lt;/urls&gt;&lt;electronic-resource-num&gt;https://doi.org/10.1016/j.corsci.2022.110908&lt;/electronic-resource-num&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[30]</w:t>
            </w:r>
            <w:r w:rsidRPr="006D0F89">
              <w:rPr>
                <w:rFonts w:cs="Times New Roman"/>
                <w:color w:val="0000FF"/>
                <w:sz w:val="18"/>
                <w:szCs w:val="18"/>
              </w:rPr>
              <w:fldChar w:fldCharType="end"/>
            </w:r>
            <w:r w:rsidRPr="006D0F89">
              <w:rPr>
                <w:rFonts w:cs="Times New Roman"/>
                <w:sz w:val="18"/>
                <w:szCs w:val="18"/>
              </w:rPr>
              <w:t xml:space="preserve"> , DN 16</w:t>
            </w:r>
          </w:p>
          <w:p w14:paraId="0B7B855F" w14:textId="77777777" w:rsidR="00B47DE5" w:rsidRPr="006D0F89" w:rsidRDefault="00B47DE5" w:rsidP="00B94837">
            <w:pPr>
              <w:rPr>
                <w:rFonts w:cs="Times New Roman"/>
                <w:sz w:val="18"/>
                <w:szCs w:val="18"/>
              </w:rPr>
            </w:pPr>
            <w:r w:rsidRPr="006D0F89">
              <w:rPr>
                <w:rFonts w:cs="Times New Roman"/>
                <w:sz w:val="18"/>
                <w:szCs w:val="18"/>
              </w:rPr>
              <w:t>Cast NAB and shot peened (SP) NAB</w:t>
            </w:r>
          </w:p>
        </w:tc>
        <w:tc>
          <w:tcPr>
            <w:tcW w:w="7067" w:type="dxa"/>
          </w:tcPr>
          <w:p w14:paraId="1CB85765" w14:textId="77777777" w:rsidR="00B47DE5" w:rsidRPr="006D0F89" w:rsidRDefault="00B47DE5" w:rsidP="00B94837">
            <w:pPr>
              <w:tabs>
                <w:tab w:val="left" w:pos="1223"/>
                <w:tab w:val="left" w:pos="5085"/>
              </w:tabs>
              <w:rPr>
                <w:noProof/>
                <w:sz w:val="18"/>
                <w:szCs w:val="18"/>
              </w:rPr>
            </w:pPr>
            <w:r w:rsidRPr="006D0F89">
              <w:rPr>
                <w:noProof/>
                <w:sz w:val="18"/>
                <w:szCs w:val="18"/>
              </w:rPr>
              <w:drawing>
                <wp:inline distT="0" distB="0" distL="0" distR="0" wp14:anchorId="0152B34B" wp14:editId="609202EB">
                  <wp:extent cx="2805586" cy="1047750"/>
                  <wp:effectExtent l="0" t="0" r="0" b="0"/>
                  <wp:docPr id="638651300" name="Picture 638651300" descr="A close-up of a grey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51300" name="Picture 638651300" descr="A close-up of a grey surfac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3637" cy="1050757"/>
                          </a:xfrm>
                          <a:prstGeom prst="rect">
                            <a:avLst/>
                          </a:prstGeom>
                          <a:noFill/>
                          <a:ln>
                            <a:noFill/>
                          </a:ln>
                        </pic:spPr>
                      </pic:pic>
                    </a:graphicData>
                  </a:graphic>
                </wp:inline>
              </w:drawing>
            </w:r>
            <w:r w:rsidRPr="006D0F89">
              <w:rPr>
                <w:noProof/>
                <w:sz w:val="18"/>
                <w:szCs w:val="18"/>
              </w:rPr>
              <w:tab/>
            </w:r>
          </w:p>
          <w:p w14:paraId="66FD74E9" w14:textId="77777777" w:rsidR="00B47DE5" w:rsidRPr="006D0F89" w:rsidRDefault="00B47DE5" w:rsidP="00B94837">
            <w:pPr>
              <w:tabs>
                <w:tab w:val="left" w:pos="1223"/>
                <w:tab w:val="left" w:pos="5085"/>
              </w:tabs>
              <w:rPr>
                <w:noProof/>
                <w:sz w:val="18"/>
                <w:szCs w:val="18"/>
              </w:rPr>
            </w:pPr>
            <w:r w:rsidRPr="006D0F89">
              <w:rPr>
                <w:rFonts w:cs="Times New Roman"/>
                <w:sz w:val="18"/>
                <w:szCs w:val="18"/>
              </w:rPr>
              <w:t>S</w:t>
            </w:r>
            <w:r w:rsidRPr="006D0F89">
              <w:rPr>
                <w:color w:val="1F1F1F"/>
                <w:sz w:val="18"/>
                <w:szCs w:val="18"/>
              </w:rPr>
              <w:t xml:space="preserve">urface morphologies of NAB before </w:t>
            </w:r>
            <w:r w:rsidRPr="006D0F89">
              <w:rPr>
                <w:b/>
                <w:bCs/>
                <w:color w:val="1F1F1F"/>
                <w:sz w:val="18"/>
                <w:szCs w:val="18"/>
              </w:rPr>
              <w:t>(a)</w:t>
            </w:r>
            <w:r w:rsidRPr="006D0F89">
              <w:rPr>
                <w:color w:val="1F1F1F"/>
                <w:sz w:val="18"/>
                <w:szCs w:val="18"/>
              </w:rPr>
              <w:t xml:space="preserve"> and after </w:t>
            </w:r>
            <w:r w:rsidRPr="006D0F89">
              <w:rPr>
                <w:b/>
                <w:bCs/>
                <w:color w:val="1F1F1F"/>
                <w:sz w:val="18"/>
                <w:szCs w:val="18"/>
              </w:rPr>
              <w:t>(b)</w:t>
            </w:r>
            <w:r w:rsidRPr="006D0F89">
              <w:rPr>
                <w:color w:val="1F1F1F"/>
                <w:sz w:val="18"/>
                <w:szCs w:val="18"/>
              </w:rPr>
              <w:t xml:space="preserve"> SP treatments.</w:t>
            </w:r>
          </w:p>
          <w:p w14:paraId="247B09D4" w14:textId="77777777" w:rsidR="00B47DE5" w:rsidRPr="006D0F89" w:rsidRDefault="00B47DE5" w:rsidP="00B94837">
            <w:pPr>
              <w:tabs>
                <w:tab w:val="left" w:pos="1223"/>
                <w:tab w:val="left" w:pos="5085"/>
              </w:tabs>
              <w:rPr>
                <w:noProof/>
                <w:sz w:val="18"/>
                <w:szCs w:val="18"/>
              </w:rPr>
            </w:pPr>
            <w:r w:rsidRPr="006D0F89">
              <w:rPr>
                <w:noProof/>
                <w:sz w:val="18"/>
                <w:szCs w:val="18"/>
              </w:rPr>
              <w:drawing>
                <wp:inline distT="0" distB="0" distL="0" distR="0" wp14:anchorId="243A3546" wp14:editId="3A22450A">
                  <wp:extent cx="2117881" cy="3189943"/>
                  <wp:effectExtent l="0" t="0" r="0" b="0"/>
                  <wp:docPr id="595273447" name="Picture 1" descr="A collage of images of a sample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73447" name="Picture 1" descr="A collage of images of a sample of a sample&#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2246" cy="3211579"/>
                          </a:xfrm>
                          <a:prstGeom prst="rect">
                            <a:avLst/>
                          </a:prstGeom>
                          <a:noFill/>
                          <a:ln>
                            <a:noFill/>
                          </a:ln>
                        </pic:spPr>
                      </pic:pic>
                    </a:graphicData>
                  </a:graphic>
                </wp:inline>
              </w:drawing>
            </w:r>
            <w:r w:rsidRPr="006D0F89">
              <w:rPr>
                <w:noProof/>
                <w:sz w:val="18"/>
                <w:szCs w:val="18"/>
              </w:rPr>
              <w:tab/>
            </w:r>
          </w:p>
          <w:p w14:paraId="1F34D52C" w14:textId="48FAAF8B" w:rsidR="00B47DE5" w:rsidRPr="006D0F89" w:rsidRDefault="00B47DE5" w:rsidP="00B94837">
            <w:pPr>
              <w:tabs>
                <w:tab w:val="left" w:pos="1223"/>
                <w:tab w:val="left" w:pos="5085"/>
              </w:tabs>
              <w:rPr>
                <w:noProof/>
                <w:sz w:val="18"/>
                <w:szCs w:val="18"/>
              </w:rPr>
            </w:pPr>
            <w:r w:rsidRPr="006D0F89">
              <w:rPr>
                <w:color w:val="1F1F1F"/>
                <w:sz w:val="18"/>
                <w:szCs w:val="18"/>
              </w:rPr>
              <w:t xml:space="preserve">Variations of surface morphologies of </w:t>
            </w:r>
            <w:r w:rsidRPr="00A90FE4">
              <w:rPr>
                <w:b/>
                <w:bCs/>
                <w:color w:val="1F1F1F"/>
                <w:sz w:val="18"/>
                <w:szCs w:val="18"/>
              </w:rPr>
              <w:t>(a, b)</w:t>
            </w:r>
            <w:r w:rsidRPr="006D0F89">
              <w:rPr>
                <w:color w:val="1F1F1F"/>
                <w:sz w:val="18"/>
                <w:szCs w:val="18"/>
              </w:rPr>
              <w:t xml:space="preserve"> as-ground and SP-treated NAB with intensities of </w:t>
            </w:r>
            <w:r w:rsidRPr="00B17F55">
              <w:rPr>
                <w:b/>
                <w:bCs/>
                <w:color w:val="1F1F1F"/>
                <w:sz w:val="18"/>
                <w:szCs w:val="18"/>
              </w:rPr>
              <w:t>(c, d)</w:t>
            </w:r>
            <w:r w:rsidRPr="006D0F89">
              <w:rPr>
                <w:color w:val="1F1F1F"/>
                <w:sz w:val="18"/>
                <w:szCs w:val="18"/>
              </w:rPr>
              <w:t xml:space="preserve"> 0.1 </w:t>
            </w:r>
            <w:r w:rsidRPr="00E26C09">
              <w:rPr>
                <w:color w:val="1F1F1F"/>
                <w:sz w:val="18"/>
                <w:szCs w:val="18"/>
              </w:rPr>
              <w:t xml:space="preserve">mmA, </w:t>
            </w:r>
            <w:r w:rsidRPr="00E26C09">
              <w:rPr>
                <w:b/>
                <w:bCs/>
                <w:color w:val="1F1F1F"/>
                <w:sz w:val="18"/>
                <w:szCs w:val="18"/>
              </w:rPr>
              <w:t>(e, f)</w:t>
            </w:r>
            <w:r w:rsidRPr="00E26C09">
              <w:rPr>
                <w:color w:val="1F1F1F"/>
                <w:sz w:val="18"/>
                <w:szCs w:val="18"/>
              </w:rPr>
              <w:t xml:space="preserve"> 0.2 mmA, and </w:t>
            </w:r>
            <w:r w:rsidRPr="00E26C09">
              <w:rPr>
                <w:b/>
                <w:bCs/>
                <w:color w:val="1F1F1F"/>
                <w:sz w:val="18"/>
                <w:szCs w:val="18"/>
              </w:rPr>
              <w:t>(g, h)</w:t>
            </w:r>
            <w:r w:rsidRPr="00E26C09">
              <w:rPr>
                <w:color w:val="1F1F1F"/>
                <w:sz w:val="18"/>
                <w:szCs w:val="18"/>
              </w:rPr>
              <w:t xml:space="preserve"> 0.2</w:t>
            </w:r>
            <w:r w:rsidRPr="00E26C09">
              <w:rPr>
                <w:rFonts w:ascii="Arial" w:hAnsi="Arial" w:cs="Arial"/>
                <w:color w:val="1F1F1F"/>
                <w:sz w:val="18"/>
                <w:szCs w:val="18"/>
              </w:rPr>
              <w:t> </w:t>
            </w:r>
            <w:r w:rsidRPr="00E26C09">
              <w:rPr>
                <w:color w:val="1F1F1F"/>
                <w:sz w:val="18"/>
                <w:szCs w:val="18"/>
              </w:rPr>
              <w:t>+</w:t>
            </w:r>
            <w:r w:rsidRPr="00E26C09">
              <w:rPr>
                <w:rFonts w:ascii="Arial" w:hAnsi="Arial" w:cs="Arial"/>
                <w:color w:val="1F1F1F"/>
                <w:sz w:val="18"/>
                <w:szCs w:val="18"/>
              </w:rPr>
              <w:t> </w:t>
            </w:r>
            <w:r w:rsidRPr="00E26C09">
              <w:rPr>
                <w:color w:val="1F1F1F"/>
                <w:sz w:val="18"/>
                <w:szCs w:val="18"/>
              </w:rPr>
              <w:t>0.1 mmA</w:t>
            </w:r>
            <w:r w:rsidRPr="006D0F89">
              <w:rPr>
                <w:color w:val="1F1F1F"/>
                <w:sz w:val="18"/>
                <w:szCs w:val="18"/>
              </w:rPr>
              <w:t xml:space="preserve"> after E-C test for 60</w:t>
            </w:r>
            <w:r w:rsidRPr="006D0F89">
              <w:rPr>
                <w:rFonts w:ascii="Arial" w:hAnsi="Arial" w:cs="Arial"/>
                <w:color w:val="1F1F1F"/>
                <w:sz w:val="18"/>
                <w:szCs w:val="18"/>
              </w:rPr>
              <w:t> </w:t>
            </w:r>
            <w:r w:rsidRPr="006D0F89">
              <w:rPr>
                <w:color w:val="1F1F1F"/>
                <w:sz w:val="18"/>
                <w:szCs w:val="18"/>
              </w:rPr>
              <w:t>min.</w:t>
            </w:r>
            <w:r w:rsidR="00A90FE4">
              <w:rPr>
                <w:color w:val="1F1F1F"/>
                <w:sz w:val="18"/>
                <w:szCs w:val="18"/>
              </w:rPr>
              <w:t xml:space="preserve">  Note mmA is linked shot-peen treatment.</w:t>
            </w:r>
          </w:p>
        </w:tc>
      </w:tr>
      <w:tr w:rsidR="00B47DE5" w:rsidRPr="006D0F89" w14:paraId="4F9C116E" w14:textId="77777777" w:rsidTr="00B94837">
        <w:tc>
          <w:tcPr>
            <w:tcW w:w="1949" w:type="dxa"/>
          </w:tcPr>
          <w:p w14:paraId="3C101041" w14:textId="17A42EA8" w:rsidR="00B47DE5" w:rsidRPr="006D0F89" w:rsidRDefault="00B47DE5" w:rsidP="00B94837">
            <w:pPr>
              <w:rPr>
                <w:color w:val="0000FF"/>
                <w:sz w:val="18"/>
                <w:szCs w:val="18"/>
              </w:rPr>
            </w:pPr>
            <w:r w:rsidRPr="006D0F89">
              <w:rPr>
                <w:rFonts w:cs="Times New Roman"/>
                <w:color w:val="0000FF"/>
                <w:sz w:val="18"/>
                <w:szCs w:val="18"/>
              </w:rPr>
              <w:fldChar w:fldCharType="begin"/>
            </w:r>
            <w:r w:rsidR="006C6BF2">
              <w:rPr>
                <w:rFonts w:cs="Times New Roman"/>
                <w:color w:val="0000FF"/>
                <w:sz w:val="18"/>
                <w:szCs w:val="18"/>
              </w:rPr>
              <w:instrText xml:space="preserve"> ADDIN EN.CITE &lt;EndNote&gt;&lt;Cite&gt;&lt;Author&gt;Tang&lt;/Author&gt;&lt;Year&gt;2006&lt;/Year&gt;&lt;RecNum&gt;21&lt;/RecNum&gt;&lt;DisplayText&gt;[31]&lt;/DisplayText&gt;&lt;record&gt;&lt;rec-number&gt;21&lt;/rec-number&gt;&lt;foreign-keys&gt;&lt;key app="EN" db-id="zzta9tavm9x0w7ee0zops0rc0tezfdx9ff22" timestamp="1753790280"&gt;21&lt;/key&gt;&lt;/foreign-keys&gt;&lt;ref-type name="Journal Article"&gt;17&lt;/ref-type&gt;&lt;contributors&gt;&lt;authors&gt;&lt;author&gt;Tang, C. H.&lt;/author&gt;&lt;author&gt;Cheng, F. T.&lt;/author&gt;&lt;author&gt;Man, H. C.&lt;/author&gt;&lt;/authors&gt;&lt;/contributors&gt;&lt;titles&gt;&lt;title&gt;Laser surface alloying of a marine propeller bronze using aluminium powder: Part II: Corrosion and erosion–corrosion synergism&lt;/title&gt;&lt;secondary-title&gt;Surface and Coatings Technology&lt;/secondary-title&gt;&lt;/titles&gt;&lt;periodical&gt;&lt;full-title&gt;Surface and Coatings Technology&lt;/full-title&gt;&lt;/periodical&gt;&lt;pages&gt;2594-2601&lt;/pages&gt;&lt;volume&gt;200&lt;/volume&gt;&lt;number&gt;8&lt;/number&gt;&lt;keywords&gt;&lt;keyword&gt;Corrosion&lt;/keyword&gt;&lt;keyword&gt;Cavitation erosion–corrosion&lt;/keyword&gt;&lt;keyword&gt;Synergistic effect&lt;/keyword&gt;&lt;keyword&gt;Polarization resistance&lt;/keyword&gt;&lt;keyword&gt;Galvanic effect&lt;/keyword&gt;&lt;keyword&gt;Propeller bronze&lt;/keyword&gt;&lt;/keywords&gt;&lt;dates&gt;&lt;year&gt;2006&lt;/year&gt;&lt;pub-dates&gt;&lt;date&gt;2006/01/24/&lt;/date&gt;&lt;/pub-dates&gt;&lt;/dates&gt;&lt;isbn&gt;0257-8972&lt;/isbn&gt;&lt;urls&gt;&lt;related-urls&gt;&lt;url&gt;https://www.sciencedirect.com/science/article/pii/S0257897205000290&lt;/url&gt;&lt;/related-urls&gt;&lt;/urls&gt;&lt;electronic-resource-num&gt;https://doi.org/10.1016/j.surfcoat.2004.12.022&lt;/electronic-resource-num&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[31]</w:t>
            </w:r>
            <w:r w:rsidRPr="006D0F89">
              <w:rPr>
                <w:rFonts w:cs="Times New Roman"/>
                <w:color w:val="0000FF"/>
                <w:sz w:val="18"/>
                <w:szCs w:val="18"/>
              </w:rPr>
              <w:fldChar w:fldCharType="end"/>
            </w:r>
            <w:r w:rsidRPr="006D0F89">
              <w:rPr>
                <w:color w:val="0000FF"/>
                <w:sz w:val="18"/>
                <w:szCs w:val="18"/>
              </w:rPr>
              <w:t xml:space="preserve"> , DN17</w:t>
            </w:r>
          </w:p>
          <w:p w14:paraId="4F4C5F22" w14:textId="77777777" w:rsidR="00B47DE5" w:rsidRPr="006D0F89" w:rsidRDefault="00B47DE5" w:rsidP="00B94837">
            <w:pPr>
              <w:rPr>
                <w:rFonts w:cs="Times New Roman"/>
                <w:sz w:val="18"/>
                <w:szCs w:val="18"/>
              </w:rPr>
            </w:pPr>
            <w:r w:rsidRPr="006D0F89">
              <w:rPr>
                <w:color w:val="0000FF"/>
                <w:sz w:val="18"/>
                <w:szCs w:val="18"/>
              </w:rPr>
              <w:t>Cast MAB and laser surface melted MAB</w:t>
            </w:r>
          </w:p>
        </w:tc>
        <w:tc>
          <w:tcPr>
            <w:tcW w:w="7067" w:type="dxa"/>
          </w:tcPr>
          <w:p w14:paraId="3FEA8D2B" w14:textId="77777777" w:rsidR="00B47DE5" w:rsidRPr="006D0F89" w:rsidRDefault="00B47DE5" w:rsidP="00B94837">
            <w:pPr>
              <w:tabs>
                <w:tab w:val="left" w:pos="1223"/>
              </w:tabs>
              <w:rPr>
                <w:color w:val="1F1F1F"/>
                <w:sz w:val="18"/>
                <w:szCs w:val="18"/>
              </w:rPr>
            </w:pPr>
            <w:r w:rsidRPr="006D0F89">
              <w:rPr>
                <w:noProof/>
                <w:sz w:val="18"/>
                <w:szCs w:val="18"/>
              </w:rPr>
              <w:drawing>
                <wp:inline distT="0" distB="0" distL="0" distR="0" wp14:anchorId="59F81E4C" wp14:editId="3A488720">
                  <wp:extent cx="1211262" cy="2026286"/>
                  <wp:effectExtent l="0" t="0" r="8255" b="0"/>
                  <wp:docPr id="1838252455" name="Picture 2"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52455" name="Picture 2" descr="A close-up of a microscope&#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19165" cy="2039507"/>
                          </a:xfrm>
                          <a:prstGeom prst="rect">
                            <a:avLst/>
                          </a:prstGeom>
                          <a:noFill/>
                          <a:ln>
                            <a:noFill/>
                          </a:ln>
                        </pic:spPr>
                      </pic:pic>
                    </a:graphicData>
                  </a:graphic>
                </wp:inline>
              </w:drawing>
            </w:r>
            <w:r w:rsidRPr="006D0F89">
              <w:rPr>
                <w:color w:val="1F1F1F"/>
                <w:sz w:val="18"/>
                <w:szCs w:val="18"/>
              </w:rPr>
              <w:t xml:space="preserve"> </w:t>
            </w:r>
          </w:p>
          <w:p w14:paraId="24368117" w14:textId="77777777" w:rsidR="00B47DE5" w:rsidRPr="006D0F89" w:rsidRDefault="00B47DE5" w:rsidP="00B94837">
            <w:pPr>
              <w:tabs>
                <w:tab w:val="left" w:pos="1223"/>
              </w:tabs>
              <w:rPr>
                <w:color w:val="1F1F1F"/>
                <w:sz w:val="18"/>
                <w:szCs w:val="18"/>
              </w:rPr>
            </w:pPr>
            <w:r w:rsidRPr="006D0F89">
              <w:rPr>
                <w:color w:val="1F1F1F"/>
                <w:sz w:val="18"/>
                <w:szCs w:val="18"/>
              </w:rPr>
              <w:t xml:space="preserve">Microstructure of </w:t>
            </w:r>
            <w:r w:rsidRPr="006D0F89">
              <w:rPr>
                <w:b/>
                <w:bCs/>
                <w:color w:val="1F1F1F"/>
                <w:sz w:val="18"/>
                <w:szCs w:val="18"/>
              </w:rPr>
              <w:t>(a)</w:t>
            </w:r>
            <w:r w:rsidRPr="006D0F89">
              <w:rPr>
                <w:color w:val="1F1F1F"/>
                <w:sz w:val="18"/>
                <w:szCs w:val="18"/>
              </w:rPr>
              <w:t xml:space="preserve"> as-received MAB (optical micrograph) and </w:t>
            </w:r>
            <w:r w:rsidRPr="006D0F89">
              <w:rPr>
                <w:b/>
                <w:bCs/>
                <w:color w:val="1F1F1F"/>
                <w:sz w:val="18"/>
                <w:szCs w:val="18"/>
              </w:rPr>
              <w:t>(b)</w:t>
            </w:r>
            <w:r w:rsidRPr="006D0F89">
              <w:rPr>
                <w:color w:val="1F1F1F"/>
                <w:sz w:val="18"/>
                <w:szCs w:val="18"/>
              </w:rPr>
              <w:t xml:space="preserve"> laser surface-melted sample MAB-2-35 (SEM micrograph at a higher magnification).</w:t>
            </w:r>
          </w:p>
          <w:p w14:paraId="5A031A5C" w14:textId="77777777" w:rsidR="00B47DE5" w:rsidRPr="006D0F89" w:rsidRDefault="00B47DE5" w:rsidP="00B94837">
            <w:pPr>
              <w:tabs>
                <w:tab w:val="left" w:pos="1223"/>
              </w:tabs>
              <w:rPr>
                <w:color w:val="1F1F1F"/>
                <w:sz w:val="18"/>
                <w:szCs w:val="18"/>
              </w:rPr>
            </w:pPr>
          </w:p>
          <w:p w14:paraId="44170E71" w14:textId="77777777" w:rsidR="00B47DE5" w:rsidRPr="006D0F89" w:rsidRDefault="00B47DE5" w:rsidP="00B94837">
            <w:pPr>
              <w:tabs>
                <w:tab w:val="left" w:pos="1223"/>
              </w:tabs>
              <w:rPr>
                <w:color w:val="1F1F1F"/>
                <w:sz w:val="18"/>
                <w:szCs w:val="18"/>
              </w:rPr>
            </w:pPr>
            <w:r w:rsidRPr="006D0F89">
              <w:rPr>
                <w:noProof/>
                <w:sz w:val="18"/>
                <w:szCs w:val="18"/>
              </w:rPr>
              <w:drawing>
                <wp:inline distT="0" distB="0" distL="0" distR="0" wp14:anchorId="40A1FC6E" wp14:editId="16C2357C">
                  <wp:extent cx="1852286" cy="1485900"/>
                  <wp:effectExtent l="0" t="0" r="0" b="0"/>
                  <wp:docPr id="212375703" name="Picture 212375703" descr="A close-up of 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5703" name="Picture 212375703" descr="A close-up of a black and white backgroun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56475" cy="1489261"/>
                          </a:xfrm>
                          <a:prstGeom prst="rect">
                            <a:avLst/>
                          </a:prstGeom>
                          <a:noFill/>
                          <a:ln>
                            <a:noFill/>
                          </a:ln>
                        </pic:spPr>
                      </pic:pic>
                    </a:graphicData>
                  </a:graphic>
                </wp:inline>
              </w:drawing>
            </w:r>
          </w:p>
          <w:p w14:paraId="4391E8C8" w14:textId="0128E2A5" w:rsidR="00B47DE5" w:rsidRPr="006D0F89" w:rsidRDefault="00B47DE5" w:rsidP="00B94837">
            <w:pPr>
              <w:tabs>
                <w:tab w:val="left" w:pos="1223"/>
              </w:tabs>
              <w:rPr>
                <w:color w:val="1F1F1F"/>
                <w:sz w:val="18"/>
                <w:szCs w:val="18"/>
              </w:rPr>
            </w:pPr>
            <w:r w:rsidRPr="006D0F89">
              <w:rPr>
                <w:color w:val="1F1F1F"/>
                <w:sz w:val="18"/>
                <w:szCs w:val="18"/>
              </w:rPr>
              <w:lastRenderedPageBreak/>
              <w:t>SEM micrograph showing damaged surface of MAB-Al-8 after 12 h of erosion test in 3.5% NaCl solution</w:t>
            </w:r>
            <w:r w:rsidR="00B17F55">
              <w:rPr>
                <w:color w:val="1F1F1F"/>
                <w:sz w:val="18"/>
                <w:szCs w:val="18"/>
              </w:rPr>
              <w:t>.</w:t>
            </w:r>
          </w:p>
        </w:tc>
      </w:tr>
      <w:tr w:rsidR="00B47DE5" w:rsidRPr="006D0F89" w14:paraId="48D0F8C2" w14:textId="77777777" w:rsidTr="00B94837">
        <w:tc>
          <w:tcPr>
            <w:tcW w:w="1949" w:type="dxa"/>
          </w:tcPr>
          <w:p w14:paraId="31557B75" w14:textId="6CE28B03" w:rsidR="00B47DE5" w:rsidRPr="006D0F89" w:rsidRDefault="00B47DE5" w:rsidP="00B94837">
            <w:pPr>
              <w:rPr>
                <w:color w:val="1F1F1F"/>
                <w:sz w:val="18"/>
                <w:szCs w:val="18"/>
              </w:rPr>
            </w:pPr>
            <w:r w:rsidRPr="006D0F89">
              <w:rPr>
                <w:rFonts w:cs="Times New Roman"/>
                <w:color w:val="0000FF"/>
                <w:sz w:val="18"/>
                <w:szCs w:val="18"/>
              </w:rPr>
              <w:lastRenderedPageBreak/>
              <w:fldChar w:fldCharType="begin"/>
            </w:r>
            <w:r w:rsidR="006C6BF2">
              <w:rPr>
                <w:rFonts w:cs="Times New Roman"/>
                <w:color w:val="0000FF"/>
                <w:sz w:val="18"/>
                <w:szCs w:val="18"/>
              </w:rPr>
              <w:instrText xml:space="preserve"> ADDIN EN.CITE &lt;EndNote&gt;&lt;Cite&gt;&lt;Author&gt;Zhang&lt;/Author&gt;&lt;Year&gt;2019&lt;/Year&gt;&lt;RecNum&gt;22&lt;/RecNum&gt;&lt;DisplayText&gt;[32]&lt;/DisplayText&gt;&lt;record&gt;&lt;rec-number&gt;22&lt;/rec-number&gt;&lt;foreign-keys&gt;&lt;key app="EN" db-id="zzta9tavm9x0w7ee0zops0rc0tezfdx9ff22" timestamp="1753790308"&gt;22&lt;/key&gt;&lt;/foreign-keys&gt;&lt;ref-type name="Journal Article"&gt;17&lt;/ref-type&gt;&lt;contributors&gt;&lt;authors&gt;&lt;author&gt;Zhang, L. M.&lt;/author&gt;&lt;author&gt;Ma, A. L.&lt;/author&gt;&lt;author&gt;Yu, H.&lt;/author&gt;&lt;author&gt;Umoh, A. J.&lt;/author&gt;&lt;author&gt;Zheng, Y. G.&lt;/author&gt;&lt;/authors&gt;&lt;/contributors&gt;&lt;titles&gt;&lt;title&gt;Correlation of microstructure with cavitation erosion behaviour of a nickel-aluminum bronze in simulated seawater&lt;/title&gt;&lt;secondary-title&gt;Tribology International&lt;/secondary-title&gt;&lt;/titles&gt;&lt;periodical&gt;&lt;full-title&gt;Tribology International&lt;/full-title&gt;&lt;/periodical&gt;&lt;pages&gt;250-258&lt;/pages&gt;&lt;volume&gt;136&lt;/volume&gt;&lt;keywords&gt;&lt;keyword&gt;Ni-Al bronze&lt;/keyword&gt;&lt;keyword&gt;Cavitation erosion&lt;/keyword&gt;&lt;keyword&gt;Corrosion&lt;/keyword&gt;&lt;keyword&gt;TEM&lt;/keyword&gt;&lt;keyword&gt;Mass loss&lt;/keyword&gt;&lt;/keywords&gt;&lt;dates&gt;&lt;year&gt;2019&lt;/year&gt;&lt;pub-dates&gt;&lt;date&gt;2019/08/01/&lt;/date&gt;&lt;/pub-dates&gt;&lt;/dates&gt;&lt;isbn&gt;0301-679X&lt;/isbn&gt;&lt;urls&gt;&lt;related-urls&gt;&lt;url&gt;https://www.sciencedirect.com/science/article/pii/S0301679X19301914&lt;/url&gt;&lt;/related-urls&gt;&lt;/urls&gt;&lt;electronic-resource-num&gt;https://doi.org/10.1016/j.triboint.2019.03.071&lt;/electronic-resource-num&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[32]</w:t>
            </w:r>
            <w:r w:rsidRPr="006D0F89">
              <w:rPr>
                <w:rFonts w:cs="Times New Roman"/>
                <w:color w:val="0000FF"/>
                <w:sz w:val="18"/>
                <w:szCs w:val="18"/>
              </w:rPr>
              <w:fldChar w:fldCharType="end"/>
            </w:r>
            <w:r w:rsidRPr="006D0F89">
              <w:rPr>
                <w:color w:val="1F1F1F"/>
                <w:sz w:val="18"/>
                <w:szCs w:val="18"/>
              </w:rPr>
              <w:t xml:space="preserve"> DN18.</w:t>
            </w:r>
          </w:p>
          <w:p w14:paraId="376E10D2" w14:textId="77777777" w:rsidR="00B47DE5" w:rsidRPr="006D0F89" w:rsidRDefault="00B47DE5" w:rsidP="00B94837">
            <w:pPr>
              <w:rPr>
                <w:color w:val="1F1F1F"/>
                <w:sz w:val="18"/>
                <w:szCs w:val="18"/>
              </w:rPr>
            </w:pPr>
            <w:r w:rsidRPr="006D0F89">
              <w:rPr>
                <w:color w:val="1F1F1F"/>
                <w:sz w:val="18"/>
                <w:szCs w:val="18"/>
              </w:rPr>
              <w:t>Cast NAB</w:t>
            </w:r>
          </w:p>
          <w:p w14:paraId="14880F8D" w14:textId="77777777" w:rsidR="00B47DE5" w:rsidRPr="006D0F89" w:rsidRDefault="00B47DE5" w:rsidP="00B94837">
            <w:pPr>
              <w:rPr>
                <w:rFonts w:cs="Times New Roman"/>
                <w:sz w:val="18"/>
                <w:szCs w:val="18"/>
              </w:rPr>
            </w:pPr>
          </w:p>
        </w:tc>
        <w:tc>
          <w:tcPr>
            <w:tcW w:w="7067" w:type="dxa"/>
          </w:tcPr>
          <w:p w14:paraId="42C93DBC" w14:textId="77777777" w:rsidR="00B47DE5" w:rsidRPr="006D0F89" w:rsidRDefault="00B47DE5" w:rsidP="00B94837">
            <w:pPr>
              <w:tabs>
                <w:tab w:val="left" w:pos="1223"/>
              </w:tabs>
              <w:rPr>
                <w:noProof/>
                <w:sz w:val="18"/>
                <w:szCs w:val="18"/>
              </w:rPr>
            </w:pPr>
            <w:r w:rsidRPr="006D0F89">
              <w:rPr>
                <w:noProof/>
                <w:sz w:val="18"/>
                <w:szCs w:val="18"/>
              </w:rPr>
              <w:drawing>
                <wp:inline distT="0" distB="0" distL="0" distR="0" wp14:anchorId="2B8F316B" wp14:editId="338A821B">
                  <wp:extent cx="1301705" cy="885825"/>
                  <wp:effectExtent l="0" t="0" r="0" b="0"/>
                  <wp:docPr id="472247004" name="Picture 3"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47004" name="Picture 3" descr="A close-up of a microscope&#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10532" cy="891832"/>
                          </a:xfrm>
                          <a:prstGeom prst="rect">
                            <a:avLst/>
                          </a:prstGeom>
                          <a:noFill/>
                          <a:ln>
                            <a:noFill/>
                          </a:ln>
                        </pic:spPr>
                      </pic:pic>
                    </a:graphicData>
                  </a:graphic>
                </wp:inline>
              </w:drawing>
            </w:r>
          </w:p>
          <w:p w14:paraId="3D5220E6" w14:textId="77777777" w:rsidR="00B47DE5" w:rsidRPr="006D0F89" w:rsidRDefault="00B47DE5" w:rsidP="00B94837">
            <w:pPr>
              <w:tabs>
                <w:tab w:val="left" w:pos="1223"/>
              </w:tabs>
              <w:rPr>
                <w:color w:val="1F1F1F"/>
                <w:sz w:val="18"/>
                <w:szCs w:val="18"/>
              </w:rPr>
            </w:pPr>
            <w:r w:rsidRPr="006D0F89">
              <w:rPr>
                <w:color w:val="1F1F1F"/>
                <w:sz w:val="18"/>
                <w:szCs w:val="18"/>
              </w:rPr>
              <w:t>Microstructure of Ni-Al bronze</w:t>
            </w:r>
          </w:p>
          <w:p w14:paraId="12C4FBF6" w14:textId="77777777" w:rsidR="00B47DE5" w:rsidRPr="006D0F89" w:rsidRDefault="00B47DE5" w:rsidP="00B94837">
            <w:pPr>
              <w:tabs>
                <w:tab w:val="left" w:pos="1223"/>
              </w:tabs>
              <w:rPr>
                <w:noProof/>
                <w:sz w:val="18"/>
                <w:szCs w:val="18"/>
              </w:rPr>
            </w:pPr>
            <w:r w:rsidRPr="006D0F89">
              <w:rPr>
                <w:noProof/>
                <w:sz w:val="18"/>
                <w:szCs w:val="18"/>
              </w:rPr>
              <w:drawing>
                <wp:inline distT="0" distB="0" distL="0" distR="0" wp14:anchorId="37766EAB" wp14:editId="63AE1827">
                  <wp:extent cx="2527067" cy="2609850"/>
                  <wp:effectExtent l="0" t="0" r="6985" b="0"/>
                  <wp:docPr id="1232237542" name="Picture 1232237542" descr="A collage of images of a variety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37542" name="Picture 1232237542" descr="A collage of images of a variety of objects&#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35408" cy="2618465"/>
                          </a:xfrm>
                          <a:prstGeom prst="rect">
                            <a:avLst/>
                          </a:prstGeom>
                          <a:noFill/>
                          <a:ln>
                            <a:noFill/>
                          </a:ln>
                        </pic:spPr>
                      </pic:pic>
                    </a:graphicData>
                  </a:graphic>
                </wp:inline>
              </w:drawing>
            </w:r>
          </w:p>
          <w:p w14:paraId="2A02CF21" w14:textId="728E3425" w:rsidR="00B47DE5" w:rsidRPr="006D0F89" w:rsidRDefault="00B17F55" w:rsidP="00B94837">
            <w:pPr>
              <w:tabs>
                <w:tab w:val="left" w:pos="1223"/>
              </w:tabs>
              <w:rPr>
                <w:noProof/>
                <w:sz w:val="18"/>
                <w:szCs w:val="18"/>
              </w:rPr>
            </w:pPr>
            <w:r w:rsidRPr="00B17F55">
              <w:rPr>
                <w:color w:val="1F1F1F"/>
                <w:sz w:val="18"/>
                <w:szCs w:val="18"/>
              </w:rPr>
              <w:t>Surface morphologies</w:t>
            </w:r>
            <w:r>
              <w:t xml:space="preserve"> </w:t>
            </w:r>
            <w:r w:rsidR="00B47DE5" w:rsidRPr="006D0F89">
              <w:rPr>
                <w:color w:val="1F1F1F"/>
                <w:sz w:val="18"/>
                <w:szCs w:val="18"/>
              </w:rPr>
              <w:t>of Ni-Al bronze with different CE time in 2.4</w:t>
            </w:r>
            <w:r w:rsidR="00B47DE5" w:rsidRPr="006D0F89">
              <w:rPr>
                <w:rFonts w:ascii="Arial" w:hAnsi="Arial" w:cs="Arial"/>
                <w:color w:val="1F1F1F"/>
                <w:sz w:val="18"/>
                <w:szCs w:val="18"/>
              </w:rPr>
              <w:t> </w:t>
            </w:r>
            <w:r w:rsidR="00B47DE5" w:rsidRPr="006D0F89">
              <w:rPr>
                <w:color w:val="1F1F1F"/>
                <w:sz w:val="18"/>
                <w:szCs w:val="18"/>
              </w:rPr>
              <w:t xml:space="preserve">wt% NaCl solution </w:t>
            </w:r>
            <w:r w:rsidR="00B47DE5" w:rsidRPr="00B17F55">
              <w:rPr>
                <w:b/>
                <w:bCs/>
                <w:color w:val="1F1F1F"/>
                <w:sz w:val="18"/>
                <w:szCs w:val="18"/>
              </w:rPr>
              <w:t>(a)</w:t>
            </w:r>
            <w:r w:rsidR="00B47DE5" w:rsidRPr="006D0F89">
              <w:rPr>
                <w:color w:val="1F1F1F"/>
                <w:sz w:val="18"/>
                <w:szCs w:val="18"/>
              </w:rPr>
              <w:t xml:space="preserve"> 10</w:t>
            </w:r>
            <w:r w:rsidR="00B47DE5" w:rsidRPr="006D0F89">
              <w:rPr>
                <w:rFonts w:ascii="Arial" w:hAnsi="Arial" w:cs="Arial"/>
                <w:color w:val="1F1F1F"/>
                <w:sz w:val="18"/>
                <w:szCs w:val="18"/>
              </w:rPr>
              <w:t> </w:t>
            </w:r>
            <w:r w:rsidR="00B47DE5" w:rsidRPr="006D0F89">
              <w:rPr>
                <w:color w:val="1F1F1F"/>
                <w:sz w:val="18"/>
                <w:szCs w:val="18"/>
              </w:rPr>
              <w:t xml:space="preserve">min, </w:t>
            </w:r>
            <w:r w:rsidR="00B47DE5" w:rsidRPr="00B17F55">
              <w:rPr>
                <w:b/>
                <w:bCs/>
                <w:color w:val="1F1F1F"/>
                <w:sz w:val="18"/>
                <w:szCs w:val="18"/>
              </w:rPr>
              <w:t>(b)</w:t>
            </w:r>
            <w:r w:rsidR="00B47DE5" w:rsidRPr="006D0F89">
              <w:rPr>
                <w:color w:val="1F1F1F"/>
                <w:sz w:val="18"/>
                <w:szCs w:val="18"/>
              </w:rPr>
              <w:t xml:space="preserve"> 30</w:t>
            </w:r>
            <w:r w:rsidR="00B47DE5" w:rsidRPr="006D0F89">
              <w:rPr>
                <w:rFonts w:ascii="Arial" w:hAnsi="Arial" w:cs="Arial"/>
                <w:color w:val="1F1F1F"/>
                <w:sz w:val="18"/>
                <w:szCs w:val="18"/>
              </w:rPr>
              <w:t> </w:t>
            </w:r>
            <w:r w:rsidR="00B47DE5" w:rsidRPr="006D0F89">
              <w:rPr>
                <w:color w:val="1F1F1F"/>
                <w:sz w:val="18"/>
                <w:szCs w:val="18"/>
              </w:rPr>
              <w:t xml:space="preserve">min, </w:t>
            </w:r>
            <w:r w:rsidR="00B47DE5" w:rsidRPr="00B17F55">
              <w:rPr>
                <w:b/>
                <w:bCs/>
                <w:color w:val="1F1F1F"/>
                <w:sz w:val="18"/>
                <w:szCs w:val="18"/>
              </w:rPr>
              <w:t>(c)</w:t>
            </w:r>
            <w:r w:rsidR="00B47DE5" w:rsidRPr="006D0F89">
              <w:rPr>
                <w:color w:val="1F1F1F"/>
                <w:sz w:val="18"/>
                <w:szCs w:val="18"/>
              </w:rPr>
              <w:t xml:space="preserve"> 1</w:t>
            </w:r>
            <w:r w:rsidR="00B47DE5" w:rsidRPr="006D0F89">
              <w:rPr>
                <w:rFonts w:ascii="Arial" w:hAnsi="Arial" w:cs="Arial"/>
                <w:color w:val="1F1F1F"/>
                <w:sz w:val="18"/>
                <w:szCs w:val="18"/>
              </w:rPr>
              <w:t> </w:t>
            </w:r>
            <w:r w:rsidR="00B47DE5" w:rsidRPr="006D0F89">
              <w:rPr>
                <w:color w:val="1F1F1F"/>
                <w:sz w:val="18"/>
                <w:szCs w:val="18"/>
              </w:rPr>
              <w:t xml:space="preserve">h, </w:t>
            </w:r>
            <w:r w:rsidR="00B47DE5" w:rsidRPr="00B17F55">
              <w:rPr>
                <w:b/>
                <w:bCs/>
                <w:color w:val="1F1F1F"/>
                <w:sz w:val="18"/>
                <w:szCs w:val="18"/>
              </w:rPr>
              <w:t>(d)</w:t>
            </w:r>
            <w:r w:rsidR="00B47DE5" w:rsidRPr="006D0F89">
              <w:rPr>
                <w:color w:val="1F1F1F"/>
                <w:sz w:val="18"/>
                <w:szCs w:val="18"/>
              </w:rPr>
              <w:t xml:space="preserve"> 3</w:t>
            </w:r>
            <w:r w:rsidR="00B47DE5" w:rsidRPr="006D0F89">
              <w:rPr>
                <w:rFonts w:ascii="Arial" w:hAnsi="Arial" w:cs="Arial"/>
                <w:color w:val="1F1F1F"/>
                <w:sz w:val="18"/>
                <w:szCs w:val="18"/>
              </w:rPr>
              <w:t> </w:t>
            </w:r>
            <w:r w:rsidR="00B47DE5" w:rsidRPr="006D0F89">
              <w:rPr>
                <w:color w:val="1F1F1F"/>
                <w:sz w:val="18"/>
                <w:szCs w:val="18"/>
              </w:rPr>
              <w:t xml:space="preserve">h and </w:t>
            </w:r>
            <w:r w:rsidR="00B47DE5" w:rsidRPr="00B17F55">
              <w:rPr>
                <w:b/>
                <w:bCs/>
                <w:color w:val="1F1F1F"/>
                <w:sz w:val="18"/>
                <w:szCs w:val="18"/>
              </w:rPr>
              <w:t>(e)</w:t>
            </w:r>
            <w:r w:rsidR="00B47DE5" w:rsidRPr="006D0F89">
              <w:rPr>
                <w:color w:val="1F1F1F"/>
                <w:sz w:val="18"/>
                <w:szCs w:val="18"/>
              </w:rPr>
              <w:t xml:space="preserve"> 6</w:t>
            </w:r>
            <w:r w:rsidR="00B47DE5" w:rsidRPr="006D0F89">
              <w:rPr>
                <w:rFonts w:ascii="Arial" w:hAnsi="Arial" w:cs="Arial"/>
                <w:color w:val="1F1F1F"/>
                <w:sz w:val="18"/>
                <w:szCs w:val="18"/>
              </w:rPr>
              <w:t> </w:t>
            </w:r>
            <w:r w:rsidR="00B47DE5" w:rsidRPr="006D0F89">
              <w:rPr>
                <w:color w:val="1F1F1F"/>
                <w:sz w:val="18"/>
                <w:szCs w:val="18"/>
              </w:rPr>
              <w:t>h.</w:t>
            </w:r>
          </w:p>
        </w:tc>
      </w:tr>
      <w:tr w:rsidR="00B47DE5" w:rsidRPr="006D0F89" w14:paraId="4C4F9DCE" w14:textId="77777777" w:rsidTr="00B94837">
        <w:tc>
          <w:tcPr>
            <w:tcW w:w="1949" w:type="dxa"/>
          </w:tcPr>
          <w:p w14:paraId="13E4072A" w14:textId="3DDB7EAF" w:rsidR="00B47DE5" w:rsidRPr="006D0F89" w:rsidRDefault="00B47DE5" w:rsidP="00B94837">
            <w:pPr>
              <w:rPr>
                <w:rFonts w:cs="Times New Roman"/>
                <w:color w:val="0000FF"/>
                <w:sz w:val="18"/>
                <w:szCs w:val="18"/>
              </w:rPr>
            </w:pPr>
            <w:r w:rsidRPr="006D0F89">
              <w:rPr>
                <w:rFonts w:cs="Times New Roman"/>
                <w:color w:val="0000FF"/>
                <w:sz w:val="18"/>
                <w:szCs w:val="18"/>
              </w:rPr>
              <w:fldChar w:fldCharType="begin"/>
            </w:r>
            <w:r w:rsidR="006C6BF2">
              <w:rPr>
                <w:rFonts w:cs="Times New Roman"/>
                <w:color w:val="0000FF"/>
                <w:sz w:val="18"/>
                <w:szCs w:val="18"/>
              </w:rPr>
              <w:instrText xml:space="preserve"> ADDIN EN.CITE &lt;EndNote&gt;&lt;Cite&gt;&lt;Author&gt;Ma&lt;/Author&gt;&lt;Year&gt;2022&lt;/Year&gt;&lt;RecNum&gt;23&lt;/RecNum&gt;&lt;DisplayText&gt;[33]&lt;/DisplayText&gt;&lt;record&gt;&lt;rec-number&gt;23&lt;/rec-number&gt;&lt;foreign-keys&gt;&lt;key app="EN" db-id="zzta9tavm9x0w7ee0zops0rc0tezfdx9ff22" timestamp="1753790344"&gt;23&lt;/key&gt;&lt;/foreign-keys&gt;&lt;ref-type name="Journal Article"&gt;17&lt;/ref-type&gt;&lt;contributors&gt;&lt;authors&gt;&lt;author&gt;Ma, Junkai&lt;/author&gt;&lt;author&gt;Hou, Guoliang&lt;/author&gt;&lt;author&gt;Cao, Haobo&lt;/author&gt;&lt;author&gt;An, Yulong&lt;/author&gt;&lt;author&gt;Zhou, Huidi&lt;/author&gt;&lt;author&gt;Chen, Jianmin&lt;/author&gt;&lt;author&gt;Duan, Wenshan&lt;/author&gt;&lt;/authors&gt;&lt;/contributors&gt;&lt;titles&gt;&lt;title&gt;Why does seawater corrosion significantly inhibit the cavitation erosion damage of nickel-aluminum bronze?&lt;/title&gt;&lt;secondary-title&gt;Corrosion Science&lt;/secondary-title&gt;&lt;/titles&gt;&lt;periodical&gt;&lt;full-title&gt;Corrosion Science&lt;/full-title&gt;&lt;/periodical&gt;&lt;pages&gt;110700&lt;/pages&gt;&lt;volume&gt;209&lt;/volume&gt;&lt;keywords&gt;&lt;keyword&gt;Nickel-aluminum bronze&lt;/keyword&gt;&lt;keyword&gt;Cavitation erosion&lt;/keyword&gt;&lt;keyword&gt;Corrosion&lt;/keyword&gt;&lt;keyword&gt;Cavitation heat&lt;/keyword&gt;&lt;keyword&gt;Phase transformation&lt;/keyword&gt;&lt;keyword&gt;Inhibitory effect&lt;/keyword&gt;&lt;/keywords&gt;&lt;dates&gt;&lt;year&gt;2022&lt;/year&gt;&lt;pub-dates&gt;&lt;date&gt;2022/12/01/&lt;/date&gt;&lt;/pub-dates&gt;&lt;/dates&gt;&lt;isbn&gt;0010-938X&lt;/isbn&gt;&lt;urls&gt;&lt;related-urls&gt;&lt;url&gt;https://www.sciencedirect.com/science/article/pii/S0010938X22006187&lt;/url&gt;&lt;/related-urls&gt;&lt;/urls&gt;&lt;electronic-resource-num&gt;https://doi.org/10.1016/j.corsci.2022.110700&lt;/electronic-resource-num&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[33]</w:t>
            </w:r>
            <w:r w:rsidRPr="006D0F89">
              <w:rPr>
                <w:rFonts w:cs="Times New Roman"/>
                <w:color w:val="0000FF"/>
                <w:sz w:val="18"/>
                <w:szCs w:val="18"/>
              </w:rPr>
              <w:fldChar w:fldCharType="end"/>
            </w:r>
            <w:r w:rsidRPr="006D0F89">
              <w:rPr>
                <w:rFonts w:cs="Times New Roman"/>
                <w:color w:val="0000FF"/>
                <w:sz w:val="18"/>
                <w:szCs w:val="18"/>
              </w:rPr>
              <w:t>, DN19&amp;20</w:t>
            </w:r>
          </w:p>
          <w:p w14:paraId="2DF3A42F" w14:textId="77777777" w:rsidR="00B47DE5" w:rsidRPr="006D0F89" w:rsidRDefault="00B47DE5" w:rsidP="00B94837">
            <w:pPr>
              <w:rPr>
                <w:rFonts w:cs="Times New Roman"/>
                <w:sz w:val="18"/>
                <w:szCs w:val="18"/>
              </w:rPr>
            </w:pPr>
            <w:r w:rsidRPr="006D0F89">
              <w:rPr>
                <w:rFonts w:cs="Times New Roman"/>
                <w:color w:val="0000FF"/>
                <w:sz w:val="18"/>
                <w:szCs w:val="18"/>
              </w:rPr>
              <w:t>Forged and cast NAB</w:t>
            </w:r>
          </w:p>
        </w:tc>
        <w:tc>
          <w:tcPr>
            <w:tcW w:w="7067" w:type="dxa"/>
          </w:tcPr>
          <w:p w14:paraId="76EE7550" w14:textId="77777777" w:rsidR="00B47DE5" w:rsidRPr="006D0F89" w:rsidRDefault="00B47DE5" w:rsidP="00B94837">
            <w:pPr>
              <w:tabs>
                <w:tab w:val="left" w:pos="1223"/>
                <w:tab w:val="left" w:pos="3780"/>
              </w:tabs>
              <w:rPr>
                <w:noProof/>
                <w:sz w:val="18"/>
                <w:szCs w:val="18"/>
              </w:rPr>
            </w:pPr>
            <w:r w:rsidRPr="006D0F89">
              <w:rPr>
                <w:noProof/>
                <w:sz w:val="18"/>
                <w:szCs w:val="18"/>
              </w:rPr>
              <w:drawing>
                <wp:inline distT="0" distB="0" distL="0" distR="0" wp14:anchorId="3C8A7413" wp14:editId="28E181E9">
                  <wp:extent cx="1887292" cy="1323975"/>
                  <wp:effectExtent l="0" t="0" r="0" b="0"/>
                  <wp:docPr id="1242454547" name="Picture 4" descr="A close-up of several images of different types of met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54547" name="Picture 4" descr="A close-up of several images of different types of metal&#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0339" cy="1333128"/>
                          </a:xfrm>
                          <a:prstGeom prst="rect">
                            <a:avLst/>
                          </a:prstGeom>
                          <a:noFill/>
                          <a:ln>
                            <a:noFill/>
                          </a:ln>
                        </pic:spPr>
                      </pic:pic>
                    </a:graphicData>
                  </a:graphic>
                </wp:inline>
              </w:drawing>
            </w:r>
            <w:r w:rsidRPr="006D0F89">
              <w:rPr>
                <w:noProof/>
                <w:sz w:val="18"/>
                <w:szCs w:val="18"/>
              </w:rPr>
              <w:tab/>
            </w:r>
          </w:p>
          <w:p w14:paraId="351780E3" w14:textId="77777777" w:rsidR="00B47DE5" w:rsidRPr="006D0F89" w:rsidRDefault="00B47DE5" w:rsidP="00B94837">
            <w:pPr>
              <w:tabs>
                <w:tab w:val="left" w:pos="1223"/>
                <w:tab w:val="left" w:pos="3780"/>
              </w:tabs>
              <w:rPr>
                <w:noProof/>
                <w:sz w:val="18"/>
                <w:szCs w:val="18"/>
              </w:rPr>
            </w:pPr>
            <w:r w:rsidRPr="006D0F89">
              <w:rPr>
                <w:color w:val="1F1F1F"/>
                <w:sz w:val="18"/>
                <w:szCs w:val="18"/>
              </w:rPr>
              <w:t>OM and SEM images of polished NABs.</w:t>
            </w:r>
          </w:p>
          <w:p w14:paraId="61B863FF" w14:textId="77777777" w:rsidR="00B47DE5" w:rsidRPr="006D0F89" w:rsidRDefault="00B47DE5" w:rsidP="00B94837">
            <w:pPr>
              <w:tabs>
                <w:tab w:val="left" w:pos="1223"/>
                <w:tab w:val="left" w:pos="3780"/>
              </w:tabs>
              <w:rPr>
                <w:noProof/>
                <w:sz w:val="18"/>
                <w:szCs w:val="18"/>
              </w:rPr>
            </w:pPr>
            <w:r w:rsidRPr="006D0F89">
              <w:rPr>
                <w:noProof/>
                <w:sz w:val="18"/>
                <w:szCs w:val="18"/>
              </w:rPr>
              <w:drawing>
                <wp:inline distT="0" distB="0" distL="0" distR="0" wp14:anchorId="0D1B714F" wp14:editId="6E419724">
                  <wp:extent cx="3781425" cy="2753604"/>
                  <wp:effectExtent l="0" t="0" r="0" b="8890"/>
                  <wp:docPr id="1934891497" name="Picture 1" descr="A collage of images of a sample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91497" name="Picture 1" descr="A collage of images of a sample of a sample&#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91519" cy="2760955"/>
                          </a:xfrm>
                          <a:prstGeom prst="rect">
                            <a:avLst/>
                          </a:prstGeom>
                          <a:noFill/>
                          <a:ln>
                            <a:noFill/>
                          </a:ln>
                        </pic:spPr>
                      </pic:pic>
                    </a:graphicData>
                  </a:graphic>
                </wp:inline>
              </w:drawing>
            </w:r>
          </w:p>
          <w:p w14:paraId="79E11E2D" w14:textId="64A0A409" w:rsidR="00B47DE5" w:rsidRPr="006D0F89" w:rsidRDefault="00B47DE5" w:rsidP="00B94837">
            <w:pPr>
              <w:tabs>
                <w:tab w:val="left" w:pos="1223"/>
                <w:tab w:val="left" w:pos="3780"/>
              </w:tabs>
              <w:rPr>
                <w:noProof/>
                <w:sz w:val="18"/>
                <w:szCs w:val="18"/>
              </w:rPr>
            </w:pPr>
            <w:r w:rsidRPr="006D0F89">
              <w:rPr>
                <w:color w:val="1F1F1F"/>
                <w:sz w:val="18"/>
                <w:szCs w:val="18"/>
              </w:rPr>
              <w:t>SEM images of the surfaces of NAB-Casting and NAB-Forged after different CE time in artificial seawater</w:t>
            </w:r>
            <w:r w:rsidR="001E6B91">
              <w:rPr>
                <w:color w:val="1F1F1F"/>
                <w:sz w:val="18"/>
                <w:szCs w:val="18"/>
              </w:rPr>
              <w:t>.</w:t>
            </w:r>
          </w:p>
        </w:tc>
      </w:tr>
      <w:tr w:rsidR="00B47DE5" w:rsidRPr="006D0F89" w14:paraId="189B6889" w14:textId="77777777" w:rsidTr="00B94837">
        <w:tc>
          <w:tcPr>
            <w:tcW w:w="1949" w:type="dxa"/>
          </w:tcPr>
          <w:p w14:paraId="2565D29C" w14:textId="53A39BC9" w:rsidR="00B47DE5" w:rsidRPr="006D0F89" w:rsidRDefault="00B47DE5" w:rsidP="00B94837">
            <w:pPr>
              <w:rPr>
                <w:color w:val="1F1F1F"/>
                <w:sz w:val="18"/>
                <w:szCs w:val="18"/>
              </w:rPr>
            </w:pPr>
            <w:r w:rsidRPr="006D0F89">
              <w:rPr>
                <w:rFonts w:cs="Times New Roman"/>
                <w:color w:val="0000FF"/>
                <w:sz w:val="18"/>
                <w:szCs w:val="18"/>
              </w:rPr>
              <w:lastRenderedPageBreak/>
              <w:fldChar w:fldCharType="begin"/>
            </w:r>
            <w:r w:rsidR="006C6BF2">
              <w:rPr>
                <w:rFonts w:cs="Times New Roman"/>
                <w:color w:val="0000FF"/>
                <w:sz w:val="18"/>
                <w:szCs w:val="18"/>
              </w:rPr>
              <w:instrText xml:space="preserve"> ADDIN EN.CITE &lt;EndNote&gt;&lt;Cite&gt;&lt;Author&gt;Wu&lt;/Author&gt;&lt;Year&gt;2015&lt;/Year&gt;&lt;RecNum&gt;24&lt;/RecNum&gt;&lt;DisplayText&gt;[34]&lt;/DisplayText&gt;&lt;record&gt;&lt;rec-number&gt;24&lt;/rec-number&gt;&lt;foreign-keys&gt;&lt;key app="EN" db-id="zzta9tavm9x0w7ee0zops0rc0tezfdx9ff22" timestamp="1753790363"&gt;24&lt;/key&gt;&lt;/foreign-keys&gt;&lt;ref-type name="Journal Article"&gt;17&lt;/ref-type&gt;&lt;contributors&gt;&lt;authors&gt;&lt;author&gt;Wu, Zhong&lt;/author&gt;&lt;author&gt;Cheng, Y. Frank&lt;/author&gt;&lt;author&gt;Liu, Lei&lt;/author&gt;&lt;author&gt;Lv, Weijie&lt;/author&gt;&lt;author&gt;Hu, Wenbin&lt;/author&gt;&lt;/authors&gt;&lt;/contributors&gt;&lt;titles&gt;&lt;title&gt;Effect of heat treatment on microstructure evolution and erosion–corrosion behavior of a nickel–aluminum bronze alloy in chloride solution&lt;/title&gt;&lt;secondary-title&gt;Corrosion Science&lt;/secondary-title&gt;&lt;/titles&gt;&lt;periodical&gt;&lt;full-title&gt;Corrosion Science&lt;/full-title&gt;&lt;/periodical&gt;&lt;pages&gt;260-270&lt;/pages&gt;&lt;volume&gt;98&lt;/volume&gt;&lt;keywords&gt;&lt;keyword&gt;A. Alloy&lt;/keyword&gt;&lt;keyword&gt;A. Aluminum&lt;/keyword&gt;&lt;keyword&gt;A. Copper&lt;/keyword&gt;&lt;keyword&gt;B. Erosion&lt;/keyword&gt;&lt;keyword&gt;B. SEM&lt;/keyword&gt;&lt;keyword&gt;B. Weight-loss&lt;/keyword&gt;&lt;/keywords&gt;&lt;dates&gt;&lt;year&gt;2015&lt;/year&gt;&lt;pub-dates&gt;&lt;date&gt;2015/09/01/&lt;/date&gt;&lt;/pub-dates&gt;&lt;/dates&gt;&lt;isbn&gt;0010-938X&lt;/isbn&gt;&lt;urls&gt;&lt;related-urls&gt;&lt;url&gt;https://www.sciencedirect.com/science/article/pii/S0010938X15002322&lt;/url&gt;&lt;/related-urls&gt;&lt;/urls&gt;&lt;electronic-resource-num&gt;https://doi.org/10.1016/j.corsci.2015.05.037&lt;/electronic-resource-num&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[34]</w:t>
            </w:r>
            <w:r w:rsidRPr="006D0F89">
              <w:rPr>
                <w:rFonts w:cs="Times New Roman"/>
                <w:color w:val="0000FF"/>
                <w:sz w:val="18"/>
                <w:szCs w:val="18"/>
              </w:rPr>
              <w:fldChar w:fldCharType="end"/>
            </w:r>
            <w:r w:rsidRPr="006D0F89">
              <w:rPr>
                <w:color w:val="1F1F1F"/>
                <w:sz w:val="18"/>
                <w:szCs w:val="18"/>
              </w:rPr>
              <w:t xml:space="preserve"> DN21</w:t>
            </w:r>
          </w:p>
          <w:p w14:paraId="4E4D7E4B" w14:textId="77777777" w:rsidR="00B47DE5" w:rsidRPr="006D0F89" w:rsidRDefault="00B47DE5" w:rsidP="00B94837">
            <w:pPr>
              <w:rPr>
                <w:color w:val="1F1F1F"/>
                <w:sz w:val="18"/>
                <w:szCs w:val="18"/>
              </w:rPr>
            </w:pPr>
            <w:r w:rsidRPr="006D0F89">
              <w:rPr>
                <w:color w:val="1F1F1F"/>
                <w:sz w:val="18"/>
                <w:szCs w:val="18"/>
              </w:rPr>
              <w:t>Cast NAB</w:t>
            </w:r>
          </w:p>
        </w:tc>
        <w:tc>
          <w:tcPr>
            <w:tcW w:w="7067" w:type="dxa"/>
          </w:tcPr>
          <w:p w14:paraId="0DF2D200" w14:textId="77777777" w:rsidR="00B47DE5" w:rsidRPr="006D0F89" w:rsidRDefault="00B47DE5" w:rsidP="00B94837">
            <w:pPr>
              <w:tabs>
                <w:tab w:val="left" w:pos="1223"/>
              </w:tabs>
              <w:rPr>
                <w:noProof/>
                <w:sz w:val="18"/>
                <w:szCs w:val="18"/>
              </w:rPr>
            </w:pPr>
            <w:r w:rsidRPr="006D0F89">
              <w:rPr>
                <w:noProof/>
                <w:sz w:val="18"/>
                <w:szCs w:val="18"/>
              </w:rPr>
              <w:drawing>
                <wp:inline distT="0" distB="0" distL="0" distR="0" wp14:anchorId="71D47DA4" wp14:editId="65503590">
                  <wp:extent cx="1390650" cy="943127"/>
                  <wp:effectExtent l="0" t="0" r="0" b="9525"/>
                  <wp:docPr id="1186049885" name="Picture 5"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49885" name="Picture 5" descr="A close-up of a microscope&#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8726" cy="948604"/>
                          </a:xfrm>
                          <a:prstGeom prst="rect">
                            <a:avLst/>
                          </a:prstGeom>
                          <a:noFill/>
                          <a:ln>
                            <a:noFill/>
                          </a:ln>
                        </pic:spPr>
                      </pic:pic>
                    </a:graphicData>
                  </a:graphic>
                </wp:inline>
              </w:drawing>
            </w:r>
          </w:p>
          <w:p w14:paraId="376EF9CE" w14:textId="01C1DA4B" w:rsidR="00B47DE5" w:rsidRPr="006D0F89" w:rsidRDefault="00B47DE5" w:rsidP="00B94837">
            <w:pPr>
              <w:tabs>
                <w:tab w:val="left" w:pos="1223"/>
              </w:tabs>
              <w:rPr>
                <w:noProof/>
                <w:sz w:val="18"/>
                <w:szCs w:val="18"/>
              </w:rPr>
            </w:pPr>
            <w:r w:rsidRPr="006D0F89">
              <w:rPr>
                <w:color w:val="1F1F1F"/>
                <w:sz w:val="18"/>
                <w:szCs w:val="18"/>
              </w:rPr>
              <w:t>SEM image of the microstructure of as-cast NAB alloy</w:t>
            </w:r>
            <w:r w:rsidR="001E6B91">
              <w:rPr>
                <w:color w:val="1F1F1F"/>
                <w:sz w:val="18"/>
                <w:szCs w:val="18"/>
              </w:rPr>
              <w:t>.</w:t>
            </w:r>
          </w:p>
          <w:p w14:paraId="37722954" w14:textId="77777777" w:rsidR="00B47DE5" w:rsidRPr="006D0F89" w:rsidRDefault="00B47DE5" w:rsidP="00B94837">
            <w:pPr>
              <w:tabs>
                <w:tab w:val="left" w:pos="1223"/>
              </w:tabs>
              <w:rPr>
                <w:noProof/>
                <w:sz w:val="18"/>
                <w:szCs w:val="18"/>
              </w:rPr>
            </w:pPr>
            <w:r w:rsidRPr="006D0F89">
              <w:rPr>
                <w:noProof/>
                <w:sz w:val="18"/>
                <w:szCs w:val="18"/>
              </w:rPr>
              <w:drawing>
                <wp:inline distT="0" distB="0" distL="0" distR="0" wp14:anchorId="0BA8FA1A" wp14:editId="5123CE52">
                  <wp:extent cx="1179510" cy="1775143"/>
                  <wp:effectExtent l="0" t="0" r="1905" b="0"/>
                  <wp:docPr id="1192514115" name="Picture 6" descr="A collage of different types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14115" name="Picture 6" descr="A collage of different types of objects&#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1189136" cy="1789629"/>
                          </a:xfrm>
                          <a:prstGeom prst="rect">
                            <a:avLst/>
                          </a:prstGeom>
                          <a:noFill/>
                          <a:ln>
                            <a:noFill/>
                          </a:ln>
                        </pic:spPr>
                      </pic:pic>
                    </a:graphicData>
                  </a:graphic>
                </wp:inline>
              </w:drawing>
            </w:r>
            <w:r w:rsidRPr="006D0F89">
              <w:rPr>
                <w:noProof/>
                <w:sz w:val="18"/>
                <w:szCs w:val="18"/>
              </w:rPr>
              <w:t xml:space="preserve"> </w:t>
            </w:r>
            <w:r w:rsidRPr="006D0F89">
              <w:rPr>
                <w:noProof/>
                <w:sz w:val="18"/>
                <w:szCs w:val="18"/>
              </w:rPr>
              <w:drawing>
                <wp:inline distT="0" distB="0" distL="0" distR="0" wp14:anchorId="53FD3D4E" wp14:editId="65AF070A">
                  <wp:extent cx="1176933" cy="885632"/>
                  <wp:effectExtent l="0" t="0" r="4445" b="0"/>
                  <wp:docPr id="394135440" name="Picture 7" descr="A collage of different images of a variety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35440" name="Picture 7" descr="A collage of different images of a variety of cells&#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6251" cy="892643"/>
                          </a:xfrm>
                          <a:prstGeom prst="rect">
                            <a:avLst/>
                          </a:prstGeom>
                          <a:noFill/>
                          <a:ln>
                            <a:noFill/>
                          </a:ln>
                        </pic:spPr>
                      </pic:pic>
                    </a:graphicData>
                  </a:graphic>
                </wp:inline>
              </w:drawing>
            </w:r>
          </w:p>
          <w:p w14:paraId="31A85F06" w14:textId="77777777" w:rsidR="00B47DE5" w:rsidRPr="006D0F89" w:rsidRDefault="00B47DE5" w:rsidP="00B94837">
            <w:pPr>
              <w:tabs>
                <w:tab w:val="left" w:pos="1223"/>
              </w:tabs>
              <w:rPr>
                <w:color w:val="1F1F1F"/>
                <w:sz w:val="18"/>
                <w:szCs w:val="18"/>
              </w:rPr>
            </w:pPr>
            <w:r w:rsidRPr="006D0F89">
              <w:rPr>
                <w:color w:val="1F1F1F"/>
                <w:sz w:val="18"/>
                <w:szCs w:val="18"/>
              </w:rPr>
              <w:t xml:space="preserve">Microstructure of NAB alloys under different heat treatments. </w:t>
            </w:r>
            <w:r w:rsidRPr="006D0F89">
              <w:rPr>
                <w:b/>
                <w:bCs/>
                <w:color w:val="1F1F1F"/>
                <w:sz w:val="18"/>
                <w:szCs w:val="18"/>
              </w:rPr>
              <w:t>(a)</w:t>
            </w:r>
            <w:r w:rsidRPr="006D0F89">
              <w:rPr>
                <w:color w:val="1F1F1F"/>
                <w:sz w:val="18"/>
                <w:szCs w:val="18"/>
              </w:rPr>
              <w:t xml:space="preserve"> and </w:t>
            </w:r>
            <w:r w:rsidRPr="006D0F89">
              <w:rPr>
                <w:b/>
                <w:bCs/>
                <w:color w:val="1F1F1F"/>
                <w:sz w:val="18"/>
                <w:szCs w:val="18"/>
              </w:rPr>
              <w:t>(b)</w:t>
            </w:r>
            <w:r w:rsidRPr="006D0F89">
              <w:rPr>
                <w:color w:val="1F1F1F"/>
                <w:sz w:val="18"/>
                <w:szCs w:val="18"/>
              </w:rPr>
              <w:t xml:space="preserve">: as-cast NAB; </w:t>
            </w:r>
            <w:r w:rsidRPr="006D0F89">
              <w:rPr>
                <w:b/>
                <w:bCs/>
                <w:color w:val="1F1F1F"/>
                <w:sz w:val="18"/>
                <w:szCs w:val="18"/>
              </w:rPr>
              <w:t>(c)</w:t>
            </w:r>
            <w:r w:rsidRPr="006D0F89">
              <w:rPr>
                <w:color w:val="1F1F1F"/>
                <w:sz w:val="18"/>
                <w:szCs w:val="18"/>
              </w:rPr>
              <w:t xml:space="preserve"> and </w:t>
            </w:r>
            <w:r w:rsidRPr="006D0F89">
              <w:rPr>
                <w:b/>
                <w:bCs/>
                <w:color w:val="1F1F1F"/>
                <w:sz w:val="18"/>
                <w:szCs w:val="18"/>
              </w:rPr>
              <w:t>(d)</w:t>
            </w:r>
            <w:r w:rsidRPr="006D0F89">
              <w:rPr>
                <w:color w:val="1F1F1F"/>
                <w:sz w:val="18"/>
                <w:szCs w:val="18"/>
              </w:rPr>
              <w:t xml:space="preserve">: annealing at 675°C; (e) and (f): normalizing at 900°C; </w:t>
            </w:r>
            <w:r w:rsidRPr="006D0F89">
              <w:rPr>
                <w:b/>
                <w:bCs/>
                <w:color w:val="1F1F1F"/>
                <w:sz w:val="18"/>
                <w:szCs w:val="18"/>
              </w:rPr>
              <w:t>(g)</w:t>
            </w:r>
            <w:r w:rsidRPr="006D0F89">
              <w:rPr>
                <w:color w:val="1F1F1F"/>
                <w:sz w:val="18"/>
                <w:szCs w:val="18"/>
              </w:rPr>
              <w:t xml:space="preserve"> and </w:t>
            </w:r>
            <w:r w:rsidRPr="006D0F89">
              <w:rPr>
                <w:b/>
                <w:bCs/>
                <w:color w:val="1F1F1F"/>
                <w:sz w:val="18"/>
                <w:szCs w:val="18"/>
              </w:rPr>
              <w:t>(h)</w:t>
            </w:r>
            <w:r w:rsidRPr="006D0F89">
              <w:rPr>
                <w:color w:val="1F1F1F"/>
                <w:sz w:val="18"/>
                <w:szCs w:val="18"/>
              </w:rPr>
              <w:t xml:space="preserve">: quenching and aging at 450°C; </w:t>
            </w:r>
            <w:r w:rsidRPr="006D0F89">
              <w:rPr>
                <w:b/>
                <w:bCs/>
                <w:color w:val="1F1F1F"/>
                <w:sz w:val="18"/>
                <w:szCs w:val="18"/>
              </w:rPr>
              <w:t>(i)</w:t>
            </w:r>
            <w:r w:rsidRPr="006D0F89">
              <w:rPr>
                <w:color w:val="1F1F1F"/>
                <w:sz w:val="18"/>
                <w:szCs w:val="18"/>
              </w:rPr>
              <w:t xml:space="preserve"> and </w:t>
            </w:r>
            <w:r w:rsidRPr="006D0F89">
              <w:rPr>
                <w:b/>
                <w:bCs/>
                <w:color w:val="1F1F1F"/>
                <w:sz w:val="18"/>
                <w:szCs w:val="18"/>
              </w:rPr>
              <w:t>(j)</w:t>
            </w:r>
            <w:r w:rsidRPr="006D0F89">
              <w:rPr>
                <w:color w:val="1F1F1F"/>
                <w:sz w:val="18"/>
                <w:szCs w:val="18"/>
              </w:rPr>
              <w:t xml:space="preserve">: quenching and aging at 550°C; </w:t>
            </w:r>
            <w:r w:rsidRPr="006D0F89">
              <w:rPr>
                <w:b/>
                <w:bCs/>
                <w:color w:val="1F1F1F"/>
                <w:sz w:val="18"/>
                <w:szCs w:val="18"/>
              </w:rPr>
              <w:t>(k)</w:t>
            </w:r>
            <w:r w:rsidRPr="006D0F89">
              <w:rPr>
                <w:color w:val="1F1F1F"/>
                <w:sz w:val="18"/>
                <w:szCs w:val="18"/>
              </w:rPr>
              <w:t xml:space="preserve"> and </w:t>
            </w:r>
            <w:r w:rsidRPr="006D0F89">
              <w:rPr>
                <w:b/>
                <w:bCs/>
                <w:color w:val="1F1F1F"/>
                <w:sz w:val="18"/>
                <w:szCs w:val="18"/>
              </w:rPr>
              <w:t>(l)</w:t>
            </w:r>
            <w:r w:rsidRPr="006D0F89">
              <w:rPr>
                <w:color w:val="1F1F1F"/>
                <w:sz w:val="18"/>
                <w:szCs w:val="18"/>
              </w:rPr>
              <w:t>: quenching and aging at 650°C.</w:t>
            </w:r>
          </w:p>
          <w:p w14:paraId="2352250D" w14:textId="77777777" w:rsidR="00B47DE5" w:rsidRPr="006D0F89" w:rsidRDefault="00B47DE5" w:rsidP="00B94837">
            <w:pPr>
              <w:tabs>
                <w:tab w:val="left" w:pos="1223"/>
              </w:tabs>
              <w:rPr>
                <w:noProof/>
                <w:sz w:val="18"/>
                <w:szCs w:val="18"/>
              </w:rPr>
            </w:pPr>
            <w:r w:rsidRPr="006D0F89">
              <w:rPr>
                <w:noProof/>
                <w:sz w:val="18"/>
                <w:szCs w:val="18"/>
              </w:rPr>
              <w:drawing>
                <wp:inline distT="0" distB="0" distL="0" distR="0" wp14:anchorId="019F9F4D" wp14:editId="06ADF004">
                  <wp:extent cx="2382390" cy="2892902"/>
                  <wp:effectExtent l="0" t="0" r="0" b="3175"/>
                  <wp:docPr id="123385355" name="Picture 123385355"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5355" name="Picture 123385355" descr="A close-up of a microscope&#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92861" cy="2905617"/>
                          </a:xfrm>
                          <a:prstGeom prst="rect">
                            <a:avLst/>
                          </a:prstGeom>
                          <a:noFill/>
                          <a:ln>
                            <a:noFill/>
                          </a:ln>
                        </pic:spPr>
                      </pic:pic>
                    </a:graphicData>
                  </a:graphic>
                </wp:inline>
              </w:drawing>
            </w:r>
          </w:p>
          <w:p w14:paraId="21641C39" w14:textId="4C5875DC" w:rsidR="00B47DE5" w:rsidRPr="006D0F89" w:rsidRDefault="00B47DE5" w:rsidP="00B94837">
            <w:pPr>
              <w:tabs>
                <w:tab w:val="left" w:pos="1223"/>
              </w:tabs>
              <w:rPr>
                <w:noProof/>
                <w:sz w:val="18"/>
                <w:szCs w:val="18"/>
              </w:rPr>
            </w:pPr>
            <w:r w:rsidRPr="006D0F89">
              <w:rPr>
                <w:color w:val="1F1F1F"/>
                <w:sz w:val="18"/>
                <w:szCs w:val="18"/>
              </w:rPr>
              <w:t xml:space="preserve">Worn surfaces of NAB alloys under different heat treatments upon erosion–corrosion testing. </w:t>
            </w:r>
            <w:r w:rsidRPr="001E6B91">
              <w:rPr>
                <w:b/>
                <w:bCs/>
                <w:color w:val="1F1F1F"/>
                <w:sz w:val="18"/>
                <w:szCs w:val="18"/>
              </w:rPr>
              <w:t>(a)</w:t>
            </w:r>
            <w:r w:rsidRPr="006D0F89">
              <w:rPr>
                <w:color w:val="1F1F1F"/>
                <w:sz w:val="18"/>
                <w:szCs w:val="18"/>
              </w:rPr>
              <w:t xml:space="preserve"> As-cast alloy; (b) annealing at 675°C; (c) normalizing at 900 °C; (d) quenching and aging at 450 °C; (e) quenching and aging at 550°C; (f) quenching and aging at 650 °C (conditions: 3.5 wt.% NaCl, 3</w:t>
            </w:r>
            <w:r w:rsidR="001E6B91">
              <w:rPr>
                <w:color w:val="1F1F1F"/>
                <w:sz w:val="18"/>
                <w:szCs w:val="18"/>
              </w:rPr>
              <w:t xml:space="preserve"> </w:t>
            </w:r>
            <w:r w:rsidRPr="006D0F89">
              <w:rPr>
                <w:color w:val="1F1F1F"/>
                <w:sz w:val="18"/>
                <w:szCs w:val="18"/>
              </w:rPr>
              <w:t>wt.% sand, 5.0</w:t>
            </w:r>
            <w:r w:rsidR="001E6B91">
              <w:rPr>
                <w:color w:val="1F1F1F"/>
                <w:sz w:val="18"/>
                <w:szCs w:val="18"/>
              </w:rPr>
              <w:t xml:space="preserve"> </w:t>
            </w:r>
            <w:r w:rsidRPr="006D0F89">
              <w:rPr>
                <w:color w:val="1F1F1F"/>
                <w:sz w:val="18"/>
                <w:szCs w:val="18"/>
              </w:rPr>
              <w:t>m</w:t>
            </w:r>
            <w:r w:rsidR="001E6B91">
              <w:rPr>
                <w:color w:val="1F1F1F"/>
                <w:sz w:val="18"/>
                <w:szCs w:val="18"/>
              </w:rPr>
              <w:t xml:space="preserve"> </w:t>
            </w:r>
            <w:r w:rsidRPr="006D0F89">
              <w:rPr>
                <w:color w:val="1F1F1F"/>
                <w:sz w:val="18"/>
                <w:szCs w:val="18"/>
              </w:rPr>
              <w:t>s</w:t>
            </w:r>
            <w:r w:rsidR="001E6B91" w:rsidRPr="001E6B91">
              <w:rPr>
                <w:color w:val="1F1F1F"/>
                <w:sz w:val="18"/>
                <w:szCs w:val="18"/>
                <w:vertAlign w:val="superscript"/>
              </w:rPr>
              <w:t>–1</w:t>
            </w:r>
            <w:r w:rsidRPr="006D0F89">
              <w:rPr>
                <w:color w:val="1F1F1F"/>
                <w:sz w:val="18"/>
                <w:szCs w:val="18"/>
              </w:rPr>
              <w:t>,</w:t>
            </w:r>
            <w:r w:rsidR="001E6B91">
              <w:rPr>
                <w:color w:val="1F1F1F"/>
                <w:sz w:val="18"/>
                <w:szCs w:val="18"/>
              </w:rPr>
              <w:t xml:space="preserve"> and</w:t>
            </w:r>
            <w:r w:rsidRPr="006D0F89">
              <w:rPr>
                <w:color w:val="1F1F1F"/>
                <w:sz w:val="18"/>
                <w:szCs w:val="18"/>
              </w:rPr>
              <w:t xml:space="preserve"> 5</w:t>
            </w:r>
            <w:r w:rsidR="001E6B91">
              <w:rPr>
                <w:color w:val="1F1F1F"/>
                <w:sz w:val="18"/>
                <w:szCs w:val="18"/>
              </w:rPr>
              <w:t xml:space="preserve"> </w:t>
            </w:r>
            <w:r w:rsidRPr="006D0F89">
              <w:rPr>
                <w:color w:val="1F1F1F"/>
                <w:sz w:val="18"/>
                <w:szCs w:val="18"/>
              </w:rPr>
              <w:t>h).</w:t>
            </w:r>
          </w:p>
        </w:tc>
      </w:tr>
      <w:tr w:rsidR="00B47DE5" w:rsidRPr="006D0F89" w14:paraId="7F9B87F3" w14:textId="77777777" w:rsidTr="00B94837">
        <w:tc>
          <w:tcPr>
            <w:tcW w:w="1949" w:type="dxa"/>
          </w:tcPr>
          <w:p w14:paraId="1D062198" w14:textId="49367650" w:rsidR="00B47DE5" w:rsidRPr="006D0F89" w:rsidRDefault="00B47DE5" w:rsidP="00B94837">
            <w:pPr>
              <w:rPr>
                <w:color w:val="1F1F1F"/>
                <w:sz w:val="18"/>
                <w:szCs w:val="18"/>
              </w:rPr>
            </w:pPr>
            <w:r w:rsidRPr="006D0F89">
              <w:rPr>
                <w:rFonts w:cs="Times New Roman"/>
                <w:color w:val="0000FF"/>
                <w:sz w:val="18"/>
                <w:szCs w:val="18"/>
              </w:rPr>
              <w:lastRenderedPageBreak/>
              <w:fldChar w:fldCharType="begin"/>
            </w:r>
            <w:r w:rsidR="006C6BF2">
              <w:rPr>
                <w:rFonts w:cs="Times New Roman"/>
                <w:color w:val="0000FF"/>
                <w:sz w:val="18"/>
                <w:szCs w:val="18"/>
              </w:rPr>
              <w:instrText xml:space="preserve"> ADDIN EN.CITE &lt;EndNote&gt;&lt;Cite&gt;&lt;Author&gt;Wang&lt;/Author&gt;&lt;Year&gt;2023&lt;/Year&gt;&lt;RecNum&gt;25&lt;/RecNum&gt;&lt;DisplayText&gt;[35]&lt;/DisplayText&gt;&lt;record&gt;&lt;rec-number&gt;25&lt;/rec-number&gt;&lt;foreign-keys&gt;&lt;key app="EN" db-id="zzta9tavm9x0w7ee0zops0rc0tezfdx9ff22" timestamp="1753790380"&gt;25&lt;/key&gt;&lt;/foreign-keys&gt;&lt;ref-type name="Journal Article"&gt;17&lt;/ref-type&gt;&lt;contributors&gt;&lt;authors&gt;&lt;author&gt;Wang, Wanyu&lt;/author&gt;&lt;author&gt;Zhang, Wenjing&lt;/author&gt;&lt;author&gt;Liu, Yunfeng&lt;/author&gt;&lt;author&gt;Zou, Jin&lt;/author&gt;&lt;author&gt;Mi, Xujun&lt;/author&gt;&lt;author&gt;Li, Dandan&lt;/author&gt;&lt;author&gt;Li, Kaiyang&lt;/author&gt;&lt;author&gt;Huang, Guojie&lt;/author&gt;&lt;/authors&gt;&lt;/contributors&gt;&lt;titles&gt;&lt;title&gt;Tailoring microstructure of a nickel aluminium bronze by hot extrusion and its impact on mechanical and corrosion behaviour&lt;/title&gt;&lt;secondary-title&gt;Corrosion Science&lt;/secondary-title&gt;&lt;/titles&gt;&lt;periodical&gt;&lt;full-title&gt;Corrosion Science&lt;/full-title&gt;&lt;/periodical&gt;&lt;pages&gt;111049&lt;/pages&gt;&lt;volume&gt;215&lt;/volume&gt;&lt;keywords&gt;&lt;keyword&gt;Copper&lt;/keyword&gt;&lt;keyword&gt;EPMA&lt;/keyword&gt;&lt;keyword&gt;Erosion&lt;/keyword&gt;&lt;keyword&gt;EIS&lt;/keyword&gt;&lt;/keywords&gt;&lt;dates&gt;&lt;year&gt;2023&lt;/year&gt;&lt;pub-dates&gt;&lt;date&gt;2023/05/01/&lt;/date&gt;&lt;/pub-dates&gt;&lt;/dates&gt;&lt;isbn&gt;0010-938X&lt;/isbn&gt;&lt;urls&gt;&lt;related-urls&gt;&lt;url&gt;https://www.sciencedirect.com/science/article/pii/S0010938X23000914&lt;/url&gt;&lt;/related-urls&gt;&lt;/urls&gt;&lt;electronic-resource-num&gt;https://doi.org/10.1016/j.corsci.2023.111049&lt;/electronic-resource-num&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[35]</w:t>
            </w:r>
            <w:r w:rsidRPr="006D0F89">
              <w:rPr>
                <w:rFonts w:cs="Times New Roman"/>
                <w:color w:val="0000FF"/>
                <w:sz w:val="18"/>
                <w:szCs w:val="18"/>
              </w:rPr>
              <w:fldChar w:fldCharType="end"/>
            </w:r>
            <w:r w:rsidRPr="006D0F89">
              <w:rPr>
                <w:color w:val="1F1F1F"/>
                <w:sz w:val="18"/>
                <w:szCs w:val="18"/>
              </w:rPr>
              <w:t xml:space="preserve"> , DN22</w:t>
            </w:r>
          </w:p>
          <w:p w14:paraId="0F43852F" w14:textId="77777777" w:rsidR="00B47DE5" w:rsidRPr="006D0F89" w:rsidRDefault="00B47DE5" w:rsidP="00B94837">
            <w:pPr>
              <w:rPr>
                <w:rFonts w:cs="Times New Roman"/>
                <w:sz w:val="18"/>
                <w:szCs w:val="18"/>
              </w:rPr>
            </w:pPr>
            <w:r w:rsidRPr="006D0F89">
              <w:rPr>
                <w:rFonts w:cs="Times New Roman"/>
                <w:sz w:val="18"/>
                <w:szCs w:val="18"/>
              </w:rPr>
              <w:t>Cast NAB and hot extruded NAB</w:t>
            </w:r>
          </w:p>
        </w:tc>
        <w:tc>
          <w:tcPr>
            <w:tcW w:w="7067" w:type="dxa"/>
          </w:tcPr>
          <w:p w14:paraId="2C59220F" w14:textId="77777777" w:rsidR="00B47DE5" w:rsidRPr="006D0F89" w:rsidRDefault="00B47DE5" w:rsidP="00B94837">
            <w:pPr>
              <w:tabs>
                <w:tab w:val="left" w:pos="1223"/>
              </w:tabs>
              <w:rPr>
                <w:noProof/>
                <w:sz w:val="18"/>
                <w:szCs w:val="18"/>
              </w:rPr>
            </w:pPr>
            <w:r w:rsidRPr="006D0F89">
              <w:rPr>
                <w:noProof/>
                <w:sz w:val="18"/>
                <w:szCs w:val="18"/>
              </w:rPr>
              <w:drawing>
                <wp:inline distT="0" distB="0" distL="0" distR="0" wp14:anchorId="4AE7D681" wp14:editId="59DD73B6">
                  <wp:extent cx="2709407" cy="2018867"/>
                  <wp:effectExtent l="0" t="0" r="0" b="635"/>
                  <wp:docPr id="2132551066" name="Picture 8" descr="A collage of images of different types of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51066" name="Picture 8" descr="A collage of images of different types of crystals&#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9179" cy="2033599"/>
                          </a:xfrm>
                          <a:prstGeom prst="rect">
                            <a:avLst/>
                          </a:prstGeom>
                          <a:noFill/>
                          <a:ln>
                            <a:noFill/>
                          </a:ln>
                        </pic:spPr>
                      </pic:pic>
                    </a:graphicData>
                  </a:graphic>
                </wp:inline>
              </w:drawing>
            </w:r>
          </w:p>
          <w:p w14:paraId="727C65F3" w14:textId="77777777" w:rsidR="00B47DE5" w:rsidRPr="006D0F89" w:rsidRDefault="00B47DE5" w:rsidP="00B94837">
            <w:pPr>
              <w:tabs>
                <w:tab w:val="left" w:pos="1223"/>
              </w:tabs>
              <w:rPr>
                <w:color w:val="1F1F1F"/>
                <w:sz w:val="18"/>
                <w:szCs w:val="18"/>
              </w:rPr>
            </w:pPr>
            <w:r w:rsidRPr="006D0F89">
              <w:rPr>
                <w:color w:val="1F1F1F"/>
                <w:sz w:val="18"/>
                <w:szCs w:val="18"/>
              </w:rPr>
              <w:t xml:space="preserve">SEM microstructures of </w:t>
            </w:r>
            <w:r w:rsidRPr="006D0F89">
              <w:rPr>
                <w:b/>
                <w:bCs/>
                <w:color w:val="1F1F1F"/>
                <w:sz w:val="18"/>
                <w:szCs w:val="18"/>
              </w:rPr>
              <w:t>(a, b)</w:t>
            </w:r>
            <w:r w:rsidRPr="006D0F89">
              <w:rPr>
                <w:color w:val="1F1F1F"/>
                <w:sz w:val="18"/>
                <w:szCs w:val="18"/>
              </w:rPr>
              <w:t xml:space="preserve"> AC-NAB and </w:t>
            </w:r>
            <w:r w:rsidRPr="006D0F89">
              <w:rPr>
                <w:b/>
                <w:bCs/>
                <w:color w:val="1F1F1F"/>
                <w:sz w:val="18"/>
                <w:szCs w:val="18"/>
              </w:rPr>
              <w:t>(c, d)</w:t>
            </w:r>
            <w:r w:rsidRPr="006D0F89">
              <w:rPr>
                <w:color w:val="1F1F1F"/>
                <w:sz w:val="18"/>
                <w:szCs w:val="18"/>
              </w:rPr>
              <w:t xml:space="preserve"> Hot Extruded-NAB alloys</w:t>
            </w:r>
          </w:p>
          <w:p w14:paraId="29600694" w14:textId="77777777" w:rsidR="00B47DE5" w:rsidRPr="006D0F89" w:rsidRDefault="00B47DE5" w:rsidP="00B94837">
            <w:pPr>
              <w:tabs>
                <w:tab w:val="left" w:pos="1223"/>
              </w:tabs>
              <w:rPr>
                <w:noProof/>
                <w:sz w:val="18"/>
                <w:szCs w:val="18"/>
              </w:rPr>
            </w:pPr>
          </w:p>
          <w:p w14:paraId="63E9136F" w14:textId="77777777" w:rsidR="00B47DE5" w:rsidRPr="006D0F89" w:rsidRDefault="00B47DE5" w:rsidP="00B94837">
            <w:pPr>
              <w:tabs>
                <w:tab w:val="left" w:pos="1223"/>
              </w:tabs>
              <w:rPr>
                <w:noProof/>
                <w:sz w:val="18"/>
                <w:szCs w:val="18"/>
              </w:rPr>
            </w:pPr>
            <w:r w:rsidRPr="006D0F89">
              <w:rPr>
                <w:noProof/>
                <w:sz w:val="18"/>
                <w:szCs w:val="18"/>
              </w:rPr>
              <w:t xml:space="preserve">No images of eroded surfaces available </w:t>
            </w:r>
          </w:p>
        </w:tc>
      </w:tr>
      <w:tr w:rsidR="00B47DE5" w:rsidRPr="006D0F89" w14:paraId="53C03200" w14:textId="77777777" w:rsidTr="00B94837">
        <w:tc>
          <w:tcPr>
            <w:tcW w:w="1949" w:type="dxa"/>
          </w:tcPr>
          <w:p w14:paraId="0CBB746F" w14:textId="33287204" w:rsidR="00B47DE5" w:rsidRPr="006D0F89" w:rsidRDefault="00B47DE5" w:rsidP="00B94837">
            <w:pPr>
              <w:rPr>
                <w:rFonts w:cs="Times New Roman"/>
                <w:sz w:val="18"/>
                <w:szCs w:val="18"/>
              </w:rPr>
            </w:pPr>
            <w:r w:rsidRPr="006D0F89">
              <w:rPr>
                <w:rFonts w:cs="Times New Roman"/>
                <w:color w:val="0000FF"/>
                <w:sz w:val="18"/>
                <w:szCs w:val="18"/>
              </w:rPr>
              <w:fldChar w:fldCharType="begin"/>
            </w:r>
            <w:r w:rsidR="006C6BF2">
              <w:rPr>
                <w:rFonts w:cs="Times New Roman"/>
                <w:color w:val="0000FF"/>
                <w:sz w:val="18"/>
                <w:szCs w:val="18"/>
              </w:rPr>
              <w:instrText xml:space="preserve"> ADDIN EN.CITE &lt;EndNote&gt;&lt;Cite&gt;&lt;Author&gt;Li&lt;/Author&gt;&lt;Year&gt;2021&lt;/Year&gt;&lt;RecNum&gt;26&lt;/RecNum&gt;&lt;DisplayText&gt;[36]&lt;/DisplayText&gt;&lt;record&gt;&lt;rec-number&gt;26&lt;/rec-number&gt;&lt;foreign-keys&gt;&lt;key app="EN" db-id="zzta9tavm9x0w7ee0zops0rc0tezfdx9ff22" timestamp="1753790407"&gt;26&lt;/key&gt;&lt;/foreign-keys&gt;&lt;ref-type name="Journal Article"&gt;17&lt;/ref-type&gt;&lt;contributors&gt;&lt;authors&gt;&lt;author&gt;Li, Yang&lt;/author&gt;&lt;author&gt;Lian, Ying&lt;/author&gt;&lt;author&gt;Sun, Yanjun&lt;/author&gt;&lt;/authors&gt;&lt;/contributors&gt;&lt;titles&gt;&lt;title&gt;Synergistic Effect Between Cavitation Erosion and Corrosion for Friction Stir Processed NiAl Bronze in Artificial Seawater&lt;/title&gt;&lt;secondary-title&gt;Metals and Materials International&lt;/secondary-title&gt;&lt;/titles&gt;&lt;periodical&gt;&lt;full-title&gt;Metals and Materials International&lt;/full-title&gt;&lt;/periodical&gt;&lt;pages&gt;5082-5094&lt;/pages&gt;&lt;volume&gt;27&lt;/volume&gt;&lt;number&gt;12&lt;/number&gt;&lt;dates&gt;&lt;year&gt;2021&lt;/year&gt;&lt;pub-dates&gt;&lt;date&gt;2021/12/01&lt;/date&gt;&lt;/pub-dates&gt;&lt;/dates&gt;&lt;isbn&gt;2005-4149&lt;/isbn&gt;&lt;urls&gt;&lt;related-urls&gt;&lt;url&gt;https://doi.org/10.1007/s12540-020-00916-1&lt;/url&gt;&lt;/related-urls&gt;&lt;/urls&gt;&lt;electronic-resource-num&gt;10.1007/s12540-020-00916-1&lt;/electronic-resource-num&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[36]</w:t>
            </w:r>
            <w:r w:rsidRPr="006D0F89">
              <w:rPr>
                <w:rFonts w:cs="Times New Roman"/>
                <w:color w:val="0000FF"/>
                <w:sz w:val="18"/>
                <w:szCs w:val="18"/>
              </w:rPr>
              <w:fldChar w:fldCharType="end"/>
            </w:r>
            <w:r w:rsidRPr="006D0F89">
              <w:rPr>
                <w:rFonts w:cs="Times New Roman"/>
                <w:color w:val="0000FF"/>
                <w:sz w:val="18"/>
                <w:szCs w:val="18"/>
              </w:rPr>
              <w:t xml:space="preserve">, </w:t>
            </w:r>
            <w:r w:rsidRPr="006D0F89">
              <w:rPr>
                <w:rFonts w:cs="Times New Roman"/>
                <w:sz w:val="18"/>
                <w:szCs w:val="18"/>
              </w:rPr>
              <w:t>DN23</w:t>
            </w:r>
          </w:p>
          <w:p w14:paraId="0E6E833F" w14:textId="77777777" w:rsidR="00B47DE5" w:rsidRPr="006D0F89" w:rsidRDefault="00B47DE5" w:rsidP="00B94837">
            <w:pPr>
              <w:rPr>
                <w:rFonts w:cs="Times New Roman"/>
                <w:sz w:val="18"/>
                <w:szCs w:val="18"/>
              </w:rPr>
            </w:pPr>
            <w:r w:rsidRPr="006D0F89">
              <w:rPr>
                <w:rFonts w:cs="Times New Roman"/>
                <w:sz w:val="18"/>
                <w:szCs w:val="18"/>
              </w:rPr>
              <w:t>Cast NAB and Friction Stir Processed (FSP) NAB</w:t>
            </w:r>
          </w:p>
        </w:tc>
        <w:tc>
          <w:tcPr>
            <w:tcW w:w="7067" w:type="dxa"/>
          </w:tcPr>
          <w:p w14:paraId="40ADAEDA" w14:textId="77777777" w:rsidR="00B47DE5" w:rsidRPr="006D0F89" w:rsidRDefault="00B47DE5" w:rsidP="00B94837">
            <w:pPr>
              <w:tabs>
                <w:tab w:val="left" w:pos="1223"/>
              </w:tabs>
              <w:rPr>
                <w:noProof/>
                <w:sz w:val="18"/>
                <w:szCs w:val="18"/>
              </w:rPr>
            </w:pPr>
            <w:r w:rsidRPr="006D0F89">
              <w:rPr>
                <w:noProof/>
                <w:sz w:val="18"/>
                <w:szCs w:val="18"/>
              </w:rPr>
              <w:drawing>
                <wp:inline distT="0" distB="0" distL="0" distR="0" wp14:anchorId="5E94F3DD" wp14:editId="135C5708">
                  <wp:extent cx="3048523" cy="1129848"/>
                  <wp:effectExtent l="0" t="0" r="0" b="0"/>
                  <wp:docPr id="1530894983" name="Picture 1530894983"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4296" cy="1139400"/>
                          </a:xfrm>
                          <a:prstGeom prst="rect">
                            <a:avLst/>
                          </a:prstGeom>
                          <a:noFill/>
                          <a:ln>
                            <a:noFill/>
                          </a:ln>
                        </pic:spPr>
                      </pic:pic>
                    </a:graphicData>
                  </a:graphic>
                </wp:inline>
              </w:drawing>
            </w:r>
          </w:p>
          <w:p w14:paraId="6219A60D" w14:textId="77777777" w:rsidR="00B47DE5" w:rsidRPr="006D0F89" w:rsidRDefault="00B47DE5" w:rsidP="00B94837">
            <w:pPr>
              <w:tabs>
                <w:tab w:val="left" w:pos="1223"/>
              </w:tabs>
              <w:rPr>
                <w:noProof/>
                <w:sz w:val="18"/>
                <w:szCs w:val="18"/>
              </w:rPr>
            </w:pPr>
            <w:r w:rsidRPr="006D0F89">
              <w:rPr>
                <w:color w:val="222222"/>
                <w:sz w:val="18"/>
                <w:szCs w:val="18"/>
                <w:shd w:val="clear" w:color="auto" w:fill="FFFFFF"/>
              </w:rPr>
              <w:t xml:space="preserve">OM showing the microstructures of </w:t>
            </w:r>
            <w:r w:rsidRPr="006D0F89">
              <w:rPr>
                <w:b/>
                <w:bCs/>
                <w:color w:val="222222"/>
                <w:sz w:val="18"/>
                <w:szCs w:val="18"/>
                <w:shd w:val="clear" w:color="auto" w:fill="FFFFFF"/>
              </w:rPr>
              <w:t>(a)</w:t>
            </w:r>
            <w:r w:rsidRPr="006D0F89">
              <w:rPr>
                <w:color w:val="222222"/>
                <w:sz w:val="18"/>
                <w:szCs w:val="18"/>
                <w:shd w:val="clear" w:color="auto" w:fill="FFFFFF"/>
              </w:rPr>
              <w:t xml:space="preserve"> as-cast NAB, </w:t>
            </w:r>
            <w:r w:rsidRPr="006D0F89">
              <w:rPr>
                <w:b/>
                <w:bCs/>
                <w:color w:val="222222"/>
                <w:sz w:val="18"/>
                <w:szCs w:val="18"/>
                <w:shd w:val="clear" w:color="auto" w:fill="FFFFFF"/>
              </w:rPr>
              <w:t>(b)</w:t>
            </w:r>
            <w:r w:rsidRPr="006D0F89">
              <w:rPr>
                <w:color w:val="222222"/>
                <w:sz w:val="18"/>
                <w:szCs w:val="18"/>
                <w:shd w:val="clear" w:color="auto" w:fill="FFFFFF"/>
              </w:rPr>
              <w:t xml:space="preserve"> FSP NAB.</w:t>
            </w:r>
          </w:p>
          <w:p w14:paraId="0D043E28" w14:textId="77777777" w:rsidR="00B47DE5" w:rsidRPr="006D0F89" w:rsidRDefault="00B47DE5" w:rsidP="00B94837">
            <w:pPr>
              <w:tabs>
                <w:tab w:val="left" w:pos="1223"/>
              </w:tabs>
              <w:rPr>
                <w:noProof/>
                <w:sz w:val="18"/>
                <w:szCs w:val="18"/>
              </w:rPr>
            </w:pPr>
            <w:r w:rsidRPr="006D0F89">
              <w:rPr>
                <w:noProof/>
                <w:sz w:val="18"/>
                <w:szCs w:val="18"/>
              </w:rPr>
              <w:drawing>
                <wp:inline distT="0" distB="0" distL="0" distR="0" wp14:anchorId="5883770A" wp14:editId="467AB01F">
                  <wp:extent cx="2117351" cy="3230645"/>
                  <wp:effectExtent l="0" t="0" r="0" b="8255"/>
                  <wp:docPr id="714905047" name="Picture 714905047" descr="Fi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38266" cy="3262557"/>
                          </a:xfrm>
                          <a:prstGeom prst="rect">
                            <a:avLst/>
                          </a:prstGeom>
                          <a:noFill/>
                          <a:ln>
                            <a:noFill/>
                          </a:ln>
                        </pic:spPr>
                      </pic:pic>
                    </a:graphicData>
                  </a:graphic>
                </wp:inline>
              </w:drawing>
            </w:r>
          </w:p>
          <w:p w14:paraId="76D13A8D" w14:textId="77777777" w:rsidR="00B47DE5" w:rsidRPr="006D0F89" w:rsidRDefault="00B47DE5" w:rsidP="00B94837">
            <w:pPr>
              <w:tabs>
                <w:tab w:val="left" w:pos="1223"/>
              </w:tabs>
              <w:rPr>
                <w:noProof/>
                <w:sz w:val="18"/>
                <w:szCs w:val="18"/>
              </w:rPr>
            </w:pPr>
            <w:r w:rsidRPr="006D0F89">
              <w:rPr>
                <w:color w:val="222222"/>
                <w:sz w:val="18"/>
                <w:szCs w:val="18"/>
                <w:shd w:val="clear" w:color="auto" w:fill="FFFFFF"/>
              </w:rPr>
              <w:t>SEM images showing the morphological damage after cavitation erosion in </w:t>
            </w:r>
            <w:r w:rsidRPr="006D0F89">
              <w:rPr>
                <w:b/>
                <w:bCs/>
                <w:color w:val="222222"/>
                <w:sz w:val="18"/>
                <w:szCs w:val="18"/>
                <w:shd w:val="clear" w:color="auto" w:fill="FFFFFF"/>
              </w:rPr>
              <w:t>a</w:t>
            </w:r>
            <w:r w:rsidRPr="006D0F89">
              <w:rPr>
                <w:color w:val="222222"/>
                <w:sz w:val="18"/>
                <w:szCs w:val="18"/>
                <w:shd w:val="clear" w:color="auto" w:fill="FFFFFF"/>
              </w:rPr>
              <w:t>, </w:t>
            </w:r>
            <w:r w:rsidRPr="006D0F89">
              <w:rPr>
                <w:b/>
                <w:bCs/>
                <w:color w:val="222222"/>
                <w:sz w:val="18"/>
                <w:szCs w:val="18"/>
                <w:shd w:val="clear" w:color="auto" w:fill="FFFFFF"/>
              </w:rPr>
              <w:t>b</w:t>
            </w:r>
            <w:r w:rsidRPr="006D0F89">
              <w:rPr>
                <w:color w:val="222222"/>
                <w:sz w:val="18"/>
                <w:szCs w:val="18"/>
                <w:shd w:val="clear" w:color="auto" w:fill="FFFFFF"/>
              </w:rPr>
              <w:t>, </w:t>
            </w:r>
            <w:r w:rsidRPr="006D0F89">
              <w:rPr>
                <w:b/>
                <w:bCs/>
                <w:color w:val="222222"/>
                <w:sz w:val="18"/>
                <w:szCs w:val="18"/>
                <w:shd w:val="clear" w:color="auto" w:fill="FFFFFF"/>
              </w:rPr>
              <w:t>e</w:t>
            </w:r>
            <w:r w:rsidRPr="006D0F89">
              <w:rPr>
                <w:color w:val="222222"/>
                <w:sz w:val="18"/>
                <w:szCs w:val="18"/>
                <w:shd w:val="clear" w:color="auto" w:fill="FFFFFF"/>
              </w:rPr>
              <w:t>, </w:t>
            </w:r>
            <w:r w:rsidRPr="006D0F89">
              <w:rPr>
                <w:b/>
                <w:bCs/>
                <w:color w:val="222222"/>
                <w:sz w:val="18"/>
                <w:szCs w:val="18"/>
                <w:shd w:val="clear" w:color="auto" w:fill="FFFFFF"/>
              </w:rPr>
              <w:t>f</w:t>
            </w:r>
            <w:r w:rsidRPr="006D0F89">
              <w:rPr>
                <w:color w:val="222222"/>
                <w:sz w:val="18"/>
                <w:szCs w:val="18"/>
                <w:shd w:val="clear" w:color="auto" w:fill="FFFFFF"/>
              </w:rPr>
              <w:t> distilled water and </w:t>
            </w:r>
            <w:r w:rsidRPr="006D0F89">
              <w:rPr>
                <w:b/>
                <w:bCs/>
                <w:color w:val="222222"/>
                <w:sz w:val="18"/>
                <w:szCs w:val="18"/>
                <w:shd w:val="clear" w:color="auto" w:fill="FFFFFF"/>
              </w:rPr>
              <w:t>c</w:t>
            </w:r>
            <w:r w:rsidRPr="006D0F89">
              <w:rPr>
                <w:color w:val="222222"/>
                <w:sz w:val="18"/>
                <w:szCs w:val="18"/>
                <w:shd w:val="clear" w:color="auto" w:fill="FFFFFF"/>
              </w:rPr>
              <w:t>, </w:t>
            </w:r>
            <w:r w:rsidRPr="006D0F89">
              <w:rPr>
                <w:b/>
                <w:bCs/>
                <w:color w:val="222222"/>
                <w:sz w:val="18"/>
                <w:szCs w:val="18"/>
                <w:shd w:val="clear" w:color="auto" w:fill="FFFFFF"/>
              </w:rPr>
              <w:t>d</w:t>
            </w:r>
            <w:r w:rsidRPr="006D0F89">
              <w:rPr>
                <w:color w:val="222222"/>
                <w:sz w:val="18"/>
                <w:szCs w:val="18"/>
                <w:shd w:val="clear" w:color="auto" w:fill="FFFFFF"/>
              </w:rPr>
              <w:t>, </w:t>
            </w:r>
            <w:r w:rsidRPr="006D0F89">
              <w:rPr>
                <w:b/>
                <w:bCs/>
                <w:color w:val="222222"/>
                <w:sz w:val="18"/>
                <w:szCs w:val="18"/>
                <w:shd w:val="clear" w:color="auto" w:fill="FFFFFF"/>
              </w:rPr>
              <w:t>g</w:t>
            </w:r>
            <w:r w:rsidRPr="006D0F89">
              <w:rPr>
                <w:color w:val="222222"/>
                <w:sz w:val="18"/>
                <w:szCs w:val="18"/>
                <w:shd w:val="clear" w:color="auto" w:fill="FFFFFF"/>
              </w:rPr>
              <w:t>, </w:t>
            </w:r>
            <w:r w:rsidRPr="006D0F89">
              <w:rPr>
                <w:b/>
                <w:bCs/>
                <w:color w:val="222222"/>
                <w:sz w:val="18"/>
                <w:szCs w:val="18"/>
                <w:shd w:val="clear" w:color="auto" w:fill="FFFFFF"/>
              </w:rPr>
              <w:t>h</w:t>
            </w:r>
            <w:r w:rsidRPr="006D0F89">
              <w:rPr>
                <w:color w:val="222222"/>
                <w:sz w:val="18"/>
                <w:szCs w:val="18"/>
                <w:shd w:val="clear" w:color="auto" w:fill="FFFFFF"/>
              </w:rPr>
              <w:t> artificial seawater for 2 h: (</w:t>
            </w:r>
            <w:r w:rsidRPr="006D0F89">
              <w:rPr>
                <w:b/>
                <w:bCs/>
                <w:color w:val="222222"/>
                <w:sz w:val="18"/>
                <w:szCs w:val="18"/>
                <w:shd w:val="clear" w:color="auto" w:fill="FFFFFF"/>
              </w:rPr>
              <w:t>a</w:t>
            </w:r>
            <w:r w:rsidRPr="006D0F89">
              <w:rPr>
                <w:color w:val="222222"/>
                <w:sz w:val="18"/>
                <w:szCs w:val="18"/>
                <w:shd w:val="clear" w:color="auto" w:fill="FFFFFF"/>
              </w:rPr>
              <w:t>–</w:t>
            </w:r>
            <w:r w:rsidRPr="006D0F89">
              <w:rPr>
                <w:b/>
                <w:bCs/>
                <w:color w:val="222222"/>
                <w:sz w:val="18"/>
                <w:szCs w:val="18"/>
                <w:shd w:val="clear" w:color="auto" w:fill="FFFFFF"/>
              </w:rPr>
              <w:t>d</w:t>
            </w:r>
            <w:r w:rsidRPr="006D0F89">
              <w:rPr>
                <w:color w:val="222222"/>
                <w:sz w:val="18"/>
                <w:szCs w:val="18"/>
                <w:shd w:val="clear" w:color="auto" w:fill="FFFFFF"/>
              </w:rPr>
              <w:t>) as-cast NAB, (</w:t>
            </w:r>
            <w:r w:rsidRPr="006D0F89">
              <w:rPr>
                <w:b/>
                <w:bCs/>
                <w:color w:val="222222"/>
                <w:sz w:val="18"/>
                <w:szCs w:val="18"/>
                <w:shd w:val="clear" w:color="auto" w:fill="FFFFFF"/>
              </w:rPr>
              <w:t>e</w:t>
            </w:r>
            <w:r w:rsidRPr="006D0F89">
              <w:rPr>
                <w:color w:val="222222"/>
                <w:sz w:val="18"/>
                <w:szCs w:val="18"/>
                <w:shd w:val="clear" w:color="auto" w:fill="FFFFFF"/>
              </w:rPr>
              <w:t>–</w:t>
            </w:r>
            <w:r w:rsidRPr="006D0F89">
              <w:rPr>
                <w:b/>
                <w:bCs/>
                <w:color w:val="222222"/>
                <w:sz w:val="18"/>
                <w:szCs w:val="18"/>
                <w:shd w:val="clear" w:color="auto" w:fill="FFFFFF"/>
              </w:rPr>
              <w:t>h</w:t>
            </w:r>
            <w:r w:rsidRPr="006D0F89">
              <w:rPr>
                <w:color w:val="222222"/>
                <w:sz w:val="18"/>
                <w:szCs w:val="18"/>
                <w:shd w:val="clear" w:color="auto" w:fill="FFFFFF"/>
              </w:rPr>
              <w:t>) FSP NAB</w:t>
            </w:r>
          </w:p>
        </w:tc>
      </w:tr>
      <w:tr w:rsidR="00B47DE5" w:rsidRPr="006D0F89" w14:paraId="21E932CF" w14:textId="77777777" w:rsidTr="00B94837">
        <w:tc>
          <w:tcPr>
            <w:tcW w:w="1949" w:type="dxa"/>
          </w:tcPr>
          <w:p w14:paraId="0F4B10BB" w14:textId="6499689D" w:rsidR="00B47DE5" w:rsidRPr="006D0F89" w:rsidRDefault="00B47DE5" w:rsidP="00B94837">
            <w:pPr>
              <w:rPr>
                <w:color w:val="1F1F1F"/>
                <w:sz w:val="18"/>
                <w:szCs w:val="18"/>
              </w:rPr>
            </w:pPr>
            <w:r w:rsidRPr="006D0F89">
              <w:rPr>
                <w:rFonts w:cs="Times New Roman"/>
                <w:color w:val="0000FF"/>
                <w:sz w:val="18"/>
                <w:szCs w:val="18"/>
              </w:rPr>
              <w:lastRenderedPageBreak/>
              <w:fldChar w:fldCharType="begin"/>
            </w:r>
            <w:r w:rsidR="006C6BF2">
              <w:rPr>
                <w:rFonts w:cs="Times New Roman"/>
                <w:color w:val="0000FF"/>
                <w:sz w:val="18"/>
                <w:szCs w:val="18"/>
              </w:rPr>
              <w:instrText xml:space="preserve"> ADDIN EN.CITE &lt;EndNote&gt;&lt;Cite&gt;&lt;Author&gt;Fayanás&lt;/Author&gt;&lt;Year&gt;2025&lt;/Year&gt;&lt;RecNum&gt;27&lt;/RecNum&gt;&lt;DisplayText&gt;[37]&lt;/DisplayText&gt;&lt;record&gt;&lt;rec-number&gt;27&lt;/rec-number&gt;&lt;foreign-keys&gt;&lt;key app="EN" db-id="zzta9tavm9x0w7ee0zops0rc0tezfdx9ff22" timestamp="1753790430"&gt;27&lt;/key&gt;&lt;/foreign-keys&gt;&lt;ref-type name="Journal Article"&gt;17&lt;/ref-type&gt;&lt;contributors&gt;&lt;authors&gt;&lt;author&gt;Fayanás, Aintzane&lt;/author&gt;&lt;author&gt;Ordás, Nerea&lt;/author&gt;&lt;author&gt;Aguirre, Inés&lt;/author&gt;&lt;author&gt;Pérez-Alonso, Alejandro&lt;/author&gt;&lt;author&gt;Concustell, Amadeu&lt;/author&gt;&lt;author&gt;Molas, Sílvia&lt;/author&gt;&lt;author&gt;Varela, Gonzalo&lt;/author&gt;&lt;author&gt;Valls, Isaac&lt;/author&gt;&lt;author&gt;Veiga, Ángela&lt;/author&gt;&lt;/authors&gt;&lt;/contributors&gt;&lt;titles&gt;&lt;title&gt;Correlation between microstructure and erosion-corrosion behavior of a nickel-aluminum bronze produced by continuous casting and powder metallurgy&lt;/title&gt;&lt;secondary-title&gt;Journal of Materials Research and Technology&lt;/secondary-title&gt;&lt;/titles&gt;&lt;periodical&gt;&lt;full-title&gt;Journal of Materials Research and Technology&lt;/full-title&gt;&lt;/periodical&gt;&lt;pages&gt;3818-3830&lt;/pages&gt;&lt;volume&gt;36&lt;/volume&gt;&lt;keywords&gt;&lt;keyword&gt;Nickel-aluminum bronze&lt;/keyword&gt;&lt;keyword&gt;Powder metallurgy&lt;/keyword&gt;&lt;keyword&gt;Heat treatment&lt;/keyword&gt;&lt;keyword&gt;Microstructure&lt;/keyword&gt;&lt;keyword&gt;Corrosion&lt;/keyword&gt;&lt;keyword&gt;Erosion-corrosion&lt;/keyword&gt;&lt;/keywords&gt;&lt;dates&gt;&lt;year&gt;2025&lt;/year&gt;&lt;pub-dates&gt;&lt;date&gt;2025/05/01/&lt;/date&gt;&lt;/pub-dates&gt;&lt;/dates&gt;&lt;isbn&gt;2238-7854&lt;/isbn&gt;&lt;urls&gt;&lt;related-urls&gt;&lt;url&gt;https://www.sciencedirect.com/science/article/pii/S2238785425008300&lt;/url&gt;&lt;/related-urls&gt;&lt;/urls&gt;&lt;electronic-resource-num&gt;https://doi.org/10.1016/j.jmrt.2025.04.009&lt;/electronic-resource-num&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[37]</w:t>
            </w:r>
            <w:r w:rsidRPr="006D0F89">
              <w:rPr>
                <w:rFonts w:cs="Times New Roman"/>
                <w:color w:val="0000FF"/>
                <w:sz w:val="18"/>
                <w:szCs w:val="18"/>
              </w:rPr>
              <w:fldChar w:fldCharType="end"/>
            </w:r>
            <w:r w:rsidRPr="006D0F89">
              <w:rPr>
                <w:color w:val="1F1F1F"/>
                <w:sz w:val="18"/>
                <w:szCs w:val="18"/>
              </w:rPr>
              <w:t xml:space="preserve"> DN24&amp;25</w:t>
            </w:r>
          </w:p>
          <w:p w14:paraId="4DCD8A88" w14:textId="77777777" w:rsidR="00B47DE5" w:rsidRPr="006D0F89" w:rsidRDefault="00B47DE5" w:rsidP="00B94837">
            <w:pPr>
              <w:rPr>
                <w:rFonts w:cs="Times New Roman"/>
                <w:sz w:val="18"/>
                <w:szCs w:val="18"/>
              </w:rPr>
            </w:pPr>
            <w:r w:rsidRPr="006D0F89">
              <w:rPr>
                <w:rFonts w:cs="Times New Roman"/>
                <w:sz w:val="18"/>
                <w:szCs w:val="18"/>
              </w:rPr>
              <w:t>Cast NAB and powder Metallurgy (PM) NAB and Heat treated (HT) NAB and HT-PM NAB</w:t>
            </w:r>
          </w:p>
        </w:tc>
        <w:tc>
          <w:tcPr>
            <w:tcW w:w="7067" w:type="dxa"/>
          </w:tcPr>
          <w:p w14:paraId="614870E0" w14:textId="77777777" w:rsidR="00B47DE5" w:rsidRPr="006D0F89" w:rsidRDefault="00B47DE5" w:rsidP="00B94837">
            <w:pPr>
              <w:tabs>
                <w:tab w:val="left" w:pos="1223"/>
              </w:tabs>
              <w:rPr>
                <w:noProof/>
                <w:sz w:val="18"/>
                <w:szCs w:val="18"/>
              </w:rPr>
            </w:pPr>
            <w:r w:rsidRPr="006D0F89">
              <w:rPr>
                <w:noProof/>
                <w:sz w:val="18"/>
                <w:szCs w:val="18"/>
              </w:rPr>
              <w:drawing>
                <wp:inline distT="0" distB="0" distL="0" distR="0" wp14:anchorId="6BC367E8" wp14:editId="1FACF80B">
                  <wp:extent cx="1471295" cy="1990826"/>
                  <wp:effectExtent l="0" t="0" r="0" b="9525"/>
                  <wp:docPr id="1088463452" name="Picture 1088463452" descr="A collage of images of different typ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63452" name="Picture 1088463452" descr="A collage of images of different types of cells&#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80553" cy="2003353"/>
                          </a:xfrm>
                          <a:prstGeom prst="rect">
                            <a:avLst/>
                          </a:prstGeom>
                          <a:noFill/>
                          <a:ln>
                            <a:noFill/>
                          </a:ln>
                        </pic:spPr>
                      </pic:pic>
                    </a:graphicData>
                  </a:graphic>
                </wp:inline>
              </w:drawing>
            </w:r>
          </w:p>
          <w:p w14:paraId="331F29AD" w14:textId="77777777" w:rsidR="00B47DE5" w:rsidRPr="006D0F89" w:rsidRDefault="00B47DE5" w:rsidP="00B94837">
            <w:pPr>
              <w:tabs>
                <w:tab w:val="left" w:pos="1223"/>
              </w:tabs>
              <w:rPr>
                <w:noProof/>
                <w:sz w:val="18"/>
                <w:szCs w:val="18"/>
              </w:rPr>
            </w:pPr>
            <w:r w:rsidRPr="006D0F89">
              <w:rPr>
                <w:color w:val="1F1F1F"/>
                <w:sz w:val="18"/>
                <w:szCs w:val="18"/>
              </w:rPr>
              <w:t xml:space="preserve">Microstructures of the studied NABs observed by OM (i-1) and SEM </w:t>
            </w:r>
            <w:r w:rsidRPr="006D0F89">
              <w:rPr>
                <w:b/>
                <w:bCs/>
                <w:color w:val="1F1F1F"/>
                <w:sz w:val="18"/>
                <w:szCs w:val="18"/>
              </w:rPr>
              <w:t>(a)</w:t>
            </w:r>
            <w:r w:rsidRPr="006D0F89">
              <w:rPr>
                <w:color w:val="1F1F1F"/>
                <w:sz w:val="18"/>
                <w:szCs w:val="18"/>
              </w:rPr>
              <w:t xml:space="preserve"> cast; </w:t>
            </w:r>
            <w:r w:rsidRPr="006D0F89">
              <w:rPr>
                <w:b/>
                <w:bCs/>
                <w:color w:val="1F1F1F"/>
                <w:sz w:val="18"/>
                <w:szCs w:val="18"/>
              </w:rPr>
              <w:t>(b)</w:t>
            </w:r>
            <w:r w:rsidRPr="006D0F89">
              <w:rPr>
                <w:color w:val="1F1F1F"/>
                <w:sz w:val="18"/>
                <w:szCs w:val="18"/>
              </w:rPr>
              <w:t xml:space="preserve"> PM; </w:t>
            </w:r>
            <w:r w:rsidRPr="006D0F89">
              <w:rPr>
                <w:b/>
                <w:bCs/>
                <w:color w:val="1F1F1F"/>
                <w:sz w:val="18"/>
                <w:szCs w:val="18"/>
              </w:rPr>
              <w:t>(c)</w:t>
            </w:r>
            <w:r w:rsidRPr="006D0F89">
              <w:rPr>
                <w:color w:val="1F1F1F"/>
                <w:sz w:val="18"/>
                <w:szCs w:val="18"/>
              </w:rPr>
              <w:t xml:space="preserve"> HT-cast, </w:t>
            </w:r>
            <w:r w:rsidRPr="006D0F89">
              <w:rPr>
                <w:b/>
                <w:bCs/>
                <w:color w:val="1F1F1F"/>
                <w:sz w:val="18"/>
                <w:szCs w:val="18"/>
              </w:rPr>
              <w:t>(d)</w:t>
            </w:r>
            <w:r w:rsidRPr="006D0F89">
              <w:rPr>
                <w:color w:val="1F1F1F"/>
                <w:sz w:val="18"/>
                <w:szCs w:val="18"/>
              </w:rPr>
              <w:t xml:space="preserve"> HT-PM.</w:t>
            </w:r>
          </w:p>
          <w:p w14:paraId="4D8EA5B1" w14:textId="77777777" w:rsidR="00B47DE5" w:rsidRPr="006D0F89" w:rsidRDefault="00B47DE5" w:rsidP="00B94837">
            <w:pPr>
              <w:tabs>
                <w:tab w:val="left" w:pos="1223"/>
              </w:tabs>
              <w:rPr>
                <w:noProof/>
                <w:sz w:val="18"/>
                <w:szCs w:val="18"/>
              </w:rPr>
            </w:pPr>
            <w:r w:rsidRPr="006D0F89">
              <w:rPr>
                <w:noProof/>
                <w:sz w:val="18"/>
                <w:szCs w:val="18"/>
              </w:rPr>
              <w:drawing>
                <wp:inline distT="0" distB="0" distL="0" distR="0" wp14:anchorId="474B44EF" wp14:editId="49B47930">
                  <wp:extent cx="2743020" cy="1853821"/>
                  <wp:effectExtent l="0" t="0" r="635" b="0"/>
                  <wp:docPr id="872459018" name="Picture 1" descr="A close-up of several images of a rock 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59018" name="Picture 1" descr="A close-up of several images of a rock formation&#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59002" cy="1864622"/>
                          </a:xfrm>
                          <a:prstGeom prst="rect">
                            <a:avLst/>
                          </a:prstGeom>
                          <a:noFill/>
                          <a:ln>
                            <a:noFill/>
                          </a:ln>
                        </pic:spPr>
                      </pic:pic>
                    </a:graphicData>
                  </a:graphic>
                </wp:inline>
              </w:drawing>
            </w:r>
          </w:p>
          <w:p w14:paraId="74775AF4" w14:textId="77777777" w:rsidR="00B47DE5" w:rsidRPr="006D0F89" w:rsidRDefault="00B47DE5" w:rsidP="00B94837">
            <w:pPr>
              <w:tabs>
                <w:tab w:val="left" w:pos="1223"/>
              </w:tabs>
              <w:rPr>
                <w:noProof/>
                <w:sz w:val="18"/>
                <w:szCs w:val="18"/>
              </w:rPr>
            </w:pPr>
            <w:r w:rsidRPr="006D0F89">
              <w:rPr>
                <w:color w:val="1F1F1F"/>
                <w:sz w:val="18"/>
                <w:szCs w:val="18"/>
              </w:rPr>
              <w:t>Surface morphology evolution of the as-cast NAB alloy after different immersion times in a slurry pot in 3.5 wt% NaCl solution. (a) 48 h; (b) 120 h; (c) 240 h; (d) 480 h</w:t>
            </w:r>
          </w:p>
        </w:tc>
      </w:tr>
      <w:tr w:rsidR="00B47DE5" w:rsidRPr="006D0F89" w14:paraId="5DAD83BC" w14:textId="77777777" w:rsidTr="00B94837">
        <w:tc>
          <w:tcPr>
            <w:tcW w:w="1949" w:type="dxa"/>
          </w:tcPr>
          <w:p w14:paraId="0A4F05E5" w14:textId="6373149F" w:rsidR="00B47DE5" w:rsidRPr="006D0F89" w:rsidRDefault="00B47DE5" w:rsidP="00B94837">
            <w:pPr>
              <w:rPr>
                <w:rFonts w:cs="Times New Roman"/>
                <w:color w:val="0000FF"/>
                <w:sz w:val="18"/>
                <w:szCs w:val="18"/>
              </w:rPr>
            </w:pPr>
            <w:r w:rsidRPr="006D0F89">
              <w:rPr>
                <w:rFonts w:cs="Times New Roman"/>
                <w:color w:val="0000FF"/>
                <w:sz w:val="18"/>
                <w:szCs w:val="18"/>
              </w:rPr>
              <w:fldChar w:fldCharType="begin"/>
            </w:r>
            <w:r w:rsidR="006C6BF2">
              <w:rPr>
                <w:rFonts w:cs="Times New Roman"/>
                <w:color w:val="0000FF"/>
                <w:sz w:val="18"/>
                <w:szCs w:val="18"/>
              </w:rPr>
              <w:instrText xml:space="preserve"> ADDIN EN.CITE &lt;EndNote&gt;&lt;Cite&gt;&lt;Author&gt;Zhao&lt;/Author&gt;&lt;Year&gt;2022&lt;/Year&gt;&lt;RecNum&gt;29&lt;/RecNum&gt;&lt;DisplayText&gt;[38]&lt;/DisplayText&gt;&lt;record&gt;&lt;rec-number&gt;29&lt;/rec-number&gt;&lt;foreign-keys&gt;&lt;key app="EN" db-id="zzta9tavm9x0w7ee0zops0rc0tezfdx9ff22" timestamp="1753790476"&gt;29&lt;/key&gt;&lt;/foreign-keys&gt;&lt;ref-type name="Journal Article"&gt;17&lt;/ref-type&gt;&lt;contributors&gt;&lt;authors&gt;&lt;author&gt;Zhao, T.&lt;/author&gt;&lt;author&gt;Zhang, S.&lt;/author&gt;&lt;author&gt;Wang, Z. Y.&lt;/author&gt;&lt;author&gt;Zhang, C. H.&lt;/author&gt;&lt;author&gt;Zhang, D. X.&lt;/author&gt;&lt;author&gt;Wang, N. W.&lt;/author&gt;&lt;author&gt;Wu, C. L.&lt;/author&gt;&lt;/authors&gt;&lt;/contributors&gt;&lt;titles&gt;&lt;title&gt;Cavitation erosion/corrosion synergy and wear behaviors of nickel-based alloy coatings on 304 stainless steel prepared by cold metal transfer&lt;/title&gt;&lt;secondary-title&gt;Wear&lt;/secondary-title&gt;&lt;/titles&gt;&lt;periodical&gt;&lt;full-title&gt;Wear&lt;/full-title&gt;&lt;/periodical&gt;&lt;pages&gt;204510&lt;/pages&gt;&lt;volume&gt;510-511&lt;/volume&gt;&lt;keywords&gt;&lt;keyword&gt;Cold metal transfer&lt;/keyword&gt;&lt;keyword&gt;Nickel-based alloy&lt;/keyword&gt;&lt;keyword&gt;Corrosion&lt;/keyword&gt;&lt;keyword&gt;Cavitation erosion&lt;/keyword&gt;&lt;keyword&gt;Wear&lt;/keyword&gt;&lt;/keywords&gt;&lt;dates&gt;&lt;year&gt;2022&lt;/year&gt;&lt;pub-dates&gt;&lt;date&gt;2022/12/15/&lt;/date&gt;&lt;/pub-dates&gt;&lt;/dates&gt;&lt;isbn&gt;0043-1648&lt;/isbn&gt;&lt;urls&gt;&lt;related-urls&gt;&lt;url&gt;https://www.sciencedirect.com/science/article/pii/S0043164822002678&lt;/url&gt;&lt;/related-urls&gt;&lt;/urls&gt;&lt;electronic-resource-num&gt;https://doi.org/10.1016/j.wear.2022.204510&lt;/electronic-resource-num&gt;&lt;/record&gt;&lt;/Cite&gt;&lt;/EndNote&gt;</w:instrText>
            </w:r>
            <w:r w:rsidRPr="006D0F89">
              <w:rPr>
                <w:rFonts w:cs="Times New Roman"/>
                <w:color w:val="0000FF"/>
                <w:sz w:val="18"/>
                <w:szCs w:val="18"/>
              </w:rPr>
              <w:fldChar w:fldCharType="separate"/>
            </w:r>
            <w:r w:rsidR="006C6BF2">
              <w:rPr>
                <w:rFonts w:cs="Times New Roman"/>
                <w:noProof/>
                <w:color w:val="0000FF"/>
                <w:sz w:val="18"/>
                <w:szCs w:val="18"/>
              </w:rPr>
              <w:t>[38]</w:t>
            </w:r>
            <w:r w:rsidRPr="006D0F89">
              <w:rPr>
                <w:rFonts w:cs="Times New Roman"/>
                <w:color w:val="0000FF"/>
                <w:sz w:val="18"/>
                <w:szCs w:val="18"/>
              </w:rPr>
              <w:fldChar w:fldCharType="end"/>
            </w:r>
            <w:r w:rsidRPr="006D0F89">
              <w:rPr>
                <w:rFonts w:cs="Times New Roman"/>
                <w:color w:val="0000FF"/>
                <w:sz w:val="18"/>
                <w:szCs w:val="18"/>
              </w:rPr>
              <w:t>, DN27</w:t>
            </w:r>
          </w:p>
          <w:p w14:paraId="14A1DBBD" w14:textId="77777777" w:rsidR="00B47DE5" w:rsidRPr="006D0F89" w:rsidRDefault="00B47DE5" w:rsidP="00B94837">
            <w:pPr>
              <w:rPr>
                <w:rFonts w:cs="Times New Roman"/>
                <w:color w:val="0000FF"/>
                <w:sz w:val="18"/>
                <w:szCs w:val="18"/>
              </w:rPr>
            </w:pPr>
            <w:r w:rsidRPr="006D0F89">
              <w:rPr>
                <w:rFonts w:cs="Times New Roman"/>
                <w:color w:val="0000FF"/>
                <w:sz w:val="18"/>
                <w:szCs w:val="18"/>
              </w:rPr>
              <w:t xml:space="preserve">Inconel 625 </w:t>
            </w:r>
          </w:p>
          <w:p w14:paraId="2077A852" w14:textId="77777777" w:rsidR="00B47DE5" w:rsidRPr="006D0F89" w:rsidRDefault="00B47DE5" w:rsidP="00B94837">
            <w:pPr>
              <w:rPr>
                <w:rFonts w:cs="Times New Roman"/>
                <w:sz w:val="18"/>
                <w:szCs w:val="18"/>
              </w:rPr>
            </w:pPr>
            <w:r w:rsidRPr="006D0F89">
              <w:rPr>
                <w:rFonts w:cs="Times New Roman"/>
                <w:sz w:val="18"/>
                <w:szCs w:val="18"/>
              </w:rPr>
              <w:t>Hastelloy C-276</w:t>
            </w:r>
          </w:p>
        </w:tc>
        <w:tc>
          <w:tcPr>
            <w:tcW w:w="7067" w:type="dxa"/>
          </w:tcPr>
          <w:p w14:paraId="29811048" w14:textId="77777777" w:rsidR="00B47DE5" w:rsidRPr="006D0F89" w:rsidRDefault="00B47DE5" w:rsidP="00B94837">
            <w:pPr>
              <w:tabs>
                <w:tab w:val="left" w:pos="1223"/>
              </w:tabs>
              <w:rPr>
                <w:color w:val="1F1F1F"/>
                <w:sz w:val="18"/>
                <w:szCs w:val="18"/>
              </w:rPr>
            </w:pPr>
            <w:r w:rsidRPr="006D0F89">
              <w:rPr>
                <w:noProof/>
                <w:sz w:val="18"/>
                <w:szCs w:val="18"/>
              </w:rPr>
              <w:drawing>
                <wp:inline distT="0" distB="0" distL="0" distR="0" wp14:anchorId="7D118947" wp14:editId="2B9A134F">
                  <wp:extent cx="3744369" cy="1764802"/>
                  <wp:effectExtent l="0" t="0" r="8890" b="6985"/>
                  <wp:docPr id="1120334664" name="Picture 4" descr="A collage of different images of different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34664" name="Picture 4" descr="A collage of different images of different crystals&#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86941" cy="1784867"/>
                          </a:xfrm>
                          <a:prstGeom prst="rect">
                            <a:avLst/>
                          </a:prstGeom>
                          <a:noFill/>
                          <a:ln>
                            <a:noFill/>
                          </a:ln>
                        </pic:spPr>
                      </pic:pic>
                    </a:graphicData>
                  </a:graphic>
                </wp:inline>
              </w:drawing>
            </w:r>
            <w:r w:rsidRPr="006D0F89">
              <w:rPr>
                <w:color w:val="1F1F1F"/>
                <w:sz w:val="18"/>
                <w:szCs w:val="18"/>
              </w:rPr>
              <w:t xml:space="preserve"> Inconel 625 coating: </w:t>
            </w:r>
            <w:r w:rsidRPr="006D0F89">
              <w:rPr>
                <w:b/>
                <w:bCs/>
                <w:color w:val="1F1F1F"/>
                <w:sz w:val="18"/>
                <w:szCs w:val="18"/>
              </w:rPr>
              <w:t>(a)</w:t>
            </w:r>
            <w:r w:rsidRPr="006D0F89">
              <w:rPr>
                <w:color w:val="1F1F1F"/>
                <w:sz w:val="18"/>
                <w:szCs w:val="18"/>
              </w:rPr>
              <w:t xml:space="preserve"> at the coating/substrate interface </w:t>
            </w:r>
            <w:r w:rsidRPr="006D0F89">
              <w:rPr>
                <w:b/>
                <w:bCs/>
                <w:color w:val="1F1F1F"/>
                <w:sz w:val="18"/>
                <w:szCs w:val="18"/>
              </w:rPr>
              <w:t>(b)</w:t>
            </w:r>
            <w:r w:rsidRPr="006D0F89">
              <w:rPr>
                <w:color w:val="1F1F1F"/>
                <w:sz w:val="18"/>
                <w:szCs w:val="18"/>
              </w:rPr>
              <w:t xml:space="preserve"> at the middle of the coating </w:t>
            </w:r>
            <w:r w:rsidRPr="006D0F89">
              <w:rPr>
                <w:b/>
                <w:bCs/>
                <w:color w:val="1F1F1F"/>
                <w:sz w:val="18"/>
                <w:szCs w:val="18"/>
              </w:rPr>
              <w:t>(c)</w:t>
            </w:r>
            <w:r w:rsidRPr="006D0F89">
              <w:rPr>
                <w:color w:val="1F1F1F"/>
                <w:sz w:val="18"/>
                <w:szCs w:val="18"/>
              </w:rPr>
              <w:t xml:space="preserve"> near the surface; Hastelloy C-276 coating: </w:t>
            </w:r>
            <w:r w:rsidRPr="006D0F89">
              <w:rPr>
                <w:b/>
                <w:bCs/>
                <w:color w:val="1F1F1F"/>
                <w:sz w:val="18"/>
                <w:szCs w:val="18"/>
              </w:rPr>
              <w:t>(d)</w:t>
            </w:r>
            <w:r w:rsidRPr="006D0F89">
              <w:rPr>
                <w:color w:val="1F1F1F"/>
                <w:sz w:val="18"/>
                <w:szCs w:val="18"/>
              </w:rPr>
              <w:t xml:space="preserve"> at the coating/substrate interface </w:t>
            </w:r>
            <w:r w:rsidRPr="006D0F89">
              <w:rPr>
                <w:b/>
                <w:bCs/>
                <w:color w:val="1F1F1F"/>
                <w:sz w:val="18"/>
                <w:szCs w:val="18"/>
              </w:rPr>
              <w:t>(e)</w:t>
            </w:r>
            <w:r w:rsidRPr="006D0F89">
              <w:rPr>
                <w:color w:val="1F1F1F"/>
                <w:sz w:val="18"/>
                <w:szCs w:val="18"/>
              </w:rPr>
              <w:t xml:space="preserve"> at the middle of the coating </w:t>
            </w:r>
            <w:r w:rsidRPr="006D0F89">
              <w:rPr>
                <w:b/>
                <w:bCs/>
                <w:color w:val="1F1F1F"/>
                <w:sz w:val="18"/>
                <w:szCs w:val="18"/>
              </w:rPr>
              <w:t>(f)</w:t>
            </w:r>
            <w:r w:rsidRPr="006D0F89">
              <w:rPr>
                <w:color w:val="1F1F1F"/>
                <w:sz w:val="18"/>
                <w:szCs w:val="18"/>
              </w:rPr>
              <w:t xml:space="preserve"> near the surface.</w:t>
            </w:r>
          </w:p>
          <w:p w14:paraId="575A605D" w14:textId="77777777" w:rsidR="00B47DE5" w:rsidRPr="006D0F89" w:rsidRDefault="00B47DE5" w:rsidP="00B94837">
            <w:pPr>
              <w:tabs>
                <w:tab w:val="left" w:pos="1223"/>
              </w:tabs>
              <w:rPr>
                <w:noProof/>
                <w:sz w:val="18"/>
                <w:szCs w:val="18"/>
              </w:rPr>
            </w:pPr>
            <w:r w:rsidRPr="006D0F89">
              <w:rPr>
                <w:noProof/>
                <w:sz w:val="18"/>
                <w:szCs w:val="18"/>
              </w:rPr>
              <w:lastRenderedPageBreak/>
              <w:drawing>
                <wp:inline distT="0" distB="0" distL="0" distR="0" wp14:anchorId="5229A1B2" wp14:editId="50E3949E">
                  <wp:extent cx="4292044" cy="3114675"/>
                  <wp:effectExtent l="0" t="0" r="0" b="0"/>
                  <wp:docPr id="419262990" name="Picture 2" descr="A collage of images of various tex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62990" name="Picture 2" descr="A collage of images of various textures&#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96332" cy="3117787"/>
                          </a:xfrm>
                          <a:prstGeom prst="rect">
                            <a:avLst/>
                          </a:prstGeom>
                          <a:noFill/>
                          <a:ln>
                            <a:noFill/>
                          </a:ln>
                        </pic:spPr>
                      </pic:pic>
                    </a:graphicData>
                  </a:graphic>
                </wp:inline>
              </w:drawing>
            </w:r>
          </w:p>
          <w:p w14:paraId="412FB131" w14:textId="77777777" w:rsidR="00B47DE5" w:rsidRPr="006D0F89" w:rsidRDefault="00B47DE5" w:rsidP="00B94837">
            <w:pPr>
              <w:tabs>
                <w:tab w:val="left" w:pos="1223"/>
              </w:tabs>
              <w:rPr>
                <w:noProof/>
                <w:sz w:val="18"/>
                <w:szCs w:val="18"/>
              </w:rPr>
            </w:pPr>
            <w:r w:rsidRPr="006D0F89">
              <w:rPr>
                <w:color w:val="1F1F1F"/>
                <w:sz w:val="18"/>
                <w:szCs w:val="18"/>
              </w:rPr>
              <w:t>Morphology of the damaged surfaces after cavitation erosion as a function of time in 3.5 wt% NaCl solution of (a) Inconel 625 coating and (b) Hastelloy C-276 coating</w:t>
            </w:r>
          </w:p>
        </w:tc>
      </w:tr>
    </w:tbl>
    <w:p w14:paraId="4F27C5CC" w14:textId="77777777" w:rsidR="005E78F2" w:rsidRPr="00B35BD4" w:rsidRDefault="005E78F2" w:rsidP="00730BEF">
      <w:pPr>
        <w:shd w:val="clear" w:color="auto" w:fill="FFFFFF"/>
        <w:spacing w:after="0"/>
        <w:textAlignment w:val="baseline"/>
      </w:pPr>
    </w:p>
    <w:p w14:paraId="77B712EF" w14:textId="036A0DB9" w:rsidR="00D1419C" w:rsidRDefault="00FB343C" w:rsidP="00730BEF">
      <w:pPr>
        <w:shd w:val="clear" w:color="auto" w:fill="FFFFFF"/>
        <w:spacing w:after="0"/>
        <w:textAlignment w:val="baseline"/>
        <w:rPr>
          <w:b/>
          <w:bCs/>
        </w:rPr>
      </w:pPr>
      <w:r>
        <w:rPr>
          <w:b/>
          <w:bCs/>
        </w:rPr>
        <w:t xml:space="preserve">2. </w:t>
      </w:r>
      <w:r w:rsidR="006559F9">
        <w:rPr>
          <w:b/>
          <w:bCs/>
        </w:rPr>
        <w:t>Corrosion and erosion-corrosion p</w:t>
      </w:r>
      <w:r w:rsidR="00730BEF" w:rsidRPr="00152A4E">
        <w:rPr>
          <w:b/>
          <w:bCs/>
        </w:rPr>
        <w:t xml:space="preserve">erformance </w:t>
      </w:r>
      <w:r>
        <w:rPr>
          <w:b/>
          <w:bCs/>
        </w:rPr>
        <w:t>of NAB</w:t>
      </w:r>
    </w:p>
    <w:p w14:paraId="71A6C25D" w14:textId="65608CA9" w:rsidR="00730BEF" w:rsidRPr="00152A4E" w:rsidRDefault="00D1419C" w:rsidP="00730BEF">
      <w:pPr>
        <w:shd w:val="clear" w:color="auto" w:fill="FFFFFF"/>
        <w:spacing w:after="0"/>
        <w:textAlignment w:val="baseline"/>
        <w:rPr>
          <w:b/>
          <w:bCs/>
        </w:rPr>
      </w:pPr>
      <w:r>
        <w:rPr>
          <w:b/>
          <w:bCs/>
        </w:rPr>
        <w:t xml:space="preserve">2.1 </w:t>
      </w:r>
      <w:r w:rsidR="004855B7">
        <w:rPr>
          <w:b/>
          <w:bCs/>
        </w:rPr>
        <w:t>I</w:t>
      </w:r>
      <w:r>
        <w:rPr>
          <w:b/>
          <w:bCs/>
        </w:rPr>
        <w:t>mmers</w:t>
      </w:r>
      <w:r w:rsidR="004855B7">
        <w:rPr>
          <w:b/>
          <w:bCs/>
        </w:rPr>
        <w:t>ion</w:t>
      </w:r>
      <w:r>
        <w:rPr>
          <w:b/>
          <w:bCs/>
        </w:rPr>
        <w:t xml:space="preserve"> in </w:t>
      </w:r>
      <w:r w:rsidR="00730BEF" w:rsidRPr="00152A4E">
        <w:rPr>
          <w:b/>
          <w:bCs/>
        </w:rPr>
        <w:t>seawater</w:t>
      </w:r>
    </w:p>
    <w:p w14:paraId="257B51DD" w14:textId="77777777" w:rsidR="00730BEF" w:rsidRPr="00801D06" w:rsidRDefault="00730BEF" w:rsidP="00730BEF">
      <w:pPr>
        <w:shd w:val="clear" w:color="auto" w:fill="FFFFFF"/>
        <w:spacing w:after="0" w:line="240" w:lineRule="auto"/>
        <w:textAlignment w:val="baseline"/>
        <w:rPr>
          <w:rFonts w:ascii="Aptos" w:eastAsia="Times New Roman" w:hAnsi="Aptos" w:cs="Open Sans"/>
          <w:kern w:val="0"/>
          <w:lang w:eastAsia="en-GB"/>
          <w14:ligatures w14:val="none"/>
        </w:rPr>
      </w:pPr>
    </w:p>
    <w:p w14:paraId="07004A4E" w14:textId="1B01E69A" w:rsidR="00730BEF" w:rsidRPr="00C11F5E" w:rsidRDefault="00E41316" w:rsidP="00730BEF">
      <w:pPr>
        <w:shd w:val="clear" w:color="auto" w:fill="FFFFFF"/>
        <w:spacing w:after="0"/>
        <w:textAlignment w:val="baseline"/>
      </w:pPr>
      <w:r w:rsidRPr="00B51994">
        <w:rPr>
          <w:rFonts w:ascii="Aptos" w:hAnsi="Aptos" w:cs="Open Sans"/>
          <w:color w:val="000000" w:themeColor="text1"/>
        </w:rPr>
        <w:t xml:space="preserve">Immersion of NAB in natural marine environments </w:t>
      </w:r>
      <w:r w:rsidR="007920D3" w:rsidRPr="00B51994">
        <w:rPr>
          <w:rFonts w:ascii="Aptos" w:hAnsi="Aptos" w:cs="Open Sans"/>
          <w:color w:val="000000" w:themeColor="text1"/>
        </w:rPr>
        <w:t xml:space="preserve">can produce aggressive surface attack </w:t>
      </w:r>
      <w:r w:rsidR="007A7688" w:rsidRPr="00B51994">
        <w:rPr>
          <w:rFonts w:ascii="Aptos" w:hAnsi="Aptos" w:cs="Open Sans"/>
          <w:color w:val="000000" w:themeColor="text1"/>
        </w:rPr>
        <w:t>and this early-stage corrosion acceleration is</w:t>
      </w:r>
      <w:r w:rsidRPr="00B51994">
        <w:rPr>
          <w:rFonts w:ascii="Aptos" w:hAnsi="Aptos" w:cs="Open Sans"/>
          <w:color w:val="000000" w:themeColor="text1"/>
        </w:rPr>
        <w:t xml:space="preserve"> importan</w:t>
      </w:r>
      <w:r w:rsidR="007A7688" w:rsidRPr="00B51994">
        <w:rPr>
          <w:rFonts w:ascii="Aptos" w:hAnsi="Aptos" w:cs="Open Sans"/>
          <w:color w:val="000000" w:themeColor="text1"/>
        </w:rPr>
        <w:t>t</w:t>
      </w:r>
      <w:r w:rsidRPr="00B51994">
        <w:rPr>
          <w:rFonts w:ascii="Aptos" w:hAnsi="Aptos" w:cs="Open Sans"/>
          <w:color w:val="000000" w:themeColor="text1"/>
        </w:rPr>
        <w:t xml:space="preserve"> when assessing the long-term durability of NAB components.</w:t>
      </w:r>
      <w:r w:rsidR="007A7688" w:rsidRPr="00B51994">
        <w:rPr>
          <w:rFonts w:ascii="Aptos" w:hAnsi="Aptos" w:cs="Open Sans"/>
          <w:color w:val="000000" w:themeColor="text1"/>
        </w:rPr>
        <w:t xml:space="preserve"> </w:t>
      </w:r>
      <w:r w:rsidR="000F033C" w:rsidRPr="00B51994">
        <w:rPr>
          <w:rFonts w:ascii="Aptos" w:hAnsi="Aptos" w:cs="Open Sans"/>
          <w:color w:val="000000" w:themeColor="text1"/>
        </w:rPr>
        <w:t xml:space="preserve"> </w:t>
      </w:r>
      <w:r w:rsidR="0051423E" w:rsidRPr="00B51994">
        <w:rPr>
          <w:rFonts w:ascii="Aptos" w:hAnsi="Aptos" w:cs="Open Sans"/>
          <w:color w:val="000000" w:themeColor="text1"/>
        </w:rPr>
        <w:t xml:space="preserve">For example, </w:t>
      </w:r>
      <w:r w:rsidR="00730BEF" w:rsidRPr="00C11F5E">
        <w:rPr>
          <w:rFonts w:ascii="Aptos" w:eastAsia="Times New Roman" w:hAnsi="Aptos" w:cs="Open Sans"/>
          <w:kern w:val="0"/>
          <w:lang w:eastAsia="en-GB"/>
          <w14:ligatures w14:val="none"/>
        </w:rPr>
        <w:t>NAB corrosion rate</w:t>
      </w:r>
      <w:r w:rsidR="00516FA0">
        <w:rPr>
          <w:rFonts w:ascii="Aptos" w:eastAsia="Times New Roman" w:hAnsi="Aptos" w:cs="Open Sans"/>
          <w:kern w:val="0"/>
          <w:lang w:eastAsia="en-GB"/>
          <w14:ligatures w14:val="none"/>
        </w:rPr>
        <w:t>s</w:t>
      </w:r>
      <w:r w:rsidR="00730BEF" w:rsidRPr="00C11F5E">
        <w:rPr>
          <w:rFonts w:ascii="Aptos" w:eastAsia="Times New Roman" w:hAnsi="Aptos" w:cs="Open Sans"/>
          <w:kern w:val="0"/>
          <w:lang w:eastAsia="en-GB"/>
          <w14:ligatures w14:val="none"/>
        </w:rPr>
        <w:t xml:space="preserve"> when immersed in seawater </w:t>
      </w:r>
      <w:r w:rsidR="00516FA0">
        <w:rPr>
          <w:rFonts w:ascii="Aptos" w:eastAsia="Times New Roman" w:hAnsi="Aptos" w:cs="Open Sans"/>
          <w:kern w:val="0"/>
          <w:lang w:eastAsia="en-GB"/>
          <w14:ligatures w14:val="none"/>
        </w:rPr>
        <w:t>are</w:t>
      </w:r>
      <w:r w:rsidR="00516FA0" w:rsidRPr="00C11F5E">
        <w:rPr>
          <w:rFonts w:ascii="Aptos" w:eastAsia="Times New Roman" w:hAnsi="Aptos" w:cs="Open Sans"/>
          <w:kern w:val="0"/>
          <w:lang w:eastAsia="en-GB"/>
          <w14:ligatures w14:val="none"/>
        </w:rPr>
        <w:t xml:space="preserve"> </w:t>
      </w:r>
      <w:r w:rsidR="00730BEF" w:rsidRPr="00C11F5E">
        <w:rPr>
          <w:rFonts w:ascii="Aptos" w:eastAsia="Times New Roman" w:hAnsi="Aptos" w:cs="Open Sans"/>
          <w:kern w:val="0"/>
          <w:lang w:eastAsia="en-GB"/>
          <w14:ligatures w14:val="none"/>
        </w:rPr>
        <w:t xml:space="preserve">known to vary over time.  Dobson </w:t>
      </w:r>
      <w:r w:rsidR="00730BEF" w:rsidRPr="00C11F5E">
        <w:rPr>
          <w:rFonts w:ascii="Aptos" w:eastAsia="Times New Roman" w:hAnsi="Aptos" w:cs="Open Sans"/>
          <w:i/>
          <w:iCs/>
          <w:kern w:val="0"/>
          <w:lang w:eastAsia="en-GB"/>
          <w14:ligatures w14:val="none"/>
        </w:rPr>
        <w:t>et al</w:t>
      </w:r>
      <w:r w:rsidR="00730BEF" w:rsidRPr="00C11F5E">
        <w:rPr>
          <w:rFonts w:ascii="Aptos" w:eastAsia="Times New Roman" w:hAnsi="Aptos" w:cs="Open Sans"/>
          <w:kern w:val="0"/>
          <w:lang w:eastAsia="en-GB"/>
          <w14:ligatures w14:val="none"/>
        </w:rPr>
        <w:t>.</w:t>
      </w:r>
      <w:r w:rsidR="00730BEF" w:rsidRPr="00C11F5E">
        <w:rPr>
          <w:rFonts w:ascii="Aptos" w:eastAsia="Times New Roman" w:hAnsi="Aptos" w:cs="Open Sans"/>
          <w:kern w:val="36"/>
          <w:lang w:eastAsia="en-GB"/>
          <w14:ligatures w14:val="none"/>
        </w:rPr>
        <w:t xml:space="preserve"> </w:t>
      </w:r>
      <w:r w:rsidR="00491E3A">
        <w:rPr>
          <w:rFonts w:ascii="Aptos" w:eastAsia="Times New Roman" w:hAnsi="Aptos" w:cs="Open Sans"/>
          <w:color w:val="0000FF"/>
          <w:kern w:val="36"/>
          <w:lang w:eastAsia="en-GB"/>
          <w14:ligatures w14:val="none"/>
        </w:rPr>
        <w:fldChar w:fldCharType="begin"/>
      </w:r>
      <w:r w:rsidR="00491E3A">
        <w:rPr>
          <w:rFonts w:ascii="Aptos" w:eastAsia="Times New Roman" w:hAnsi="Aptos" w:cs="Open Sans"/>
          <w:color w:val="0000FF"/>
          <w:kern w:val="36"/>
          <w:lang w:eastAsia="en-GB"/>
          <w14:ligatures w14:val="none"/>
        </w:rPr>
        <w:instrText xml:space="preserve"> ADDIN EN.CITE &lt;EndNote&gt;&lt;Cite&gt;&lt;Author&gt;Dobson&lt;/Author&gt;&lt;Year&gt;2024&lt;/Year&gt;&lt;RecNum&gt;4&lt;/RecNum&gt;&lt;DisplayText&gt;[6]&lt;/DisplayText&gt;&lt;record&gt;&lt;rec-number&gt;4&lt;/rec-number&gt;&lt;foreign-keys&gt;&lt;key app="EN" db-id="zzta9tavm9x0w7ee0zops0rc0tezfdx9ff22" timestamp="1753789601"&gt;4&lt;/key&gt;&lt;/foreign-keys&gt;&lt;ref-type name="Journal Article"&gt;17&lt;/ref-type&gt;&lt;contributors&gt;&lt;authors&gt;&lt;author&gt;Dobson, Tamsin&lt;/author&gt;&lt;author&gt;Yunnie, Anna&lt;/author&gt;&lt;author&gt;Kaloudis, Dimitrios&lt;/author&gt;&lt;author&gt;Larrosa, Nicolas&lt;/author&gt;&lt;author&gt;Coules, Harry&lt;/author&gt;&lt;/authors&gt;&lt;/contributors&gt;&lt;titles&gt;&lt;title&gt;Biofouling and corrosion rate of welded Nickel Aluminium Bronze in natural and simulated seawater&lt;/title&gt;&lt;secondary-title&gt;Biofouling&lt;/secondary-title&gt;&lt;/titles&gt;&lt;periodical&gt;&lt;full-title&gt;Biofouling&lt;/full-title&gt;&lt;/periodical&gt;&lt;pages&gt;193-208&lt;/pages&gt;&lt;volume&gt;40&lt;/volume&gt;&lt;number&gt;2&lt;/number&gt;&lt;dates&gt;&lt;year&gt;2024&lt;/year&gt;&lt;pub-dates&gt;&lt;date&gt;2024/02/07&lt;/date&gt;&lt;/pub-dates&gt;&lt;/dates&gt;&lt;publisher&gt;Taylor &amp;amp; Francis&lt;/publisher&gt;&lt;isbn&gt;0892-7014&lt;/isbn&gt;&lt;urls&gt;&lt;related-urls&gt;&lt;url&gt;https://doi.org/10.1080/08927014.2024.2326067&lt;/url&gt;&lt;/related-urls&gt;&lt;/urls&gt;&lt;electronic-resource-num&gt;10.1080/08927014.2024.2326067&lt;/electronic-resource-num&gt;&lt;/record&gt;&lt;/Cite&gt;&lt;/EndNote&gt;</w:instrText>
      </w:r>
      <w:r w:rsidR="00491E3A">
        <w:rPr>
          <w:rFonts w:ascii="Aptos" w:eastAsia="Times New Roman" w:hAnsi="Aptos" w:cs="Open Sans"/>
          <w:color w:val="0000FF"/>
          <w:kern w:val="36"/>
          <w:lang w:eastAsia="en-GB"/>
          <w14:ligatures w14:val="none"/>
        </w:rPr>
        <w:fldChar w:fldCharType="separate"/>
      </w:r>
      <w:r w:rsidR="00491E3A">
        <w:rPr>
          <w:rFonts w:ascii="Aptos" w:eastAsia="Times New Roman" w:hAnsi="Aptos" w:cs="Open Sans"/>
          <w:noProof/>
          <w:color w:val="0000FF"/>
          <w:kern w:val="36"/>
          <w:lang w:eastAsia="en-GB"/>
          <w14:ligatures w14:val="none"/>
        </w:rPr>
        <w:t>[6]</w:t>
      </w:r>
      <w:r w:rsidR="00491E3A">
        <w:rPr>
          <w:rFonts w:ascii="Aptos" w:eastAsia="Times New Roman" w:hAnsi="Aptos" w:cs="Open Sans"/>
          <w:color w:val="0000FF"/>
          <w:kern w:val="36"/>
          <w:lang w:eastAsia="en-GB"/>
          <w14:ligatures w14:val="none"/>
        </w:rPr>
        <w:fldChar w:fldCharType="end"/>
      </w:r>
      <w:r w:rsidR="00730BEF" w:rsidRPr="002D6360">
        <w:rPr>
          <w:rFonts w:ascii="Aptos" w:eastAsia="Times New Roman" w:hAnsi="Aptos" w:cs="Open Sans"/>
          <w:kern w:val="0"/>
          <w:bdr w:val="none" w:sz="0" w:space="0" w:color="auto" w:frame="1"/>
          <w:lang w:eastAsia="en-GB"/>
          <w14:ligatures w14:val="none"/>
        </w:rPr>
        <w:t xml:space="preserve"> investigated the long-term corrosion behaviour of welded NAB through immersion tests conducted in natural seawater </w:t>
      </w:r>
      <w:r w:rsidR="00730BEF" w:rsidRPr="002D6360">
        <w:rPr>
          <w:rFonts w:ascii="Aptos" w:hAnsi="Aptos" w:cs="Open Sans"/>
        </w:rPr>
        <w:t xml:space="preserve">at Millbay Marina (Plymouth, UK), </w:t>
      </w:r>
      <w:r w:rsidR="00516FA0">
        <w:rPr>
          <w:rFonts w:ascii="Aptos" w:hAnsi="Aptos" w:cs="Open Sans"/>
        </w:rPr>
        <w:t xml:space="preserve">as well as in </w:t>
      </w:r>
      <w:r w:rsidR="00730BEF" w:rsidRPr="002D6360">
        <w:rPr>
          <w:rFonts w:ascii="Aptos" w:eastAsia="Times New Roman" w:hAnsi="Aptos" w:cs="Open Sans"/>
          <w:kern w:val="0"/>
          <w:bdr w:val="none" w:sz="0" w:space="0" w:color="auto" w:frame="1"/>
          <w:lang w:eastAsia="en-GB"/>
          <w14:ligatures w14:val="none"/>
        </w:rPr>
        <w:t>simulated seawater</w:t>
      </w:r>
      <w:r w:rsidR="00730BEF" w:rsidRPr="002D6360">
        <w:rPr>
          <w:rFonts w:ascii="Aptos" w:hAnsi="Aptos" w:cs="Open Sans"/>
        </w:rPr>
        <w:t xml:space="preserve"> </w:t>
      </w:r>
      <w:r w:rsidR="00730BEF" w:rsidRPr="002D6360">
        <w:rPr>
          <w:rFonts w:ascii="Aptos" w:eastAsia="Times New Roman" w:hAnsi="Aptos" w:cs="Open Sans"/>
          <w:kern w:val="0"/>
          <w:bdr w:val="none" w:sz="0" w:space="0" w:color="auto" w:frame="1"/>
          <w:lang w:eastAsia="en-GB"/>
          <w14:ligatures w14:val="none"/>
        </w:rPr>
        <w:t>and air.  Their findings revealed that NAB experienced an initial accelerated corrosion rate of 1.27</w:t>
      </w:r>
      <w:r w:rsidR="00730BEF" w:rsidRPr="002D6360">
        <w:rPr>
          <w:rFonts w:ascii="Arial" w:eastAsia="Times New Roman" w:hAnsi="Arial" w:cs="Arial"/>
          <w:kern w:val="0"/>
          <w:bdr w:val="none" w:sz="0" w:space="0" w:color="auto" w:frame="1"/>
          <w:lang w:eastAsia="en-GB"/>
          <w14:ligatures w14:val="none"/>
        </w:rPr>
        <w:t> </w:t>
      </w:r>
      <w:r w:rsidR="00730BEF" w:rsidRPr="002D6360">
        <w:rPr>
          <w:rFonts w:ascii="Aptos" w:eastAsia="Times New Roman" w:hAnsi="Aptos" w:cs="Open Sans"/>
          <w:kern w:val="0"/>
          <w:bdr w:val="none" w:sz="0" w:space="0" w:color="auto" w:frame="1"/>
          <w:lang w:eastAsia="en-GB"/>
          <w14:ligatures w14:val="none"/>
        </w:rPr>
        <w:t>mm y</w:t>
      </w:r>
      <w:r w:rsidR="00730BEF" w:rsidRPr="002D6360">
        <w:rPr>
          <w:rFonts w:ascii="Aptos" w:eastAsia="Times New Roman" w:hAnsi="Aptos" w:cs="Open Sans"/>
          <w:kern w:val="0"/>
          <w:bdr w:val="none" w:sz="0" w:space="0" w:color="auto" w:frame="1"/>
          <w:vertAlign w:val="superscript"/>
          <w:lang w:eastAsia="en-GB"/>
          <w14:ligatures w14:val="none"/>
        </w:rPr>
        <w:t>−1</w:t>
      </w:r>
      <w:r w:rsidR="00730BEF" w:rsidRPr="002D6360">
        <w:rPr>
          <w:rFonts w:ascii="Aptos" w:eastAsia="Times New Roman" w:hAnsi="Aptos" w:cs="Open Sans"/>
          <w:kern w:val="0"/>
          <w:bdr w:val="none" w:sz="0" w:space="0" w:color="auto" w:frame="1"/>
          <w:lang w:eastAsia="en-GB"/>
          <w14:ligatures w14:val="none"/>
        </w:rPr>
        <w:t xml:space="preserve"> during the first few months of exposure in natural seawater. </w:t>
      </w:r>
      <w:r w:rsidR="00516FA0">
        <w:rPr>
          <w:rFonts w:ascii="Aptos" w:eastAsia="Times New Roman" w:hAnsi="Aptos" w:cs="Open Sans"/>
          <w:kern w:val="0"/>
          <w:bdr w:val="none" w:sz="0" w:space="0" w:color="auto" w:frame="1"/>
          <w:lang w:eastAsia="en-GB"/>
          <w14:ligatures w14:val="none"/>
        </w:rPr>
        <w:t xml:space="preserve"> </w:t>
      </w:r>
      <w:r w:rsidR="00730BEF" w:rsidRPr="002D6360">
        <w:rPr>
          <w:rFonts w:ascii="Aptos" w:eastAsia="Times New Roman" w:hAnsi="Aptos" w:cs="Open Sans"/>
          <w:kern w:val="0"/>
          <w:bdr w:val="none" w:sz="0" w:space="0" w:color="auto" w:frame="1"/>
          <w:lang w:eastAsia="en-GB"/>
          <w14:ligatures w14:val="none"/>
        </w:rPr>
        <w:t>Over time, this rate decreased and stabilised to 0.11</w:t>
      </w:r>
      <w:r w:rsidR="00730BEF" w:rsidRPr="002D6360">
        <w:rPr>
          <w:rFonts w:ascii="Arial" w:eastAsia="Times New Roman" w:hAnsi="Arial" w:cs="Arial"/>
          <w:kern w:val="0"/>
          <w:bdr w:val="none" w:sz="0" w:space="0" w:color="auto" w:frame="1"/>
          <w:lang w:eastAsia="en-GB"/>
          <w14:ligatures w14:val="none"/>
        </w:rPr>
        <w:t> </w:t>
      </w:r>
      <w:r w:rsidR="00730BEF" w:rsidRPr="002D6360">
        <w:rPr>
          <w:rFonts w:ascii="Aptos" w:eastAsia="Times New Roman" w:hAnsi="Aptos" w:cs="Open Sans"/>
          <w:kern w:val="0"/>
          <w:bdr w:val="none" w:sz="0" w:space="0" w:color="auto" w:frame="1"/>
          <w:lang w:eastAsia="en-GB"/>
          <w14:ligatures w14:val="none"/>
        </w:rPr>
        <w:t>mm y</w:t>
      </w:r>
      <w:r w:rsidR="00730BEF" w:rsidRPr="002D6360">
        <w:rPr>
          <w:rFonts w:ascii="Aptos" w:eastAsia="Times New Roman" w:hAnsi="Aptos" w:cs="Open Sans"/>
          <w:kern w:val="0"/>
          <w:bdr w:val="none" w:sz="0" w:space="0" w:color="auto" w:frame="1"/>
          <w:vertAlign w:val="superscript"/>
          <w:lang w:eastAsia="en-GB"/>
          <w14:ligatures w14:val="none"/>
        </w:rPr>
        <w:t>−1</w:t>
      </w:r>
      <w:r w:rsidR="00730BEF" w:rsidRPr="002D6360">
        <w:rPr>
          <w:rFonts w:ascii="Aptos" w:eastAsia="Times New Roman" w:hAnsi="Aptos" w:cs="Open Sans"/>
          <w:kern w:val="0"/>
          <w:bdr w:val="none" w:sz="0" w:space="0" w:color="auto" w:frame="1"/>
          <w:lang w:eastAsia="en-GB"/>
          <w14:ligatures w14:val="none"/>
        </w:rPr>
        <w:t xml:space="preserve"> (annual average).  This long-term rate was nearly double the 0.06</w:t>
      </w:r>
      <w:r w:rsidR="00730BEF" w:rsidRPr="002D6360">
        <w:rPr>
          <w:rFonts w:ascii="Arial" w:eastAsia="Times New Roman" w:hAnsi="Arial" w:cs="Arial"/>
          <w:kern w:val="0"/>
          <w:bdr w:val="none" w:sz="0" w:space="0" w:color="auto" w:frame="1"/>
          <w:lang w:eastAsia="en-GB"/>
          <w14:ligatures w14:val="none"/>
        </w:rPr>
        <w:t> </w:t>
      </w:r>
      <w:r w:rsidR="00730BEF" w:rsidRPr="002D6360">
        <w:rPr>
          <w:rFonts w:ascii="Aptos" w:eastAsia="Times New Roman" w:hAnsi="Aptos" w:cs="Open Sans"/>
          <w:kern w:val="0"/>
          <w:bdr w:val="none" w:sz="0" w:space="0" w:color="auto" w:frame="1"/>
          <w:lang w:eastAsia="en-GB"/>
          <w14:ligatures w14:val="none"/>
        </w:rPr>
        <w:t>mm y</w:t>
      </w:r>
      <w:r w:rsidR="00730BEF" w:rsidRPr="002D6360">
        <w:rPr>
          <w:rFonts w:ascii="Aptos" w:eastAsia="Times New Roman" w:hAnsi="Aptos" w:cs="Open Sans"/>
          <w:kern w:val="0"/>
          <w:bdr w:val="none" w:sz="0" w:space="0" w:color="auto" w:frame="1"/>
          <w:vertAlign w:val="superscript"/>
          <w:lang w:eastAsia="en-GB"/>
          <w14:ligatures w14:val="none"/>
        </w:rPr>
        <w:t>−1</w:t>
      </w:r>
      <w:r w:rsidR="00730BEF" w:rsidRPr="002D6360">
        <w:rPr>
          <w:rFonts w:ascii="Aptos" w:eastAsia="Times New Roman" w:hAnsi="Aptos" w:cs="Open Sans"/>
          <w:kern w:val="0"/>
          <w:bdr w:val="none" w:sz="0" w:space="0" w:color="auto" w:frame="1"/>
          <w:lang w:eastAsia="en-GB"/>
          <w14:ligatures w14:val="none"/>
        </w:rPr>
        <w:t xml:space="preserve"> observed in simulated seawater </w:t>
      </w:r>
      <w:r w:rsidR="00730BEF" w:rsidRPr="002D6360">
        <w:rPr>
          <w:rFonts w:ascii="Aptos" w:hAnsi="Aptos" w:cs="Open Sans"/>
        </w:rPr>
        <w:t xml:space="preserve">and approximately 30 times higher than corrosion rate measured to air.  </w:t>
      </w:r>
    </w:p>
    <w:p w14:paraId="12B66E17" w14:textId="77777777" w:rsidR="00C6389D" w:rsidRPr="00801D06" w:rsidRDefault="00C6389D" w:rsidP="00801D06">
      <w:pPr>
        <w:shd w:val="clear" w:color="auto" w:fill="FFFFFF"/>
        <w:spacing w:after="0"/>
        <w:outlineLvl w:val="0"/>
      </w:pPr>
    </w:p>
    <w:p w14:paraId="048AB369" w14:textId="371A152A" w:rsidR="00A85A16" w:rsidRDefault="00663765" w:rsidP="00801D06">
      <w:pPr>
        <w:shd w:val="clear" w:color="auto" w:fill="FFFFFF"/>
        <w:spacing w:after="0"/>
        <w:outlineLvl w:val="0"/>
        <w:rPr>
          <w:b/>
          <w:bCs/>
        </w:rPr>
      </w:pPr>
      <w:r>
        <w:rPr>
          <w:b/>
          <w:bCs/>
        </w:rPr>
        <w:t xml:space="preserve">2.2 </w:t>
      </w:r>
      <w:r w:rsidR="00A85A16" w:rsidRPr="00DB7245">
        <w:rPr>
          <w:b/>
          <w:bCs/>
        </w:rPr>
        <w:t>Slurry erosion-corrosion</w:t>
      </w:r>
    </w:p>
    <w:p w14:paraId="3E3CADD3" w14:textId="77777777" w:rsidR="00F144CC" w:rsidRDefault="00F144CC" w:rsidP="00801D06">
      <w:pPr>
        <w:shd w:val="clear" w:color="auto" w:fill="FFFFFF"/>
        <w:spacing w:after="0"/>
        <w:outlineLvl w:val="0"/>
        <w:rPr>
          <w:b/>
          <w:bCs/>
        </w:rPr>
      </w:pPr>
    </w:p>
    <w:p w14:paraId="26365B7F" w14:textId="683BCCC1" w:rsidR="00F144CC" w:rsidRPr="00DB2B36" w:rsidRDefault="009E2988" w:rsidP="00F144CC">
      <w:pPr>
        <w:pStyle w:val="zhwengwenduanluo"/>
        <w:shd w:val="clear" w:color="auto" w:fill="FFFFFF"/>
        <w:spacing w:before="0" w:beforeAutospacing="0" w:after="0" w:afterAutospacing="0" w:line="278" w:lineRule="auto"/>
        <w:rPr>
          <w:rFonts w:asciiTheme="minorHAnsi" w:hAnsiTheme="minorHAnsi"/>
          <w:color w:val="1F1F1F"/>
        </w:rPr>
      </w:pPr>
      <w:r w:rsidRPr="00B51994">
        <w:rPr>
          <w:rFonts w:asciiTheme="minorHAnsi" w:hAnsiTheme="minorHAnsi" w:cs="Open Sans"/>
          <w:color w:val="000000" w:themeColor="text1"/>
          <w:shd w:val="clear" w:color="auto" w:fill="FFFFFF"/>
        </w:rPr>
        <w:t>This section reviews recent research on slurry erosion-corrosion performance for NAB</w:t>
      </w:r>
      <w:r w:rsidR="007C6016" w:rsidRPr="00B51994">
        <w:rPr>
          <w:rFonts w:asciiTheme="minorHAnsi" w:hAnsiTheme="minorHAnsi" w:cs="Open Sans"/>
          <w:color w:val="000000" w:themeColor="text1"/>
          <w:shd w:val="clear" w:color="auto" w:fill="FFFFFF"/>
        </w:rPr>
        <w:t xml:space="preserve"> and that look at reducing overall damage rates </w:t>
      </w:r>
      <w:r w:rsidR="00033B1B" w:rsidRPr="00B51994">
        <w:rPr>
          <w:rFonts w:asciiTheme="minorHAnsi" w:hAnsiTheme="minorHAnsi" w:cs="Open Sans"/>
          <w:color w:val="000000" w:themeColor="text1"/>
          <w:shd w:val="clear" w:color="auto" w:fill="FFFFFF"/>
        </w:rPr>
        <w:t xml:space="preserve">by using </w:t>
      </w:r>
      <w:r w:rsidR="007C6016" w:rsidRPr="00B51994">
        <w:rPr>
          <w:rFonts w:asciiTheme="minorHAnsi" w:hAnsiTheme="minorHAnsi" w:cs="Open Sans"/>
          <w:color w:val="000000" w:themeColor="text1"/>
          <w:shd w:val="clear" w:color="auto" w:fill="FFFFFF"/>
        </w:rPr>
        <w:t>different surface treatments</w:t>
      </w:r>
      <w:r w:rsidR="00033B1B" w:rsidRPr="00B51994">
        <w:rPr>
          <w:rFonts w:asciiTheme="minorHAnsi" w:hAnsiTheme="minorHAnsi" w:cs="Open Sans"/>
          <w:color w:val="000000" w:themeColor="text1"/>
          <w:shd w:val="clear" w:color="auto" w:fill="FFFFFF"/>
        </w:rPr>
        <w:t xml:space="preserve"> such as </w:t>
      </w:r>
      <w:r w:rsidRPr="00B51994">
        <w:rPr>
          <w:rFonts w:asciiTheme="minorHAnsi" w:hAnsiTheme="minorHAnsi" w:cs="Open Sans"/>
          <w:color w:val="000000" w:themeColor="text1"/>
          <w:shd w:val="clear" w:color="auto" w:fill="FFFFFF"/>
        </w:rPr>
        <w:t>peening, laser treatment</w:t>
      </w:r>
      <w:r w:rsidR="00033B1B" w:rsidRPr="00B51994">
        <w:rPr>
          <w:rFonts w:asciiTheme="minorHAnsi" w:hAnsiTheme="minorHAnsi" w:cs="Open Sans"/>
          <w:color w:val="000000" w:themeColor="text1"/>
          <w:shd w:val="clear" w:color="auto" w:fill="FFFFFF"/>
        </w:rPr>
        <w:t xml:space="preserve"> and </w:t>
      </w:r>
      <w:r w:rsidRPr="00B51994">
        <w:rPr>
          <w:rFonts w:asciiTheme="minorHAnsi" w:hAnsiTheme="minorHAnsi" w:cs="Open Sans"/>
          <w:color w:val="000000" w:themeColor="text1"/>
          <w:shd w:val="clear" w:color="auto" w:fill="FFFFFF"/>
        </w:rPr>
        <w:t>quenching</w:t>
      </w:r>
      <w:r w:rsidR="00033B1B" w:rsidRPr="00B51994">
        <w:rPr>
          <w:rFonts w:asciiTheme="minorHAnsi" w:hAnsiTheme="minorHAnsi" w:cs="Open Sans"/>
          <w:color w:val="000000" w:themeColor="text1"/>
          <w:shd w:val="clear" w:color="auto" w:fill="FFFFFF"/>
        </w:rPr>
        <w:t xml:space="preserve">. </w:t>
      </w:r>
      <w:r w:rsidRPr="00B51994">
        <w:rPr>
          <w:rFonts w:asciiTheme="minorHAnsi" w:hAnsiTheme="minorHAnsi" w:cs="Open Sans"/>
          <w:color w:val="000000" w:themeColor="text1"/>
          <w:shd w:val="clear" w:color="auto" w:fill="FFFFFF"/>
        </w:rPr>
        <w:t xml:space="preserve"> </w:t>
      </w:r>
      <w:r w:rsidR="00F144CC">
        <w:rPr>
          <w:rFonts w:asciiTheme="minorHAnsi" w:hAnsiTheme="minorHAnsi"/>
          <w:color w:val="1F1F1F"/>
        </w:rPr>
        <w:t xml:space="preserve">To aid interpretation of the results, the kinetic energy </w:t>
      </w:r>
      <m:oMath>
        <m:sSub>
          <m:sSubPr>
            <m:ctrlPr>
              <w:rPr>
                <w:rFonts w:ascii="Cambria Math" w:hAnsi="Cambria Math"/>
                <w:i/>
                <w:color w:val="1F1F1F"/>
              </w:rPr>
            </m:ctrlPr>
          </m:sSubPr>
          <m:e>
            <m:r>
              <w:rPr>
                <w:rFonts w:ascii="Cambria Math" w:hAnsi="Cambria Math"/>
                <w:color w:val="1F1F1F"/>
              </w:rPr>
              <m:t>E</m:t>
            </m:r>
          </m:e>
          <m:sub>
            <m:r>
              <w:rPr>
                <w:rFonts w:ascii="Cambria Math" w:hAnsi="Cambria Math"/>
                <w:color w:val="1F1F1F"/>
              </w:rPr>
              <m:t>k</m:t>
            </m:r>
          </m:sub>
        </m:sSub>
      </m:oMath>
      <w:r w:rsidR="00F144CC" w:rsidRPr="00DB2B36">
        <w:rPr>
          <w:rFonts w:asciiTheme="minorHAnsi" w:hAnsiTheme="minorHAnsi"/>
          <w:color w:val="1F1F1F"/>
        </w:rPr>
        <w:t xml:space="preserve"> </w:t>
      </w:r>
      <w:r w:rsidR="00F144CC">
        <w:rPr>
          <w:rFonts w:asciiTheme="minorHAnsi" w:hAnsiTheme="minorHAnsi"/>
          <w:color w:val="1F1F1F"/>
        </w:rPr>
        <w:t xml:space="preserve">of the impacting particles, which governs the severity of the mechanical damage, </w:t>
      </w:r>
      <w:r w:rsidR="00F144CC" w:rsidRPr="00DB2B36">
        <w:rPr>
          <w:rFonts w:asciiTheme="minorHAnsi" w:hAnsiTheme="minorHAnsi"/>
          <w:color w:val="1F1F1F"/>
        </w:rPr>
        <w:t>is given by</w:t>
      </w:r>
      <w:r w:rsidR="00F144CC">
        <w:rPr>
          <w:rFonts w:asciiTheme="minorHAnsi" w:hAnsiTheme="minorHAnsi"/>
          <w:color w:val="1F1F1F"/>
        </w:rPr>
        <w:t>:</w:t>
      </w:r>
    </w:p>
    <w:p w14:paraId="0E60D6AE" w14:textId="77777777" w:rsidR="00F144CC" w:rsidRDefault="00F144CC" w:rsidP="00F144CC">
      <w:pPr>
        <w:pStyle w:val="zhwengwenduanluo"/>
        <w:shd w:val="clear" w:color="auto" w:fill="FFFFFF"/>
        <w:spacing w:before="0" w:beforeAutospacing="0" w:after="0" w:afterAutospacing="0"/>
        <w:rPr>
          <w:rFonts w:ascii="Georgia" w:hAnsi="Georgia"/>
          <w:color w:val="1F1F1F"/>
        </w:rPr>
      </w:pPr>
    </w:p>
    <w:p w14:paraId="341885E3" w14:textId="77777777" w:rsidR="00F144CC" w:rsidRPr="00FA548F" w:rsidRDefault="00000000" w:rsidP="00F144CC">
      <w:pPr>
        <w:pStyle w:val="zhwengwenduanluo"/>
        <w:shd w:val="clear" w:color="auto" w:fill="FFFFFF"/>
        <w:spacing w:before="0" w:beforeAutospacing="0" w:after="0" w:afterAutospacing="0"/>
        <w:rPr>
          <w:rFonts w:ascii="Georgia" w:hAnsi="Georgia"/>
          <w:color w:val="1F1F1F"/>
        </w:rPr>
      </w:pPr>
      <m:oMathPara>
        <m:oMathParaPr>
          <m:jc m:val="right"/>
        </m:oMathParaPr>
        <m:oMath>
          <m:sSub>
            <m:sSubPr>
              <m:ctrlPr>
                <w:rPr>
                  <w:rFonts w:ascii="Cambria Math" w:hAnsi="Cambria Math"/>
                  <w:i/>
                  <w:color w:val="1F1F1F"/>
                </w:rPr>
              </m:ctrlPr>
            </m:sSubPr>
            <m:e>
              <m:r>
                <w:rPr>
                  <w:rFonts w:ascii="Cambria Math" w:hAnsi="Cambria Math"/>
                  <w:color w:val="1F1F1F"/>
                </w:rPr>
                <m:t>E</m:t>
              </m:r>
            </m:e>
            <m:sub>
              <m:r>
                <w:rPr>
                  <w:rFonts w:ascii="Cambria Math" w:hAnsi="Cambria Math"/>
                  <w:color w:val="1F1F1F"/>
                </w:rPr>
                <m:t>k</m:t>
              </m:r>
            </m:sub>
          </m:sSub>
          <m:r>
            <w:rPr>
              <w:rFonts w:ascii="Cambria Math" w:hAnsi="Cambria Math"/>
              <w:color w:val="1F1F1F"/>
            </w:rPr>
            <m:t>=</m:t>
          </m:r>
          <m:f>
            <m:fPr>
              <m:ctrlPr>
                <w:rPr>
                  <w:rFonts w:ascii="Cambria Math" w:hAnsi="Cambria Math"/>
                  <w:i/>
                  <w:color w:val="1F1F1F"/>
                </w:rPr>
              </m:ctrlPr>
            </m:fPr>
            <m:num>
              <m:r>
                <w:rPr>
                  <w:rFonts w:ascii="Cambria Math" w:hAnsi="Cambria Math"/>
                  <w:color w:val="1F1F1F"/>
                </w:rPr>
                <m:t>1</m:t>
              </m:r>
            </m:num>
            <m:den>
              <m:r>
                <w:rPr>
                  <w:rFonts w:ascii="Cambria Math" w:hAnsi="Cambria Math"/>
                  <w:color w:val="1F1F1F"/>
                </w:rPr>
                <m:t>2</m:t>
              </m:r>
            </m:den>
          </m:f>
          <m:d>
            <m:dPr>
              <m:ctrlPr>
                <w:rPr>
                  <w:rFonts w:ascii="Cambria Math" w:hAnsi="Cambria Math"/>
                  <w:i/>
                  <w:color w:val="1F1F1F"/>
                </w:rPr>
              </m:ctrlPr>
            </m:dPr>
            <m:e>
              <m:f>
                <m:fPr>
                  <m:ctrlPr>
                    <w:rPr>
                      <w:rFonts w:ascii="Cambria Math" w:hAnsi="Cambria Math"/>
                      <w:i/>
                      <w:color w:val="1F1F1F"/>
                    </w:rPr>
                  </m:ctrlPr>
                </m:fPr>
                <m:num>
                  <m:r>
                    <w:rPr>
                      <w:rFonts w:ascii="Cambria Math" w:hAnsi="Cambria Math"/>
                      <w:color w:val="1F1F1F"/>
                    </w:rPr>
                    <m:t>4</m:t>
                  </m:r>
                </m:num>
                <m:den>
                  <m:r>
                    <w:rPr>
                      <w:rFonts w:ascii="Cambria Math" w:hAnsi="Cambria Math"/>
                      <w:color w:val="1F1F1F"/>
                    </w:rPr>
                    <m:t>3</m:t>
                  </m:r>
                </m:den>
              </m:f>
              <m:r>
                <w:rPr>
                  <w:rFonts w:ascii="Cambria Math" w:hAnsi="Cambria Math"/>
                  <w:color w:val="1F1F1F"/>
                </w:rPr>
                <m:t>πρ</m:t>
              </m:r>
              <m:sSup>
                <m:sSupPr>
                  <m:ctrlPr>
                    <w:rPr>
                      <w:rFonts w:ascii="Cambria Math" w:hAnsi="Cambria Math"/>
                      <w:i/>
                      <w:color w:val="1F1F1F"/>
                    </w:rPr>
                  </m:ctrlPr>
                </m:sSupPr>
                <m:e>
                  <m:r>
                    <w:rPr>
                      <w:rFonts w:ascii="Cambria Math" w:hAnsi="Cambria Math"/>
                      <w:color w:val="1F1F1F"/>
                    </w:rPr>
                    <m:t>r</m:t>
                  </m:r>
                </m:e>
                <m:sup>
                  <m:r>
                    <w:rPr>
                      <w:rFonts w:ascii="Cambria Math" w:hAnsi="Cambria Math"/>
                      <w:color w:val="1F1F1F"/>
                    </w:rPr>
                    <m:t>3</m:t>
                  </m:r>
                </m:sup>
              </m:sSup>
            </m:e>
          </m:d>
          <m:d>
            <m:dPr>
              <m:ctrlPr>
                <w:rPr>
                  <w:rFonts w:ascii="Cambria Math" w:hAnsi="Cambria Math"/>
                  <w:i/>
                  <w:color w:val="1F1F1F"/>
                </w:rPr>
              </m:ctrlPr>
            </m:dPr>
            <m:e>
              <m:sSup>
                <m:sSupPr>
                  <m:ctrlPr>
                    <w:rPr>
                      <w:rFonts w:ascii="Cambria Math" w:hAnsi="Cambria Math"/>
                      <w:i/>
                      <w:color w:val="1F1F1F"/>
                    </w:rPr>
                  </m:ctrlPr>
                </m:sSupPr>
                <m:e>
                  <m:r>
                    <w:rPr>
                      <w:rFonts w:ascii="Cambria Math" w:hAnsi="Cambria Math"/>
                      <w:color w:val="1F1F1F"/>
                    </w:rPr>
                    <m:t>ν</m:t>
                  </m:r>
                </m:e>
                <m:sup>
                  <m:r>
                    <w:rPr>
                      <w:rFonts w:ascii="Cambria Math" w:hAnsi="Cambria Math"/>
                      <w:color w:val="1F1F1F"/>
                    </w:rPr>
                    <m:t>2</m:t>
                  </m:r>
                </m:sup>
              </m:sSup>
            </m:e>
          </m:d>
          <m:r>
            <w:rPr>
              <w:rFonts w:ascii="Cambria Math" w:hAnsi="Cambria Math"/>
              <w:color w:val="1F1F1F"/>
            </w:rPr>
            <m:t xml:space="preserve">                                                                                              ……(3)</m:t>
          </m:r>
        </m:oMath>
      </m:oMathPara>
    </w:p>
    <w:p w14:paraId="2BD5238B" w14:textId="77777777" w:rsidR="00F144CC" w:rsidRDefault="00F144CC" w:rsidP="00F144CC">
      <w:pPr>
        <w:pStyle w:val="zhwengwenduanluo"/>
        <w:shd w:val="clear" w:color="auto" w:fill="FFFFFF"/>
        <w:spacing w:before="0" w:beforeAutospacing="0" w:after="0" w:afterAutospacing="0"/>
        <w:rPr>
          <w:rFonts w:ascii="Georgia" w:hAnsi="Georgia"/>
          <w:color w:val="1F1F1F"/>
        </w:rPr>
      </w:pPr>
    </w:p>
    <w:p w14:paraId="2AC14950" w14:textId="5788C595" w:rsidR="00F144CC" w:rsidRPr="00B732C1" w:rsidRDefault="00F144CC" w:rsidP="00F144CC">
      <w:pPr>
        <w:pStyle w:val="zhwengwenduanluo"/>
        <w:shd w:val="clear" w:color="auto" w:fill="FFFFFF"/>
        <w:spacing w:before="0" w:beforeAutospacing="0" w:after="0" w:afterAutospacing="0"/>
        <w:rPr>
          <w:rFonts w:ascii="Aptos" w:eastAsia="Microsoft YaHei" w:hAnsi="Aptos"/>
          <w:color w:val="000000"/>
        </w:rPr>
      </w:pPr>
      <w:r w:rsidRPr="00B732C1">
        <w:rPr>
          <w:rFonts w:ascii="Aptos" w:eastAsia="Microsoft YaHei" w:hAnsi="Aptos"/>
          <w:color w:val="000000"/>
        </w:rPr>
        <w:t xml:space="preserve">Where </w:t>
      </w:r>
      <m:oMath>
        <m:r>
          <w:rPr>
            <w:rFonts w:ascii="Cambria Math" w:hAnsi="Cambria Math"/>
            <w:color w:val="1F1F1F"/>
          </w:rPr>
          <m:t>ρ</m:t>
        </m:r>
      </m:oMath>
      <w:r w:rsidRPr="00B732C1">
        <w:rPr>
          <w:rFonts w:ascii="Aptos" w:eastAsia="Microsoft YaHei" w:hAnsi="Aptos"/>
          <w:color w:val="000000"/>
        </w:rPr>
        <w:t xml:space="preserve"> is the density of the particle, </w:t>
      </w:r>
      <m:oMath>
        <m:r>
          <w:rPr>
            <w:rFonts w:ascii="Cambria Math" w:eastAsia="Microsoft YaHei" w:hAnsi="Cambria Math" w:cstheme="majorBidi"/>
            <w:color w:val="000000"/>
          </w:rPr>
          <m:t>r</m:t>
        </m:r>
      </m:oMath>
      <w:r w:rsidRPr="00B732C1">
        <w:rPr>
          <w:rFonts w:ascii="Aptos" w:eastAsia="Microsoft YaHei" w:hAnsi="Aptos"/>
          <w:color w:val="000000"/>
        </w:rPr>
        <w:t xml:space="preserve"> is the radius of the particle (assumed spherical), </w:t>
      </w:r>
      <m:oMath>
        <m:r>
          <w:rPr>
            <w:rFonts w:ascii="Cambria Math" w:hAnsi="Cambria Math"/>
            <w:color w:val="1F1F1F"/>
          </w:rPr>
          <m:t>ν</m:t>
        </m:r>
      </m:oMath>
      <w:r w:rsidRPr="00B732C1">
        <w:rPr>
          <w:rFonts w:ascii="Aptos" w:eastAsia="Microsoft YaHei" w:hAnsi="Aptos"/>
          <w:color w:val="000000"/>
        </w:rPr>
        <w:t xml:space="preserve"> is the velocity of the particle.  </w:t>
      </w:r>
    </w:p>
    <w:p w14:paraId="1E895AAB" w14:textId="77777777" w:rsidR="00F144CC" w:rsidRPr="00E31F66" w:rsidRDefault="00F144CC" w:rsidP="00801D06">
      <w:pPr>
        <w:shd w:val="clear" w:color="auto" w:fill="FFFFFF"/>
        <w:spacing w:after="0"/>
        <w:outlineLvl w:val="0"/>
      </w:pPr>
    </w:p>
    <w:p w14:paraId="7B946B6F" w14:textId="4AF657FC" w:rsidR="00680BD2" w:rsidRPr="00C94E21" w:rsidRDefault="00CE1510" w:rsidP="00801D06">
      <w:pPr>
        <w:shd w:val="clear" w:color="auto" w:fill="FFFFFF"/>
        <w:spacing w:after="0"/>
        <w:outlineLvl w:val="0"/>
        <w:rPr>
          <w:sz w:val="22"/>
          <w:szCs w:val="22"/>
        </w:rPr>
      </w:pPr>
      <w:r w:rsidRPr="00C94E21">
        <w:rPr>
          <w:b/>
          <w:bCs/>
          <w:sz w:val="22"/>
          <w:szCs w:val="22"/>
        </w:rPr>
        <w:t>Table 3:</w:t>
      </w:r>
      <w:r w:rsidRPr="00C94E21">
        <w:rPr>
          <w:sz w:val="22"/>
          <w:szCs w:val="22"/>
        </w:rPr>
        <w:t xml:space="preserve"> </w:t>
      </w:r>
      <w:r w:rsidR="00C94E21">
        <w:rPr>
          <w:sz w:val="22"/>
          <w:szCs w:val="22"/>
        </w:rPr>
        <w:t xml:space="preserve"> </w:t>
      </w:r>
      <w:r w:rsidRPr="00C94E21">
        <w:rPr>
          <w:sz w:val="22"/>
          <w:szCs w:val="22"/>
        </w:rPr>
        <w:t>Slurry erosion-corrosion performance</w:t>
      </w:r>
    </w:p>
    <w:tbl>
      <w:tblPr>
        <w:tblStyle w:val="TableGrid"/>
        <w:tblW w:w="0" w:type="auto"/>
        <w:tblLook w:val="04A0" w:firstRow="1" w:lastRow="0" w:firstColumn="1" w:lastColumn="0" w:noHBand="0" w:noVBand="1"/>
      </w:tblPr>
      <w:tblGrid>
        <w:gridCol w:w="1764"/>
        <w:gridCol w:w="1926"/>
        <w:gridCol w:w="2306"/>
        <w:gridCol w:w="3020"/>
      </w:tblGrid>
      <w:tr w:rsidR="00F80721" w:rsidRPr="007B4D48" w14:paraId="78EE8BA5" w14:textId="77777777" w:rsidTr="00F504B4">
        <w:tc>
          <w:tcPr>
            <w:tcW w:w="1413" w:type="dxa"/>
          </w:tcPr>
          <w:p w14:paraId="79FDA777" w14:textId="0201E5EC" w:rsidR="00F80721" w:rsidRPr="007B4D48" w:rsidRDefault="006D0C29" w:rsidP="00801D06">
            <w:pPr>
              <w:outlineLvl w:val="0"/>
              <w:rPr>
                <w:b/>
                <w:bCs/>
                <w:sz w:val="22"/>
                <w:szCs w:val="22"/>
              </w:rPr>
            </w:pPr>
            <w:r w:rsidRPr="007B4D48">
              <w:rPr>
                <w:b/>
                <w:bCs/>
                <w:sz w:val="22"/>
                <w:szCs w:val="22"/>
              </w:rPr>
              <w:t>R</w:t>
            </w:r>
            <w:r w:rsidR="00F80721" w:rsidRPr="007B4D48">
              <w:rPr>
                <w:b/>
                <w:bCs/>
                <w:sz w:val="22"/>
                <w:szCs w:val="22"/>
              </w:rPr>
              <w:t>eference</w:t>
            </w:r>
            <w:r w:rsidR="00787F3D">
              <w:rPr>
                <w:b/>
                <w:bCs/>
                <w:sz w:val="22"/>
                <w:szCs w:val="22"/>
              </w:rPr>
              <w:t>/data number</w:t>
            </w:r>
          </w:p>
        </w:tc>
        <w:tc>
          <w:tcPr>
            <w:tcW w:w="1984" w:type="dxa"/>
          </w:tcPr>
          <w:p w14:paraId="130E829C" w14:textId="6C071659" w:rsidR="00F80721" w:rsidRPr="007B4D48" w:rsidRDefault="00F80721" w:rsidP="00801D06">
            <w:pPr>
              <w:outlineLvl w:val="0"/>
              <w:rPr>
                <w:b/>
                <w:bCs/>
                <w:sz w:val="22"/>
                <w:szCs w:val="22"/>
              </w:rPr>
            </w:pPr>
            <w:r w:rsidRPr="007B4D48">
              <w:rPr>
                <w:b/>
                <w:bCs/>
                <w:sz w:val="22"/>
                <w:szCs w:val="22"/>
              </w:rPr>
              <w:t>Test type</w:t>
            </w:r>
          </w:p>
        </w:tc>
        <w:tc>
          <w:tcPr>
            <w:tcW w:w="2410" w:type="dxa"/>
          </w:tcPr>
          <w:p w14:paraId="2EB5503F" w14:textId="7D9E2196" w:rsidR="00F80721" w:rsidRPr="007B4D48" w:rsidRDefault="00F02040" w:rsidP="00801D06">
            <w:pPr>
              <w:outlineLvl w:val="0"/>
              <w:rPr>
                <w:b/>
                <w:bCs/>
                <w:sz w:val="22"/>
                <w:szCs w:val="22"/>
              </w:rPr>
            </w:pPr>
            <w:r w:rsidRPr="007B4D48">
              <w:rPr>
                <w:b/>
                <w:bCs/>
                <w:sz w:val="22"/>
                <w:szCs w:val="22"/>
              </w:rPr>
              <w:t>M</w:t>
            </w:r>
            <w:r w:rsidR="00F80721" w:rsidRPr="007B4D48">
              <w:rPr>
                <w:b/>
                <w:bCs/>
                <w:sz w:val="22"/>
                <w:szCs w:val="22"/>
              </w:rPr>
              <w:t>aterials</w:t>
            </w:r>
          </w:p>
        </w:tc>
        <w:tc>
          <w:tcPr>
            <w:tcW w:w="3209" w:type="dxa"/>
          </w:tcPr>
          <w:p w14:paraId="7CD455DA" w14:textId="1966989B" w:rsidR="00F80721" w:rsidRPr="007B4D48" w:rsidRDefault="00F80721" w:rsidP="00801D06">
            <w:pPr>
              <w:outlineLvl w:val="0"/>
              <w:rPr>
                <w:b/>
                <w:bCs/>
                <w:sz w:val="22"/>
                <w:szCs w:val="22"/>
              </w:rPr>
            </w:pPr>
            <w:r w:rsidRPr="007B4D48">
              <w:rPr>
                <w:b/>
                <w:bCs/>
                <w:sz w:val="22"/>
                <w:szCs w:val="22"/>
              </w:rPr>
              <w:t>Erosion-corrosion performance</w:t>
            </w:r>
          </w:p>
        </w:tc>
      </w:tr>
      <w:tr w:rsidR="00F80721" w:rsidRPr="007B4D48" w14:paraId="78D7CBD4" w14:textId="77777777" w:rsidTr="00F504B4">
        <w:tc>
          <w:tcPr>
            <w:tcW w:w="1413" w:type="dxa"/>
          </w:tcPr>
          <w:p w14:paraId="72703818" w14:textId="0D1847E9" w:rsidR="00F80721" w:rsidRPr="007B4D48" w:rsidRDefault="003213C4" w:rsidP="00801D06">
            <w:pPr>
              <w:outlineLvl w:val="0"/>
              <w:rPr>
                <w:sz w:val="22"/>
                <w:szCs w:val="22"/>
              </w:rPr>
            </w:pPr>
            <w:r w:rsidRPr="003213C4">
              <w:rPr>
                <w:color w:val="0000FF"/>
                <w:sz w:val="22"/>
                <w:szCs w:val="22"/>
              </w:rPr>
              <w:fldChar w:fldCharType="begin"/>
            </w:r>
            <w:r w:rsidR="0083389E">
              <w:rPr>
                <w:color w:val="0000FF"/>
                <w:sz w:val="22"/>
                <w:szCs w:val="22"/>
              </w:rPr>
              <w:instrText xml:space="preserve"> ADDIN EN.CITE &lt;EndNote&gt;&lt;Cite&gt;&lt;Author&gt;Wang&lt;/Author&gt;&lt;Year&gt;2023&lt;/Year&gt;&lt;RecNum&gt;20&lt;/RecNum&gt;&lt;DisplayText&gt;[30]&lt;/DisplayText&gt;&lt;record&gt;&lt;rec-number&gt;20&lt;/rec-number&gt;&lt;foreign-keys&gt;&lt;key app="EN" db-id="zzta9tavm9x0w7ee0zops0rc0tezfdx9ff22" timestamp="1753790254"&gt;20&lt;/key&gt;&lt;/foreign-keys&gt;&lt;ref-type name="Journal Article"&gt;17&lt;/ref-type&gt;&lt;contributors&gt;&lt;authors&gt;&lt;author&gt;Wang, Chengxi&lt;/author&gt;&lt;author&gt;Xiong, Xiao&lt;/author&gt;&lt;author&gt;Yang, Lin&lt;/author&gt;&lt;author&gt;Hong, Yang&lt;/author&gt;&lt;author&gt;She, Shuohong&lt;/author&gt;&lt;author&gt;Zhang, Hao&lt;/author&gt;&lt;author&gt;Liu, Huabing&lt;/author&gt;&lt;author&gt;Ji, Vincent&lt;/author&gt;&lt;author&gt;Li, Mengnie&lt;/author&gt;&lt;/authors&gt;&lt;/contributors&gt;&lt;titles&gt;&lt;title&gt;Erosion-corrosion behaviour of shot peening treated nickel-aluminium bronze in simulated sand-containing seawater&lt;/title&gt;&lt;secondary-title&gt;Corrosion Science&lt;/secondary-title&gt;&lt;/titles&gt;&lt;periodical&gt;&lt;full-title&gt;Corrosion Science&lt;/full-title&gt;&lt;/periodical&gt;&lt;pages&gt;110908&lt;/pages&gt;&lt;volume&gt;211&lt;/volume&gt;&lt;keywords&gt;&lt;keyword&gt;Nickel-aluminium bronze&lt;/keyword&gt;&lt;keyword&gt;Shot peening&lt;/keyword&gt;&lt;keyword&gt;Erosion-corrosion&lt;/keyword&gt;&lt;keyword&gt;Mass loss&lt;/keyword&gt;&lt;/keywords&gt;&lt;dates&gt;&lt;year&gt;2023&lt;/year&gt;&lt;pub-dates&gt;&lt;date&gt;2023/02/01/&lt;/date&gt;&lt;/pub-dates&gt;&lt;/dates&gt;&lt;isbn&gt;0010-938X&lt;/isbn&gt;&lt;urls&gt;&lt;related-urls&gt;&lt;url&gt;https://www.sciencedirect.com/science/article/pii/S0010938X22008265&lt;/url&gt;&lt;/related-urls&gt;&lt;/urls&gt;&lt;electronic-resource-num&gt;https://doi.org/10.1016/j.corsci.2022.110908&lt;/electronic-resource-num&gt;&lt;/record&gt;&lt;/Cite&gt;&lt;/EndNote&gt;</w:instrText>
            </w:r>
            <w:r w:rsidRPr="003213C4">
              <w:rPr>
                <w:color w:val="0000FF"/>
                <w:sz w:val="22"/>
                <w:szCs w:val="22"/>
              </w:rPr>
              <w:fldChar w:fldCharType="separate"/>
            </w:r>
            <w:r w:rsidR="0083389E">
              <w:rPr>
                <w:noProof/>
                <w:color w:val="0000FF"/>
                <w:sz w:val="22"/>
                <w:szCs w:val="22"/>
              </w:rPr>
              <w:t>[30]</w:t>
            </w:r>
            <w:r w:rsidRPr="003213C4">
              <w:rPr>
                <w:color w:val="0000FF"/>
                <w:sz w:val="22"/>
                <w:szCs w:val="22"/>
              </w:rPr>
              <w:fldChar w:fldCharType="end"/>
            </w:r>
            <w:r w:rsidR="00AD126A">
              <w:rPr>
                <w:color w:val="0000FF"/>
                <w:sz w:val="22"/>
                <w:szCs w:val="22"/>
              </w:rPr>
              <w:t xml:space="preserve">, </w:t>
            </w:r>
            <w:r w:rsidR="001C05CA">
              <w:rPr>
                <w:color w:val="0000FF"/>
                <w:sz w:val="22"/>
                <w:szCs w:val="22"/>
              </w:rPr>
              <w:t>DN16</w:t>
            </w:r>
          </w:p>
        </w:tc>
        <w:tc>
          <w:tcPr>
            <w:tcW w:w="1984" w:type="dxa"/>
          </w:tcPr>
          <w:p w14:paraId="5624D3FF" w14:textId="08D96E22" w:rsidR="00F80721" w:rsidRPr="007B4D48" w:rsidRDefault="003749D5" w:rsidP="00801D06">
            <w:pPr>
              <w:outlineLvl w:val="0"/>
              <w:rPr>
                <w:sz w:val="22"/>
                <w:szCs w:val="22"/>
              </w:rPr>
            </w:pPr>
            <w:r w:rsidRPr="007B4D48">
              <w:rPr>
                <w:sz w:val="22"/>
                <w:szCs w:val="22"/>
              </w:rPr>
              <w:t>Slurry erosion</w:t>
            </w:r>
          </w:p>
        </w:tc>
        <w:tc>
          <w:tcPr>
            <w:tcW w:w="2410" w:type="dxa"/>
          </w:tcPr>
          <w:p w14:paraId="5DE5D166" w14:textId="708020F1" w:rsidR="00F80721" w:rsidRPr="007B4D48" w:rsidRDefault="007B4D48" w:rsidP="00801D06">
            <w:pPr>
              <w:outlineLvl w:val="0"/>
              <w:rPr>
                <w:sz w:val="22"/>
                <w:szCs w:val="22"/>
              </w:rPr>
            </w:pPr>
            <w:r>
              <w:rPr>
                <w:sz w:val="22"/>
                <w:szCs w:val="22"/>
              </w:rPr>
              <w:t>S</w:t>
            </w:r>
            <w:r w:rsidR="00480FF6" w:rsidRPr="007B4D48">
              <w:rPr>
                <w:sz w:val="22"/>
                <w:szCs w:val="22"/>
              </w:rPr>
              <w:t>hot peened NAB</w:t>
            </w:r>
          </w:p>
        </w:tc>
        <w:tc>
          <w:tcPr>
            <w:tcW w:w="3209" w:type="dxa"/>
          </w:tcPr>
          <w:p w14:paraId="549F283F" w14:textId="66F48937" w:rsidR="00F80721" w:rsidRPr="007B4D48" w:rsidRDefault="007B4D48" w:rsidP="00801D06">
            <w:pPr>
              <w:outlineLvl w:val="0"/>
              <w:rPr>
                <w:sz w:val="22"/>
                <w:szCs w:val="22"/>
              </w:rPr>
            </w:pPr>
            <w:r>
              <w:rPr>
                <w:sz w:val="22"/>
                <w:szCs w:val="22"/>
              </w:rPr>
              <w:t>O</w:t>
            </w:r>
            <w:r w:rsidR="00E5609E" w:rsidRPr="007B4D48">
              <w:rPr>
                <w:sz w:val="22"/>
                <w:szCs w:val="22"/>
              </w:rPr>
              <w:t>ptimal peening intensity, reduced mass loss rates by up to 30%</w:t>
            </w:r>
          </w:p>
        </w:tc>
      </w:tr>
      <w:tr w:rsidR="00F80721" w:rsidRPr="007B4D48" w14:paraId="322F3837" w14:textId="77777777" w:rsidTr="00F504B4">
        <w:tc>
          <w:tcPr>
            <w:tcW w:w="1413" w:type="dxa"/>
          </w:tcPr>
          <w:p w14:paraId="09B38725" w14:textId="61522DFA" w:rsidR="00F80721" w:rsidRPr="007B4D48" w:rsidRDefault="007B4D48" w:rsidP="00801D06">
            <w:pPr>
              <w:outlineLvl w:val="0"/>
              <w:rPr>
                <w:sz w:val="22"/>
                <w:szCs w:val="22"/>
              </w:rPr>
            </w:pPr>
            <w:r w:rsidRPr="007B4D48">
              <w:rPr>
                <w:color w:val="0000FF"/>
                <w:sz w:val="22"/>
                <w:szCs w:val="22"/>
              </w:rPr>
              <w:fldChar w:fldCharType="begin"/>
            </w:r>
            <w:r w:rsidR="0083389E">
              <w:rPr>
                <w:color w:val="0000FF"/>
                <w:sz w:val="22"/>
                <w:szCs w:val="22"/>
              </w:rPr>
              <w:instrText xml:space="preserve"> ADDIN EN.CITE &lt;EndNote&gt;&lt;Cite&gt;&lt;Author&gt;Dutta&lt;/Author&gt;&lt;Year&gt;2022&lt;/Year&gt;&lt;RecNum&gt;5&lt;/RecNum&gt;&lt;DisplayText&gt;[22]&lt;/DisplayText&gt;&lt;record&gt;&lt;rec-number&gt;5&lt;/rec-number&gt;&lt;foreign-keys&gt;&lt;key app="EN" db-id="zzta9tavm9x0w7ee0zops0rc0tezfdx9ff22" timestamp="1753789639"&gt;5&lt;/key&gt;&lt;/foreign-keys&gt;&lt;ref-type name="Journal Article"&gt;17&lt;/ref-type&gt;&lt;contributors&gt;&lt;authors&gt;&lt;author&gt;Dutta, V.&lt;/author&gt;&lt;author&gt;Thakur, L.&lt;/author&gt;&lt;author&gt;Singh, B.&lt;/author&gt;&lt;author&gt;Vasudev, H.&lt;/author&gt;&lt;/authors&gt;&lt;/contributors&gt;&lt;auth-address&gt;School of Mechanical Engineering, Shri Mata Vaishno Devi University, Katra 182320, India.&amp;#xD;School of Energy Management, Shri Mata Vaishno Devi University, Katra 182320, India.&amp;#xD;Mechanical Engineering Department, National Institute of Technology Kurukshetra, Kurukshetra 136119, India.&amp;#xD;School of Mechanical Engineering, Lovely Professional University, Phagwara 144411, India.&lt;/auth-address&gt;&lt;titles&gt;&lt;title&gt;A Study of Erosion-Corrosion Behaviour of Friction Stir-Processed Chromium-Reinforced NiAl Bronze Composite&lt;/title&gt;&lt;secondary-title&gt;Materials (Basel)&lt;/secondary-title&gt;&lt;/titles&gt;&lt;periodical&gt;&lt;full-title&gt;Materials (Basel)&lt;/full-title&gt;&lt;/periodical&gt;&lt;volume&gt;15&lt;/volume&gt;&lt;number&gt;15&lt;/number&gt;&lt;edition&gt;20220805&lt;/edition&gt;&lt;keywords&gt;&lt;keyword&gt;corrosion resistance&lt;/keyword&gt;&lt;keyword&gt;friction-stir processing&lt;/keyword&gt;&lt;keyword&gt;microstructure&lt;/keyword&gt;&lt;keyword&gt;weight loss&lt;/keyword&gt;&lt;/keywords&gt;&lt;dates&gt;&lt;year&gt;2022&lt;/year&gt;&lt;pub-dates&gt;&lt;date&gt;Aug 5&lt;/date&gt;&lt;/pub-dates&gt;&lt;/dates&gt;&lt;isbn&gt;1996-1944 (Print)&amp;#xD;1996-1944&lt;/isbn&gt;&lt;accession-num&gt;35955335&lt;/accession-num&gt;&lt;urls&gt;&lt;/urls&gt;&lt;custom1&gt;The authors declare no conflict of interest.&lt;/custom1&gt;&lt;custom2&gt;PMC9369907&lt;/custom2&gt;&lt;electronic-resource-num&gt;10.3390/ma15155401&lt;/electronic-resource-num&gt;&lt;remote-database-provider&gt;NLM&lt;/remote-database-provider&gt;&lt;language&gt;eng&lt;/language&gt;&lt;/record&gt;&lt;/Cite&gt;&lt;/EndNote&gt;</w:instrText>
            </w:r>
            <w:r w:rsidRPr="007B4D48">
              <w:rPr>
                <w:color w:val="0000FF"/>
                <w:sz w:val="22"/>
                <w:szCs w:val="22"/>
              </w:rPr>
              <w:fldChar w:fldCharType="separate"/>
            </w:r>
            <w:r w:rsidR="0083389E">
              <w:rPr>
                <w:noProof/>
                <w:color w:val="0000FF"/>
                <w:sz w:val="22"/>
                <w:szCs w:val="22"/>
              </w:rPr>
              <w:t>[22]</w:t>
            </w:r>
            <w:r w:rsidRPr="007B4D48">
              <w:rPr>
                <w:color w:val="0000FF"/>
                <w:sz w:val="22"/>
                <w:szCs w:val="22"/>
              </w:rPr>
              <w:fldChar w:fldCharType="end"/>
            </w:r>
            <w:r w:rsidR="00380782">
              <w:rPr>
                <w:color w:val="0000FF"/>
                <w:sz w:val="22"/>
                <w:szCs w:val="22"/>
              </w:rPr>
              <w:t>, DN6</w:t>
            </w:r>
          </w:p>
        </w:tc>
        <w:tc>
          <w:tcPr>
            <w:tcW w:w="1984" w:type="dxa"/>
          </w:tcPr>
          <w:p w14:paraId="4754451F" w14:textId="4E0C26C6" w:rsidR="00F80721" w:rsidRPr="007B4D48" w:rsidRDefault="00017D80" w:rsidP="00801D06">
            <w:pPr>
              <w:outlineLvl w:val="0"/>
              <w:rPr>
                <w:sz w:val="22"/>
                <w:szCs w:val="22"/>
              </w:rPr>
            </w:pPr>
            <w:r w:rsidRPr="007B4D48">
              <w:rPr>
                <w:sz w:val="22"/>
                <w:szCs w:val="22"/>
              </w:rPr>
              <w:t>Slurry pot</w:t>
            </w:r>
          </w:p>
        </w:tc>
        <w:tc>
          <w:tcPr>
            <w:tcW w:w="2410" w:type="dxa"/>
          </w:tcPr>
          <w:p w14:paraId="06EC9653" w14:textId="129F65D4" w:rsidR="00F80721" w:rsidRPr="007B4D48" w:rsidRDefault="007B4D48" w:rsidP="00801D06">
            <w:pPr>
              <w:outlineLvl w:val="0"/>
              <w:rPr>
                <w:sz w:val="22"/>
                <w:szCs w:val="22"/>
              </w:rPr>
            </w:pPr>
            <w:r>
              <w:rPr>
                <w:rFonts w:cs="Open Sans"/>
                <w:sz w:val="22"/>
                <w:szCs w:val="22"/>
                <w:bdr w:val="none" w:sz="0" w:space="0" w:color="auto" w:frame="1"/>
                <w:shd w:val="clear" w:color="auto" w:fill="FFFFFF"/>
              </w:rPr>
              <w:t>C</w:t>
            </w:r>
            <w:r w:rsidR="00C1511F" w:rsidRPr="007B4D48">
              <w:rPr>
                <w:rFonts w:cs="Open Sans"/>
                <w:sz w:val="22"/>
                <w:szCs w:val="22"/>
                <w:bdr w:val="none" w:sz="0" w:space="0" w:color="auto" w:frame="1"/>
                <w:shd w:val="clear" w:color="auto" w:fill="FFFFFF"/>
              </w:rPr>
              <w:t>hromium reinforced NAB fabricated using friction stir process (FSP)</w:t>
            </w:r>
          </w:p>
        </w:tc>
        <w:tc>
          <w:tcPr>
            <w:tcW w:w="3209" w:type="dxa"/>
          </w:tcPr>
          <w:p w14:paraId="3D4F9C62" w14:textId="7D10C23B" w:rsidR="00F80721" w:rsidRPr="007B4D48" w:rsidRDefault="00EC6864" w:rsidP="00801D06">
            <w:pPr>
              <w:outlineLvl w:val="0"/>
              <w:rPr>
                <w:sz w:val="22"/>
                <w:szCs w:val="22"/>
              </w:rPr>
            </w:pPr>
            <w:r w:rsidRPr="007B4D48">
              <w:rPr>
                <w:rFonts w:cs="Open Sans"/>
                <w:sz w:val="22"/>
                <w:szCs w:val="22"/>
                <w:bdr w:val="none" w:sz="0" w:space="0" w:color="auto" w:frame="1"/>
                <w:shd w:val="clear" w:color="auto" w:fill="FFFFFF"/>
              </w:rPr>
              <w:t>FSP treated surfaces exhibited lower erosion and corrosion rates than the as-cast NAB</w:t>
            </w:r>
          </w:p>
        </w:tc>
      </w:tr>
      <w:tr w:rsidR="00F80721" w:rsidRPr="007B4D48" w14:paraId="78E51627" w14:textId="77777777" w:rsidTr="00F504B4">
        <w:tc>
          <w:tcPr>
            <w:tcW w:w="1413" w:type="dxa"/>
          </w:tcPr>
          <w:p w14:paraId="588C5CF0" w14:textId="766B0CE8" w:rsidR="00F80721" w:rsidRPr="007B4D48" w:rsidRDefault="007B4D48" w:rsidP="00801D06">
            <w:pPr>
              <w:outlineLvl w:val="0"/>
              <w:rPr>
                <w:sz w:val="22"/>
                <w:szCs w:val="22"/>
              </w:rPr>
            </w:pPr>
            <w:r>
              <w:rPr>
                <w:color w:val="0000FF"/>
                <w:sz w:val="22"/>
                <w:szCs w:val="22"/>
              </w:rPr>
              <w:fldChar w:fldCharType="begin"/>
            </w:r>
            <w:r w:rsidR="006C6BF2">
              <w:rPr>
                <w:color w:val="0000FF"/>
                <w:sz w:val="22"/>
                <w:szCs w:val="22"/>
              </w:rPr>
              <w:instrText xml:space="preserve"> ADDIN EN.CITE &lt;EndNote&gt;&lt;Cite&gt;&lt;Author&gt;Lakshminarayanan&lt;/Author&gt;&lt;Year&gt;2020&lt;/Year&gt;&lt;RecNum&gt;35&lt;/RecNum&gt;&lt;DisplayText&gt;[41]&lt;/DisplayText&gt;&lt;record&gt;&lt;rec-number&gt;35&lt;/rec-number&gt;&lt;foreign-keys&gt;&lt;key app="EN" db-id="zzta9tavm9x0w7ee0zops0rc0tezfdx9ff22" timestamp="1753790951"&gt;35&lt;/key&gt;&lt;/foreign-keys&gt;&lt;ref-type name="Journal Article"&gt;17&lt;/ref-type&gt;&lt;contributors&gt;&lt;authors&gt;&lt;author&gt;Lakshminarayanan, A. K.&lt;/author&gt;&lt;author&gt;Rao, S. R. Koteswara&lt;/author&gt;&lt;author&gt;Sridhar, K.&lt;/author&gt;&lt;author&gt;Vignesh, A.&lt;/author&gt;&lt;/authors&gt;&lt;/contributors&gt;&lt;titles&gt;&lt;title&gt;On the Microstructure and Erosion Corrosion Behavior of Laser Processed Nickel Aluminium Bronze&lt;/title&gt;&lt;secondary-title&gt;Materials Science Forum&lt;/secondary-title&gt;&lt;/titles&gt;&lt;periodical&gt;&lt;full-title&gt;Materials Science Forum&lt;/full-title&gt;&lt;/periodical&gt;&lt;pages&gt;157-161&lt;/pages&gt;&lt;volume&gt;979&lt;/volume&gt;&lt;keywords&gt;&lt;keyword&gt;Erosion-Corrosion Rate&lt;/keyword&gt;&lt;keyword&gt;Laser Processing&lt;/keyword&gt;&lt;keyword&gt;Microstructure&lt;/keyword&gt;&lt;keyword&gt;Nickel Aluminium Bronze&lt;/keyword&gt;&lt;/keywords&gt;&lt;dates&gt;&lt;year&gt;2020&lt;/year&gt;&lt;/dates&gt;&lt;publisher&gt;Trans Tech Publications Ltd&lt;/publisher&gt;&lt;isbn&gt;1662-9752&lt;/isbn&gt;&lt;urls&gt;&lt;related-urls&gt;&lt;url&gt;https://www.scientific.net/MSF.979.157&lt;/url&gt;&lt;/related-urls&gt;&lt;/urls&gt;&lt;electronic-resource-num&gt;10.4028/www.scientific.net/MSF.979.157&lt;/electronic-resource-num&gt;&lt;/record&gt;&lt;/Cite&gt;&lt;/EndNote&gt;</w:instrText>
            </w:r>
            <w:r>
              <w:rPr>
                <w:color w:val="0000FF"/>
                <w:sz w:val="22"/>
                <w:szCs w:val="22"/>
              </w:rPr>
              <w:fldChar w:fldCharType="separate"/>
            </w:r>
            <w:r w:rsidR="006C6BF2">
              <w:rPr>
                <w:noProof/>
                <w:color w:val="0000FF"/>
                <w:sz w:val="22"/>
                <w:szCs w:val="22"/>
              </w:rPr>
              <w:t>[41]</w:t>
            </w:r>
            <w:r>
              <w:rPr>
                <w:color w:val="0000FF"/>
                <w:sz w:val="22"/>
                <w:szCs w:val="22"/>
              </w:rPr>
              <w:fldChar w:fldCharType="end"/>
            </w:r>
            <w:r w:rsidR="001C05CA">
              <w:rPr>
                <w:color w:val="0000FF"/>
                <w:sz w:val="22"/>
                <w:szCs w:val="22"/>
              </w:rPr>
              <w:t>, DN0</w:t>
            </w:r>
          </w:p>
        </w:tc>
        <w:tc>
          <w:tcPr>
            <w:tcW w:w="1984" w:type="dxa"/>
          </w:tcPr>
          <w:p w14:paraId="1BD63D8E" w14:textId="621C045C" w:rsidR="00F80721" w:rsidRPr="007B4D48" w:rsidRDefault="007B4D48" w:rsidP="00801D06">
            <w:pPr>
              <w:outlineLvl w:val="0"/>
              <w:rPr>
                <w:sz w:val="22"/>
                <w:szCs w:val="22"/>
              </w:rPr>
            </w:pPr>
            <w:r w:rsidRPr="007B4D48">
              <w:rPr>
                <w:rFonts w:cs="Open Sans"/>
                <w:sz w:val="22"/>
                <w:szCs w:val="22"/>
                <w:shd w:val="clear" w:color="auto" w:fill="FFFFFF"/>
              </w:rPr>
              <w:t>S</w:t>
            </w:r>
            <w:r w:rsidR="00F80721" w:rsidRPr="007B4D48">
              <w:rPr>
                <w:rFonts w:cs="Open Sans"/>
                <w:sz w:val="22"/>
                <w:szCs w:val="22"/>
                <w:shd w:val="clear" w:color="auto" w:fill="FFFFFF"/>
              </w:rPr>
              <w:t>lurry jet impingement</w:t>
            </w:r>
          </w:p>
        </w:tc>
        <w:tc>
          <w:tcPr>
            <w:tcW w:w="2410" w:type="dxa"/>
          </w:tcPr>
          <w:p w14:paraId="05042650" w14:textId="3D9A83C1" w:rsidR="00F80721" w:rsidRPr="007B4D48" w:rsidRDefault="007B4D48" w:rsidP="00801D06">
            <w:pPr>
              <w:outlineLvl w:val="0"/>
              <w:rPr>
                <w:sz w:val="22"/>
                <w:szCs w:val="22"/>
              </w:rPr>
            </w:pPr>
            <w:r>
              <w:rPr>
                <w:rFonts w:cs="Open Sans"/>
                <w:sz w:val="22"/>
                <w:szCs w:val="22"/>
                <w:shd w:val="clear" w:color="auto" w:fill="FFFFFF"/>
              </w:rPr>
              <w:t>L</w:t>
            </w:r>
            <w:r w:rsidR="0021167D" w:rsidRPr="007B4D48">
              <w:rPr>
                <w:rFonts w:cs="Open Sans"/>
                <w:sz w:val="22"/>
                <w:szCs w:val="22"/>
                <w:shd w:val="clear" w:color="auto" w:fill="FFFFFF"/>
              </w:rPr>
              <w:t>aser-processed NAB</w:t>
            </w:r>
            <w:r w:rsidR="002054C8" w:rsidRPr="007B4D48">
              <w:rPr>
                <w:rFonts w:cs="Open Sans"/>
                <w:sz w:val="22"/>
                <w:szCs w:val="22"/>
                <w:shd w:val="clear" w:color="auto" w:fill="FFFFFF"/>
              </w:rPr>
              <w:t xml:space="preserve"> and as-cast NAB</w:t>
            </w:r>
          </w:p>
        </w:tc>
        <w:tc>
          <w:tcPr>
            <w:tcW w:w="3209" w:type="dxa"/>
          </w:tcPr>
          <w:p w14:paraId="0B3E879C" w14:textId="29F10FA0" w:rsidR="00F80721" w:rsidRPr="007B4D48" w:rsidRDefault="007B4D48" w:rsidP="00801D06">
            <w:pPr>
              <w:outlineLvl w:val="0"/>
              <w:rPr>
                <w:sz w:val="22"/>
                <w:szCs w:val="22"/>
              </w:rPr>
            </w:pPr>
            <w:r>
              <w:rPr>
                <w:rFonts w:cs="Open Sans"/>
                <w:sz w:val="22"/>
                <w:szCs w:val="22"/>
                <w:shd w:val="clear" w:color="auto" w:fill="FFFFFF"/>
              </w:rPr>
              <w:t>L</w:t>
            </w:r>
            <w:r w:rsidR="002054C8" w:rsidRPr="007B4D48">
              <w:rPr>
                <w:rFonts w:cs="Open Sans"/>
                <w:sz w:val="22"/>
                <w:szCs w:val="22"/>
                <w:shd w:val="clear" w:color="auto" w:fill="FFFFFF"/>
              </w:rPr>
              <w:t>aser-processed NAB demonstrated a 28% improvement compared to as-cast NAB</w:t>
            </w:r>
          </w:p>
        </w:tc>
      </w:tr>
      <w:tr w:rsidR="00F80721" w:rsidRPr="007B4D48" w14:paraId="74D6F6D0" w14:textId="77777777" w:rsidTr="00F504B4">
        <w:tc>
          <w:tcPr>
            <w:tcW w:w="1413" w:type="dxa"/>
          </w:tcPr>
          <w:p w14:paraId="078FD600" w14:textId="0904A823" w:rsidR="00F80721" w:rsidRPr="007B4D48" w:rsidRDefault="003213C4" w:rsidP="00801D06">
            <w:pPr>
              <w:outlineLvl w:val="0"/>
              <w:rPr>
                <w:sz w:val="22"/>
                <w:szCs w:val="22"/>
              </w:rPr>
            </w:pPr>
            <w:r w:rsidRPr="003213C4">
              <w:rPr>
                <w:color w:val="0000FF"/>
                <w:sz w:val="22"/>
                <w:szCs w:val="22"/>
              </w:rPr>
              <w:fldChar w:fldCharType="begin"/>
            </w:r>
            <w:r w:rsidR="0083389E">
              <w:rPr>
                <w:color w:val="0000FF"/>
                <w:sz w:val="22"/>
                <w:szCs w:val="22"/>
              </w:rPr>
              <w:instrText xml:space="preserve"> ADDIN EN.CITE &lt;EndNote&gt;&lt;Cite&gt;&lt;Author&gt;He&lt;/Author&gt;&lt;Year&gt;2024&lt;/Year&gt;&lt;RecNum&gt;13&lt;/RecNum&gt;&lt;DisplayText&gt;[25]&lt;/DisplayText&gt;&lt;record&gt;&lt;rec-number&gt;13&lt;/rec-number&gt;&lt;foreign-keys&gt;&lt;key app="EN" db-id="zzta9tavm9x0w7ee0zops0rc0tezfdx9ff22" timestamp="1753789991"&gt;13&lt;/key&gt;&lt;/foreign-keys&gt;&lt;ref-type name="Journal Article"&gt;17&lt;/ref-type&gt;&lt;contributors&gt;&lt;authors&gt;&lt;author&gt;He, Zebang&lt;/author&gt;&lt;author&gt;Wu, Zhong&lt;/author&gt;&lt;author&gt;Gao, Zhiming&lt;/author&gt;&lt;author&gt;Qin, Zhenbo&lt;/author&gt;&lt;author&gt;Yuan, Juntao&lt;/author&gt;&lt;author&gt;Gao, Yuan&lt;/author&gt;&lt;author&gt;Feng, Yaorong&lt;/author&gt;&lt;author&gt;Fu, Anqing&lt;/author&gt;&lt;author&gt;Wang, Chun&lt;/author&gt;&lt;author&gt;Hu, Wenbin&lt;/author&gt;&lt;/authors&gt;&lt;/contributors&gt;&lt;titles&gt;&lt;title&gt;Erosion-corrosion behavior of Ni-Al-Cu coating on nickel-aluminium bronze alloy in 3.5</w:instrText>
            </w:r>
            <w:r w:rsidR="0083389E">
              <w:rPr>
                <w:rFonts w:ascii="Arial" w:hAnsi="Arial" w:cs="Arial"/>
                <w:color w:val="0000FF"/>
                <w:sz w:val="22"/>
                <w:szCs w:val="22"/>
              </w:rPr>
              <w:instrText> </w:instrText>
            </w:r>
            <w:r w:rsidR="0083389E">
              <w:rPr>
                <w:color w:val="0000FF"/>
                <w:sz w:val="22"/>
                <w:szCs w:val="22"/>
              </w:rPr>
              <w:instrText>wt% NaCl solution&lt;/title&gt;&lt;secondary-title&gt;Corrosion Science&lt;/secondary-title&gt;&lt;/titles&gt;&lt;periodical&gt;&lt;full-title&gt;Corrosion Science&lt;/full-title&gt;&lt;/periodical&gt;&lt;pages&gt;112380&lt;/pages&gt;&lt;volume&gt;238&lt;/volume&gt;&lt;keywords&gt;&lt;keyword&gt;Ni-Al-Cu coating&lt;/keyword&gt;&lt;keyword&gt;Nickel-aluminium bronze alloy&lt;/keyword&gt;&lt;keyword&gt;Erosion-corrosion behavior&lt;/keyword&gt;&lt;keyword&gt;Taguchi design&lt;/keyword&gt;&lt;/keywords&gt;&lt;dates&gt;&lt;year&gt;2024&lt;/year&gt;&lt;pub-dates&gt;&lt;date&gt;2024/09/01/&lt;/date&gt;&lt;/pub-dates&gt;&lt;/dates&gt;&lt;isbn&gt;0010-938X&lt;/isbn&gt;&lt;urls&gt;&lt;related-urls&gt;&lt;url&gt;https://www.sciencedirect.com/science/article/pii/S0010938X24005754&lt;/url&gt;&lt;/related-urls&gt;&lt;/urls&gt;&lt;electronic-resource-num&gt;https://doi.org/10.1016/j.corsci.2024.112380&lt;/electronic-resource-num&gt;&lt;/record&gt;&lt;/Cite&gt;&lt;/EndNote&gt;</w:instrText>
            </w:r>
            <w:r w:rsidRPr="003213C4">
              <w:rPr>
                <w:color w:val="0000FF"/>
                <w:sz w:val="22"/>
                <w:szCs w:val="22"/>
              </w:rPr>
              <w:fldChar w:fldCharType="separate"/>
            </w:r>
            <w:r w:rsidR="0083389E">
              <w:rPr>
                <w:noProof/>
                <w:color w:val="0000FF"/>
                <w:sz w:val="22"/>
                <w:szCs w:val="22"/>
              </w:rPr>
              <w:t>[25]</w:t>
            </w:r>
            <w:r w:rsidRPr="003213C4">
              <w:rPr>
                <w:color w:val="0000FF"/>
                <w:sz w:val="22"/>
                <w:szCs w:val="22"/>
              </w:rPr>
              <w:fldChar w:fldCharType="end"/>
            </w:r>
            <w:r w:rsidR="00DF64D1">
              <w:rPr>
                <w:color w:val="0000FF"/>
                <w:sz w:val="22"/>
                <w:szCs w:val="22"/>
              </w:rPr>
              <w:t>, DN10</w:t>
            </w:r>
          </w:p>
        </w:tc>
        <w:tc>
          <w:tcPr>
            <w:tcW w:w="1984" w:type="dxa"/>
          </w:tcPr>
          <w:p w14:paraId="34116CFB" w14:textId="177B3264" w:rsidR="00F80721" w:rsidRPr="007B4D48" w:rsidRDefault="00CC5D9C" w:rsidP="00801D06">
            <w:pPr>
              <w:outlineLvl w:val="0"/>
              <w:rPr>
                <w:sz w:val="22"/>
                <w:szCs w:val="22"/>
              </w:rPr>
            </w:pPr>
            <w:r w:rsidRPr="007B4D48">
              <w:rPr>
                <w:sz w:val="22"/>
                <w:szCs w:val="22"/>
              </w:rPr>
              <w:t>A</w:t>
            </w:r>
            <w:r w:rsidR="00F77910" w:rsidRPr="007B4D48">
              <w:rPr>
                <w:sz w:val="22"/>
                <w:szCs w:val="22"/>
              </w:rPr>
              <w:t>STM</w:t>
            </w:r>
            <w:r w:rsidRPr="007B4D48">
              <w:rPr>
                <w:sz w:val="22"/>
                <w:szCs w:val="22"/>
              </w:rPr>
              <w:t xml:space="preserve"> G73-10</w:t>
            </w:r>
          </w:p>
        </w:tc>
        <w:tc>
          <w:tcPr>
            <w:tcW w:w="2410" w:type="dxa"/>
          </w:tcPr>
          <w:p w14:paraId="1B8EAEC1" w14:textId="597E9B81" w:rsidR="00F80721" w:rsidRPr="007B4D48" w:rsidRDefault="007B4D48" w:rsidP="00801D06">
            <w:pPr>
              <w:outlineLvl w:val="0"/>
              <w:rPr>
                <w:sz w:val="22"/>
                <w:szCs w:val="22"/>
              </w:rPr>
            </w:pPr>
            <w:r>
              <w:rPr>
                <w:rFonts w:cs="Open Sans"/>
                <w:sz w:val="22"/>
                <w:szCs w:val="22"/>
                <w:bdr w:val="none" w:sz="0" w:space="0" w:color="auto" w:frame="1"/>
                <w:shd w:val="clear" w:color="auto" w:fill="FFFFFF"/>
              </w:rPr>
              <w:t>E</w:t>
            </w:r>
            <w:r w:rsidR="005B0B37" w:rsidRPr="007B4D48">
              <w:rPr>
                <w:rFonts w:cs="Open Sans"/>
                <w:sz w:val="22"/>
                <w:szCs w:val="22"/>
                <w:bdr w:val="none" w:sz="0" w:space="0" w:color="auto" w:frame="1"/>
                <w:shd w:val="clear" w:color="auto" w:fill="FFFFFF"/>
              </w:rPr>
              <w:t>lectroplated Ni-Al-Cu coatings applied to NAB</w:t>
            </w:r>
          </w:p>
        </w:tc>
        <w:tc>
          <w:tcPr>
            <w:tcW w:w="3209" w:type="dxa"/>
          </w:tcPr>
          <w:p w14:paraId="4BD2E639" w14:textId="04A6F5A4" w:rsidR="00F80721" w:rsidRPr="007B4D48" w:rsidRDefault="007B4D48" w:rsidP="00801D06">
            <w:pPr>
              <w:outlineLvl w:val="0"/>
              <w:rPr>
                <w:sz w:val="22"/>
                <w:szCs w:val="22"/>
              </w:rPr>
            </w:pPr>
            <w:r>
              <w:rPr>
                <w:rFonts w:cs="Open Sans"/>
                <w:sz w:val="22"/>
                <w:szCs w:val="22"/>
                <w:bdr w:val="none" w:sz="0" w:space="0" w:color="auto" w:frame="1"/>
                <w:shd w:val="clear" w:color="auto" w:fill="FFFFFF"/>
              </w:rPr>
              <w:t>R</w:t>
            </w:r>
            <w:r w:rsidR="005B0B37" w:rsidRPr="007B4D48">
              <w:rPr>
                <w:rFonts w:cs="Open Sans"/>
                <w:sz w:val="22"/>
                <w:szCs w:val="22"/>
                <w:bdr w:val="none" w:sz="0" w:space="0" w:color="auto" w:frame="1"/>
                <w:shd w:val="clear" w:color="auto" w:fill="FFFFFF"/>
              </w:rPr>
              <w:t>eduction of 63</w:t>
            </w:r>
            <w:r w:rsidR="00FD4A71" w:rsidRPr="007B4D48">
              <w:rPr>
                <w:rFonts w:cs="Open Sans"/>
                <w:sz w:val="22"/>
                <w:szCs w:val="22"/>
                <w:bdr w:val="none" w:sz="0" w:space="0" w:color="auto" w:frame="1"/>
                <w:shd w:val="clear" w:color="auto" w:fill="FFFFFF"/>
              </w:rPr>
              <w:t>-90</w:t>
            </w:r>
            <w:r w:rsidR="005B0B37" w:rsidRPr="007B4D48">
              <w:rPr>
                <w:rFonts w:cs="Open Sans"/>
                <w:sz w:val="22"/>
                <w:szCs w:val="22"/>
                <w:bdr w:val="none" w:sz="0" w:space="0" w:color="auto" w:frame="1"/>
                <w:shd w:val="clear" w:color="auto" w:fill="FFFFFF"/>
              </w:rPr>
              <w:t>% in material removal rat</w:t>
            </w:r>
            <w:r w:rsidR="00FD4A71" w:rsidRPr="007B4D48">
              <w:rPr>
                <w:rFonts w:cs="Open Sans"/>
                <w:sz w:val="22"/>
                <w:szCs w:val="22"/>
                <w:bdr w:val="none" w:sz="0" w:space="0" w:color="auto" w:frame="1"/>
                <w:shd w:val="clear" w:color="auto" w:fill="FFFFFF"/>
              </w:rPr>
              <w:t xml:space="preserve">e </w:t>
            </w:r>
            <w:r w:rsidR="005B0B37" w:rsidRPr="007B4D48">
              <w:rPr>
                <w:sz w:val="22"/>
                <w:szCs w:val="22"/>
              </w:rPr>
              <w:t>compared to uncoated NAB</w:t>
            </w:r>
          </w:p>
        </w:tc>
      </w:tr>
      <w:tr w:rsidR="00F80721" w:rsidRPr="007B4D48" w14:paraId="59F8F060" w14:textId="77777777" w:rsidTr="00F504B4">
        <w:tc>
          <w:tcPr>
            <w:tcW w:w="1413" w:type="dxa"/>
          </w:tcPr>
          <w:p w14:paraId="75C78F28" w14:textId="026EF06D" w:rsidR="00F80721" w:rsidRPr="007B4D48" w:rsidRDefault="007B4D48" w:rsidP="00801D06">
            <w:pPr>
              <w:outlineLvl w:val="0"/>
              <w:rPr>
                <w:sz w:val="22"/>
                <w:szCs w:val="22"/>
              </w:rPr>
            </w:pPr>
            <w:r>
              <w:rPr>
                <w:color w:val="0000FF"/>
                <w:sz w:val="22"/>
                <w:szCs w:val="22"/>
              </w:rPr>
              <w:fldChar w:fldCharType="begin"/>
            </w:r>
            <w:r w:rsidR="0083389E">
              <w:rPr>
                <w:color w:val="0000FF"/>
                <w:sz w:val="22"/>
                <w:szCs w:val="22"/>
              </w:rPr>
              <w:instrText xml:space="preserve"> ADDIN EN.CITE &lt;EndNote&gt;&lt;Cite&gt;&lt;Author&gt;Keshavamurthy&lt;/Author&gt;&lt;Year&gt;2023&lt;/Year&gt;&lt;RecNum&gt;19&lt;/RecNum&gt;&lt;DisplayText&gt;[28]&lt;/DisplayText&gt;&lt;record&gt;&lt;rec-number&gt;19&lt;/rec-number&gt;&lt;foreign-keys&gt;&lt;key app="EN" db-id="zzta9tavm9x0w7ee0zops0rc0tezfdx9ff22" timestamp="1753790226"&gt;19&lt;/key&gt;&lt;/foreign-keys&gt;&lt;ref-type name="Journal Article"&gt;17&lt;/ref-type&gt;&lt;contributors&gt;&lt;authors&gt;&lt;author&gt;Keshavamurthy, R.&lt;/author&gt;&lt;author&gt;Kuppahalli, Prabhakar&lt;/author&gt;&lt;author&gt;Sriram, P.&lt;/author&gt;&lt;author&gt;Sridhar, K.&lt;/author&gt;&lt;/authors&gt;&lt;/contributors&gt;&lt;titles&gt;&lt;title&gt;Effect of Silicon Addition on Erosion-Corrosion Characteristics of High-Tensile Brasses&lt;/title&gt;&lt;secondary-title&gt;Journal of The Institution of Engineers (India): Series D&lt;/secondary-title&gt;&lt;/titles&gt;&lt;periodical&gt;&lt;full-title&gt;Journal of The Institution of Engineers (India): Series D&lt;/full-title&gt;&lt;/periodical&gt;&lt;pages&gt;155-169&lt;/pages&gt;&lt;volume&gt;104&lt;/volume&gt;&lt;number&gt;1&lt;/number&gt;&lt;dates&gt;&lt;year&gt;2023&lt;/year&gt;&lt;pub-dates&gt;&lt;date&gt;2023/06/01&lt;/date&gt;&lt;/pub-dates&gt;&lt;/dates&gt;&lt;isbn&gt;2250-2130&lt;/isbn&gt;&lt;urls&gt;&lt;related-urls&gt;&lt;url&gt;https://doi.org/10.1007/s40033-022-00405-2&lt;/url&gt;&lt;/related-urls&gt;&lt;/urls&gt;&lt;electronic-resource-num&gt;10.1007/s40033-022-00405-2&lt;/electronic-resource-num&gt;&lt;/record&gt;&lt;/Cite&gt;&lt;/EndNote&gt;</w:instrText>
            </w:r>
            <w:r>
              <w:rPr>
                <w:color w:val="0000FF"/>
                <w:sz w:val="22"/>
                <w:szCs w:val="22"/>
              </w:rPr>
              <w:fldChar w:fldCharType="separate"/>
            </w:r>
            <w:r w:rsidR="0083389E">
              <w:rPr>
                <w:noProof/>
                <w:color w:val="0000FF"/>
                <w:sz w:val="22"/>
                <w:szCs w:val="22"/>
              </w:rPr>
              <w:t>[28]</w:t>
            </w:r>
            <w:r>
              <w:rPr>
                <w:color w:val="0000FF"/>
                <w:sz w:val="22"/>
                <w:szCs w:val="22"/>
              </w:rPr>
              <w:fldChar w:fldCharType="end"/>
            </w:r>
            <w:r w:rsidR="00DF64D1">
              <w:rPr>
                <w:color w:val="0000FF"/>
                <w:sz w:val="22"/>
                <w:szCs w:val="22"/>
              </w:rPr>
              <w:t>, DN14</w:t>
            </w:r>
          </w:p>
        </w:tc>
        <w:tc>
          <w:tcPr>
            <w:tcW w:w="1984" w:type="dxa"/>
          </w:tcPr>
          <w:p w14:paraId="03CBECA4" w14:textId="254DEB69" w:rsidR="00F80721" w:rsidRPr="007B4D48" w:rsidRDefault="00A0440B" w:rsidP="00801D06">
            <w:pPr>
              <w:outlineLvl w:val="0"/>
              <w:rPr>
                <w:sz w:val="22"/>
                <w:szCs w:val="22"/>
              </w:rPr>
            </w:pPr>
            <w:r w:rsidRPr="007B4D48">
              <w:rPr>
                <w:sz w:val="22"/>
                <w:szCs w:val="22"/>
              </w:rPr>
              <w:t>Slurry pot</w:t>
            </w:r>
          </w:p>
        </w:tc>
        <w:tc>
          <w:tcPr>
            <w:tcW w:w="2410" w:type="dxa"/>
          </w:tcPr>
          <w:p w14:paraId="414213D7" w14:textId="1E32B7B0" w:rsidR="00F80721" w:rsidRPr="007B4D48" w:rsidRDefault="007B4D48" w:rsidP="00801D06">
            <w:pPr>
              <w:outlineLvl w:val="0"/>
              <w:rPr>
                <w:sz w:val="22"/>
                <w:szCs w:val="22"/>
              </w:rPr>
            </w:pPr>
            <w:r>
              <w:rPr>
                <w:sz w:val="22"/>
                <w:szCs w:val="22"/>
                <w:shd w:val="clear" w:color="auto" w:fill="FFFFFF"/>
              </w:rPr>
              <w:t>H</w:t>
            </w:r>
            <w:r w:rsidR="00846185" w:rsidRPr="007B4D48">
              <w:rPr>
                <w:sz w:val="22"/>
                <w:szCs w:val="22"/>
                <w:shd w:val="clear" w:color="auto" w:fill="FFFFFF"/>
              </w:rPr>
              <w:t>igh strength manganese-silicon alloys</w:t>
            </w:r>
          </w:p>
        </w:tc>
        <w:tc>
          <w:tcPr>
            <w:tcW w:w="3209" w:type="dxa"/>
          </w:tcPr>
          <w:p w14:paraId="1EFFE4CB" w14:textId="08F4BF81" w:rsidR="00F80721" w:rsidRPr="007B4D48" w:rsidRDefault="001B4AAA" w:rsidP="00801D06">
            <w:pPr>
              <w:outlineLvl w:val="0"/>
              <w:rPr>
                <w:sz w:val="22"/>
                <w:szCs w:val="22"/>
              </w:rPr>
            </w:pPr>
            <w:r w:rsidRPr="007B4D48">
              <w:rPr>
                <w:sz w:val="22"/>
                <w:szCs w:val="22"/>
              </w:rPr>
              <w:t>RB032 showed 45% reduction in mass loss compared to as-cast NAB</w:t>
            </w:r>
          </w:p>
        </w:tc>
      </w:tr>
      <w:tr w:rsidR="003749D5" w:rsidRPr="007B4D48" w14:paraId="2E69E956" w14:textId="77777777" w:rsidTr="00F504B4">
        <w:tc>
          <w:tcPr>
            <w:tcW w:w="1413" w:type="dxa"/>
          </w:tcPr>
          <w:p w14:paraId="27055402" w14:textId="4ABDB2E2" w:rsidR="003749D5" w:rsidRPr="003213C4" w:rsidRDefault="003213C4" w:rsidP="00801D06">
            <w:pPr>
              <w:outlineLvl w:val="0"/>
              <w:rPr>
                <w:color w:val="0000FF"/>
                <w:sz w:val="22"/>
                <w:szCs w:val="22"/>
              </w:rPr>
            </w:pPr>
            <w:r w:rsidRPr="003213C4">
              <w:rPr>
                <w:color w:val="0000FF"/>
                <w:sz w:val="22"/>
                <w:szCs w:val="22"/>
              </w:rPr>
              <w:fldChar w:fldCharType="begin"/>
            </w:r>
            <w:r w:rsidR="0083389E">
              <w:rPr>
                <w:color w:val="0000FF"/>
                <w:sz w:val="22"/>
                <w:szCs w:val="22"/>
              </w:rPr>
              <w:instrText xml:space="preserve"> ADDIN EN.CITE &lt;EndNote&gt;&lt;Cite&gt;&lt;Author&gt;Wu&lt;/Author&gt;&lt;Year&gt;2015&lt;/Year&gt;&lt;RecNum&gt;24&lt;/RecNum&gt;&lt;DisplayText&gt;[34]&lt;/DisplayText&gt;&lt;record&gt;&lt;rec-number&gt;24&lt;/rec-number&gt;&lt;foreign-keys&gt;&lt;key app="EN" db-id="zzta9tavm9x0w7ee0zops0rc0tezfdx9ff22" timestamp="1753790363"&gt;24&lt;/key&gt;&lt;/foreign-keys&gt;&lt;ref-type name="Journal Article"&gt;17&lt;/ref-type&gt;&lt;contributors&gt;&lt;authors&gt;&lt;author&gt;Wu, Zhong&lt;/author&gt;&lt;author&gt;Cheng, Y. Frank&lt;/author&gt;&lt;author&gt;Liu, Lei&lt;/author&gt;&lt;author&gt;Lv, Weijie&lt;/author&gt;&lt;author&gt;Hu, Wenbin&lt;/author&gt;&lt;/authors&gt;&lt;/contributors&gt;&lt;titles&gt;&lt;title&gt;Effect of heat treatment on microstructure evolution and erosion–corrosion behavior of a nickel–aluminum bronze alloy in chloride solution&lt;/title&gt;&lt;secondary-title&gt;Corrosion Science&lt;/secondary-title&gt;&lt;/titles&gt;&lt;periodical&gt;&lt;full-title&gt;Corrosion Science&lt;/full-title&gt;&lt;/periodical&gt;&lt;pages&gt;260-270&lt;/pages&gt;&lt;volume&gt;98&lt;/volume&gt;&lt;keywords&gt;&lt;keyword&gt;A. Alloy&lt;/keyword&gt;&lt;keyword&gt;A. Aluminum&lt;/keyword&gt;&lt;keyword&gt;A. Copper&lt;/keyword&gt;&lt;keyword&gt;B. Erosion&lt;/keyword&gt;&lt;keyword&gt;B. SEM&lt;/keyword&gt;&lt;keyword&gt;B. Weight-loss&lt;/keyword&gt;&lt;/keywords&gt;&lt;dates&gt;&lt;year&gt;2015&lt;/year&gt;&lt;pub-dates&gt;&lt;date&gt;2015/09/01/&lt;/date&gt;&lt;/pub-dates&gt;&lt;/dates&gt;&lt;isbn&gt;0010-938X&lt;/isbn&gt;&lt;urls&gt;&lt;related-urls&gt;&lt;url&gt;https://www.sciencedirect.com/science/article/pii/S0010938X15002322&lt;/url&gt;&lt;/related-urls&gt;&lt;/urls&gt;&lt;electronic-resource-num&gt;https://doi.org/10.1016/j.corsci.2015.05.037&lt;/electronic-resource-num&gt;&lt;/record&gt;&lt;/Cite&gt;&lt;/EndNote&gt;</w:instrText>
            </w:r>
            <w:r w:rsidRPr="003213C4">
              <w:rPr>
                <w:color w:val="0000FF"/>
                <w:sz w:val="22"/>
                <w:szCs w:val="22"/>
              </w:rPr>
              <w:fldChar w:fldCharType="separate"/>
            </w:r>
            <w:r w:rsidR="0083389E">
              <w:rPr>
                <w:noProof/>
                <w:color w:val="0000FF"/>
                <w:sz w:val="22"/>
                <w:szCs w:val="22"/>
              </w:rPr>
              <w:t>[34]</w:t>
            </w:r>
            <w:r w:rsidRPr="003213C4">
              <w:rPr>
                <w:color w:val="0000FF"/>
                <w:sz w:val="22"/>
                <w:szCs w:val="22"/>
              </w:rPr>
              <w:fldChar w:fldCharType="end"/>
            </w:r>
            <w:r w:rsidR="00DF64D1">
              <w:rPr>
                <w:color w:val="0000FF"/>
                <w:sz w:val="22"/>
                <w:szCs w:val="22"/>
              </w:rPr>
              <w:t>, DN</w:t>
            </w:r>
            <w:r w:rsidR="00956CD2">
              <w:rPr>
                <w:color w:val="0000FF"/>
                <w:sz w:val="22"/>
                <w:szCs w:val="22"/>
              </w:rPr>
              <w:t>21</w:t>
            </w:r>
          </w:p>
        </w:tc>
        <w:tc>
          <w:tcPr>
            <w:tcW w:w="1984" w:type="dxa"/>
          </w:tcPr>
          <w:p w14:paraId="1274876D" w14:textId="1F4A4494" w:rsidR="003749D5" w:rsidRPr="007B4D48" w:rsidRDefault="007B4D48" w:rsidP="00801D06">
            <w:pPr>
              <w:outlineLvl w:val="0"/>
              <w:rPr>
                <w:sz w:val="22"/>
                <w:szCs w:val="22"/>
              </w:rPr>
            </w:pPr>
            <w:r w:rsidRPr="007B4D48">
              <w:rPr>
                <w:sz w:val="22"/>
                <w:szCs w:val="22"/>
              </w:rPr>
              <w:t>I</w:t>
            </w:r>
            <w:r w:rsidR="005C78E3" w:rsidRPr="007B4D48">
              <w:rPr>
                <w:sz w:val="22"/>
                <w:szCs w:val="22"/>
              </w:rPr>
              <w:t>mpingement jet</w:t>
            </w:r>
          </w:p>
        </w:tc>
        <w:tc>
          <w:tcPr>
            <w:tcW w:w="2410" w:type="dxa"/>
          </w:tcPr>
          <w:p w14:paraId="1B7C2B01" w14:textId="75078A6F" w:rsidR="003749D5" w:rsidRPr="007B4D48" w:rsidRDefault="007B4D48" w:rsidP="00801D06">
            <w:pPr>
              <w:outlineLvl w:val="0"/>
              <w:rPr>
                <w:sz w:val="22"/>
                <w:szCs w:val="22"/>
              </w:rPr>
            </w:pPr>
            <w:r>
              <w:rPr>
                <w:sz w:val="22"/>
                <w:szCs w:val="22"/>
              </w:rPr>
              <w:t>H</w:t>
            </w:r>
            <w:r w:rsidR="00853BBD" w:rsidRPr="007B4D48">
              <w:rPr>
                <w:sz w:val="22"/>
                <w:szCs w:val="22"/>
              </w:rPr>
              <w:t>eat treat</w:t>
            </w:r>
            <w:r w:rsidR="005C78E3" w:rsidRPr="007B4D48">
              <w:rPr>
                <w:sz w:val="22"/>
                <w:szCs w:val="22"/>
              </w:rPr>
              <w:t>ed NAB</w:t>
            </w:r>
          </w:p>
        </w:tc>
        <w:tc>
          <w:tcPr>
            <w:tcW w:w="3209" w:type="dxa"/>
          </w:tcPr>
          <w:p w14:paraId="058A8701" w14:textId="35E169D6" w:rsidR="003749D5" w:rsidRPr="007B4D48" w:rsidRDefault="004135FB" w:rsidP="00801D06">
            <w:pPr>
              <w:outlineLvl w:val="0"/>
              <w:rPr>
                <w:sz w:val="22"/>
                <w:szCs w:val="22"/>
              </w:rPr>
            </w:pPr>
            <w:r w:rsidRPr="007B4D48">
              <w:rPr>
                <w:rStyle w:val="Strong"/>
                <w:b w:val="0"/>
                <w:bCs w:val="0"/>
                <w:sz w:val="22"/>
                <w:szCs w:val="22"/>
              </w:rPr>
              <w:t>Quenching at 900</w:t>
            </w:r>
            <w:r w:rsidRPr="007B4D48">
              <w:rPr>
                <w:sz w:val="22"/>
                <w:szCs w:val="22"/>
              </w:rPr>
              <w:t>°</w:t>
            </w:r>
            <w:r w:rsidRPr="007B4D48">
              <w:rPr>
                <w:rStyle w:val="Strong"/>
                <w:b w:val="0"/>
                <w:bCs w:val="0"/>
                <w:sz w:val="22"/>
                <w:szCs w:val="22"/>
              </w:rPr>
              <w:t>C/aging at 450</w:t>
            </w:r>
            <w:r w:rsidRPr="007B4D48">
              <w:rPr>
                <w:sz w:val="22"/>
                <w:szCs w:val="22"/>
              </w:rPr>
              <w:t>°</w:t>
            </w:r>
            <w:r w:rsidRPr="007B4D48">
              <w:rPr>
                <w:rStyle w:val="Strong"/>
                <w:b w:val="0"/>
                <w:bCs w:val="0"/>
                <w:sz w:val="22"/>
                <w:szCs w:val="22"/>
              </w:rPr>
              <w:t>C</w:t>
            </w:r>
            <w:r w:rsidR="00BB29BA" w:rsidRPr="007B4D48">
              <w:rPr>
                <w:rStyle w:val="Strong"/>
                <w:b w:val="0"/>
                <w:bCs w:val="0"/>
                <w:sz w:val="22"/>
                <w:szCs w:val="22"/>
              </w:rPr>
              <w:t xml:space="preserve"> reduced mass loss by 33% compared to as-cast NAB</w:t>
            </w:r>
          </w:p>
        </w:tc>
      </w:tr>
      <w:tr w:rsidR="00853BBD" w:rsidRPr="007B4D48" w14:paraId="71123E69" w14:textId="77777777" w:rsidTr="00F504B4">
        <w:tc>
          <w:tcPr>
            <w:tcW w:w="1413" w:type="dxa"/>
          </w:tcPr>
          <w:p w14:paraId="6663ED83" w14:textId="1CB180AD" w:rsidR="00853BBD" w:rsidRPr="003213C4" w:rsidRDefault="003213C4" w:rsidP="00801D06">
            <w:pPr>
              <w:outlineLvl w:val="0"/>
              <w:rPr>
                <w:color w:val="0000FF"/>
                <w:sz w:val="22"/>
                <w:szCs w:val="22"/>
              </w:rPr>
            </w:pPr>
            <w:r w:rsidRPr="003213C4">
              <w:rPr>
                <w:color w:val="0000FF"/>
                <w:sz w:val="22"/>
                <w:szCs w:val="22"/>
              </w:rPr>
              <w:fldChar w:fldCharType="begin"/>
            </w:r>
            <w:r w:rsidR="0083389E">
              <w:rPr>
                <w:color w:val="0000FF"/>
                <w:sz w:val="22"/>
                <w:szCs w:val="22"/>
              </w:rPr>
              <w:instrText xml:space="preserve"> ADDIN EN.CITE &lt;EndNote&gt;&lt;Cite&gt;&lt;Author&gt;Fayanás&lt;/Author&gt;&lt;Year&gt;2025&lt;/Year&gt;&lt;RecNum&gt;27&lt;/RecNum&gt;&lt;DisplayText&gt;[37]&lt;/DisplayText&gt;&lt;record&gt;&lt;rec-number&gt;27&lt;/rec-number&gt;&lt;foreign-keys&gt;&lt;key app="EN" db-id="zzta9tavm9x0w7ee0zops0rc0tezfdx9ff22" timestamp="1753790430"&gt;27&lt;/key&gt;&lt;/foreign-keys&gt;&lt;ref-type name="Journal Article"&gt;17&lt;/ref-type&gt;&lt;contributors&gt;&lt;authors&gt;&lt;author&gt;Fayanás, Aintzane&lt;/author&gt;&lt;author&gt;Ordás, Nerea&lt;/author&gt;&lt;author&gt;Aguirre, Inés&lt;/author&gt;&lt;author&gt;Pérez-Alonso, Alejandro&lt;/author&gt;&lt;author&gt;Concustell, Amadeu&lt;/author&gt;&lt;author&gt;Molas, Sílvia&lt;/author&gt;&lt;author&gt;Varela, Gonzalo&lt;/author&gt;&lt;author&gt;Valls, Isaac&lt;/author&gt;&lt;author&gt;Veiga, Ángela&lt;/author&gt;&lt;/authors&gt;&lt;/contributors&gt;&lt;titles&gt;&lt;title&gt;Correlation between microstructure and erosion-corrosion behavior of a nickel-aluminum bronze produced by continuous casting and powder metallurgy&lt;/title&gt;&lt;secondary-title&gt;Journal of Materials Research and Technology&lt;/secondary-title&gt;&lt;/titles&gt;&lt;periodical&gt;&lt;full-title&gt;Journal of Materials Research and Technology&lt;/full-title&gt;&lt;/periodical&gt;&lt;pages&gt;3818-3830&lt;/pages&gt;&lt;volume&gt;36&lt;/volume&gt;&lt;keywords&gt;&lt;keyword&gt;Nickel-aluminum bronze&lt;/keyword&gt;&lt;keyword&gt;Powder metallurgy&lt;/keyword&gt;&lt;keyword&gt;Heat treatment&lt;/keyword&gt;&lt;keyword&gt;Microstructure&lt;/keyword&gt;&lt;keyword&gt;Corrosion&lt;/keyword&gt;&lt;keyword&gt;Erosion-corrosion&lt;/keyword&gt;&lt;/keywords&gt;&lt;dates&gt;&lt;year&gt;2025&lt;/year&gt;&lt;pub-dates&gt;&lt;date&gt;2025/05/01/&lt;/date&gt;&lt;/pub-dates&gt;&lt;/dates&gt;&lt;isbn&gt;2238-7854&lt;/isbn&gt;&lt;urls&gt;&lt;related-urls&gt;&lt;url&gt;https://www.sciencedirect.com/science/article/pii/S2238785425008300&lt;/url&gt;&lt;/related-urls&gt;&lt;/urls&gt;&lt;electronic-resource-num&gt;https://doi.org/10.1016/j.jmrt.2025.04.009&lt;/electronic-resource-num&gt;&lt;/record&gt;&lt;/Cite&gt;&lt;/EndNote&gt;</w:instrText>
            </w:r>
            <w:r w:rsidRPr="003213C4">
              <w:rPr>
                <w:color w:val="0000FF"/>
                <w:sz w:val="22"/>
                <w:szCs w:val="22"/>
              </w:rPr>
              <w:fldChar w:fldCharType="separate"/>
            </w:r>
            <w:r w:rsidR="0083389E">
              <w:rPr>
                <w:noProof/>
                <w:color w:val="0000FF"/>
                <w:sz w:val="22"/>
                <w:szCs w:val="22"/>
              </w:rPr>
              <w:t>[37]</w:t>
            </w:r>
            <w:r w:rsidRPr="003213C4">
              <w:rPr>
                <w:color w:val="0000FF"/>
                <w:sz w:val="22"/>
                <w:szCs w:val="22"/>
              </w:rPr>
              <w:fldChar w:fldCharType="end"/>
            </w:r>
            <w:r w:rsidR="00956CD2">
              <w:rPr>
                <w:color w:val="0000FF"/>
                <w:sz w:val="22"/>
                <w:szCs w:val="22"/>
              </w:rPr>
              <w:t>, DN24&amp;25</w:t>
            </w:r>
          </w:p>
        </w:tc>
        <w:tc>
          <w:tcPr>
            <w:tcW w:w="1984" w:type="dxa"/>
          </w:tcPr>
          <w:p w14:paraId="229BB6AC" w14:textId="2FD46DAD" w:rsidR="00853BBD" w:rsidRPr="007B4D48" w:rsidRDefault="00325782" w:rsidP="00801D06">
            <w:pPr>
              <w:outlineLvl w:val="0"/>
              <w:rPr>
                <w:sz w:val="22"/>
                <w:szCs w:val="22"/>
              </w:rPr>
            </w:pPr>
            <w:r w:rsidRPr="007B4D48">
              <w:rPr>
                <w:sz w:val="22"/>
                <w:szCs w:val="22"/>
              </w:rPr>
              <w:t>Slurry pot</w:t>
            </w:r>
          </w:p>
        </w:tc>
        <w:tc>
          <w:tcPr>
            <w:tcW w:w="2410" w:type="dxa"/>
          </w:tcPr>
          <w:p w14:paraId="4ABBB688" w14:textId="45E93357" w:rsidR="00853BBD" w:rsidRPr="007B4D48" w:rsidRDefault="007B4D48" w:rsidP="00801D06">
            <w:pPr>
              <w:outlineLvl w:val="0"/>
              <w:rPr>
                <w:sz w:val="22"/>
                <w:szCs w:val="22"/>
              </w:rPr>
            </w:pPr>
            <w:r>
              <w:rPr>
                <w:sz w:val="22"/>
                <w:szCs w:val="22"/>
              </w:rPr>
              <w:t>P</w:t>
            </w:r>
            <w:r w:rsidR="0049270B" w:rsidRPr="007B4D48">
              <w:rPr>
                <w:sz w:val="22"/>
                <w:szCs w:val="22"/>
              </w:rPr>
              <w:t>owder metallurgy (PM) NAB</w:t>
            </w:r>
          </w:p>
        </w:tc>
        <w:tc>
          <w:tcPr>
            <w:tcW w:w="3209" w:type="dxa"/>
          </w:tcPr>
          <w:p w14:paraId="1E565547" w14:textId="45C1C131" w:rsidR="00853BBD" w:rsidRPr="007B4D48" w:rsidRDefault="0068229A" w:rsidP="00801D06">
            <w:pPr>
              <w:outlineLvl w:val="0"/>
              <w:rPr>
                <w:sz w:val="22"/>
                <w:szCs w:val="22"/>
              </w:rPr>
            </w:pPr>
            <w:r w:rsidRPr="007B4D48">
              <w:rPr>
                <w:sz w:val="22"/>
                <w:szCs w:val="22"/>
              </w:rPr>
              <w:t>PM showed a 11% reduction in mass loss compared to as-cast NAB</w:t>
            </w:r>
          </w:p>
        </w:tc>
      </w:tr>
    </w:tbl>
    <w:p w14:paraId="12753E10" w14:textId="674AC6E7" w:rsidR="00DB26D9" w:rsidRPr="006559F9" w:rsidRDefault="00DB26D9" w:rsidP="004F1021">
      <w:pPr>
        <w:pStyle w:val="NormalWeb"/>
        <w:spacing w:before="0" w:beforeAutospacing="0" w:after="0" w:afterAutospacing="0" w:line="278" w:lineRule="auto"/>
        <w:rPr>
          <w:rFonts w:asciiTheme="minorHAnsi" w:hAnsiTheme="minorHAnsi" w:cs="Open Sans"/>
          <w:color w:val="1F1F1F"/>
          <w:shd w:val="clear" w:color="auto" w:fill="FFFFFF"/>
        </w:rPr>
      </w:pPr>
    </w:p>
    <w:p w14:paraId="68644C6C" w14:textId="27BDDEF1" w:rsidR="00E66BF1" w:rsidRPr="00085F56" w:rsidRDefault="005E58CB" w:rsidP="004F1021">
      <w:pPr>
        <w:pStyle w:val="NormalWeb"/>
        <w:spacing w:before="0" w:beforeAutospacing="0" w:after="0" w:afterAutospacing="0" w:line="278" w:lineRule="auto"/>
        <w:rPr>
          <w:rFonts w:asciiTheme="minorHAnsi" w:eastAsiaTheme="minorHAnsi" w:hAnsiTheme="minorHAnsi" w:cstheme="minorBidi"/>
          <w:kern w:val="2"/>
          <w:lang w:eastAsia="en-US"/>
          <w14:ligatures w14:val="standardContextual"/>
        </w:rPr>
      </w:pPr>
      <w:r w:rsidRPr="00B51994">
        <w:rPr>
          <w:rFonts w:asciiTheme="minorHAnsi" w:hAnsiTheme="minorHAnsi" w:cs="Open Sans"/>
          <w:color w:val="000000" w:themeColor="text1"/>
          <w:shd w:val="clear" w:color="auto" w:fill="FFFFFF"/>
        </w:rPr>
        <w:t>Slurry jet impingement e</w:t>
      </w:r>
      <w:r w:rsidR="00C92B6B" w:rsidRPr="00B51994">
        <w:rPr>
          <w:rFonts w:asciiTheme="minorHAnsi" w:hAnsiTheme="minorHAnsi" w:cs="Open Sans"/>
          <w:color w:val="000000" w:themeColor="text1"/>
          <w:shd w:val="clear" w:color="auto" w:fill="FFFFFF"/>
        </w:rPr>
        <w:t xml:space="preserve">rosion-corrosion performance of laser processed NAB with that of as-cast NAB </w:t>
      </w:r>
      <w:r w:rsidRPr="00B51994">
        <w:rPr>
          <w:rFonts w:asciiTheme="minorHAnsi" w:hAnsiTheme="minorHAnsi" w:cs="Open Sans"/>
          <w:color w:val="000000" w:themeColor="text1"/>
          <w:shd w:val="clear" w:color="auto" w:fill="FFFFFF"/>
        </w:rPr>
        <w:t xml:space="preserve">is reported by </w:t>
      </w:r>
      <w:r w:rsidR="00D538C4" w:rsidRPr="00B51994">
        <w:rPr>
          <w:rFonts w:asciiTheme="minorHAnsi" w:hAnsiTheme="minorHAnsi" w:cs="Open Sans"/>
          <w:color w:val="000000" w:themeColor="text1"/>
          <w:shd w:val="clear" w:color="auto" w:fill="FFFFFF"/>
        </w:rPr>
        <w:t>Lakshminarayanan</w:t>
      </w:r>
      <w:r w:rsidR="00D538C4" w:rsidRPr="00B51994">
        <w:rPr>
          <w:rFonts w:asciiTheme="minorHAnsi" w:hAnsiTheme="minorHAnsi"/>
          <w:color w:val="000000" w:themeColor="text1"/>
        </w:rPr>
        <w:t xml:space="preserve"> </w:t>
      </w:r>
      <w:r w:rsidR="00D538C4" w:rsidRPr="00B51994">
        <w:rPr>
          <w:rFonts w:asciiTheme="minorHAnsi" w:hAnsiTheme="minorHAnsi"/>
          <w:i/>
          <w:iCs/>
          <w:color w:val="000000" w:themeColor="text1"/>
        </w:rPr>
        <w:t>et al</w:t>
      </w:r>
      <w:r w:rsidR="00DD5AE2" w:rsidRPr="00B51994">
        <w:rPr>
          <w:rFonts w:asciiTheme="minorHAnsi" w:hAnsiTheme="minorHAnsi"/>
          <w:color w:val="000000" w:themeColor="text1"/>
        </w:rPr>
        <w:t>.</w:t>
      </w:r>
      <w:r w:rsidR="00D538C4" w:rsidRPr="00B51994">
        <w:rPr>
          <w:rFonts w:asciiTheme="minorHAnsi" w:hAnsiTheme="minorHAnsi"/>
          <w:color w:val="000000" w:themeColor="text1"/>
        </w:rPr>
        <w:t xml:space="preserve"> </w:t>
      </w:r>
      <w:r w:rsidR="007B4D48" w:rsidRPr="00B51994">
        <w:rPr>
          <w:rFonts w:asciiTheme="minorHAnsi" w:hAnsiTheme="minorHAnsi"/>
          <w:color w:val="000000" w:themeColor="text1"/>
        </w:rPr>
        <w:fldChar w:fldCharType="begin"/>
      </w:r>
      <w:r w:rsidR="006C6BF2" w:rsidRPr="00B51994">
        <w:rPr>
          <w:rFonts w:asciiTheme="minorHAnsi" w:hAnsiTheme="minorHAnsi"/>
          <w:color w:val="000000" w:themeColor="text1"/>
        </w:rPr>
        <w:instrText xml:space="preserve"> ADDIN EN.CITE &lt;EndNote&gt;&lt;Cite&gt;&lt;Author&gt;Lakshminarayanan&lt;/Author&gt;&lt;Year&gt;2020&lt;/Year&gt;&lt;RecNum&gt;35&lt;/RecNum&gt;&lt;DisplayText&gt;[41]&lt;/DisplayText&gt;&lt;record&gt;&lt;rec-number&gt;35&lt;/rec-number&gt;&lt;foreign-keys&gt;&lt;key app="EN" db-id="zzta9tavm9x0w7ee0zops0rc0tezfdx9ff22" timestamp="1753790951"&gt;35&lt;/key&gt;&lt;/foreign-keys&gt;&lt;ref-type name="Journal Article"&gt;17&lt;/ref-type&gt;&lt;contributors&gt;&lt;authors&gt;&lt;author&gt;Lakshminarayanan, A. K.&lt;/author&gt;&lt;author&gt;Rao, S. R. Koteswara&lt;/author&gt;&lt;author&gt;Sridhar, K.&lt;/author&gt;&lt;author&gt;Vignesh, A.&lt;/author&gt;&lt;/authors&gt;&lt;/contributors&gt;&lt;titles&gt;&lt;title&gt;On the Microstructure and Erosion Corrosion Behavior of Laser Processed Nickel Aluminium Bronze&lt;/title&gt;&lt;secondary-title&gt;Materials Science Forum&lt;/secondary-title&gt;&lt;/titles&gt;&lt;periodical&gt;&lt;full-title&gt;Materials Science Forum&lt;/full-title&gt;&lt;/periodical&gt;&lt;pages&gt;157-161&lt;/pages&gt;&lt;volume&gt;979&lt;/volume&gt;&lt;keywords&gt;&lt;keyword&gt;Erosion-Corrosion Rate&lt;/keyword&gt;&lt;keyword&gt;Laser Processing&lt;/keyword&gt;&lt;keyword&gt;Microstructure&lt;/keyword&gt;&lt;keyword&gt;Nickel Aluminium Bronze&lt;/keyword&gt;&lt;/keywords&gt;&lt;dates&gt;&lt;year&gt;2020&lt;/year&gt;&lt;/dates&gt;&lt;publisher&gt;Trans Tech Publications Ltd&lt;/publisher&gt;&lt;isbn&gt;1662-9752&lt;/isbn&gt;&lt;urls&gt;&lt;related-urls&gt;&lt;url&gt;https://www.scientific.net/MSF.979.157&lt;/url&gt;&lt;/related-urls&gt;&lt;/urls&gt;&lt;electronic-resource-num&gt;10.4028/www.scientific.net/MSF.979.157&lt;/electronic-resource-num&gt;&lt;/record&gt;&lt;/Cite&gt;&lt;/EndNote&gt;</w:instrText>
      </w:r>
      <w:r w:rsidR="007B4D48" w:rsidRPr="00B51994">
        <w:rPr>
          <w:rFonts w:asciiTheme="minorHAnsi" w:hAnsiTheme="minorHAnsi"/>
          <w:color w:val="000000" w:themeColor="text1"/>
        </w:rPr>
        <w:fldChar w:fldCharType="separate"/>
      </w:r>
      <w:r w:rsidR="006C6BF2" w:rsidRPr="00B51994">
        <w:rPr>
          <w:rFonts w:asciiTheme="minorHAnsi" w:hAnsiTheme="minorHAnsi"/>
          <w:noProof/>
          <w:color w:val="000000" w:themeColor="text1"/>
        </w:rPr>
        <w:t>[41]</w:t>
      </w:r>
      <w:r w:rsidR="007B4D48" w:rsidRPr="00B51994">
        <w:rPr>
          <w:rFonts w:asciiTheme="minorHAnsi" w:hAnsiTheme="minorHAnsi"/>
          <w:color w:val="000000" w:themeColor="text1"/>
        </w:rPr>
        <w:fldChar w:fldCharType="end"/>
      </w:r>
      <w:r w:rsidRPr="00B51994">
        <w:rPr>
          <w:rFonts w:asciiTheme="minorHAnsi" w:eastAsia="Microsoft YaHei" w:hAnsiTheme="minorHAnsi"/>
          <w:color w:val="000000" w:themeColor="text1"/>
        </w:rPr>
        <w:t xml:space="preserve">. </w:t>
      </w:r>
      <w:r w:rsidR="000F033C" w:rsidRPr="00B51994">
        <w:rPr>
          <w:rFonts w:asciiTheme="minorHAnsi" w:eastAsia="Microsoft YaHei" w:hAnsiTheme="minorHAnsi"/>
          <w:color w:val="000000" w:themeColor="text1"/>
        </w:rPr>
        <w:t xml:space="preserve"> </w:t>
      </w:r>
      <w:r w:rsidR="00516FA0">
        <w:rPr>
          <w:rFonts w:asciiTheme="minorHAnsi" w:hAnsiTheme="minorHAnsi" w:cs="Open Sans"/>
          <w:color w:val="1F1F1F"/>
          <w:shd w:val="clear" w:color="auto" w:fill="FFFFFF"/>
        </w:rPr>
        <w:t>A</w:t>
      </w:r>
      <w:r w:rsidR="00FE73EA">
        <w:rPr>
          <w:rFonts w:asciiTheme="minorHAnsi" w:hAnsiTheme="minorHAnsi" w:cs="Open Sans"/>
          <w:color w:val="1F1F1F"/>
          <w:shd w:val="clear" w:color="auto" w:fill="FFFFFF"/>
        </w:rPr>
        <w:t>s expected</w:t>
      </w:r>
      <w:r w:rsidR="00516FA0">
        <w:rPr>
          <w:rFonts w:asciiTheme="minorHAnsi" w:hAnsiTheme="minorHAnsi" w:cs="Open Sans"/>
          <w:color w:val="1F1F1F"/>
          <w:shd w:val="clear" w:color="auto" w:fill="FFFFFF"/>
        </w:rPr>
        <w:t>, results show</w:t>
      </w:r>
      <w:r w:rsidR="00FE73EA">
        <w:rPr>
          <w:rFonts w:asciiTheme="minorHAnsi" w:hAnsiTheme="minorHAnsi" w:cs="Open Sans"/>
          <w:color w:val="1F1F1F"/>
          <w:shd w:val="clear" w:color="auto" w:fill="FFFFFF"/>
        </w:rPr>
        <w:t xml:space="preserve"> </w:t>
      </w:r>
      <w:r w:rsidR="00D538C4" w:rsidRPr="00E9253F">
        <w:rPr>
          <w:rFonts w:asciiTheme="minorHAnsi" w:hAnsiTheme="minorHAnsi" w:cs="Open Sans"/>
          <w:color w:val="1F1F1F"/>
          <w:shd w:val="clear" w:color="auto" w:fill="FFFFFF"/>
        </w:rPr>
        <w:t xml:space="preserve">that erosion-corrosion </w:t>
      </w:r>
      <w:r w:rsidR="00D13165">
        <w:rPr>
          <w:rFonts w:asciiTheme="minorHAnsi" w:hAnsiTheme="minorHAnsi" w:cs="Open Sans"/>
          <w:color w:val="1F1F1F"/>
          <w:shd w:val="clear" w:color="auto" w:fill="FFFFFF"/>
        </w:rPr>
        <w:t xml:space="preserve">rates </w:t>
      </w:r>
      <w:r w:rsidR="00D538C4" w:rsidRPr="00E9253F">
        <w:rPr>
          <w:rFonts w:asciiTheme="minorHAnsi" w:hAnsiTheme="minorHAnsi" w:cs="Open Sans"/>
          <w:color w:val="1F1F1F"/>
          <w:shd w:val="clear" w:color="auto" w:fill="FFFFFF"/>
        </w:rPr>
        <w:t>increased with jet velocity</w:t>
      </w:r>
      <w:r w:rsidR="00FE73EA">
        <w:rPr>
          <w:rFonts w:asciiTheme="minorHAnsi" w:hAnsiTheme="minorHAnsi" w:cs="Open Sans"/>
          <w:color w:val="1F1F1F"/>
          <w:shd w:val="clear" w:color="auto" w:fill="FFFFFF"/>
        </w:rPr>
        <w:t xml:space="preserve"> (</w:t>
      </w:r>
      <w:r w:rsidR="00516FA0">
        <w:rPr>
          <w:rFonts w:asciiTheme="minorHAnsi" w:hAnsiTheme="minorHAnsi" w:cs="Open Sans"/>
          <w:color w:val="1F1F1F"/>
          <w:shd w:val="clear" w:color="auto" w:fill="FFFFFF"/>
        </w:rPr>
        <w:t xml:space="preserve">i.e., the </w:t>
      </w:r>
      <w:r w:rsidR="00FE73EA">
        <w:rPr>
          <w:rFonts w:asciiTheme="minorHAnsi" w:hAnsiTheme="minorHAnsi" w:cs="Open Sans"/>
          <w:color w:val="1F1F1F"/>
          <w:shd w:val="clear" w:color="auto" w:fill="FFFFFF"/>
        </w:rPr>
        <w:t xml:space="preserve">kinetic energy of </w:t>
      </w:r>
      <w:r w:rsidR="00516FA0">
        <w:rPr>
          <w:rFonts w:asciiTheme="minorHAnsi" w:hAnsiTheme="minorHAnsi" w:cs="Open Sans"/>
          <w:color w:val="1F1F1F"/>
          <w:shd w:val="clear" w:color="auto" w:fill="FFFFFF"/>
        </w:rPr>
        <w:t xml:space="preserve">the </w:t>
      </w:r>
      <w:r w:rsidR="00110FAC">
        <w:rPr>
          <w:rFonts w:asciiTheme="minorHAnsi" w:hAnsiTheme="minorHAnsi" w:cs="Open Sans"/>
          <w:color w:val="1F1F1F"/>
          <w:shd w:val="clear" w:color="auto" w:fill="FFFFFF"/>
        </w:rPr>
        <w:t>erodent</w:t>
      </w:r>
      <w:r w:rsidR="00541C83">
        <w:rPr>
          <w:rFonts w:asciiTheme="minorHAnsi" w:hAnsiTheme="minorHAnsi" w:cs="Open Sans"/>
          <w:color w:val="1F1F1F"/>
          <w:shd w:val="clear" w:color="auto" w:fill="FFFFFF"/>
        </w:rPr>
        <w:t xml:space="preserve">, </w:t>
      </w:r>
      <w:r w:rsidR="000F033C" w:rsidRPr="00B51994">
        <w:rPr>
          <w:rFonts w:asciiTheme="minorHAnsi" w:hAnsiTheme="minorHAnsi" w:cs="Open Sans"/>
          <w:color w:val="000000" w:themeColor="text1"/>
          <w:shd w:val="clear" w:color="auto" w:fill="FFFFFF"/>
        </w:rPr>
        <w:t>E</w:t>
      </w:r>
      <w:r w:rsidR="00541C83" w:rsidRPr="00B51994">
        <w:rPr>
          <w:rFonts w:asciiTheme="minorHAnsi" w:hAnsiTheme="minorHAnsi" w:cs="Open Sans"/>
          <w:color w:val="000000" w:themeColor="text1"/>
          <w:shd w:val="clear" w:color="auto" w:fill="FFFFFF"/>
        </w:rPr>
        <w:t>quation 3</w:t>
      </w:r>
      <w:r w:rsidR="00FE73EA" w:rsidRPr="00B51994">
        <w:rPr>
          <w:rFonts w:asciiTheme="minorHAnsi" w:hAnsiTheme="minorHAnsi" w:cs="Open Sans"/>
          <w:color w:val="000000" w:themeColor="text1"/>
          <w:shd w:val="clear" w:color="auto" w:fill="FFFFFF"/>
        </w:rPr>
        <w:t>)</w:t>
      </w:r>
      <w:r w:rsidR="00D538C4" w:rsidRPr="00B51994">
        <w:rPr>
          <w:rFonts w:asciiTheme="minorHAnsi" w:hAnsiTheme="minorHAnsi" w:cs="Open Sans"/>
          <w:color w:val="000000" w:themeColor="text1"/>
          <w:shd w:val="clear" w:color="auto" w:fill="FFFFFF"/>
        </w:rPr>
        <w:t xml:space="preserve"> but </w:t>
      </w:r>
      <w:r w:rsidR="00D538C4" w:rsidRPr="00E9253F">
        <w:rPr>
          <w:rFonts w:asciiTheme="minorHAnsi" w:hAnsiTheme="minorHAnsi" w:cs="Open Sans"/>
          <w:color w:val="1F1F1F"/>
          <w:shd w:val="clear" w:color="auto" w:fill="FFFFFF"/>
        </w:rPr>
        <w:t xml:space="preserve">decreased </w:t>
      </w:r>
      <w:r w:rsidR="00D13165">
        <w:rPr>
          <w:rFonts w:asciiTheme="minorHAnsi" w:hAnsiTheme="minorHAnsi" w:cs="Open Sans"/>
          <w:color w:val="1F1F1F"/>
          <w:shd w:val="clear" w:color="auto" w:fill="FFFFFF"/>
        </w:rPr>
        <w:t xml:space="preserve">as </w:t>
      </w:r>
      <w:r w:rsidR="002D6360">
        <w:rPr>
          <w:rFonts w:asciiTheme="minorHAnsi" w:hAnsiTheme="minorHAnsi" w:cs="Open Sans"/>
          <w:color w:val="1F1F1F"/>
          <w:shd w:val="clear" w:color="auto" w:fill="FFFFFF"/>
        </w:rPr>
        <w:t xml:space="preserve">the </w:t>
      </w:r>
      <w:r w:rsidR="002D6360" w:rsidRPr="00E9253F">
        <w:rPr>
          <w:rFonts w:asciiTheme="minorHAnsi" w:hAnsiTheme="minorHAnsi" w:cs="Open Sans"/>
          <w:color w:val="1F1F1F"/>
          <w:shd w:val="clear" w:color="auto" w:fill="FFFFFF"/>
        </w:rPr>
        <w:t>slurry</w:t>
      </w:r>
      <w:r w:rsidR="00D538C4" w:rsidRPr="00E9253F">
        <w:rPr>
          <w:rFonts w:asciiTheme="minorHAnsi" w:hAnsiTheme="minorHAnsi" w:cs="Open Sans"/>
          <w:color w:val="1F1F1F"/>
          <w:shd w:val="clear" w:color="auto" w:fill="FFFFFF"/>
        </w:rPr>
        <w:t xml:space="preserve"> impact angle </w:t>
      </w:r>
      <w:r w:rsidR="00D13165">
        <w:rPr>
          <w:rFonts w:asciiTheme="minorHAnsi" w:hAnsiTheme="minorHAnsi" w:cs="Open Sans"/>
          <w:color w:val="1F1F1F"/>
          <w:shd w:val="clear" w:color="auto" w:fill="FFFFFF"/>
        </w:rPr>
        <w:t>increased, indicating</w:t>
      </w:r>
      <w:r w:rsidR="00D538C4" w:rsidRPr="00E9253F">
        <w:rPr>
          <w:rFonts w:asciiTheme="minorHAnsi" w:hAnsiTheme="minorHAnsi" w:cs="Open Sans"/>
          <w:color w:val="1F1F1F"/>
          <w:shd w:val="clear" w:color="auto" w:fill="FFFFFF"/>
        </w:rPr>
        <w:t xml:space="preserve"> that ductile erosion </w:t>
      </w:r>
      <w:r w:rsidR="00D13165">
        <w:rPr>
          <w:rFonts w:asciiTheme="minorHAnsi" w:hAnsiTheme="minorHAnsi" w:cs="Open Sans"/>
          <w:color w:val="1F1F1F"/>
          <w:shd w:val="clear" w:color="auto" w:fill="FFFFFF"/>
        </w:rPr>
        <w:t>mechanism</w:t>
      </w:r>
      <w:r w:rsidR="00516FA0">
        <w:rPr>
          <w:rFonts w:asciiTheme="minorHAnsi" w:hAnsiTheme="minorHAnsi" w:cs="Open Sans"/>
          <w:color w:val="1F1F1F"/>
          <w:shd w:val="clear" w:color="auto" w:fill="FFFFFF"/>
        </w:rPr>
        <w:t>s</w:t>
      </w:r>
      <w:r w:rsidR="00D538C4" w:rsidRPr="00E9253F">
        <w:rPr>
          <w:rFonts w:asciiTheme="minorHAnsi" w:hAnsiTheme="minorHAnsi" w:cs="Open Sans"/>
          <w:color w:val="1F1F1F"/>
          <w:shd w:val="clear" w:color="auto" w:fill="FFFFFF"/>
        </w:rPr>
        <w:t xml:space="preserve"> dominate</w:t>
      </w:r>
      <w:r w:rsidR="00D13165">
        <w:rPr>
          <w:rFonts w:asciiTheme="minorHAnsi" w:hAnsiTheme="minorHAnsi" w:cs="Open Sans"/>
          <w:color w:val="1F1F1F"/>
          <w:shd w:val="clear" w:color="auto" w:fill="FFFFFF"/>
        </w:rPr>
        <w:t>d</w:t>
      </w:r>
      <w:r w:rsidR="00D538C4" w:rsidRPr="00E9253F">
        <w:rPr>
          <w:rFonts w:asciiTheme="minorHAnsi" w:hAnsiTheme="minorHAnsi" w:cs="Open Sans"/>
          <w:color w:val="1F1F1F"/>
          <w:shd w:val="clear" w:color="auto" w:fill="FFFFFF"/>
        </w:rPr>
        <w:t xml:space="preserve">. </w:t>
      </w:r>
      <w:r w:rsidR="000954AF">
        <w:rPr>
          <w:rFonts w:asciiTheme="minorHAnsi" w:hAnsiTheme="minorHAnsi" w:cs="Open Sans"/>
          <w:color w:val="1F1F1F"/>
          <w:shd w:val="clear" w:color="auto" w:fill="FFFFFF"/>
        </w:rPr>
        <w:t xml:space="preserve"> </w:t>
      </w:r>
      <w:r w:rsidR="006F5E29" w:rsidRPr="00E9253F">
        <w:rPr>
          <w:rFonts w:asciiTheme="minorHAnsi" w:hAnsiTheme="minorHAnsi"/>
          <w:color w:val="1B1B1B"/>
          <w:shd w:val="clear" w:color="auto" w:fill="FFFFFF"/>
        </w:rPr>
        <w:t>Dutta</w:t>
      </w:r>
      <w:r w:rsidR="006F5E29" w:rsidRPr="00E9253F">
        <w:rPr>
          <w:rFonts w:asciiTheme="minorHAnsi" w:hAnsiTheme="minorHAnsi" w:cs="Open Sans"/>
          <w:color w:val="1B1B1B"/>
          <w:bdr w:val="none" w:sz="0" w:space="0" w:color="auto" w:frame="1"/>
          <w:shd w:val="clear" w:color="auto" w:fill="FFFFFF"/>
        </w:rPr>
        <w:t xml:space="preserve"> </w:t>
      </w:r>
      <w:r w:rsidR="006C09CC" w:rsidRPr="00DB7245">
        <w:rPr>
          <w:rFonts w:asciiTheme="minorHAnsi" w:hAnsiTheme="minorHAnsi" w:cs="Open Sans"/>
          <w:i/>
          <w:iCs/>
          <w:color w:val="1B1B1B"/>
          <w:bdr w:val="none" w:sz="0" w:space="0" w:color="auto" w:frame="1"/>
          <w:shd w:val="clear" w:color="auto" w:fill="FFFFFF"/>
        </w:rPr>
        <w:t>et al</w:t>
      </w:r>
      <w:r w:rsidR="000954AF">
        <w:rPr>
          <w:rFonts w:asciiTheme="minorHAnsi" w:hAnsiTheme="minorHAnsi" w:cs="Open Sans"/>
          <w:color w:val="1B1B1B"/>
          <w:bdr w:val="none" w:sz="0" w:space="0" w:color="auto" w:frame="1"/>
          <w:shd w:val="clear" w:color="auto" w:fill="FFFFFF"/>
        </w:rPr>
        <w:t>.</w:t>
      </w:r>
      <w:r w:rsidR="006C09CC" w:rsidRPr="00E9253F">
        <w:rPr>
          <w:rFonts w:asciiTheme="minorHAnsi" w:hAnsiTheme="minorHAnsi" w:cs="Open Sans"/>
          <w:color w:val="1B1B1B"/>
          <w:bdr w:val="none" w:sz="0" w:space="0" w:color="auto" w:frame="1"/>
          <w:shd w:val="clear" w:color="auto" w:fill="FFFFFF"/>
        </w:rPr>
        <w:t xml:space="preserve"> </w:t>
      </w:r>
      <w:r w:rsidR="007B4D48">
        <w:rPr>
          <w:rFonts w:asciiTheme="minorHAnsi" w:hAnsiTheme="minorHAnsi" w:cs="Open Sans"/>
          <w:color w:val="0000FF"/>
          <w:bdr w:val="none" w:sz="0" w:space="0" w:color="auto" w:frame="1"/>
          <w:shd w:val="clear" w:color="auto" w:fill="FFFFFF"/>
        </w:rPr>
        <w:fldChar w:fldCharType="begin"/>
      </w:r>
      <w:r w:rsidR="0083389E">
        <w:rPr>
          <w:rFonts w:asciiTheme="minorHAnsi" w:hAnsiTheme="minorHAnsi" w:cs="Open Sans"/>
          <w:color w:val="0000FF"/>
          <w:bdr w:val="none" w:sz="0" w:space="0" w:color="auto" w:frame="1"/>
          <w:shd w:val="clear" w:color="auto" w:fill="FFFFFF"/>
        </w:rPr>
        <w:instrText xml:space="preserve"> ADDIN EN.CITE &lt;EndNote&gt;&lt;Cite&gt;&lt;Author&gt;Dutta&lt;/Author&gt;&lt;Year&gt;2022&lt;/Year&gt;&lt;RecNum&gt;5&lt;/RecNum&gt;&lt;DisplayText&gt;[22]&lt;/DisplayText&gt;&lt;record&gt;&lt;rec-number&gt;5&lt;/rec-number&gt;&lt;foreign-keys&gt;&lt;key app="EN" db-id="zzta9tavm9x0w7ee0zops0rc0tezfdx9ff22" timestamp="1753789639"&gt;5&lt;/key&gt;&lt;/foreign-keys&gt;&lt;ref-type name="Journal Article"&gt;17&lt;/ref-type&gt;&lt;contributors&gt;&lt;authors&gt;&lt;author&gt;Dutta, V.&lt;/author&gt;&lt;author&gt;Thakur, L.&lt;/author&gt;&lt;author&gt;Singh, B.&lt;/author&gt;&lt;author&gt;Vasudev, H.&lt;/author&gt;&lt;/authors&gt;&lt;/contributors&gt;&lt;auth-address&gt;School of Mechanical Engineering, Shri Mata Vaishno Devi University, Katra 182320, India.&amp;#xD;School of Energy Management, Shri Mata Vaishno Devi University, Katra 182320, India.&amp;#xD;Mechanical Engineering Department, National Institute of Technology Kurukshetra, Kurukshetra 136119, India.&amp;#xD;School of Mechanical Engineering, Lovely Professional University, Phagwara 144411, India.&lt;/auth-address&gt;&lt;titles&gt;&lt;title&gt;A Study of Erosion-Corrosion Behaviour of Friction Stir-Processed Chromium-Reinforced NiAl Bronze Composite&lt;/title&gt;&lt;secondary-title&gt;Materials (Basel)&lt;/secondary-title&gt;&lt;/titles&gt;&lt;periodical&gt;&lt;full-title&gt;Materials (Basel)&lt;/full-title&gt;&lt;/periodical&gt;&lt;volume&gt;15&lt;/volume&gt;&lt;number&gt;15&lt;/number&gt;&lt;edition&gt;20220805&lt;/edition&gt;&lt;keywords&gt;&lt;keyword&gt;corrosion resistance&lt;/keyword&gt;&lt;keyword&gt;friction-stir processing&lt;/keyword&gt;&lt;keyword&gt;microstructure&lt;/keyword&gt;&lt;keyword&gt;weight loss&lt;/keyword&gt;&lt;/keywords&gt;&lt;dates&gt;&lt;year&gt;2022&lt;/year&gt;&lt;pub-dates&gt;&lt;date&gt;Aug 5&lt;/date&gt;&lt;/pub-dates&gt;&lt;/dates&gt;&lt;isbn&gt;1996-1944 (Print)&amp;#xD;1996-1944&lt;/isbn&gt;&lt;accession-num&gt;35955335&lt;/accession-num&gt;&lt;urls&gt;&lt;/urls&gt;&lt;custom1&gt;The authors declare no conflict of interest.&lt;/custom1&gt;&lt;custom2&gt;PMC9369907&lt;/custom2&gt;&lt;electronic-resource-num&gt;10.3390/ma15155401&lt;/electronic-resource-num&gt;&lt;remote-database-provider&gt;NLM&lt;/remote-database-provider&gt;&lt;language&gt;eng&lt;/language&gt;&lt;/record&gt;&lt;/Cite&gt;&lt;/EndNote&gt;</w:instrText>
      </w:r>
      <w:r w:rsidR="007B4D48">
        <w:rPr>
          <w:rFonts w:asciiTheme="minorHAnsi" w:hAnsiTheme="minorHAnsi" w:cs="Open Sans"/>
          <w:color w:val="0000FF"/>
          <w:bdr w:val="none" w:sz="0" w:space="0" w:color="auto" w:frame="1"/>
          <w:shd w:val="clear" w:color="auto" w:fill="FFFFFF"/>
        </w:rPr>
        <w:fldChar w:fldCharType="separate"/>
      </w:r>
      <w:r w:rsidR="0083389E">
        <w:rPr>
          <w:rFonts w:asciiTheme="minorHAnsi" w:hAnsiTheme="minorHAnsi" w:cs="Open Sans"/>
          <w:noProof/>
          <w:color w:val="0000FF"/>
          <w:bdr w:val="none" w:sz="0" w:space="0" w:color="auto" w:frame="1"/>
          <w:shd w:val="clear" w:color="auto" w:fill="FFFFFF"/>
        </w:rPr>
        <w:t>[22]</w:t>
      </w:r>
      <w:r w:rsidR="007B4D48">
        <w:rPr>
          <w:rFonts w:asciiTheme="minorHAnsi" w:hAnsiTheme="minorHAnsi" w:cs="Open Sans"/>
          <w:color w:val="0000FF"/>
          <w:bdr w:val="none" w:sz="0" w:space="0" w:color="auto" w:frame="1"/>
          <w:shd w:val="clear" w:color="auto" w:fill="FFFFFF"/>
        </w:rPr>
        <w:fldChar w:fldCharType="end"/>
      </w:r>
      <w:r w:rsidR="006C09CC" w:rsidRPr="00E9253F">
        <w:rPr>
          <w:rFonts w:asciiTheme="minorHAnsi" w:hAnsiTheme="minorHAnsi" w:cs="Open Sans"/>
          <w:color w:val="1B1B1B"/>
          <w:bdr w:val="none" w:sz="0" w:space="0" w:color="auto" w:frame="1"/>
          <w:shd w:val="clear" w:color="auto" w:fill="FFFFFF"/>
        </w:rPr>
        <w:t xml:space="preserve"> investigated</w:t>
      </w:r>
      <w:r w:rsidR="00974E7E" w:rsidRPr="00E9253F">
        <w:rPr>
          <w:rFonts w:asciiTheme="minorHAnsi" w:hAnsiTheme="minorHAnsi" w:cs="Open Sans"/>
          <w:color w:val="1B1B1B"/>
          <w:bdr w:val="none" w:sz="0" w:space="0" w:color="auto" w:frame="1"/>
          <w:shd w:val="clear" w:color="auto" w:fill="FFFFFF"/>
        </w:rPr>
        <w:t xml:space="preserve"> </w:t>
      </w:r>
      <w:r w:rsidR="002D6360" w:rsidRPr="00E9253F">
        <w:rPr>
          <w:rFonts w:asciiTheme="minorHAnsi" w:hAnsiTheme="minorHAnsi" w:cs="Open Sans"/>
          <w:color w:val="1B1B1B"/>
          <w:bdr w:val="none" w:sz="0" w:space="0" w:color="auto" w:frame="1"/>
          <w:shd w:val="clear" w:color="auto" w:fill="FFFFFF"/>
        </w:rPr>
        <w:t>chromium reinforced</w:t>
      </w:r>
      <w:r w:rsidR="00381C18" w:rsidRPr="00E9253F">
        <w:rPr>
          <w:rFonts w:asciiTheme="minorHAnsi" w:hAnsiTheme="minorHAnsi" w:cs="Open Sans"/>
          <w:color w:val="1B1B1B"/>
          <w:bdr w:val="none" w:sz="0" w:space="0" w:color="auto" w:frame="1"/>
          <w:shd w:val="clear" w:color="auto" w:fill="FFFFFF"/>
        </w:rPr>
        <w:t xml:space="preserve"> </w:t>
      </w:r>
      <w:r w:rsidR="004E197B">
        <w:rPr>
          <w:rFonts w:asciiTheme="minorHAnsi" w:hAnsiTheme="minorHAnsi" w:cs="Open Sans"/>
          <w:color w:val="1B1B1B"/>
          <w:bdr w:val="none" w:sz="0" w:space="0" w:color="auto" w:frame="1"/>
          <w:shd w:val="clear" w:color="auto" w:fill="FFFFFF"/>
        </w:rPr>
        <w:t>NAB</w:t>
      </w:r>
      <w:r w:rsidR="00381C18" w:rsidRPr="00E9253F">
        <w:rPr>
          <w:rFonts w:asciiTheme="minorHAnsi" w:hAnsiTheme="minorHAnsi" w:cs="Open Sans"/>
          <w:color w:val="1B1B1B"/>
          <w:bdr w:val="none" w:sz="0" w:space="0" w:color="auto" w:frame="1"/>
          <w:shd w:val="clear" w:color="auto" w:fill="FFFFFF"/>
        </w:rPr>
        <w:t xml:space="preserve"> fabricated using friction stir process (FSP). </w:t>
      </w:r>
      <w:r w:rsidR="000954AF">
        <w:rPr>
          <w:rFonts w:asciiTheme="minorHAnsi" w:hAnsiTheme="minorHAnsi" w:cs="Open Sans"/>
          <w:color w:val="1B1B1B"/>
          <w:bdr w:val="none" w:sz="0" w:space="0" w:color="auto" w:frame="1"/>
          <w:shd w:val="clear" w:color="auto" w:fill="FFFFFF"/>
        </w:rPr>
        <w:t xml:space="preserve"> </w:t>
      </w:r>
      <w:r w:rsidR="00381C18" w:rsidRPr="00DB7245">
        <w:rPr>
          <w:rFonts w:asciiTheme="minorHAnsi" w:hAnsiTheme="minorHAnsi" w:cs="Open Sans"/>
          <w:color w:val="1B1B1B"/>
          <w:bdr w:val="none" w:sz="0" w:space="0" w:color="auto" w:frame="1"/>
          <w:shd w:val="clear" w:color="auto" w:fill="FFFFFF"/>
        </w:rPr>
        <w:t>Slurry erosion–corrosion tests</w:t>
      </w:r>
      <w:r w:rsidR="00381C18" w:rsidRPr="004E197B">
        <w:rPr>
          <w:rFonts w:asciiTheme="minorHAnsi" w:hAnsiTheme="minorHAnsi" w:cs="Open Sans"/>
          <w:color w:val="1B1B1B"/>
          <w:bdr w:val="none" w:sz="0" w:space="0" w:color="auto" w:frame="1"/>
          <w:shd w:val="clear" w:color="auto" w:fill="FFFFFF"/>
        </w:rPr>
        <w:t xml:space="preserve"> </w:t>
      </w:r>
      <w:r w:rsidR="002D6360">
        <w:rPr>
          <w:rFonts w:asciiTheme="minorHAnsi" w:hAnsiTheme="minorHAnsi" w:cs="Open Sans"/>
          <w:color w:val="1B1B1B"/>
          <w:bdr w:val="none" w:sz="0" w:space="0" w:color="auto" w:frame="1"/>
          <w:shd w:val="clear" w:color="auto" w:fill="FFFFFF"/>
        </w:rPr>
        <w:t xml:space="preserve">revealed </w:t>
      </w:r>
      <w:r w:rsidR="002D6360" w:rsidRPr="00E9253F">
        <w:rPr>
          <w:rFonts w:asciiTheme="minorHAnsi" w:hAnsiTheme="minorHAnsi" w:cs="Open Sans"/>
          <w:color w:val="1B1B1B"/>
          <w:bdr w:val="none" w:sz="0" w:space="0" w:color="auto" w:frame="1"/>
          <w:shd w:val="clear" w:color="auto" w:fill="FFFFFF"/>
        </w:rPr>
        <w:t>that</w:t>
      </w:r>
      <w:r w:rsidR="004E197B">
        <w:rPr>
          <w:rFonts w:asciiTheme="minorHAnsi" w:hAnsiTheme="minorHAnsi" w:cs="Open Sans"/>
          <w:color w:val="1B1B1B"/>
          <w:bdr w:val="none" w:sz="0" w:space="0" w:color="auto" w:frame="1"/>
          <w:shd w:val="clear" w:color="auto" w:fill="FFFFFF"/>
        </w:rPr>
        <w:t xml:space="preserve"> </w:t>
      </w:r>
      <w:r w:rsidR="00381C18" w:rsidRPr="00E9253F">
        <w:rPr>
          <w:rFonts w:asciiTheme="minorHAnsi" w:hAnsiTheme="minorHAnsi" w:cs="Open Sans"/>
          <w:color w:val="1B1B1B"/>
          <w:bdr w:val="none" w:sz="0" w:space="0" w:color="auto" w:frame="1"/>
          <w:shd w:val="clear" w:color="auto" w:fill="FFFFFF"/>
        </w:rPr>
        <w:t>FSP</w:t>
      </w:r>
      <w:r w:rsidR="004E197B">
        <w:rPr>
          <w:rFonts w:asciiTheme="minorHAnsi" w:hAnsiTheme="minorHAnsi" w:cs="Open Sans"/>
          <w:color w:val="1B1B1B"/>
          <w:bdr w:val="none" w:sz="0" w:space="0" w:color="auto" w:frame="1"/>
          <w:shd w:val="clear" w:color="auto" w:fill="FFFFFF"/>
        </w:rPr>
        <w:t xml:space="preserve"> treat</w:t>
      </w:r>
      <w:r w:rsidR="00381C18" w:rsidRPr="00E9253F">
        <w:rPr>
          <w:rFonts w:asciiTheme="minorHAnsi" w:hAnsiTheme="minorHAnsi" w:cs="Open Sans"/>
          <w:color w:val="1B1B1B"/>
          <w:bdr w:val="none" w:sz="0" w:space="0" w:color="auto" w:frame="1"/>
          <w:shd w:val="clear" w:color="auto" w:fill="FFFFFF"/>
        </w:rPr>
        <w:t xml:space="preserve">ed </w:t>
      </w:r>
      <w:r w:rsidR="004E197B">
        <w:rPr>
          <w:rFonts w:asciiTheme="minorHAnsi" w:hAnsiTheme="minorHAnsi" w:cs="Open Sans"/>
          <w:color w:val="1B1B1B"/>
          <w:bdr w:val="none" w:sz="0" w:space="0" w:color="auto" w:frame="1"/>
          <w:shd w:val="clear" w:color="auto" w:fill="FFFFFF"/>
        </w:rPr>
        <w:t xml:space="preserve">surfaces exhibited lower erosion and corrosion rates than the as-cast NAB, primarily due </w:t>
      </w:r>
      <w:r w:rsidR="00333765" w:rsidRPr="00E9253F">
        <w:rPr>
          <w:rFonts w:asciiTheme="minorHAnsi" w:hAnsiTheme="minorHAnsi" w:cs="Open Sans"/>
          <w:color w:val="1B1B1B"/>
          <w:bdr w:val="none" w:sz="0" w:space="0" w:color="auto" w:frame="1"/>
          <w:shd w:val="clear" w:color="auto" w:fill="FFFFFF"/>
        </w:rPr>
        <w:t>to improved mechanical properties</w:t>
      </w:r>
      <w:r w:rsidR="00381C18" w:rsidRPr="00E9253F">
        <w:rPr>
          <w:rFonts w:asciiTheme="minorHAnsi" w:hAnsiTheme="minorHAnsi" w:cs="Open Sans"/>
          <w:color w:val="1B1B1B"/>
          <w:bdr w:val="none" w:sz="0" w:space="0" w:color="auto" w:frame="1"/>
          <w:shd w:val="clear" w:color="auto" w:fill="FFFFFF"/>
        </w:rPr>
        <w:t xml:space="preserve">. </w:t>
      </w:r>
      <w:r w:rsidR="000954AF">
        <w:rPr>
          <w:rFonts w:asciiTheme="minorHAnsi" w:hAnsiTheme="minorHAnsi" w:cs="Open Sans"/>
          <w:color w:val="1B1B1B"/>
          <w:bdr w:val="none" w:sz="0" w:space="0" w:color="auto" w:frame="1"/>
          <w:shd w:val="clear" w:color="auto" w:fill="FFFFFF"/>
        </w:rPr>
        <w:t xml:space="preserve"> </w:t>
      </w:r>
      <w:r w:rsidR="004E197B">
        <w:rPr>
          <w:rFonts w:asciiTheme="minorHAnsi" w:hAnsiTheme="minorHAnsi" w:cs="Open Sans"/>
          <w:color w:val="1B1B1B"/>
          <w:bdr w:val="none" w:sz="0" w:space="0" w:color="auto" w:frame="1"/>
          <w:shd w:val="clear" w:color="auto" w:fill="FFFFFF"/>
        </w:rPr>
        <w:t xml:space="preserve">For both FSP-treated and as-cast NAB, </w:t>
      </w:r>
      <w:r w:rsidR="00381C18" w:rsidRPr="00E9253F">
        <w:rPr>
          <w:rFonts w:asciiTheme="minorHAnsi" w:hAnsiTheme="minorHAnsi" w:cs="Open Sans"/>
          <w:color w:val="1B1B1B"/>
          <w:bdr w:val="none" w:sz="0" w:space="0" w:color="auto" w:frame="1"/>
          <w:shd w:val="clear" w:color="auto" w:fill="FFFFFF"/>
        </w:rPr>
        <w:t>erosion–corrosion rate</w:t>
      </w:r>
      <w:r w:rsidR="004E197B">
        <w:rPr>
          <w:rFonts w:asciiTheme="minorHAnsi" w:hAnsiTheme="minorHAnsi" w:cs="Open Sans"/>
          <w:color w:val="1B1B1B"/>
          <w:bdr w:val="none" w:sz="0" w:space="0" w:color="auto" w:frame="1"/>
          <w:shd w:val="clear" w:color="auto" w:fill="FFFFFF"/>
        </w:rPr>
        <w:t>s</w:t>
      </w:r>
      <w:r w:rsidR="00381C18" w:rsidRPr="00E9253F">
        <w:rPr>
          <w:rFonts w:asciiTheme="minorHAnsi" w:hAnsiTheme="minorHAnsi" w:cs="Open Sans"/>
          <w:color w:val="1B1B1B"/>
          <w:bdr w:val="none" w:sz="0" w:space="0" w:color="auto" w:frame="1"/>
          <w:shd w:val="clear" w:color="auto" w:fill="FFFFFF"/>
        </w:rPr>
        <w:t xml:space="preserve"> increased a</w:t>
      </w:r>
      <w:r w:rsidR="004E197B">
        <w:rPr>
          <w:rFonts w:asciiTheme="minorHAnsi" w:hAnsiTheme="minorHAnsi" w:cs="Open Sans"/>
          <w:color w:val="1B1B1B"/>
          <w:bdr w:val="none" w:sz="0" w:space="0" w:color="auto" w:frame="1"/>
          <w:shd w:val="clear" w:color="auto" w:fill="FFFFFF"/>
        </w:rPr>
        <w:t>s the impact angle</w:t>
      </w:r>
      <w:r w:rsidR="00381C18" w:rsidRPr="00E9253F">
        <w:rPr>
          <w:rFonts w:asciiTheme="minorHAnsi" w:hAnsiTheme="minorHAnsi" w:cs="Open Sans"/>
          <w:color w:val="1B1B1B"/>
          <w:bdr w:val="none" w:sz="0" w:space="0" w:color="auto" w:frame="1"/>
          <w:shd w:val="clear" w:color="auto" w:fill="FFFFFF"/>
        </w:rPr>
        <w:t xml:space="preserve"> decrease</w:t>
      </w:r>
      <w:r w:rsidR="004E197B">
        <w:rPr>
          <w:rFonts w:asciiTheme="minorHAnsi" w:hAnsiTheme="minorHAnsi" w:cs="Open Sans"/>
          <w:color w:val="1B1B1B"/>
          <w:bdr w:val="none" w:sz="0" w:space="0" w:color="auto" w:frame="1"/>
          <w:shd w:val="clear" w:color="auto" w:fill="FFFFFF"/>
        </w:rPr>
        <w:t>d</w:t>
      </w:r>
      <w:r w:rsidR="00381C18" w:rsidRPr="00E9253F">
        <w:rPr>
          <w:rFonts w:asciiTheme="minorHAnsi" w:hAnsiTheme="minorHAnsi" w:cs="Open Sans"/>
          <w:color w:val="1B1B1B"/>
          <w:bdr w:val="none" w:sz="0" w:space="0" w:color="auto" w:frame="1"/>
          <w:shd w:val="clear" w:color="auto" w:fill="FFFFFF"/>
        </w:rPr>
        <w:t xml:space="preserve"> from 90° to 30°</w:t>
      </w:r>
      <w:r w:rsidR="004E197B">
        <w:rPr>
          <w:rFonts w:asciiTheme="minorHAnsi" w:hAnsiTheme="minorHAnsi" w:cs="Open Sans"/>
          <w:color w:val="1B1B1B"/>
          <w:bdr w:val="none" w:sz="0" w:space="0" w:color="auto" w:frame="1"/>
          <w:shd w:val="clear" w:color="auto" w:fill="FFFFFF"/>
        </w:rPr>
        <w:t>, again</w:t>
      </w:r>
      <w:r w:rsidR="00381C18" w:rsidRPr="00E9253F">
        <w:rPr>
          <w:rFonts w:asciiTheme="minorHAnsi" w:hAnsiTheme="minorHAnsi" w:cs="Open Sans"/>
          <w:color w:val="1B1B1B"/>
          <w:bdr w:val="none" w:sz="0" w:space="0" w:color="auto" w:frame="1"/>
          <w:shd w:val="clear" w:color="auto" w:fill="FFFFFF"/>
        </w:rPr>
        <w:t xml:space="preserve"> </w:t>
      </w:r>
      <w:r w:rsidR="00E75501">
        <w:rPr>
          <w:rFonts w:asciiTheme="minorHAnsi" w:hAnsiTheme="minorHAnsi" w:cs="Open Sans"/>
          <w:color w:val="1B1B1B"/>
          <w:bdr w:val="none" w:sz="0" w:space="0" w:color="auto" w:frame="1"/>
          <w:shd w:val="clear" w:color="auto" w:fill="FFFFFF"/>
        </w:rPr>
        <w:t xml:space="preserve">confirming </w:t>
      </w:r>
      <w:r w:rsidR="004E197B">
        <w:rPr>
          <w:rFonts w:asciiTheme="minorHAnsi" w:hAnsiTheme="minorHAnsi" w:cs="Open Sans"/>
          <w:color w:val="1B1B1B"/>
          <w:bdr w:val="none" w:sz="0" w:space="0" w:color="auto" w:frame="1"/>
          <w:shd w:val="clear" w:color="auto" w:fill="FFFFFF"/>
        </w:rPr>
        <w:t xml:space="preserve">the dominance of </w:t>
      </w:r>
      <w:r w:rsidR="00DA0D96" w:rsidRPr="00E9253F">
        <w:rPr>
          <w:rFonts w:asciiTheme="minorHAnsi" w:hAnsiTheme="minorHAnsi" w:cs="Open Sans"/>
          <w:color w:val="1B1B1B"/>
          <w:bdr w:val="none" w:sz="0" w:space="0" w:color="auto" w:frame="1"/>
          <w:shd w:val="clear" w:color="auto" w:fill="FFFFFF"/>
        </w:rPr>
        <w:t xml:space="preserve">ductile </w:t>
      </w:r>
      <w:r w:rsidR="00381C18" w:rsidRPr="00E9253F">
        <w:rPr>
          <w:rFonts w:asciiTheme="minorHAnsi" w:hAnsiTheme="minorHAnsi" w:cs="Open Sans"/>
          <w:color w:val="1B1B1B"/>
          <w:bdr w:val="none" w:sz="0" w:space="0" w:color="auto" w:frame="1"/>
          <w:shd w:val="clear" w:color="auto" w:fill="FFFFFF"/>
        </w:rPr>
        <w:t>erosion</w:t>
      </w:r>
      <w:r w:rsidR="00DA0D96" w:rsidRPr="00E9253F">
        <w:rPr>
          <w:rFonts w:asciiTheme="minorHAnsi" w:hAnsiTheme="minorHAnsi" w:cs="Open Sans"/>
          <w:color w:val="1B1B1B"/>
          <w:bdr w:val="none" w:sz="0" w:space="0" w:color="auto" w:frame="1"/>
          <w:shd w:val="clear" w:color="auto" w:fill="FFFFFF"/>
        </w:rPr>
        <w:t xml:space="preserve"> </w:t>
      </w:r>
      <w:r w:rsidR="004E197B">
        <w:rPr>
          <w:rFonts w:asciiTheme="minorHAnsi" w:hAnsiTheme="minorHAnsi" w:cs="Open Sans"/>
          <w:color w:val="1B1B1B"/>
          <w:bdr w:val="none" w:sz="0" w:space="0" w:color="auto" w:frame="1"/>
          <w:shd w:val="clear" w:color="auto" w:fill="FFFFFF"/>
        </w:rPr>
        <w:t>mechanisms</w:t>
      </w:r>
      <w:r w:rsidR="00381C18" w:rsidRPr="00E9253F">
        <w:rPr>
          <w:rFonts w:asciiTheme="minorHAnsi" w:hAnsiTheme="minorHAnsi" w:cs="Open Sans"/>
          <w:color w:val="1B1B1B"/>
          <w:bdr w:val="none" w:sz="0" w:space="0" w:color="auto" w:frame="1"/>
          <w:shd w:val="clear" w:color="auto" w:fill="FFFFFF"/>
        </w:rPr>
        <w:t xml:space="preserve">. </w:t>
      </w:r>
      <w:r w:rsidR="001C413C">
        <w:rPr>
          <w:rFonts w:asciiTheme="minorHAnsi" w:hAnsiTheme="minorHAnsi" w:cs="Open Sans"/>
          <w:color w:val="1B1B1B"/>
          <w:bdr w:val="none" w:sz="0" w:space="0" w:color="auto" w:frame="1"/>
          <w:shd w:val="clear" w:color="auto" w:fill="FFFFFF"/>
        </w:rPr>
        <w:t xml:space="preserve"> </w:t>
      </w:r>
      <w:r w:rsidR="00E66BF1" w:rsidRPr="00FD45C3">
        <w:rPr>
          <w:rFonts w:ascii="Aptos" w:hAnsi="Aptos"/>
        </w:rPr>
        <w:t>He</w:t>
      </w:r>
      <w:r w:rsidR="00E66BF1" w:rsidRPr="00FD45C3">
        <w:rPr>
          <w:rFonts w:ascii="Aptos" w:hAnsi="Aptos" w:cs="Open Sans"/>
          <w:color w:val="1F1F1F"/>
          <w:bdr w:val="none" w:sz="0" w:space="0" w:color="auto" w:frame="1"/>
          <w:shd w:val="clear" w:color="auto" w:fill="FFFFFF"/>
        </w:rPr>
        <w:t xml:space="preserve"> </w:t>
      </w:r>
      <w:r w:rsidR="00E66BF1" w:rsidRPr="00304955">
        <w:rPr>
          <w:rFonts w:ascii="Aptos" w:hAnsi="Aptos" w:cs="Open Sans"/>
          <w:i/>
          <w:iCs/>
          <w:color w:val="1F1F1F"/>
          <w:bdr w:val="none" w:sz="0" w:space="0" w:color="auto" w:frame="1"/>
          <w:shd w:val="clear" w:color="auto" w:fill="FFFFFF"/>
        </w:rPr>
        <w:t>et al</w:t>
      </w:r>
      <w:r w:rsidR="000954AF">
        <w:rPr>
          <w:rFonts w:ascii="Aptos" w:hAnsi="Aptos" w:cs="Open Sans"/>
          <w:color w:val="1F1F1F"/>
          <w:bdr w:val="none" w:sz="0" w:space="0" w:color="auto" w:frame="1"/>
          <w:shd w:val="clear" w:color="auto" w:fill="FFFFFF"/>
        </w:rPr>
        <w:t>.</w:t>
      </w:r>
      <w:r w:rsidR="00E66BF1" w:rsidRPr="00FD45C3">
        <w:rPr>
          <w:rFonts w:ascii="Aptos" w:hAnsi="Aptos" w:cs="Open Sans"/>
          <w:color w:val="1F1F1F"/>
          <w:bdr w:val="none" w:sz="0" w:space="0" w:color="auto" w:frame="1"/>
          <w:shd w:val="clear" w:color="auto" w:fill="FFFFFF"/>
        </w:rPr>
        <w:t xml:space="preserve"> </w:t>
      </w:r>
      <w:r w:rsidR="003213C4" w:rsidRPr="003213C4">
        <w:rPr>
          <w:rFonts w:ascii="Aptos" w:hAnsi="Aptos" w:cs="Open Sans"/>
          <w:color w:val="0000FF"/>
          <w:bdr w:val="none" w:sz="0" w:space="0" w:color="auto" w:frame="1"/>
          <w:shd w:val="clear" w:color="auto" w:fill="FFFFFF"/>
        </w:rPr>
        <w:fldChar w:fldCharType="begin"/>
      </w:r>
      <w:r w:rsidR="0083389E">
        <w:rPr>
          <w:rFonts w:ascii="Aptos" w:hAnsi="Aptos" w:cs="Open Sans"/>
          <w:color w:val="0000FF"/>
          <w:bdr w:val="none" w:sz="0" w:space="0" w:color="auto" w:frame="1"/>
          <w:shd w:val="clear" w:color="auto" w:fill="FFFFFF"/>
        </w:rPr>
        <w:instrText xml:space="preserve"> ADDIN EN.CITE &lt;EndNote&gt;&lt;Cite&gt;&lt;Author&gt;He&lt;/Author&gt;&lt;Year&gt;2024&lt;/Year&gt;&lt;RecNum&gt;13&lt;/RecNum&gt;&lt;DisplayText&gt;[25]&lt;/DisplayText&gt;&lt;record&gt;&lt;rec-number&gt;13&lt;/rec-number&gt;&lt;foreign-keys&gt;&lt;key app="EN" db-id="zzta9tavm9x0w7ee0zops0rc0tezfdx9ff22" timestamp="1753789991"&gt;13&lt;/key&gt;&lt;/foreign-keys&gt;&lt;ref-type name="Journal Article"&gt;17&lt;/ref-type&gt;&lt;contributors&gt;&lt;authors&gt;&lt;author&gt;He, Zebang&lt;/author&gt;&lt;author&gt;Wu, Zhong&lt;/author&gt;&lt;author&gt;Gao, Zhiming&lt;/author&gt;&lt;author&gt;Qin, Zhenbo&lt;/author&gt;&lt;author&gt;Yuan, Juntao&lt;/author&gt;&lt;author&gt;Gao, Yuan&lt;/author&gt;&lt;author&gt;Feng, Yaorong&lt;/author&gt;&lt;author&gt;Fu, Anqing&lt;/author&gt;&lt;author&gt;Wang, Chun&lt;/author&gt;&lt;author&gt;Hu, Wenbin&lt;/author&gt;&lt;/authors&gt;&lt;/contributors&gt;&lt;titles&gt;&lt;title&gt;Erosion-corrosion behavior of Ni-Al-Cu coating on nickel-aluminium bronze alloy in 3.5</w:instrText>
      </w:r>
      <w:r w:rsidR="0083389E">
        <w:rPr>
          <w:rFonts w:ascii="Arial" w:hAnsi="Arial" w:cs="Arial"/>
          <w:color w:val="0000FF"/>
          <w:bdr w:val="none" w:sz="0" w:space="0" w:color="auto" w:frame="1"/>
          <w:shd w:val="clear" w:color="auto" w:fill="FFFFFF"/>
        </w:rPr>
        <w:instrText> </w:instrText>
      </w:r>
      <w:r w:rsidR="0083389E">
        <w:rPr>
          <w:rFonts w:ascii="Aptos" w:hAnsi="Aptos" w:cs="Open Sans"/>
          <w:color w:val="0000FF"/>
          <w:bdr w:val="none" w:sz="0" w:space="0" w:color="auto" w:frame="1"/>
          <w:shd w:val="clear" w:color="auto" w:fill="FFFFFF"/>
        </w:rPr>
        <w:instrText>wt% NaCl solution&lt;/title&gt;&lt;secondary-title&gt;Corrosion Science&lt;/secondary-title&gt;&lt;/titles&gt;&lt;periodical&gt;&lt;full-title&gt;Corrosion Science&lt;/full-title&gt;&lt;/periodical&gt;&lt;pages&gt;112380&lt;/pages&gt;&lt;volume&gt;238&lt;/volume&gt;&lt;keywords&gt;&lt;keyword&gt;Ni-Al-Cu coating&lt;/keyword&gt;&lt;keyword&gt;Nickel-aluminium bronze alloy&lt;/keyword&gt;&lt;keyword&gt;Erosion-corrosion behavior&lt;/keyword&gt;&lt;keyword&gt;Taguchi design&lt;/keyword&gt;&lt;/keywords&gt;&lt;dates&gt;&lt;year&gt;2024&lt;/year&gt;&lt;pub-dates&gt;&lt;date&gt;2024/09/01/&lt;/date&gt;&lt;/pub-dates&gt;&lt;/dates&gt;&lt;isbn&gt;0010-938X&lt;/isbn&gt;&lt;urls&gt;&lt;related-urls&gt;&lt;url&gt;https://www.sciencedirect.com/science/article/pii/S0010938X24005754&lt;/url&gt;&lt;/related-urls&gt;&lt;/urls&gt;&lt;electronic-resource-num&gt;https://doi.org/10.1016/j.corsci.2024.112380&lt;/electronic-resource-num&gt;&lt;/record&gt;&lt;/Cite&gt;&lt;/EndNote&gt;</w:instrText>
      </w:r>
      <w:r w:rsidR="003213C4" w:rsidRPr="003213C4">
        <w:rPr>
          <w:rFonts w:ascii="Aptos" w:hAnsi="Aptos" w:cs="Open Sans"/>
          <w:color w:val="0000FF"/>
          <w:bdr w:val="none" w:sz="0" w:space="0" w:color="auto" w:frame="1"/>
          <w:shd w:val="clear" w:color="auto" w:fill="FFFFFF"/>
        </w:rPr>
        <w:fldChar w:fldCharType="separate"/>
      </w:r>
      <w:r w:rsidR="0083389E">
        <w:rPr>
          <w:rFonts w:ascii="Aptos" w:hAnsi="Aptos" w:cs="Open Sans"/>
          <w:noProof/>
          <w:color w:val="0000FF"/>
          <w:bdr w:val="none" w:sz="0" w:space="0" w:color="auto" w:frame="1"/>
          <w:shd w:val="clear" w:color="auto" w:fill="FFFFFF"/>
        </w:rPr>
        <w:t>[25]</w:t>
      </w:r>
      <w:r w:rsidR="003213C4" w:rsidRPr="003213C4">
        <w:rPr>
          <w:rFonts w:ascii="Aptos" w:hAnsi="Aptos" w:cs="Open Sans"/>
          <w:color w:val="0000FF"/>
          <w:bdr w:val="none" w:sz="0" w:space="0" w:color="auto" w:frame="1"/>
          <w:shd w:val="clear" w:color="auto" w:fill="FFFFFF"/>
        </w:rPr>
        <w:fldChar w:fldCharType="end"/>
      </w:r>
      <w:r w:rsidR="00E66BF1" w:rsidRPr="00FD45C3">
        <w:rPr>
          <w:rFonts w:ascii="Aptos" w:hAnsi="Aptos" w:cs="Open Sans"/>
          <w:color w:val="1F1F1F"/>
          <w:bdr w:val="none" w:sz="0" w:space="0" w:color="auto" w:frame="1"/>
          <w:shd w:val="clear" w:color="auto" w:fill="FFFFFF"/>
        </w:rPr>
        <w:t>, investigated electroplated Ni-Al-Cu coating</w:t>
      </w:r>
      <w:r w:rsidR="004E197B">
        <w:rPr>
          <w:rFonts w:ascii="Aptos" w:hAnsi="Aptos" w:cs="Open Sans"/>
          <w:color w:val="1F1F1F"/>
          <w:bdr w:val="none" w:sz="0" w:space="0" w:color="auto" w:frame="1"/>
          <w:shd w:val="clear" w:color="auto" w:fill="FFFFFF"/>
        </w:rPr>
        <w:t>s</w:t>
      </w:r>
      <w:r w:rsidR="00E66BF1" w:rsidRPr="00FD45C3">
        <w:rPr>
          <w:rFonts w:ascii="Aptos" w:hAnsi="Aptos" w:cs="Open Sans"/>
          <w:color w:val="1F1F1F"/>
          <w:bdr w:val="none" w:sz="0" w:space="0" w:color="auto" w:frame="1"/>
          <w:shd w:val="clear" w:color="auto" w:fill="FFFFFF"/>
        </w:rPr>
        <w:t xml:space="preserve"> </w:t>
      </w:r>
      <w:r w:rsidR="004E197B">
        <w:rPr>
          <w:rFonts w:ascii="Aptos" w:hAnsi="Aptos" w:cs="Open Sans"/>
          <w:color w:val="1F1F1F"/>
          <w:bdr w:val="none" w:sz="0" w:space="0" w:color="auto" w:frame="1"/>
          <w:shd w:val="clear" w:color="auto" w:fill="FFFFFF"/>
        </w:rPr>
        <w:t>applied to</w:t>
      </w:r>
      <w:r w:rsidR="00E66BF1" w:rsidRPr="00FD45C3">
        <w:rPr>
          <w:rFonts w:ascii="Aptos" w:hAnsi="Aptos" w:cs="Open Sans"/>
          <w:color w:val="1F1F1F"/>
          <w:bdr w:val="none" w:sz="0" w:space="0" w:color="auto" w:frame="1"/>
          <w:shd w:val="clear" w:color="auto" w:fill="FFFFFF"/>
        </w:rPr>
        <w:t xml:space="preserve"> NAB alloy</w:t>
      </w:r>
      <w:r w:rsidR="004E197B">
        <w:rPr>
          <w:rFonts w:ascii="Aptos" w:hAnsi="Aptos" w:cs="Open Sans"/>
          <w:color w:val="1F1F1F"/>
          <w:bdr w:val="none" w:sz="0" w:space="0" w:color="auto" w:frame="1"/>
          <w:shd w:val="clear" w:color="auto" w:fill="FFFFFF"/>
        </w:rPr>
        <w:t xml:space="preserve"> substrates</w:t>
      </w:r>
      <w:r w:rsidR="00E66BF1" w:rsidRPr="00FD45C3">
        <w:rPr>
          <w:rFonts w:ascii="Aptos" w:hAnsi="Aptos" w:cs="Open Sans"/>
          <w:color w:val="1F1F1F"/>
          <w:bdr w:val="none" w:sz="0" w:space="0" w:color="auto" w:frame="1"/>
          <w:shd w:val="clear" w:color="auto" w:fill="FFFFFF"/>
        </w:rPr>
        <w:t xml:space="preserve">. </w:t>
      </w:r>
      <w:r w:rsidR="006559F9">
        <w:rPr>
          <w:rFonts w:ascii="Aptos" w:hAnsi="Aptos" w:cs="Open Sans"/>
          <w:color w:val="1F1F1F"/>
          <w:bdr w:val="none" w:sz="0" w:space="0" w:color="auto" w:frame="1"/>
          <w:shd w:val="clear" w:color="auto" w:fill="FFFFFF"/>
        </w:rPr>
        <w:t xml:space="preserve"> </w:t>
      </w:r>
      <w:r w:rsidR="00EA255E" w:rsidRPr="00DB2B36">
        <w:rPr>
          <w:rFonts w:asciiTheme="minorHAnsi" w:hAnsiTheme="minorHAnsi" w:cs="Open Sans"/>
          <w:color w:val="1F1F1F"/>
          <w:bdr w:val="none" w:sz="0" w:space="0" w:color="auto" w:frame="1"/>
          <w:shd w:val="clear" w:color="auto" w:fill="FFFFFF"/>
        </w:rPr>
        <w:t>The</w:t>
      </w:r>
      <w:r w:rsidR="00516FA0">
        <w:rPr>
          <w:rFonts w:asciiTheme="minorHAnsi" w:hAnsiTheme="minorHAnsi" w:cs="Open Sans"/>
          <w:color w:val="1F1F1F"/>
          <w:bdr w:val="none" w:sz="0" w:space="0" w:color="auto" w:frame="1"/>
          <w:shd w:val="clear" w:color="auto" w:fill="FFFFFF"/>
        </w:rPr>
        <w:t>ir</w:t>
      </w:r>
      <w:r w:rsidR="00EA255E" w:rsidRPr="00DB2B36">
        <w:rPr>
          <w:rFonts w:asciiTheme="minorHAnsi" w:hAnsiTheme="minorHAnsi" w:cs="Open Sans"/>
          <w:color w:val="1F1F1F"/>
          <w:bdr w:val="none" w:sz="0" w:space="0" w:color="auto" w:frame="1"/>
          <w:shd w:val="clear" w:color="auto" w:fill="FFFFFF"/>
        </w:rPr>
        <w:t xml:space="preserve"> tests were conducted in a slurry pot </w:t>
      </w:r>
      <w:r w:rsidR="00EA255E">
        <w:rPr>
          <w:rFonts w:asciiTheme="minorHAnsi" w:hAnsiTheme="minorHAnsi" w:cs="Open Sans"/>
          <w:color w:val="1F1F1F"/>
          <w:bdr w:val="none" w:sz="0" w:space="0" w:color="auto" w:frame="1"/>
          <w:shd w:val="clear" w:color="auto" w:fill="FFFFFF"/>
        </w:rPr>
        <w:t xml:space="preserve">using </w:t>
      </w:r>
      <w:r w:rsidR="00EA255E" w:rsidRPr="00DB2B36">
        <w:rPr>
          <w:rFonts w:asciiTheme="minorHAnsi" w:hAnsiTheme="minorHAnsi" w:cs="Open Sans"/>
          <w:color w:val="1F1F1F"/>
          <w:bdr w:val="none" w:sz="0" w:space="0" w:color="auto" w:frame="1"/>
          <w:shd w:val="clear" w:color="auto" w:fill="FFFFFF"/>
        </w:rPr>
        <w:t xml:space="preserve">gravel particles </w:t>
      </w:r>
      <w:r w:rsidR="00EA255E">
        <w:rPr>
          <w:rFonts w:asciiTheme="minorHAnsi" w:hAnsiTheme="minorHAnsi" w:cs="Open Sans"/>
          <w:color w:val="1F1F1F"/>
          <w:bdr w:val="none" w:sz="0" w:space="0" w:color="auto" w:frame="1"/>
          <w:shd w:val="clear" w:color="auto" w:fill="FFFFFF"/>
        </w:rPr>
        <w:t>(</w:t>
      </w:r>
      <w:r w:rsidR="00EA255E" w:rsidRPr="00DB2B36">
        <w:rPr>
          <w:rFonts w:asciiTheme="minorHAnsi" w:hAnsiTheme="minorHAnsi" w:cs="Open Sans"/>
          <w:color w:val="1F1F1F"/>
          <w:bdr w:val="none" w:sz="0" w:space="0" w:color="auto" w:frame="1"/>
          <w:shd w:val="clear" w:color="auto" w:fill="FFFFFF"/>
        </w:rPr>
        <w:t>125-500 µm</w:t>
      </w:r>
      <w:r w:rsidR="00EA255E">
        <w:rPr>
          <w:rFonts w:asciiTheme="minorHAnsi" w:hAnsiTheme="minorHAnsi" w:cs="Open Sans"/>
          <w:color w:val="1F1F1F"/>
          <w:bdr w:val="none" w:sz="0" w:space="0" w:color="auto" w:frame="1"/>
          <w:shd w:val="clear" w:color="auto" w:fill="FFFFFF"/>
        </w:rPr>
        <w:t xml:space="preserve">) </w:t>
      </w:r>
      <w:r w:rsidR="00EA255E" w:rsidRPr="00DB2B36">
        <w:rPr>
          <w:rFonts w:asciiTheme="minorHAnsi" w:hAnsiTheme="minorHAnsi" w:cs="Open Sans"/>
          <w:color w:val="1F1F1F"/>
          <w:bdr w:val="none" w:sz="0" w:space="0" w:color="auto" w:frame="1"/>
          <w:shd w:val="clear" w:color="auto" w:fill="FFFFFF"/>
        </w:rPr>
        <w:t>at concentrations up</w:t>
      </w:r>
      <w:r w:rsidR="00EA255E">
        <w:rPr>
          <w:rFonts w:asciiTheme="minorHAnsi" w:hAnsiTheme="minorHAnsi" w:cs="Open Sans"/>
          <w:color w:val="1F1F1F"/>
          <w:bdr w:val="none" w:sz="0" w:space="0" w:color="auto" w:frame="1"/>
          <w:shd w:val="clear" w:color="auto" w:fill="FFFFFF"/>
        </w:rPr>
        <w:t xml:space="preserve"> </w:t>
      </w:r>
      <w:r w:rsidR="00EA255E" w:rsidRPr="00DB2B36">
        <w:rPr>
          <w:rFonts w:asciiTheme="minorHAnsi" w:hAnsiTheme="minorHAnsi" w:cs="Open Sans"/>
          <w:color w:val="1F1F1F"/>
          <w:bdr w:val="none" w:sz="0" w:space="0" w:color="auto" w:frame="1"/>
          <w:shd w:val="clear" w:color="auto" w:fill="FFFFFF"/>
        </w:rPr>
        <w:t xml:space="preserve">to </w:t>
      </w:r>
      <w:r w:rsidR="00EA255E" w:rsidRPr="00085F56">
        <w:rPr>
          <w:rFonts w:asciiTheme="minorHAnsi" w:hAnsiTheme="minorHAnsi" w:cs="Open Sans"/>
          <w:bdr w:val="none" w:sz="0" w:space="0" w:color="auto" w:frame="1"/>
          <w:shd w:val="clear" w:color="auto" w:fill="FFFFFF"/>
        </w:rPr>
        <w:t>30 g L</w:t>
      </w:r>
      <w:r w:rsidR="00EA255E" w:rsidRPr="00085F56">
        <w:rPr>
          <w:rFonts w:asciiTheme="minorHAnsi" w:hAnsiTheme="minorHAnsi" w:cs="Open Sans"/>
          <w:bdr w:val="none" w:sz="0" w:space="0" w:color="auto" w:frame="1"/>
          <w:shd w:val="clear" w:color="auto" w:fill="FFFFFF"/>
          <w:vertAlign w:val="superscript"/>
        </w:rPr>
        <w:t>–1</w:t>
      </w:r>
      <w:r w:rsidR="00EA255E" w:rsidRPr="00085F56">
        <w:rPr>
          <w:rFonts w:asciiTheme="minorHAnsi" w:hAnsiTheme="minorHAnsi" w:cs="Open Sans"/>
          <w:bdr w:val="none" w:sz="0" w:space="0" w:color="auto" w:frame="1"/>
          <w:shd w:val="clear" w:color="auto" w:fill="FFFFFF"/>
        </w:rPr>
        <w:t xml:space="preserve">, with samples positioned </w:t>
      </w:r>
      <w:r w:rsidR="00516FA0" w:rsidRPr="00085F56">
        <w:rPr>
          <w:rFonts w:asciiTheme="minorHAnsi" w:hAnsiTheme="minorHAnsi" w:cs="Open Sans"/>
          <w:bdr w:val="none" w:sz="0" w:space="0" w:color="auto" w:frame="1"/>
          <w:shd w:val="clear" w:color="auto" w:fill="FFFFFF"/>
        </w:rPr>
        <w:t xml:space="preserve">between </w:t>
      </w:r>
      <w:r w:rsidR="00EA255E" w:rsidRPr="00085F56">
        <w:rPr>
          <w:rFonts w:asciiTheme="minorHAnsi" w:hAnsiTheme="minorHAnsi" w:cs="Open Sans"/>
          <w:bdr w:val="none" w:sz="0" w:space="0" w:color="auto" w:frame="1"/>
          <w:shd w:val="clear" w:color="auto" w:fill="FFFFFF"/>
        </w:rPr>
        <w:t>30</w:t>
      </w:r>
      <w:r w:rsidR="00516FA0" w:rsidRPr="00085F56">
        <w:rPr>
          <w:rFonts w:asciiTheme="minorHAnsi" w:hAnsiTheme="minorHAnsi" w:cs="Open Sans"/>
          <w:bdr w:val="none" w:sz="0" w:space="0" w:color="auto" w:frame="1"/>
          <w:shd w:val="clear" w:color="auto" w:fill="FFFFFF"/>
        </w:rPr>
        <w:sym w:font="Symbol" w:char="F0B0"/>
      </w:r>
      <w:r w:rsidR="00516FA0" w:rsidRPr="00085F56">
        <w:rPr>
          <w:rFonts w:asciiTheme="minorHAnsi" w:hAnsiTheme="minorHAnsi" w:cs="Open Sans"/>
          <w:bdr w:val="none" w:sz="0" w:space="0" w:color="auto" w:frame="1"/>
          <w:shd w:val="clear" w:color="auto" w:fill="FFFFFF"/>
        </w:rPr>
        <w:t xml:space="preserve"> and </w:t>
      </w:r>
      <w:r w:rsidR="00EA255E" w:rsidRPr="00085F56">
        <w:rPr>
          <w:rFonts w:asciiTheme="minorHAnsi" w:hAnsiTheme="minorHAnsi" w:cs="Open Sans"/>
          <w:bdr w:val="none" w:sz="0" w:space="0" w:color="auto" w:frame="1"/>
          <w:shd w:val="clear" w:color="auto" w:fill="FFFFFF"/>
        </w:rPr>
        <w:t>90</w:t>
      </w:r>
      <w:r w:rsidR="00EA255E" w:rsidRPr="00085F56">
        <w:rPr>
          <w:rFonts w:asciiTheme="minorHAnsi" w:hAnsiTheme="minorHAnsi" w:cs="Open Sans"/>
          <w:bdr w:val="none" w:sz="0" w:space="0" w:color="auto" w:frame="1"/>
          <w:shd w:val="clear" w:color="auto" w:fill="FFFFFF"/>
        </w:rPr>
        <w:sym w:font="Symbol" w:char="F0B0"/>
      </w:r>
      <w:r w:rsidR="00EA255E" w:rsidRPr="00085F56">
        <w:rPr>
          <w:rFonts w:asciiTheme="minorHAnsi" w:hAnsiTheme="minorHAnsi" w:cs="Open Sans"/>
          <w:bdr w:val="none" w:sz="0" w:space="0" w:color="auto" w:frame="1"/>
          <w:shd w:val="clear" w:color="auto" w:fill="FFFFFF"/>
        </w:rPr>
        <w:t xml:space="preserve"> to the flow of </w:t>
      </w:r>
      <w:r w:rsidR="00EA255E" w:rsidRPr="00085F56">
        <w:rPr>
          <w:rFonts w:asciiTheme="minorHAnsi" w:hAnsiTheme="minorHAnsi"/>
        </w:rPr>
        <w:t>3.5</w:t>
      </w:r>
      <w:r w:rsidR="00EA255E" w:rsidRPr="00085F56">
        <w:rPr>
          <w:rFonts w:ascii="Arial" w:hAnsi="Arial" w:cs="Arial"/>
        </w:rPr>
        <w:t> </w:t>
      </w:r>
      <w:r w:rsidR="00EA255E" w:rsidRPr="00085F56">
        <w:rPr>
          <w:rFonts w:asciiTheme="minorHAnsi" w:hAnsiTheme="minorHAnsi"/>
        </w:rPr>
        <w:t xml:space="preserve">wt.% NaCl solution at ambient temperature.  </w:t>
      </w:r>
      <w:r w:rsidR="00516FA0" w:rsidRPr="00085F56">
        <w:rPr>
          <w:rFonts w:asciiTheme="minorHAnsi" w:hAnsiTheme="minorHAnsi"/>
        </w:rPr>
        <w:t>L</w:t>
      </w:r>
      <w:r w:rsidR="00EA255E" w:rsidRPr="00085F56">
        <w:rPr>
          <w:rFonts w:asciiTheme="minorHAnsi" w:hAnsiTheme="minorHAnsi"/>
        </w:rPr>
        <w:t xml:space="preserve">inear flow </w:t>
      </w:r>
      <w:r w:rsidR="00EA255E" w:rsidRPr="00085F56">
        <w:rPr>
          <w:rFonts w:asciiTheme="minorHAnsi" w:hAnsiTheme="minorHAnsi"/>
        </w:rPr>
        <w:lastRenderedPageBreak/>
        <w:t>velocities ranged from 4.7 to 28.2 m s</w:t>
      </w:r>
      <w:r w:rsidR="006559F9" w:rsidRPr="00085F56">
        <w:rPr>
          <w:rFonts w:asciiTheme="minorHAnsi" w:hAnsiTheme="minorHAnsi"/>
          <w:vertAlign w:val="superscript"/>
        </w:rPr>
        <w:t>–</w:t>
      </w:r>
      <w:r w:rsidR="00EA255E" w:rsidRPr="00085F56">
        <w:rPr>
          <w:rFonts w:asciiTheme="minorHAnsi" w:hAnsiTheme="minorHAnsi"/>
          <w:vertAlign w:val="superscript"/>
        </w:rPr>
        <w:t>1</w:t>
      </w:r>
      <w:r w:rsidR="00EA255E" w:rsidRPr="00085F56">
        <w:rPr>
          <w:rFonts w:asciiTheme="minorHAnsi" w:hAnsiTheme="minorHAnsi"/>
        </w:rPr>
        <w:t>, corresponding to particle kinetic energies (</w:t>
      </w:r>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oMath>
      <w:r w:rsidR="00EA255E" w:rsidRPr="00085F56">
        <w:rPr>
          <w:rFonts w:asciiTheme="minorHAnsi" w:hAnsiTheme="minorHAnsi"/>
        </w:rPr>
        <w:t xml:space="preserve"> </w:t>
      </w:r>
      <w:r w:rsidR="00516FA0" w:rsidRPr="00085F56">
        <w:rPr>
          <w:rFonts w:asciiTheme="minorHAnsi" w:hAnsiTheme="minorHAnsi"/>
        </w:rPr>
        <w:t xml:space="preserve">between </w:t>
      </w:r>
      <w:r w:rsidR="0053259E" w:rsidRPr="00085F56">
        <w:rPr>
          <w:rFonts w:asciiTheme="minorHAnsi" w:hAnsiTheme="minorHAnsi"/>
        </w:rPr>
        <w:t>0.006 and 2.44 µJ.</w:t>
      </w:r>
      <w:r w:rsidR="0015626E" w:rsidRPr="00085F56">
        <w:rPr>
          <w:rFonts w:asciiTheme="minorHAnsi" w:hAnsiTheme="minorHAnsi"/>
        </w:rPr>
        <w:t xml:space="preserve">  </w:t>
      </w:r>
      <w:r w:rsidR="00E66BF1" w:rsidRPr="00085F56">
        <w:rPr>
          <w:rFonts w:ascii="Aptos" w:hAnsi="Aptos"/>
        </w:rPr>
        <w:t xml:space="preserve">The coatings </w:t>
      </w:r>
      <w:r w:rsidR="004E197B" w:rsidRPr="00085F56">
        <w:rPr>
          <w:rFonts w:ascii="Aptos" w:hAnsi="Aptos"/>
        </w:rPr>
        <w:t>formed a metallur</w:t>
      </w:r>
      <w:r w:rsidR="00C75FF1" w:rsidRPr="00085F56">
        <w:rPr>
          <w:rFonts w:ascii="Aptos" w:hAnsi="Aptos"/>
        </w:rPr>
        <w:t xml:space="preserve">gical bond with the base alloy and </w:t>
      </w:r>
      <w:r w:rsidR="00E66BF1" w:rsidRPr="00085F56">
        <w:rPr>
          <w:rFonts w:ascii="Aptos" w:hAnsi="Aptos"/>
        </w:rPr>
        <w:t xml:space="preserve">exhibited an equiaxed crystalline structure composed solely of </w:t>
      </w:r>
      <w:r w:rsidR="00516FA0" w:rsidRPr="00085F56">
        <w:rPr>
          <w:rFonts w:ascii="Aptos" w:hAnsi="Aptos"/>
        </w:rPr>
        <w:t xml:space="preserve">the </w:t>
      </w:r>
      <w:r w:rsidR="00E66BF1" w:rsidRPr="00085F56">
        <w:rPr>
          <w:rFonts w:ascii="Aptos" w:hAnsi="Aptos"/>
        </w:rPr>
        <w:t>Ni</w:t>
      </w:r>
      <w:r w:rsidR="00E66BF1" w:rsidRPr="00085F56">
        <w:rPr>
          <w:rFonts w:ascii="Aptos" w:hAnsi="Aptos"/>
          <w:vertAlign w:val="subscript"/>
        </w:rPr>
        <w:t>3</w:t>
      </w:r>
      <w:r w:rsidR="00E66BF1" w:rsidRPr="00085F56">
        <w:rPr>
          <w:rFonts w:ascii="Aptos" w:hAnsi="Aptos"/>
        </w:rPr>
        <w:t xml:space="preserve">Al phase. </w:t>
      </w:r>
      <w:r w:rsidR="000954AF" w:rsidRPr="00085F56">
        <w:rPr>
          <w:rFonts w:ascii="Aptos" w:hAnsi="Aptos"/>
        </w:rPr>
        <w:t xml:space="preserve"> </w:t>
      </w:r>
      <w:r w:rsidR="00516FA0" w:rsidRPr="00085F56">
        <w:rPr>
          <w:rFonts w:ascii="Aptos" w:hAnsi="Aptos" w:cs="Open Sans"/>
          <w:bdr w:val="none" w:sz="0" w:space="0" w:color="auto" w:frame="1"/>
          <w:shd w:val="clear" w:color="auto" w:fill="FFFFFF"/>
        </w:rPr>
        <w:t>D</w:t>
      </w:r>
      <w:r w:rsidR="00675901" w:rsidRPr="00085F56">
        <w:rPr>
          <w:rFonts w:ascii="Aptos" w:hAnsi="Aptos" w:cs="Open Sans"/>
          <w:bdr w:val="none" w:sz="0" w:space="0" w:color="auto" w:frame="1"/>
          <w:shd w:val="clear" w:color="auto" w:fill="FFFFFF"/>
        </w:rPr>
        <w:t>egradation mechanisms for</w:t>
      </w:r>
      <w:r w:rsidR="00595A97" w:rsidRPr="00085F56">
        <w:rPr>
          <w:rFonts w:ascii="Aptos" w:hAnsi="Aptos" w:cs="Open Sans"/>
          <w:bdr w:val="none" w:sz="0" w:space="0" w:color="auto" w:frame="1"/>
          <w:shd w:val="clear" w:color="auto" w:fill="FFFFFF"/>
        </w:rPr>
        <w:t xml:space="preserve"> the</w:t>
      </w:r>
      <w:r w:rsidR="00E66BF1" w:rsidRPr="00085F56">
        <w:rPr>
          <w:rFonts w:ascii="Aptos" w:hAnsi="Aptos" w:cs="Open Sans"/>
          <w:bdr w:val="none" w:sz="0" w:space="0" w:color="auto" w:frame="1"/>
          <w:shd w:val="clear" w:color="auto" w:fill="FFFFFF"/>
        </w:rPr>
        <w:t xml:space="preserve"> Ni-Al-Cu coating</w:t>
      </w:r>
      <w:r w:rsidR="00C75FF1" w:rsidRPr="00085F56">
        <w:rPr>
          <w:rFonts w:ascii="Aptos" w:hAnsi="Aptos" w:cs="Open Sans"/>
          <w:bdr w:val="none" w:sz="0" w:space="0" w:color="auto" w:frame="1"/>
          <w:shd w:val="clear" w:color="auto" w:fill="FFFFFF"/>
        </w:rPr>
        <w:t>s</w:t>
      </w:r>
      <w:r w:rsidR="006F65B6" w:rsidRPr="00085F56">
        <w:rPr>
          <w:rFonts w:ascii="Aptos" w:hAnsi="Aptos" w:cs="Open Sans"/>
          <w:bdr w:val="none" w:sz="0" w:space="0" w:color="auto" w:frame="1"/>
          <w:shd w:val="clear" w:color="auto" w:fill="FFFFFF"/>
        </w:rPr>
        <w:t>,</w:t>
      </w:r>
      <w:r w:rsidR="00E66BF1" w:rsidRPr="00085F56">
        <w:rPr>
          <w:rFonts w:ascii="Aptos" w:hAnsi="Aptos" w:cs="Open Sans"/>
          <w:bdr w:val="none" w:sz="0" w:space="0" w:color="auto" w:frame="1"/>
          <w:shd w:val="clear" w:color="auto" w:fill="FFFFFF"/>
        </w:rPr>
        <w:t xml:space="preserve"> </w:t>
      </w:r>
      <w:r w:rsidR="00595A97" w:rsidRPr="00085F56">
        <w:rPr>
          <w:rFonts w:ascii="Aptos" w:hAnsi="Aptos" w:cs="Open Sans"/>
          <w:bdr w:val="none" w:sz="0" w:space="0" w:color="auto" w:frame="1"/>
          <w:shd w:val="clear" w:color="auto" w:fill="FFFFFF"/>
        </w:rPr>
        <w:t xml:space="preserve">consisted of </w:t>
      </w:r>
      <w:r w:rsidR="00E66BF1" w:rsidRPr="00085F56">
        <w:rPr>
          <w:rFonts w:ascii="Aptos" w:hAnsi="Aptos" w:cs="Open Sans"/>
          <w:bdr w:val="none" w:sz="0" w:space="0" w:color="auto" w:frame="1"/>
          <w:shd w:val="clear" w:color="auto" w:fill="FFFFFF"/>
        </w:rPr>
        <w:t>fatigue</w:t>
      </w:r>
      <w:r w:rsidR="00C75FF1" w:rsidRPr="00085F56">
        <w:rPr>
          <w:rFonts w:ascii="Aptos" w:hAnsi="Aptos" w:cs="Open Sans"/>
          <w:bdr w:val="none" w:sz="0" w:space="0" w:color="auto" w:frame="1"/>
          <w:shd w:val="clear" w:color="auto" w:fill="FFFFFF"/>
        </w:rPr>
        <w:t xml:space="preserve">-induced </w:t>
      </w:r>
      <w:r w:rsidR="00E66BF1" w:rsidRPr="00085F56">
        <w:rPr>
          <w:rFonts w:ascii="Aptos" w:hAnsi="Aptos" w:cs="Open Sans"/>
          <w:bdr w:val="none" w:sz="0" w:space="0" w:color="auto" w:frame="1"/>
          <w:shd w:val="clear" w:color="auto" w:fill="FFFFFF"/>
        </w:rPr>
        <w:t xml:space="preserve">delamination and grain disintegration </w:t>
      </w:r>
      <w:r w:rsidR="00C75FF1" w:rsidRPr="00085F56">
        <w:rPr>
          <w:rFonts w:ascii="Aptos" w:hAnsi="Aptos" w:cs="Open Sans"/>
          <w:bdr w:val="none" w:sz="0" w:space="0" w:color="auto" w:frame="1"/>
          <w:shd w:val="clear" w:color="auto" w:fill="FFFFFF"/>
        </w:rPr>
        <w:t>under</w:t>
      </w:r>
      <w:r w:rsidR="00E66BF1" w:rsidRPr="00085F56">
        <w:rPr>
          <w:rFonts w:ascii="Aptos" w:hAnsi="Aptos" w:cs="Open Sans"/>
          <w:bdr w:val="none" w:sz="0" w:space="0" w:color="auto" w:frame="1"/>
          <w:shd w:val="clear" w:color="auto" w:fill="FFFFFF"/>
        </w:rPr>
        <w:t xml:space="preserve"> alternating</w:t>
      </w:r>
      <w:r w:rsidR="00C75FF1" w:rsidRPr="00085F56">
        <w:rPr>
          <w:rFonts w:ascii="Aptos" w:hAnsi="Aptos" w:cs="Open Sans"/>
          <w:bdr w:val="none" w:sz="0" w:space="0" w:color="auto" w:frame="1"/>
          <w:shd w:val="clear" w:color="auto" w:fill="FFFFFF"/>
        </w:rPr>
        <w:t>/cyclic</w:t>
      </w:r>
      <w:r w:rsidR="00E66BF1" w:rsidRPr="00085F56">
        <w:rPr>
          <w:rFonts w:ascii="Aptos" w:hAnsi="Aptos" w:cs="Open Sans"/>
          <w:bdr w:val="none" w:sz="0" w:space="0" w:color="auto" w:frame="1"/>
          <w:shd w:val="clear" w:color="auto" w:fill="FFFFFF"/>
        </w:rPr>
        <w:t xml:space="preserve"> stress</w:t>
      </w:r>
      <w:r w:rsidR="00675901" w:rsidRPr="00085F56">
        <w:rPr>
          <w:rFonts w:ascii="Aptos" w:hAnsi="Aptos" w:cs="Open Sans"/>
          <w:bdr w:val="none" w:sz="0" w:space="0" w:color="auto" w:frame="1"/>
          <w:shd w:val="clear" w:color="auto" w:fill="FFFFFF"/>
        </w:rPr>
        <w:t>.</w:t>
      </w:r>
    </w:p>
    <w:p w14:paraId="08A314D7" w14:textId="77777777" w:rsidR="00D13165" w:rsidRPr="001C413C" w:rsidRDefault="00D13165" w:rsidP="001C413C">
      <w:pPr>
        <w:pStyle w:val="zhwengwenduanluo"/>
        <w:shd w:val="clear" w:color="auto" w:fill="FFFFFF"/>
        <w:spacing w:before="0" w:beforeAutospacing="0" w:after="0" w:afterAutospacing="0"/>
        <w:rPr>
          <w:rFonts w:asciiTheme="minorHAnsi" w:eastAsia="Microsoft YaHei" w:hAnsiTheme="minorHAnsi"/>
          <w:color w:val="000000"/>
        </w:rPr>
      </w:pPr>
    </w:p>
    <w:p w14:paraId="3BA390B7" w14:textId="49E2658D" w:rsidR="00204C80" w:rsidRPr="00B51994" w:rsidRDefault="00960EDF" w:rsidP="00E75501">
      <w:pPr>
        <w:pStyle w:val="NormalWeb"/>
        <w:spacing w:before="0" w:beforeAutospacing="0" w:after="0" w:afterAutospacing="0" w:line="278" w:lineRule="auto"/>
        <w:rPr>
          <w:rFonts w:asciiTheme="minorHAnsi" w:eastAsiaTheme="minorHAnsi" w:hAnsiTheme="minorHAnsi" w:cstheme="minorBidi"/>
          <w:color w:val="000000" w:themeColor="text1"/>
          <w:kern w:val="2"/>
          <w:lang w:eastAsia="en-US"/>
          <w14:ligatures w14:val="standardContextual"/>
        </w:rPr>
      </w:pPr>
      <w:r w:rsidRPr="00B51994">
        <w:rPr>
          <w:rFonts w:asciiTheme="minorHAnsi" w:hAnsiTheme="minorHAnsi"/>
          <w:color w:val="000000" w:themeColor="text1"/>
          <w:shd w:val="clear" w:color="auto" w:fill="FFFFFF"/>
        </w:rPr>
        <w:t>Adjusting</w:t>
      </w:r>
      <w:r w:rsidR="00777D98" w:rsidRPr="00B51994">
        <w:rPr>
          <w:rFonts w:asciiTheme="minorHAnsi" w:hAnsiTheme="minorHAnsi"/>
          <w:color w:val="000000" w:themeColor="text1"/>
          <w:shd w:val="clear" w:color="auto" w:fill="FFFFFF"/>
        </w:rPr>
        <w:t xml:space="preserve"> silicon content </w:t>
      </w:r>
      <w:r w:rsidRPr="00B51994">
        <w:rPr>
          <w:rFonts w:asciiTheme="minorHAnsi" w:hAnsiTheme="minorHAnsi"/>
          <w:color w:val="000000" w:themeColor="text1"/>
          <w:shd w:val="clear" w:color="auto" w:fill="FFFFFF"/>
        </w:rPr>
        <w:t>in</w:t>
      </w:r>
      <w:r w:rsidR="00777D98" w:rsidRPr="00B51994">
        <w:rPr>
          <w:rFonts w:asciiTheme="minorHAnsi" w:hAnsiTheme="minorHAnsi"/>
          <w:color w:val="000000" w:themeColor="text1"/>
          <w:shd w:val="clear" w:color="auto" w:fill="FFFFFF"/>
        </w:rPr>
        <w:t xml:space="preserve"> high-tensile brass alloys has </w:t>
      </w:r>
      <w:r w:rsidR="00D40D95" w:rsidRPr="00B51994">
        <w:rPr>
          <w:rFonts w:asciiTheme="minorHAnsi" w:hAnsiTheme="minorHAnsi"/>
          <w:color w:val="000000" w:themeColor="text1"/>
          <w:shd w:val="clear" w:color="auto" w:fill="FFFFFF"/>
        </w:rPr>
        <w:t>shown improved erosion-corrosion performance</w:t>
      </w:r>
      <w:r w:rsidR="00777D98" w:rsidRPr="00B51994">
        <w:rPr>
          <w:rFonts w:asciiTheme="minorHAnsi" w:hAnsiTheme="minorHAnsi"/>
          <w:color w:val="000000" w:themeColor="text1"/>
          <w:shd w:val="clear" w:color="auto" w:fill="FFFFFF"/>
        </w:rPr>
        <w:t xml:space="preserve"> under varied slurry conditions</w:t>
      </w:r>
      <w:r w:rsidR="00B32D84" w:rsidRPr="00B51994">
        <w:rPr>
          <w:color w:val="000000" w:themeColor="text1"/>
        </w:rPr>
        <w:t xml:space="preserve"> </w:t>
      </w:r>
      <w:r w:rsidR="001125AA" w:rsidRPr="00B51994">
        <w:rPr>
          <w:rFonts w:asciiTheme="minorHAnsi" w:hAnsiTheme="minorHAnsi"/>
          <w:color w:val="000000" w:themeColor="text1"/>
        </w:rPr>
        <w:fldChar w:fldCharType="begin"/>
      </w:r>
      <w:r w:rsidR="0083389E" w:rsidRPr="00B51994">
        <w:rPr>
          <w:rFonts w:asciiTheme="minorHAnsi" w:hAnsiTheme="minorHAnsi"/>
          <w:color w:val="000000" w:themeColor="text1"/>
        </w:rPr>
        <w:instrText xml:space="preserve"> ADDIN EN.CITE &lt;EndNote&gt;&lt;Cite&gt;&lt;Author&gt;Keshavamurthy&lt;/Author&gt;&lt;Year&gt;2023&lt;/Year&gt;&lt;RecNum&gt;19&lt;/RecNum&gt;&lt;DisplayText&gt;[28]&lt;/DisplayText&gt;&lt;record&gt;&lt;rec-number&gt;19&lt;/rec-number&gt;&lt;foreign-keys&gt;&lt;key app="EN" db-id="zzta9tavm9x0w7ee0zops0rc0tezfdx9ff22" timestamp="1753790226"&gt;19&lt;/key&gt;&lt;/foreign-keys&gt;&lt;ref-type name="Journal Article"&gt;17&lt;/ref-type&gt;&lt;contributors&gt;&lt;authors&gt;&lt;author&gt;Keshavamurthy, R.&lt;/author&gt;&lt;author&gt;Kuppahalli, Prabhakar&lt;/author&gt;&lt;author&gt;Sriram, P.&lt;/author&gt;&lt;author&gt;Sridhar, K.&lt;/author&gt;&lt;/authors&gt;&lt;/contributors&gt;&lt;titles&gt;&lt;title&gt;Effect of Silicon Addition on Erosion-Corrosion Characteristics of High-Tensile Brasses&lt;/title&gt;&lt;secondary-title&gt;Journal of The Institution of Engineers (India): Series D&lt;/secondary-title&gt;&lt;/titles&gt;&lt;periodical&gt;&lt;full-title&gt;Journal of The Institution of Engineers (India): Series D&lt;/full-title&gt;&lt;/periodical&gt;&lt;pages&gt;155-169&lt;/pages&gt;&lt;volume&gt;104&lt;/volume&gt;&lt;number&gt;1&lt;/number&gt;&lt;dates&gt;&lt;year&gt;2023&lt;/year&gt;&lt;pub-dates&gt;&lt;date&gt;2023/06/01&lt;/date&gt;&lt;/pub-dates&gt;&lt;/dates&gt;&lt;isbn&gt;2250-2130&lt;/isbn&gt;&lt;urls&gt;&lt;related-urls&gt;&lt;url&gt;https://doi.org/10.1007/s40033-022-00405-2&lt;/url&gt;&lt;/related-urls&gt;&lt;/urls&gt;&lt;electronic-resource-num&gt;10.1007/s40033-022-00405-2&lt;/electronic-resource-num&gt;&lt;/record&gt;&lt;/Cite&gt;&lt;/EndNote&gt;</w:instrText>
      </w:r>
      <w:r w:rsidR="001125AA" w:rsidRPr="00B51994">
        <w:rPr>
          <w:rFonts w:asciiTheme="minorHAnsi" w:hAnsiTheme="minorHAnsi"/>
          <w:color w:val="000000" w:themeColor="text1"/>
        </w:rPr>
        <w:fldChar w:fldCharType="separate"/>
      </w:r>
      <w:r w:rsidR="0083389E" w:rsidRPr="00B51994">
        <w:rPr>
          <w:rFonts w:asciiTheme="minorHAnsi" w:hAnsiTheme="minorHAnsi"/>
          <w:noProof/>
          <w:color w:val="000000" w:themeColor="text1"/>
        </w:rPr>
        <w:t>[28]</w:t>
      </w:r>
      <w:r w:rsidR="001125AA" w:rsidRPr="00B51994">
        <w:rPr>
          <w:rFonts w:asciiTheme="minorHAnsi" w:hAnsiTheme="minorHAnsi"/>
          <w:color w:val="000000" w:themeColor="text1"/>
        </w:rPr>
        <w:fldChar w:fldCharType="end"/>
      </w:r>
      <w:r w:rsidR="005D5380" w:rsidRPr="00B51994">
        <w:rPr>
          <w:rFonts w:asciiTheme="minorHAnsi" w:hAnsiTheme="minorHAnsi"/>
          <w:color w:val="000000" w:themeColor="text1"/>
          <w:shd w:val="clear" w:color="auto" w:fill="FFFFFF"/>
        </w:rPr>
        <w:t>.</w:t>
      </w:r>
      <w:r w:rsidR="00B32D84" w:rsidRPr="00B51994">
        <w:rPr>
          <w:rFonts w:asciiTheme="minorHAnsi" w:hAnsiTheme="minorHAnsi"/>
          <w:color w:val="000000" w:themeColor="text1"/>
          <w:shd w:val="clear" w:color="auto" w:fill="FFFFFF"/>
        </w:rPr>
        <w:t xml:space="preserve"> </w:t>
      </w:r>
      <w:r w:rsidR="005D5380" w:rsidRPr="00B51994">
        <w:rPr>
          <w:rFonts w:asciiTheme="minorHAnsi" w:hAnsiTheme="minorHAnsi"/>
          <w:color w:val="000000" w:themeColor="text1"/>
          <w:shd w:val="clear" w:color="auto" w:fill="FFFFFF"/>
        </w:rPr>
        <w:t xml:space="preserve"> </w:t>
      </w:r>
      <w:r w:rsidR="001B31B7">
        <w:rPr>
          <w:rFonts w:asciiTheme="minorHAnsi" w:hAnsiTheme="minorHAnsi"/>
          <w:shd w:val="clear" w:color="auto" w:fill="FFFFFF"/>
        </w:rPr>
        <w:t>This</w:t>
      </w:r>
      <w:r w:rsidR="005D5380" w:rsidRPr="00085F56">
        <w:rPr>
          <w:rFonts w:asciiTheme="minorHAnsi" w:hAnsiTheme="minorHAnsi"/>
          <w:shd w:val="clear" w:color="auto" w:fill="FFFFFF"/>
        </w:rPr>
        <w:t xml:space="preserve"> study systemically varied parameters such as </w:t>
      </w:r>
      <w:r w:rsidR="00B32D84" w:rsidRPr="00085F56">
        <w:rPr>
          <w:rFonts w:asciiTheme="minorHAnsi" w:hAnsiTheme="minorHAnsi"/>
          <w:shd w:val="clear" w:color="auto" w:fill="FFFFFF"/>
        </w:rPr>
        <w:t xml:space="preserve">slurry </w:t>
      </w:r>
      <w:r w:rsidR="005D5380" w:rsidRPr="00085F56">
        <w:rPr>
          <w:rFonts w:asciiTheme="minorHAnsi" w:hAnsiTheme="minorHAnsi"/>
          <w:shd w:val="clear" w:color="auto" w:fill="FFFFFF"/>
        </w:rPr>
        <w:t>concentration, slurry velocity,</w:t>
      </w:r>
      <w:r w:rsidR="00B32D84" w:rsidRPr="00085F56">
        <w:rPr>
          <w:rFonts w:asciiTheme="minorHAnsi" w:hAnsiTheme="minorHAnsi"/>
          <w:shd w:val="clear" w:color="auto" w:fill="FFFFFF"/>
        </w:rPr>
        <w:t xml:space="preserve"> and silica sand particle size. </w:t>
      </w:r>
      <w:r w:rsidR="009B2F54" w:rsidRPr="00085F56">
        <w:rPr>
          <w:rFonts w:asciiTheme="minorHAnsi" w:hAnsiTheme="minorHAnsi"/>
          <w:shd w:val="clear" w:color="auto" w:fill="FFFFFF"/>
        </w:rPr>
        <w:t xml:space="preserve"> </w:t>
      </w:r>
      <w:r w:rsidR="005D5380" w:rsidRPr="00085F56">
        <w:rPr>
          <w:rFonts w:asciiTheme="minorHAnsi" w:hAnsiTheme="minorHAnsi"/>
          <w:shd w:val="clear" w:color="auto" w:fill="FFFFFF"/>
        </w:rPr>
        <w:t>M</w:t>
      </w:r>
      <w:r w:rsidR="00B32D84" w:rsidRPr="00085F56">
        <w:rPr>
          <w:rFonts w:asciiTheme="minorHAnsi" w:hAnsiTheme="minorHAnsi"/>
          <w:shd w:val="clear" w:color="auto" w:fill="FFFFFF"/>
        </w:rPr>
        <w:t xml:space="preserve">icrostructure analysis </w:t>
      </w:r>
      <w:r w:rsidR="005D5380" w:rsidRPr="00085F56">
        <w:rPr>
          <w:rFonts w:asciiTheme="minorHAnsi" w:hAnsiTheme="minorHAnsi"/>
          <w:shd w:val="clear" w:color="auto" w:fill="FFFFFF"/>
        </w:rPr>
        <w:t>revealed that the</w:t>
      </w:r>
      <w:r w:rsidR="00B32D84" w:rsidRPr="00085F56">
        <w:rPr>
          <w:rFonts w:asciiTheme="minorHAnsi" w:hAnsiTheme="minorHAnsi"/>
          <w:shd w:val="clear" w:color="auto" w:fill="FFFFFF"/>
        </w:rPr>
        <w:t xml:space="preserve"> RB031</w:t>
      </w:r>
      <w:r w:rsidR="00B32D84" w:rsidRPr="000F033C">
        <w:rPr>
          <w:rFonts w:asciiTheme="minorHAnsi" w:hAnsiTheme="minorHAnsi"/>
          <w:color w:val="1B1D1D"/>
          <w:shd w:val="clear" w:color="auto" w:fill="FFFFFF"/>
        </w:rPr>
        <w:t xml:space="preserve"> </w:t>
      </w:r>
      <w:r w:rsidR="00B32D84" w:rsidRPr="00085F56">
        <w:rPr>
          <w:rFonts w:asciiTheme="minorHAnsi" w:hAnsiTheme="minorHAnsi"/>
          <w:shd w:val="clear" w:color="auto" w:fill="FFFFFF"/>
        </w:rPr>
        <w:t>and RB032 alloy</w:t>
      </w:r>
      <w:r w:rsidR="005D5380" w:rsidRPr="00085F56">
        <w:rPr>
          <w:rFonts w:asciiTheme="minorHAnsi" w:hAnsiTheme="minorHAnsi"/>
          <w:shd w:val="clear" w:color="auto" w:fill="FFFFFF"/>
        </w:rPr>
        <w:t>s</w:t>
      </w:r>
      <w:r w:rsidR="008F46EA" w:rsidRPr="00085F56">
        <w:rPr>
          <w:rFonts w:asciiTheme="minorHAnsi" w:hAnsiTheme="minorHAnsi"/>
          <w:shd w:val="clear" w:color="auto" w:fill="FFFFFF"/>
        </w:rPr>
        <w:t xml:space="preserve"> (high strength manganese-</w:t>
      </w:r>
      <w:r w:rsidR="008F46EA" w:rsidRPr="00B51994">
        <w:rPr>
          <w:rFonts w:asciiTheme="minorHAnsi" w:hAnsiTheme="minorHAnsi"/>
          <w:color w:val="000000" w:themeColor="text1"/>
          <w:shd w:val="clear" w:color="auto" w:fill="FFFFFF"/>
        </w:rPr>
        <w:t xml:space="preserve">silicon </w:t>
      </w:r>
      <w:r w:rsidR="001D44B2" w:rsidRPr="00B51994">
        <w:rPr>
          <w:rFonts w:asciiTheme="minorHAnsi" w:hAnsiTheme="minorHAnsi"/>
          <w:color w:val="000000" w:themeColor="text1"/>
          <w:shd w:val="clear" w:color="auto" w:fill="FFFFFF"/>
        </w:rPr>
        <w:t xml:space="preserve">brass </w:t>
      </w:r>
      <w:r w:rsidR="008F46EA" w:rsidRPr="00B51994">
        <w:rPr>
          <w:rFonts w:asciiTheme="minorHAnsi" w:hAnsiTheme="minorHAnsi"/>
          <w:color w:val="000000" w:themeColor="text1"/>
          <w:shd w:val="clear" w:color="auto" w:fill="FFFFFF"/>
        </w:rPr>
        <w:t>alloys</w:t>
      </w:r>
      <w:r w:rsidR="001D44B2" w:rsidRPr="00B51994">
        <w:rPr>
          <w:rFonts w:ascii="Roboto" w:hAnsi="Roboto"/>
          <w:color w:val="000000" w:themeColor="text1"/>
          <w:sz w:val="20"/>
          <w:szCs w:val="20"/>
          <w:shd w:val="clear" w:color="auto" w:fill="FFFFFF"/>
        </w:rPr>
        <w:t xml:space="preserve"> </w:t>
      </w:r>
      <w:r w:rsidR="001D44B2" w:rsidRPr="00B51994">
        <w:rPr>
          <w:rFonts w:asciiTheme="minorHAnsi" w:hAnsiTheme="minorHAnsi"/>
          <w:color w:val="000000" w:themeColor="text1"/>
          <w:shd w:val="clear" w:color="auto" w:fill="FFFFFF"/>
        </w:rPr>
        <w:t>from India</w:t>
      </w:r>
      <w:r w:rsidR="008F46EA" w:rsidRPr="00B51994">
        <w:rPr>
          <w:rFonts w:asciiTheme="minorHAnsi" w:hAnsiTheme="minorHAnsi"/>
          <w:color w:val="000000" w:themeColor="text1"/>
          <w:shd w:val="clear" w:color="auto" w:fill="FFFFFF"/>
        </w:rPr>
        <w:t>)</w:t>
      </w:r>
      <w:r w:rsidR="00B32D84" w:rsidRPr="00B51994">
        <w:rPr>
          <w:rFonts w:asciiTheme="minorHAnsi" w:hAnsiTheme="minorHAnsi"/>
          <w:color w:val="000000" w:themeColor="text1"/>
          <w:shd w:val="clear" w:color="auto" w:fill="FFFFFF"/>
        </w:rPr>
        <w:t xml:space="preserve"> </w:t>
      </w:r>
      <w:r w:rsidR="002D6360" w:rsidRPr="00085F56">
        <w:rPr>
          <w:rFonts w:asciiTheme="minorHAnsi" w:hAnsiTheme="minorHAnsi"/>
          <w:shd w:val="clear" w:color="auto" w:fill="FFFFFF"/>
        </w:rPr>
        <w:t>developed manganese</w:t>
      </w:r>
      <w:r w:rsidR="00B32D84" w:rsidRPr="00085F56">
        <w:rPr>
          <w:rFonts w:asciiTheme="minorHAnsi" w:hAnsiTheme="minorHAnsi"/>
          <w:shd w:val="clear" w:color="auto" w:fill="FFFFFF"/>
        </w:rPr>
        <w:t xml:space="preserve"> silicide </w:t>
      </w:r>
      <w:r w:rsidR="005D5380" w:rsidRPr="00085F56">
        <w:rPr>
          <w:rFonts w:asciiTheme="minorHAnsi" w:hAnsiTheme="minorHAnsi"/>
          <w:shd w:val="clear" w:color="auto" w:fill="FFFFFF"/>
        </w:rPr>
        <w:t>phases, whereas</w:t>
      </w:r>
      <w:r w:rsidR="00B32D84" w:rsidRPr="00085F56">
        <w:rPr>
          <w:rFonts w:asciiTheme="minorHAnsi" w:hAnsiTheme="minorHAnsi"/>
          <w:shd w:val="clear" w:color="auto" w:fill="FFFFFF"/>
        </w:rPr>
        <w:t xml:space="preserve"> </w:t>
      </w:r>
      <w:r w:rsidR="005D5380" w:rsidRPr="00085F56">
        <w:rPr>
          <w:rFonts w:asciiTheme="minorHAnsi" w:hAnsiTheme="minorHAnsi"/>
          <w:shd w:val="clear" w:color="auto" w:fill="FFFFFF"/>
        </w:rPr>
        <w:t xml:space="preserve">the </w:t>
      </w:r>
      <w:r w:rsidR="00B32D84" w:rsidRPr="00085F56">
        <w:rPr>
          <w:rFonts w:asciiTheme="minorHAnsi" w:hAnsiTheme="minorHAnsi"/>
          <w:shd w:val="clear" w:color="auto" w:fill="FFFFFF"/>
        </w:rPr>
        <w:t xml:space="preserve">NAB alloy </w:t>
      </w:r>
      <w:r w:rsidR="005D5380" w:rsidRPr="00085F56">
        <w:rPr>
          <w:rFonts w:asciiTheme="minorHAnsi" w:hAnsiTheme="minorHAnsi"/>
          <w:shd w:val="clear" w:color="auto" w:fill="FFFFFF"/>
        </w:rPr>
        <w:t>exhibited</w:t>
      </w:r>
      <w:r w:rsidR="00B32D84" w:rsidRPr="00085F56">
        <w:rPr>
          <w:rFonts w:asciiTheme="minorHAnsi" w:hAnsiTheme="minorHAnsi"/>
          <w:shd w:val="clear" w:color="auto" w:fill="FFFFFF"/>
        </w:rPr>
        <w:t xml:space="preserve"> iron-rich intermetallics. </w:t>
      </w:r>
      <w:r w:rsidR="000954AF" w:rsidRPr="00085F56">
        <w:rPr>
          <w:rFonts w:asciiTheme="minorHAnsi" w:hAnsiTheme="minorHAnsi"/>
          <w:shd w:val="clear" w:color="auto" w:fill="FFFFFF"/>
        </w:rPr>
        <w:t xml:space="preserve"> </w:t>
      </w:r>
      <w:r w:rsidR="005D5380" w:rsidRPr="00085F56">
        <w:rPr>
          <w:rFonts w:asciiTheme="minorHAnsi" w:hAnsiTheme="minorHAnsi"/>
          <w:shd w:val="clear" w:color="auto" w:fill="FFFFFF"/>
        </w:rPr>
        <w:t xml:space="preserve">Among the tested materials, </w:t>
      </w:r>
      <w:r w:rsidR="00B32D84" w:rsidRPr="00085F56">
        <w:rPr>
          <w:rFonts w:asciiTheme="minorHAnsi" w:hAnsiTheme="minorHAnsi"/>
          <w:shd w:val="clear" w:color="auto" w:fill="FFFFFF"/>
        </w:rPr>
        <w:t xml:space="preserve">RB032 alloy </w:t>
      </w:r>
      <w:r w:rsidR="005D5380" w:rsidRPr="00085F56">
        <w:rPr>
          <w:rFonts w:asciiTheme="minorHAnsi" w:hAnsiTheme="minorHAnsi"/>
          <w:shd w:val="clear" w:color="auto" w:fill="FFFFFF"/>
        </w:rPr>
        <w:t xml:space="preserve">consistently demonstrated </w:t>
      </w:r>
      <w:r w:rsidR="002D6360" w:rsidRPr="00085F56">
        <w:rPr>
          <w:rFonts w:asciiTheme="minorHAnsi" w:hAnsiTheme="minorHAnsi"/>
          <w:shd w:val="clear" w:color="auto" w:fill="FFFFFF"/>
        </w:rPr>
        <w:t>superior resistance</w:t>
      </w:r>
      <w:r w:rsidR="00B32D84" w:rsidRPr="00085F56">
        <w:rPr>
          <w:rFonts w:asciiTheme="minorHAnsi" w:hAnsiTheme="minorHAnsi"/>
          <w:shd w:val="clear" w:color="auto" w:fill="FFFFFF"/>
        </w:rPr>
        <w:t xml:space="preserve"> </w:t>
      </w:r>
      <w:r w:rsidR="00D448F2" w:rsidRPr="00085F56">
        <w:rPr>
          <w:rFonts w:asciiTheme="minorHAnsi" w:hAnsiTheme="minorHAnsi"/>
          <w:shd w:val="clear" w:color="auto" w:fill="FFFFFF"/>
        </w:rPr>
        <w:t>to erosion</w:t>
      </w:r>
      <w:r w:rsidR="00B32D84" w:rsidRPr="00085F56">
        <w:rPr>
          <w:rFonts w:asciiTheme="minorHAnsi" w:hAnsiTheme="minorHAnsi"/>
          <w:shd w:val="clear" w:color="auto" w:fill="FFFFFF"/>
        </w:rPr>
        <w:t xml:space="preserve">-corrosion </w:t>
      </w:r>
      <w:r w:rsidR="005D5380" w:rsidRPr="00085F56">
        <w:rPr>
          <w:rFonts w:asciiTheme="minorHAnsi" w:hAnsiTheme="minorHAnsi"/>
          <w:shd w:val="clear" w:color="auto" w:fill="FFFFFF"/>
        </w:rPr>
        <w:t>across</w:t>
      </w:r>
      <w:r w:rsidR="00B32D84" w:rsidRPr="00085F56">
        <w:rPr>
          <w:rFonts w:asciiTheme="minorHAnsi" w:hAnsiTheme="minorHAnsi"/>
          <w:shd w:val="clear" w:color="auto" w:fill="FFFFFF"/>
        </w:rPr>
        <w:t xml:space="preserve"> all test conditions. </w:t>
      </w:r>
      <w:r w:rsidR="005D5380" w:rsidRPr="00085F56">
        <w:rPr>
          <w:rFonts w:asciiTheme="minorHAnsi" w:hAnsiTheme="minorHAnsi"/>
          <w:shd w:val="clear" w:color="auto" w:fill="FFFFFF"/>
        </w:rPr>
        <w:t xml:space="preserve"> </w:t>
      </w:r>
      <w:r w:rsidR="00AC5A9F" w:rsidRPr="00B51994">
        <w:rPr>
          <w:rFonts w:ascii="Aptos" w:hAnsi="Aptos"/>
          <w:color w:val="000000" w:themeColor="text1"/>
        </w:rPr>
        <w:t>T</w:t>
      </w:r>
      <w:r w:rsidR="00322579" w:rsidRPr="00B51994">
        <w:rPr>
          <w:rFonts w:ascii="Aptos" w:hAnsi="Aptos"/>
          <w:color w:val="000000" w:themeColor="text1"/>
        </w:rPr>
        <w:t xml:space="preserve">he effects </w:t>
      </w:r>
      <w:r w:rsidR="00AC5A9F" w:rsidRPr="00B51994">
        <w:rPr>
          <w:rFonts w:ascii="Aptos" w:hAnsi="Aptos"/>
          <w:color w:val="000000" w:themeColor="text1"/>
        </w:rPr>
        <w:t>s</w:t>
      </w:r>
      <w:r w:rsidR="00322579" w:rsidRPr="00B51994">
        <w:rPr>
          <w:rFonts w:ascii="Aptos" w:hAnsi="Aptos"/>
          <w:color w:val="000000" w:themeColor="text1"/>
        </w:rPr>
        <w:t xml:space="preserve">hot peening the surface </w:t>
      </w:r>
      <w:r w:rsidR="002A1D0B" w:rsidRPr="00B51994">
        <w:rPr>
          <w:rFonts w:ascii="Aptos" w:hAnsi="Aptos"/>
          <w:color w:val="000000" w:themeColor="text1"/>
        </w:rPr>
        <w:t xml:space="preserve">on the erosion-corrosion performance </w:t>
      </w:r>
      <w:r w:rsidR="004F3068" w:rsidRPr="00B51994">
        <w:rPr>
          <w:rFonts w:ascii="Aptos" w:hAnsi="Aptos"/>
          <w:color w:val="000000" w:themeColor="text1"/>
        </w:rPr>
        <w:t xml:space="preserve">of </w:t>
      </w:r>
      <w:r w:rsidR="00E00551" w:rsidRPr="00B51994">
        <w:rPr>
          <w:rFonts w:ascii="Aptos" w:hAnsi="Aptos"/>
          <w:color w:val="000000" w:themeColor="text1"/>
        </w:rPr>
        <w:t>NAB</w:t>
      </w:r>
      <w:r w:rsidR="009B2F54" w:rsidRPr="00B51994">
        <w:rPr>
          <w:rFonts w:ascii="Aptos" w:hAnsi="Aptos"/>
          <w:color w:val="000000" w:themeColor="text1"/>
        </w:rPr>
        <w:t xml:space="preserve"> </w:t>
      </w:r>
      <w:r w:rsidR="00085F56" w:rsidRPr="00B51994">
        <w:rPr>
          <w:rFonts w:ascii="Aptos" w:hAnsi="Aptos"/>
          <w:color w:val="000000" w:themeColor="text1"/>
        </w:rPr>
        <w:fldChar w:fldCharType="begin"/>
      </w:r>
      <w:r w:rsidR="0083389E" w:rsidRPr="00B51994">
        <w:rPr>
          <w:rFonts w:ascii="Aptos" w:hAnsi="Aptos"/>
          <w:color w:val="000000" w:themeColor="text1"/>
        </w:rPr>
        <w:instrText xml:space="preserve"> ADDIN EN.CITE &lt;EndNote&gt;&lt;Cite&gt;&lt;Author&gt;Wang&lt;/Author&gt;&lt;Year&gt;2023&lt;/Year&gt;&lt;RecNum&gt;20&lt;/RecNum&gt;&lt;DisplayText&gt;[30]&lt;/DisplayText&gt;&lt;record&gt;&lt;rec-number&gt;20&lt;/rec-number&gt;&lt;foreign-keys&gt;&lt;key app="EN" db-id="zzta9tavm9x0w7ee0zops0rc0tezfdx9ff22" timestamp="1753790254"&gt;20&lt;/key&gt;&lt;/foreign-keys&gt;&lt;ref-type name="Journal Article"&gt;17&lt;/ref-type&gt;&lt;contributors&gt;&lt;authors&gt;&lt;author&gt;Wang, Chengxi&lt;/author&gt;&lt;author&gt;Xiong, Xiao&lt;/author&gt;&lt;author&gt;Yang, Lin&lt;/author&gt;&lt;author&gt;Hong, Yang&lt;/author&gt;&lt;author&gt;She, Shuohong&lt;/author&gt;&lt;author&gt;Zhang, Hao&lt;/author&gt;&lt;author&gt;Liu, Huabing&lt;/author&gt;&lt;author&gt;Ji, Vincent&lt;/author&gt;&lt;author&gt;Li, Mengnie&lt;/author&gt;&lt;/authors&gt;&lt;/contributors&gt;&lt;titles&gt;&lt;title&gt;Erosion-corrosion behaviour of shot peening treated nickel-aluminium bronze in simulated sand-containing seawater&lt;/title&gt;&lt;secondary-title&gt;Corrosion Science&lt;/secondary-title&gt;&lt;/titles&gt;&lt;periodical&gt;&lt;full-title&gt;Corrosion Science&lt;/full-title&gt;&lt;/periodical&gt;&lt;pages&gt;110908&lt;/pages&gt;&lt;volume&gt;211&lt;/volume&gt;&lt;keywords&gt;&lt;keyword&gt;Nickel-aluminium bronze&lt;/keyword&gt;&lt;keyword&gt;Shot peening&lt;/keyword&gt;&lt;keyword&gt;Erosion-corrosion&lt;/keyword&gt;&lt;keyword&gt;Mass loss&lt;/keyword&gt;&lt;/keywords&gt;&lt;dates&gt;&lt;year&gt;2023&lt;/year&gt;&lt;pub-dates&gt;&lt;date&gt;2023/02/01/&lt;/date&gt;&lt;/pub-dates&gt;&lt;/dates&gt;&lt;isbn&gt;0010-938X&lt;/isbn&gt;&lt;urls&gt;&lt;related-urls&gt;&lt;url&gt;https://www.sciencedirect.com/science/article/pii/S0010938X22008265&lt;/url&gt;&lt;/related-urls&gt;&lt;/urls&gt;&lt;electronic-resource-num&gt;https://doi.org/10.1016/j.corsci.2022.110908&lt;/electronic-resource-num&gt;&lt;/record&gt;&lt;/Cite&gt;&lt;/EndNote&gt;</w:instrText>
      </w:r>
      <w:r w:rsidR="00085F56" w:rsidRPr="00B51994">
        <w:rPr>
          <w:rFonts w:ascii="Aptos" w:hAnsi="Aptos"/>
          <w:color w:val="000000" w:themeColor="text1"/>
        </w:rPr>
        <w:fldChar w:fldCharType="separate"/>
      </w:r>
      <w:r w:rsidR="0083389E" w:rsidRPr="00B51994">
        <w:rPr>
          <w:rFonts w:ascii="Aptos" w:hAnsi="Aptos"/>
          <w:noProof/>
          <w:color w:val="000000" w:themeColor="text1"/>
        </w:rPr>
        <w:t>[30]</w:t>
      </w:r>
      <w:r w:rsidR="00085F56" w:rsidRPr="00B51994">
        <w:rPr>
          <w:rFonts w:ascii="Aptos" w:hAnsi="Aptos"/>
          <w:color w:val="000000" w:themeColor="text1"/>
        </w:rPr>
        <w:fldChar w:fldCharType="end"/>
      </w:r>
      <w:r w:rsidR="00C720CD" w:rsidRPr="00B51994">
        <w:rPr>
          <w:rFonts w:ascii="Aptos" w:hAnsi="Aptos"/>
          <w:color w:val="000000" w:themeColor="text1"/>
        </w:rPr>
        <w:t>,</w:t>
      </w:r>
      <w:r w:rsidR="00AC5A9F" w:rsidRPr="00B51994">
        <w:rPr>
          <w:rFonts w:ascii="Aptos" w:hAnsi="Aptos"/>
          <w:color w:val="000000" w:themeColor="text1"/>
        </w:rPr>
        <w:t xml:space="preserve"> </w:t>
      </w:r>
      <w:r w:rsidR="00AC5A9F">
        <w:rPr>
          <w:rFonts w:ascii="Aptos" w:hAnsi="Aptos"/>
        </w:rPr>
        <w:t>shows</w:t>
      </w:r>
      <w:r w:rsidR="002A1D0B" w:rsidRPr="00085F56">
        <w:rPr>
          <w:rFonts w:ascii="Aptos" w:hAnsi="Aptos"/>
        </w:rPr>
        <w:t xml:space="preserve"> that increasing </w:t>
      </w:r>
      <w:r w:rsidR="00D448F2" w:rsidRPr="00085F56">
        <w:rPr>
          <w:rFonts w:ascii="Aptos" w:hAnsi="Aptos"/>
        </w:rPr>
        <w:t xml:space="preserve">the intensity of </w:t>
      </w:r>
      <w:r w:rsidR="002A1D0B" w:rsidRPr="00085F56">
        <w:rPr>
          <w:rFonts w:ascii="Aptos" w:hAnsi="Aptos"/>
        </w:rPr>
        <w:t>s</w:t>
      </w:r>
      <w:r w:rsidR="004F3068" w:rsidRPr="00085F56">
        <w:rPr>
          <w:rFonts w:ascii="Aptos" w:hAnsi="Aptos"/>
        </w:rPr>
        <w:t xml:space="preserve">hot peening </w:t>
      </w:r>
      <w:r w:rsidR="002A1D0B" w:rsidRPr="00085F56">
        <w:rPr>
          <w:rFonts w:ascii="Aptos" w:hAnsi="Aptos"/>
        </w:rPr>
        <w:t xml:space="preserve">significantly </w:t>
      </w:r>
      <w:r w:rsidR="004F3068" w:rsidRPr="00085F56">
        <w:rPr>
          <w:rFonts w:ascii="Aptos" w:hAnsi="Aptos"/>
        </w:rPr>
        <w:t xml:space="preserve">alters the </w:t>
      </w:r>
      <w:r w:rsidR="002A1D0B" w:rsidRPr="00085F56">
        <w:rPr>
          <w:rFonts w:ascii="Aptos" w:hAnsi="Aptos"/>
        </w:rPr>
        <w:t>degradation</w:t>
      </w:r>
      <w:r w:rsidR="004F3068" w:rsidRPr="00085F56">
        <w:rPr>
          <w:rFonts w:ascii="Aptos" w:hAnsi="Aptos"/>
        </w:rPr>
        <w:t xml:space="preserve"> mechanism. </w:t>
      </w:r>
      <w:r w:rsidR="009B2F54" w:rsidRPr="00085F56">
        <w:rPr>
          <w:rFonts w:ascii="Aptos" w:hAnsi="Aptos"/>
        </w:rPr>
        <w:t xml:space="preserve"> </w:t>
      </w:r>
      <w:r w:rsidR="002A1D0B" w:rsidRPr="00085F56">
        <w:rPr>
          <w:rFonts w:ascii="Aptos" w:hAnsi="Aptos"/>
        </w:rPr>
        <w:t xml:space="preserve">At lower intensities, material loss </w:t>
      </w:r>
      <w:r w:rsidR="00E00551" w:rsidRPr="00085F56">
        <w:rPr>
          <w:rFonts w:ascii="Aptos" w:hAnsi="Aptos"/>
        </w:rPr>
        <w:t xml:space="preserve">was </w:t>
      </w:r>
      <w:r w:rsidR="002A1D0B" w:rsidRPr="00085F56">
        <w:rPr>
          <w:rFonts w:ascii="Aptos" w:hAnsi="Aptos"/>
        </w:rPr>
        <w:t>dominated</w:t>
      </w:r>
      <w:r w:rsidR="00E00551" w:rsidRPr="00085F56">
        <w:rPr>
          <w:rFonts w:ascii="Aptos" w:hAnsi="Aptos"/>
        </w:rPr>
        <w:t xml:space="preserve"> by</w:t>
      </w:r>
      <w:r w:rsidR="002A1D0B" w:rsidRPr="00085F56">
        <w:rPr>
          <w:rFonts w:ascii="Aptos" w:hAnsi="Aptos"/>
        </w:rPr>
        <w:t xml:space="preserve"> </w:t>
      </w:r>
      <w:r w:rsidR="004F3068" w:rsidRPr="00085F56">
        <w:rPr>
          <w:rFonts w:ascii="Aptos" w:hAnsi="Aptos"/>
        </w:rPr>
        <w:t xml:space="preserve">ductile deformation coupled </w:t>
      </w:r>
      <w:r w:rsidR="00E00551" w:rsidRPr="00085F56">
        <w:rPr>
          <w:rFonts w:ascii="Aptos" w:hAnsi="Aptos"/>
        </w:rPr>
        <w:t xml:space="preserve">with </w:t>
      </w:r>
      <w:r w:rsidR="004F3068" w:rsidRPr="00085F56">
        <w:rPr>
          <w:rFonts w:ascii="Aptos" w:hAnsi="Aptos"/>
        </w:rPr>
        <w:t>selective phase corrosion</w:t>
      </w:r>
      <w:r w:rsidR="002A1D0B" w:rsidRPr="00085F56">
        <w:rPr>
          <w:rFonts w:ascii="Aptos" w:hAnsi="Aptos"/>
        </w:rPr>
        <w:t xml:space="preserve">. </w:t>
      </w:r>
      <w:r w:rsidR="00E00551" w:rsidRPr="00085F56">
        <w:rPr>
          <w:rFonts w:ascii="Aptos" w:hAnsi="Aptos"/>
        </w:rPr>
        <w:t xml:space="preserve"> </w:t>
      </w:r>
      <w:r w:rsidR="002A1D0B" w:rsidRPr="00085F56">
        <w:rPr>
          <w:rFonts w:ascii="Aptos" w:hAnsi="Aptos"/>
        </w:rPr>
        <w:t>However, as peening intensity increase</w:t>
      </w:r>
      <w:r w:rsidR="00E00551" w:rsidRPr="00085F56">
        <w:rPr>
          <w:rFonts w:ascii="Aptos" w:hAnsi="Aptos"/>
        </w:rPr>
        <w:t>d</w:t>
      </w:r>
      <w:r w:rsidR="002A1D0B" w:rsidRPr="00085F56">
        <w:rPr>
          <w:rFonts w:ascii="Aptos" w:hAnsi="Aptos"/>
        </w:rPr>
        <w:t>,</w:t>
      </w:r>
      <w:r w:rsidR="004F3068" w:rsidRPr="00085F56">
        <w:rPr>
          <w:rFonts w:ascii="Aptos" w:hAnsi="Aptos"/>
        </w:rPr>
        <w:t xml:space="preserve"> </w:t>
      </w:r>
      <w:r w:rsidR="002A1D0B" w:rsidRPr="00085F56">
        <w:rPr>
          <w:rFonts w:ascii="Aptos" w:hAnsi="Aptos"/>
        </w:rPr>
        <w:t>the mechanism transition</w:t>
      </w:r>
      <w:r w:rsidR="00E00551" w:rsidRPr="00085F56">
        <w:rPr>
          <w:rFonts w:ascii="Aptos" w:hAnsi="Aptos"/>
        </w:rPr>
        <w:t>ed</w:t>
      </w:r>
      <w:r w:rsidR="002A1D0B" w:rsidRPr="00085F56">
        <w:rPr>
          <w:rFonts w:ascii="Aptos" w:hAnsi="Aptos"/>
        </w:rPr>
        <w:t xml:space="preserve"> </w:t>
      </w:r>
      <w:r w:rsidR="004F3068" w:rsidRPr="00085F56">
        <w:rPr>
          <w:rFonts w:ascii="Aptos" w:hAnsi="Aptos"/>
        </w:rPr>
        <w:t>to brittle</w:t>
      </w:r>
      <w:r w:rsidR="002A1D0B" w:rsidRPr="00085F56">
        <w:rPr>
          <w:rFonts w:ascii="Aptos" w:hAnsi="Aptos"/>
        </w:rPr>
        <w:t>,</w:t>
      </w:r>
      <w:r w:rsidR="004F3068" w:rsidRPr="00085F56">
        <w:rPr>
          <w:rFonts w:ascii="Aptos" w:hAnsi="Aptos"/>
        </w:rPr>
        <w:t xml:space="preserve"> cleavage-like fracture</w:t>
      </w:r>
      <w:r w:rsidR="002A1D0B" w:rsidRPr="00085F56">
        <w:rPr>
          <w:rFonts w:ascii="Aptos" w:hAnsi="Aptos"/>
        </w:rPr>
        <w:t>.</w:t>
      </w:r>
      <w:r w:rsidR="004F3068" w:rsidRPr="00085F56">
        <w:rPr>
          <w:rFonts w:ascii="Aptos" w:hAnsi="Aptos"/>
        </w:rPr>
        <w:t xml:space="preserve"> </w:t>
      </w:r>
      <w:r w:rsidR="002A1D0B" w:rsidRPr="00085F56">
        <w:rPr>
          <w:rFonts w:ascii="Aptos" w:hAnsi="Aptos"/>
        </w:rPr>
        <w:t xml:space="preserve"> This shift </w:t>
      </w:r>
      <w:r w:rsidR="004F3068" w:rsidRPr="00085F56">
        <w:rPr>
          <w:rFonts w:ascii="Aptos" w:hAnsi="Aptos"/>
        </w:rPr>
        <w:t>highlight</w:t>
      </w:r>
      <w:r w:rsidR="002A1D0B" w:rsidRPr="00085F56">
        <w:rPr>
          <w:rFonts w:ascii="Aptos" w:hAnsi="Aptos"/>
        </w:rPr>
        <w:t>s</w:t>
      </w:r>
      <w:r w:rsidR="004F3068" w:rsidRPr="00085F56">
        <w:rPr>
          <w:rFonts w:ascii="Aptos" w:hAnsi="Aptos"/>
        </w:rPr>
        <w:t xml:space="preserve"> the </w:t>
      </w:r>
      <w:r w:rsidR="002A1D0B" w:rsidRPr="00085F56">
        <w:rPr>
          <w:rFonts w:ascii="Aptos" w:hAnsi="Aptos"/>
        </w:rPr>
        <w:t>dominant</w:t>
      </w:r>
      <w:r w:rsidR="004F3068" w:rsidRPr="00085F56">
        <w:rPr>
          <w:rFonts w:ascii="Aptos" w:hAnsi="Aptos"/>
        </w:rPr>
        <w:t xml:space="preserve"> role of strain-hardening capacity over </w:t>
      </w:r>
      <w:r w:rsidR="002A1D0B" w:rsidRPr="00085F56">
        <w:rPr>
          <w:rFonts w:ascii="Aptos" w:hAnsi="Aptos"/>
        </w:rPr>
        <w:t xml:space="preserve">other factors such as surface </w:t>
      </w:r>
      <w:r w:rsidR="004F3068" w:rsidRPr="00085F56">
        <w:rPr>
          <w:rFonts w:ascii="Aptos" w:hAnsi="Aptos"/>
        </w:rPr>
        <w:t xml:space="preserve">hardness, compressive residual stress, and surface roughness in </w:t>
      </w:r>
      <w:r w:rsidR="002A1D0B" w:rsidRPr="00085F56">
        <w:rPr>
          <w:rFonts w:ascii="Aptos" w:hAnsi="Aptos"/>
        </w:rPr>
        <w:t xml:space="preserve">governing </w:t>
      </w:r>
      <w:r w:rsidR="004F3068" w:rsidRPr="00085F56">
        <w:rPr>
          <w:rFonts w:ascii="Aptos" w:hAnsi="Aptos"/>
        </w:rPr>
        <w:t xml:space="preserve">erosion-corrosion performance. </w:t>
      </w:r>
      <w:r w:rsidR="009B2F54" w:rsidRPr="00085F56">
        <w:rPr>
          <w:rFonts w:ascii="Aptos" w:hAnsi="Aptos"/>
        </w:rPr>
        <w:t xml:space="preserve"> </w:t>
      </w:r>
      <w:r w:rsidR="00166121" w:rsidRPr="00B51994">
        <w:rPr>
          <w:rFonts w:ascii="Aptos" w:hAnsi="Aptos"/>
          <w:color w:val="000000" w:themeColor="text1"/>
        </w:rPr>
        <w:t xml:space="preserve">Understanding </w:t>
      </w:r>
      <w:r w:rsidR="0026212E" w:rsidRPr="00B51994">
        <w:rPr>
          <w:rFonts w:ascii="Aptos" w:hAnsi="Aptos"/>
          <w:color w:val="000000" w:themeColor="text1"/>
        </w:rPr>
        <w:t xml:space="preserve">and optimising </w:t>
      </w:r>
      <w:r w:rsidR="00166121" w:rsidRPr="00B51994">
        <w:rPr>
          <w:rFonts w:asciiTheme="minorHAnsi" w:hAnsiTheme="minorHAnsi"/>
          <w:color w:val="000000" w:themeColor="text1"/>
        </w:rPr>
        <w:t xml:space="preserve">heat treatment </w:t>
      </w:r>
      <w:r w:rsidR="0026212E" w:rsidRPr="00B51994">
        <w:rPr>
          <w:rFonts w:asciiTheme="minorHAnsi" w:hAnsiTheme="minorHAnsi"/>
          <w:color w:val="000000" w:themeColor="text1"/>
        </w:rPr>
        <w:t xml:space="preserve">effects </w:t>
      </w:r>
      <w:r w:rsidR="00166121" w:rsidRPr="00B51994">
        <w:rPr>
          <w:rFonts w:asciiTheme="minorHAnsi" w:hAnsiTheme="minorHAnsi"/>
          <w:color w:val="000000" w:themeColor="text1"/>
        </w:rPr>
        <w:t xml:space="preserve">on microstructure, mechanical properties, as well as corrosion and erosion–corrosion behaviour of a NAB </w:t>
      </w:r>
      <w:r w:rsidR="0026212E" w:rsidRPr="00B51994">
        <w:rPr>
          <w:rFonts w:asciiTheme="minorHAnsi" w:hAnsiTheme="minorHAnsi"/>
          <w:color w:val="000000" w:themeColor="text1"/>
        </w:rPr>
        <w:t xml:space="preserve">is </w:t>
      </w:r>
      <w:r w:rsidR="0026212E" w:rsidRPr="00B51994">
        <w:rPr>
          <w:rFonts w:ascii="Aptos" w:hAnsi="Aptos"/>
          <w:color w:val="000000" w:themeColor="text1"/>
        </w:rPr>
        <w:t>c</w:t>
      </w:r>
      <w:r w:rsidR="00C720CD" w:rsidRPr="00B51994">
        <w:rPr>
          <w:rFonts w:ascii="Aptos" w:hAnsi="Aptos"/>
          <w:color w:val="000000" w:themeColor="text1"/>
        </w:rPr>
        <w:t xml:space="preserve">ritical </w:t>
      </w:r>
      <w:r w:rsidR="00085F56" w:rsidRPr="00B51994">
        <w:rPr>
          <w:rFonts w:asciiTheme="minorHAnsi" w:hAnsiTheme="minorHAnsi"/>
          <w:color w:val="000000" w:themeColor="text1"/>
        </w:rPr>
        <w:fldChar w:fldCharType="begin"/>
      </w:r>
      <w:r w:rsidR="0083389E" w:rsidRPr="00B51994">
        <w:rPr>
          <w:rFonts w:asciiTheme="minorHAnsi" w:hAnsiTheme="minorHAnsi"/>
          <w:color w:val="000000" w:themeColor="text1"/>
        </w:rPr>
        <w:instrText xml:space="preserve"> ADDIN EN.CITE &lt;EndNote&gt;&lt;Cite&gt;&lt;Author&gt;Wu&lt;/Author&gt;&lt;Year&gt;2015&lt;/Year&gt;&lt;RecNum&gt;24&lt;/RecNum&gt;&lt;DisplayText&gt;[34]&lt;/DisplayText&gt;&lt;record&gt;&lt;rec-number&gt;24&lt;/rec-number&gt;&lt;foreign-keys&gt;&lt;key app="EN" db-id="zzta9tavm9x0w7ee0zops0rc0tezfdx9ff22" timestamp="1753790363"&gt;24&lt;/key&gt;&lt;/foreign-keys&gt;&lt;ref-type name="Journal Article"&gt;17&lt;/ref-type&gt;&lt;contributors&gt;&lt;authors&gt;&lt;author&gt;Wu, Zhong&lt;/author&gt;&lt;author&gt;Cheng, Y. Frank&lt;/author&gt;&lt;author&gt;Liu, Lei&lt;/author&gt;&lt;author&gt;Lv, Weijie&lt;/author&gt;&lt;author&gt;Hu, Wenbin&lt;/author&gt;&lt;/authors&gt;&lt;/contributors&gt;&lt;titles&gt;&lt;title&gt;Effect of heat treatment on microstructure evolution and erosion–corrosion behavior of a nickel–aluminum bronze alloy in chloride solution&lt;/title&gt;&lt;secondary-title&gt;Corrosion Science&lt;/secondary-title&gt;&lt;/titles&gt;&lt;periodical&gt;&lt;full-title&gt;Corrosion Science&lt;/full-title&gt;&lt;/periodical&gt;&lt;pages&gt;260-270&lt;/pages&gt;&lt;volume&gt;98&lt;/volume&gt;&lt;keywords&gt;&lt;keyword&gt;A. Alloy&lt;/keyword&gt;&lt;keyword&gt;A. Aluminum&lt;/keyword&gt;&lt;keyword&gt;A. Copper&lt;/keyword&gt;&lt;keyword&gt;B. Erosion&lt;/keyword&gt;&lt;keyword&gt;B. SEM&lt;/keyword&gt;&lt;keyword&gt;B. Weight-loss&lt;/keyword&gt;&lt;/keywords&gt;&lt;dates&gt;&lt;year&gt;2015&lt;/year&gt;&lt;pub-dates&gt;&lt;date&gt;2015/09/01/&lt;/date&gt;&lt;/pub-dates&gt;&lt;/dates&gt;&lt;isbn&gt;0010-938X&lt;/isbn&gt;&lt;urls&gt;&lt;related-urls&gt;&lt;url&gt;https://www.sciencedirect.com/science/article/pii/S0010938X15002322&lt;/url&gt;&lt;/related-urls&gt;&lt;/urls&gt;&lt;electronic-resource-num&gt;https://doi.org/10.1016/j.corsci.2015.05.037&lt;/electronic-resource-num&gt;&lt;/record&gt;&lt;/Cite&gt;&lt;/EndNote&gt;</w:instrText>
      </w:r>
      <w:r w:rsidR="00085F56" w:rsidRPr="00B51994">
        <w:rPr>
          <w:rFonts w:asciiTheme="minorHAnsi" w:hAnsiTheme="minorHAnsi"/>
          <w:color w:val="000000" w:themeColor="text1"/>
        </w:rPr>
        <w:fldChar w:fldCharType="separate"/>
      </w:r>
      <w:r w:rsidR="0083389E" w:rsidRPr="00B51994">
        <w:rPr>
          <w:rFonts w:asciiTheme="minorHAnsi" w:hAnsiTheme="minorHAnsi"/>
          <w:noProof/>
          <w:color w:val="000000" w:themeColor="text1"/>
        </w:rPr>
        <w:t>[34]</w:t>
      </w:r>
      <w:r w:rsidR="00085F56" w:rsidRPr="00B51994">
        <w:rPr>
          <w:rFonts w:asciiTheme="minorHAnsi" w:hAnsiTheme="minorHAnsi"/>
          <w:color w:val="000000" w:themeColor="text1"/>
        </w:rPr>
        <w:fldChar w:fldCharType="end"/>
      </w:r>
      <w:r w:rsidR="0026212E" w:rsidRPr="00B51994">
        <w:rPr>
          <w:rFonts w:asciiTheme="minorHAnsi" w:hAnsiTheme="minorHAnsi"/>
          <w:color w:val="000000" w:themeColor="text1"/>
        </w:rPr>
        <w:t xml:space="preserve">. </w:t>
      </w:r>
      <w:r w:rsidR="0026212E">
        <w:rPr>
          <w:rFonts w:asciiTheme="minorHAnsi" w:hAnsiTheme="minorHAnsi"/>
        </w:rPr>
        <w:t>T</w:t>
      </w:r>
      <w:r w:rsidR="00BC7BEB" w:rsidRPr="00085F56">
        <w:rPr>
          <w:rFonts w:asciiTheme="minorHAnsi" w:hAnsiTheme="minorHAnsi"/>
        </w:rPr>
        <w:t>ests</w:t>
      </w:r>
      <w:r w:rsidR="00E00551" w:rsidRPr="00085F56">
        <w:rPr>
          <w:rFonts w:asciiTheme="minorHAnsi" w:hAnsiTheme="minorHAnsi"/>
        </w:rPr>
        <w:t xml:space="preserve"> conducted at </w:t>
      </w:r>
      <w:r w:rsidR="00BC7BEB" w:rsidRPr="00085F56">
        <w:rPr>
          <w:rFonts w:asciiTheme="minorHAnsi" w:hAnsiTheme="minorHAnsi"/>
        </w:rPr>
        <w:t>velocities between 1 and 5 m s</w:t>
      </w:r>
      <w:r w:rsidR="00BC7BEB" w:rsidRPr="00085F56">
        <w:rPr>
          <w:rFonts w:asciiTheme="minorHAnsi" w:hAnsiTheme="minorHAnsi"/>
          <w:vertAlign w:val="superscript"/>
        </w:rPr>
        <w:t>–1</w:t>
      </w:r>
      <w:r w:rsidR="00BC7BEB" w:rsidRPr="00085F56">
        <w:rPr>
          <w:rFonts w:asciiTheme="minorHAnsi" w:hAnsiTheme="minorHAnsi"/>
        </w:rPr>
        <w:t xml:space="preserve">, </w:t>
      </w:r>
      <w:r w:rsidR="00E00551" w:rsidRPr="00085F56">
        <w:rPr>
          <w:rFonts w:asciiTheme="minorHAnsi" w:hAnsiTheme="minorHAnsi"/>
        </w:rPr>
        <w:t xml:space="preserve">with </w:t>
      </w:r>
      <w:r w:rsidR="00BC7BEB" w:rsidRPr="00085F56">
        <w:rPr>
          <w:rFonts w:asciiTheme="minorHAnsi" w:hAnsiTheme="minorHAnsi"/>
        </w:rPr>
        <w:t>an impact angle of 90°, 3.5 wt.% NaCl solution, 200 μm sand size of at 3 wt.% concentration, and 5 h exposure</w:t>
      </w:r>
      <w:r w:rsidR="00E00551" w:rsidRPr="00085F56">
        <w:rPr>
          <w:rFonts w:asciiTheme="minorHAnsi" w:hAnsiTheme="minorHAnsi"/>
        </w:rPr>
        <w:t>.</w:t>
      </w:r>
      <w:r w:rsidR="00BC7BEB" w:rsidRPr="00085F56">
        <w:rPr>
          <w:rFonts w:asciiTheme="minorHAnsi" w:hAnsiTheme="minorHAnsi"/>
        </w:rPr>
        <w:t xml:space="preserve">  </w:t>
      </w:r>
      <w:r w:rsidR="00E00551" w:rsidRPr="00085F56">
        <w:rPr>
          <w:rFonts w:asciiTheme="minorHAnsi" w:hAnsiTheme="minorHAnsi"/>
        </w:rPr>
        <w:t xml:space="preserve">The corresponding </w:t>
      </w:r>
      <m:oMath>
        <m:sSub>
          <m:sSubPr>
            <m:ctrlPr>
              <w:rPr>
                <w:rFonts w:ascii="Cambria Math" w:hAnsi="Cambria Math"/>
                <w:i/>
              </w:rPr>
            </m:ctrlPr>
          </m:sSubPr>
          <m:e>
            <m:r>
              <w:rPr>
                <w:rFonts w:ascii="Cambria Math" w:hAnsi="Cambria Math"/>
              </w:rPr>
              <m:t>E</m:t>
            </m:r>
          </m:e>
          <m:sub>
            <m:r>
              <w:rPr>
                <w:rFonts w:ascii="Cambria Math" w:hAnsi="Cambria Math"/>
              </w:rPr>
              <m:t>k</m:t>
            </m:r>
          </m:sub>
        </m:sSub>
      </m:oMath>
      <w:r w:rsidR="00BC7BEB" w:rsidRPr="00085F56">
        <w:rPr>
          <w:rFonts w:asciiTheme="minorHAnsi" w:hAnsiTheme="minorHAnsi"/>
        </w:rPr>
        <w:t xml:space="preserve"> values rang</w:t>
      </w:r>
      <w:r w:rsidR="00E00551" w:rsidRPr="00085F56">
        <w:rPr>
          <w:rFonts w:asciiTheme="minorHAnsi" w:hAnsiTheme="minorHAnsi"/>
        </w:rPr>
        <w:t>ed</w:t>
      </w:r>
      <w:r w:rsidR="00BC7BEB" w:rsidRPr="00085F56">
        <w:rPr>
          <w:rFonts w:asciiTheme="minorHAnsi" w:hAnsiTheme="minorHAnsi"/>
        </w:rPr>
        <w:t xml:space="preserve"> between 0.006 and 0.14 µJ.</w:t>
      </w:r>
      <w:r w:rsidR="009761B3">
        <w:rPr>
          <w:rFonts w:asciiTheme="minorHAnsi" w:hAnsiTheme="minorHAnsi"/>
        </w:rPr>
        <w:t xml:space="preserve"> </w:t>
      </w:r>
      <w:r w:rsidR="000F033C">
        <w:rPr>
          <w:rFonts w:asciiTheme="minorHAnsi" w:hAnsiTheme="minorHAnsi"/>
        </w:rPr>
        <w:t xml:space="preserve"> </w:t>
      </w:r>
      <w:r w:rsidR="009761B3">
        <w:rPr>
          <w:rFonts w:asciiTheme="minorHAnsi" w:hAnsiTheme="minorHAnsi"/>
        </w:rPr>
        <w:t xml:space="preserve">The results are plotted against particle energy in </w:t>
      </w:r>
      <w:r w:rsidR="009761B3" w:rsidRPr="00B51994">
        <w:rPr>
          <w:rFonts w:asciiTheme="minorHAnsi" w:hAnsiTheme="minorHAnsi"/>
          <w:color w:val="000000" w:themeColor="text1"/>
        </w:rPr>
        <w:t>Figure ww</w:t>
      </w:r>
      <w:r w:rsidR="001C5E75" w:rsidRPr="00B51994">
        <w:rPr>
          <w:rFonts w:asciiTheme="minorHAnsi" w:hAnsiTheme="minorHAnsi"/>
          <w:color w:val="000000" w:themeColor="text1"/>
        </w:rPr>
        <w:t xml:space="preserve"> shows</w:t>
      </w:r>
      <w:r w:rsidR="009761B3" w:rsidRPr="00B51994">
        <w:rPr>
          <w:rFonts w:asciiTheme="minorHAnsi" w:hAnsiTheme="minorHAnsi"/>
          <w:color w:val="000000" w:themeColor="text1"/>
        </w:rPr>
        <w:t xml:space="preserve"> </w:t>
      </w:r>
      <w:r w:rsidR="001C5E75" w:rsidRPr="00B51994">
        <w:rPr>
          <w:rFonts w:asciiTheme="minorHAnsi" w:hAnsiTheme="minorHAnsi"/>
          <w:color w:val="000000" w:themeColor="text1"/>
        </w:rPr>
        <w:t xml:space="preserve">that </w:t>
      </w:r>
      <w:r w:rsidR="009761B3" w:rsidRPr="00B51994">
        <w:rPr>
          <w:rFonts w:asciiTheme="minorHAnsi" w:hAnsiTheme="minorHAnsi"/>
          <w:color w:val="000000" w:themeColor="text1"/>
        </w:rPr>
        <w:t xml:space="preserve">the erosion rate increases with </w:t>
      </w:r>
      <w:r w:rsidR="001C5E75" w:rsidRPr="00B51994">
        <w:rPr>
          <w:rFonts w:asciiTheme="minorHAnsi" w:hAnsiTheme="minorHAnsi"/>
          <w:color w:val="000000" w:themeColor="text1"/>
        </w:rPr>
        <w:t xml:space="preserve">impact </w:t>
      </w:r>
      <w:r w:rsidR="009761B3" w:rsidRPr="00B51994">
        <w:rPr>
          <w:rFonts w:asciiTheme="minorHAnsi" w:hAnsiTheme="minorHAnsi"/>
          <w:color w:val="000000" w:themeColor="text1"/>
        </w:rPr>
        <w:t xml:space="preserve">energy </w:t>
      </w:r>
      <w:r w:rsidR="00F06A26" w:rsidRPr="00B51994">
        <w:rPr>
          <w:rFonts w:asciiTheme="minorHAnsi" w:hAnsiTheme="minorHAnsi"/>
          <w:color w:val="000000" w:themeColor="text1"/>
        </w:rPr>
        <w:t xml:space="preserve">but not linearly. </w:t>
      </w:r>
      <w:r w:rsidR="001C5E75" w:rsidRPr="00B51994">
        <w:rPr>
          <w:rFonts w:asciiTheme="minorHAnsi" w:hAnsiTheme="minorHAnsi"/>
          <w:color w:val="000000" w:themeColor="text1"/>
        </w:rPr>
        <w:t xml:space="preserve"> </w:t>
      </w:r>
      <w:r w:rsidR="00A55D1F" w:rsidRPr="00B51994">
        <w:rPr>
          <w:rFonts w:asciiTheme="minorHAnsi" w:hAnsiTheme="minorHAnsi"/>
          <w:color w:val="000000" w:themeColor="text1"/>
        </w:rPr>
        <w:t>The authors</w:t>
      </w:r>
      <w:r w:rsidR="00F06A26" w:rsidRPr="00B51994">
        <w:rPr>
          <w:rFonts w:asciiTheme="minorHAnsi" w:hAnsiTheme="minorHAnsi"/>
          <w:color w:val="000000" w:themeColor="text1"/>
        </w:rPr>
        <w:t xml:space="preserve"> </w:t>
      </w:r>
      <w:r w:rsidR="001C5E75" w:rsidRPr="00B51994">
        <w:rPr>
          <w:rFonts w:asciiTheme="minorHAnsi" w:hAnsiTheme="minorHAnsi"/>
          <w:color w:val="000000" w:themeColor="text1"/>
        </w:rPr>
        <w:t>note</w:t>
      </w:r>
      <w:r w:rsidR="009761B3" w:rsidRPr="00B51994">
        <w:rPr>
          <w:rFonts w:asciiTheme="minorHAnsi" w:hAnsiTheme="minorHAnsi"/>
          <w:color w:val="000000" w:themeColor="text1"/>
        </w:rPr>
        <w:t xml:space="preserve"> </w:t>
      </w:r>
      <w:r w:rsidR="008C22DD" w:rsidRPr="00B51994">
        <w:rPr>
          <w:rFonts w:asciiTheme="minorHAnsi" w:hAnsiTheme="minorHAnsi"/>
          <w:color w:val="000000" w:themeColor="text1"/>
        </w:rPr>
        <w:t xml:space="preserve">that </w:t>
      </w:r>
      <w:r w:rsidR="00A55D1F" w:rsidRPr="00B51994">
        <w:rPr>
          <w:rFonts w:asciiTheme="minorHAnsi" w:eastAsiaTheme="minorHAnsi" w:hAnsiTheme="minorHAnsi" w:cstheme="minorBidi"/>
          <w:color w:val="000000" w:themeColor="text1"/>
          <w:kern w:val="2"/>
          <w:lang w:eastAsia="en-US"/>
          <w14:ligatures w14:val="standardContextual"/>
        </w:rPr>
        <w:t>the quenched specimen ag</w:t>
      </w:r>
      <w:r w:rsidR="001C5E75" w:rsidRPr="00B51994">
        <w:rPr>
          <w:rFonts w:asciiTheme="minorHAnsi" w:eastAsiaTheme="minorHAnsi" w:hAnsiTheme="minorHAnsi" w:cstheme="minorBidi"/>
          <w:color w:val="000000" w:themeColor="text1"/>
          <w:kern w:val="2"/>
          <w:lang w:eastAsia="en-US"/>
          <w14:ligatures w14:val="standardContextual"/>
        </w:rPr>
        <w:t>ed</w:t>
      </w:r>
      <w:r w:rsidR="00A55D1F" w:rsidRPr="00B51994">
        <w:rPr>
          <w:rFonts w:asciiTheme="minorHAnsi" w:eastAsiaTheme="minorHAnsi" w:hAnsiTheme="minorHAnsi" w:cstheme="minorBidi"/>
          <w:color w:val="000000" w:themeColor="text1"/>
          <w:kern w:val="2"/>
          <w:lang w:eastAsia="en-US"/>
          <w14:ligatures w14:val="standardContextual"/>
        </w:rPr>
        <w:t xml:space="preserve"> at </w:t>
      </w:r>
      <w:r w:rsidR="001C5E75" w:rsidRPr="00B51994">
        <w:rPr>
          <w:rFonts w:asciiTheme="minorHAnsi" w:eastAsiaTheme="minorHAnsi" w:hAnsiTheme="minorHAnsi" w:cstheme="minorBidi"/>
          <w:color w:val="000000" w:themeColor="text1"/>
          <w:kern w:val="2"/>
          <w:lang w:eastAsia="en-US"/>
          <w14:ligatures w14:val="standardContextual"/>
        </w:rPr>
        <w:t xml:space="preserve">a </w:t>
      </w:r>
      <w:r w:rsidR="00A55D1F" w:rsidRPr="00B51994">
        <w:rPr>
          <w:rFonts w:asciiTheme="minorHAnsi" w:eastAsiaTheme="minorHAnsi" w:hAnsiTheme="minorHAnsi" w:cstheme="minorBidi"/>
          <w:color w:val="000000" w:themeColor="text1"/>
          <w:kern w:val="2"/>
          <w:lang w:eastAsia="en-US"/>
          <w14:ligatures w14:val="standardContextual"/>
        </w:rPr>
        <w:t>relative low temperature of 450°C exhibit</w:t>
      </w:r>
      <w:r w:rsidR="001C5E75" w:rsidRPr="00B51994">
        <w:rPr>
          <w:rFonts w:asciiTheme="minorHAnsi" w:eastAsiaTheme="minorHAnsi" w:hAnsiTheme="minorHAnsi" w:cstheme="minorBidi"/>
          <w:color w:val="000000" w:themeColor="text1"/>
          <w:kern w:val="2"/>
          <w:lang w:eastAsia="en-US"/>
          <w14:ligatures w14:val="standardContextual"/>
        </w:rPr>
        <w:t>s</w:t>
      </w:r>
      <w:r w:rsidR="00A55D1F" w:rsidRPr="00B51994">
        <w:rPr>
          <w:rFonts w:asciiTheme="minorHAnsi" w:eastAsiaTheme="minorHAnsi" w:hAnsiTheme="minorHAnsi" w:cstheme="minorBidi"/>
          <w:color w:val="000000" w:themeColor="text1"/>
          <w:kern w:val="2"/>
          <w:lang w:eastAsia="en-US"/>
          <w14:ligatures w14:val="standardContextual"/>
        </w:rPr>
        <w:t xml:space="preserve"> the highest hardness and contains the hardest</w:t>
      </w:r>
      <w:r w:rsidR="000F033C" w:rsidRPr="00B51994">
        <w:rPr>
          <w:rFonts w:asciiTheme="minorHAnsi" w:eastAsiaTheme="minorHAnsi" w:hAnsiTheme="minorHAnsi" w:cstheme="minorBidi"/>
          <w:color w:val="000000" w:themeColor="text1"/>
          <w:kern w:val="2"/>
          <w:lang w:eastAsia="en-US"/>
          <w14:ligatures w14:val="standardContextual"/>
        </w:rPr>
        <w:t xml:space="preserve"> </w:t>
      </w:r>
      <w:r w:rsidR="00A55D1F" w:rsidRPr="00B51994">
        <w:rPr>
          <w:rFonts w:asciiTheme="minorHAnsi" w:eastAsiaTheme="minorHAnsi" w:hAnsiTheme="minorHAnsi" w:cstheme="minorBidi"/>
          <w:i/>
          <w:iCs/>
          <w:color w:val="000000" w:themeColor="text1"/>
          <w:kern w:val="2"/>
          <w:lang w:eastAsia="en-US"/>
          <w14:ligatures w14:val="standardContextual"/>
        </w:rPr>
        <w:t>β</w:t>
      </w:r>
      <w:r w:rsidR="00A55D1F" w:rsidRPr="00B51994">
        <w:rPr>
          <w:rFonts w:asciiTheme="minorHAnsi" w:eastAsiaTheme="minorHAnsi" w:hAnsiTheme="minorHAnsi" w:cstheme="minorBidi"/>
          <w:color w:val="000000" w:themeColor="text1"/>
          <w:kern w:val="2"/>
          <w:lang w:eastAsia="en-US"/>
          <w14:ligatures w14:val="standardContextual"/>
        </w:rPr>
        <w:t>′ phases with a low</w:t>
      </w:r>
      <w:r w:rsidR="001C5E75" w:rsidRPr="00B51994">
        <w:rPr>
          <w:rFonts w:asciiTheme="minorHAnsi" w:eastAsiaTheme="minorHAnsi" w:hAnsiTheme="minorHAnsi" w:cstheme="minorBidi"/>
          <w:color w:val="000000" w:themeColor="text1"/>
          <w:kern w:val="2"/>
          <w:lang w:eastAsia="en-US"/>
          <w14:ligatures w14:val="standardContextual"/>
        </w:rPr>
        <w:t xml:space="preserve"> portion </w:t>
      </w:r>
      <w:r w:rsidR="006F4E48" w:rsidRPr="00B51994">
        <w:rPr>
          <w:rFonts w:asciiTheme="minorHAnsi" w:hAnsiTheme="minorHAnsi"/>
          <w:color w:val="000000" w:themeColor="text1"/>
        </w:rPr>
        <w:sym w:font="Symbol" w:char="F061"/>
      </w:r>
      <w:r w:rsidR="001C5E75" w:rsidRPr="00B51994">
        <w:rPr>
          <w:rFonts w:asciiTheme="minorHAnsi" w:eastAsiaTheme="minorHAnsi" w:hAnsiTheme="minorHAnsi" w:cstheme="minorBidi"/>
          <w:i/>
          <w:iCs/>
          <w:color w:val="000000" w:themeColor="text1"/>
          <w:kern w:val="2"/>
          <w:lang w:eastAsia="en-US"/>
          <w14:ligatures w14:val="standardContextual"/>
        </w:rPr>
        <w:t>-</w:t>
      </w:r>
      <w:r w:rsidR="00A55D1F" w:rsidRPr="00B51994">
        <w:rPr>
          <w:rFonts w:asciiTheme="minorHAnsi" w:eastAsiaTheme="minorHAnsi" w:hAnsiTheme="minorHAnsi" w:cstheme="minorBidi"/>
          <w:color w:val="000000" w:themeColor="text1"/>
          <w:kern w:val="2"/>
          <w:lang w:eastAsia="en-US"/>
          <w14:ligatures w14:val="standardContextual"/>
        </w:rPr>
        <w:t xml:space="preserve">phase. </w:t>
      </w:r>
      <w:r w:rsidR="000F033C" w:rsidRPr="00B51994">
        <w:rPr>
          <w:rFonts w:asciiTheme="minorHAnsi" w:eastAsiaTheme="minorHAnsi" w:hAnsiTheme="minorHAnsi" w:cstheme="minorBidi"/>
          <w:color w:val="000000" w:themeColor="text1"/>
          <w:kern w:val="2"/>
          <w:lang w:eastAsia="en-US"/>
          <w14:ligatures w14:val="standardContextual"/>
        </w:rPr>
        <w:t xml:space="preserve"> </w:t>
      </w:r>
      <w:r w:rsidR="00A55D1F" w:rsidRPr="00B51994">
        <w:rPr>
          <w:rFonts w:asciiTheme="minorHAnsi" w:eastAsiaTheme="minorHAnsi" w:hAnsiTheme="minorHAnsi" w:cstheme="minorBidi"/>
          <w:color w:val="000000" w:themeColor="text1"/>
          <w:kern w:val="2"/>
          <w:lang w:eastAsia="en-US"/>
          <w14:ligatures w14:val="standardContextual"/>
        </w:rPr>
        <w:t>Therefore, th</w:t>
      </w:r>
      <w:r w:rsidR="001C5E75" w:rsidRPr="00B51994">
        <w:rPr>
          <w:rFonts w:asciiTheme="minorHAnsi" w:eastAsiaTheme="minorHAnsi" w:hAnsiTheme="minorHAnsi" w:cstheme="minorBidi"/>
          <w:color w:val="000000" w:themeColor="text1"/>
          <w:kern w:val="2"/>
          <w:lang w:eastAsia="en-US"/>
          <w14:ligatures w14:val="standardContextual"/>
        </w:rPr>
        <w:t>is</w:t>
      </w:r>
      <w:r w:rsidR="00A55D1F" w:rsidRPr="00B51994">
        <w:rPr>
          <w:rFonts w:asciiTheme="minorHAnsi" w:eastAsiaTheme="minorHAnsi" w:hAnsiTheme="minorHAnsi" w:cstheme="minorBidi"/>
          <w:color w:val="000000" w:themeColor="text1"/>
          <w:kern w:val="2"/>
          <w:lang w:eastAsia="en-US"/>
          <w14:ligatures w14:val="standardContextual"/>
        </w:rPr>
        <w:t xml:space="preserve"> specimen shows excellent resistance to</w:t>
      </w:r>
      <w:r w:rsidR="000F033C" w:rsidRPr="00B51994">
        <w:rPr>
          <w:rFonts w:asciiTheme="minorHAnsi" w:eastAsiaTheme="minorHAnsi" w:hAnsiTheme="minorHAnsi" w:cstheme="minorBidi"/>
          <w:color w:val="000000" w:themeColor="text1"/>
          <w:kern w:val="2"/>
          <w:lang w:eastAsia="en-US"/>
          <w14:ligatures w14:val="standardContextual"/>
        </w:rPr>
        <w:t xml:space="preserve"> </w:t>
      </w:r>
      <w:r w:rsidR="000F033C" w:rsidRPr="00B51994">
        <w:rPr>
          <w:rFonts w:asciiTheme="minorHAnsi" w:hAnsiTheme="minorHAnsi"/>
          <w:color w:val="000000" w:themeColor="text1"/>
        </w:rPr>
        <w:t xml:space="preserve">plastic deformation </w:t>
      </w:r>
      <w:r w:rsidR="00A55D1F" w:rsidRPr="00B51994">
        <w:rPr>
          <w:rFonts w:asciiTheme="minorHAnsi" w:eastAsiaTheme="minorHAnsi" w:hAnsiTheme="minorHAnsi" w:cstheme="minorBidi"/>
          <w:color w:val="000000" w:themeColor="text1"/>
          <w:kern w:val="2"/>
          <w:lang w:eastAsia="en-US"/>
          <w14:ligatures w14:val="standardContextual"/>
        </w:rPr>
        <w:t xml:space="preserve">induced by mechanical erosion. </w:t>
      </w:r>
      <w:r w:rsidR="000F033C" w:rsidRPr="00B51994">
        <w:rPr>
          <w:rFonts w:asciiTheme="minorHAnsi" w:eastAsiaTheme="minorHAnsi" w:hAnsiTheme="minorHAnsi" w:cstheme="minorBidi"/>
          <w:color w:val="000000" w:themeColor="text1"/>
          <w:kern w:val="2"/>
          <w:lang w:eastAsia="en-US"/>
          <w14:ligatures w14:val="standardContextual"/>
        </w:rPr>
        <w:t xml:space="preserve"> </w:t>
      </w:r>
      <w:r w:rsidR="001C5E75" w:rsidRPr="00B51994">
        <w:rPr>
          <w:rFonts w:asciiTheme="minorHAnsi" w:eastAsiaTheme="minorHAnsi" w:hAnsiTheme="minorHAnsi" w:cstheme="minorBidi"/>
          <w:color w:val="000000" w:themeColor="text1"/>
          <w:kern w:val="2"/>
          <w:lang w:eastAsia="en-US"/>
          <w14:ligatures w14:val="standardContextual"/>
        </w:rPr>
        <w:t>In</w:t>
      </w:r>
      <w:r w:rsidR="00A55D1F" w:rsidRPr="00B51994">
        <w:rPr>
          <w:rFonts w:asciiTheme="minorHAnsi" w:eastAsiaTheme="minorHAnsi" w:hAnsiTheme="minorHAnsi" w:cstheme="minorBidi"/>
          <w:color w:val="000000" w:themeColor="text1"/>
          <w:kern w:val="2"/>
          <w:lang w:eastAsia="en-US"/>
          <w14:ligatures w14:val="standardContextual"/>
        </w:rPr>
        <w:t xml:space="preserve"> contrast, the annealed specimen has the fewest hard</w:t>
      </w:r>
      <w:r w:rsidR="000F033C" w:rsidRPr="00B51994">
        <w:rPr>
          <w:rFonts w:asciiTheme="minorHAnsi" w:eastAsiaTheme="minorHAnsi" w:hAnsiTheme="minorHAnsi" w:cstheme="minorBidi"/>
          <w:color w:val="000000" w:themeColor="text1"/>
          <w:kern w:val="2"/>
          <w:lang w:eastAsia="en-US"/>
          <w14:ligatures w14:val="standardContextual"/>
        </w:rPr>
        <w:t xml:space="preserve"> </w:t>
      </w:r>
      <w:r w:rsidR="00A55D1F" w:rsidRPr="00B51994">
        <w:rPr>
          <w:rFonts w:asciiTheme="minorHAnsi" w:eastAsiaTheme="minorHAnsi" w:hAnsiTheme="minorHAnsi" w:cstheme="minorBidi"/>
          <w:i/>
          <w:iCs/>
          <w:color w:val="000000" w:themeColor="text1"/>
          <w:kern w:val="2"/>
          <w:lang w:eastAsia="en-US"/>
          <w14:ligatures w14:val="standardContextual"/>
        </w:rPr>
        <w:t>β</w:t>
      </w:r>
      <w:r w:rsidR="00A55D1F" w:rsidRPr="00B51994">
        <w:rPr>
          <w:rFonts w:asciiTheme="minorHAnsi" w:eastAsiaTheme="minorHAnsi" w:hAnsiTheme="minorHAnsi" w:cstheme="minorBidi"/>
          <w:color w:val="000000" w:themeColor="text1"/>
          <w:kern w:val="2"/>
          <w:lang w:eastAsia="en-US"/>
          <w14:ligatures w14:val="standardContextual"/>
        </w:rPr>
        <w:t>′ phase</w:t>
      </w:r>
      <w:r w:rsidR="001C5E75" w:rsidRPr="00B51994">
        <w:rPr>
          <w:rFonts w:asciiTheme="minorHAnsi" w:eastAsiaTheme="minorHAnsi" w:hAnsiTheme="minorHAnsi" w:cstheme="minorBidi"/>
          <w:color w:val="000000" w:themeColor="text1"/>
          <w:kern w:val="2"/>
          <w:lang w:eastAsia="en-US"/>
          <w14:ligatures w14:val="standardContextual"/>
        </w:rPr>
        <w:t>s</w:t>
      </w:r>
      <w:r w:rsidR="00A55D1F" w:rsidRPr="00B51994">
        <w:rPr>
          <w:rFonts w:asciiTheme="minorHAnsi" w:eastAsiaTheme="minorHAnsi" w:hAnsiTheme="minorHAnsi" w:cstheme="minorBidi"/>
          <w:color w:val="000000" w:themeColor="text1"/>
          <w:kern w:val="2"/>
          <w:lang w:eastAsia="en-US"/>
          <w14:ligatures w14:val="standardContextual"/>
        </w:rPr>
        <w:t xml:space="preserve"> and </w:t>
      </w:r>
      <w:r w:rsidR="001C5E75" w:rsidRPr="00B51994">
        <w:rPr>
          <w:rFonts w:asciiTheme="minorHAnsi" w:eastAsiaTheme="minorHAnsi" w:hAnsiTheme="minorHAnsi" w:cstheme="minorBidi"/>
          <w:color w:val="000000" w:themeColor="text1"/>
          <w:kern w:val="2"/>
          <w:lang w:eastAsia="en-US"/>
          <w14:ligatures w14:val="standardContextual"/>
        </w:rPr>
        <w:t>a</w:t>
      </w:r>
      <w:r w:rsidR="00A55D1F" w:rsidRPr="00B51994">
        <w:rPr>
          <w:rFonts w:asciiTheme="minorHAnsi" w:eastAsiaTheme="minorHAnsi" w:hAnsiTheme="minorHAnsi" w:cstheme="minorBidi"/>
          <w:color w:val="000000" w:themeColor="text1"/>
          <w:kern w:val="2"/>
          <w:lang w:eastAsia="en-US"/>
          <w14:ligatures w14:val="standardContextual"/>
        </w:rPr>
        <w:t xml:space="preserve"> soft</w:t>
      </w:r>
      <w:r w:rsidR="001C5E75" w:rsidRPr="00B51994">
        <w:rPr>
          <w:rFonts w:asciiTheme="minorHAnsi" w:eastAsiaTheme="minorHAnsi" w:hAnsiTheme="minorHAnsi" w:cstheme="minorBidi"/>
          <w:color w:val="000000" w:themeColor="text1"/>
          <w:kern w:val="2"/>
          <w:lang w:eastAsia="en-US"/>
          <w14:ligatures w14:val="standardContextual"/>
        </w:rPr>
        <w:t>er</w:t>
      </w:r>
      <w:r w:rsidR="000F033C" w:rsidRPr="00B51994">
        <w:rPr>
          <w:rFonts w:asciiTheme="minorHAnsi" w:eastAsiaTheme="minorHAnsi" w:hAnsiTheme="minorHAnsi" w:cstheme="minorBidi"/>
          <w:color w:val="000000" w:themeColor="text1"/>
          <w:kern w:val="2"/>
          <w:lang w:eastAsia="en-US"/>
          <w14:ligatures w14:val="standardContextual"/>
        </w:rPr>
        <w:t xml:space="preserve"> </w:t>
      </w:r>
      <w:r w:rsidR="006F4E48" w:rsidRPr="00B51994">
        <w:rPr>
          <w:rFonts w:asciiTheme="minorHAnsi" w:hAnsiTheme="minorHAnsi"/>
          <w:color w:val="000000" w:themeColor="text1"/>
        </w:rPr>
        <w:sym w:font="Symbol" w:char="F061"/>
      </w:r>
      <w:r w:rsidR="001C5E75" w:rsidRPr="00B51994">
        <w:rPr>
          <w:rFonts w:asciiTheme="minorHAnsi" w:eastAsiaTheme="minorHAnsi" w:hAnsiTheme="minorHAnsi" w:cstheme="minorBidi"/>
          <w:color w:val="000000" w:themeColor="text1"/>
          <w:kern w:val="2"/>
          <w:lang w:eastAsia="en-US"/>
          <w14:ligatures w14:val="standardContextual"/>
        </w:rPr>
        <w:t>-</w:t>
      </w:r>
      <w:r w:rsidR="00A55D1F" w:rsidRPr="00B51994">
        <w:rPr>
          <w:rFonts w:asciiTheme="minorHAnsi" w:eastAsiaTheme="minorHAnsi" w:hAnsiTheme="minorHAnsi" w:cstheme="minorBidi"/>
          <w:color w:val="000000" w:themeColor="text1"/>
          <w:kern w:val="2"/>
          <w:lang w:eastAsia="en-US"/>
          <w14:ligatures w14:val="standardContextual"/>
        </w:rPr>
        <w:t xml:space="preserve">phase, leading to </w:t>
      </w:r>
      <w:r w:rsidR="001C5E75" w:rsidRPr="00B51994">
        <w:rPr>
          <w:rFonts w:asciiTheme="minorHAnsi" w:eastAsiaTheme="minorHAnsi" w:hAnsiTheme="minorHAnsi" w:cstheme="minorBidi"/>
          <w:color w:val="000000" w:themeColor="text1"/>
          <w:kern w:val="2"/>
          <w:lang w:eastAsia="en-US"/>
          <w14:ligatures w14:val="standardContextual"/>
        </w:rPr>
        <w:t>greater</w:t>
      </w:r>
      <w:r w:rsidR="00A55D1F" w:rsidRPr="00B51994">
        <w:rPr>
          <w:rFonts w:asciiTheme="minorHAnsi" w:eastAsiaTheme="minorHAnsi" w:hAnsiTheme="minorHAnsi" w:cstheme="minorBidi"/>
          <w:color w:val="000000" w:themeColor="text1"/>
          <w:kern w:val="2"/>
          <w:lang w:eastAsia="en-US"/>
          <w14:ligatures w14:val="standardContextual"/>
        </w:rPr>
        <w:t xml:space="preserve"> erosion</w:t>
      </w:r>
      <w:r w:rsidR="001C5E75" w:rsidRPr="00B51994">
        <w:rPr>
          <w:rFonts w:asciiTheme="minorHAnsi" w:eastAsiaTheme="minorHAnsi" w:hAnsiTheme="minorHAnsi" w:cstheme="minorBidi"/>
          <w:color w:val="000000" w:themeColor="text1"/>
          <w:kern w:val="2"/>
          <w:lang w:eastAsia="en-US"/>
          <w14:ligatures w14:val="standardContextual"/>
        </w:rPr>
        <w:t>-induced</w:t>
      </w:r>
      <w:r w:rsidR="00A55D1F" w:rsidRPr="00B51994">
        <w:rPr>
          <w:rFonts w:asciiTheme="minorHAnsi" w:eastAsiaTheme="minorHAnsi" w:hAnsiTheme="minorHAnsi" w:cstheme="minorBidi"/>
          <w:color w:val="000000" w:themeColor="text1"/>
          <w:kern w:val="2"/>
          <w:lang w:eastAsia="en-US"/>
          <w14:ligatures w14:val="standardContextual"/>
        </w:rPr>
        <w:t xml:space="preserve"> deformation. </w:t>
      </w:r>
      <w:r w:rsidR="001C5E75" w:rsidRPr="00B51994">
        <w:rPr>
          <w:rFonts w:asciiTheme="minorHAnsi" w:eastAsiaTheme="minorHAnsi" w:hAnsiTheme="minorHAnsi" w:cstheme="minorBidi"/>
          <w:color w:val="000000" w:themeColor="text1"/>
          <w:kern w:val="2"/>
          <w:lang w:eastAsia="en-US"/>
          <w14:ligatures w14:val="standardContextual"/>
        </w:rPr>
        <w:t xml:space="preserve"> </w:t>
      </w:r>
      <w:r w:rsidR="00A55D1F" w:rsidRPr="00B51994">
        <w:rPr>
          <w:rFonts w:asciiTheme="minorHAnsi" w:eastAsiaTheme="minorHAnsi" w:hAnsiTheme="minorHAnsi" w:cstheme="minorBidi"/>
          <w:color w:val="000000" w:themeColor="text1"/>
          <w:kern w:val="2"/>
          <w:lang w:eastAsia="en-US"/>
          <w14:ligatures w14:val="standardContextual"/>
        </w:rPr>
        <w:t>As strengthening particles, the</w:t>
      </w:r>
      <w:r w:rsidR="001C5E75" w:rsidRPr="00B51994">
        <w:rPr>
          <w:rFonts w:asciiTheme="minorHAnsi" w:eastAsiaTheme="minorHAnsi" w:hAnsiTheme="minorHAnsi" w:cstheme="minorBidi"/>
          <w:color w:val="000000" w:themeColor="text1"/>
          <w:kern w:val="2"/>
          <w:lang w:eastAsia="en-US"/>
          <w14:ligatures w14:val="standardContextual"/>
        </w:rPr>
        <w:t xml:space="preserve"> </w:t>
      </w:r>
      <w:r w:rsidR="001C5E75" w:rsidRPr="00B51994">
        <w:rPr>
          <w:rFonts w:asciiTheme="minorHAnsi" w:eastAsiaTheme="minorHAnsi" w:hAnsiTheme="minorHAnsi" w:cstheme="minorBidi"/>
          <w:color w:val="000000" w:themeColor="text1"/>
          <w:kern w:val="2"/>
          <w:lang w:eastAsia="en-US"/>
          <w14:ligatures w14:val="standardContextual"/>
        </w:rPr>
        <w:sym w:font="Symbol" w:char="F06B"/>
      </w:r>
      <w:r w:rsidR="001C5E75" w:rsidRPr="00B51994">
        <w:rPr>
          <w:rFonts w:asciiTheme="minorHAnsi" w:eastAsiaTheme="minorHAnsi" w:hAnsiTheme="minorHAnsi" w:cstheme="minorBidi"/>
          <w:color w:val="000000" w:themeColor="text1"/>
          <w:kern w:val="2"/>
          <w:lang w:eastAsia="en-US"/>
          <w14:ligatures w14:val="standardContextual"/>
        </w:rPr>
        <w:t>-</w:t>
      </w:r>
      <w:r w:rsidR="00A55D1F" w:rsidRPr="00B51994">
        <w:rPr>
          <w:rFonts w:asciiTheme="minorHAnsi" w:eastAsiaTheme="minorHAnsi" w:hAnsiTheme="minorHAnsi" w:cstheme="minorBidi"/>
          <w:color w:val="000000" w:themeColor="text1"/>
          <w:kern w:val="2"/>
          <w:lang w:eastAsia="en-US"/>
          <w14:ligatures w14:val="standardContextual"/>
        </w:rPr>
        <w:t xml:space="preserve">phases play an important role in </w:t>
      </w:r>
      <w:r w:rsidR="001C5E75" w:rsidRPr="00B51994">
        <w:rPr>
          <w:rFonts w:asciiTheme="minorHAnsi" w:eastAsiaTheme="minorHAnsi" w:hAnsiTheme="minorHAnsi" w:cstheme="minorBidi"/>
          <w:color w:val="000000" w:themeColor="text1"/>
          <w:kern w:val="2"/>
          <w:lang w:eastAsia="en-US"/>
          <w14:ligatures w14:val="standardContextual"/>
        </w:rPr>
        <w:t xml:space="preserve">determining </w:t>
      </w:r>
      <w:r w:rsidR="00A55D1F" w:rsidRPr="00B51994">
        <w:rPr>
          <w:rFonts w:asciiTheme="minorHAnsi" w:eastAsiaTheme="minorHAnsi" w:hAnsiTheme="minorHAnsi" w:cstheme="minorBidi"/>
          <w:color w:val="000000" w:themeColor="text1"/>
          <w:kern w:val="2"/>
          <w:lang w:eastAsia="en-US"/>
          <w14:ligatures w14:val="standardContextual"/>
        </w:rPr>
        <w:t>the mechanical properties</w:t>
      </w:r>
      <w:r w:rsidR="001C5E75" w:rsidRPr="00B51994">
        <w:rPr>
          <w:rFonts w:asciiTheme="minorHAnsi" w:eastAsiaTheme="minorHAnsi" w:hAnsiTheme="minorHAnsi" w:cstheme="minorBidi"/>
          <w:color w:val="000000" w:themeColor="text1"/>
          <w:kern w:val="2"/>
          <w:lang w:eastAsia="en-US"/>
          <w14:ligatures w14:val="standardContextual"/>
        </w:rPr>
        <w:t xml:space="preserve"> of NAB alloys</w:t>
      </w:r>
      <w:r w:rsidR="00A55D1F" w:rsidRPr="00B51994">
        <w:rPr>
          <w:rFonts w:asciiTheme="minorHAnsi" w:eastAsiaTheme="minorHAnsi" w:hAnsiTheme="minorHAnsi" w:cstheme="minorBidi"/>
          <w:color w:val="000000" w:themeColor="text1"/>
          <w:kern w:val="2"/>
          <w:lang w:eastAsia="en-US"/>
          <w14:ligatures w14:val="standardContextual"/>
        </w:rPr>
        <w:t xml:space="preserve"> and thus the</w:t>
      </w:r>
      <w:r w:rsidR="001C5E75" w:rsidRPr="00B51994">
        <w:rPr>
          <w:rFonts w:asciiTheme="minorHAnsi" w:eastAsiaTheme="minorHAnsi" w:hAnsiTheme="minorHAnsi" w:cstheme="minorBidi"/>
          <w:color w:val="000000" w:themeColor="text1"/>
          <w:kern w:val="2"/>
          <w:lang w:eastAsia="en-US"/>
          <w14:ligatures w14:val="standardContextual"/>
        </w:rPr>
        <w:t>ir</w:t>
      </w:r>
      <w:r w:rsidR="00A55D1F" w:rsidRPr="00B51994">
        <w:rPr>
          <w:rFonts w:asciiTheme="minorHAnsi" w:eastAsiaTheme="minorHAnsi" w:hAnsiTheme="minorHAnsi" w:cstheme="minorBidi"/>
          <w:color w:val="000000" w:themeColor="text1"/>
          <w:kern w:val="2"/>
          <w:lang w:eastAsia="en-US"/>
          <w14:ligatures w14:val="standardContextual"/>
        </w:rPr>
        <w:t xml:space="preserve"> erosion and erosion</w:t>
      </w:r>
      <w:r w:rsidR="001C5E75" w:rsidRPr="00B51994">
        <w:rPr>
          <w:rFonts w:asciiTheme="minorHAnsi" w:eastAsiaTheme="minorHAnsi" w:hAnsiTheme="minorHAnsi" w:cstheme="minorBidi"/>
          <w:color w:val="000000" w:themeColor="text1"/>
          <w:kern w:val="2"/>
          <w:lang w:eastAsia="en-US"/>
          <w14:ligatures w14:val="standardContextual"/>
        </w:rPr>
        <w:t>-</w:t>
      </w:r>
      <w:r w:rsidR="00A55D1F" w:rsidRPr="00B51994">
        <w:rPr>
          <w:rFonts w:asciiTheme="minorHAnsi" w:eastAsiaTheme="minorHAnsi" w:hAnsiTheme="minorHAnsi" w:cstheme="minorBidi"/>
          <w:color w:val="000000" w:themeColor="text1"/>
          <w:kern w:val="2"/>
          <w:lang w:eastAsia="en-US"/>
          <w14:ligatures w14:val="standardContextual"/>
        </w:rPr>
        <w:t xml:space="preserve">corrosion resistances. </w:t>
      </w:r>
      <w:r w:rsidR="001C5E75" w:rsidRPr="00B51994">
        <w:rPr>
          <w:rFonts w:asciiTheme="minorHAnsi" w:eastAsiaTheme="minorHAnsi" w:hAnsiTheme="minorHAnsi" w:cstheme="minorBidi"/>
          <w:color w:val="000000" w:themeColor="text1"/>
          <w:kern w:val="2"/>
          <w:lang w:eastAsia="en-US"/>
          <w14:ligatures w14:val="standardContextual"/>
        </w:rPr>
        <w:t xml:space="preserve"> </w:t>
      </w:r>
      <w:r w:rsidR="00A55D1F" w:rsidRPr="00B51994">
        <w:rPr>
          <w:rFonts w:asciiTheme="minorHAnsi" w:eastAsiaTheme="minorHAnsi" w:hAnsiTheme="minorHAnsi" w:cstheme="minorBidi"/>
          <w:color w:val="000000" w:themeColor="text1"/>
          <w:kern w:val="2"/>
          <w:lang w:eastAsia="en-US"/>
          <w14:ligatures w14:val="standardContextual"/>
        </w:rPr>
        <w:t>The</w:t>
      </w:r>
      <w:r w:rsidR="001C5E75" w:rsidRPr="00B51994">
        <w:rPr>
          <w:rFonts w:asciiTheme="minorHAnsi" w:eastAsiaTheme="minorHAnsi" w:hAnsiTheme="minorHAnsi" w:cstheme="minorBidi"/>
          <w:color w:val="000000" w:themeColor="text1"/>
          <w:kern w:val="2"/>
          <w:lang w:eastAsia="en-US"/>
          <w14:ligatures w14:val="standardContextual"/>
        </w:rPr>
        <w:t xml:space="preserve"> </w:t>
      </w:r>
      <w:r w:rsidR="001C5E75" w:rsidRPr="00B51994">
        <w:rPr>
          <w:rFonts w:asciiTheme="minorHAnsi" w:eastAsiaTheme="minorHAnsi" w:hAnsiTheme="minorHAnsi" w:cstheme="minorBidi"/>
          <w:color w:val="000000" w:themeColor="text1"/>
          <w:kern w:val="2"/>
          <w:lang w:eastAsia="en-US"/>
          <w14:ligatures w14:val="standardContextual"/>
        </w:rPr>
        <w:sym w:font="Symbol" w:char="F06B"/>
      </w:r>
      <w:r w:rsidR="001C5E75" w:rsidRPr="00B51994">
        <w:rPr>
          <w:rFonts w:asciiTheme="minorHAnsi" w:eastAsiaTheme="minorHAnsi" w:hAnsiTheme="minorHAnsi" w:cstheme="minorBidi"/>
          <w:i/>
          <w:iCs/>
          <w:color w:val="000000" w:themeColor="text1"/>
          <w:kern w:val="2"/>
          <w:lang w:eastAsia="en-US"/>
          <w14:ligatures w14:val="standardContextual"/>
        </w:rPr>
        <w:t>-</w:t>
      </w:r>
      <w:r w:rsidR="00A55D1F" w:rsidRPr="00B51994">
        <w:rPr>
          <w:rFonts w:asciiTheme="minorHAnsi" w:eastAsiaTheme="minorHAnsi" w:hAnsiTheme="minorHAnsi" w:cstheme="minorBidi"/>
          <w:color w:val="000000" w:themeColor="text1"/>
          <w:kern w:val="2"/>
          <w:lang w:eastAsia="en-US"/>
          <w14:ligatures w14:val="standardContextual"/>
        </w:rPr>
        <w:t xml:space="preserve">phases precipitated during heat treatment are able to maintain the alloy strength </w:t>
      </w:r>
      <w:r w:rsidR="001C5E75" w:rsidRPr="00B51994">
        <w:rPr>
          <w:rFonts w:asciiTheme="minorHAnsi" w:eastAsiaTheme="minorHAnsi" w:hAnsiTheme="minorHAnsi" w:cstheme="minorBidi"/>
          <w:color w:val="000000" w:themeColor="text1"/>
          <w:kern w:val="2"/>
          <w:lang w:eastAsia="en-US"/>
          <w14:ligatures w14:val="standardContextual"/>
        </w:rPr>
        <w:t>during</w:t>
      </w:r>
      <w:r w:rsidR="00A55D1F" w:rsidRPr="00B51994">
        <w:rPr>
          <w:rFonts w:asciiTheme="minorHAnsi" w:eastAsiaTheme="minorHAnsi" w:hAnsiTheme="minorHAnsi" w:cstheme="minorBidi"/>
          <w:color w:val="000000" w:themeColor="text1"/>
          <w:kern w:val="2"/>
          <w:lang w:eastAsia="en-US"/>
          <w14:ligatures w14:val="standardContextual"/>
        </w:rPr>
        <w:t xml:space="preserve"> the</w:t>
      </w:r>
      <w:r w:rsidR="000F033C" w:rsidRPr="00B51994">
        <w:rPr>
          <w:rFonts w:asciiTheme="minorHAnsi" w:eastAsiaTheme="minorHAnsi" w:hAnsiTheme="minorHAnsi" w:cstheme="minorBidi"/>
          <w:color w:val="000000" w:themeColor="text1"/>
          <w:kern w:val="2"/>
          <w:lang w:eastAsia="en-US"/>
          <w14:ligatures w14:val="standardContextual"/>
        </w:rPr>
        <w:t xml:space="preserve"> annealing process</w:t>
      </w:r>
      <w:r w:rsidR="001C5E75" w:rsidRPr="00B51994">
        <w:rPr>
          <w:rFonts w:asciiTheme="minorHAnsi" w:eastAsiaTheme="minorHAnsi" w:hAnsiTheme="minorHAnsi" w:cstheme="minorBidi"/>
          <w:color w:val="000000" w:themeColor="text1"/>
          <w:kern w:val="2"/>
          <w:lang w:eastAsia="en-US"/>
          <w14:ligatures w14:val="standardContextual"/>
        </w:rPr>
        <w:t xml:space="preserve"> </w:t>
      </w:r>
      <w:r w:rsidR="00A55D1F" w:rsidRPr="00B51994">
        <w:rPr>
          <w:rFonts w:asciiTheme="minorHAnsi" w:eastAsiaTheme="minorHAnsi" w:hAnsiTheme="minorHAnsi" w:cstheme="minorBidi"/>
          <w:color w:val="000000" w:themeColor="text1"/>
          <w:kern w:val="2"/>
          <w:lang w:eastAsia="en-US"/>
          <w14:ligatures w14:val="standardContextual"/>
        </w:rPr>
        <w:t xml:space="preserve">or increase strength </w:t>
      </w:r>
      <w:r w:rsidR="001C5E75" w:rsidRPr="00B51994">
        <w:rPr>
          <w:rFonts w:asciiTheme="minorHAnsi" w:eastAsiaTheme="minorHAnsi" w:hAnsiTheme="minorHAnsi" w:cstheme="minorBidi"/>
          <w:color w:val="000000" w:themeColor="text1"/>
          <w:kern w:val="2"/>
          <w:lang w:eastAsia="en-US"/>
          <w14:ligatures w14:val="standardContextual"/>
        </w:rPr>
        <w:t>during</w:t>
      </w:r>
      <w:r w:rsidR="00A55D1F" w:rsidRPr="00B51994">
        <w:rPr>
          <w:rFonts w:asciiTheme="minorHAnsi" w:eastAsiaTheme="minorHAnsi" w:hAnsiTheme="minorHAnsi" w:cstheme="minorBidi"/>
          <w:color w:val="000000" w:themeColor="text1"/>
          <w:kern w:val="2"/>
          <w:lang w:eastAsia="en-US"/>
          <w14:ligatures w14:val="standardContextual"/>
        </w:rPr>
        <w:t xml:space="preserve"> normali</w:t>
      </w:r>
      <w:r w:rsidR="001C5E75" w:rsidRPr="00B51994">
        <w:rPr>
          <w:rFonts w:asciiTheme="minorHAnsi" w:eastAsiaTheme="minorHAnsi" w:hAnsiTheme="minorHAnsi" w:cstheme="minorBidi"/>
          <w:color w:val="000000" w:themeColor="text1"/>
          <w:kern w:val="2"/>
          <w:lang w:eastAsia="en-US"/>
          <w14:ligatures w14:val="standardContextual"/>
        </w:rPr>
        <w:t>s</w:t>
      </w:r>
      <w:r w:rsidR="00A55D1F" w:rsidRPr="00B51994">
        <w:rPr>
          <w:rFonts w:asciiTheme="minorHAnsi" w:eastAsiaTheme="minorHAnsi" w:hAnsiTheme="minorHAnsi" w:cstheme="minorBidi"/>
          <w:color w:val="000000" w:themeColor="text1"/>
          <w:kern w:val="2"/>
          <w:lang w:eastAsia="en-US"/>
          <w14:ligatures w14:val="standardContextual"/>
        </w:rPr>
        <w:t>ing and ag</w:t>
      </w:r>
      <w:r w:rsidR="001C5E75" w:rsidRPr="00B51994">
        <w:rPr>
          <w:rFonts w:asciiTheme="minorHAnsi" w:eastAsiaTheme="minorHAnsi" w:hAnsiTheme="minorHAnsi" w:cstheme="minorBidi"/>
          <w:color w:val="000000" w:themeColor="text1"/>
          <w:kern w:val="2"/>
          <w:lang w:eastAsia="en-US"/>
          <w14:ligatures w14:val="standardContextual"/>
        </w:rPr>
        <w:t>e</w:t>
      </w:r>
      <w:r w:rsidR="00A55D1F" w:rsidRPr="00B51994">
        <w:rPr>
          <w:rFonts w:asciiTheme="minorHAnsi" w:eastAsiaTheme="minorHAnsi" w:hAnsiTheme="minorHAnsi" w:cstheme="minorBidi"/>
          <w:color w:val="000000" w:themeColor="text1"/>
          <w:kern w:val="2"/>
          <w:lang w:eastAsia="en-US"/>
          <w14:ligatures w14:val="standardContextual"/>
        </w:rPr>
        <w:t>ing processes</w:t>
      </w:r>
      <w:r w:rsidR="000F033C" w:rsidRPr="00B51994">
        <w:rPr>
          <w:rFonts w:asciiTheme="minorHAnsi" w:eastAsiaTheme="minorHAnsi" w:hAnsiTheme="minorHAnsi" w:cstheme="minorBidi"/>
          <w:color w:val="000000" w:themeColor="text1"/>
          <w:kern w:val="2"/>
          <w:lang w:eastAsia="en-US"/>
          <w14:ligatures w14:val="standardContextual"/>
        </w:rPr>
        <w:t>.</w:t>
      </w:r>
    </w:p>
    <w:p w14:paraId="6C0B0024" w14:textId="77777777" w:rsidR="00D54696" w:rsidRPr="00085F56" w:rsidRDefault="00D54696" w:rsidP="00E75501">
      <w:pPr>
        <w:pStyle w:val="NormalWeb"/>
        <w:spacing w:before="0" w:beforeAutospacing="0" w:after="0" w:afterAutospacing="0" w:line="278" w:lineRule="auto"/>
        <w:rPr>
          <w:rFonts w:asciiTheme="minorHAnsi" w:eastAsiaTheme="minorHAnsi" w:hAnsiTheme="minorHAnsi" w:cstheme="minorBidi"/>
          <w:kern w:val="2"/>
          <w:lang w:eastAsia="en-US"/>
          <w14:ligatures w14:val="standardContextual"/>
        </w:rPr>
      </w:pPr>
    </w:p>
    <w:p w14:paraId="79A2CEB8" w14:textId="6E8A7CC1" w:rsidR="00204C80" w:rsidRPr="00085F56" w:rsidRDefault="001D152E" w:rsidP="006C6BF2">
      <w:pPr>
        <w:pStyle w:val="NormalWeb"/>
        <w:spacing w:before="0" w:beforeAutospacing="0" w:after="0" w:afterAutospacing="0"/>
        <w:jc w:val="center"/>
        <w:rPr>
          <w:rFonts w:asciiTheme="minorHAnsi" w:eastAsiaTheme="minorHAnsi" w:hAnsiTheme="minorHAnsi" w:cstheme="minorBidi"/>
          <w:kern w:val="2"/>
          <w:lang w:eastAsia="en-US"/>
          <w14:ligatures w14:val="standardContextual"/>
        </w:rPr>
      </w:pPr>
      <w:r>
        <w:rPr>
          <w:noProof/>
        </w:rPr>
        <w:lastRenderedPageBreak/>
        <w:drawing>
          <wp:inline distT="0" distB="0" distL="0" distR="0" wp14:anchorId="51E0E4FC" wp14:editId="0146F9FA">
            <wp:extent cx="3581400" cy="2876550"/>
            <wp:effectExtent l="0" t="0" r="0" b="0"/>
            <wp:docPr id="122299589" name="Picture 2" descr="A graph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9589" name="Picture 2" descr="A graph of a number of different colored lines&#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81400" cy="2876550"/>
                    </a:xfrm>
                    <a:prstGeom prst="rect">
                      <a:avLst/>
                    </a:prstGeom>
                    <a:noFill/>
                    <a:ln>
                      <a:noFill/>
                    </a:ln>
                  </pic:spPr>
                </pic:pic>
              </a:graphicData>
            </a:graphic>
          </wp:inline>
        </w:drawing>
      </w:r>
    </w:p>
    <w:p w14:paraId="4F00ED8D" w14:textId="68C67A1A" w:rsidR="00CD6FAA" w:rsidRPr="00CA2589" w:rsidRDefault="009761B3" w:rsidP="008A2639">
      <w:pPr>
        <w:pStyle w:val="zhwengwenduanluo"/>
        <w:shd w:val="clear" w:color="auto" w:fill="FFFFFF"/>
        <w:spacing w:before="0" w:beforeAutospacing="0" w:after="0" w:afterAutospacing="0" w:line="278" w:lineRule="auto"/>
        <w:rPr>
          <w:rFonts w:asciiTheme="minorHAnsi" w:hAnsiTheme="minorHAnsi"/>
          <w:color w:val="000000" w:themeColor="text1"/>
          <w:sz w:val="22"/>
          <w:szCs w:val="22"/>
        </w:rPr>
      </w:pPr>
      <w:r w:rsidRPr="00CA2589">
        <w:rPr>
          <w:rFonts w:asciiTheme="minorHAnsi" w:hAnsiTheme="minorHAnsi"/>
          <w:b/>
          <w:bCs/>
          <w:color w:val="000000" w:themeColor="text1"/>
          <w:sz w:val="22"/>
          <w:szCs w:val="22"/>
        </w:rPr>
        <w:t xml:space="preserve">Figure </w:t>
      </w:r>
      <w:r w:rsidR="00CA2589" w:rsidRPr="00CA2589">
        <w:rPr>
          <w:rFonts w:asciiTheme="minorHAnsi" w:hAnsiTheme="minorHAnsi"/>
          <w:b/>
          <w:bCs/>
          <w:color w:val="000000" w:themeColor="text1"/>
          <w:sz w:val="22"/>
          <w:szCs w:val="22"/>
        </w:rPr>
        <w:t>4</w:t>
      </w:r>
      <w:r w:rsidRPr="00CA2589">
        <w:rPr>
          <w:rFonts w:asciiTheme="minorHAnsi" w:hAnsiTheme="minorHAnsi"/>
          <w:b/>
          <w:bCs/>
          <w:color w:val="000000" w:themeColor="text1"/>
          <w:sz w:val="22"/>
          <w:szCs w:val="22"/>
        </w:rPr>
        <w:t>:</w:t>
      </w:r>
      <w:r w:rsidRPr="00CA2589">
        <w:rPr>
          <w:rFonts w:asciiTheme="minorHAnsi" w:hAnsiTheme="minorHAnsi"/>
          <w:color w:val="000000" w:themeColor="text1"/>
          <w:sz w:val="22"/>
          <w:szCs w:val="22"/>
        </w:rPr>
        <w:t xml:space="preserve"> </w:t>
      </w:r>
      <w:r w:rsidR="000F033C" w:rsidRPr="00CA2589">
        <w:rPr>
          <w:rFonts w:asciiTheme="minorHAnsi" w:hAnsiTheme="minorHAnsi"/>
          <w:color w:val="000000" w:themeColor="text1"/>
          <w:sz w:val="22"/>
          <w:szCs w:val="22"/>
        </w:rPr>
        <w:t xml:space="preserve"> </w:t>
      </w:r>
      <w:r w:rsidRPr="00CA2589">
        <w:rPr>
          <w:rFonts w:asciiTheme="minorHAnsi" w:hAnsiTheme="minorHAnsi"/>
          <w:color w:val="000000" w:themeColor="text1"/>
          <w:sz w:val="22"/>
          <w:szCs w:val="22"/>
        </w:rPr>
        <w:t>Erosion rate, i.e., mass-loss, of NAB alloys under different heat treatments as a function of the impact kinetic energy in the deionized water with 3</w:t>
      </w:r>
      <w:r w:rsidR="000F033C" w:rsidRPr="00CA2589">
        <w:rPr>
          <w:rFonts w:asciiTheme="minorHAnsi" w:hAnsiTheme="minorHAnsi"/>
          <w:color w:val="000000" w:themeColor="text1"/>
          <w:sz w:val="22"/>
          <w:szCs w:val="22"/>
        </w:rPr>
        <w:t xml:space="preserve"> </w:t>
      </w:r>
      <w:r w:rsidRPr="00CA2589">
        <w:rPr>
          <w:rFonts w:asciiTheme="minorHAnsi" w:hAnsiTheme="minorHAnsi"/>
          <w:color w:val="000000" w:themeColor="text1"/>
          <w:sz w:val="22"/>
          <w:szCs w:val="22"/>
        </w:rPr>
        <w:t>wt.% sand for 5</w:t>
      </w:r>
      <w:r w:rsidR="000F033C" w:rsidRPr="00CA2589">
        <w:rPr>
          <w:rFonts w:asciiTheme="minorHAnsi" w:hAnsiTheme="minorHAnsi"/>
          <w:color w:val="000000" w:themeColor="text1"/>
          <w:sz w:val="22"/>
          <w:szCs w:val="22"/>
        </w:rPr>
        <w:t xml:space="preserve"> </w:t>
      </w:r>
      <w:r w:rsidRPr="00CA2589">
        <w:rPr>
          <w:rFonts w:asciiTheme="minorHAnsi" w:hAnsiTheme="minorHAnsi"/>
          <w:color w:val="000000" w:themeColor="text1"/>
          <w:sz w:val="22"/>
          <w:szCs w:val="22"/>
        </w:rPr>
        <w:t xml:space="preserve">h </w:t>
      </w:r>
      <w:r w:rsidR="0028610F" w:rsidRPr="00CA2589">
        <w:rPr>
          <w:rFonts w:asciiTheme="minorHAnsi" w:hAnsiTheme="minorHAnsi"/>
          <w:color w:val="000000" w:themeColor="text1"/>
          <w:sz w:val="22"/>
          <w:szCs w:val="22"/>
        </w:rPr>
        <w:fldChar w:fldCharType="begin"/>
      </w:r>
      <w:r w:rsidR="0028610F" w:rsidRPr="00CA2589">
        <w:rPr>
          <w:rFonts w:asciiTheme="minorHAnsi" w:hAnsiTheme="minorHAnsi"/>
          <w:color w:val="000000" w:themeColor="text1"/>
          <w:sz w:val="22"/>
          <w:szCs w:val="22"/>
        </w:rPr>
        <w:instrText xml:space="preserve"> ADDIN EN.CITE &lt;EndNote&gt;&lt;Cite&gt;&lt;Author&gt;Wu&lt;/Author&gt;&lt;Year&gt;2015&lt;/Year&gt;&lt;RecNum&gt;24&lt;/RecNum&gt;&lt;DisplayText&gt;[34]&lt;/DisplayText&gt;&lt;record&gt;&lt;rec-number&gt;24&lt;/rec-number&gt;&lt;foreign-keys&gt;&lt;key app="EN" db-id="zzta9tavm9x0w7ee0zops0rc0tezfdx9ff22" timestamp="1753790363"&gt;24&lt;/key&gt;&lt;/foreign-keys&gt;&lt;ref-type name="Journal Article"&gt;17&lt;/ref-type&gt;&lt;contributors&gt;&lt;authors&gt;&lt;author&gt;Wu, Zhong&lt;/author&gt;&lt;author&gt;Cheng, Y. Frank&lt;/author&gt;&lt;author&gt;Liu, Lei&lt;/author&gt;&lt;author&gt;Lv, Weijie&lt;/author&gt;&lt;author&gt;Hu, Wenbin&lt;/author&gt;&lt;/authors&gt;&lt;/contributors&gt;&lt;titles&gt;&lt;title&gt;Effect of heat treatment on microstructure evolution and erosion–corrosion behavior of a nickel–aluminum bronze alloy in chloride solution&lt;/title&gt;&lt;secondary-title&gt;Corrosion Science&lt;/secondary-title&gt;&lt;/titles&gt;&lt;periodical&gt;&lt;full-title&gt;Corrosion Science&lt;/full-title&gt;&lt;/periodical&gt;&lt;pages&gt;260-270&lt;/pages&gt;&lt;volume&gt;98&lt;/volume&gt;&lt;keywords&gt;&lt;keyword&gt;A. Alloy&lt;/keyword&gt;&lt;keyword&gt;A. Aluminum&lt;/keyword&gt;&lt;keyword&gt;A. Copper&lt;/keyword&gt;&lt;keyword&gt;B. Erosion&lt;/keyword&gt;&lt;keyword&gt;B. SEM&lt;/keyword&gt;&lt;keyword&gt;B. Weight-loss&lt;/keyword&gt;&lt;/keywords&gt;&lt;dates&gt;&lt;year&gt;2015&lt;/year&gt;&lt;pub-dates&gt;&lt;date&gt;2015/09/01/&lt;/date&gt;&lt;/pub-dates&gt;&lt;/dates&gt;&lt;isbn&gt;0010-938X&lt;/isbn&gt;&lt;urls&gt;&lt;related-urls&gt;&lt;url&gt;https://www.sciencedirect.com/science/article/pii/S0010938X15002322&lt;/url&gt;&lt;/related-urls&gt;&lt;/urls&gt;&lt;electronic-resource-num&gt;https://doi.org/10.1016/j.corsci.2015.05.037&lt;/electronic-resource-num&gt;&lt;/record&gt;&lt;/Cite&gt;&lt;/EndNote&gt;</w:instrText>
      </w:r>
      <w:r w:rsidR="0028610F" w:rsidRPr="00CA2589">
        <w:rPr>
          <w:rFonts w:asciiTheme="minorHAnsi" w:hAnsiTheme="minorHAnsi"/>
          <w:color w:val="000000" w:themeColor="text1"/>
          <w:sz w:val="22"/>
          <w:szCs w:val="22"/>
        </w:rPr>
        <w:fldChar w:fldCharType="separate"/>
      </w:r>
      <w:r w:rsidR="0028610F" w:rsidRPr="00CA2589">
        <w:rPr>
          <w:rFonts w:asciiTheme="minorHAnsi" w:hAnsiTheme="minorHAnsi"/>
          <w:noProof/>
          <w:color w:val="000000" w:themeColor="text1"/>
          <w:sz w:val="22"/>
          <w:szCs w:val="22"/>
        </w:rPr>
        <w:t>[34]</w:t>
      </w:r>
      <w:r w:rsidR="0028610F" w:rsidRPr="00CA2589">
        <w:rPr>
          <w:rFonts w:asciiTheme="minorHAnsi" w:hAnsiTheme="minorHAnsi"/>
          <w:color w:val="000000" w:themeColor="text1"/>
          <w:sz w:val="22"/>
          <w:szCs w:val="22"/>
        </w:rPr>
        <w:fldChar w:fldCharType="end"/>
      </w:r>
      <w:r w:rsidR="000F033C" w:rsidRPr="00CA2589">
        <w:rPr>
          <w:rFonts w:asciiTheme="minorHAnsi" w:hAnsiTheme="minorHAnsi"/>
          <w:color w:val="000000" w:themeColor="text1"/>
          <w:sz w:val="22"/>
          <w:szCs w:val="22"/>
        </w:rPr>
        <w:t>.</w:t>
      </w:r>
    </w:p>
    <w:p w14:paraId="72225C9A" w14:textId="77777777" w:rsidR="00B4297E" w:rsidRPr="00CA2589" w:rsidRDefault="00B4297E" w:rsidP="008A2639">
      <w:pPr>
        <w:pStyle w:val="zhwengwenduanluo"/>
        <w:shd w:val="clear" w:color="auto" w:fill="FFFFFF"/>
        <w:spacing w:before="0" w:beforeAutospacing="0" w:after="0" w:afterAutospacing="0" w:line="278" w:lineRule="auto"/>
        <w:rPr>
          <w:rFonts w:asciiTheme="minorHAnsi" w:hAnsiTheme="minorHAnsi"/>
          <w:color w:val="000000" w:themeColor="text1"/>
        </w:rPr>
      </w:pPr>
    </w:p>
    <w:p w14:paraId="253C62A1" w14:textId="3DD55A2F" w:rsidR="00F50245" w:rsidRPr="00085F56" w:rsidRDefault="00C27054" w:rsidP="008A2639">
      <w:pPr>
        <w:pStyle w:val="zhwengwenduanluo"/>
        <w:shd w:val="clear" w:color="auto" w:fill="FFFFFF"/>
        <w:spacing w:before="0" w:beforeAutospacing="0" w:after="0" w:afterAutospacing="0" w:line="278" w:lineRule="auto"/>
        <w:rPr>
          <w:rFonts w:ascii="Aptos" w:eastAsia="Microsoft YaHei" w:hAnsi="Aptos"/>
        </w:rPr>
      </w:pPr>
      <w:r w:rsidRPr="00CA2589">
        <w:rPr>
          <w:rFonts w:asciiTheme="minorHAnsi" w:hAnsiTheme="minorHAnsi"/>
          <w:color w:val="000000" w:themeColor="text1"/>
        </w:rPr>
        <w:t>The</w:t>
      </w:r>
      <w:r w:rsidR="00677119" w:rsidRPr="00CA2589">
        <w:rPr>
          <w:rFonts w:asciiTheme="minorHAnsi" w:hAnsiTheme="minorHAnsi"/>
          <w:color w:val="000000" w:themeColor="text1"/>
        </w:rPr>
        <w:t xml:space="preserve"> </w:t>
      </w:r>
      <w:r w:rsidRPr="00CA2589">
        <w:rPr>
          <w:rFonts w:asciiTheme="minorHAnsi" w:hAnsiTheme="minorHAnsi"/>
          <w:color w:val="000000" w:themeColor="text1"/>
        </w:rPr>
        <w:t xml:space="preserve">manufacturing </w:t>
      </w:r>
      <w:r w:rsidR="00677119" w:rsidRPr="00CA2589">
        <w:rPr>
          <w:rFonts w:asciiTheme="minorHAnsi" w:hAnsiTheme="minorHAnsi"/>
          <w:color w:val="000000" w:themeColor="text1"/>
        </w:rPr>
        <w:t>route</w:t>
      </w:r>
      <w:r w:rsidRPr="00CA2589">
        <w:rPr>
          <w:rFonts w:asciiTheme="minorHAnsi" w:hAnsiTheme="minorHAnsi"/>
          <w:color w:val="000000" w:themeColor="text1"/>
        </w:rPr>
        <w:t xml:space="preserve"> and thus the micros</w:t>
      </w:r>
      <w:r w:rsidR="00677119" w:rsidRPr="00CA2589">
        <w:rPr>
          <w:rFonts w:asciiTheme="minorHAnsi" w:hAnsiTheme="minorHAnsi"/>
          <w:color w:val="000000" w:themeColor="text1"/>
        </w:rPr>
        <w:t>t</w:t>
      </w:r>
      <w:r w:rsidRPr="00CA2589">
        <w:rPr>
          <w:rFonts w:asciiTheme="minorHAnsi" w:hAnsiTheme="minorHAnsi"/>
          <w:color w:val="000000" w:themeColor="text1"/>
        </w:rPr>
        <w:t>r</w:t>
      </w:r>
      <w:r w:rsidR="00677119" w:rsidRPr="00CA2589">
        <w:rPr>
          <w:rFonts w:asciiTheme="minorHAnsi" w:hAnsiTheme="minorHAnsi"/>
          <w:color w:val="000000" w:themeColor="text1"/>
        </w:rPr>
        <w:t>uc</w:t>
      </w:r>
      <w:r w:rsidRPr="00CA2589">
        <w:rPr>
          <w:rFonts w:asciiTheme="minorHAnsi" w:hAnsiTheme="minorHAnsi"/>
          <w:color w:val="000000" w:themeColor="text1"/>
        </w:rPr>
        <w:t xml:space="preserve">ture of </w:t>
      </w:r>
      <w:r w:rsidR="00677119" w:rsidRPr="00CA2589">
        <w:rPr>
          <w:rFonts w:asciiTheme="minorHAnsi" w:hAnsiTheme="minorHAnsi"/>
          <w:color w:val="000000" w:themeColor="text1"/>
        </w:rPr>
        <w:t xml:space="preserve">NAB that is generated is </w:t>
      </w:r>
      <w:r w:rsidR="001C5E75" w:rsidRPr="00CA2589">
        <w:rPr>
          <w:rFonts w:asciiTheme="minorHAnsi" w:hAnsiTheme="minorHAnsi"/>
          <w:color w:val="000000" w:themeColor="text1"/>
        </w:rPr>
        <w:t>critically</w:t>
      </w:r>
      <w:r w:rsidR="00677119" w:rsidRPr="00CA2589">
        <w:rPr>
          <w:rFonts w:asciiTheme="minorHAnsi" w:hAnsiTheme="minorHAnsi"/>
          <w:color w:val="000000" w:themeColor="text1"/>
        </w:rPr>
        <w:t xml:space="preserve"> important to </w:t>
      </w:r>
      <w:r w:rsidR="001C5E75" w:rsidRPr="00CA2589">
        <w:rPr>
          <w:rFonts w:asciiTheme="minorHAnsi" w:hAnsiTheme="minorHAnsi"/>
          <w:color w:val="000000" w:themeColor="text1"/>
        </w:rPr>
        <w:t xml:space="preserve">the </w:t>
      </w:r>
      <w:r w:rsidR="00677119" w:rsidRPr="00CA2589">
        <w:rPr>
          <w:rFonts w:asciiTheme="minorHAnsi" w:hAnsiTheme="minorHAnsi"/>
          <w:color w:val="000000" w:themeColor="text1"/>
        </w:rPr>
        <w:t>overall tribocorr</w:t>
      </w:r>
      <w:r w:rsidR="00FE5E41" w:rsidRPr="00CA2589">
        <w:rPr>
          <w:rFonts w:asciiTheme="minorHAnsi" w:hAnsiTheme="minorHAnsi"/>
          <w:color w:val="000000" w:themeColor="text1"/>
        </w:rPr>
        <w:t>osi</w:t>
      </w:r>
      <w:r w:rsidR="00677119" w:rsidRPr="00CA2589">
        <w:rPr>
          <w:rFonts w:asciiTheme="minorHAnsi" w:hAnsiTheme="minorHAnsi"/>
          <w:color w:val="000000" w:themeColor="text1"/>
        </w:rPr>
        <w:t xml:space="preserve">on </w:t>
      </w:r>
      <w:r w:rsidR="00FE5E41" w:rsidRPr="00CA2589">
        <w:rPr>
          <w:rFonts w:asciiTheme="minorHAnsi" w:hAnsiTheme="minorHAnsi"/>
          <w:color w:val="000000" w:themeColor="text1"/>
        </w:rPr>
        <w:t>performance</w:t>
      </w:r>
      <w:r w:rsidR="00677119" w:rsidRPr="00CA2589">
        <w:rPr>
          <w:rFonts w:asciiTheme="minorHAnsi" w:hAnsiTheme="minorHAnsi"/>
          <w:color w:val="000000" w:themeColor="text1"/>
        </w:rPr>
        <w:t xml:space="preserve">. </w:t>
      </w:r>
      <w:r w:rsidR="001C5E75" w:rsidRPr="00CA2589">
        <w:rPr>
          <w:rFonts w:asciiTheme="minorHAnsi" w:hAnsiTheme="minorHAnsi"/>
          <w:color w:val="000000" w:themeColor="text1"/>
        </w:rPr>
        <w:t xml:space="preserve"> </w:t>
      </w:r>
      <w:r w:rsidR="00FE5E41" w:rsidRPr="00CA2589">
        <w:rPr>
          <w:rFonts w:asciiTheme="minorHAnsi" w:hAnsiTheme="minorHAnsi"/>
          <w:color w:val="000000" w:themeColor="text1"/>
        </w:rPr>
        <w:t xml:space="preserve">New </w:t>
      </w:r>
      <w:r w:rsidR="001C5E75" w:rsidRPr="00CA2589">
        <w:rPr>
          <w:rFonts w:asciiTheme="minorHAnsi" w:hAnsiTheme="minorHAnsi"/>
          <w:color w:val="000000" w:themeColor="text1"/>
        </w:rPr>
        <w:t xml:space="preserve">processing </w:t>
      </w:r>
      <w:r w:rsidR="00FE5E41" w:rsidRPr="00CA2589">
        <w:rPr>
          <w:rFonts w:asciiTheme="minorHAnsi" w:hAnsiTheme="minorHAnsi"/>
          <w:color w:val="000000" w:themeColor="text1"/>
        </w:rPr>
        <w:t>approaches</w:t>
      </w:r>
      <w:r w:rsidR="001C5E75" w:rsidRPr="00CA2589">
        <w:rPr>
          <w:rFonts w:asciiTheme="minorHAnsi" w:hAnsiTheme="minorHAnsi"/>
          <w:color w:val="000000" w:themeColor="text1"/>
        </w:rPr>
        <w:t>,</w:t>
      </w:r>
      <w:r w:rsidR="00FE5E41" w:rsidRPr="00CA2589">
        <w:rPr>
          <w:rFonts w:asciiTheme="minorHAnsi" w:hAnsiTheme="minorHAnsi"/>
          <w:color w:val="000000" w:themeColor="text1"/>
        </w:rPr>
        <w:t xml:space="preserve"> such as powder metallurgy offer promise</w:t>
      </w:r>
      <w:r w:rsidR="00AC2F41" w:rsidRPr="00CA2589">
        <w:rPr>
          <w:rFonts w:asciiTheme="minorHAnsi" w:hAnsiTheme="minorHAnsi"/>
          <w:color w:val="000000" w:themeColor="text1"/>
        </w:rPr>
        <w:t xml:space="preserve"> </w:t>
      </w:r>
      <w:r w:rsidR="00085F56" w:rsidRPr="00CA2589">
        <w:rPr>
          <w:rFonts w:asciiTheme="minorHAnsi" w:hAnsiTheme="minorHAnsi"/>
          <w:color w:val="000000" w:themeColor="text1"/>
        </w:rPr>
        <w:fldChar w:fldCharType="begin"/>
      </w:r>
      <w:r w:rsidR="0083389E" w:rsidRPr="00CA2589">
        <w:rPr>
          <w:rFonts w:asciiTheme="minorHAnsi" w:hAnsiTheme="minorHAnsi"/>
          <w:color w:val="000000" w:themeColor="text1"/>
        </w:rPr>
        <w:instrText xml:space="preserve"> ADDIN EN.CITE &lt;EndNote&gt;&lt;Cite&gt;&lt;Author&gt;Fayanás&lt;/Author&gt;&lt;Year&gt;2025&lt;/Year&gt;&lt;RecNum&gt;27&lt;/RecNum&gt;&lt;DisplayText&gt;[37]&lt;/DisplayText&gt;&lt;record&gt;&lt;rec-number&gt;27&lt;/rec-number&gt;&lt;foreign-keys&gt;&lt;key app="EN" db-id="zzta9tavm9x0w7ee0zops0rc0tezfdx9ff22" timestamp="1753790430"&gt;27&lt;/key&gt;&lt;/foreign-keys&gt;&lt;ref-type name="Journal Article"&gt;17&lt;/ref-type&gt;&lt;contributors&gt;&lt;authors&gt;&lt;author&gt;Fayanás, Aintzane&lt;/author&gt;&lt;author&gt;Ordás, Nerea&lt;/author&gt;&lt;author&gt;Aguirre, Inés&lt;/author&gt;&lt;author&gt;Pérez-Alonso, Alejandro&lt;/author&gt;&lt;author&gt;Concustell, Amadeu&lt;/author&gt;&lt;author&gt;Molas, Sílvia&lt;/author&gt;&lt;author&gt;Varela, Gonzalo&lt;/author&gt;&lt;author&gt;Valls, Isaac&lt;/author&gt;&lt;author&gt;Veiga, Ángela&lt;/author&gt;&lt;/authors&gt;&lt;/contributors&gt;&lt;titles&gt;&lt;title&gt;Correlation between microstructure and erosion-corrosion behavior of a nickel-aluminum bronze produced by continuous casting and powder metallurgy&lt;/title&gt;&lt;secondary-title&gt;Journal of Materials Research and Technology&lt;/secondary-title&gt;&lt;/titles&gt;&lt;periodical&gt;&lt;full-title&gt;Journal of Materials Research and Technology&lt;/full-title&gt;&lt;/periodical&gt;&lt;pages&gt;3818-3830&lt;/pages&gt;&lt;volume&gt;36&lt;/volume&gt;&lt;keywords&gt;&lt;keyword&gt;Nickel-aluminum bronze&lt;/keyword&gt;&lt;keyword&gt;Powder metallurgy&lt;/keyword&gt;&lt;keyword&gt;Heat treatment&lt;/keyword&gt;&lt;keyword&gt;Microstructure&lt;/keyword&gt;&lt;keyword&gt;Corrosion&lt;/keyword&gt;&lt;keyword&gt;Erosion-corrosion&lt;/keyword&gt;&lt;/keywords&gt;&lt;dates&gt;&lt;year&gt;2025&lt;/year&gt;&lt;pub-dates&gt;&lt;date&gt;2025/05/01/&lt;/date&gt;&lt;/pub-dates&gt;&lt;/dates&gt;&lt;isbn&gt;2238-7854&lt;/isbn&gt;&lt;urls&gt;&lt;related-urls&gt;&lt;url&gt;https://www.sciencedirect.com/science/article/pii/S2238785425008300&lt;/url&gt;&lt;/related-urls&gt;&lt;/urls&gt;&lt;electronic-resource-num&gt;https://doi.org/10.1016/j.jmrt.2025.04.009&lt;/electronic-resource-num&gt;&lt;/record&gt;&lt;/Cite&gt;&lt;/EndNote&gt;</w:instrText>
      </w:r>
      <w:r w:rsidR="00085F56" w:rsidRPr="00CA2589">
        <w:rPr>
          <w:rFonts w:asciiTheme="minorHAnsi" w:hAnsiTheme="minorHAnsi"/>
          <w:color w:val="000000" w:themeColor="text1"/>
        </w:rPr>
        <w:fldChar w:fldCharType="separate"/>
      </w:r>
      <w:r w:rsidR="0083389E" w:rsidRPr="00CA2589">
        <w:rPr>
          <w:rFonts w:asciiTheme="minorHAnsi" w:hAnsiTheme="minorHAnsi"/>
          <w:noProof/>
          <w:color w:val="000000" w:themeColor="text1"/>
        </w:rPr>
        <w:t>[37]</w:t>
      </w:r>
      <w:r w:rsidR="00085F56" w:rsidRPr="00CA2589">
        <w:rPr>
          <w:rFonts w:asciiTheme="minorHAnsi" w:hAnsiTheme="minorHAnsi"/>
          <w:color w:val="000000" w:themeColor="text1"/>
        </w:rPr>
        <w:fldChar w:fldCharType="end"/>
      </w:r>
      <w:r w:rsidR="001C5E75" w:rsidRPr="00CA2589">
        <w:rPr>
          <w:rFonts w:asciiTheme="minorHAnsi" w:hAnsiTheme="minorHAnsi"/>
          <w:color w:val="000000" w:themeColor="text1"/>
        </w:rPr>
        <w:t>.  Similarly, heat treatment steps</w:t>
      </w:r>
      <w:r w:rsidR="00B54372" w:rsidRPr="00CA2589">
        <w:rPr>
          <w:rFonts w:asciiTheme="minorHAnsi" w:hAnsiTheme="minorHAnsi"/>
          <w:color w:val="000000" w:themeColor="text1"/>
        </w:rPr>
        <w:t xml:space="preserve"> </w:t>
      </w:r>
      <w:r w:rsidR="001C5E75" w:rsidRPr="00CA2589">
        <w:rPr>
          <w:rFonts w:asciiTheme="minorHAnsi" w:hAnsiTheme="minorHAnsi"/>
          <w:color w:val="000000" w:themeColor="text1"/>
        </w:rPr>
        <w:t>such as</w:t>
      </w:r>
      <w:r w:rsidR="00B54372" w:rsidRPr="00CA2589">
        <w:rPr>
          <w:rFonts w:asciiTheme="minorHAnsi" w:hAnsiTheme="minorHAnsi"/>
          <w:color w:val="000000" w:themeColor="text1"/>
        </w:rPr>
        <w:t xml:space="preserve"> annealing </w:t>
      </w:r>
      <w:r w:rsidR="001C5E75" w:rsidRPr="00CA2589">
        <w:rPr>
          <w:rFonts w:asciiTheme="minorHAnsi" w:hAnsiTheme="minorHAnsi"/>
          <w:color w:val="000000" w:themeColor="text1"/>
        </w:rPr>
        <w:t>can significantly influence</w:t>
      </w:r>
      <w:r w:rsidR="00B54372" w:rsidRPr="00CA2589">
        <w:rPr>
          <w:rFonts w:asciiTheme="minorHAnsi" w:hAnsiTheme="minorHAnsi"/>
          <w:color w:val="000000" w:themeColor="text1"/>
        </w:rPr>
        <w:t xml:space="preserve"> microstructure, corrosion</w:t>
      </w:r>
      <w:r w:rsidR="006F4E48" w:rsidRPr="00CA2589">
        <w:rPr>
          <w:rFonts w:asciiTheme="minorHAnsi" w:hAnsiTheme="minorHAnsi"/>
          <w:color w:val="000000" w:themeColor="text1"/>
        </w:rPr>
        <w:t xml:space="preserve"> behaviour</w:t>
      </w:r>
      <w:r w:rsidR="00B54372" w:rsidRPr="00CA2589">
        <w:rPr>
          <w:rFonts w:asciiTheme="minorHAnsi" w:hAnsiTheme="minorHAnsi"/>
          <w:color w:val="000000" w:themeColor="text1"/>
        </w:rPr>
        <w:t xml:space="preserve"> and slurry erosion-corrosion resistance</w:t>
      </w:r>
      <w:r w:rsidR="00416AA2">
        <w:rPr>
          <w:rFonts w:asciiTheme="minorHAnsi" w:hAnsiTheme="minorHAnsi"/>
          <w:color w:val="000000" w:themeColor="text1"/>
        </w:rPr>
        <w:t>, see Figure 4</w:t>
      </w:r>
      <w:r w:rsidR="00B54372" w:rsidRPr="00CA2589">
        <w:rPr>
          <w:rFonts w:asciiTheme="minorHAnsi" w:hAnsiTheme="minorHAnsi"/>
          <w:color w:val="000000" w:themeColor="text1"/>
        </w:rPr>
        <w:t xml:space="preserve">. </w:t>
      </w:r>
      <w:r w:rsidR="006559F9" w:rsidRPr="00CA2589">
        <w:rPr>
          <w:rFonts w:asciiTheme="minorHAnsi" w:hAnsiTheme="minorHAnsi"/>
          <w:color w:val="000000" w:themeColor="text1"/>
        </w:rPr>
        <w:t xml:space="preserve"> </w:t>
      </w:r>
      <w:r w:rsidR="00F50245" w:rsidRPr="00CA2589">
        <w:rPr>
          <w:rFonts w:asciiTheme="minorHAnsi" w:hAnsiTheme="minorHAnsi"/>
          <w:color w:val="000000" w:themeColor="text1"/>
        </w:rPr>
        <w:t>In th</w:t>
      </w:r>
      <w:r w:rsidR="00791F2D" w:rsidRPr="00CA2589">
        <w:rPr>
          <w:rFonts w:asciiTheme="minorHAnsi" w:hAnsiTheme="minorHAnsi"/>
          <w:color w:val="000000" w:themeColor="text1"/>
        </w:rPr>
        <w:t>is</w:t>
      </w:r>
      <w:r w:rsidR="00F50245" w:rsidRPr="00CA2589">
        <w:rPr>
          <w:rFonts w:asciiTheme="minorHAnsi" w:hAnsiTheme="minorHAnsi"/>
          <w:color w:val="000000" w:themeColor="text1"/>
        </w:rPr>
        <w:t xml:space="preserve"> study,</w:t>
      </w:r>
      <w:r w:rsidR="00F50245" w:rsidRPr="00791F2D">
        <w:rPr>
          <w:rFonts w:asciiTheme="minorHAnsi" w:hAnsiTheme="minorHAnsi"/>
          <w:color w:val="FF0000"/>
        </w:rPr>
        <w:t xml:space="preserve"> </w:t>
      </w:r>
      <w:r w:rsidR="00F50245" w:rsidRPr="00085F56">
        <w:rPr>
          <w:rFonts w:asciiTheme="minorHAnsi" w:hAnsiTheme="minorHAnsi"/>
        </w:rPr>
        <w:t xml:space="preserve">silica sand particles were screened (i.e., sieved) to exclude those </w:t>
      </w:r>
      <w:r w:rsidR="00E00551" w:rsidRPr="00085F56">
        <w:rPr>
          <w:rFonts w:asciiTheme="minorHAnsi" w:hAnsiTheme="minorHAnsi"/>
        </w:rPr>
        <w:t xml:space="preserve">larger than </w:t>
      </w:r>
      <w:r w:rsidR="00F50245" w:rsidRPr="00085F56">
        <w:rPr>
          <w:rFonts w:asciiTheme="minorHAnsi" w:hAnsiTheme="minorHAnsi"/>
        </w:rPr>
        <w:t xml:space="preserve">355 μm, and </w:t>
      </w:r>
      <w:r w:rsidR="006559F9" w:rsidRPr="00085F56">
        <w:rPr>
          <w:rFonts w:asciiTheme="minorHAnsi" w:hAnsiTheme="minorHAnsi"/>
        </w:rPr>
        <w:t>t</w:t>
      </w:r>
      <w:r w:rsidR="00F50245" w:rsidRPr="00085F56">
        <w:rPr>
          <w:rFonts w:asciiTheme="minorHAnsi" w:hAnsiTheme="minorHAnsi"/>
        </w:rPr>
        <w:t>he base testing conditions included 3.5 wt.% NaCl solution, 3 wt.% sand concentration, a flow speed of 3.8 m s</w:t>
      </w:r>
      <w:r w:rsidR="00F50245" w:rsidRPr="00085F56">
        <w:rPr>
          <w:rFonts w:asciiTheme="minorHAnsi" w:hAnsiTheme="minorHAnsi"/>
          <w:vertAlign w:val="superscript"/>
        </w:rPr>
        <w:t>–1</w:t>
      </w:r>
      <w:r w:rsidR="00F50245" w:rsidRPr="00085F56">
        <w:rPr>
          <w:rFonts w:asciiTheme="minorHAnsi" w:hAnsiTheme="minorHAnsi"/>
        </w:rPr>
        <w:t xml:space="preserve"> and </w:t>
      </w:r>
      <w:r w:rsidR="009C5CC5" w:rsidRPr="00085F56">
        <w:rPr>
          <w:rFonts w:asciiTheme="minorHAnsi" w:hAnsiTheme="minorHAnsi"/>
        </w:rPr>
        <w:t>a 48</w:t>
      </w:r>
      <w:r w:rsidR="00F50245" w:rsidRPr="00085F56">
        <w:rPr>
          <w:rFonts w:asciiTheme="minorHAnsi" w:hAnsiTheme="minorHAnsi"/>
        </w:rPr>
        <w:t xml:space="preserve"> h test duration, with </w:t>
      </w:r>
      <w:r w:rsidR="00E00551" w:rsidRPr="00085F56">
        <w:rPr>
          <w:rFonts w:asciiTheme="minorHAnsi" w:hAnsiTheme="minorHAnsi"/>
        </w:rPr>
        <w:t xml:space="preserve">a calculated </w:t>
      </w:r>
      <m:oMath>
        <m:sSub>
          <m:sSubPr>
            <m:ctrlPr>
              <w:rPr>
                <w:rFonts w:ascii="Cambria Math" w:hAnsi="Cambria Math"/>
                <w:i/>
              </w:rPr>
            </m:ctrlPr>
          </m:sSubPr>
          <m:e>
            <m:r>
              <w:rPr>
                <w:rFonts w:ascii="Cambria Math" w:hAnsi="Cambria Math"/>
              </w:rPr>
              <m:t>E</m:t>
            </m:r>
          </m:e>
          <m:sub>
            <m:r>
              <w:rPr>
                <w:rFonts w:ascii="Cambria Math" w:hAnsi="Cambria Math"/>
              </w:rPr>
              <m:t>k</m:t>
            </m:r>
          </m:sub>
        </m:sSub>
      </m:oMath>
      <w:r w:rsidR="00F50245" w:rsidRPr="00085F56">
        <w:rPr>
          <w:rFonts w:asciiTheme="minorHAnsi" w:hAnsiTheme="minorHAnsi"/>
        </w:rPr>
        <w:t xml:space="preserve"> </w:t>
      </w:r>
      <w:r w:rsidR="00E00551" w:rsidRPr="00085F56">
        <w:rPr>
          <w:rFonts w:asciiTheme="minorHAnsi" w:hAnsiTheme="minorHAnsi"/>
        </w:rPr>
        <w:t>of</w:t>
      </w:r>
      <w:r w:rsidR="00F50245" w:rsidRPr="00085F56">
        <w:rPr>
          <w:rFonts w:asciiTheme="minorHAnsi" w:hAnsiTheme="minorHAnsi"/>
        </w:rPr>
        <w:t xml:space="preserve"> 0.43 µJ. </w:t>
      </w:r>
    </w:p>
    <w:p w14:paraId="5FE3D349" w14:textId="145F85EB" w:rsidR="00A11072" w:rsidRDefault="00A11072" w:rsidP="00E75501">
      <w:pPr>
        <w:pStyle w:val="NormalWeb"/>
        <w:spacing w:before="0" w:beforeAutospacing="0" w:after="0" w:afterAutospacing="0" w:line="278" w:lineRule="auto"/>
        <w:rPr>
          <w:rFonts w:asciiTheme="minorHAnsi" w:hAnsiTheme="minorHAnsi"/>
          <w:color w:val="1F1F1F"/>
        </w:rPr>
      </w:pPr>
    </w:p>
    <w:p w14:paraId="5A5F43A8" w14:textId="43C228E1" w:rsidR="002265C0" w:rsidRPr="00085F56" w:rsidRDefault="002265C0" w:rsidP="002265C0">
      <w:pPr>
        <w:pStyle w:val="NormalWeb"/>
        <w:spacing w:before="0" w:beforeAutospacing="0" w:after="0" w:afterAutospacing="0" w:line="278" w:lineRule="auto"/>
        <w:rPr>
          <w:rFonts w:asciiTheme="minorHAnsi" w:hAnsiTheme="minorHAnsi" w:cs="Open Sans"/>
          <w:shd w:val="clear" w:color="auto" w:fill="FFFFFF"/>
        </w:rPr>
      </w:pPr>
      <w:r w:rsidRPr="00085F56">
        <w:rPr>
          <w:rFonts w:asciiTheme="minorHAnsi" w:hAnsiTheme="minorHAnsi" w:cs="Open Sans"/>
          <w:shd w:val="clear" w:color="auto" w:fill="FFFFFF"/>
        </w:rPr>
        <w:t xml:space="preserve">A summary of the </w:t>
      </w:r>
      <w:r w:rsidR="006559F9" w:rsidRPr="00085F56">
        <w:rPr>
          <w:rFonts w:asciiTheme="minorHAnsi" w:hAnsiTheme="minorHAnsi" w:cs="Open Sans"/>
          <w:shd w:val="clear" w:color="auto" w:fill="FFFFFF"/>
        </w:rPr>
        <w:t xml:space="preserve">slurry erosion-corrosion </w:t>
      </w:r>
      <w:r w:rsidRPr="00085F56">
        <w:rPr>
          <w:rFonts w:asciiTheme="minorHAnsi" w:hAnsiTheme="minorHAnsi" w:cs="Open Sans"/>
          <w:shd w:val="clear" w:color="auto" w:fill="FFFFFF"/>
        </w:rPr>
        <w:t xml:space="preserve">performance </w:t>
      </w:r>
      <w:r w:rsidR="00E00551" w:rsidRPr="00085F56">
        <w:rPr>
          <w:rFonts w:asciiTheme="minorHAnsi" w:hAnsiTheme="minorHAnsi" w:cs="Open Sans"/>
          <w:shd w:val="clear" w:color="auto" w:fill="FFFFFF"/>
        </w:rPr>
        <w:t>f</w:t>
      </w:r>
      <w:r w:rsidR="0082451F" w:rsidRPr="00085F56">
        <w:rPr>
          <w:rFonts w:asciiTheme="minorHAnsi" w:hAnsiTheme="minorHAnsi" w:cs="Open Sans"/>
          <w:shd w:val="clear" w:color="auto" w:fill="FFFFFF"/>
        </w:rPr>
        <w:t>o</w:t>
      </w:r>
      <w:r w:rsidR="00E00551" w:rsidRPr="00085F56">
        <w:rPr>
          <w:rFonts w:asciiTheme="minorHAnsi" w:hAnsiTheme="minorHAnsi" w:cs="Open Sans"/>
          <w:shd w:val="clear" w:color="auto" w:fill="FFFFFF"/>
        </w:rPr>
        <w:t xml:space="preserve">r </w:t>
      </w:r>
      <w:r w:rsidRPr="00085F56">
        <w:rPr>
          <w:rFonts w:asciiTheme="minorHAnsi" w:hAnsiTheme="minorHAnsi" w:cs="Open Sans"/>
          <w:shd w:val="clear" w:color="auto" w:fill="FFFFFF"/>
        </w:rPr>
        <w:t>NAB</w:t>
      </w:r>
      <w:r w:rsidR="006559F9" w:rsidRPr="00085F56">
        <w:rPr>
          <w:rFonts w:asciiTheme="minorHAnsi" w:hAnsiTheme="minorHAnsi" w:cs="Open Sans"/>
          <w:shd w:val="clear" w:color="auto" w:fill="FFFFFF"/>
        </w:rPr>
        <w:t>,</w:t>
      </w:r>
      <w:r w:rsidRPr="00085F56">
        <w:rPr>
          <w:rFonts w:asciiTheme="minorHAnsi" w:hAnsiTheme="minorHAnsi" w:cs="Open Sans"/>
          <w:shd w:val="clear" w:color="auto" w:fill="FFFFFF"/>
        </w:rPr>
        <w:t xml:space="preserve"> </w:t>
      </w:r>
      <w:r w:rsidR="00E00551" w:rsidRPr="00085F56">
        <w:rPr>
          <w:rFonts w:asciiTheme="minorHAnsi" w:hAnsiTheme="minorHAnsi" w:cs="Open Sans"/>
          <w:shd w:val="clear" w:color="auto" w:fill="FFFFFF"/>
        </w:rPr>
        <w:t>based on studies</w:t>
      </w:r>
      <w:r w:rsidRPr="00085F56">
        <w:rPr>
          <w:rFonts w:asciiTheme="minorHAnsi" w:hAnsiTheme="minorHAnsi" w:cs="Open Sans"/>
          <w:shd w:val="clear" w:color="auto" w:fill="FFFFFF"/>
        </w:rPr>
        <w:t xml:space="preserve"> that </w:t>
      </w:r>
      <w:r w:rsidR="00E00551" w:rsidRPr="00085F56">
        <w:rPr>
          <w:rFonts w:asciiTheme="minorHAnsi" w:hAnsiTheme="minorHAnsi" w:cs="Open Sans"/>
          <w:shd w:val="clear" w:color="auto" w:fill="FFFFFF"/>
        </w:rPr>
        <w:t>quantify</w:t>
      </w:r>
      <w:r w:rsidRPr="00085F56">
        <w:rPr>
          <w:rFonts w:asciiTheme="minorHAnsi" w:hAnsiTheme="minorHAnsi" w:cs="Open Sans"/>
          <w:shd w:val="clear" w:color="auto" w:fill="FFFFFF"/>
        </w:rPr>
        <w:t xml:space="preserve"> it, is </w:t>
      </w:r>
      <w:r w:rsidR="00E00551" w:rsidRPr="00085F56">
        <w:rPr>
          <w:rFonts w:asciiTheme="minorHAnsi" w:hAnsiTheme="minorHAnsi" w:cs="Open Sans"/>
          <w:shd w:val="clear" w:color="auto" w:fill="FFFFFF"/>
        </w:rPr>
        <w:t xml:space="preserve">presented </w:t>
      </w:r>
      <w:r w:rsidRPr="00085F56">
        <w:rPr>
          <w:rFonts w:asciiTheme="minorHAnsi" w:hAnsiTheme="minorHAnsi" w:cs="Open Sans"/>
          <w:shd w:val="clear" w:color="auto" w:fill="FFFFFF"/>
        </w:rPr>
        <w:t xml:space="preserve">in </w:t>
      </w:r>
      <w:r w:rsidRPr="00E31F66">
        <w:rPr>
          <w:rFonts w:asciiTheme="minorHAnsi" w:hAnsiTheme="minorHAnsi" w:cs="Open Sans"/>
          <w:color w:val="0000FF"/>
          <w:shd w:val="clear" w:color="auto" w:fill="FFFFFF"/>
        </w:rPr>
        <w:t>Table 3</w:t>
      </w:r>
      <w:r w:rsidRPr="00085F56">
        <w:rPr>
          <w:rFonts w:asciiTheme="minorHAnsi" w:hAnsiTheme="minorHAnsi" w:cs="Open Sans"/>
          <w:shd w:val="clear" w:color="auto" w:fill="FFFFFF"/>
        </w:rPr>
        <w:t xml:space="preserve">. </w:t>
      </w:r>
      <w:r w:rsidR="00E00551" w:rsidRPr="00085F56">
        <w:rPr>
          <w:rFonts w:asciiTheme="minorHAnsi" w:hAnsiTheme="minorHAnsi" w:cs="Open Sans"/>
          <w:shd w:val="clear" w:color="auto" w:fill="FFFFFF"/>
        </w:rPr>
        <w:t xml:space="preserve"> </w:t>
      </w:r>
      <w:r w:rsidRPr="00085F56">
        <w:rPr>
          <w:rFonts w:asciiTheme="minorHAnsi" w:hAnsiTheme="minorHAnsi" w:cs="Open Sans"/>
          <w:shd w:val="clear" w:color="auto" w:fill="FFFFFF"/>
        </w:rPr>
        <w:t xml:space="preserve">Most </w:t>
      </w:r>
      <w:r w:rsidR="00F05AA0" w:rsidRPr="00085F56">
        <w:rPr>
          <w:rFonts w:asciiTheme="minorHAnsi" w:hAnsiTheme="minorHAnsi" w:cs="Open Sans"/>
          <w:shd w:val="clear" w:color="auto" w:fill="FFFFFF"/>
        </w:rPr>
        <w:t xml:space="preserve">surface </w:t>
      </w:r>
      <w:r w:rsidRPr="00085F56">
        <w:rPr>
          <w:rFonts w:asciiTheme="minorHAnsi" w:hAnsiTheme="minorHAnsi" w:cs="Open Sans"/>
          <w:shd w:val="clear" w:color="auto" w:fill="FFFFFF"/>
        </w:rPr>
        <w:t xml:space="preserve">treatments </w:t>
      </w:r>
      <w:r w:rsidR="00F05AA0" w:rsidRPr="00085F56">
        <w:rPr>
          <w:rFonts w:asciiTheme="minorHAnsi" w:hAnsiTheme="minorHAnsi" w:cs="Open Sans"/>
          <w:shd w:val="clear" w:color="auto" w:fill="FFFFFF"/>
        </w:rPr>
        <w:t>applied to</w:t>
      </w:r>
      <w:r w:rsidRPr="00085F56">
        <w:rPr>
          <w:rFonts w:asciiTheme="minorHAnsi" w:hAnsiTheme="minorHAnsi" w:cs="Open Sans"/>
          <w:shd w:val="clear" w:color="auto" w:fill="FFFFFF"/>
        </w:rPr>
        <w:t xml:space="preserve"> as cast NAB (peening, laser treatment, quenching) appear to </w:t>
      </w:r>
      <w:r w:rsidR="00A52EF3" w:rsidRPr="00085F56">
        <w:rPr>
          <w:rFonts w:asciiTheme="minorHAnsi" w:hAnsiTheme="minorHAnsi" w:cs="Open Sans"/>
          <w:shd w:val="clear" w:color="auto" w:fill="FFFFFF"/>
        </w:rPr>
        <w:t>reduce</w:t>
      </w:r>
      <w:r w:rsidRPr="00085F56">
        <w:rPr>
          <w:rFonts w:asciiTheme="minorHAnsi" w:hAnsiTheme="minorHAnsi" w:cs="Open Sans"/>
          <w:shd w:val="clear" w:color="auto" w:fill="FFFFFF"/>
        </w:rPr>
        <w:t xml:space="preserve"> loss rates by </w:t>
      </w:r>
      <w:r w:rsidR="00F05AA0" w:rsidRPr="00085F56">
        <w:rPr>
          <w:rFonts w:asciiTheme="minorHAnsi" w:hAnsiTheme="minorHAnsi" w:cs="Open Sans"/>
          <w:shd w:val="clear" w:color="auto" w:fill="FFFFFF"/>
        </w:rPr>
        <w:t xml:space="preserve">roughly </w:t>
      </w:r>
      <w:r w:rsidRPr="00085F56">
        <w:rPr>
          <w:rFonts w:asciiTheme="minorHAnsi" w:hAnsiTheme="minorHAnsi" w:cs="Open Sans"/>
          <w:shd w:val="clear" w:color="auto" w:fill="FFFFFF"/>
        </w:rPr>
        <w:t xml:space="preserve">30% compared to </w:t>
      </w:r>
      <w:r w:rsidR="00F05AA0" w:rsidRPr="00085F56">
        <w:rPr>
          <w:rFonts w:asciiTheme="minorHAnsi" w:hAnsiTheme="minorHAnsi" w:cs="Open Sans"/>
          <w:shd w:val="clear" w:color="auto" w:fill="FFFFFF"/>
        </w:rPr>
        <w:t xml:space="preserve">untreated </w:t>
      </w:r>
      <w:r w:rsidRPr="00085F56">
        <w:rPr>
          <w:rFonts w:asciiTheme="minorHAnsi" w:hAnsiTheme="minorHAnsi" w:cs="Open Sans"/>
          <w:shd w:val="clear" w:color="auto" w:fill="FFFFFF"/>
        </w:rPr>
        <w:t>as</w:t>
      </w:r>
      <w:r w:rsidR="00F05AA0" w:rsidRPr="00085F56">
        <w:rPr>
          <w:rFonts w:asciiTheme="minorHAnsi" w:hAnsiTheme="minorHAnsi" w:cs="Open Sans"/>
          <w:shd w:val="clear" w:color="auto" w:fill="FFFFFF"/>
        </w:rPr>
        <w:t>-</w:t>
      </w:r>
      <w:r w:rsidRPr="00085F56">
        <w:rPr>
          <w:rFonts w:asciiTheme="minorHAnsi" w:hAnsiTheme="minorHAnsi" w:cs="Open Sans"/>
          <w:shd w:val="clear" w:color="auto" w:fill="FFFFFF"/>
        </w:rPr>
        <w:t>cast NAB</w:t>
      </w:r>
      <w:r w:rsidR="00F05AA0" w:rsidRPr="00085F56">
        <w:rPr>
          <w:rFonts w:asciiTheme="minorHAnsi" w:hAnsiTheme="minorHAnsi" w:cs="Open Sans"/>
          <w:shd w:val="clear" w:color="auto" w:fill="FFFFFF"/>
        </w:rPr>
        <w:t>.</w:t>
      </w:r>
      <w:r w:rsidRPr="00085F56">
        <w:rPr>
          <w:rFonts w:asciiTheme="minorHAnsi" w:hAnsiTheme="minorHAnsi" w:cs="Open Sans"/>
          <w:shd w:val="clear" w:color="auto" w:fill="FFFFFF"/>
        </w:rPr>
        <w:t xml:space="preserve"> </w:t>
      </w:r>
      <w:r w:rsidR="00F05AA0" w:rsidRPr="00085F56">
        <w:rPr>
          <w:rFonts w:asciiTheme="minorHAnsi" w:hAnsiTheme="minorHAnsi" w:cs="Open Sans"/>
          <w:shd w:val="clear" w:color="auto" w:fill="FFFFFF"/>
        </w:rPr>
        <w:t xml:space="preserve"> P</w:t>
      </w:r>
      <w:r w:rsidRPr="00085F56">
        <w:rPr>
          <w:rFonts w:asciiTheme="minorHAnsi" w:hAnsiTheme="minorHAnsi" w:cs="Open Sans"/>
          <w:shd w:val="clear" w:color="auto" w:fill="FFFFFF"/>
        </w:rPr>
        <w:t xml:space="preserve">owder metallurgy </w:t>
      </w:r>
      <w:r w:rsidR="00F05AA0" w:rsidRPr="00085F56">
        <w:rPr>
          <w:rFonts w:asciiTheme="minorHAnsi" w:hAnsiTheme="minorHAnsi" w:cs="Open Sans"/>
          <w:shd w:val="clear" w:color="auto" w:fill="FFFFFF"/>
        </w:rPr>
        <w:t>processing yielded a more modest reduction of around</w:t>
      </w:r>
      <w:r w:rsidRPr="00085F56">
        <w:rPr>
          <w:rFonts w:asciiTheme="minorHAnsi" w:hAnsiTheme="minorHAnsi" w:cs="Open Sans"/>
          <w:shd w:val="clear" w:color="auto" w:fill="FFFFFF"/>
        </w:rPr>
        <w:t xml:space="preserve"> 11%. </w:t>
      </w:r>
      <w:r w:rsidR="00AA5A35" w:rsidRPr="00085F56">
        <w:rPr>
          <w:rFonts w:asciiTheme="minorHAnsi" w:hAnsiTheme="minorHAnsi" w:cs="Open Sans"/>
          <w:shd w:val="clear" w:color="auto" w:fill="FFFFFF"/>
        </w:rPr>
        <w:t xml:space="preserve"> </w:t>
      </w:r>
      <w:r w:rsidR="00F05AA0" w:rsidRPr="00085F56">
        <w:rPr>
          <w:rFonts w:asciiTheme="minorHAnsi" w:hAnsiTheme="minorHAnsi" w:cs="Open Sans"/>
          <w:shd w:val="clear" w:color="auto" w:fill="FFFFFF"/>
        </w:rPr>
        <w:t>In contrast, h</w:t>
      </w:r>
      <w:r w:rsidRPr="00085F56">
        <w:rPr>
          <w:rFonts w:asciiTheme="minorHAnsi" w:hAnsiTheme="minorHAnsi" w:cs="Open Sans"/>
          <w:shd w:val="clear" w:color="auto" w:fill="FFFFFF"/>
        </w:rPr>
        <w:t xml:space="preserve">igh strength manganese-silicon alloys and electroplated Ni-Al-Cu coatings applied to NAB </w:t>
      </w:r>
      <w:r w:rsidR="00F05AA0" w:rsidRPr="00085F56">
        <w:rPr>
          <w:rFonts w:asciiTheme="minorHAnsi" w:hAnsiTheme="minorHAnsi" w:cs="Open Sans"/>
          <w:shd w:val="clear" w:color="auto" w:fill="FFFFFF"/>
        </w:rPr>
        <w:t>demonstrated</w:t>
      </w:r>
      <w:r w:rsidRPr="00085F56">
        <w:rPr>
          <w:rFonts w:asciiTheme="minorHAnsi" w:hAnsiTheme="minorHAnsi" w:cs="Open Sans"/>
          <w:shd w:val="clear" w:color="auto" w:fill="FFFFFF"/>
        </w:rPr>
        <w:t xml:space="preserve"> the </w:t>
      </w:r>
      <w:r w:rsidR="00F05AA0" w:rsidRPr="00085F56">
        <w:rPr>
          <w:rFonts w:asciiTheme="minorHAnsi" w:hAnsiTheme="minorHAnsi" w:cs="Open Sans"/>
          <w:shd w:val="clear" w:color="auto" w:fill="FFFFFF"/>
        </w:rPr>
        <w:t>most significant improvements,</w:t>
      </w:r>
      <w:r w:rsidRPr="00085F56">
        <w:rPr>
          <w:rFonts w:asciiTheme="minorHAnsi" w:hAnsiTheme="minorHAnsi" w:cs="Open Sans"/>
          <w:shd w:val="clear" w:color="auto" w:fill="FFFFFF"/>
        </w:rPr>
        <w:t xml:space="preserve"> </w:t>
      </w:r>
      <w:r w:rsidR="00F05AA0" w:rsidRPr="00085F56">
        <w:rPr>
          <w:rFonts w:asciiTheme="minorHAnsi" w:hAnsiTheme="minorHAnsi" w:cs="Open Sans"/>
          <w:shd w:val="clear" w:color="auto" w:fill="FFFFFF"/>
        </w:rPr>
        <w:t xml:space="preserve">with </w:t>
      </w:r>
      <w:r w:rsidRPr="00085F56">
        <w:rPr>
          <w:rFonts w:asciiTheme="minorHAnsi" w:hAnsiTheme="minorHAnsi" w:cs="Open Sans"/>
          <w:shd w:val="clear" w:color="auto" w:fill="FFFFFF"/>
        </w:rPr>
        <w:t xml:space="preserve">reductions of 45 and </w:t>
      </w:r>
      <w:r w:rsidR="0041210D" w:rsidRPr="00085F56">
        <w:rPr>
          <w:rFonts w:asciiTheme="minorHAnsi" w:hAnsiTheme="minorHAnsi" w:cs="Open Sans"/>
          <w:shd w:val="clear" w:color="auto" w:fill="FFFFFF"/>
        </w:rPr>
        <w:t>up to</w:t>
      </w:r>
      <w:r w:rsidRPr="00085F56">
        <w:rPr>
          <w:rFonts w:asciiTheme="minorHAnsi" w:hAnsiTheme="minorHAnsi" w:cs="Open Sans"/>
          <w:shd w:val="clear" w:color="auto" w:fill="FFFFFF"/>
        </w:rPr>
        <w:t xml:space="preserve"> 90%</w:t>
      </w:r>
      <w:r w:rsidR="006559F9" w:rsidRPr="00085F56">
        <w:rPr>
          <w:rFonts w:asciiTheme="minorHAnsi" w:hAnsiTheme="minorHAnsi" w:cs="Open Sans"/>
          <w:shd w:val="clear" w:color="auto" w:fill="FFFFFF"/>
        </w:rPr>
        <w:t>,</w:t>
      </w:r>
      <w:r w:rsidRPr="00085F56">
        <w:rPr>
          <w:rFonts w:asciiTheme="minorHAnsi" w:hAnsiTheme="minorHAnsi" w:cs="Open Sans"/>
          <w:shd w:val="clear" w:color="auto" w:fill="FFFFFF"/>
        </w:rPr>
        <w:t xml:space="preserve"> respectively. </w:t>
      </w:r>
    </w:p>
    <w:p w14:paraId="186A2F41" w14:textId="77777777" w:rsidR="003D647E" w:rsidRPr="00085F56" w:rsidRDefault="003D647E" w:rsidP="00E75501">
      <w:pPr>
        <w:pStyle w:val="NormalWeb"/>
        <w:spacing w:before="0" w:beforeAutospacing="0" w:after="0" w:afterAutospacing="0" w:line="278" w:lineRule="auto"/>
        <w:rPr>
          <w:rFonts w:asciiTheme="minorHAnsi" w:hAnsiTheme="minorHAnsi"/>
        </w:rPr>
      </w:pPr>
    </w:p>
    <w:p w14:paraId="7CB244EE" w14:textId="168F6E22" w:rsidR="003D647E" w:rsidRPr="00416AA2" w:rsidRDefault="00663765" w:rsidP="00E75501">
      <w:pPr>
        <w:pStyle w:val="NormalWeb"/>
        <w:spacing w:before="0" w:beforeAutospacing="0" w:after="0" w:afterAutospacing="0" w:line="278" w:lineRule="auto"/>
        <w:rPr>
          <w:rFonts w:asciiTheme="minorHAnsi" w:hAnsiTheme="minorHAnsi"/>
          <w:b/>
          <w:bCs/>
          <w:color w:val="000000" w:themeColor="text1"/>
        </w:rPr>
      </w:pPr>
      <w:r>
        <w:rPr>
          <w:rFonts w:asciiTheme="minorHAnsi" w:hAnsiTheme="minorHAnsi"/>
          <w:b/>
          <w:bCs/>
          <w:color w:val="1F1F1F"/>
        </w:rPr>
        <w:t xml:space="preserve">2.2.1 </w:t>
      </w:r>
      <w:r w:rsidR="003D647E" w:rsidRPr="00416AA2">
        <w:rPr>
          <w:rFonts w:asciiTheme="minorHAnsi" w:hAnsiTheme="minorHAnsi"/>
          <w:b/>
          <w:color w:val="000000" w:themeColor="text1"/>
        </w:rPr>
        <w:t xml:space="preserve">Microstructure-performance </w:t>
      </w:r>
      <w:r w:rsidR="00D017C3" w:rsidRPr="00416AA2">
        <w:rPr>
          <w:rFonts w:asciiTheme="minorHAnsi" w:hAnsiTheme="minorHAnsi"/>
          <w:b/>
          <w:color w:val="000000" w:themeColor="text1"/>
        </w:rPr>
        <w:t>interactions</w:t>
      </w:r>
      <w:r w:rsidR="00483606" w:rsidRPr="00416AA2">
        <w:rPr>
          <w:rFonts w:asciiTheme="minorHAnsi" w:hAnsiTheme="minorHAnsi"/>
          <w:b/>
          <w:bCs/>
          <w:color w:val="000000" w:themeColor="text1"/>
        </w:rPr>
        <w:t xml:space="preserve"> during slurry erosion-corrosion</w:t>
      </w:r>
    </w:p>
    <w:p w14:paraId="4B3E03BF" w14:textId="7BB7DD35" w:rsidR="00D017C3" w:rsidRPr="00416AA2" w:rsidRDefault="00D017C3" w:rsidP="00D017C3">
      <w:pPr>
        <w:pStyle w:val="NormalWeb"/>
        <w:spacing w:before="0" w:beforeAutospacing="0" w:after="0" w:afterAutospacing="0"/>
        <w:rPr>
          <w:rFonts w:asciiTheme="minorHAnsi" w:hAnsiTheme="minorHAnsi"/>
          <w:b/>
          <w:bCs/>
          <w:color w:val="000000" w:themeColor="text1"/>
        </w:rPr>
      </w:pPr>
    </w:p>
    <w:p w14:paraId="350CA893" w14:textId="620DF7A6" w:rsidR="003C4FDB" w:rsidRPr="00416AA2" w:rsidRDefault="000A7806" w:rsidP="003C4FDB">
      <w:pPr>
        <w:pStyle w:val="zhwengwenduanluo"/>
        <w:shd w:val="clear" w:color="auto" w:fill="FFFFFF"/>
        <w:spacing w:before="0" w:beforeAutospacing="0" w:after="0" w:afterAutospacing="0" w:line="278" w:lineRule="auto"/>
        <w:rPr>
          <w:rFonts w:asciiTheme="minorHAnsi" w:hAnsiTheme="minorHAnsi"/>
          <w:color w:val="000000" w:themeColor="text1"/>
          <w:shd w:val="clear" w:color="auto" w:fill="FFFFFF"/>
        </w:rPr>
      </w:pPr>
      <w:r w:rsidRPr="00416AA2">
        <w:rPr>
          <w:rFonts w:asciiTheme="minorHAnsi" w:hAnsiTheme="minorHAnsi"/>
          <w:color w:val="000000" w:themeColor="text1"/>
        </w:rPr>
        <w:t>Microstructure-performance interactions</w:t>
      </w:r>
      <w:r w:rsidRPr="00416AA2">
        <w:rPr>
          <w:rFonts w:asciiTheme="minorHAnsi" w:hAnsiTheme="minorHAnsi" w:cs="Open Sans"/>
          <w:color w:val="000000" w:themeColor="text1"/>
          <w:bdr w:val="none" w:sz="0" w:space="0" w:color="auto" w:frame="1"/>
          <w:shd w:val="clear" w:color="auto" w:fill="FFFFFF"/>
        </w:rPr>
        <w:t xml:space="preserve"> </w:t>
      </w:r>
      <w:r w:rsidR="002341CA" w:rsidRPr="00416AA2">
        <w:rPr>
          <w:rFonts w:asciiTheme="minorHAnsi" w:hAnsiTheme="minorHAnsi" w:cs="Open Sans"/>
          <w:color w:val="000000" w:themeColor="text1"/>
          <w:bdr w:val="none" w:sz="0" w:space="0" w:color="auto" w:frame="1"/>
          <w:shd w:val="clear" w:color="auto" w:fill="FFFFFF"/>
        </w:rPr>
        <w:t xml:space="preserve">are key to understand if damage rates are to be minimised. </w:t>
      </w:r>
      <w:r w:rsidR="006F4E48" w:rsidRPr="00416AA2">
        <w:rPr>
          <w:rFonts w:asciiTheme="minorHAnsi" w:hAnsiTheme="minorHAnsi" w:cs="Open Sans"/>
          <w:color w:val="000000" w:themeColor="text1"/>
          <w:bdr w:val="none" w:sz="0" w:space="0" w:color="auto" w:frame="1"/>
          <w:shd w:val="clear" w:color="auto" w:fill="FFFFFF"/>
        </w:rPr>
        <w:t xml:space="preserve"> </w:t>
      </w:r>
      <w:r w:rsidR="006D0C29" w:rsidRPr="00E31F66">
        <w:rPr>
          <w:rFonts w:asciiTheme="minorHAnsi" w:hAnsiTheme="minorHAnsi" w:cs="Open Sans"/>
          <w:bdr w:val="none" w:sz="0" w:space="0" w:color="auto" w:frame="1"/>
          <w:shd w:val="clear" w:color="auto" w:fill="FFFFFF"/>
        </w:rPr>
        <w:t xml:space="preserve">In </w:t>
      </w:r>
      <w:r w:rsidR="008F3ADD">
        <w:rPr>
          <w:rFonts w:asciiTheme="minorHAnsi" w:hAnsiTheme="minorHAnsi" w:cs="Open Sans"/>
          <w:color w:val="0000FF"/>
          <w:bdr w:val="none" w:sz="0" w:space="0" w:color="auto" w:frame="1"/>
          <w:shd w:val="clear" w:color="auto" w:fill="FFFFFF"/>
        </w:rPr>
        <w:fldChar w:fldCharType="begin"/>
      </w:r>
      <w:r w:rsidR="0083389E">
        <w:rPr>
          <w:rFonts w:asciiTheme="minorHAnsi" w:hAnsiTheme="minorHAnsi" w:cs="Open Sans"/>
          <w:color w:val="0000FF"/>
          <w:bdr w:val="none" w:sz="0" w:space="0" w:color="auto" w:frame="1"/>
          <w:shd w:val="clear" w:color="auto" w:fill="FFFFFF"/>
        </w:rPr>
        <w:instrText xml:space="preserve"> ADDIN EN.CITE &lt;EndNote&gt;&lt;Cite&gt;&lt;Author&gt;He&lt;/Author&gt;&lt;Year&gt;2024&lt;/Year&gt;&lt;RecNum&gt;13&lt;/RecNum&gt;&lt;DisplayText&gt;[25]&lt;/DisplayText&gt;&lt;record&gt;&lt;rec-number&gt;13&lt;/rec-number&gt;&lt;foreign-keys&gt;&lt;key app="EN" db-id="zzta9tavm9x0w7ee0zops0rc0tezfdx9ff22" timestamp="1753789991"&gt;13&lt;/key&gt;&lt;/foreign-keys&gt;&lt;ref-type name="Journal Article"&gt;17&lt;/ref-type&gt;&lt;contributors&gt;&lt;authors&gt;&lt;author&gt;He, Zebang&lt;/author&gt;&lt;author&gt;Wu, Zhong&lt;/author&gt;&lt;author&gt;Gao, Zhiming&lt;/author&gt;&lt;author&gt;Qin, Zhenbo&lt;/author&gt;&lt;author&gt;Yuan, Juntao&lt;/author&gt;&lt;author&gt;Gao, Yuan&lt;/author&gt;&lt;author&gt;Feng, Yaorong&lt;/author&gt;&lt;author&gt;Fu, Anqing&lt;/author&gt;&lt;author&gt;Wang, Chun&lt;/author&gt;&lt;author&gt;Hu, Wenbin&lt;/author&gt;&lt;/authors&gt;&lt;/contributors&gt;&lt;titles&gt;&lt;title&gt;Erosion-corrosion behavior of Ni-Al-Cu coating on nickel-aluminium bronze alloy in 3.5</w:instrText>
      </w:r>
      <w:r w:rsidR="0083389E">
        <w:rPr>
          <w:rFonts w:ascii="Arial" w:hAnsi="Arial" w:cs="Arial"/>
          <w:color w:val="0000FF"/>
          <w:bdr w:val="none" w:sz="0" w:space="0" w:color="auto" w:frame="1"/>
          <w:shd w:val="clear" w:color="auto" w:fill="FFFFFF"/>
        </w:rPr>
        <w:instrText> </w:instrText>
      </w:r>
      <w:r w:rsidR="0083389E">
        <w:rPr>
          <w:rFonts w:asciiTheme="minorHAnsi" w:hAnsiTheme="minorHAnsi" w:cs="Open Sans"/>
          <w:color w:val="0000FF"/>
          <w:bdr w:val="none" w:sz="0" w:space="0" w:color="auto" w:frame="1"/>
          <w:shd w:val="clear" w:color="auto" w:fill="FFFFFF"/>
        </w:rPr>
        <w:instrText>wt% NaCl solution&lt;/title&gt;&lt;secondary-title&gt;Corrosion Science&lt;/secondary-title&gt;&lt;/titles&gt;&lt;periodical&gt;&lt;full-title&gt;Corrosion Science&lt;/full-title&gt;&lt;/periodical&gt;&lt;pages&gt;112380&lt;/pages&gt;&lt;volume&gt;238&lt;/volume&gt;&lt;keywords&gt;&lt;keyword&gt;Ni-Al-Cu coating&lt;/keyword&gt;&lt;keyword&gt;Nickel-aluminium bronze alloy&lt;/keyword&gt;&lt;keyword&gt;Erosion-corrosion behavior&lt;/keyword&gt;&lt;keyword&gt;Taguchi design&lt;/keyword&gt;&lt;/keywords&gt;&lt;dates&gt;&lt;year&gt;2024&lt;/year&gt;&lt;pub-dates&gt;&lt;date&gt;2024/09/01/&lt;/date&gt;&lt;/pub-dates&gt;&lt;/dates&gt;&lt;isbn&gt;0010-938X&lt;/isbn&gt;&lt;urls&gt;&lt;related-urls&gt;&lt;url&gt;https://www.sciencedirect.com/science/article/pii/S0010938X24005754&lt;/url&gt;&lt;/related-urls&gt;&lt;/urls&gt;&lt;electronic-resource-num&gt;https://doi.org/10.1016/j.corsci.2024.112380&lt;/electronic-resource-num&gt;&lt;/record&gt;&lt;/Cite&gt;&lt;/EndNote&gt;</w:instrText>
      </w:r>
      <w:r w:rsidR="008F3ADD">
        <w:rPr>
          <w:rFonts w:asciiTheme="minorHAnsi" w:hAnsiTheme="minorHAnsi" w:cs="Open Sans"/>
          <w:color w:val="0000FF"/>
          <w:bdr w:val="none" w:sz="0" w:space="0" w:color="auto" w:frame="1"/>
          <w:shd w:val="clear" w:color="auto" w:fill="FFFFFF"/>
        </w:rPr>
        <w:fldChar w:fldCharType="separate"/>
      </w:r>
      <w:r w:rsidR="0083389E">
        <w:rPr>
          <w:rFonts w:asciiTheme="minorHAnsi" w:hAnsiTheme="minorHAnsi" w:cs="Open Sans"/>
          <w:noProof/>
          <w:color w:val="0000FF"/>
          <w:bdr w:val="none" w:sz="0" w:space="0" w:color="auto" w:frame="1"/>
          <w:shd w:val="clear" w:color="auto" w:fill="FFFFFF"/>
        </w:rPr>
        <w:t>[25]</w:t>
      </w:r>
      <w:r w:rsidR="008F3ADD">
        <w:rPr>
          <w:rFonts w:asciiTheme="minorHAnsi" w:hAnsiTheme="minorHAnsi" w:cs="Open Sans"/>
          <w:color w:val="0000FF"/>
          <w:bdr w:val="none" w:sz="0" w:space="0" w:color="auto" w:frame="1"/>
          <w:shd w:val="clear" w:color="auto" w:fill="FFFFFF"/>
        </w:rPr>
        <w:fldChar w:fldCharType="end"/>
      </w:r>
      <w:r w:rsidR="006D0C29" w:rsidRPr="00085F56">
        <w:rPr>
          <w:rFonts w:asciiTheme="minorHAnsi" w:hAnsiTheme="minorHAnsi" w:cs="Open Sans"/>
          <w:bdr w:val="none" w:sz="0" w:space="0" w:color="auto" w:frame="1"/>
          <w:shd w:val="clear" w:color="auto" w:fill="FFFFFF"/>
        </w:rPr>
        <w:t>,</w:t>
      </w:r>
      <w:r w:rsidR="00D017C3" w:rsidRPr="00085F56">
        <w:rPr>
          <w:rFonts w:asciiTheme="minorHAnsi" w:hAnsiTheme="minorHAnsi" w:cs="Open Sans"/>
          <w:bdr w:val="none" w:sz="0" w:space="0" w:color="auto" w:frame="1"/>
          <w:shd w:val="clear" w:color="auto" w:fill="FFFFFF"/>
        </w:rPr>
        <w:t xml:space="preserve"> </w:t>
      </w:r>
      <w:r w:rsidR="006D0C29" w:rsidRPr="00085F56">
        <w:rPr>
          <w:rFonts w:asciiTheme="minorHAnsi" w:hAnsiTheme="minorHAnsi" w:cs="Open Sans"/>
          <w:bdr w:val="none" w:sz="0" w:space="0" w:color="auto" w:frame="1"/>
          <w:shd w:val="clear" w:color="auto" w:fill="FFFFFF"/>
        </w:rPr>
        <w:t>s</w:t>
      </w:r>
      <w:r w:rsidR="00D017C3" w:rsidRPr="00085F56">
        <w:rPr>
          <w:rFonts w:asciiTheme="minorHAnsi" w:hAnsiTheme="minorHAnsi" w:cs="Open Sans"/>
          <w:bdr w:val="none" w:sz="0" w:space="0" w:color="auto" w:frame="1"/>
          <w:shd w:val="clear" w:color="auto" w:fill="FFFFFF"/>
        </w:rPr>
        <w:t xml:space="preserve">lurry erosion-corrosion testing of as-cast NAB </w:t>
      </w:r>
      <w:r w:rsidR="00706F19" w:rsidRPr="00085F56">
        <w:rPr>
          <w:rFonts w:asciiTheme="minorHAnsi" w:hAnsiTheme="minorHAnsi" w:cs="Open Sans"/>
          <w:bdr w:val="none" w:sz="0" w:space="0" w:color="auto" w:frame="1"/>
          <w:shd w:val="clear" w:color="auto" w:fill="FFFFFF"/>
        </w:rPr>
        <w:t>revealed</w:t>
      </w:r>
      <w:r w:rsidR="00D017C3" w:rsidRPr="00085F56">
        <w:rPr>
          <w:rFonts w:asciiTheme="minorHAnsi" w:hAnsiTheme="minorHAnsi" w:cs="Open Sans"/>
          <w:bdr w:val="none" w:sz="0" w:space="0" w:color="auto" w:frame="1"/>
          <w:shd w:val="clear" w:color="auto" w:fill="FFFFFF"/>
        </w:rPr>
        <w:t xml:space="preserve"> deformation and cracks, which led to the loss of hard </w:t>
      </w:r>
      <w:r w:rsidR="00D017C3" w:rsidRPr="00085F56">
        <w:rPr>
          <w:rFonts w:asciiTheme="minorHAnsi" w:hAnsiTheme="minorHAnsi" w:cs="Georgia"/>
          <w:bdr w:val="none" w:sz="0" w:space="0" w:color="auto" w:frame="1"/>
          <w:shd w:val="clear" w:color="auto" w:fill="FFFFFF"/>
        </w:rPr>
        <w:sym w:font="Symbol" w:char="F06B"/>
      </w:r>
      <w:r w:rsidR="00D017C3" w:rsidRPr="00085F56">
        <w:rPr>
          <w:rFonts w:asciiTheme="minorHAnsi" w:hAnsiTheme="minorHAnsi" w:cs="Georgia"/>
          <w:bdr w:val="none" w:sz="0" w:space="0" w:color="auto" w:frame="1"/>
          <w:shd w:val="clear" w:color="auto" w:fill="FFFFFF"/>
        </w:rPr>
        <w:t>-</w:t>
      </w:r>
      <w:r w:rsidR="00D017C3" w:rsidRPr="00085F56">
        <w:rPr>
          <w:rFonts w:asciiTheme="minorHAnsi" w:hAnsiTheme="minorHAnsi" w:cs="Open Sans"/>
          <w:bdr w:val="none" w:sz="0" w:space="0" w:color="auto" w:frame="1"/>
          <w:shd w:val="clear" w:color="auto" w:fill="FFFFFF"/>
        </w:rPr>
        <w:t xml:space="preserve"> and </w:t>
      </w:r>
      <w:r w:rsidR="00D017C3" w:rsidRPr="00085F56">
        <w:rPr>
          <w:rFonts w:asciiTheme="minorHAnsi" w:hAnsiTheme="minorHAnsi" w:cs="Georgia"/>
          <w:bdr w:val="none" w:sz="0" w:space="0" w:color="auto" w:frame="1"/>
          <w:shd w:val="clear" w:color="auto" w:fill="FFFFFF"/>
        </w:rPr>
        <w:sym w:font="Symbol" w:char="F062"/>
      </w:r>
      <w:r w:rsidR="00D017C3" w:rsidRPr="00085F56">
        <w:rPr>
          <w:rFonts w:asciiTheme="minorHAnsi" w:hAnsiTheme="minorHAnsi" w:cs="Open Sans"/>
          <w:bdr w:val="none" w:sz="0" w:space="0" w:color="auto" w:frame="1"/>
          <w:shd w:val="clear" w:color="auto" w:fill="FFFFFF"/>
        </w:rPr>
        <w:t>-phases, alongside deformation of</w:t>
      </w:r>
      <w:r w:rsidR="00706F19" w:rsidRPr="00085F56">
        <w:rPr>
          <w:rFonts w:asciiTheme="minorHAnsi" w:hAnsiTheme="minorHAnsi" w:cs="Open Sans"/>
          <w:bdr w:val="none" w:sz="0" w:space="0" w:color="auto" w:frame="1"/>
          <w:shd w:val="clear" w:color="auto" w:fill="FFFFFF"/>
        </w:rPr>
        <w:t xml:space="preserve"> the</w:t>
      </w:r>
      <w:r w:rsidR="00D017C3" w:rsidRPr="00085F56">
        <w:rPr>
          <w:rFonts w:asciiTheme="minorHAnsi" w:hAnsiTheme="minorHAnsi" w:cs="Open Sans"/>
          <w:bdr w:val="none" w:sz="0" w:space="0" w:color="auto" w:frame="1"/>
          <w:shd w:val="clear" w:color="auto" w:fill="FFFFFF"/>
        </w:rPr>
        <w:t xml:space="preserve"> ductile </w:t>
      </w:r>
      <w:r w:rsidR="00D017C3" w:rsidRPr="00085F56">
        <w:rPr>
          <w:rFonts w:asciiTheme="minorHAnsi" w:hAnsiTheme="minorHAnsi" w:cs="Georgia"/>
          <w:bdr w:val="none" w:sz="0" w:space="0" w:color="auto" w:frame="1"/>
          <w:shd w:val="clear" w:color="auto" w:fill="FFFFFF"/>
        </w:rPr>
        <w:sym w:font="Symbol" w:char="F061"/>
      </w:r>
      <w:r w:rsidR="00D017C3" w:rsidRPr="00085F56">
        <w:rPr>
          <w:rFonts w:asciiTheme="minorHAnsi" w:hAnsiTheme="minorHAnsi" w:cs="Open Sans"/>
          <w:bdr w:val="none" w:sz="0" w:space="0" w:color="auto" w:frame="1"/>
          <w:shd w:val="clear" w:color="auto" w:fill="FFFFFF"/>
        </w:rPr>
        <w:t xml:space="preserve">-phase.  In a related study, </w:t>
      </w:r>
      <w:r w:rsidR="008F3ADD">
        <w:rPr>
          <w:rFonts w:asciiTheme="minorHAnsi" w:hAnsiTheme="minorHAnsi"/>
          <w:color w:val="0000FF"/>
        </w:rPr>
        <w:fldChar w:fldCharType="begin"/>
      </w:r>
      <w:r w:rsidR="0083389E">
        <w:rPr>
          <w:rFonts w:asciiTheme="minorHAnsi" w:hAnsiTheme="minorHAnsi"/>
          <w:color w:val="0000FF"/>
        </w:rPr>
        <w:instrText xml:space="preserve"> ADDIN EN.CITE &lt;EndNote&gt;&lt;Cite&gt;&lt;Author&gt;Wu&lt;/Author&gt;&lt;Year&gt;2015&lt;/Year&gt;&lt;RecNum&gt;24&lt;/RecNum&gt;&lt;DisplayText&gt;[34]&lt;/DisplayText&gt;&lt;record&gt;&lt;rec-number&gt;24&lt;/rec-number&gt;&lt;foreign-keys&gt;&lt;key app="EN" db-id="zzta9tavm9x0w7ee0zops0rc0tezfdx9ff22" timestamp="1753790363"&gt;24&lt;/key&gt;&lt;/foreign-keys&gt;&lt;ref-type name="Journal Article"&gt;17&lt;/ref-type&gt;&lt;contributors&gt;&lt;authors&gt;&lt;author&gt;Wu, Zhong&lt;/author&gt;&lt;author&gt;Cheng, Y. Frank&lt;/author&gt;&lt;author&gt;Liu, Lei&lt;/author&gt;&lt;author&gt;Lv, Weijie&lt;/author&gt;&lt;author&gt;Hu, Wenbin&lt;/author&gt;&lt;/authors&gt;&lt;/contributors&gt;&lt;titles&gt;&lt;title&gt;Effect of heat treatment on microstructure evolution and erosion–corrosion behavior of a nickel–aluminum bronze alloy in chloride solution&lt;/title&gt;&lt;secondary-title&gt;Corrosion Science&lt;/secondary-title&gt;&lt;/titles&gt;&lt;periodical&gt;&lt;full-title&gt;Corrosion Science&lt;/full-title&gt;&lt;/periodical&gt;&lt;pages&gt;260-270&lt;/pages&gt;&lt;volume&gt;98&lt;/volume&gt;&lt;keywords&gt;&lt;keyword&gt;A. Alloy&lt;/keyword&gt;&lt;keyword&gt;A. Aluminum&lt;/keyword&gt;&lt;keyword&gt;A. Copper&lt;/keyword&gt;&lt;keyword&gt;B. Erosion&lt;/keyword&gt;&lt;keyword&gt;B. SEM&lt;/keyword&gt;&lt;keyword&gt;B. Weight-loss&lt;/keyword&gt;&lt;/keywords&gt;&lt;dates&gt;&lt;year&gt;2015&lt;/year&gt;&lt;pub-dates&gt;&lt;date&gt;2015/09/01/&lt;/date&gt;&lt;/pub-dates&gt;&lt;/dates&gt;&lt;isbn&gt;0010-938X&lt;/isbn&gt;&lt;urls&gt;&lt;related-urls&gt;&lt;url&gt;https://www.sciencedirect.com/science/article/pii/S0010938X15002322&lt;/url&gt;&lt;/related-urls&gt;&lt;/urls&gt;&lt;electronic-resource-num&gt;https://doi.org/10.1016/j.corsci.2015.05.037&lt;/electronic-resource-num&gt;&lt;/record&gt;&lt;/Cite&gt;&lt;/EndNote&gt;</w:instrText>
      </w:r>
      <w:r w:rsidR="008F3ADD">
        <w:rPr>
          <w:rFonts w:asciiTheme="minorHAnsi" w:hAnsiTheme="minorHAnsi"/>
          <w:color w:val="0000FF"/>
        </w:rPr>
        <w:fldChar w:fldCharType="separate"/>
      </w:r>
      <w:r w:rsidR="0083389E">
        <w:rPr>
          <w:rFonts w:asciiTheme="minorHAnsi" w:hAnsiTheme="minorHAnsi"/>
          <w:noProof/>
          <w:color w:val="0000FF"/>
        </w:rPr>
        <w:t>[34]</w:t>
      </w:r>
      <w:r w:rsidR="008F3ADD">
        <w:rPr>
          <w:rFonts w:asciiTheme="minorHAnsi" w:hAnsiTheme="minorHAnsi"/>
          <w:color w:val="0000FF"/>
        </w:rPr>
        <w:fldChar w:fldCharType="end"/>
      </w:r>
      <w:r w:rsidR="00D017C3" w:rsidRPr="00085F56">
        <w:rPr>
          <w:rFonts w:asciiTheme="minorHAnsi" w:hAnsiTheme="minorHAnsi"/>
        </w:rPr>
        <w:t xml:space="preserve"> examined the effect</w:t>
      </w:r>
      <w:r w:rsidR="00706F19" w:rsidRPr="00085F56">
        <w:rPr>
          <w:rFonts w:asciiTheme="minorHAnsi" w:hAnsiTheme="minorHAnsi"/>
        </w:rPr>
        <w:t>s</w:t>
      </w:r>
      <w:r w:rsidR="00D017C3" w:rsidRPr="00085F56">
        <w:rPr>
          <w:rFonts w:asciiTheme="minorHAnsi" w:hAnsiTheme="minorHAnsi"/>
        </w:rPr>
        <w:t xml:space="preserve"> of heat treatment on as-cast NAB and found that the formation of hard phases such as </w:t>
      </w:r>
      <w:r w:rsidR="00D017C3" w:rsidRPr="00085F56">
        <w:rPr>
          <w:rFonts w:asciiTheme="minorHAnsi" w:hAnsiTheme="minorHAnsi"/>
        </w:rPr>
        <w:sym w:font="Symbol" w:char="F062"/>
      </w:r>
      <w:r w:rsidR="00D017C3" w:rsidRPr="00085F56">
        <w:rPr>
          <w:rFonts w:asciiTheme="minorHAnsi" w:hAnsiTheme="minorHAnsi"/>
        </w:rPr>
        <w:t xml:space="preserve">′ and </w:t>
      </w:r>
      <w:r w:rsidR="00D017C3" w:rsidRPr="00085F56">
        <w:rPr>
          <w:rFonts w:asciiTheme="minorHAnsi" w:hAnsiTheme="minorHAnsi"/>
        </w:rPr>
        <w:sym w:font="Symbol" w:char="F06B"/>
      </w:r>
      <w:r w:rsidR="00D017C3" w:rsidRPr="00085F56">
        <w:rPr>
          <w:rFonts w:asciiTheme="minorHAnsi" w:hAnsiTheme="minorHAnsi"/>
        </w:rPr>
        <w:t xml:space="preserve">-phases </w:t>
      </w:r>
      <w:r w:rsidR="00706F19" w:rsidRPr="00085F56">
        <w:rPr>
          <w:rFonts w:asciiTheme="minorHAnsi" w:hAnsiTheme="minorHAnsi"/>
        </w:rPr>
        <w:t>significantly</w:t>
      </w:r>
      <w:r w:rsidR="003E5DE9" w:rsidRPr="00085F56">
        <w:rPr>
          <w:rFonts w:asciiTheme="minorHAnsi" w:hAnsiTheme="minorHAnsi"/>
        </w:rPr>
        <w:t xml:space="preserve"> improved the strength</w:t>
      </w:r>
      <w:r w:rsidR="00706F19" w:rsidRPr="00085F56">
        <w:rPr>
          <w:rFonts w:asciiTheme="minorHAnsi" w:hAnsiTheme="minorHAnsi"/>
        </w:rPr>
        <w:t>,</w:t>
      </w:r>
      <w:r w:rsidR="003E5DE9" w:rsidRPr="00085F56">
        <w:rPr>
          <w:rFonts w:asciiTheme="minorHAnsi" w:hAnsiTheme="minorHAnsi"/>
        </w:rPr>
        <w:t xml:space="preserve"> hardness and </w:t>
      </w:r>
      <w:r w:rsidR="00D017C3" w:rsidRPr="00085F56">
        <w:rPr>
          <w:rFonts w:asciiTheme="minorHAnsi" w:hAnsiTheme="minorHAnsi"/>
        </w:rPr>
        <w:t xml:space="preserve">erosion-corrosion </w:t>
      </w:r>
      <w:r w:rsidR="00D017C3" w:rsidRPr="00085F56">
        <w:rPr>
          <w:rFonts w:asciiTheme="minorHAnsi" w:hAnsiTheme="minorHAnsi"/>
        </w:rPr>
        <w:lastRenderedPageBreak/>
        <w:t xml:space="preserve">resistance.  </w:t>
      </w:r>
      <w:r w:rsidR="00706F19" w:rsidRPr="00085F56">
        <w:rPr>
          <w:rFonts w:asciiTheme="minorHAnsi" w:hAnsiTheme="minorHAnsi"/>
        </w:rPr>
        <w:t>W</w:t>
      </w:r>
      <w:r w:rsidR="00D017C3" w:rsidRPr="00085F56">
        <w:rPr>
          <w:rFonts w:asciiTheme="minorHAnsi" w:hAnsiTheme="minorHAnsi"/>
        </w:rPr>
        <w:t xml:space="preserve">hile electrochemical corrosion behaviour remained largely unaffected by </w:t>
      </w:r>
      <w:r w:rsidR="00706F19" w:rsidRPr="00085F56">
        <w:rPr>
          <w:rFonts w:asciiTheme="minorHAnsi" w:hAnsiTheme="minorHAnsi"/>
        </w:rPr>
        <w:t xml:space="preserve">these </w:t>
      </w:r>
      <w:r w:rsidR="00D017C3" w:rsidRPr="00085F56">
        <w:rPr>
          <w:rFonts w:asciiTheme="minorHAnsi" w:hAnsiTheme="minorHAnsi"/>
        </w:rPr>
        <w:t xml:space="preserve">microstructural changes, </w:t>
      </w:r>
      <w:r w:rsidR="00706F19" w:rsidRPr="00085F56">
        <w:rPr>
          <w:rFonts w:asciiTheme="minorHAnsi" w:hAnsiTheme="minorHAnsi"/>
        </w:rPr>
        <w:t xml:space="preserve">the improved </w:t>
      </w:r>
      <w:r w:rsidR="00D017C3" w:rsidRPr="00085F56">
        <w:rPr>
          <w:rFonts w:asciiTheme="minorHAnsi" w:hAnsiTheme="minorHAnsi"/>
        </w:rPr>
        <w:t xml:space="preserve">erosion–corrosion resistance </w:t>
      </w:r>
      <w:r w:rsidR="00706F19" w:rsidRPr="00085F56">
        <w:rPr>
          <w:rFonts w:asciiTheme="minorHAnsi" w:hAnsiTheme="minorHAnsi"/>
        </w:rPr>
        <w:t>was attributed</w:t>
      </w:r>
      <w:r w:rsidR="00D017C3" w:rsidRPr="00085F56">
        <w:rPr>
          <w:rFonts w:asciiTheme="minorHAnsi" w:hAnsiTheme="minorHAnsi"/>
        </w:rPr>
        <w:t xml:space="preserve"> to the formation of these hard phases </w:t>
      </w:r>
      <w:r w:rsidR="00D017C3" w:rsidRPr="00085F56">
        <w:rPr>
          <w:rFonts w:asciiTheme="minorHAnsi" w:hAnsiTheme="minorHAnsi"/>
        </w:rPr>
        <w:sym w:font="Symbol" w:char="F062"/>
      </w:r>
      <w:r w:rsidR="00D017C3" w:rsidRPr="00085F56">
        <w:rPr>
          <w:rFonts w:asciiTheme="minorHAnsi" w:hAnsiTheme="minorHAnsi"/>
        </w:rPr>
        <w:t xml:space="preserve">′ and </w:t>
      </w:r>
      <w:r w:rsidR="00D017C3" w:rsidRPr="00085F56">
        <w:rPr>
          <w:rFonts w:asciiTheme="minorHAnsi" w:hAnsiTheme="minorHAnsi"/>
        </w:rPr>
        <w:sym w:font="Symbol" w:char="F06B"/>
      </w:r>
      <w:r w:rsidR="00D017C3" w:rsidRPr="00085F56">
        <w:rPr>
          <w:rFonts w:asciiTheme="minorHAnsi" w:hAnsiTheme="minorHAnsi"/>
        </w:rPr>
        <w:t xml:space="preserve"> phases.</w:t>
      </w:r>
      <w:r w:rsidR="00D017C3" w:rsidRPr="00085F56">
        <w:rPr>
          <w:rFonts w:asciiTheme="minorHAnsi" w:eastAsiaTheme="minorHAnsi" w:hAnsiTheme="minorHAnsi" w:cstheme="minorBidi"/>
          <w:kern w:val="2"/>
          <w:lang w:eastAsia="en-US"/>
          <w14:ligatures w14:val="standardContextual"/>
        </w:rPr>
        <w:t xml:space="preserve">  Notably, all specimens exhibited negative synergy, suggesting that the presence of a protective oxide film reduce</w:t>
      </w:r>
      <w:r w:rsidR="00706F19" w:rsidRPr="00085F56">
        <w:rPr>
          <w:rFonts w:asciiTheme="minorHAnsi" w:eastAsiaTheme="minorHAnsi" w:hAnsiTheme="minorHAnsi" w:cstheme="minorBidi"/>
          <w:kern w:val="2"/>
          <w:lang w:eastAsia="en-US"/>
          <w14:ligatures w14:val="standardContextual"/>
        </w:rPr>
        <w:t>d</w:t>
      </w:r>
      <w:r w:rsidR="00D017C3" w:rsidRPr="00085F56">
        <w:rPr>
          <w:rFonts w:asciiTheme="minorHAnsi" w:eastAsiaTheme="minorHAnsi" w:hAnsiTheme="minorHAnsi" w:cstheme="minorBidi"/>
          <w:kern w:val="2"/>
          <w:lang w:eastAsia="en-US"/>
          <w14:ligatures w14:val="standardContextual"/>
        </w:rPr>
        <w:t xml:space="preserve"> erosivity.  Under erosion-only conditions, surfaces showed impact marks with plastic lips and micro-cracks, whereas under erosion-corrosion, these features were less pronounced, corroborating the reported dissolution of plastically deformed regions by corrosion</w:t>
      </w:r>
      <w:r w:rsidR="00CB1FFF">
        <w:rPr>
          <w:rFonts w:asciiTheme="minorHAnsi" w:eastAsiaTheme="minorHAnsi" w:hAnsiTheme="minorHAnsi" w:cstheme="minorBidi"/>
          <w:kern w:val="2"/>
          <w:lang w:eastAsia="en-US"/>
          <w14:ligatures w14:val="standardContextual"/>
        </w:rPr>
        <w:t xml:space="preserve"> </w:t>
      </w:r>
      <w:r w:rsidR="00CB1FFF" w:rsidRPr="00CB1FFF">
        <w:rPr>
          <w:rFonts w:asciiTheme="minorHAnsi" w:eastAsiaTheme="minorHAnsi" w:hAnsiTheme="minorHAnsi" w:cstheme="minorBidi"/>
          <w:color w:val="0000FF"/>
          <w:kern w:val="2"/>
          <w:lang w:eastAsia="en-US"/>
          <w14:ligatures w14:val="standardContextual"/>
        </w:rPr>
        <w:fldChar w:fldCharType="begin">
          <w:fldData xml:space="preserve">PEVuZE5vdGU+PENpdGU+PEF1dGhvcj5BdWx0PC9BdXRob3I+PFllYXI+MTk5NTwvWWVhcj48UmVj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</w:fldData>
        </w:fldChar>
      </w:r>
      <w:r w:rsidR="00B52589">
        <w:rPr>
          <w:rFonts w:asciiTheme="minorHAnsi" w:eastAsiaTheme="minorHAnsi" w:hAnsiTheme="minorHAnsi" w:cstheme="minorBidi"/>
          <w:color w:val="0000FF"/>
          <w:kern w:val="2"/>
          <w:lang w:eastAsia="en-US"/>
          <w14:ligatures w14:val="standardContextual"/>
        </w:rPr>
        <w:instrText xml:space="preserve"> ADDIN EN.CITE </w:instrText>
      </w:r>
      <w:r w:rsidR="00B52589">
        <w:rPr>
          <w:rFonts w:asciiTheme="minorHAnsi" w:eastAsiaTheme="minorHAnsi" w:hAnsiTheme="minorHAnsi" w:cstheme="minorBidi"/>
          <w:color w:val="0000FF"/>
          <w:kern w:val="2"/>
          <w:lang w:eastAsia="en-US"/>
          <w14:ligatures w14:val="standardContextual"/>
        </w:rPr>
        <w:fldChar w:fldCharType="begin">
          <w:fldData xml:space="preserve">PEVuZE5vdGU+PENpdGU+PEF1dGhvcj5BdWx0PC9BdXRob3I+PFllYXI+MTk5NTwvWWVhcj48UmVj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</w:fldData>
        </w:fldChar>
      </w:r>
      <w:r w:rsidR="00B52589">
        <w:rPr>
          <w:rFonts w:asciiTheme="minorHAnsi" w:eastAsiaTheme="minorHAnsi" w:hAnsiTheme="minorHAnsi" w:cstheme="minorBidi"/>
          <w:color w:val="0000FF"/>
          <w:kern w:val="2"/>
          <w:lang w:eastAsia="en-US"/>
          <w14:ligatures w14:val="standardContextual"/>
        </w:rPr>
        <w:instrText xml:space="preserve"> ADDIN EN.CITE.DATA </w:instrText>
      </w:r>
      <w:r w:rsidR="00B52589">
        <w:rPr>
          <w:rFonts w:asciiTheme="minorHAnsi" w:eastAsiaTheme="minorHAnsi" w:hAnsiTheme="minorHAnsi" w:cstheme="minorBidi"/>
          <w:color w:val="0000FF"/>
          <w:kern w:val="2"/>
          <w:lang w:eastAsia="en-US"/>
          <w14:ligatures w14:val="standardContextual"/>
        </w:rPr>
      </w:r>
      <w:r w:rsidR="00B52589">
        <w:rPr>
          <w:rFonts w:asciiTheme="minorHAnsi" w:eastAsiaTheme="minorHAnsi" w:hAnsiTheme="minorHAnsi" w:cstheme="minorBidi"/>
          <w:color w:val="0000FF"/>
          <w:kern w:val="2"/>
          <w:lang w:eastAsia="en-US"/>
          <w14:ligatures w14:val="standardContextual"/>
        </w:rPr>
        <w:fldChar w:fldCharType="end"/>
      </w:r>
      <w:r w:rsidR="00CB1FFF" w:rsidRPr="00CB1FFF">
        <w:rPr>
          <w:rFonts w:asciiTheme="minorHAnsi" w:eastAsiaTheme="minorHAnsi" w:hAnsiTheme="minorHAnsi" w:cstheme="minorBidi"/>
          <w:color w:val="0000FF"/>
          <w:kern w:val="2"/>
          <w:lang w:eastAsia="en-US"/>
          <w14:ligatures w14:val="standardContextual"/>
        </w:rPr>
      </w:r>
      <w:r w:rsidR="00CB1FFF" w:rsidRPr="00CB1FFF">
        <w:rPr>
          <w:rFonts w:asciiTheme="minorHAnsi" w:eastAsiaTheme="minorHAnsi" w:hAnsiTheme="minorHAnsi" w:cstheme="minorBidi"/>
          <w:color w:val="0000FF"/>
          <w:kern w:val="2"/>
          <w:lang w:eastAsia="en-US"/>
          <w14:ligatures w14:val="standardContextual"/>
        </w:rPr>
        <w:fldChar w:fldCharType="separate"/>
      </w:r>
      <w:r w:rsidR="00B52589">
        <w:rPr>
          <w:rFonts w:asciiTheme="minorHAnsi" w:eastAsiaTheme="minorHAnsi" w:hAnsiTheme="minorHAnsi" w:cstheme="minorBidi"/>
          <w:noProof/>
          <w:color w:val="0000FF"/>
          <w:kern w:val="2"/>
          <w:lang w:eastAsia="en-US"/>
          <w14:ligatures w14:val="standardContextual"/>
        </w:rPr>
        <w:t>[13, 43, 44]</w:t>
      </w:r>
      <w:r w:rsidR="00CB1FFF" w:rsidRPr="00CB1FFF">
        <w:rPr>
          <w:rFonts w:asciiTheme="minorHAnsi" w:eastAsiaTheme="minorHAnsi" w:hAnsiTheme="minorHAnsi" w:cstheme="minorBidi"/>
          <w:color w:val="0000FF"/>
          <w:kern w:val="2"/>
          <w:lang w:eastAsia="en-US"/>
          <w14:ligatures w14:val="standardContextual"/>
        </w:rPr>
        <w:fldChar w:fldCharType="end"/>
      </w:r>
      <w:r w:rsidR="00D017C3" w:rsidRPr="00085F56">
        <w:rPr>
          <w:rFonts w:asciiTheme="minorHAnsi" w:eastAsiaTheme="minorHAnsi" w:hAnsiTheme="minorHAnsi" w:cstheme="minorBidi"/>
          <w:kern w:val="2"/>
          <w:lang w:eastAsia="en-US"/>
          <w14:ligatures w14:val="standardContextual"/>
        </w:rPr>
        <w:t xml:space="preserve">.  </w:t>
      </w:r>
      <w:r w:rsidR="001C4140" w:rsidRPr="00085F56">
        <w:rPr>
          <w:rFonts w:asciiTheme="minorHAnsi" w:eastAsiaTheme="minorHAnsi" w:hAnsiTheme="minorHAnsi" w:cstheme="minorBidi"/>
          <w:kern w:val="2"/>
          <w:lang w:eastAsia="en-US"/>
          <w14:ligatures w14:val="standardContextual"/>
        </w:rPr>
        <w:t>The study also highlighted the importance of repassivation behaviour in mitigating surface damage during erosion-corrosion.</w:t>
      </w:r>
      <w:r w:rsidR="00BB36E6" w:rsidRPr="00085F56">
        <w:rPr>
          <w:rFonts w:asciiTheme="minorHAnsi" w:eastAsiaTheme="minorHAnsi" w:hAnsiTheme="minorHAnsi" w:cstheme="minorBidi"/>
          <w:kern w:val="2"/>
          <w:lang w:eastAsia="en-US"/>
          <w14:ligatures w14:val="standardContextual"/>
        </w:rPr>
        <w:t xml:space="preserve"> </w:t>
      </w:r>
      <w:r w:rsidR="00B50400" w:rsidRPr="00085F56">
        <w:rPr>
          <w:rFonts w:asciiTheme="minorHAnsi" w:eastAsiaTheme="minorHAnsi" w:hAnsiTheme="minorHAnsi" w:cstheme="minorBidi"/>
          <w:kern w:val="2"/>
          <w:lang w:eastAsia="en-US"/>
          <w14:ligatures w14:val="standardContextual"/>
        </w:rPr>
        <w:t xml:space="preserve"> </w:t>
      </w:r>
      <w:r w:rsidR="00D017C3" w:rsidRPr="00085F56">
        <w:rPr>
          <w:rFonts w:asciiTheme="minorHAnsi" w:eastAsiaTheme="minorHAnsi" w:hAnsiTheme="minorHAnsi" w:cstheme="minorBidi"/>
          <w:kern w:val="2"/>
          <w:lang w:eastAsia="en-US"/>
          <w14:ligatures w14:val="standardContextual"/>
        </w:rPr>
        <w:t xml:space="preserve">Further work by </w:t>
      </w:r>
      <w:r w:rsidR="00CB1FFF">
        <w:rPr>
          <w:rFonts w:asciiTheme="minorHAnsi" w:hAnsiTheme="minorHAnsi"/>
          <w:color w:val="0000FF"/>
        </w:rPr>
        <w:fldChar w:fldCharType="begin"/>
      </w:r>
      <w:r w:rsidR="0083389E">
        <w:rPr>
          <w:rFonts w:asciiTheme="minorHAnsi" w:hAnsiTheme="minorHAnsi"/>
          <w:color w:val="0000FF"/>
        </w:rPr>
        <w:instrText xml:space="preserve"> ADDIN EN.CITE &lt;EndNote&gt;&lt;Cite&gt;&lt;Author&gt;Fayanás&lt;/Author&gt;&lt;Year&gt;2025&lt;/Year&gt;&lt;RecNum&gt;27&lt;/RecNum&gt;&lt;DisplayText&gt;[37]&lt;/DisplayText&gt;&lt;record&gt;&lt;rec-number&gt;27&lt;/rec-number&gt;&lt;foreign-keys&gt;&lt;key app="EN" db-id="zzta9tavm9x0w7ee0zops0rc0tezfdx9ff22" timestamp="1753790430"&gt;27&lt;/key&gt;&lt;/foreign-keys&gt;&lt;ref-type name="Journal Article"&gt;17&lt;/ref-type&gt;&lt;contributors&gt;&lt;authors&gt;&lt;author&gt;Fayanás, Aintzane&lt;/author&gt;&lt;author&gt;Ordás, Nerea&lt;/author&gt;&lt;author&gt;Aguirre, Inés&lt;/author&gt;&lt;author&gt;Pérez-Alonso, Alejandro&lt;/author&gt;&lt;author&gt;Concustell, Amadeu&lt;/author&gt;&lt;author&gt;Molas, Sílvia&lt;/author&gt;&lt;author&gt;Varela, Gonzalo&lt;/author&gt;&lt;author&gt;Valls, Isaac&lt;/author&gt;&lt;author&gt;Veiga, Ángela&lt;/author&gt;&lt;/authors&gt;&lt;/contributors&gt;&lt;titles&gt;&lt;title&gt;Correlation between microstructure and erosion-corrosion behavior of a nickel-aluminum bronze produced by continuous casting and powder metallurgy&lt;/title&gt;&lt;secondary-title&gt;Journal of Materials Research and Technology&lt;/secondary-title&gt;&lt;/titles&gt;&lt;periodical&gt;&lt;full-title&gt;Journal of Materials Research and Technology&lt;/full-title&gt;&lt;/periodical&gt;&lt;pages&gt;3818-3830&lt;/pages&gt;&lt;volume&gt;36&lt;/volume&gt;&lt;keywords&gt;&lt;keyword&gt;Nickel-aluminum bronze&lt;/keyword&gt;&lt;keyword&gt;Powder metallurgy&lt;/keyword&gt;&lt;keyword&gt;Heat treatment&lt;/keyword&gt;&lt;keyword&gt;Microstructure&lt;/keyword&gt;&lt;keyword&gt;Corrosion&lt;/keyword&gt;&lt;keyword&gt;Erosion-corrosion&lt;/keyword&gt;&lt;/keywords&gt;&lt;dates&gt;&lt;year&gt;2025&lt;/year&gt;&lt;pub-dates&gt;&lt;date&gt;2025/05/01/&lt;/date&gt;&lt;/pub-dates&gt;&lt;/dates&gt;&lt;isbn&gt;2238-7854&lt;/isbn&gt;&lt;urls&gt;&lt;related-urls&gt;&lt;url&gt;https://www.sciencedirect.com/science/article/pii/S2238785425008300&lt;/url&gt;&lt;/related-urls&gt;&lt;/urls&gt;&lt;electronic-resource-num&gt;https://doi.org/10.1016/j.jmrt.2025.04.009&lt;/electronic-resource-num&gt;&lt;/record&gt;&lt;/Cite&gt;&lt;/EndNote&gt;</w:instrText>
      </w:r>
      <w:r w:rsidR="00CB1FFF">
        <w:rPr>
          <w:rFonts w:asciiTheme="minorHAnsi" w:hAnsiTheme="minorHAnsi"/>
          <w:color w:val="0000FF"/>
        </w:rPr>
        <w:fldChar w:fldCharType="separate"/>
      </w:r>
      <w:r w:rsidR="0083389E">
        <w:rPr>
          <w:rFonts w:asciiTheme="minorHAnsi" w:hAnsiTheme="minorHAnsi"/>
          <w:noProof/>
          <w:color w:val="0000FF"/>
        </w:rPr>
        <w:t>[37]</w:t>
      </w:r>
      <w:r w:rsidR="00CB1FFF">
        <w:rPr>
          <w:rFonts w:asciiTheme="minorHAnsi" w:hAnsiTheme="minorHAnsi"/>
          <w:color w:val="0000FF"/>
        </w:rPr>
        <w:fldChar w:fldCharType="end"/>
      </w:r>
      <w:r w:rsidR="00D017C3" w:rsidRPr="00DB2B36">
        <w:rPr>
          <w:rFonts w:asciiTheme="minorHAnsi" w:hAnsiTheme="minorHAnsi"/>
          <w:color w:val="1F1F1F"/>
        </w:rPr>
        <w:t xml:space="preserve"> </w:t>
      </w:r>
      <w:r w:rsidR="00D017C3" w:rsidRPr="00085F56">
        <w:rPr>
          <w:rFonts w:asciiTheme="minorHAnsi" w:hAnsiTheme="minorHAnsi"/>
        </w:rPr>
        <w:t xml:space="preserve">focused on NAB produced via </w:t>
      </w:r>
      <w:r w:rsidR="00456D02">
        <w:rPr>
          <w:rFonts w:asciiTheme="minorHAnsi" w:hAnsiTheme="minorHAnsi"/>
        </w:rPr>
        <w:t>powder metallurgy.</w:t>
      </w:r>
      <w:r w:rsidR="00D017C3" w:rsidRPr="00085F56">
        <w:rPr>
          <w:rFonts w:asciiTheme="minorHAnsi" w:hAnsiTheme="minorHAnsi"/>
        </w:rPr>
        <w:t xml:space="preserve">  The PM alloy had a course, more equiaxial </w:t>
      </w:r>
      <w:r w:rsidR="00D017C3" w:rsidRPr="00085F56">
        <w:rPr>
          <w:rFonts w:asciiTheme="minorHAnsi" w:hAnsiTheme="minorHAnsi"/>
        </w:rPr>
        <w:sym w:font="Symbol" w:char="F061"/>
      </w:r>
      <w:r w:rsidR="00D017C3" w:rsidRPr="00085F56">
        <w:rPr>
          <w:rFonts w:asciiTheme="minorHAnsi" w:hAnsiTheme="minorHAnsi"/>
        </w:rPr>
        <w:t xml:space="preserve">-phase grains and finer </w:t>
      </w:r>
      <w:r w:rsidR="00D017C3" w:rsidRPr="00085F56">
        <w:rPr>
          <w:rFonts w:asciiTheme="minorHAnsi" w:hAnsiTheme="minorHAnsi"/>
        </w:rPr>
        <w:sym w:font="Symbol" w:char="F06B"/>
      </w:r>
      <w:r w:rsidR="00D017C3" w:rsidRPr="00085F56">
        <w:rPr>
          <w:rFonts w:asciiTheme="minorHAnsi" w:hAnsiTheme="minorHAnsi"/>
        </w:rPr>
        <w:t xml:space="preserve">-precipitates, </w:t>
      </w:r>
      <w:r w:rsidR="00B50400" w:rsidRPr="00085F56">
        <w:rPr>
          <w:rFonts w:asciiTheme="minorHAnsi" w:hAnsiTheme="minorHAnsi"/>
        </w:rPr>
        <w:t xml:space="preserve">which </w:t>
      </w:r>
      <w:r w:rsidR="00D017C3" w:rsidRPr="00085F56">
        <w:rPr>
          <w:rFonts w:asciiTheme="minorHAnsi" w:hAnsiTheme="minorHAnsi"/>
        </w:rPr>
        <w:t xml:space="preserve">collectively enhanced the erosion-corrosion resistance.  The larger </w:t>
      </w:r>
      <w:r w:rsidR="00D017C3" w:rsidRPr="00085F56">
        <w:rPr>
          <w:rFonts w:asciiTheme="minorHAnsi" w:hAnsiTheme="minorHAnsi"/>
        </w:rPr>
        <w:sym w:font="Symbol" w:char="F061"/>
      </w:r>
      <w:r w:rsidR="00D017C3" w:rsidRPr="00085F56">
        <w:rPr>
          <w:rFonts w:asciiTheme="minorHAnsi" w:hAnsiTheme="minorHAnsi"/>
        </w:rPr>
        <w:t xml:space="preserve">-phase contributed to improved mechanical stability under slurry impact.  </w:t>
      </w:r>
      <w:r w:rsidR="004F1021" w:rsidRPr="00085F56">
        <w:rPr>
          <w:rFonts w:asciiTheme="minorHAnsi" w:hAnsiTheme="minorHAnsi"/>
        </w:rPr>
        <w:t xml:space="preserve">In </w:t>
      </w:r>
      <w:r w:rsidR="00CB1FFF">
        <w:rPr>
          <w:rFonts w:asciiTheme="minorHAnsi" w:hAnsiTheme="minorHAnsi"/>
          <w:color w:val="0000FF"/>
        </w:rPr>
        <w:fldChar w:fldCharType="begin"/>
      </w:r>
      <w:r w:rsidR="0083389E">
        <w:rPr>
          <w:rFonts w:asciiTheme="minorHAnsi" w:hAnsiTheme="minorHAnsi"/>
          <w:color w:val="0000FF"/>
        </w:rPr>
        <w:instrText xml:space="preserve"> ADDIN EN.CITE &lt;EndNote&gt;&lt;Cite&gt;&lt;Author&gt;Keshavamurthy&lt;/Author&gt;&lt;Year&gt;2023&lt;/Year&gt;&lt;RecNum&gt;19&lt;/RecNum&gt;&lt;DisplayText&gt;[28]&lt;/DisplayText&gt;&lt;record&gt;&lt;rec-number&gt;19&lt;/rec-number&gt;&lt;foreign-keys&gt;&lt;key app="EN" db-id="zzta9tavm9x0w7ee0zops0rc0tezfdx9ff22" timestamp="1753790226"&gt;19&lt;/key&gt;&lt;/foreign-keys&gt;&lt;ref-type name="Journal Article"&gt;17&lt;/ref-type&gt;&lt;contributors&gt;&lt;authors&gt;&lt;author&gt;Keshavamurthy, R.&lt;/author&gt;&lt;author&gt;Kuppahalli, Prabhakar&lt;/author&gt;&lt;author&gt;Sriram, P.&lt;/author&gt;&lt;author&gt;Sridhar, K.&lt;/author&gt;&lt;/authors&gt;&lt;/contributors&gt;&lt;titles&gt;&lt;title&gt;Effect of Silicon Addition on Erosion-Corrosion Characteristics of High-Tensile Brasses&lt;/title&gt;&lt;secondary-title&gt;Journal of The Institution of Engineers (India): Series D&lt;/secondary-title&gt;&lt;/titles&gt;&lt;periodical&gt;&lt;full-title&gt;Journal of The Institution of Engineers (India): Series D&lt;/full-title&gt;&lt;/periodical&gt;&lt;pages&gt;155-169&lt;/pages&gt;&lt;volume&gt;104&lt;/volume&gt;&lt;number&gt;1&lt;/number&gt;&lt;dates&gt;&lt;year&gt;2023&lt;/year&gt;&lt;pub-dates&gt;&lt;date&gt;2023/06/01&lt;/date&gt;&lt;/pub-dates&gt;&lt;/dates&gt;&lt;isbn&gt;2250-2130&lt;/isbn&gt;&lt;urls&gt;&lt;related-urls&gt;&lt;url&gt;https://doi.org/10.1007/s40033-022-00405-2&lt;/url&gt;&lt;/related-urls&gt;&lt;/urls&gt;&lt;electronic-resource-num&gt;10.1007/s40033-022-00405-2&lt;/electronic-resource-num&gt;&lt;/record&gt;&lt;/Cite&gt;&lt;/EndNote&gt;</w:instrText>
      </w:r>
      <w:r w:rsidR="00CB1FFF">
        <w:rPr>
          <w:rFonts w:asciiTheme="minorHAnsi" w:hAnsiTheme="minorHAnsi"/>
          <w:color w:val="0000FF"/>
        </w:rPr>
        <w:fldChar w:fldCharType="separate"/>
      </w:r>
      <w:r w:rsidR="0083389E">
        <w:rPr>
          <w:rFonts w:asciiTheme="minorHAnsi" w:hAnsiTheme="minorHAnsi"/>
          <w:noProof/>
          <w:color w:val="0000FF"/>
        </w:rPr>
        <w:t>[28]</w:t>
      </w:r>
      <w:r w:rsidR="00CB1FFF">
        <w:rPr>
          <w:rFonts w:asciiTheme="minorHAnsi" w:hAnsiTheme="minorHAnsi"/>
          <w:color w:val="0000FF"/>
        </w:rPr>
        <w:fldChar w:fldCharType="end"/>
      </w:r>
      <w:r w:rsidR="004F1021" w:rsidRPr="00085F56">
        <w:rPr>
          <w:rFonts w:asciiTheme="minorHAnsi" w:hAnsiTheme="minorHAnsi"/>
        </w:rPr>
        <w:t>,</w:t>
      </w:r>
      <w:r w:rsidR="003C4FDB" w:rsidRPr="00085F56">
        <w:rPr>
          <w:rFonts w:asciiTheme="minorHAnsi" w:hAnsiTheme="minorHAnsi"/>
        </w:rPr>
        <w:t xml:space="preserve"> </w:t>
      </w:r>
      <w:r w:rsidR="004F1021" w:rsidRPr="00085F56">
        <w:rPr>
          <w:rFonts w:asciiTheme="minorHAnsi" w:hAnsiTheme="minorHAnsi"/>
          <w:shd w:val="clear" w:color="auto" w:fill="FFFFFF"/>
        </w:rPr>
        <w:t>t</w:t>
      </w:r>
      <w:r w:rsidR="003C4FDB" w:rsidRPr="00085F56">
        <w:rPr>
          <w:rFonts w:asciiTheme="minorHAnsi" w:hAnsiTheme="minorHAnsi"/>
          <w:shd w:val="clear" w:color="auto" w:fill="FFFFFF"/>
        </w:rPr>
        <w:t>he improved performance</w:t>
      </w:r>
      <w:r w:rsidR="00B50400" w:rsidRPr="00085F56">
        <w:rPr>
          <w:rFonts w:asciiTheme="minorHAnsi" w:hAnsiTheme="minorHAnsi"/>
          <w:shd w:val="clear" w:color="auto" w:fill="FFFFFF"/>
        </w:rPr>
        <w:t xml:space="preserve"> of high</w:t>
      </w:r>
      <w:r w:rsidR="003C4FDB" w:rsidRPr="00085F56">
        <w:rPr>
          <w:rFonts w:asciiTheme="minorHAnsi" w:hAnsiTheme="minorHAnsi"/>
          <w:shd w:val="clear" w:color="auto" w:fill="FFFFFF"/>
        </w:rPr>
        <w:t xml:space="preserve"> </w:t>
      </w:r>
      <w:r w:rsidR="00B50400" w:rsidRPr="00085F56">
        <w:rPr>
          <w:rFonts w:asciiTheme="minorHAnsi" w:hAnsiTheme="minorHAnsi"/>
          <w:shd w:val="clear" w:color="auto" w:fill="FFFFFF"/>
        </w:rPr>
        <w:t xml:space="preserve">strength manganese-silicon alloys </w:t>
      </w:r>
      <w:r w:rsidR="003C4FDB" w:rsidRPr="00085F56">
        <w:rPr>
          <w:rFonts w:asciiTheme="minorHAnsi" w:hAnsiTheme="minorHAnsi"/>
          <w:shd w:val="clear" w:color="auto" w:fill="FFFFFF"/>
        </w:rPr>
        <w:t xml:space="preserve">was attributed to </w:t>
      </w:r>
      <w:r w:rsidR="00B50400" w:rsidRPr="00085F56">
        <w:rPr>
          <w:rFonts w:asciiTheme="minorHAnsi" w:hAnsiTheme="minorHAnsi"/>
          <w:shd w:val="clear" w:color="auto" w:fill="FFFFFF"/>
        </w:rPr>
        <w:t>their</w:t>
      </w:r>
      <w:r w:rsidR="003C4FDB" w:rsidRPr="00085F56">
        <w:rPr>
          <w:rFonts w:asciiTheme="minorHAnsi" w:hAnsiTheme="minorHAnsi"/>
          <w:shd w:val="clear" w:color="auto" w:fill="FFFFFF"/>
        </w:rPr>
        <w:t xml:space="preserve"> refined microstructure and the presence of protective silicide phases, which enhanced </w:t>
      </w:r>
      <w:r w:rsidR="00B50400" w:rsidRPr="00085F56">
        <w:rPr>
          <w:rFonts w:asciiTheme="minorHAnsi" w:hAnsiTheme="minorHAnsi"/>
          <w:shd w:val="clear" w:color="auto" w:fill="FFFFFF"/>
        </w:rPr>
        <w:t xml:space="preserve">both </w:t>
      </w:r>
      <w:r w:rsidR="003C4FDB" w:rsidRPr="00085F56">
        <w:rPr>
          <w:rFonts w:asciiTheme="minorHAnsi" w:hAnsiTheme="minorHAnsi"/>
          <w:shd w:val="clear" w:color="auto" w:fill="FFFFFF"/>
        </w:rPr>
        <w:t xml:space="preserve">mechanical and chemical stability </w:t>
      </w:r>
      <w:r w:rsidR="00B50400" w:rsidRPr="00085F56">
        <w:rPr>
          <w:rFonts w:asciiTheme="minorHAnsi" w:hAnsiTheme="minorHAnsi"/>
          <w:shd w:val="clear" w:color="auto" w:fill="FFFFFF"/>
        </w:rPr>
        <w:t>in</w:t>
      </w:r>
      <w:r w:rsidR="003C4FDB" w:rsidRPr="00085F56">
        <w:rPr>
          <w:rFonts w:asciiTheme="minorHAnsi" w:hAnsiTheme="minorHAnsi"/>
          <w:shd w:val="clear" w:color="auto" w:fill="FFFFFF"/>
        </w:rPr>
        <w:t xml:space="preserve"> corrosive slurry environments</w:t>
      </w:r>
      <w:r w:rsidR="003C4FDB" w:rsidRPr="00416AA2">
        <w:rPr>
          <w:rFonts w:asciiTheme="minorHAnsi" w:hAnsiTheme="minorHAnsi"/>
          <w:color w:val="000000" w:themeColor="text1"/>
          <w:shd w:val="clear" w:color="auto" w:fill="FFFFFF"/>
        </w:rPr>
        <w:t>.</w:t>
      </w:r>
      <w:r w:rsidR="006F4E48" w:rsidRPr="00416AA2">
        <w:rPr>
          <w:rFonts w:asciiTheme="minorHAnsi" w:hAnsiTheme="minorHAnsi"/>
          <w:color w:val="000000" w:themeColor="text1"/>
          <w:shd w:val="clear" w:color="auto" w:fill="FFFFFF"/>
        </w:rPr>
        <w:t xml:space="preserve"> </w:t>
      </w:r>
      <w:r w:rsidR="00D43E27" w:rsidRPr="00416AA2">
        <w:rPr>
          <w:rFonts w:asciiTheme="minorHAnsi" w:hAnsiTheme="minorHAnsi"/>
          <w:color w:val="000000" w:themeColor="text1"/>
          <w:shd w:val="clear" w:color="auto" w:fill="FFFFFF"/>
        </w:rPr>
        <w:t xml:space="preserve"> The complexity of the </w:t>
      </w:r>
      <w:r w:rsidR="006F4E48" w:rsidRPr="00416AA2">
        <w:rPr>
          <w:rFonts w:asciiTheme="minorHAnsi" w:hAnsiTheme="minorHAnsi"/>
          <w:color w:val="000000" w:themeColor="text1"/>
          <w:shd w:val="clear" w:color="auto" w:fill="FFFFFF"/>
        </w:rPr>
        <w:t xml:space="preserve">NAB </w:t>
      </w:r>
      <w:r w:rsidR="003C385C" w:rsidRPr="00416AA2">
        <w:rPr>
          <w:rFonts w:asciiTheme="minorHAnsi" w:hAnsiTheme="minorHAnsi"/>
          <w:color w:val="000000" w:themeColor="text1"/>
          <w:shd w:val="clear" w:color="auto" w:fill="FFFFFF"/>
        </w:rPr>
        <w:t>microstructure</w:t>
      </w:r>
      <w:r w:rsidR="006F4E48" w:rsidRPr="00416AA2">
        <w:rPr>
          <w:rFonts w:asciiTheme="minorHAnsi" w:hAnsiTheme="minorHAnsi"/>
          <w:color w:val="000000" w:themeColor="text1"/>
          <w:shd w:val="clear" w:color="auto" w:fill="FFFFFF"/>
        </w:rPr>
        <w:t>, combined with the</w:t>
      </w:r>
      <w:r w:rsidR="00D731D0" w:rsidRPr="00416AA2">
        <w:rPr>
          <w:rFonts w:asciiTheme="minorHAnsi" w:hAnsiTheme="minorHAnsi"/>
          <w:color w:val="000000" w:themeColor="text1"/>
          <w:shd w:val="clear" w:color="auto" w:fill="FFFFFF"/>
        </w:rPr>
        <w:t xml:space="preserve"> </w:t>
      </w:r>
      <w:r w:rsidR="006F4E48" w:rsidRPr="00416AA2">
        <w:rPr>
          <w:rFonts w:asciiTheme="minorHAnsi" w:hAnsiTheme="minorHAnsi"/>
          <w:color w:val="000000" w:themeColor="text1"/>
          <w:shd w:val="clear" w:color="auto" w:fill="FFFFFF"/>
        </w:rPr>
        <w:t>susceptibility of</w:t>
      </w:r>
      <w:r w:rsidR="00D731D0" w:rsidRPr="00416AA2">
        <w:rPr>
          <w:rFonts w:asciiTheme="minorHAnsi" w:hAnsiTheme="minorHAnsi"/>
          <w:color w:val="000000" w:themeColor="text1"/>
          <w:shd w:val="clear" w:color="auto" w:fill="FFFFFF"/>
        </w:rPr>
        <w:t xml:space="preserve"> certain phases to selective phase attack</w:t>
      </w:r>
      <w:r w:rsidR="006F4E48" w:rsidRPr="00416AA2">
        <w:rPr>
          <w:rFonts w:asciiTheme="minorHAnsi" w:hAnsiTheme="minorHAnsi"/>
          <w:color w:val="000000" w:themeColor="text1"/>
          <w:shd w:val="clear" w:color="auto" w:fill="FFFFFF"/>
        </w:rPr>
        <w:t>,</w:t>
      </w:r>
      <w:r w:rsidR="00D731D0" w:rsidRPr="00416AA2">
        <w:rPr>
          <w:rFonts w:asciiTheme="minorHAnsi" w:hAnsiTheme="minorHAnsi"/>
          <w:color w:val="000000" w:themeColor="text1"/>
          <w:shd w:val="clear" w:color="auto" w:fill="FFFFFF"/>
        </w:rPr>
        <w:t xml:space="preserve"> </w:t>
      </w:r>
      <w:r w:rsidR="002460EC" w:rsidRPr="00416AA2">
        <w:rPr>
          <w:rFonts w:asciiTheme="minorHAnsi" w:hAnsiTheme="minorHAnsi"/>
          <w:color w:val="000000" w:themeColor="text1"/>
          <w:shd w:val="clear" w:color="auto" w:fill="FFFFFF"/>
        </w:rPr>
        <w:t>make</w:t>
      </w:r>
      <w:r w:rsidR="006F4E48" w:rsidRPr="00416AA2">
        <w:rPr>
          <w:rFonts w:asciiTheme="minorHAnsi" w:hAnsiTheme="minorHAnsi"/>
          <w:color w:val="000000" w:themeColor="text1"/>
          <w:shd w:val="clear" w:color="auto" w:fill="FFFFFF"/>
        </w:rPr>
        <w:t>s</w:t>
      </w:r>
      <w:r w:rsidR="002460EC" w:rsidRPr="00416AA2">
        <w:rPr>
          <w:rFonts w:asciiTheme="minorHAnsi" w:hAnsiTheme="minorHAnsi"/>
          <w:color w:val="000000" w:themeColor="text1"/>
          <w:shd w:val="clear" w:color="auto" w:fill="FFFFFF"/>
        </w:rPr>
        <w:t xml:space="preserve"> it </w:t>
      </w:r>
      <w:r w:rsidR="0084601B" w:rsidRPr="00416AA2">
        <w:rPr>
          <w:rFonts w:asciiTheme="minorHAnsi" w:hAnsiTheme="minorHAnsi"/>
          <w:color w:val="000000" w:themeColor="text1"/>
          <w:shd w:val="clear" w:color="auto" w:fill="FFFFFF"/>
        </w:rPr>
        <w:t xml:space="preserve">essential </w:t>
      </w:r>
      <w:r w:rsidR="008C3CFB" w:rsidRPr="00416AA2">
        <w:rPr>
          <w:rFonts w:asciiTheme="minorHAnsi" w:hAnsiTheme="minorHAnsi"/>
          <w:color w:val="000000" w:themeColor="text1"/>
          <w:shd w:val="clear" w:color="auto" w:fill="FFFFFF"/>
        </w:rPr>
        <w:t xml:space="preserve">to </w:t>
      </w:r>
      <w:r w:rsidR="0084601B" w:rsidRPr="00416AA2">
        <w:rPr>
          <w:rFonts w:asciiTheme="minorHAnsi" w:hAnsiTheme="minorHAnsi"/>
          <w:color w:val="000000" w:themeColor="text1"/>
          <w:shd w:val="clear" w:color="auto" w:fill="FFFFFF"/>
        </w:rPr>
        <w:t xml:space="preserve">minimise the presence of </w:t>
      </w:r>
      <w:r w:rsidR="006F4E48" w:rsidRPr="00416AA2">
        <w:rPr>
          <w:rFonts w:asciiTheme="minorHAnsi" w:hAnsiTheme="minorHAnsi"/>
          <w:color w:val="000000" w:themeColor="text1"/>
          <w:shd w:val="clear" w:color="auto" w:fill="FFFFFF"/>
        </w:rPr>
        <w:t>vulnerable</w:t>
      </w:r>
      <w:r w:rsidR="0084601B" w:rsidRPr="00416AA2">
        <w:rPr>
          <w:rFonts w:asciiTheme="minorHAnsi" w:hAnsiTheme="minorHAnsi"/>
          <w:color w:val="000000" w:themeColor="text1"/>
          <w:shd w:val="clear" w:color="auto" w:fill="FFFFFF"/>
        </w:rPr>
        <w:t xml:space="preserve"> phases and </w:t>
      </w:r>
      <w:r w:rsidR="006F4E48" w:rsidRPr="00416AA2">
        <w:rPr>
          <w:rFonts w:asciiTheme="minorHAnsi" w:hAnsiTheme="minorHAnsi"/>
          <w:color w:val="000000" w:themeColor="text1"/>
          <w:shd w:val="clear" w:color="auto" w:fill="FFFFFF"/>
        </w:rPr>
        <w:t xml:space="preserve">to </w:t>
      </w:r>
      <w:r w:rsidR="008C3CFB" w:rsidRPr="00416AA2">
        <w:rPr>
          <w:rFonts w:asciiTheme="minorHAnsi" w:hAnsiTheme="minorHAnsi"/>
          <w:color w:val="000000" w:themeColor="text1"/>
          <w:shd w:val="clear" w:color="auto" w:fill="FFFFFF"/>
        </w:rPr>
        <w:t>understand</w:t>
      </w:r>
      <w:r w:rsidR="006F4E48" w:rsidRPr="00416AA2">
        <w:rPr>
          <w:rFonts w:asciiTheme="minorHAnsi" w:hAnsiTheme="minorHAnsi"/>
          <w:color w:val="000000" w:themeColor="text1"/>
          <w:shd w:val="clear" w:color="auto" w:fill="FFFFFF"/>
        </w:rPr>
        <w:t xml:space="preserve"> how microstructural characteristics influence</w:t>
      </w:r>
      <w:r w:rsidR="0084601B" w:rsidRPr="00416AA2">
        <w:rPr>
          <w:rFonts w:asciiTheme="minorHAnsi" w:hAnsiTheme="minorHAnsi"/>
          <w:color w:val="000000" w:themeColor="text1"/>
          <w:shd w:val="clear" w:color="auto" w:fill="FFFFFF"/>
        </w:rPr>
        <w:t xml:space="preserve"> performance</w:t>
      </w:r>
      <w:r w:rsidR="00851632" w:rsidRPr="00416AA2">
        <w:rPr>
          <w:rFonts w:asciiTheme="minorHAnsi" w:hAnsiTheme="minorHAnsi"/>
          <w:color w:val="000000" w:themeColor="text1"/>
          <w:shd w:val="clear" w:color="auto" w:fill="FFFFFF"/>
        </w:rPr>
        <w:t xml:space="preserve"> </w:t>
      </w:r>
      <w:r w:rsidR="006F4E48" w:rsidRPr="00416AA2">
        <w:rPr>
          <w:rFonts w:asciiTheme="minorHAnsi" w:hAnsiTheme="minorHAnsi"/>
          <w:color w:val="000000" w:themeColor="text1"/>
          <w:shd w:val="clear" w:color="auto" w:fill="FFFFFF"/>
        </w:rPr>
        <w:t>under relevant</w:t>
      </w:r>
      <w:r w:rsidR="00851632" w:rsidRPr="00416AA2">
        <w:rPr>
          <w:rFonts w:asciiTheme="minorHAnsi" w:hAnsiTheme="minorHAnsi"/>
          <w:color w:val="000000" w:themeColor="text1"/>
          <w:shd w:val="clear" w:color="auto" w:fill="FFFFFF"/>
        </w:rPr>
        <w:t xml:space="preserve"> service conditions.</w:t>
      </w:r>
    </w:p>
    <w:p w14:paraId="628862D1" w14:textId="41ABD7DC" w:rsidR="00D017C3" w:rsidRPr="002D34AF" w:rsidRDefault="00D017C3" w:rsidP="00E75501">
      <w:pPr>
        <w:pStyle w:val="NormalWeb"/>
        <w:spacing w:before="0" w:beforeAutospacing="0" w:after="0" w:afterAutospacing="0" w:line="278" w:lineRule="auto"/>
        <w:rPr>
          <w:rFonts w:asciiTheme="minorHAnsi" w:hAnsiTheme="minorHAnsi"/>
        </w:rPr>
      </w:pPr>
    </w:p>
    <w:p w14:paraId="2FF6C888" w14:textId="4B89DFA9" w:rsidR="000D5C03" w:rsidRDefault="00663765" w:rsidP="000D38FD">
      <w:pPr>
        <w:shd w:val="clear" w:color="auto" w:fill="FFFFFF"/>
        <w:spacing w:after="0" w:line="264" w:lineRule="atLeast"/>
        <w:outlineLvl w:val="0"/>
        <w:rPr>
          <w:b/>
          <w:bCs/>
        </w:rPr>
      </w:pPr>
      <w:r>
        <w:rPr>
          <w:b/>
          <w:bCs/>
        </w:rPr>
        <w:t xml:space="preserve">2.3 </w:t>
      </w:r>
      <w:r w:rsidR="007A7EFB">
        <w:rPr>
          <w:b/>
          <w:bCs/>
        </w:rPr>
        <w:t xml:space="preserve"> </w:t>
      </w:r>
      <w:r w:rsidR="000D5C03" w:rsidRPr="00DB7245">
        <w:rPr>
          <w:b/>
          <w:bCs/>
        </w:rPr>
        <w:t>Cavitation erosion-corrosion</w:t>
      </w:r>
    </w:p>
    <w:p w14:paraId="6D45CEA7" w14:textId="77777777" w:rsidR="00C50535" w:rsidRPr="006F4E48" w:rsidRDefault="00C50535" w:rsidP="000D38FD">
      <w:pPr>
        <w:shd w:val="clear" w:color="auto" w:fill="FFFFFF"/>
        <w:spacing w:after="0" w:line="264" w:lineRule="atLeast"/>
        <w:outlineLvl w:val="0"/>
      </w:pPr>
    </w:p>
    <w:p w14:paraId="22517993" w14:textId="63775735" w:rsidR="00C50535" w:rsidRPr="00416AA2" w:rsidRDefault="00C50535" w:rsidP="000D38FD">
      <w:pPr>
        <w:shd w:val="clear" w:color="auto" w:fill="FFFFFF"/>
        <w:spacing w:after="0" w:line="264" w:lineRule="atLeast"/>
        <w:outlineLvl w:val="0"/>
        <w:rPr>
          <w:color w:val="000000" w:themeColor="text1"/>
        </w:rPr>
      </w:pPr>
      <w:r w:rsidRPr="00416AA2">
        <w:rPr>
          <w:color w:val="000000" w:themeColor="text1"/>
        </w:rPr>
        <w:t xml:space="preserve">This section </w:t>
      </w:r>
      <w:r w:rsidR="008453D5" w:rsidRPr="00416AA2">
        <w:rPr>
          <w:color w:val="000000" w:themeColor="text1"/>
        </w:rPr>
        <w:t xml:space="preserve">reviews research </w:t>
      </w:r>
      <w:r w:rsidR="006F4E48" w:rsidRPr="00416AA2">
        <w:rPr>
          <w:color w:val="000000" w:themeColor="text1"/>
        </w:rPr>
        <w:t>on the</w:t>
      </w:r>
      <w:r w:rsidR="008453D5" w:rsidRPr="00416AA2">
        <w:rPr>
          <w:color w:val="000000" w:themeColor="text1"/>
        </w:rPr>
        <w:t xml:space="preserve"> cavitation erosion-corrosion </w:t>
      </w:r>
      <w:r w:rsidR="000302B0" w:rsidRPr="00416AA2">
        <w:rPr>
          <w:color w:val="000000" w:themeColor="text1"/>
        </w:rPr>
        <w:t xml:space="preserve">performance </w:t>
      </w:r>
      <w:r w:rsidR="008453D5" w:rsidRPr="00416AA2">
        <w:rPr>
          <w:color w:val="000000" w:themeColor="text1"/>
        </w:rPr>
        <w:t xml:space="preserve">of NAB in </w:t>
      </w:r>
      <w:r w:rsidR="00BE01FB" w:rsidRPr="00416AA2">
        <w:rPr>
          <w:color w:val="000000" w:themeColor="text1"/>
        </w:rPr>
        <w:t>sulphide</w:t>
      </w:r>
      <w:r w:rsidR="006F4E48" w:rsidRPr="00416AA2">
        <w:rPr>
          <w:color w:val="000000" w:themeColor="text1"/>
        </w:rPr>
        <w:t>-</w:t>
      </w:r>
      <w:r w:rsidR="008453D5" w:rsidRPr="00416AA2">
        <w:rPr>
          <w:color w:val="000000" w:themeColor="text1"/>
        </w:rPr>
        <w:t>polluted</w:t>
      </w:r>
      <w:r w:rsidR="00BE01FB" w:rsidRPr="00416AA2">
        <w:rPr>
          <w:color w:val="000000" w:themeColor="text1"/>
        </w:rPr>
        <w:t xml:space="preserve"> seawater</w:t>
      </w:r>
      <w:r w:rsidR="006F4E48" w:rsidRPr="00416AA2">
        <w:rPr>
          <w:color w:val="000000" w:themeColor="text1"/>
        </w:rPr>
        <w:t>,</w:t>
      </w:r>
      <w:r w:rsidR="00BE01FB" w:rsidRPr="00416AA2">
        <w:rPr>
          <w:color w:val="000000" w:themeColor="text1"/>
        </w:rPr>
        <w:t xml:space="preserve"> as well </w:t>
      </w:r>
      <w:r w:rsidR="00CB3682" w:rsidRPr="00416AA2">
        <w:rPr>
          <w:color w:val="000000" w:themeColor="text1"/>
        </w:rPr>
        <w:t xml:space="preserve">as </w:t>
      </w:r>
      <w:r w:rsidR="006F4E48" w:rsidRPr="00416AA2">
        <w:rPr>
          <w:color w:val="000000" w:themeColor="text1"/>
        </w:rPr>
        <w:t xml:space="preserve">examining </w:t>
      </w:r>
      <w:r w:rsidR="00CB3682" w:rsidRPr="00416AA2">
        <w:rPr>
          <w:color w:val="000000" w:themeColor="text1"/>
        </w:rPr>
        <w:t xml:space="preserve">the effects of rare earth additions, </w:t>
      </w:r>
      <w:r w:rsidR="006F4E48" w:rsidRPr="00416AA2">
        <w:rPr>
          <w:color w:val="000000" w:themeColor="text1"/>
        </w:rPr>
        <w:t xml:space="preserve">applied </w:t>
      </w:r>
      <w:r w:rsidR="00CB3682" w:rsidRPr="00416AA2">
        <w:rPr>
          <w:color w:val="000000" w:themeColor="text1"/>
        </w:rPr>
        <w:t>compressive stress</w:t>
      </w:r>
      <w:r w:rsidR="00514412" w:rsidRPr="00416AA2">
        <w:rPr>
          <w:color w:val="000000" w:themeColor="text1"/>
        </w:rPr>
        <w:t>,</w:t>
      </w:r>
      <w:r w:rsidR="009270BF" w:rsidRPr="00416AA2">
        <w:rPr>
          <w:color w:val="000000" w:themeColor="text1"/>
        </w:rPr>
        <w:t xml:space="preserve"> surface</w:t>
      </w:r>
      <w:r w:rsidR="00514412" w:rsidRPr="00416AA2">
        <w:rPr>
          <w:color w:val="000000" w:themeColor="text1"/>
        </w:rPr>
        <w:t xml:space="preserve"> oxide film state</w:t>
      </w:r>
      <w:r w:rsidR="00D96955" w:rsidRPr="00416AA2">
        <w:rPr>
          <w:color w:val="000000" w:themeColor="text1"/>
        </w:rPr>
        <w:t xml:space="preserve"> (pre-conditioning</w:t>
      </w:r>
      <w:r w:rsidR="0051684C" w:rsidRPr="00416AA2">
        <w:rPr>
          <w:color w:val="000000" w:themeColor="text1"/>
        </w:rPr>
        <w:t xml:space="preserve">), </w:t>
      </w:r>
      <w:r w:rsidR="006F4E48" w:rsidRPr="00416AA2">
        <w:rPr>
          <w:color w:val="000000" w:themeColor="text1"/>
        </w:rPr>
        <w:t xml:space="preserve">and </w:t>
      </w:r>
      <w:r w:rsidR="0051684C" w:rsidRPr="00416AA2">
        <w:rPr>
          <w:color w:val="000000" w:themeColor="text1"/>
        </w:rPr>
        <w:t>manufacturing</w:t>
      </w:r>
      <w:r w:rsidR="0005362B" w:rsidRPr="00416AA2">
        <w:rPr>
          <w:color w:val="000000" w:themeColor="text1"/>
        </w:rPr>
        <w:t xml:space="preserve"> route including </w:t>
      </w:r>
      <w:r w:rsidR="00D96955" w:rsidRPr="00416AA2">
        <w:rPr>
          <w:color w:val="000000" w:themeColor="text1"/>
        </w:rPr>
        <w:t>forged</w:t>
      </w:r>
      <w:r w:rsidR="006F4E48" w:rsidRPr="00416AA2">
        <w:rPr>
          <w:color w:val="000000" w:themeColor="text1"/>
        </w:rPr>
        <w:t>,</w:t>
      </w:r>
      <w:r w:rsidR="004F20F2" w:rsidRPr="00416AA2">
        <w:rPr>
          <w:color w:val="000000" w:themeColor="text1"/>
        </w:rPr>
        <w:t xml:space="preserve"> </w:t>
      </w:r>
      <w:r w:rsidR="006F4E48" w:rsidRPr="00416AA2">
        <w:rPr>
          <w:color w:val="000000" w:themeColor="text1"/>
        </w:rPr>
        <w:t>c</w:t>
      </w:r>
      <w:r w:rsidR="00D96955" w:rsidRPr="00416AA2">
        <w:rPr>
          <w:color w:val="000000" w:themeColor="text1"/>
        </w:rPr>
        <w:t>ast</w:t>
      </w:r>
      <w:r w:rsidR="004F20F2" w:rsidRPr="00416AA2">
        <w:rPr>
          <w:color w:val="000000" w:themeColor="text1"/>
        </w:rPr>
        <w:t xml:space="preserve"> and</w:t>
      </w:r>
      <w:r w:rsidR="00925FFC" w:rsidRPr="00416AA2">
        <w:rPr>
          <w:color w:val="000000" w:themeColor="text1"/>
        </w:rPr>
        <w:t xml:space="preserve"> </w:t>
      </w:r>
      <w:r w:rsidR="004F20F2" w:rsidRPr="00416AA2">
        <w:rPr>
          <w:color w:val="000000" w:themeColor="text1"/>
        </w:rPr>
        <w:t>d</w:t>
      </w:r>
      <w:r w:rsidR="00925FFC" w:rsidRPr="00416AA2">
        <w:rPr>
          <w:color w:val="000000" w:themeColor="text1"/>
        </w:rPr>
        <w:t>irect</w:t>
      </w:r>
      <w:r w:rsidR="0005362B" w:rsidRPr="00416AA2">
        <w:rPr>
          <w:color w:val="000000" w:themeColor="text1"/>
        </w:rPr>
        <w:t xml:space="preserve"> </w:t>
      </w:r>
      <w:r w:rsidR="00925FFC" w:rsidRPr="00416AA2">
        <w:rPr>
          <w:color w:val="000000" w:themeColor="text1"/>
        </w:rPr>
        <w:t>energy</w:t>
      </w:r>
      <w:r w:rsidR="0005362B" w:rsidRPr="00416AA2">
        <w:rPr>
          <w:color w:val="000000" w:themeColor="text1"/>
        </w:rPr>
        <w:t xml:space="preserve"> </w:t>
      </w:r>
      <w:r w:rsidR="00925FFC" w:rsidRPr="00416AA2">
        <w:rPr>
          <w:color w:val="000000" w:themeColor="text1"/>
        </w:rPr>
        <w:t>deposit</w:t>
      </w:r>
      <w:r w:rsidR="004F20F2" w:rsidRPr="00416AA2">
        <w:rPr>
          <w:color w:val="000000" w:themeColor="text1"/>
        </w:rPr>
        <w:t>ed material</w:t>
      </w:r>
      <w:r w:rsidR="006F4E48" w:rsidRPr="00416AA2">
        <w:rPr>
          <w:color w:val="000000" w:themeColor="text1"/>
        </w:rPr>
        <w:t>s. It also considers work on</w:t>
      </w:r>
      <w:r w:rsidR="004F20F2" w:rsidRPr="00416AA2">
        <w:rPr>
          <w:color w:val="000000" w:themeColor="text1"/>
        </w:rPr>
        <w:t xml:space="preserve"> laser </w:t>
      </w:r>
      <w:r w:rsidR="0051684C" w:rsidRPr="00416AA2">
        <w:rPr>
          <w:color w:val="000000" w:themeColor="text1"/>
        </w:rPr>
        <w:t>surface alloying of manganese aluminium bronze alloys</w:t>
      </w:r>
      <w:r w:rsidR="000302B0" w:rsidRPr="00416AA2">
        <w:rPr>
          <w:color w:val="000000" w:themeColor="text1"/>
        </w:rPr>
        <w:t>.</w:t>
      </w:r>
    </w:p>
    <w:p w14:paraId="485637AC" w14:textId="77777777" w:rsidR="00CE1510" w:rsidRDefault="00CE1510" w:rsidP="00CE1510">
      <w:pPr>
        <w:shd w:val="clear" w:color="auto" w:fill="FFFFFF"/>
        <w:spacing w:after="0" w:line="264" w:lineRule="atLeast"/>
        <w:outlineLvl w:val="0"/>
      </w:pPr>
    </w:p>
    <w:p w14:paraId="459C5ECE" w14:textId="7132F538" w:rsidR="00CE1510" w:rsidRPr="00C94E21" w:rsidRDefault="00CE1510" w:rsidP="000D38FD">
      <w:pPr>
        <w:shd w:val="clear" w:color="auto" w:fill="FFFFFF"/>
        <w:spacing w:after="0" w:line="264" w:lineRule="atLeast"/>
        <w:outlineLvl w:val="0"/>
        <w:rPr>
          <w:sz w:val="22"/>
          <w:szCs w:val="22"/>
        </w:rPr>
      </w:pPr>
      <w:r w:rsidRPr="00C94E21">
        <w:rPr>
          <w:b/>
          <w:bCs/>
          <w:sz w:val="22"/>
          <w:szCs w:val="22"/>
        </w:rPr>
        <w:t>Table 4:</w:t>
      </w:r>
      <w:r w:rsidR="00C94E21" w:rsidRPr="00C94E21">
        <w:rPr>
          <w:sz w:val="22"/>
          <w:szCs w:val="22"/>
        </w:rPr>
        <w:t xml:space="preserve"> </w:t>
      </w:r>
      <w:r w:rsidRPr="00C94E21">
        <w:rPr>
          <w:sz w:val="22"/>
          <w:szCs w:val="22"/>
        </w:rPr>
        <w:t xml:space="preserve"> Cavitation erosion-corrosion performance</w:t>
      </w:r>
    </w:p>
    <w:tbl>
      <w:tblPr>
        <w:tblStyle w:val="TableGrid"/>
        <w:tblW w:w="0" w:type="auto"/>
        <w:tblLook w:val="04A0" w:firstRow="1" w:lastRow="0" w:firstColumn="1" w:lastColumn="0" w:noHBand="0" w:noVBand="1"/>
      </w:tblPr>
      <w:tblGrid>
        <w:gridCol w:w="1764"/>
        <w:gridCol w:w="1768"/>
        <w:gridCol w:w="2311"/>
        <w:gridCol w:w="3173"/>
      </w:tblGrid>
      <w:tr w:rsidR="005F7470" w:rsidRPr="00C94E21" w14:paraId="5652F8A2" w14:textId="77777777" w:rsidTr="00C94E21">
        <w:tc>
          <w:tcPr>
            <w:tcW w:w="1413" w:type="dxa"/>
          </w:tcPr>
          <w:p w14:paraId="3D658036" w14:textId="6B2BB552" w:rsidR="005F7470" w:rsidRPr="00C94E21" w:rsidRDefault="00B5070E" w:rsidP="00DB3E57">
            <w:pPr>
              <w:outlineLvl w:val="0"/>
              <w:rPr>
                <w:b/>
                <w:bCs/>
                <w:sz w:val="22"/>
                <w:szCs w:val="22"/>
              </w:rPr>
            </w:pPr>
            <w:r w:rsidRPr="00C94E21">
              <w:rPr>
                <w:b/>
                <w:bCs/>
                <w:sz w:val="22"/>
                <w:szCs w:val="22"/>
              </w:rPr>
              <w:t>R</w:t>
            </w:r>
            <w:r w:rsidR="005F7470" w:rsidRPr="00C94E21">
              <w:rPr>
                <w:b/>
                <w:bCs/>
                <w:sz w:val="22"/>
                <w:szCs w:val="22"/>
              </w:rPr>
              <w:t>eference</w:t>
            </w:r>
            <w:r w:rsidR="00787F3D">
              <w:rPr>
                <w:b/>
                <w:bCs/>
                <w:sz w:val="22"/>
                <w:szCs w:val="22"/>
              </w:rPr>
              <w:t>/data number</w:t>
            </w:r>
          </w:p>
        </w:tc>
        <w:tc>
          <w:tcPr>
            <w:tcW w:w="1843" w:type="dxa"/>
          </w:tcPr>
          <w:p w14:paraId="79F4616B" w14:textId="77777777" w:rsidR="005F7470" w:rsidRPr="00C94E21" w:rsidRDefault="005F7470" w:rsidP="00DB3E57">
            <w:pPr>
              <w:outlineLvl w:val="0"/>
              <w:rPr>
                <w:b/>
                <w:bCs/>
                <w:sz w:val="22"/>
                <w:szCs w:val="22"/>
              </w:rPr>
            </w:pPr>
            <w:r w:rsidRPr="00C94E21">
              <w:rPr>
                <w:b/>
                <w:bCs/>
                <w:sz w:val="22"/>
                <w:szCs w:val="22"/>
              </w:rPr>
              <w:t>Test type</w:t>
            </w:r>
          </w:p>
        </w:tc>
        <w:tc>
          <w:tcPr>
            <w:tcW w:w="2409" w:type="dxa"/>
          </w:tcPr>
          <w:p w14:paraId="2F4A4E51" w14:textId="2AE0F266" w:rsidR="005F7470" w:rsidRPr="00C94E21" w:rsidRDefault="002D34AF" w:rsidP="00DB3E57">
            <w:pPr>
              <w:outlineLvl w:val="0"/>
              <w:rPr>
                <w:b/>
                <w:bCs/>
                <w:sz w:val="22"/>
                <w:szCs w:val="22"/>
              </w:rPr>
            </w:pPr>
            <w:r>
              <w:rPr>
                <w:b/>
                <w:bCs/>
                <w:sz w:val="22"/>
                <w:szCs w:val="22"/>
              </w:rPr>
              <w:t>M</w:t>
            </w:r>
            <w:r w:rsidR="005F7470" w:rsidRPr="00C94E21">
              <w:rPr>
                <w:b/>
                <w:bCs/>
                <w:sz w:val="22"/>
                <w:szCs w:val="22"/>
              </w:rPr>
              <w:t>aterials</w:t>
            </w:r>
          </w:p>
        </w:tc>
        <w:tc>
          <w:tcPr>
            <w:tcW w:w="3351" w:type="dxa"/>
          </w:tcPr>
          <w:p w14:paraId="50AB4A6C" w14:textId="77777777" w:rsidR="005F7470" w:rsidRPr="00C94E21" w:rsidRDefault="005F7470" w:rsidP="00DB3E57">
            <w:pPr>
              <w:outlineLvl w:val="0"/>
              <w:rPr>
                <w:b/>
                <w:bCs/>
                <w:sz w:val="22"/>
                <w:szCs w:val="22"/>
              </w:rPr>
            </w:pPr>
            <w:r w:rsidRPr="00C94E21">
              <w:rPr>
                <w:b/>
                <w:bCs/>
                <w:sz w:val="22"/>
                <w:szCs w:val="22"/>
              </w:rPr>
              <w:t>Erosion-corrosion performance</w:t>
            </w:r>
          </w:p>
        </w:tc>
      </w:tr>
      <w:tr w:rsidR="00C94E21" w:rsidRPr="00C94E21" w14:paraId="76F8D7A8" w14:textId="77777777" w:rsidTr="00C94E21">
        <w:tc>
          <w:tcPr>
            <w:tcW w:w="1413" w:type="dxa"/>
          </w:tcPr>
          <w:p w14:paraId="4819522B" w14:textId="3F659C69" w:rsidR="005F7470" w:rsidRPr="002D34AF" w:rsidRDefault="002D34AF" w:rsidP="00DB3E57">
            <w:pPr>
              <w:outlineLvl w:val="0"/>
              <w:rPr>
                <w:color w:val="0000FF"/>
                <w:sz w:val="22"/>
                <w:szCs w:val="22"/>
              </w:rPr>
            </w:pPr>
            <w:r w:rsidRPr="00CA69CC">
              <w:rPr>
                <w:color w:val="0000FF"/>
                <w:sz w:val="22"/>
                <w:szCs w:val="22"/>
              </w:rPr>
              <w:fldChar w:fldCharType="begin"/>
            </w:r>
            <w:r w:rsidRPr="00CA69CC">
              <w:rPr>
                <w:color w:val="0000FF"/>
                <w:sz w:val="22"/>
                <w:szCs w:val="22"/>
              </w:rPr>
              <w:instrText xml:space="preserve"> ADDIN EN.CITE &lt;EndNote&gt;&lt;Cite&gt;&lt;Author&gt;Qi-Ning Song&lt;/Author&gt;&lt;Year&gt;2019&lt;/Year&gt;&lt;RecNum&gt;1&lt;/RecNum&gt;&lt;DisplayText&gt;[2]&lt;/DisplayText&gt;&lt;record&gt;&lt;rec-number&gt;1&lt;/rec-number&gt;&lt;foreign-keys&gt;&lt;key app="EN" db-id="zzta9tavm9x0w7ee0zops0rc0tezfdx9ff22" timestamp="1753788923"&gt;1&lt;/key&gt;&lt;/foreign-keys&gt;&lt;ref-type name="Journal Article"&gt;17&lt;/ref-type&gt;&lt;contributors&gt;&lt;authors&gt;&lt;author&gt;Qi-Ning Song, Nan Xu, Yao Tong, Chen-Ming Huang, Shou-Yu Sun, Chen-Bo Xu, Ye-Feng Bao, Yong-Feng Jiang, Yan-Xin Qiao, Zhi-Yuan Zhu, Zheng-Bin Wang&lt;/author&gt;&lt;/authors&gt;&lt;/contributors&gt;&lt;titles&gt;&lt;title&gt;Corrosion and Cavitation Erosion Behaviours of Cast Nickel Aluminium Bronze in 3.5% NaCl Solution with Different Sulphide Concentrations&lt;/title&gt;&lt;secondary-title&gt;Acta Metallurgica Sinica (English Letters)&lt;/secondary-title&gt;&lt;/titles&gt;&lt;periodical&gt;&lt;full-title&gt;Acta Metallurgica Sinica (English Letters)&lt;/full-title&gt;&lt;/periodical&gt;&lt;pages&gt;1470-1482&lt;/pages&gt;&lt;volume&gt;32&lt;/volume&gt;&lt;number&gt;12&lt;/number&gt;&lt;dates&gt;&lt;year&gt;2019&lt;/year&gt;&lt;pub-dates&gt;&lt;date&gt;2019-12-10&lt;/date&gt;&lt;/pub-dates&gt;&lt;/dates&gt;&lt;urls&gt;&lt;related-urls&gt;&lt;url&gt;{https://www.amse.org.cn/CN/abstract/article_28199.shtml}&lt;/url&gt;&lt;/related-urls&gt;&lt;/urls&gt;&lt;electronic-resource-num&gt;10.1007/s40195-019-00963-7&lt;/electronic-resource-num&gt;&lt;/record&gt;&lt;/Cite&gt;&lt;/EndNote&gt;</w:instrText>
            </w:r>
            <w:r w:rsidRPr="00CA69CC">
              <w:rPr>
                <w:color w:val="0000FF"/>
                <w:sz w:val="22"/>
                <w:szCs w:val="22"/>
              </w:rPr>
              <w:fldChar w:fldCharType="separate"/>
            </w:r>
            <w:r w:rsidRPr="00CA69CC">
              <w:rPr>
                <w:noProof/>
                <w:color w:val="0000FF"/>
                <w:sz w:val="22"/>
                <w:szCs w:val="22"/>
              </w:rPr>
              <w:t>[2]</w:t>
            </w:r>
            <w:r w:rsidRPr="00CA69CC">
              <w:rPr>
                <w:color w:val="0000FF"/>
                <w:sz w:val="22"/>
                <w:szCs w:val="22"/>
              </w:rPr>
              <w:fldChar w:fldCharType="end"/>
            </w:r>
            <w:r w:rsidR="00B070FB" w:rsidRPr="00DF28D2">
              <w:rPr>
                <w:color w:val="FF0000"/>
                <w:sz w:val="22"/>
                <w:szCs w:val="22"/>
              </w:rPr>
              <w:t xml:space="preserve"> same as </w:t>
            </w:r>
            <w:r w:rsidR="0028610F" w:rsidRPr="00CA69CC">
              <w:rPr>
                <w:color w:val="0000FF"/>
                <w:sz w:val="22"/>
                <w:szCs w:val="22"/>
              </w:rPr>
              <w:fldChar w:fldCharType="begin"/>
            </w:r>
            <w:r w:rsidR="0028610F" w:rsidRPr="00CA69CC">
              <w:rPr>
                <w:color w:val="0000FF"/>
                <w:sz w:val="22"/>
                <w:szCs w:val="22"/>
              </w:rPr>
              <w:instrText xml:space="preserve"> ADDIN EN.CITE &lt;EndNote&gt;&lt;Cite&gt;&lt;Author&gt;Song&lt;/Author&gt;&lt;Year&gt;2017&lt;/Year&gt;&lt;RecNum&gt;46&lt;/RecNum&gt;&lt;DisplayText&gt;[19]&lt;/DisplayText&gt;&lt;record&gt;&lt;rec-number&gt;46&lt;/rec-number&gt;&lt;foreign-keys&gt;&lt;key app="EN" db-id="zzta9tavm9x0w7ee0zops0rc0tezfdx9ff22" timestamp="1754298336"&gt;46&lt;/key&gt;&lt;/foreign-keys&gt;&lt;ref-type name="Journal Article"&gt;17&lt;/ref-type&gt;&lt;contributors&gt;&lt;authors&gt;&lt;author&gt;Song, Qi-Ning&lt;/author&gt;&lt;author&gt;Xu, Nan&lt;/author&gt;&lt;author&gt;Bao, Ye-Feng&lt;/author&gt;&lt;author&gt;Jiang, Yong-Feng&lt;/author&gt;&lt;author&gt;Gu, Wei&lt;/author&gt;&lt;author&gt;Zheng, Yu-Gui&lt;/author&gt;&lt;author&gt;Qiao, Yan-Xin&lt;/author&gt;&lt;/authors&gt;&lt;/contributors&gt;&lt;titles&gt;&lt;title&gt;Corrosion and Cavitation Erosion Behaviors of Two Marine Propeller Materials in Clean and Sulfide-Polluted 3.5% NaCl Solutions&lt;/title&gt;&lt;secondary-title&gt;Acta Metallurgica Sinica (English Letters)&lt;/secondary-title&gt;&lt;/titles&gt;&lt;periodical&gt;&lt;full-title&gt;Acta Metallurgica Sinica (English Letters)&lt;/full-title&gt;&lt;/periodical&gt;&lt;pages&gt;712-720&lt;/pages&gt;&lt;volume&gt;30&lt;/volume&gt;&lt;number&gt;8&lt;/number&gt;&lt;dates&gt;&lt;year&gt;2017&lt;/year&gt;&lt;pub-dates&gt;&lt;date&gt;2017/08/01&lt;/date&gt;&lt;/pub-dates&gt;&lt;/dates&gt;&lt;isbn&gt;2194-1289&lt;/isbn&gt;&lt;urls&gt;&lt;related-urls&gt;&lt;url&gt;https://doi.org/10.1007/s40195-017-0602-7&lt;/url&gt;&lt;/related-urls&gt;&lt;/urls&gt;&lt;electronic-resource-num&gt;10.1007/s40195-017-0602-7&lt;/electronic-resource-num&gt;&lt;/record&gt;&lt;/Cite&gt;&lt;/EndNote&gt;</w:instrText>
            </w:r>
            <w:r w:rsidR="0028610F" w:rsidRPr="00CA69CC">
              <w:rPr>
                <w:color w:val="0000FF"/>
                <w:sz w:val="22"/>
                <w:szCs w:val="22"/>
              </w:rPr>
              <w:fldChar w:fldCharType="separate"/>
            </w:r>
            <w:r w:rsidR="0028610F" w:rsidRPr="00CA69CC">
              <w:rPr>
                <w:noProof/>
                <w:color w:val="0000FF"/>
                <w:sz w:val="22"/>
                <w:szCs w:val="22"/>
              </w:rPr>
              <w:t>[19]</w:t>
            </w:r>
            <w:r w:rsidR="0028610F" w:rsidRPr="00CA69CC">
              <w:rPr>
                <w:color w:val="0000FF"/>
                <w:sz w:val="22"/>
                <w:szCs w:val="22"/>
              </w:rPr>
              <w:fldChar w:fldCharType="end"/>
            </w:r>
            <w:r w:rsidR="002B2FC9">
              <w:rPr>
                <w:color w:val="0000FF"/>
                <w:sz w:val="22"/>
                <w:szCs w:val="22"/>
              </w:rPr>
              <w:t xml:space="preserve"> </w:t>
            </w:r>
            <w:r w:rsidR="00B070FB">
              <w:rPr>
                <w:color w:val="0000FF"/>
                <w:sz w:val="22"/>
                <w:szCs w:val="22"/>
              </w:rPr>
              <w:t>DN1</w:t>
            </w:r>
          </w:p>
        </w:tc>
        <w:tc>
          <w:tcPr>
            <w:tcW w:w="1843" w:type="dxa"/>
          </w:tcPr>
          <w:p w14:paraId="0E720401" w14:textId="613A56F4" w:rsidR="005F7470" w:rsidRPr="00C94E21" w:rsidRDefault="001B4D9B" w:rsidP="00DB3E57">
            <w:pPr>
              <w:outlineLvl w:val="0"/>
              <w:rPr>
                <w:sz w:val="22"/>
                <w:szCs w:val="22"/>
              </w:rPr>
            </w:pPr>
            <w:r w:rsidRPr="00C94E21">
              <w:rPr>
                <w:sz w:val="22"/>
                <w:szCs w:val="22"/>
              </w:rPr>
              <w:t>ASTM G</w:t>
            </w:r>
            <w:r w:rsidR="00326ED2" w:rsidRPr="00C94E21">
              <w:rPr>
                <w:sz w:val="22"/>
                <w:szCs w:val="22"/>
              </w:rPr>
              <w:t>32</w:t>
            </w:r>
          </w:p>
        </w:tc>
        <w:tc>
          <w:tcPr>
            <w:tcW w:w="2409" w:type="dxa"/>
          </w:tcPr>
          <w:p w14:paraId="47105FAC" w14:textId="7C352DFC" w:rsidR="005F7470" w:rsidRPr="00C94E21" w:rsidRDefault="00326ED2" w:rsidP="00DB3E57">
            <w:pPr>
              <w:outlineLvl w:val="0"/>
              <w:rPr>
                <w:sz w:val="22"/>
                <w:szCs w:val="22"/>
              </w:rPr>
            </w:pPr>
            <w:r w:rsidRPr="00C94E21">
              <w:rPr>
                <w:rFonts w:ascii="Aptos" w:hAnsi="Aptos"/>
                <w:sz w:val="22"/>
                <w:szCs w:val="22"/>
              </w:rPr>
              <w:t>As-cast</w:t>
            </w:r>
            <w:r w:rsidR="005F7470" w:rsidRPr="00C94E21">
              <w:rPr>
                <w:rFonts w:ascii="Aptos" w:hAnsi="Aptos"/>
                <w:sz w:val="22"/>
                <w:szCs w:val="22"/>
              </w:rPr>
              <w:t xml:space="preserve"> NAB</w:t>
            </w:r>
          </w:p>
        </w:tc>
        <w:tc>
          <w:tcPr>
            <w:tcW w:w="3351" w:type="dxa"/>
          </w:tcPr>
          <w:p w14:paraId="5A3323FF" w14:textId="082DA40C" w:rsidR="005F7470" w:rsidRPr="00C94E21" w:rsidRDefault="00AE629C" w:rsidP="00DB3E57">
            <w:pPr>
              <w:outlineLvl w:val="0"/>
              <w:rPr>
                <w:sz w:val="22"/>
                <w:szCs w:val="22"/>
              </w:rPr>
            </w:pPr>
            <w:r w:rsidRPr="00C94E21">
              <w:rPr>
                <w:rFonts w:eastAsia="Microsoft YaHei"/>
                <w:sz w:val="22"/>
                <w:szCs w:val="22"/>
              </w:rPr>
              <w:t xml:space="preserve">At </w:t>
            </w:r>
            <w:r w:rsidRPr="00C94E21">
              <w:rPr>
                <w:sz w:val="22"/>
                <w:szCs w:val="22"/>
              </w:rPr>
              <w:t xml:space="preserve">200 </w:t>
            </w:r>
            <w:r w:rsidRPr="00416AA2">
              <w:rPr>
                <w:color w:val="000000" w:themeColor="text1"/>
                <w:sz w:val="22"/>
                <w:szCs w:val="22"/>
              </w:rPr>
              <w:t xml:space="preserve">ppm </w:t>
            </w:r>
            <w:r w:rsidR="00A92350" w:rsidRPr="00416AA2">
              <w:rPr>
                <w:color w:val="000000" w:themeColor="text1"/>
                <w:sz w:val="22"/>
                <w:szCs w:val="22"/>
              </w:rPr>
              <w:t xml:space="preserve">sulphide levels </w:t>
            </w:r>
            <w:r w:rsidR="00C05645" w:rsidRPr="00C94E21">
              <w:rPr>
                <w:sz w:val="22"/>
                <w:szCs w:val="22"/>
              </w:rPr>
              <w:t xml:space="preserve">loss </w:t>
            </w:r>
            <w:r w:rsidRPr="00C94E21">
              <w:rPr>
                <w:sz w:val="22"/>
                <w:szCs w:val="22"/>
              </w:rPr>
              <w:t>rates are 5 times those at 0 ppm</w:t>
            </w:r>
          </w:p>
        </w:tc>
      </w:tr>
      <w:tr w:rsidR="00C94E21" w:rsidRPr="00C94E21" w14:paraId="5FF74D38" w14:textId="77777777" w:rsidTr="00C94E21">
        <w:tc>
          <w:tcPr>
            <w:tcW w:w="1413" w:type="dxa"/>
          </w:tcPr>
          <w:p w14:paraId="4376490F" w14:textId="7D6B3A4A" w:rsidR="005F7470" w:rsidRPr="002D34AF" w:rsidRDefault="002D34AF" w:rsidP="00DB3E57">
            <w:pPr>
              <w:outlineLvl w:val="0"/>
              <w:rPr>
                <w:color w:val="0000FF"/>
                <w:sz w:val="22"/>
                <w:szCs w:val="22"/>
              </w:rPr>
            </w:pPr>
            <w:r>
              <w:rPr>
                <w:color w:val="0000FF"/>
                <w:sz w:val="22"/>
                <w:szCs w:val="22"/>
              </w:rPr>
              <w:fldChar w:fldCharType="begin"/>
            </w:r>
            <w:r>
              <w:rPr>
                <w:color w:val="0000FF"/>
                <w:sz w:val="22"/>
                <w:szCs w:val="22"/>
              </w:rPr>
              <w:instrText xml:space="preserve"> ADDIN EN.CITE &lt;EndNote&gt;&lt;Cite&gt;&lt;Author&gt;Li&lt;/Author&gt;&lt;Year&gt;2022&lt;/Year&gt;&lt;RecNum&gt;2&lt;/RecNum&gt;&lt;DisplayText&gt;[7]&lt;/DisplayText&gt;&lt;record&gt;&lt;rec-number&gt;2&lt;/rec-number&gt;&lt;foreign-keys&gt;&lt;key app="EN" db-id="zzta9tavm9x0w7ee0zops0rc0tezfdx9ff22" timestamp="1753788963"&gt;2&lt;/key&gt;&lt;/foreign-keys&gt;&lt;ref-type name="Journal Article"&gt;17&lt;/ref-type&gt;&lt;contributors&gt;&lt;authors&gt;&lt;author&gt;Li, D. G.&lt;/author&gt;&lt;author&gt;Song, S. L.&lt;/author&gt;&lt;author&gt;Chen, D. R.&lt;/author&gt;&lt;author&gt;Liang, P.&lt;/author&gt;&lt;/authors&gt;&lt;/contributors&gt;&lt;auth-address&gt;State Key Laboratory of Tribology, Tsinghua University, Beijing 100084, China. Electronic address: dgli@mail.tsinghua.edu.cn.&amp;#xD;State Key Laboratory of Tribology, Tsinghua University, Beijing 100084, China.&lt;/auth-address&gt;&lt;titles&gt;&lt;title&gt;Effects of Ce, Sm and Yb on cavitation erosion of NAB alloy in 3.5% NaCl solution&lt;/title&gt;&lt;secondary-title&gt;Ultrason Sonochem&lt;/secondary-title&gt;&lt;/titles&gt;&lt;periodical&gt;&lt;full-title&gt;Ultrason Sonochem&lt;/full-title&gt;&lt;/periodical&gt;&lt;pages&gt;106093&lt;/pages&gt;&lt;volume&gt;88&lt;/volume&gt;&lt;edition&gt;20220712&lt;/edition&gt;&lt;keywords&gt;&lt;keyword&gt;Cavitation erosion&lt;/keyword&gt;&lt;keyword&gt;Metallographic structure&lt;/keyword&gt;&lt;keyword&gt;NAB alloy&lt;/keyword&gt;&lt;keyword&gt;Rare earth element&lt;/keyword&gt;&lt;/keywords&gt;&lt;dates&gt;&lt;year&gt;2022&lt;/year&gt;&lt;pub-dates&gt;&lt;date&gt;Aug&lt;/date&gt;&lt;/pub-dates&gt;&lt;/dates&gt;&lt;isbn&gt;1350-4177 (Print)&amp;#xD;1350-4177&lt;/isbn&gt;&lt;accession-num&gt;35863091&lt;/accession-num&gt;&lt;urls&gt;&lt;/urls&gt;&lt;custom1&gt;The authors declare that they have no known competing financial interests or personal relationships that could have appeared to influence the work reported in this paper.&lt;/custom1&gt;&lt;custom2&gt;PMC9304669&lt;/custom2&gt;&lt;electronic-resource-num&gt;10.1016/j.ultsonch.2022.106093&lt;/electronic-resource-num&gt;&lt;remote-database-provider&gt;NLM&lt;/remote-database-provider&gt;&lt;language&gt;eng&lt;/language&gt;&lt;/record&gt;&lt;/Cite&gt;&lt;/EndNote&gt;</w:instrText>
            </w:r>
            <w:r>
              <w:rPr>
                <w:color w:val="0000FF"/>
                <w:sz w:val="22"/>
                <w:szCs w:val="22"/>
              </w:rPr>
              <w:fldChar w:fldCharType="separate"/>
            </w:r>
            <w:r>
              <w:rPr>
                <w:noProof/>
                <w:color w:val="0000FF"/>
                <w:sz w:val="22"/>
                <w:szCs w:val="22"/>
              </w:rPr>
              <w:t>[7]</w:t>
            </w:r>
            <w:r>
              <w:rPr>
                <w:color w:val="0000FF"/>
                <w:sz w:val="22"/>
                <w:szCs w:val="22"/>
              </w:rPr>
              <w:fldChar w:fldCharType="end"/>
            </w:r>
            <w:r w:rsidR="00DF28D2">
              <w:rPr>
                <w:color w:val="0000FF"/>
                <w:sz w:val="22"/>
                <w:szCs w:val="22"/>
              </w:rPr>
              <w:t xml:space="preserve"> DN2</w:t>
            </w:r>
          </w:p>
        </w:tc>
        <w:tc>
          <w:tcPr>
            <w:tcW w:w="1843" w:type="dxa"/>
          </w:tcPr>
          <w:p w14:paraId="2BDD9633" w14:textId="5EB06971" w:rsidR="005F7470" w:rsidRPr="00C94E21" w:rsidRDefault="00881A68" w:rsidP="00DB3E57">
            <w:pPr>
              <w:outlineLvl w:val="0"/>
              <w:rPr>
                <w:sz w:val="22"/>
                <w:szCs w:val="22"/>
              </w:rPr>
            </w:pPr>
            <w:r w:rsidRPr="00C94E21">
              <w:rPr>
                <w:sz w:val="22"/>
                <w:szCs w:val="22"/>
              </w:rPr>
              <w:t>ASTM G32</w:t>
            </w:r>
          </w:p>
        </w:tc>
        <w:tc>
          <w:tcPr>
            <w:tcW w:w="2409" w:type="dxa"/>
          </w:tcPr>
          <w:p w14:paraId="6ED7DC85" w14:textId="3CD66909" w:rsidR="005F7470" w:rsidRPr="00C94E21" w:rsidRDefault="00B920DC" w:rsidP="00DB3E57">
            <w:pPr>
              <w:outlineLvl w:val="0"/>
              <w:rPr>
                <w:sz w:val="22"/>
                <w:szCs w:val="22"/>
              </w:rPr>
            </w:pPr>
            <w:r w:rsidRPr="00C94E21">
              <w:rPr>
                <w:sz w:val="22"/>
                <w:szCs w:val="22"/>
              </w:rPr>
              <w:t>Rare earth additions</w:t>
            </w:r>
          </w:p>
        </w:tc>
        <w:tc>
          <w:tcPr>
            <w:tcW w:w="3351" w:type="dxa"/>
          </w:tcPr>
          <w:p w14:paraId="6A33CAC8" w14:textId="69D03CCF" w:rsidR="005F7470" w:rsidRPr="00C94E21" w:rsidRDefault="002D34AF" w:rsidP="001537E4">
            <w:pPr>
              <w:rPr>
                <w:sz w:val="22"/>
                <w:szCs w:val="22"/>
              </w:rPr>
            </w:pPr>
            <w:r>
              <w:rPr>
                <w:sz w:val="22"/>
                <w:szCs w:val="22"/>
              </w:rPr>
              <w:t>A</w:t>
            </w:r>
            <w:r w:rsidR="00FD3915" w:rsidRPr="00C94E21">
              <w:rPr>
                <w:sz w:val="22"/>
                <w:szCs w:val="22"/>
              </w:rPr>
              <w:t>ddition of Yb reduced MDE (depth) by 33% vs as cast NAB</w:t>
            </w:r>
          </w:p>
        </w:tc>
      </w:tr>
      <w:tr w:rsidR="00C94E21" w:rsidRPr="00C94E21" w14:paraId="00EED173" w14:textId="77777777" w:rsidTr="00C94E21">
        <w:tc>
          <w:tcPr>
            <w:tcW w:w="1413" w:type="dxa"/>
          </w:tcPr>
          <w:p w14:paraId="2D5A5322" w14:textId="483AC1AC" w:rsidR="005F7470" w:rsidRPr="002D34AF" w:rsidRDefault="002D34AF" w:rsidP="00DB3E57">
            <w:pPr>
              <w:outlineLvl w:val="0"/>
              <w:rPr>
                <w:color w:val="0000FF"/>
                <w:sz w:val="22"/>
                <w:szCs w:val="22"/>
              </w:rPr>
            </w:pPr>
            <w:r>
              <w:rPr>
                <w:color w:val="0000FF"/>
                <w:sz w:val="22"/>
                <w:szCs w:val="22"/>
              </w:rPr>
              <w:fldChar w:fldCharType="begin"/>
            </w:r>
            <w:r w:rsidR="0083389E">
              <w:rPr>
                <w:color w:val="0000FF"/>
                <w:sz w:val="22"/>
                <w:szCs w:val="22"/>
              </w:rPr>
              <w:instrText xml:space="preserve"> ADDIN EN.CITE &lt;EndNote&gt;&lt;Cite&gt;&lt;Author&gt;Basumatary&lt;/Author&gt;&lt;Year&gt;2017&lt;/Year&gt;&lt;RecNum&gt;15&lt;/RecNum&gt;&lt;DisplayText&gt;[27]&lt;/DisplayText&gt;&lt;record&gt;&lt;rec-number&gt;15&lt;/rec-number&gt;&lt;foreign-keys&gt;&lt;key app="EN" db-id="zzta9tavm9x0w7ee0zops0rc0tezfdx9ff22" timestamp="1753790120"&gt;15&lt;/key&gt;&lt;/foreign-keys&gt;&lt;ref-type name="Journal Article"&gt;17&lt;/ref-type&gt;&lt;contributors&gt;&lt;authors&gt;&lt;author&gt;Basumatary, J.&lt;/author&gt;&lt;author&gt;Wood, R. J. K.&lt;/author&gt;&lt;/authors&gt;&lt;/contributors&gt;&lt;titles&gt;&lt;title&gt;Synergistic effects of cavitation erosion and corrosion for nickel aluminium bronze with oxide film in 3.5% NaCl solution&lt;/title&gt;&lt;secondary-title&gt;Wear&lt;/secondary-title&gt;&lt;/titles&gt;&lt;periodical&gt;&lt;full-title&gt;Wear&lt;/full-title&gt;&lt;/periodical&gt;&lt;pages&gt;1286-1297&lt;/pages&gt;&lt;volume&gt;376-377&lt;/volume&gt;&lt;keywords&gt;&lt;keyword&gt;Cavitation erosion-corrosion&lt;/keyword&gt;&lt;keyword&gt;Tribo-corrosion&lt;/keyword&gt;&lt;keyword&gt;Synergy&lt;/keyword&gt;&lt;keyword&gt;Nickel aluminium bronze&lt;/keyword&gt;&lt;/keywords&gt;&lt;dates&gt;&lt;year&gt;2017&lt;/year&gt;&lt;pub-dates&gt;&lt;date&gt;2017/04/15/&lt;/date&gt;&lt;/pub-dates&gt;&lt;/dates&gt;&lt;isbn&gt;0043-1648&lt;/isbn&gt;&lt;urls&gt;&lt;related-urls&gt;&lt;url&gt;https://www.sciencedirect.com/science/article/pii/S0043164817301308&lt;/url&gt;&lt;/related-urls&gt;&lt;/urls&gt;&lt;electronic-resource-num&gt;https://doi.org/10.1016/j.wear.2017.01.047&lt;/electronic-resource-num&gt;&lt;/record&gt;&lt;/Cite&gt;&lt;/EndNote&gt;</w:instrText>
            </w:r>
            <w:r>
              <w:rPr>
                <w:color w:val="0000FF"/>
                <w:sz w:val="22"/>
                <w:szCs w:val="22"/>
              </w:rPr>
              <w:fldChar w:fldCharType="separate"/>
            </w:r>
            <w:r w:rsidR="0083389E">
              <w:rPr>
                <w:noProof/>
                <w:color w:val="0000FF"/>
                <w:sz w:val="22"/>
                <w:szCs w:val="22"/>
              </w:rPr>
              <w:t>[27]</w:t>
            </w:r>
            <w:r>
              <w:rPr>
                <w:color w:val="0000FF"/>
                <w:sz w:val="22"/>
                <w:szCs w:val="22"/>
              </w:rPr>
              <w:fldChar w:fldCharType="end"/>
            </w:r>
            <w:r w:rsidR="00DF28D2">
              <w:rPr>
                <w:color w:val="0000FF"/>
                <w:sz w:val="22"/>
                <w:szCs w:val="22"/>
              </w:rPr>
              <w:t xml:space="preserve"> DN12</w:t>
            </w:r>
          </w:p>
        </w:tc>
        <w:tc>
          <w:tcPr>
            <w:tcW w:w="1843" w:type="dxa"/>
          </w:tcPr>
          <w:p w14:paraId="7D340781" w14:textId="7DBDB813" w:rsidR="005F7470" w:rsidRPr="00C94E21" w:rsidRDefault="00B920DC" w:rsidP="00DB3E57">
            <w:pPr>
              <w:outlineLvl w:val="0"/>
              <w:rPr>
                <w:sz w:val="22"/>
                <w:szCs w:val="22"/>
              </w:rPr>
            </w:pPr>
            <w:r w:rsidRPr="00C94E21">
              <w:rPr>
                <w:rFonts w:cs="Open Sans"/>
                <w:sz w:val="22"/>
                <w:szCs w:val="22"/>
                <w:shd w:val="clear" w:color="auto" w:fill="FFFFFF"/>
              </w:rPr>
              <w:t>ASTM G32</w:t>
            </w:r>
          </w:p>
        </w:tc>
        <w:tc>
          <w:tcPr>
            <w:tcW w:w="2409" w:type="dxa"/>
          </w:tcPr>
          <w:p w14:paraId="5010DCFE" w14:textId="0E86D7C3" w:rsidR="005F7470" w:rsidRPr="00C94E21" w:rsidRDefault="00C94E21" w:rsidP="00DB3E57">
            <w:pPr>
              <w:outlineLvl w:val="0"/>
              <w:rPr>
                <w:sz w:val="22"/>
                <w:szCs w:val="22"/>
              </w:rPr>
            </w:pPr>
            <w:r w:rsidRPr="00C94E21">
              <w:rPr>
                <w:rFonts w:cs="Open Sans"/>
                <w:sz w:val="22"/>
                <w:szCs w:val="22"/>
                <w:shd w:val="clear" w:color="auto" w:fill="FFFFFF"/>
              </w:rPr>
              <w:t>C</w:t>
            </w:r>
            <w:r w:rsidR="005F7470" w:rsidRPr="00C94E21">
              <w:rPr>
                <w:rFonts w:cs="Open Sans"/>
                <w:sz w:val="22"/>
                <w:szCs w:val="22"/>
                <w:shd w:val="clear" w:color="auto" w:fill="FFFFFF"/>
              </w:rPr>
              <w:t>ast NAB</w:t>
            </w:r>
            <w:r w:rsidR="00B920DC" w:rsidRPr="00C94E21">
              <w:rPr>
                <w:rFonts w:cs="Open Sans"/>
                <w:sz w:val="22"/>
                <w:szCs w:val="22"/>
                <w:shd w:val="clear" w:color="auto" w:fill="FFFFFF"/>
              </w:rPr>
              <w:t xml:space="preserve"> NES 747</w:t>
            </w:r>
          </w:p>
        </w:tc>
        <w:tc>
          <w:tcPr>
            <w:tcW w:w="3351" w:type="dxa"/>
          </w:tcPr>
          <w:p w14:paraId="31FAE34D" w14:textId="11CCD3B9" w:rsidR="005F7470" w:rsidRPr="00C94E21" w:rsidRDefault="00B920DC" w:rsidP="001537E4">
            <w:pPr>
              <w:rPr>
                <w:sz w:val="22"/>
                <w:szCs w:val="22"/>
              </w:rPr>
            </w:pPr>
            <w:r w:rsidRPr="00C94E21">
              <w:rPr>
                <w:sz w:val="22"/>
                <w:szCs w:val="22"/>
              </w:rPr>
              <w:t xml:space="preserve">16.5 times increase in mass loss with a </w:t>
            </w:r>
            <w:r w:rsidR="002D34AF">
              <w:rPr>
                <w:sz w:val="22"/>
                <w:szCs w:val="22"/>
              </w:rPr>
              <w:t>three-</w:t>
            </w:r>
            <w:r w:rsidRPr="00C94E21">
              <w:rPr>
                <w:sz w:val="22"/>
                <w:szCs w:val="22"/>
              </w:rPr>
              <w:t>month formed water filmed oxide layer compared to air filmed oxide layer.</w:t>
            </w:r>
          </w:p>
        </w:tc>
      </w:tr>
      <w:tr w:rsidR="00C94E21" w:rsidRPr="00C94E21" w14:paraId="3AB3E59C" w14:textId="77777777" w:rsidTr="00C94E21">
        <w:tc>
          <w:tcPr>
            <w:tcW w:w="1413" w:type="dxa"/>
          </w:tcPr>
          <w:p w14:paraId="64E5DF66" w14:textId="62E8C9F0" w:rsidR="005F7470" w:rsidRPr="00392A84" w:rsidRDefault="006867D5" w:rsidP="00DB3E57">
            <w:pPr>
              <w:outlineLvl w:val="0"/>
              <w:rPr>
                <w:color w:val="0000FF"/>
                <w:sz w:val="22"/>
                <w:szCs w:val="22"/>
              </w:rPr>
            </w:pPr>
            <w:r w:rsidRPr="00392A84">
              <w:rPr>
                <w:color w:val="0000FF"/>
                <w:sz w:val="22"/>
                <w:szCs w:val="22"/>
              </w:rPr>
              <w:fldChar w:fldCharType="begin"/>
            </w:r>
            <w:r w:rsidR="00B52589">
              <w:rPr>
                <w:color w:val="0000FF"/>
                <w:sz w:val="22"/>
                <w:szCs w:val="22"/>
              </w:rPr>
              <w:instrText xml:space="preserve"> ADDIN EN.CITE &lt;EndNote&gt;&lt;Cite&gt;&lt;Author&gt;Kumar&lt;/Author&gt;&lt;Year&gt;2024&lt;/Year&gt;&lt;RecNum&gt;54&lt;/RecNum&gt;&lt;DisplayText&gt;[45]&lt;/DisplayText&gt;&lt;record&gt;&lt;rec-number&gt;54&lt;/rec-number&gt;&lt;foreign-keys&gt;&lt;key app="EN" db-id="zzta9tavm9x0w7ee0zops0rc0tezfdx9ff22" timestamp="1760103209"&gt;54&lt;/key&gt;&lt;/foreign-keys&gt;&lt;ref-type name="Unpublished Work"&gt;34&lt;/ref-type&gt;&lt;contributors&gt;&lt;authors&gt;&lt;author&gt;Dhinesh M Kumar&lt;/author&gt;&lt;/authors&gt;&lt;/contributors&gt;&lt;titles&gt;&lt;title&gt;Investigating the Synergistic Effects of Cavitation Erosion-Corrosion for Nickel Aluminium Bronze with Air-Oxide Film and Anodic Oxide Film in 3.5% NaCl&lt;/title&gt;&lt;tertiary-title&gt;Mechanical Engineering&lt;/tertiary-title&gt;&lt;/titles&gt;&lt;dates&gt;&lt;year&gt;2024&lt;/year&gt;&lt;pub-dates&gt;&lt;date&gt;May 2024&lt;/date&gt;&lt;/pub-dates&gt;&lt;/dates&gt;&lt;publisher&gt;University of Southampton&lt;/publisher&gt;&lt;work-type&gt;Third year project report &lt;/work-type&gt;&lt;urls&gt;&lt;/urls&gt;&lt;/record&gt;&lt;/Cite&gt;&lt;/EndNote&gt;</w:instrText>
            </w:r>
            <w:r w:rsidRPr="00392A84">
              <w:rPr>
                <w:color w:val="0000FF"/>
                <w:sz w:val="22"/>
                <w:szCs w:val="22"/>
              </w:rPr>
              <w:fldChar w:fldCharType="separate"/>
            </w:r>
            <w:r w:rsidR="00B52589">
              <w:rPr>
                <w:noProof/>
                <w:color w:val="0000FF"/>
                <w:sz w:val="22"/>
                <w:szCs w:val="22"/>
              </w:rPr>
              <w:t>[45]</w:t>
            </w:r>
            <w:r w:rsidRPr="00392A84">
              <w:rPr>
                <w:color w:val="0000FF"/>
                <w:sz w:val="22"/>
                <w:szCs w:val="22"/>
              </w:rPr>
              <w:fldChar w:fldCharType="end"/>
            </w:r>
            <w:r w:rsidR="002B2FC9" w:rsidRPr="00392A84">
              <w:rPr>
                <w:color w:val="0000FF"/>
                <w:sz w:val="22"/>
                <w:szCs w:val="22"/>
              </w:rPr>
              <w:t xml:space="preserve"> DN12</w:t>
            </w:r>
          </w:p>
        </w:tc>
        <w:tc>
          <w:tcPr>
            <w:tcW w:w="1843" w:type="dxa"/>
          </w:tcPr>
          <w:p w14:paraId="61B835DA" w14:textId="2B7E083D" w:rsidR="005F7470" w:rsidRPr="00C94E21" w:rsidRDefault="005F7470" w:rsidP="00DB3E57">
            <w:pPr>
              <w:outlineLvl w:val="0"/>
              <w:rPr>
                <w:sz w:val="22"/>
                <w:szCs w:val="22"/>
              </w:rPr>
            </w:pPr>
            <w:r w:rsidRPr="00C94E21">
              <w:rPr>
                <w:sz w:val="22"/>
                <w:szCs w:val="22"/>
              </w:rPr>
              <w:t>ASTM G</w:t>
            </w:r>
            <w:r w:rsidR="00FE1050" w:rsidRPr="00C94E21">
              <w:rPr>
                <w:sz w:val="22"/>
                <w:szCs w:val="22"/>
              </w:rPr>
              <w:t>32</w:t>
            </w:r>
          </w:p>
        </w:tc>
        <w:tc>
          <w:tcPr>
            <w:tcW w:w="2409" w:type="dxa"/>
          </w:tcPr>
          <w:p w14:paraId="72F6E3C7" w14:textId="516B015B" w:rsidR="005F7470" w:rsidRPr="00C94E21" w:rsidRDefault="00C94E21" w:rsidP="00DB3E57">
            <w:pPr>
              <w:outlineLvl w:val="0"/>
              <w:rPr>
                <w:sz w:val="22"/>
                <w:szCs w:val="22"/>
              </w:rPr>
            </w:pPr>
            <w:r w:rsidRPr="00C94E21">
              <w:rPr>
                <w:rFonts w:cs="Open Sans"/>
                <w:sz w:val="22"/>
                <w:szCs w:val="22"/>
                <w:shd w:val="clear" w:color="auto" w:fill="FFFFFF"/>
              </w:rPr>
              <w:t>C</w:t>
            </w:r>
            <w:r w:rsidR="00FE1050" w:rsidRPr="00C94E21">
              <w:rPr>
                <w:rFonts w:cs="Open Sans"/>
                <w:sz w:val="22"/>
                <w:szCs w:val="22"/>
                <w:shd w:val="clear" w:color="auto" w:fill="FFFFFF"/>
              </w:rPr>
              <w:t>ast NAB NES 747</w:t>
            </w:r>
          </w:p>
        </w:tc>
        <w:tc>
          <w:tcPr>
            <w:tcW w:w="3351" w:type="dxa"/>
          </w:tcPr>
          <w:p w14:paraId="048D459A" w14:textId="7689F76F" w:rsidR="005F7470" w:rsidRPr="00C94E21" w:rsidRDefault="00C94E21" w:rsidP="00DB3E57">
            <w:pPr>
              <w:outlineLvl w:val="0"/>
              <w:rPr>
                <w:sz w:val="22"/>
                <w:szCs w:val="22"/>
              </w:rPr>
            </w:pPr>
            <w:r w:rsidRPr="00C94E21">
              <w:rPr>
                <w:rFonts w:ascii="Aptos" w:hAnsi="Aptos" w:cs="Open Sans"/>
                <w:sz w:val="22"/>
                <w:szCs w:val="22"/>
                <w:bdr w:val="none" w:sz="0" w:space="0" w:color="auto" w:frame="1"/>
                <w:shd w:val="clear" w:color="auto" w:fill="FFFFFF"/>
              </w:rPr>
              <w:t>Three</w:t>
            </w:r>
            <w:r w:rsidR="00F075C1" w:rsidRPr="00C94E21">
              <w:rPr>
                <w:rFonts w:ascii="Aptos" w:hAnsi="Aptos" w:cs="Open Sans"/>
                <w:sz w:val="22"/>
                <w:szCs w:val="22"/>
                <w:bdr w:val="none" w:sz="0" w:space="0" w:color="auto" w:frame="1"/>
                <w:shd w:val="clear" w:color="auto" w:fill="FFFFFF"/>
              </w:rPr>
              <w:t xml:space="preserve"> times </w:t>
            </w:r>
            <w:r w:rsidR="00F075C1" w:rsidRPr="00C94E21">
              <w:rPr>
                <w:sz w:val="22"/>
                <w:szCs w:val="22"/>
              </w:rPr>
              <w:t xml:space="preserve">in mass loss with an anodic formed oxide layer </w:t>
            </w:r>
            <w:r w:rsidR="00F075C1" w:rsidRPr="00C94E21">
              <w:rPr>
                <w:sz w:val="22"/>
                <w:szCs w:val="22"/>
              </w:rPr>
              <w:lastRenderedPageBreak/>
              <w:t>compared to air filmed oxide layer.</w:t>
            </w:r>
          </w:p>
        </w:tc>
      </w:tr>
      <w:tr w:rsidR="00C94E21" w:rsidRPr="00C94E21" w14:paraId="4E42C437" w14:textId="77777777" w:rsidTr="00C94E21">
        <w:tc>
          <w:tcPr>
            <w:tcW w:w="1413" w:type="dxa"/>
          </w:tcPr>
          <w:p w14:paraId="259B05FB" w14:textId="3AD52E06" w:rsidR="005F7470" w:rsidRPr="002D34AF" w:rsidRDefault="002D34AF" w:rsidP="00DB3E57">
            <w:pPr>
              <w:outlineLvl w:val="0"/>
              <w:rPr>
                <w:color w:val="0000FF"/>
                <w:sz w:val="22"/>
                <w:szCs w:val="22"/>
              </w:rPr>
            </w:pPr>
            <w:r>
              <w:rPr>
                <w:color w:val="0000FF"/>
                <w:sz w:val="22"/>
                <w:szCs w:val="22"/>
              </w:rPr>
              <w:lastRenderedPageBreak/>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cHJvdmlkZXI+PGxhbmd1YWdlPmVuZzwvbGFuZ3VhZ2U+PC9yZWNvcmQ+PC9DaXRlPjwvRW5kTm90
ZT5=
</w:fldData>
              </w:fldChar>
            </w:r>
            <w:r>
              <w:rPr>
                <w:color w:val="0000FF"/>
                <w:sz w:val="22"/>
                <w:szCs w:val="22"/>
              </w:rPr>
              <w:instrText xml:space="preserve"> ADDIN EN.CITE </w:instrText>
            </w:r>
            <w:r>
              <w:rPr>
                <w:color w:val="0000FF"/>
                <w:sz w:val="22"/>
                <w:szCs w:val="22"/>
              </w:rPr>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cHJvdmlkZXI+PGxhbmd1YWdlPmVuZzwvbGFuZ3VhZ2U+PC9yZWNvcmQ+PC9DaXRlPjwvRW5kTm90
ZT5=
</w:fldData>
              </w:fldChar>
            </w:r>
            <w:r>
              <w:rPr>
                <w:color w:val="0000FF"/>
                <w:sz w:val="22"/>
                <w:szCs w:val="22"/>
              </w:rPr>
              <w:instrText xml:space="preserve"> ADDIN EN.CITE.DATA </w:instrText>
            </w:r>
            <w:r>
              <w:rPr>
                <w:color w:val="0000FF"/>
                <w:sz w:val="22"/>
                <w:szCs w:val="22"/>
              </w:rPr>
            </w:r>
            <w:r>
              <w:rPr>
                <w:color w:val="0000FF"/>
                <w:sz w:val="22"/>
                <w:szCs w:val="22"/>
              </w:rPr>
              <w:fldChar w:fldCharType="end"/>
            </w:r>
            <w:r>
              <w:rPr>
                <w:color w:val="0000FF"/>
                <w:sz w:val="22"/>
                <w:szCs w:val="22"/>
              </w:rPr>
            </w:r>
            <w:r>
              <w:rPr>
                <w:color w:val="0000FF"/>
                <w:sz w:val="22"/>
                <w:szCs w:val="22"/>
              </w:rPr>
              <w:fldChar w:fldCharType="separate"/>
            </w:r>
            <w:r>
              <w:rPr>
                <w:noProof/>
                <w:color w:val="0000FF"/>
                <w:sz w:val="22"/>
                <w:szCs w:val="22"/>
              </w:rPr>
              <w:t>[5]</w:t>
            </w:r>
            <w:r>
              <w:rPr>
                <w:color w:val="0000FF"/>
                <w:sz w:val="22"/>
                <w:szCs w:val="22"/>
              </w:rPr>
              <w:fldChar w:fldCharType="end"/>
            </w:r>
            <w:r w:rsidR="00DF28D2">
              <w:rPr>
                <w:color w:val="0000FF"/>
                <w:sz w:val="22"/>
                <w:szCs w:val="22"/>
              </w:rPr>
              <w:t xml:space="preserve"> DN4</w:t>
            </w:r>
          </w:p>
        </w:tc>
        <w:tc>
          <w:tcPr>
            <w:tcW w:w="1843" w:type="dxa"/>
          </w:tcPr>
          <w:p w14:paraId="474124BB" w14:textId="48DF0406" w:rsidR="005F7470" w:rsidRPr="00C94E21" w:rsidRDefault="00CF1725" w:rsidP="00DB3E57">
            <w:pPr>
              <w:outlineLvl w:val="0"/>
              <w:rPr>
                <w:sz w:val="22"/>
                <w:szCs w:val="22"/>
              </w:rPr>
            </w:pPr>
            <w:r w:rsidRPr="00C94E21">
              <w:rPr>
                <w:sz w:val="22"/>
                <w:szCs w:val="22"/>
              </w:rPr>
              <w:t>ASTM G32</w:t>
            </w:r>
          </w:p>
        </w:tc>
        <w:tc>
          <w:tcPr>
            <w:tcW w:w="2409" w:type="dxa"/>
          </w:tcPr>
          <w:p w14:paraId="292AFCC4" w14:textId="4E565B76" w:rsidR="005F7470" w:rsidRPr="00C94E21" w:rsidRDefault="00CF1725" w:rsidP="00DB3E57">
            <w:pPr>
              <w:outlineLvl w:val="0"/>
              <w:rPr>
                <w:sz w:val="22"/>
                <w:szCs w:val="22"/>
              </w:rPr>
            </w:pPr>
            <w:r w:rsidRPr="00C94E21">
              <w:rPr>
                <w:sz w:val="22"/>
                <w:szCs w:val="22"/>
              </w:rPr>
              <w:t xml:space="preserve">As cast </w:t>
            </w:r>
            <w:r w:rsidR="005F7470" w:rsidRPr="00C94E21">
              <w:rPr>
                <w:sz w:val="22"/>
                <w:szCs w:val="22"/>
              </w:rPr>
              <w:t>NAB</w:t>
            </w:r>
          </w:p>
        </w:tc>
        <w:tc>
          <w:tcPr>
            <w:tcW w:w="3351" w:type="dxa"/>
          </w:tcPr>
          <w:p w14:paraId="712FB514" w14:textId="481675AE" w:rsidR="005F7470" w:rsidRPr="00C94E21" w:rsidRDefault="00317F5D" w:rsidP="00DB3E57">
            <w:pPr>
              <w:outlineLvl w:val="0"/>
              <w:rPr>
                <w:sz w:val="22"/>
                <w:szCs w:val="22"/>
              </w:rPr>
            </w:pPr>
            <w:r w:rsidRPr="00C94E21">
              <w:rPr>
                <w:rFonts w:eastAsia="Times New Roman" w:cs="Segoe UI"/>
                <w:kern w:val="0"/>
                <w:sz w:val="22"/>
                <w:szCs w:val="22"/>
                <w:bdr w:val="none" w:sz="0" w:space="0" w:color="auto" w:frame="1"/>
                <w:shd w:val="clear" w:color="auto" w:fill="FFFFFF"/>
                <w:lang w:eastAsia="en-GB"/>
                <w14:ligatures w14:val="none"/>
              </w:rPr>
              <w:t xml:space="preserve">Compressive stresses gave </w:t>
            </w:r>
            <w:r w:rsidR="002F0BD5" w:rsidRPr="00C94E21">
              <w:rPr>
                <w:rFonts w:eastAsia="Times New Roman" w:cs="Segoe UI"/>
                <w:kern w:val="0"/>
                <w:sz w:val="22"/>
                <w:szCs w:val="22"/>
                <w:bdr w:val="none" w:sz="0" w:space="0" w:color="auto" w:frame="1"/>
                <w:shd w:val="clear" w:color="auto" w:fill="FFFFFF"/>
                <w:lang w:eastAsia="en-GB"/>
                <w14:ligatures w14:val="none"/>
              </w:rPr>
              <w:t>1.74 times greater damage compared to the unstressed condition</w:t>
            </w:r>
          </w:p>
        </w:tc>
      </w:tr>
      <w:tr w:rsidR="00C94E21" w:rsidRPr="00C94E21" w14:paraId="4AAA2CCA" w14:textId="77777777" w:rsidTr="00C94E21">
        <w:tc>
          <w:tcPr>
            <w:tcW w:w="1413" w:type="dxa"/>
          </w:tcPr>
          <w:p w14:paraId="726E46DF" w14:textId="297E33D4" w:rsidR="005F7470" w:rsidRPr="002D34AF" w:rsidRDefault="002D34AF" w:rsidP="00DB3E57">
            <w:pPr>
              <w:outlineLvl w:val="0"/>
              <w:rPr>
                <w:color w:val="0000FF"/>
                <w:sz w:val="22"/>
                <w:szCs w:val="22"/>
              </w:rPr>
            </w:pPr>
            <w:r>
              <w:rPr>
                <w:color w:val="0000FF"/>
                <w:sz w:val="22"/>
                <w:szCs w:val="22"/>
              </w:rPr>
              <w:fldChar w:fldCharType="begin"/>
            </w:r>
            <w:r w:rsidR="0083389E">
              <w:rPr>
                <w:color w:val="0000FF"/>
                <w:sz w:val="22"/>
                <w:szCs w:val="22"/>
              </w:rPr>
              <w:instrText xml:space="preserve"> ADDIN EN.CITE &lt;EndNote&gt;&lt;Cite&gt;&lt;Author&gt;Xu&lt;/Author&gt;&lt;Year&gt;2024&lt;/Year&gt;&lt;RecNum&gt;18&lt;/RecNum&gt;&lt;DisplayText&gt;[29]&lt;/DisplayText&gt;&lt;record&gt;&lt;rec-number&gt;18&lt;/rec-number&gt;&lt;foreign-keys&gt;&lt;key app="EN" db-id="zzta9tavm9x0w7ee0zops0rc0tezfdx9ff22" timestamp="1753790207"&gt;18&lt;/key&gt;&lt;/foreign-keys&gt;&lt;ref-type name="Journal Article"&gt;17&lt;/ref-type&gt;&lt;contributors&gt;&lt;authors&gt;&lt;author&gt;Xu, Cheng&lt;/author&gt;&lt;author&gt;Peng, Yong&lt;/author&gt;&lt;author&gt;Chen, Liang-Yu&lt;/author&gt;&lt;author&gt;Zhang, Tian-Yang&lt;/author&gt;&lt;author&gt;Cheng, Jing-Jing&lt;/author&gt;&lt;author&gt;Wang, Ke-Hong&lt;/author&gt;&lt;/authors&gt;&lt;/contributors&gt;&lt;titles&gt;&lt;title&gt;Advanced cavitation erosion-corrosion resistance of nickel-aluminum bronze prepared by directed energy deposition&lt;/title&gt;&lt;secondary-title&gt;Corrosion Science&lt;/secondary-title&gt;&lt;/titles&gt;&lt;periodical&gt;&lt;full-title&gt;Corrosion Science&lt;/full-title&gt;&lt;/periodical&gt;&lt;pages&gt;111982&lt;/pages&gt;&lt;volume&gt;231&lt;/volume&gt;&lt;keywords&gt;&lt;keyword&gt;Directed energy deposition&lt;/keyword&gt;&lt;keyword&gt;Microstructure&lt;/keyword&gt;&lt;keyword&gt;Ni-Al bronze&lt;/keyword&gt;&lt;keyword&gt;Cavitation erosion&lt;/keyword&gt;&lt;keyword&gt;Corrosion&lt;/keyword&gt;&lt;/keywords&gt;&lt;dates&gt;&lt;year&gt;2024&lt;/year&gt;&lt;pub-dates&gt;&lt;date&gt;2024/05/01/&lt;/date&gt;&lt;/pub-dates&gt;&lt;/dates&gt;&lt;isbn&gt;0010-938X&lt;/isbn&gt;&lt;urls&gt;&lt;related-urls&gt;&lt;url&gt;https://www.sciencedirect.com/science/article/pii/S0010938X24001665&lt;/url&gt;&lt;/related-urls&gt;&lt;/urls&gt;&lt;electronic-resource-num&gt;https://doi.org/10.1016/j.corsci.2024.111982&lt;/electronic-resource-num&gt;&lt;/record&gt;&lt;/Cite&gt;&lt;/EndNote&gt;</w:instrText>
            </w:r>
            <w:r>
              <w:rPr>
                <w:color w:val="0000FF"/>
                <w:sz w:val="22"/>
                <w:szCs w:val="22"/>
              </w:rPr>
              <w:fldChar w:fldCharType="separate"/>
            </w:r>
            <w:r w:rsidR="0083389E">
              <w:rPr>
                <w:noProof/>
                <w:color w:val="0000FF"/>
                <w:sz w:val="22"/>
                <w:szCs w:val="22"/>
              </w:rPr>
              <w:t>[29]</w:t>
            </w:r>
            <w:r>
              <w:rPr>
                <w:color w:val="0000FF"/>
                <w:sz w:val="22"/>
                <w:szCs w:val="22"/>
              </w:rPr>
              <w:fldChar w:fldCharType="end"/>
            </w:r>
            <w:r w:rsidR="00787F3D">
              <w:rPr>
                <w:color w:val="0000FF"/>
                <w:sz w:val="22"/>
                <w:szCs w:val="22"/>
              </w:rPr>
              <w:t xml:space="preserve"> DN15</w:t>
            </w:r>
          </w:p>
        </w:tc>
        <w:tc>
          <w:tcPr>
            <w:tcW w:w="1843" w:type="dxa"/>
          </w:tcPr>
          <w:p w14:paraId="0BA1D180" w14:textId="30A7BD26" w:rsidR="005F7470" w:rsidRPr="00C94E21" w:rsidRDefault="007C529D" w:rsidP="00DB3E57">
            <w:pPr>
              <w:outlineLvl w:val="0"/>
              <w:rPr>
                <w:sz w:val="22"/>
                <w:szCs w:val="22"/>
              </w:rPr>
            </w:pPr>
            <w:r w:rsidRPr="00C94E21">
              <w:rPr>
                <w:sz w:val="22"/>
                <w:szCs w:val="22"/>
              </w:rPr>
              <w:t>ASTM G32</w:t>
            </w:r>
          </w:p>
        </w:tc>
        <w:tc>
          <w:tcPr>
            <w:tcW w:w="2409" w:type="dxa"/>
          </w:tcPr>
          <w:p w14:paraId="59EED1F9" w14:textId="60B12E34" w:rsidR="005F7470" w:rsidRPr="00C94E21" w:rsidRDefault="007C529D" w:rsidP="00DB3E57">
            <w:pPr>
              <w:outlineLvl w:val="0"/>
              <w:rPr>
                <w:sz w:val="22"/>
                <w:szCs w:val="22"/>
              </w:rPr>
            </w:pPr>
            <w:r w:rsidRPr="00C94E21">
              <w:rPr>
                <w:sz w:val="22"/>
                <w:szCs w:val="22"/>
              </w:rPr>
              <w:t>DED NAB</w:t>
            </w:r>
          </w:p>
        </w:tc>
        <w:tc>
          <w:tcPr>
            <w:tcW w:w="3351" w:type="dxa"/>
          </w:tcPr>
          <w:p w14:paraId="39FA1952" w14:textId="641AF955" w:rsidR="005F7470" w:rsidRPr="00C94E21" w:rsidRDefault="007C529D" w:rsidP="00DB3E57">
            <w:pPr>
              <w:outlineLvl w:val="0"/>
              <w:rPr>
                <w:sz w:val="22"/>
                <w:szCs w:val="22"/>
              </w:rPr>
            </w:pPr>
            <w:r w:rsidRPr="00C94E21">
              <w:rPr>
                <w:sz w:val="22"/>
                <w:szCs w:val="22"/>
              </w:rPr>
              <w:t xml:space="preserve">DED-NAB reduced </w:t>
            </w:r>
            <w:r w:rsidR="00ED5D6E" w:rsidRPr="00C94E21">
              <w:rPr>
                <w:sz w:val="22"/>
                <w:szCs w:val="22"/>
              </w:rPr>
              <w:t xml:space="preserve">the mass loss rate </w:t>
            </w:r>
            <w:r w:rsidRPr="00C94E21">
              <w:rPr>
                <w:sz w:val="22"/>
                <w:szCs w:val="22"/>
              </w:rPr>
              <w:t>by 74.8% compared to as-cast</w:t>
            </w:r>
            <w:r w:rsidR="00C94E21" w:rsidRPr="00C94E21">
              <w:rPr>
                <w:sz w:val="22"/>
                <w:szCs w:val="22"/>
              </w:rPr>
              <w:t>.</w:t>
            </w:r>
          </w:p>
        </w:tc>
      </w:tr>
      <w:tr w:rsidR="00C94E21" w:rsidRPr="00C94E21" w14:paraId="1C229CAD" w14:textId="77777777" w:rsidTr="00C94E21">
        <w:tc>
          <w:tcPr>
            <w:tcW w:w="1413" w:type="dxa"/>
          </w:tcPr>
          <w:p w14:paraId="7D851E97" w14:textId="2B93A974" w:rsidR="005F7470" w:rsidRPr="002D34AF" w:rsidRDefault="002D34AF" w:rsidP="00DB3E57">
            <w:pPr>
              <w:outlineLvl w:val="0"/>
              <w:rPr>
                <w:color w:val="0000FF"/>
                <w:sz w:val="22"/>
                <w:szCs w:val="22"/>
              </w:rPr>
            </w:pPr>
            <w:r>
              <w:rPr>
                <w:color w:val="0000FF"/>
                <w:sz w:val="22"/>
                <w:szCs w:val="22"/>
              </w:rPr>
              <w:fldChar w:fldCharType="begin"/>
            </w:r>
            <w:r w:rsidR="0083389E">
              <w:rPr>
                <w:color w:val="0000FF"/>
                <w:sz w:val="22"/>
                <w:szCs w:val="22"/>
              </w:rPr>
              <w:instrText xml:space="preserve"> ADDIN EN.CITE &lt;EndNote&gt;&lt;Cite&gt;&lt;Author&gt;Tang&lt;/Author&gt;&lt;Year&gt;2006&lt;/Year&gt;&lt;RecNum&gt;21&lt;/RecNum&gt;&lt;DisplayText&gt;[31]&lt;/DisplayText&gt;&lt;record&gt;&lt;rec-number&gt;21&lt;/rec-number&gt;&lt;foreign-keys&gt;&lt;key app="EN" db-id="zzta9tavm9x0w7ee0zops0rc0tezfdx9ff22" timestamp="1753790280"&gt;21&lt;/key&gt;&lt;/foreign-keys&gt;&lt;ref-type name="Journal Article"&gt;17&lt;/ref-type&gt;&lt;contributors&gt;&lt;authors&gt;&lt;author&gt;Tang, C. H.&lt;/author&gt;&lt;author&gt;Cheng, F. T.&lt;/author&gt;&lt;author&gt;Man, H. C.&lt;/author&gt;&lt;/authors&gt;&lt;/contributors&gt;&lt;titles&gt;&lt;title&gt;Laser surface alloying of a marine propeller bronze using aluminium powder: Part II: Corrosion and erosion–corrosion synergism&lt;/title&gt;&lt;secondary-title&gt;Surface and Coatings Technology&lt;/secondary-title&gt;&lt;/titles&gt;&lt;periodical&gt;&lt;full-title&gt;Surface and Coatings Technology&lt;/full-title&gt;&lt;/periodical&gt;&lt;pages&gt;2594-2601&lt;/pages&gt;&lt;volume&gt;200&lt;/volume&gt;&lt;number&gt;8&lt;/number&gt;&lt;keywords&gt;&lt;keyword&gt;Corrosion&lt;/keyword&gt;&lt;keyword&gt;Cavitation erosion–corrosion&lt;/keyword&gt;&lt;keyword&gt;Synergistic effect&lt;/keyword&gt;&lt;keyword&gt;Polarization resistance&lt;/keyword&gt;&lt;keyword&gt;Galvanic effect&lt;/keyword&gt;&lt;keyword&gt;Propeller bronze&lt;/keyword&gt;&lt;/keywords&gt;&lt;dates&gt;&lt;year&gt;2006&lt;/year&gt;&lt;pub-dates&gt;&lt;date&gt;2006/01/24/&lt;/date&gt;&lt;/pub-dates&gt;&lt;/dates&gt;&lt;isbn&gt;0257-8972&lt;/isbn&gt;&lt;urls&gt;&lt;related-urls&gt;&lt;url&gt;https://www.sciencedirect.com/science/article/pii/S0257897205000290&lt;/url&gt;&lt;/related-urls&gt;&lt;/urls&gt;&lt;electronic-resource-num&gt;https://doi.org/10.1016/j.surfcoat.2004.12.022&lt;/electronic-resource-num&gt;&lt;/record&gt;&lt;/Cite&gt;&lt;/EndNote&gt;</w:instrText>
            </w:r>
            <w:r>
              <w:rPr>
                <w:color w:val="0000FF"/>
                <w:sz w:val="22"/>
                <w:szCs w:val="22"/>
              </w:rPr>
              <w:fldChar w:fldCharType="separate"/>
            </w:r>
            <w:r w:rsidR="0083389E">
              <w:rPr>
                <w:noProof/>
                <w:color w:val="0000FF"/>
                <w:sz w:val="22"/>
                <w:szCs w:val="22"/>
              </w:rPr>
              <w:t>[31]</w:t>
            </w:r>
            <w:r>
              <w:rPr>
                <w:color w:val="0000FF"/>
                <w:sz w:val="22"/>
                <w:szCs w:val="22"/>
              </w:rPr>
              <w:fldChar w:fldCharType="end"/>
            </w:r>
            <w:r w:rsidR="00787F3D">
              <w:rPr>
                <w:color w:val="0000FF"/>
                <w:sz w:val="22"/>
                <w:szCs w:val="22"/>
              </w:rPr>
              <w:t xml:space="preserve"> DN17</w:t>
            </w:r>
          </w:p>
        </w:tc>
        <w:tc>
          <w:tcPr>
            <w:tcW w:w="1843" w:type="dxa"/>
          </w:tcPr>
          <w:p w14:paraId="76F3858E" w14:textId="4583F133" w:rsidR="005F7470" w:rsidRPr="00C94E21" w:rsidRDefault="003D0167" w:rsidP="00DB3E57">
            <w:pPr>
              <w:outlineLvl w:val="0"/>
              <w:rPr>
                <w:sz w:val="22"/>
                <w:szCs w:val="22"/>
              </w:rPr>
            </w:pPr>
            <w:r w:rsidRPr="00C94E21">
              <w:rPr>
                <w:sz w:val="22"/>
                <w:szCs w:val="22"/>
              </w:rPr>
              <w:t>ASTM G32</w:t>
            </w:r>
          </w:p>
        </w:tc>
        <w:tc>
          <w:tcPr>
            <w:tcW w:w="2409" w:type="dxa"/>
          </w:tcPr>
          <w:p w14:paraId="77579EC8" w14:textId="16B4B9D2" w:rsidR="005F7470" w:rsidRPr="00C94E21" w:rsidRDefault="00C94E21" w:rsidP="00DB3E57">
            <w:pPr>
              <w:outlineLvl w:val="0"/>
              <w:rPr>
                <w:sz w:val="22"/>
                <w:szCs w:val="22"/>
              </w:rPr>
            </w:pPr>
            <w:r w:rsidRPr="00C94E21">
              <w:rPr>
                <w:sz w:val="22"/>
                <w:szCs w:val="22"/>
              </w:rPr>
              <w:t>L</w:t>
            </w:r>
            <w:r w:rsidR="002A1A69" w:rsidRPr="00C94E21">
              <w:rPr>
                <w:sz w:val="22"/>
                <w:szCs w:val="22"/>
              </w:rPr>
              <w:t>aser surface-alloyed manganese-nickel-aluminium bronze (MAB)</w:t>
            </w:r>
          </w:p>
        </w:tc>
        <w:tc>
          <w:tcPr>
            <w:tcW w:w="3351" w:type="dxa"/>
          </w:tcPr>
          <w:p w14:paraId="777344C8" w14:textId="79DC1994" w:rsidR="005F7470" w:rsidRPr="00C94E21" w:rsidRDefault="00BF4FFB" w:rsidP="00DB3E57">
            <w:pPr>
              <w:outlineLvl w:val="0"/>
              <w:rPr>
                <w:sz w:val="22"/>
                <w:szCs w:val="22"/>
              </w:rPr>
            </w:pPr>
            <w:r w:rsidRPr="00C94E21">
              <w:rPr>
                <w:sz w:val="22"/>
                <w:szCs w:val="22"/>
              </w:rPr>
              <w:t xml:space="preserve">LSA MAB </w:t>
            </w:r>
            <w:r w:rsidR="00391D96" w:rsidRPr="00C94E21">
              <w:rPr>
                <w:sz w:val="22"/>
                <w:szCs w:val="22"/>
              </w:rPr>
              <w:t>reduced mass loss</w:t>
            </w:r>
            <w:r w:rsidR="00801FD2" w:rsidRPr="00C94E21">
              <w:rPr>
                <w:sz w:val="22"/>
                <w:szCs w:val="22"/>
              </w:rPr>
              <w:t xml:space="preserve"> by 9.8</w:t>
            </w:r>
            <w:r w:rsidR="00391D96" w:rsidRPr="00C94E21">
              <w:rPr>
                <w:sz w:val="22"/>
                <w:szCs w:val="22"/>
              </w:rPr>
              <w:t xml:space="preserve"> times</w:t>
            </w:r>
            <w:r w:rsidR="00801FD2" w:rsidRPr="00C94E21">
              <w:rPr>
                <w:sz w:val="22"/>
                <w:szCs w:val="22"/>
              </w:rPr>
              <w:t xml:space="preserve"> compared to the untreated MAB</w:t>
            </w:r>
            <w:r w:rsidR="00C94E21" w:rsidRPr="00C94E21">
              <w:rPr>
                <w:sz w:val="22"/>
                <w:szCs w:val="22"/>
              </w:rPr>
              <w:t>.</w:t>
            </w:r>
          </w:p>
        </w:tc>
      </w:tr>
      <w:tr w:rsidR="00C94E21" w:rsidRPr="00C94E21" w14:paraId="593AE032" w14:textId="77777777" w:rsidTr="00C94E21">
        <w:trPr>
          <w:trHeight w:val="1040"/>
        </w:trPr>
        <w:tc>
          <w:tcPr>
            <w:tcW w:w="1413" w:type="dxa"/>
          </w:tcPr>
          <w:p w14:paraId="2B616759" w14:textId="22F3B3FC" w:rsidR="003D0167" w:rsidRPr="002D34AF" w:rsidRDefault="002D34AF" w:rsidP="00DB3E57">
            <w:pPr>
              <w:outlineLvl w:val="0"/>
              <w:rPr>
                <w:color w:val="0000FF"/>
                <w:sz w:val="22"/>
                <w:szCs w:val="22"/>
              </w:rPr>
            </w:pPr>
            <w:r>
              <w:rPr>
                <w:color w:val="0000FF"/>
                <w:sz w:val="22"/>
                <w:szCs w:val="22"/>
              </w:rPr>
              <w:fldChar w:fldCharType="begin"/>
            </w:r>
            <w:r w:rsidR="0083389E">
              <w:rPr>
                <w:color w:val="0000FF"/>
                <w:sz w:val="22"/>
                <w:szCs w:val="22"/>
              </w:rPr>
              <w:instrText xml:space="preserve"> ADDIN EN.CITE &lt;EndNote&gt;&lt;Cite&gt;&lt;Author&gt;Ma&lt;/Author&gt;&lt;Year&gt;2022&lt;/Year&gt;&lt;RecNum&gt;23&lt;/RecNum&gt;&lt;DisplayText&gt;[33]&lt;/DisplayText&gt;&lt;record&gt;&lt;rec-number&gt;23&lt;/rec-number&gt;&lt;foreign-keys&gt;&lt;key app="EN" db-id="zzta9tavm9x0w7ee0zops0rc0tezfdx9ff22" timestamp="1753790344"&gt;23&lt;/key&gt;&lt;/foreign-keys&gt;&lt;ref-type name="Journal Article"&gt;17&lt;/ref-type&gt;&lt;contributors&gt;&lt;authors&gt;&lt;author&gt;Ma, Junkai&lt;/author&gt;&lt;author&gt;Hou, Guoliang&lt;/author&gt;&lt;author&gt;Cao, Haobo&lt;/author&gt;&lt;author&gt;An, Yulong&lt;/author&gt;&lt;author&gt;Zhou, Huidi&lt;/author&gt;&lt;author&gt;Chen, Jianmin&lt;/author&gt;&lt;author&gt;Duan, Wenshan&lt;/author&gt;&lt;/authors&gt;&lt;/contributors&gt;&lt;titles&gt;&lt;title&gt;Why does seawater corrosion significantly inhibit the cavitation erosion damage of nickel-aluminum bronze?&lt;/title&gt;&lt;secondary-title&gt;Corrosion Science&lt;/secondary-title&gt;&lt;/titles&gt;&lt;periodical&gt;&lt;full-title&gt;Corrosion Science&lt;/full-title&gt;&lt;/periodical&gt;&lt;pages&gt;110700&lt;/pages&gt;&lt;volume&gt;209&lt;/volume&gt;&lt;keywords&gt;&lt;keyword&gt;Nickel-aluminum bronze&lt;/keyword&gt;&lt;keyword&gt;Cavitation erosion&lt;/keyword&gt;&lt;keyword&gt;Corrosion&lt;/keyword&gt;&lt;keyword&gt;Cavitation heat&lt;/keyword&gt;&lt;keyword&gt;Phase transformation&lt;/keyword&gt;&lt;keyword&gt;Inhibitory effect&lt;/keyword&gt;&lt;/keywords&gt;&lt;dates&gt;&lt;year&gt;2022&lt;/year&gt;&lt;pub-dates&gt;&lt;date&gt;2022/12/01/&lt;/date&gt;&lt;/pub-dates&gt;&lt;/dates&gt;&lt;isbn&gt;0010-938X&lt;/isbn&gt;&lt;urls&gt;&lt;related-urls&gt;&lt;url&gt;https://www.sciencedirect.com/science/article/pii/S0010938X22006187&lt;/url&gt;&lt;/related-urls&gt;&lt;/urls&gt;&lt;electronic-resource-num&gt;https://doi.org/10.1016/j.corsci.2022.110700&lt;/electronic-resource-num&gt;&lt;/record&gt;&lt;/Cite&gt;&lt;/EndNote&gt;</w:instrText>
            </w:r>
            <w:r>
              <w:rPr>
                <w:color w:val="0000FF"/>
                <w:sz w:val="22"/>
                <w:szCs w:val="22"/>
              </w:rPr>
              <w:fldChar w:fldCharType="separate"/>
            </w:r>
            <w:r w:rsidR="0083389E">
              <w:rPr>
                <w:noProof/>
                <w:color w:val="0000FF"/>
                <w:sz w:val="22"/>
                <w:szCs w:val="22"/>
              </w:rPr>
              <w:t>[33]</w:t>
            </w:r>
            <w:r>
              <w:rPr>
                <w:color w:val="0000FF"/>
                <w:sz w:val="22"/>
                <w:szCs w:val="22"/>
              </w:rPr>
              <w:fldChar w:fldCharType="end"/>
            </w:r>
            <w:r w:rsidR="00787F3D">
              <w:rPr>
                <w:color w:val="0000FF"/>
                <w:sz w:val="22"/>
                <w:szCs w:val="22"/>
              </w:rPr>
              <w:t xml:space="preserve"> DN20</w:t>
            </w:r>
          </w:p>
        </w:tc>
        <w:tc>
          <w:tcPr>
            <w:tcW w:w="1843" w:type="dxa"/>
          </w:tcPr>
          <w:p w14:paraId="52C6940D" w14:textId="6EFEF805" w:rsidR="003D0167" w:rsidRPr="00C94E21" w:rsidRDefault="006E40DB" w:rsidP="00DB3E57">
            <w:pPr>
              <w:outlineLvl w:val="0"/>
              <w:rPr>
                <w:sz w:val="22"/>
                <w:szCs w:val="22"/>
              </w:rPr>
            </w:pPr>
            <w:r w:rsidRPr="00C94E21">
              <w:rPr>
                <w:sz w:val="22"/>
                <w:szCs w:val="22"/>
              </w:rPr>
              <w:t>ASTM G32</w:t>
            </w:r>
          </w:p>
        </w:tc>
        <w:tc>
          <w:tcPr>
            <w:tcW w:w="2409" w:type="dxa"/>
          </w:tcPr>
          <w:p w14:paraId="272AA4F2" w14:textId="4B720B93" w:rsidR="003D0167" w:rsidRPr="00C94E21" w:rsidRDefault="00C94E21" w:rsidP="00DB3E57">
            <w:pPr>
              <w:outlineLvl w:val="0"/>
              <w:rPr>
                <w:sz w:val="22"/>
                <w:szCs w:val="22"/>
              </w:rPr>
            </w:pPr>
            <w:r w:rsidRPr="00C94E21">
              <w:rPr>
                <w:sz w:val="22"/>
                <w:szCs w:val="22"/>
              </w:rPr>
              <w:t>C</w:t>
            </w:r>
            <w:r w:rsidR="006E40DB" w:rsidRPr="00C94E21">
              <w:rPr>
                <w:sz w:val="22"/>
                <w:szCs w:val="22"/>
              </w:rPr>
              <w:t>ast and forged NAB</w:t>
            </w:r>
          </w:p>
        </w:tc>
        <w:tc>
          <w:tcPr>
            <w:tcW w:w="3351" w:type="dxa"/>
          </w:tcPr>
          <w:p w14:paraId="2A0692CF" w14:textId="0BCE2B98" w:rsidR="003D0167" w:rsidRPr="00C94E21" w:rsidRDefault="006E40DB" w:rsidP="00DB3E57">
            <w:pPr>
              <w:outlineLvl w:val="0"/>
              <w:rPr>
                <w:sz w:val="22"/>
                <w:szCs w:val="22"/>
              </w:rPr>
            </w:pPr>
            <w:r w:rsidRPr="00C94E21">
              <w:rPr>
                <w:sz w:val="22"/>
                <w:szCs w:val="22"/>
              </w:rPr>
              <w:t xml:space="preserve">Both negative synergy </w:t>
            </w:r>
            <w:r w:rsidR="00B5580F" w:rsidRPr="00C94E21">
              <w:rPr>
                <w:sz w:val="22"/>
                <w:szCs w:val="22"/>
              </w:rPr>
              <w:t>in artificial seawater</w:t>
            </w:r>
            <w:r w:rsidR="00C94E21" w:rsidRPr="00C94E21">
              <w:rPr>
                <w:sz w:val="22"/>
                <w:szCs w:val="22"/>
              </w:rPr>
              <w:t>.</w:t>
            </w:r>
          </w:p>
        </w:tc>
      </w:tr>
      <w:tr w:rsidR="00C94E21" w:rsidRPr="00C94E21" w14:paraId="2BD925F8" w14:textId="77777777" w:rsidTr="00C94E21">
        <w:tc>
          <w:tcPr>
            <w:tcW w:w="1413" w:type="dxa"/>
          </w:tcPr>
          <w:p w14:paraId="37311BD6" w14:textId="539BAC82" w:rsidR="00944FEA" w:rsidRPr="002D34AF" w:rsidRDefault="002D34AF" w:rsidP="00DB3E57">
            <w:pPr>
              <w:outlineLvl w:val="0"/>
              <w:rPr>
                <w:color w:val="0000FF"/>
                <w:sz w:val="22"/>
                <w:szCs w:val="22"/>
              </w:rPr>
            </w:pPr>
            <w:r>
              <w:rPr>
                <w:color w:val="0000FF"/>
                <w:sz w:val="22"/>
                <w:szCs w:val="22"/>
              </w:rPr>
              <w:fldChar w:fldCharType="begin"/>
            </w:r>
            <w:r w:rsidR="0083389E">
              <w:rPr>
                <w:color w:val="0000FF"/>
                <w:sz w:val="22"/>
                <w:szCs w:val="22"/>
              </w:rPr>
              <w:instrText xml:space="preserve"> ADDIN EN.CITE &lt;EndNote&gt;&lt;Cite&gt;&lt;Author&gt;Li&lt;/Author&gt;&lt;Year&gt;2021&lt;/Year&gt;&lt;RecNum&gt;26&lt;/RecNum&gt;&lt;DisplayText&gt;[36]&lt;/DisplayText&gt;&lt;record&gt;&lt;rec-number&gt;26&lt;/rec-number&gt;&lt;foreign-keys&gt;&lt;key app="EN" db-id="zzta9tavm9x0w7ee0zops0rc0tezfdx9ff22" timestamp="1753790407"&gt;26&lt;/key&gt;&lt;/foreign-keys&gt;&lt;ref-type name="Journal Article"&gt;17&lt;/ref-type&gt;&lt;contributors&gt;&lt;authors&gt;&lt;author&gt;Li, Yang&lt;/author&gt;&lt;author&gt;Lian, Ying&lt;/author&gt;&lt;author&gt;Sun, Yanjun&lt;/author&gt;&lt;/authors&gt;&lt;/contributors&gt;&lt;titles&gt;&lt;title&gt;Synergistic Effect Between Cavitation Erosion and Corrosion for Friction Stir Processed NiAl Bronze in Artificial Seawater&lt;/title&gt;&lt;secondary-title&gt;Metals and Materials International&lt;/secondary-title&gt;&lt;/titles&gt;&lt;periodical&gt;&lt;full-title&gt;Metals and Materials International&lt;/full-title&gt;&lt;/periodical&gt;&lt;pages&gt;5082-5094&lt;/pages&gt;&lt;volume&gt;27&lt;/volume&gt;&lt;number&gt;12&lt;/number&gt;&lt;dates&gt;&lt;year&gt;2021&lt;/year&gt;&lt;pub-dates&gt;&lt;date&gt;2021/12/01&lt;/date&gt;&lt;/pub-dates&gt;&lt;/dates&gt;&lt;isbn&gt;2005-4149&lt;/isbn&gt;&lt;urls&gt;&lt;related-urls&gt;&lt;url&gt;https://doi.org/10.1007/s12540-020-00916-1&lt;/url&gt;&lt;/related-urls&gt;&lt;/urls&gt;&lt;electronic-resource-num&gt;10.1007/s12540-020-00916-1&lt;/electronic-resource-num&gt;&lt;/record&gt;&lt;/Cite&gt;&lt;/EndNote&gt;</w:instrText>
            </w:r>
            <w:r>
              <w:rPr>
                <w:color w:val="0000FF"/>
                <w:sz w:val="22"/>
                <w:szCs w:val="22"/>
              </w:rPr>
              <w:fldChar w:fldCharType="separate"/>
            </w:r>
            <w:r w:rsidR="0083389E">
              <w:rPr>
                <w:noProof/>
                <w:color w:val="0000FF"/>
                <w:sz w:val="22"/>
                <w:szCs w:val="22"/>
              </w:rPr>
              <w:t>[36]</w:t>
            </w:r>
            <w:r>
              <w:rPr>
                <w:color w:val="0000FF"/>
                <w:sz w:val="22"/>
                <w:szCs w:val="22"/>
              </w:rPr>
              <w:fldChar w:fldCharType="end"/>
            </w:r>
            <w:r w:rsidR="00787F3D">
              <w:rPr>
                <w:color w:val="0000FF"/>
                <w:sz w:val="22"/>
                <w:szCs w:val="22"/>
              </w:rPr>
              <w:t xml:space="preserve"> DN23</w:t>
            </w:r>
          </w:p>
        </w:tc>
        <w:tc>
          <w:tcPr>
            <w:tcW w:w="1843" w:type="dxa"/>
          </w:tcPr>
          <w:p w14:paraId="7205BF99" w14:textId="3D543866" w:rsidR="00944FEA" w:rsidRPr="00C94E21" w:rsidRDefault="000726AA" w:rsidP="00DB3E57">
            <w:pPr>
              <w:outlineLvl w:val="0"/>
              <w:rPr>
                <w:sz w:val="22"/>
                <w:szCs w:val="22"/>
              </w:rPr>
            </w:pPr>
            <w:r w:rsidRPr="00C94E21">
              <w:rPr>
                <w:sz w:val="22"/>
                <w:szCs w:val="22"/>
              </w:rPr>
              <w:t>Vibratory horn not to G32</w:t>
            </w:r>
          </w:p>
        </w:tc>
        <w:tc>
          <w:tcPr>
            <w:tcW w:w="2409" w:type="dxa"/>
          </w:tcPr>
          <w:p w14:paraId="61944F22" w14:textId="5716464A" w:rsidR="00944FEA" w:rsidRPr="00C94E21" w:rsidRDefault="000726AA" w:rsidP="00DB3E57">
            <w:pPr>
              <w:outlineLvl w:val="0"/>
              <w:rPr>
                <w:sz w:val="22"/>
                <w:szCs w:val="22"/>
              </w:rPr>
            </w:pPr>
            <w:r w:rsidRPr="00C94E21">
              <w:rPr>
                <w:sz w:val="22"/>
                <w:szCs w:val="22"/>
              </w:rPr>
              <w:t>FSP N</w:t>
            </w:r>
            <w:r w:rsidR="00C03613" w:rsidRPr="00C94E21">
              <w:rPr>
                <w:sz w:val="22"/>
                <w:szCs w:val="22"/>
              </w:rPr>
              <w:t>AB</w:t>
            </w:r>
          </w:p>
        </w:tc>
        <w:tc>
          <w:tcPr>
            <w:tcW w:w="3351" w:type="dxa"/>
          </w:tcPr>
          <w:p w14:paraId="11ACC39D" w14:textId="1A370341" w:rsidR="00944FEA" w:rsidRPr="00C94E21" w:rsidRDefault="002B625E" w:rsidP="00DB3E57">
            <w:pPr>
              <w:outlineLvl w:val="0"/>
              <w:rPr>
                <w:sz w:val="22"/>
                <w:szCs w:val="22"/>
              </w:rPr>
            </w:pPr>
            <w:r w:rsidRPr="00C94E21">
              <w:rPr>
                <w:rFonts w:ascii="Aptos" w:hAnsi="Aptos"/>
                <w:sz w:val="22"/>
                <w:szCs w:val="22"/>
                <w:shd w:val="clear" w:color="auto" w:fill="FFFFFF"/>
              </w:rPr>
              <w:t>FSP offered 30% reduction in erosion-corrosion rate compared to as cast NAB.</w:t>
            </w:r>
          </w:p>
        </w:tc>
      </w:tr>
    </w:tbl>
    <w:p w14:paraId="364D00A8" w14:textId="77777777" w:rsidR="00DA1AB6" w:rsidRDefault="00DA1AB6" w:rsidP="005101A7">
      <w:pPr>
        <w:pStyle w:val="zhwengwenduanluo"/>
        <w:shd w:val="clear" w:color="auto" w:fill="FFFFFF"/>
        <w:spacing w:before="0" w:beforeAutospacing="0" w:after="0" w:afterAutospacing="0" w:line="278" w:lineRule="auto"/>
        <w:rPr>
          <w:rFonts w:asciiTheme="minorHAnsi" w:eastAsia="Microsoft YaHei" w:hAnsiTheme="minorHAnsi"/>
          <w:shd w:val="clear" w:color="auto" w:fill="FFFFFF"/>
        </w:rPr>
      </w:pPr>
    </w:p>
    <w:p w14:paraId="2AA8DD94" w14:textId="621FCC65" w:rsidR="00763656" w:rsidRDefault="008C32A2" w:rsidP="005101A7">
      <w:pPr>
        <w:pStyle w:val="zhwengwenduanluo"/>
        <w:shd w:val="clear" w:color="auto" w:fill="FFFFFF"/>
        <w:spacing w:before="0" w:beforeAutospacing="0" w:after="0" w:afterAutospacing="0" w:line="278" w:lineRule="auto"/>
        <w:rPr>
          <w:rFonts w:asciiTheme="minorHAnsi" w:eastAsia="Microsoft YaHei" w:hAnsiTheme="minorHAnsi"/>
        </w:rPr>
      </w:pPr>
      <w:r>
        <w:rPr>
          <w:rFonts w:asciiTheme="minorHAnsi" w:eastAsia="Microsoft YaHei" w:hAnsiTheme="minorHAnsi"/>
          <w:shd w:val="clear" w:color="auto" w:fill="FFFFFF"/>
        </w:rPr>
        <w:t>As discussed above, t</w:t>
      </w:r>
      <w:r w:rsidR="00303E4D" w:rsidRPr="00DB7245">
        <w:rPr>
          <w:rFonts w:asciiTheme="minorHAnsi" w:eastAsia="Microsoft YaHei" w:hAnsiTheme="minorHAnsi"/>
          <w:shd w:val="clear" w:color="auto" w:fill="FFFFFF"/>
        </w:rPr>
        <w:t xml:space="preserve">he presence of </w:t>
      </w:r>
      <w:r w:rsidR="006421AC" w:rsidRPr="00DB7245">
        <w:rPr>
          <w:rFonts w:asciiTheme="minorHAnsi" w:eastAsia="Microsoft YaHei" w:hAnsiTheme="minorHAnsi"/>
          <w:shd w:val="clear" w:color="auto" w:fill="FFFFFF"/>
        </w:rPr>
        <w:t>sul</w:t>
      </w:r>
      <w:r w:rsidR="006421AC">
        <w:rPr>
          <w:rFonts w:asciiTheme="minorHAnsi" w:eastAsia="Microsoft YaHei" w:hAnsiTheme="minorHAnsi"/>
          <w:shd w:val="clear" w:color="auto" w:fill="FFFFFF"/>
        </w:rPr>
        <w:t>p</w:t>
      </w:r>
      <w:r w:rsidR="006421AC" w:rsidRPr="002D6360">
        <w:rPr>
          <w:rFonts w:asciiTheme="minorHAnsi" w:eastAsia="Microsoft YaHei" w:hAnsiTheme="minorHAnsi"/>
          <w:shd w:val="clear" w:color="auto" w:fill="FFFFFF"/>
        </w:rPr>
        <w:t>hides</w:t>
      </w:r>
      <w:r w:rsidR="00303E4D" w:rsidRPr="002D6360">
        <w:rPr>
          <w:rFonts w:asciiTheme="minorHAnsi" w:eastAsia="Microsoft YaHei" w:hAnsiTheme="minorHAnsi"/>
          <w:shd w:val="clear" w:color="auto" w:fill="FFFFFF"/>
        </w:rPr>
        <w:t xml:space="preserve"> in seawater and other </w:t>
      </w:r>
      <w:r w:rsidR="00303E4D" w:rsidRPr="002D6360">
        <w:rPr>
          <w:rFonts w:asciiTheme="minorHAnsi" w:eastAsia="Microsoft YaHei" w:hAnsiTheme="minorHAnsi" w:cstheme="minorBidi"/>
          <w:kern w:val="2"/>
          <w:shd w:val="clear" w:color="auto" w:fill="FFFFFF"/>
          <w:lang w:eastAsia="en-US"/>
          <w14:ligatures w14:val="standardContextual"/>
        </w:rPr>
        <w:t xml:space="preserve">chloride-containing </w:t>
      </w:r>
      <w:r w:rsidR="00515E8E">
        <w:rPr>
          <w:rFonts w:asciiTheme="minorHAnsi" w:eastAsia="Microsoft YaHei" w:hAnsiTheme="minorHAnsi" w:cstheme="minorBidi"/>
          <w:kern w:val="2"/>
          <w:shd w:val="clear" w:color="auto" w:fill="FFFFFF"/>
          <w:lang w:eastAsia="en-US"/>
          <w14:ligatures w14:val="standardContextual"/>
        </w:rPr>
        <w:t xml:space="preserve">environments can </w:t>
      </w:r>
      <w:r w:rsidR="001F75F7">
        <w:rPr>
          <w:rFonts w:asciiTheme="minorHAnsi" w:eastAsia="Microsoft YaHei" w:hAnsiTheme="minorHAnsi" w:cstheme="minorBidi"/>
          <w:kern w:val="2"/>
          <w:shd w:val="clear" w:color="auto" w:fill="FFFFFF"/>
          <w:lang w:eastAsia="en-US"/>
          <w14:ligatures w14:val="standardContextual"/>
        </w:rPr>
        <w:t>significantly</w:t>
      </w:r>
      <w:r w:rsidR="00303E4D" w:rsidRPr="002D6360">
        <w:rPr>
          <w:rFonts w:asciiTheme="minorHAnsi" w:eastAsia="Microsoft YaHei" w:hAnsiTheme="minorHAnsi" w:cstheme="minorBidi"/>
          <w:kern w:val="2"/>
          <w:shd w:val="clear" w:color="auto" w:fill="FFFFFF"/>
          <w:lang w:eastAsia="en-US"/>
          <w14:ligatures w14:val="standardContextual"/>
        </w:rPr>
        <w:t xml:space="preserve"> </w:t>
      </w:r>
      <w:r w:rsidR="00896D93">
        <w:rPr>
          <w:rFonts w:asciiTheme="minorHAnsi" w:eastAsia="Microsoft YaHei" w:hAnsiTheme="minorHAnsi" w:cstheme="minorBidi"/>
          <w:kern w:val="2"/>
          <w:shd w:val="clear" w:color="auto" w:fill="FFFFFF"/>
          <w:lang w:eastAsia="en-US"/>
          <w14:ligatures w14:val="standardContextual"/>
        </w:rPr>
        <w:t>compromise</w:t>
      </w:r>
      <w:r w:rsidR="00896D93" w:rsidRPr="002D6360">
        <w:rPr>
          <w:rFonts w:asciiTheme="minorHAnsi" w:eastAsia="Microsoft YaHei" w:hAnsiTheme="minorHAnsi" w:cstheme="minorBidi"/>
          <w:kern w:val="2"/>
          <w:shd w:val="clear" w:color="auto" w:fill="FFFFFF"/>
          <w:lang w:eastAsia="en-US"/>
          <w14:ligatures w14:val="standardContextual"/>
        </w:rPr>
        <w:t xml:space="preserve"> </w:t>
      </w:r>
      <w:r w:rsidR="00303E4D" w:rsidRPr="002D6360">
        <w:rPr>
          <w:rFonts w:asciiTheme="minorHAnsi" w:eastAsia="Microsoft YaHei" w:hAnsiTheme="minorHAnsi" w:cstheme="minorBidi"/>
          <w:kern w:val="2"/>
          <w:shd w:val="clear" w:color="auto" w:fill="FFFFFF"/>
          <w:lang w:eastAsia="en-US"/>
          <w14:ligatures w14:val="standardContextual"/>
        </w:rPr>
        <w:t xml:space="preserve">the </w:t>
      </w:r>
      <w:r w:rsidR="00515E8E">
        <w:rPr>
          <w:rFonts w:asciiTheme="minorHAnsi" w:eastAsia="Microsoft YaHei" w:hAnsiTheme="minorHAnsi" w:cstheme="minorBidi"/>
          <w:kern w:val="2"/>
          <w:shd w:val="clear" w:color="auto" w:fill="FFFFFF"/>
          <w:lang w:eastAsia="en-US"/>
          <w14:ligatures w14:val="standardContextual"/>
        </w:rPr>
        <w:t xml:space="preserve">integrity of </w:t>
      </w:r>
      <w:r w:rsidR="00303E4D" w:rsidRPr="00DB7245">
        <w:rPr>
          <w:rFonts w:asciiTheme="minorHAnsi" w:eastAsia="Microsoft YaHei" w:hAnsiTheme="minorHAnsi" w:cstheme="minorBidi"/>
          <w:kern w:val="2"/>
          <w:shd w:val="clear" w:color="auto" w:fill="FFFFFF"/>
          <w:lang w:eastAsia="en-US"/>
          <w14:ligatures w14:val="standardContextual"/>
        </w:rPr>
        <w:t xml:space="preserve">corrosion product films on </w:t>
      </w:r>
      <w:r w:rsidR="00515E8E">
        <w:rPr>
          <w:rFonts w:asciiTheme="minorHAnsi" w:eastAsia="Microsoft YaHei" w:hAnsiTheme="minorHAnsi" w:cstheme="minorBidi"/>
          <w:kern w:val="2"/>
          <w:shd w:val="clear" w:color="auto" w:fill="FFFFFF"/>
          <w:lang w:eastAsia="en-US"/>
          <w14:ligatures w14:val="standardContextual"/>
        </w:rPr>
        <w:t>copper-based alloys, including NAB</w:t>
      </w:r>
      <w:r w:rsidR="00392A84">
        <w:rPr>
          <w:rFonts w:asciiTheme="minorHAnsi" w:eastAsia="Microsoft YaHei" w:hAnsiTheme="minorHAnsi" w:cstheme="minorBidi"/>
          <w:kern w:val="2"/>
          <w:shd w:val="clear" w:color="auto" w:fill="FFFFFF"/>
          <w:lang w:eastAsia="en-US"/>
          <w14:ligatures w14:val="standardContextual"/>
        </w:rPr>
        <w:t xml:space="preserve"> </w:t>
      </w:r>
      <w:r w:rsidR="00392A84" w:rsidRPr="00392A84">
        <w:rPr>
          <w:rFonts w:asciiTheme="minorHAnsi" w:eastAsia="Microsoft YaHei" w:hAnsiTheme="minorHAnsi" w:cstheme="minorBidi"/>
          <w:color w:val="0000FF"/>
          <w:kern w:val="2"/>
          <w:shd w:val="clear" w:color="auto" w:fill="FFFFFF"/>
          <w:lang w:eastAsia="en-US"/>
          <w14:ligatures w14:val="standardContextual"/>
        </w:rPr>
        <w:fldChar w:fldCharType="begin"/>
      </w:r>
      <w:r w:rsidR="00392A84" w:rsidRPr="00392A84">
        <w:rPr>
          <w:rFonts w:asciiTheme="minorHAnsi" w:eastAsia="Microsoft YaHei" w:hAnsiTheme="minorHAnsi" w:cstheme="minorBidi"/>
          <w:color w:val="0000FF"/>
          <w:kern w:val="2"/>
          <w:shd w:val="clear" w:color="auto" w:fill="FFFFFF"/>
          <w:lang w:eastAsia="en-US"/>
          <w14:ligatures w14:val="standardContextual"/>
        </w:rPr>
        <w:instrText xml:space="preserve"> ADDIN EN.CITE &lt;EndNote&gt;&lt;Cite&gt;&lt;Author&gt;Meigh&lt;/Author&gt;&lt;Year&gt;2000&lt;/Year&gt;&lt;RecNum&gt;34&lt;/RecNum&gt;&lt;DisplayText&gt;[3]&lt;/DisplayText&gt;&lt;record&gt;&lt;rec-number&gt;34&lt;/rec-number&gt;&lt;foreign-keys&gt;&lt;key app="EN" db-id="zzta9tavm9x0w7ee0zops0rc0tezfdx9ff22" timestamp="1753790878"&gt;34&lt;/key&gt;&lt;/foreign-keys&gt;&lt;ref-type name="Book"&gt;6&lt;/ref-type&gt;&lt;contributors&gt;&lt;authors&gt;&lt;author&gt;Meigh, H.;&lt;/author&gt;&lt;/authors&gt;&lt;/contributors&gt;&lt;titles&gt;&lt;title&gt;Cast and Wrought Aluminium Bronzes: Properties, Processes and Structure&lt;/title&gt;&lt;/titles&gt;&lt;edition&gt;1st Ed.&lt;/edition&gt;&lt;dates&gt;&lt;year&gt;2000&lt;/year&gt;&lt;/dates&gt;&lt;publisher&gt;CRC Press&lt;/publisher&gt;&lt;urls&gt;&lt;related-urls&gt;&lt;url&gt;https://doi.org/10.1201/9781315138848&lt;/url&gt;&lt;/related-urls&gt;&lt;/urls&gt;&lt;/record&gt;&lt;/Cite&gt;&lt;/EndNote&gt;</w:instrText>
      </w:r>
      <w:r w:rsidR="00392A84" w:rsidRPr="00392A84">
        <w:rPr>
          <w:rFonts w:asciiTheme="minorHAnsi" w:eastAsia="Microsoft YaHei" w:hAnsiTheme="minorHAnsi" w:cstheme="minorBidi"/>
          <w:color w:val="0000FF"/>
          <w:kern w:val="2"/>
          <w:shd w:val="clear" w:color="auto" w:fill="FFFFFF"/>
          <w:lang w:eastAsia="en-US"/>
          <w14:ligatures w14:val="standardContextual"/>
        </w:rPr>
        <w:fldChar w:fldCharType="separate"/>
      </w:r>
      <w:r w:rsidR="00392A84" w:rsidRPr="00392A84">
        <w:rPr>
          <w:rFonts w:asciiTheme="minorHAnsi" w:eastAsia="Microsoft YaHei" w:hAnsiTheme="minorHAnsi" w:cstheme="minorBidi"/>
          <w:noProof/>
          <w:color w:val="0000FF"/>
          <w:kern w:val="2"/>
          <w:shd w:val="clear" w:color="auto" w:fill="FFFFFF"/>
          <w:lang w:eastAsia="en-US"/>
          <w14:ligatures w14:val="standardContextual"/>
        </w:rPr>
        <w:t>[3]</w:t>
      </w:r>
      <w:r w:rsidR="00392A84" w:rsidRPr="00392A84">
        <w:rPr>
          <w:rFonts w:asciiTheme="minorHAnsi" w:eastAsia="Microsoft YaHei" w:hAnsiTheme="minorHAnsi" w:cstheme="minorBidi"/>
          <w:color w:val="0000FF"/>
          <w:kern w:val="2"/>
          <w:shd w:val="clear" w:color="auto" w:fill="FFFFFF"/>
          <w:lang w:eastAsia="en-US"/>
          <w14:ligatures w14:val="standardContextual"/>
        </w:rPr>
        <w:fldChar w:fldCharType="end"/>
      </w:r>
      <w:r w:rsidR="00303E4D" w:rsidRPr="00DB7245">
        <w:rPr>
          <w:rFonts w:asciiTheme="minorHAnsi" w:eastAsia="Microsoft YaHei" w:hAnsiTheme="minorHAnsi" w:cstheme="minorBidi"/>
          <w:kern w:val="2"/>
          <w:shd w:val="clear" w:color="auto" w:fill="FFFFFF"/>
          <w:lang w:eastAsia="en-US"/>
          <w14:ligatures w14:val="standardContextual"/>
        </w:rPr>
        <w:t xml:space="preserve">. </w:t>
      </w:r>
      <w:r w:rsidR="00C01AEB" w:rsidRPr="00DB7245">
        <w:rPr>
          <w:rFonts w:asciiTheme="minorHAnsi" w:eastAsia="Microsoft YaHei" w:hAnsiTheme="minorHAnsi" w:cstheme="minorBidi"/>
          <w:kern w:val="2"/>
          <w:shd w:val="clear" w:color="auto" w:fill="FFFFFF"/>
          <w:lang w:eastAsia="en-US"/>
          <w14:ligatures w14:val="standardContextual"/>
        </w:rPr>
        <w:t xml:space="preserve"> </w:t>
      </w:r>
      <w:r w:rsidR="00303E4D" w:rsidRPr="00DB7245">
        <w:rPr>
          <w:rFonts w:asciiTheme="minorHAnsi" w:eastAsia="Microsoft YaHei" w:hAnsiTheme="minorHAnsi" w:cstheme="minorBidi"/>
          <w:kern w:val="2"/>
          <w:shd w:val="clear" w:color="auto" w:fill="FFFFFF"/>
          <w:lang w:eastAsia="en-US"/>
          <w14:ligatures w14:val="standardContextual"/>
        </w:rPr>
        <w:t xml:space="preserve">Elselstein </w:t>
      </w:r>
      <w:r w:rsidR="00303E4D" w:rsidRPr="00DB7245">
        <w:rPr>
          <w:rFonts w:asciiTheme="minorHAnsi" w:eastAsia="Microsoft YaHei" w:hAnsiTheme="minorHAnsi" w:cstheme="minorBidi"/>
          <w:i/>
          <w:iCs/>
          <w:kern w:val="2"/>
          <w:shd w:val="clear" w:color="auto" w:fill="FFFFFF"/>
          <w:lang w:eastAsia="en-US"/>
          <w14:ligatures w14:val="standardContextual"/>
        </w:rPr>
        <w:t>et al</w:t>
      </w:r>
      <w:r w:rsidR="00303E4D" w:rsidRPr="00DB7245">
        <w:rPr>
          <w:rFonts w:asciiTheme="minorHAnsi" w:eastAsia="Microsoft YaHei" w:hAnsiTheme="minorHAnsi" w:cstheme="minorBidi"/>
          <w:kern w:val="2"/>
          <w:shd w:val="clear" w:color="auto" w:fill="FFFFFF"/>
          <w:lang w:eastAsia="en-US"/>
          <w14:ligatures w14:val="standardContextual"/>
        </w:rPr>
        <w:t xml:space="preserve">. </w:t>
      </w:r>
      <w:r w:rsidR="002D34AF">
        <w:rPr>
          <w:rFonts w:asciiTheme="minorHAnsi" w:eastAsia="Microsoft YaHei" w:hAnsiTheme="minorHAnsi" w:cstheme="minorBidi"/>
          <w:color w:val="0000FF"/>
          <w:kern w:val="2"/>
          <w:shd w:val="clear" w:color="auto" w:fill="FFFFFF"/>
          <w:lang w:eastAsia="en-US"/>
          <w14:ligatures w14:val="standardContextual"/>
        </w:rPr>
        <w:fldChar w:fldCharType="begin"/>
      </w:r>
      <w:r w:rsidR="0016294F">
        <w:rPr>
          <w:rFonts w:asciiTheme="minorHAnsi" w:eastAsia="Microsoft YaHei" w:hAnsiTheme="minorHAnsi" w:cstheme="minorBidi"/>
          <w:color w:val="0000FF"/>
          <w:kern w:val="2"/>
          <w:shd w:val="clear" w:color="auto" w:fill="FFFFFF"/>
          <w:lang w:eastAsia="en-US"/>
          <w14:ligatures w14:val="standardContextual"/>
        </w:rPr>
        <w:instrText xml:space="preserve"> ADDIN EN.CITE &lt;EndNote&gt;&lt;Cite&gt;&lt;Author&gt;Eiselstein&lt;/Author&gt;&lt;Year&gt;1983&lt;/Year&gt;&lt;RecNum&gt;44&lt;/RecNum&gt;&lt;DisplayText&gt;[16]&lt;/DisplayText&gt;&lt;record&gt;&lt;rec-number&gt;44&lt;/rec-number&gt;&lt;foreign-keys&gt;&lt;key app="EN" db-id="zzta9tavm9x0w7ee0zops0rc0tezfdx9ff22" timestamp="1754298209"&gt;44&lt;/key&gt;&lt;/foreign-keys&gt;&lt;ref-type name="Journal Article"&gt;17&lt;/ref-type&gt;&lt;contributors&gt;&lt;authors&gt;&lt;author&gt;Eiselstein, L. E.&lt;/author&gt;&lt;author&gt;Syrett, B. C.&lt;/author&gt;&lt;author&gt;Wing, S. S.&lt;/author&gt;&lt;author&gt;Caligiuri, R. D.&lt;/author&gt;&lt;/authors&gt;&lt;/contributors&gt;&lt;titles&gt;&lt;titl</w:instrText>
      </w:r>
      <w:r w:rsidR="0016294F">
        <w:rPr>
          <w:rFonts w:asciiTheme="minorHAnsi" w:eastAsia="Microsoft YaHei" w:hAnsiTheme="minorHAnsi" w:cstheme="minorBidi" w:hint="eastAsia"/>
          <w:color w:val="0000FF"/>
          <w:kern w:val="2"/>
          <w:shd w:val="clear" w:color="auto" w:fill="FFFFFF"/>
          <w:lang w:eastAsia="en-US"/>
          <w14:ligatures w14:val="standardContextual"/>
        </w:rPr>
        <w:instrText>e&gt;The accelerated corrosion of Cu</w:instrText>
      </w:r>
      <w:r w:rsidR="0016294F">
        <w:rPr>
          <w:rFonts w:asciiTheme="minorHAnsi" w:eastAsia="Microsoft YaHei" w:hAnsiTheme="minorHAnsi" w:cstheme="minorBidi" w:hint="eastAsia"/>
          <w:color w:val="0000FF"/>
          <w:kern w:val="2"/>
          <w:shd w:val="clear" w:color="auto" w:fill="FFFFFF"/>
          <w:lang w:eastAsia="en-US"/>
          <w14:ligatures w14:val="standardContextual"/>
        </w:rPr>
        <w:instrText></w:instrText>
      </w:r>
      <w:r w:rsidR="0016294F">
        <w:rPr>
          <w:rFonts w:asciiTheme="minorHAnsi" w:eastAsia="Microsoft YaHei" w:hAnsiTheme="minorHAnsi" w:cstheme="minorBidi" w:hint="eastAsia"/>
          <w:color w:val="0000FF"/>
          <w:kern w:val="2"/>
          <w:shd w:val="clear" w:color="auto" w:fill="FFFFFF"/>
          <w:lang w:eastAsia="en-US"/>
          <w14:ligatures w14:val="standardContextual"/>
        </w:rPr>
        <w:instrText>Ni alloys in sulphide-polluted seawater: Mechanism no. 2&lt;/title&gt;&lt;secondary-title&gt;Corrosion Science&lt;/secondary-title&gt;&lt;/titles&gt;&lt;periodical&gt;&lt;full-title&gt;Corrosion Science&lt;/full-title&gt;&lt;/periodical&gt;&lt;pages&gt;223-239&lt;/pages&gt;&lt;volume</w:instrText>
      </w:r>
      <w:r w:rsidR="0016294F">
        <w:rPr>
          <w:rFonts w:asciiTheme="minorHAnsi" w:eastAsia="Microsoft YaHei" w:hAnsiTheme="minorHAnsi" w:cstheme="minorBidi"/>
          <w:color w:val="0000FF"/>
          <w:kern w:val="2"/>
          <w:shd w:val="clear" w:color="auto" w:fill="FFFFFF"/>
          <w:lang w:eastAsia="en-US"/>
          <w14:ligatures w14:val="standardContextual"/>
        </w:rPr>
        <w:instrText>&gt;23&lt;/volume&gt;&lt;number&gt;3&lt;/number&gt;&lt;dates&gt;&lt;year&gt;1983&lt;/year&gt;&lt;pub-dates&gt;&lt;date&gt;1983/01/01/&lt;/date&gt;&lt;/pub-dates&gt;&lt;/dates&gt;&lt;isbn&gt;0010-938X&lt;/isbn&gt;&lt;urls&gt;&lt;related-urls&gt;&lt;url&gt;https://www.sciencedirect.com/science/article/pii/0010938X8390104X&lt;/url&gt;&lt;/related-urls&gt;&lt;/urls&gt;&lt;electronic-resource-num&gt;https://doi.org/10.1016/0010-938X(83)90104-X&lt;/electronic-resource-num&gt;&lt;/record&gt;&lt;/Cite&gt;&lt;/EndNote&gt;</w:instrText>
      </w:r>
      <w:r w:rsidR="002D34AF">
        <w:rPr>
          <w:rFonts w:asciiTheme="minorHAnsi" w:eastAsia="Microsoft YaHei" w:hAnsiTheme="minorHAnsi" w:cstheme="minorBidi"/>
          <w:color w:val="0000FF"/>
          <w:kern w:val="2"/>
          <w:shd w:val="clear" w:color="auto" w:fill="FFFFFF"/>
          <w:lang w:eastAsia="en-US"/>
          <w14:ligatures w14:val="standardContextual"/>
        </w:rPr>
        <w:fldChar w:fldCharType="separate"/>
      </w:r>
      <w:r w:rsidR="0016294F">
        <w:rPr>
          <w:rFonts w:asciiTheme="minorHAnsi" w:eastAsia="Microsoft YaHei" w:hAnsiTheme="minorHAnsi" w:cstheme="minorBidi"/>
          <w:noProof/>
          <w:color w:val="0000FF"/>
          <w:kern w:val="2"/>
          <w:shd w:val="clear" w:color="auto" w:fill="FFFFFF"/>
          <w:lang w:eastAsia="en-US"/>
          <w14:ligatures w14:val="standardContextual"/>
        </w:rPr>
        <w:t>[16]</w:t>
      </w:r>
      <w:r w:rsidR="002D34AF">
        <w:rPr>
          <w:rFonts w:asciiTheme="minorHAnsi" w:eastAsia="Microsoft YaHei" w:hAnsiTheme="minorHAnsi" w:cstheme="minorBidi"/>
          <w:color w:val="0000FF"/>
          <w:kern w:val="2"/>
          <w:shd w:val="clear" w:color="auto" w:fill="FFFFFF"/>
          <w:lang w:eastAsia="en-US"/>
          <w14:ligatures w14:val="standardContextual"/>
        </w:rPr>
        <w:fldChar w:fldCharType="end"/>
      </w:r>
      <w:r w:rsidR="00303E4D" w:rsidRPr="00DB7245">
        <w:rPr>
          <w:rFonts w:asciiTheme="minorHAnsi" w:eastAsia="Microsoft YaHei" w:hAnsiTheme="minorHAnsi" w:cstheme="minorBidi"/>
          <w:kern w:val="2"/>
          <w:shd w:val="clear" w:color="auto" w:fill="FFFFFF"/>
          <w:lang w:eastAsia="en-US"/>
          <w14:ligatures w14:val="standardContextual"/>
        </w:rPr>
        <w:t xml:space="preserve"> support Me</w:t>
      </w:r>
      <w:r w:rsidR="00515E8E">
        <w:rPr>
          <w:rFonts w:asciiTheme="minorHAnsi" w:eastAsia="Microsoft YaHei" w:hAnsiTheme="minorHAnsi" w:cstheme="minorBidi"/>
          <w:kern w:val="2"/>
          <w:shd w:val="clear" w:color="auto" w:fill="FFFFFF"/>
          <w:lang w:eastAsia="en-US"/>
          <w14:ligatures w14:val="standardContextual"/>
        </w:rPr>
        <w:t>i</w:t>
      </w:r>
      <w:r w:rsidR="00303E4D" w:rsidRPr="00DB7245">
        <w:rPr>
          <w:rFonts w:asciiTheme="minorHAnsi" w:eastAsia="Microsoft YaHei" w:hAnsiTheme="minorHAnsi" w:cstheme="minorBidi"/>
          <w:kern w:val="2"/>
          <w:shd w:val="clear" w:color="auto" w:fill="FFFFFF"/>
          <w:lang w:eastAsia="en-US"/>
          <w14:ligatures w14:val="standardContextual"/>
        </w:rPr>
        <w:t>gh</w:t>
      </w:r>
      <w:r w:rsidR="00C45D85">
        <w:rPr>
          <w:rFonts w:asciiTheme="minorHAnsi" w:eastAsia="Microsoft YaHei" w:hAnsiTheme="minorHAnsi" w:cstheme="minorBidi"/>
          <w:kern w:val="2"/>
          <w:shd w:val="clear" w:color="auto" w:fill="FFFFFF"/>
          <w:lang w:eastAsia="en-US"/>
          <w14:ligatures w14:val="standardContextual"/>
        </w:rPr>
        <w:t>’</w:t>
      </w:r>
      <w:r w:rsidR="00303E4D" w:rsidRPr="00DB7245">
        <w:rPr>
          <w:rFonts w:asciiTheme="minorHAnsi" w:eastAsia="Microsoft YaHei" w:hAnsiTheme="minorHAnsi" w:cstheme="minorBidi"/>
          <w:kern w:val="2"/>
          <w:shd w:val="clear" w:color="auto" w:fill="FFFFFF"/>
          <w:lang w:eastAsia="en-US"/>
          <w14:ligatures w14:val="standardContextual"/>
        </w:rPr>
        <w:t xml:space="preserve">s </w:t>
      </w:r>
      <w:r w:rsidR="00515E8E">
        <w:rPr>
          <w:rFonts w:asciiTheme="minorHAnsi" w:eastAsia="Microsoft YaHei" w:hAnsiTheme="minorHAnsi" w:cstheme="minorBidi"/>
          <w:kern w:val="2"/>
          <w:shd w:val="clear" w:color="auto" w:fill="FFFFFF"/>
          <w:lang w:eastAsia="en-US"/>
          <w14:ligatures w14:val="standardContextual"/>
        </w:rPr>
        <w:t>observations regarding</w:t>
      </w:r>
      <w:r w:rsidR="00303E4D" w:rsidRPr="00DB7245">
        <w:rPr>
          <w:rFonts w:asciiTheme="minorHAnsi" w:eastAsia="Microsoft YaHei" w:hAnsiTheme="minorHAnsi" w:cstheme="minorBidi"/>
          <w:kern w:val="2"/>
          <w:shd w:val="clear" w:color="auto" w:fill="FFFFFF"/>
          <w:lang w:eastAsia="en-US"/>
          <w14:ligatures w14:val="standardContextual"/>
        </w:rPr>
        <w:t xml:space="preserve"> </w:t>
      </w:r>
      <w:r w:rsidR="00515E8E">
        <w:rPr>
          <w:rFonts w:asciiTheme="minorHAnsi" w:eastAsia="Microsoft YaHei" w:hAnsiTheme="minorHAnsi" w:cstheme="minorBidi"/>
          <w:kern w:val="2"/>
          <w:shd w:val="clear" w:color="auto" w:fill="FFFFFF"/>
          <w:lang w:eastAsia="en-US"/>
          <w14:ligatures w14:val="standardContextual"/>
        </w:rPr>
        <w:t xml:space="preserve">the </w:t>
      </w:r>
      <w:r w:rsidR="00303E4D" w:rsidRPr="00DB7245">
        <w:rPr>
          <w:rFonts w:asciiTheme="minorHAnsi" w:eastAsia="Microsoft YaHei" w:hAnsiTheme="minorHAnsi" w:cstheme="minorBidi"/>
          <w:kern w:val="2"/>
          <w:shd w:val="clear" w:color="auto" w:fill="FFFFFF"/>
          <w:lang w:eastAsia="en-US"/>
          <w14:ligatures w14:val="standardContextual"/>
        </w:rPr>
        <w:t xml:space="preserve">synergistic </w:t>
      </w:r>
      <w:r w:rsidR="00515E8E">
        <w:rPr>
          <w:rFonts w:asciiTheme="minorHAnsi" w:eastAsia="Microsoft YaHei" w:hAnsiTheme="minorHAnsi" w:cstheme="minorBidi"/>
          <w:kern w:val="2"/>
          <w:shd w:val="clear" w:color="auto" w:fill="FFFFFF"/>
          <w:lang w:eastAsia="en-US"/>
          <w14:ligatures w14:val="standardContextual"/>
        </w:rPr>
        <w:t>interactions</w:t>
      </w:r>
      <w:r w:rsidR="00515E8E" w:rsidRPr="00DB7245">
        <w:rPr>
          <w:rFonts w:asciiTheme="minorHAnsi" w:eastAsia="Microsoft YaHei" w:hAnsiTheme="minorHAnsi" w:cstheme="minorBidi"/>
          <w:kern w:val="2"/>
          <w:shd w:val="clear" w:color="auto" w:fill="FFFFFF"/>
          <w:lang w:eastAsia="en-US"/>
          <w14:ligatures w14:val="standardContextual"/>
        </w:rPr>
        <w:t xml:space="preserve"> </w:t>
      </w:r>
      <w:r w:rsidR="00303E4D" w:rsidRPr="00DB7245">
        <w:rPr>
          <w:rFonts w:asciiTheme="minorHAnsi" w:eastAsia="Microsoft YaHei" w:hAnsiTheme="minorHAnsi" w:cstheme="minorBidi"/>
          <w:kern w:val="2"/>
          <w:shd w:val="clear" w:color="auto" w:fill="FFFFFF"/>
          <w:lang w:eastAsia="en-US"/>
          <w14:ligatures w14:val="standardContextual"/>
        </w:rPr>
        <w:t xml:space="preserve">between </w:t>
      </w:r>
      <w:r w:rsidR="000B14D2" w:rsidRPr="00DB7245">
        <w:rPr>
          <w:rFonts w:asciiTheme="minorHAnsi" w:eastAsia="Microsoft YaHei" w:hAnsiTheme="minorHAnsi" w:cstheme="minorBidi"/>
          <w:kern w:val="2"/>
          <w:shd w:val="clear" w:color="auto" w:fill="FFFFFF"/>
          <w:lang w:eastAsia="en-US"/>
          <w14:ligatures w14:val="standardContextual"/>
        </w:rPr>
        <w:t>sul</w:t>
      </w:r>
      <w:r w:rsidR="000B14D2">
        <w:rPr>
          <w:rFonts w:asciiTheme="minorHAnsi" w:eastAsia="Microsoft YaHei" w:hAnsiTheme="minorHAnsi" w:cstheme="minorBidi"/>
          <w:kern w:val="2"/>
          <w:shd w:val="clear" w:color="auto" w:fill="FFFFFF"/>
          <w:lang w:eastAsia="en-US"/>
          <w14:ligatures w14:val="standardContextual"/>
        </w:rPr>
        <w:t>p</w:t>
      </w:r>
      <w:r w:rsidR="000B14D2" w:rsidRPr="002D6360">
        <w:rPr>
          <w:rFonts w:asciiTheme="minorHAnsi" w:eastAsia="Microsoft YaHei" w:hAnsiTheme="minorHAnsi" w:cstheme="minorBidi"/>
          <w:kern w:val="2"/>
          <w:shd w:val="clear" w:color="auto" w:fill="FFFFFF"/>
          <w:lang w:eastAsia="en-US"/>
          <w14:ligatures w14:val="standardContextual"/>
        </w:rPr>
        <w:t>hide</w:t>
      </w:r>
      <w:r w:rsidR="00303E4D" w:rsidRPr="002D6360">
        <w:rPr>
          <w:rFonts w:asciiTheme="minorHAnsi" w:eastAsia="Microsoft YaHei" w:hAnsiTheme="minorHAnsi" w:cstheme="minorBidi"/>
          <w:kern w:val="2"/>
          <w:shd w:val="clear" w:color="auto" w:fill="FFFFFF"/>
          <w:lang w:eastAsia="en-US"/>
          <w14:ligatures w14:val="standardContextual"/>
        </w:rPr>
        <w:t xml:space="preserve"> and oxygen</w:t>
      </w:r>
      <w:r w:rsidR="00515E8E">
        <w:rPr>
          <w:rFonts w:asciiTheme="minorHAnsi" w:eastAsia="Microsoft YaHei" w:hAnsiTheme="minorHAnsi" w:cstheme="minorBidi"/>
          <w:kern w:val="2"/>
          <w:shd w:val="clear" w:color="auto" w:fill="FFFFFF"/>
          <w:lang w:eastAsia="en-US"/>
          <w14:ligatures w14:val="standardContextual"/>
        </w:rPr>
        <w:t>, which</w:t>
      </w:r>
      <w:r w:rsidR="00303E4D" w:rsidRPr="002D6360">
        <w:rPr>
          <w:rFonts w:asciiTheme="minorHAnsi" w:eastAsia="Microsoft YaHei" w:hAnsiTheme="minorHAnsi" w:cstheme="minorBidi"/>
          <w:kern w:val="2"/>
          <w:shd w:val="clear" w:color="auto" w:fill="FFFFFF"/>
          <w:lang w:eastAsia="en-US"/>
          <w14:ligatures w14:val="standardContextual"/>
        </w:rPr>
        <w:t xml:space="preserve"> inhibit</w:t>
      </w:r>
      <w:r w:rsidR="00515E8E">
        <w:rPr>
          <w:rFonts w:asciiTheme="minorHAnsi" w:eastAsia="Microsoft YaHei" w:hAnsiTheme="minorHAnsi" w:cstheme="minorBidi"/>
          <w:kern w:val="2"/>
          <w:shd w:val="clear" w:color="auto" w:fill="FFFFFF"/>
          <w:lang w:eastAsia="en-US"/>
          <w14:ligatures w14:val="standardContextual"/>
        </w:rPr>
        <w:t xml:space="preserve"> the formation of</w:t>
      </w:r>
      <w:r w:rsidR="00303E4D" w:rsidRPr="00DB7245">
        <w:rPr>
          <w:rFonts w:asciiTheme="minorHAnsi" w:eastAsia="Microsoft YaHei" w:hAnsiTheme="minorHAnsi" w:cstheme="minorBidi"/>
          <w:kern w:val="2"/>
          <w:shd w:val="clear" w:color="auto" w:fill="FFFFFF"/>
          <w:lang w:eastAsia="en-US"/>
          <w14:ligatures w14:val="standardContextual"/>
        </w:rPr>
        <w:t xml:space="preserve"> protective cuprous oxide </w:t>
      </w:r>
      <w:r w:rsidR="00515E8E">
        <w:rPr>
          <w:rFonts w:asciiTheme="minorHAnsi" w:eastAsia="Microsoft YaHei" w:hAnsiTheme="minorHAnsi" w:cstheme="minorBidi"/>
          <w:kern w:val="2"/>
          <w:shd w:val="clear" w:color="auto" w:fill="FFFFFF"/>
          <w:lang w:eastAsia="en-US"/>
          <w14:ligatures w14:val="standardContextual"/>
        </w:rPr>
        <w:t>films</w:t>
      </w:r>
      <w:r w:rsidR="00224AD0" w:rsidRPr="00DB7245">
        <w:rPr>
          <w:rFonts w:asciiTheme="minorHAnsi" w:eastAsia="Microsoft YaHei" w:hAnsiTheme="minorHAnsi" w:cstheme="minorBidi"/>
          <w:kern w:val="2"/>
          <w:shd w:val="clear" w:color="auto" w:fill="FFFFFF"/>
          <w:lang w:eastAsia="en-US"/>
          <w14:ligatures w14:val="standardContextual"/>
        </w:rPr>
        <w:t xml:space="preserve"> </w:t>
      </w:r>
      <w:r w:rsidR="002D34AF">
        <w:rPr>
          <w:rFonts w:asciiTheme="minorHAnsi" w:eastAsia="Microsoft YaHei" w:hAnsiTheme="minorHAnsi" w:cstheme="minorBidi"/>
          <w:color w:val="0000FF"/>
          <w:kern w:val="2"/>
          <w:shd w:val="clear" w:color="auto" w:fill="FFFFFF"/>
          <w:lang w:eastAsia="en-US"/>
          <w14:ligatures w14:val="standardContextual"/>
        </w:rPr>
        <w:fldChar w:fldCharType="begin"/>
      </w:r>
      <w:r w:rsidR="002D34AF">
        <w:rPr>
          <w:rFonts w:asciiTheme="minorHAnsi" w:eastAsia="Microsoft YaHei" w:hAnsiTheme="minorHAnsi" w:cstheme="minorBidi"/>
          <w:color w:val="0000FF"/>
          <w:kern w:val="2"/>
          <w:shd w:val="clear" w:color="auto" w:fill="FFFFFF"/>
          <w:lang w:eastAsia="en-US"/>
          <w14:ligatures w14:val="standardContextual"/>
        </w:rPr>
        <w:instrText xml:space="preserve"> ADDIN EN.CITE &lt;EndNote&gt;&lt;Cite&gt;&lt;Author&gt;Meigh&lt;/Author&gt;&lt;Year&gt;2000&lt;/Year&gt;&lt;RecNum&gt;34&lt;/RecNum&gt;&lt;DisplayText&gt;[3]&lt;/DisplayText&gt;&lt;record&gt;&lt;rec-number&gt;34&lt;/rec-number&gt;&lt;foreign-keys&gt;&lt;key app="EN" db-id="zzta9tavm9x0w7ee0zops0rc0tezfdx9ff22" timestamp="1753790878"&gt;34&lt;/key&gt;&lt;/foreign-keys&gt;&lt;ref-type name="Book"&gt;6&lt;/ref-type&gt;&lt;contributors&gt;&lt;authors&gt;&lt;author&gt;Meigh, H.;&lt;/author&gt;&lt;/authors&gt;&lt;/contributors&gt;&lt;titles&gt;&lt;title&gt;Cast and Wrought Aluminium Bronzes: Properties, Processes and Structure&lt;/title&gt;&lt;/titles&gt;&lt;edition&gt;1st Ed.&lt;/edition&gt;&lt;dates&gt;&lt;year&gt;2000&lt;/year&gt;&lt;/dates&gt;&lt;publisher&gt;CRC Press&lt;/publisher&gt;&lt;urls&gt;&lt;related-urls&gt;&lt;url&gt;https://doi.org/10.1201/9781315138848&lt;/url&gt;&lt;/related-urls&gt;&lt;/urls&gt;&lt;/record&gt;&lt;/Cite&gt;&lt;/EndNote&gt;</w:instrText>
      </w:r>
      <w:r w:rsidR="002D34AF">
        <w:rPr>
          <w:rFonts w:asciiTheme="minorHAnsi" w:eastAsia="Microsoft YaHei" w:hAnsiTheme="minorHAnsi" w:cstheme="minorBidi"/>
          <w:color w:val="0000FF"/>
          <w:kern w:val="2"/>
          <w:shd w:val="clear" w:color="auto" w:fill="FFFFFF"/>
          <w:lang w:eastAsia="en-US"/>
          <w14:ligatures w14:val="standardContextual"/>
        </w:rPr>
        <w:fldChar w:fldCharType="separate"/>
      </w:r>
      <w:r w:rsidR="002D34AF">
        <w:rPr>
          <w:rFonts w:asciiTheme="minorHAnsi" w:eastAsia="Microsoft YaHei" w:hAnsiTheme="minorHAnsi" w:cstheme="minorBidi"/>
          <w:noProof/>
          <w:color w:val="0000FF"/>
          <w:kern w:val="2"/>
          <w:shd w:val="clear" w:color="auto" w:fill="FFFFFF"/>
          <w:lang w:eastAsia="en-US"/>
          <w14:ligatures w14:val="standardContextual"/>
        </w:rPr>
        <w:t>[3]</w:t>
      </w:r>
      <w:r w:rsidR="002D34AF">
        <w:rPr>
          <w:rFonts w:asciiTheme="minorHAnsi" w:eastAsia="Microsoft YaHei" w:hAnsiTheme="minorHAnsi" w:cstheme="minorBidi"/>
          <w:color w:val="0000FF"/>
          <w:kern w:val="2"/>
          <w:shd w:val="clear" w:color="auto" w:fill="FFFFFF"/>
          <w:lang w:eastAsia="en-US"/>
          <w14:ligatures w14:val="standardContextual"/>
        </w:rPr>
        <w:fldChar w:fldCharType="end"/>
      </w:r>
      <w:r w:rsidR="00303E4D" w:rsidRPr="00DB7245">
        <w:rPr>
          <w:rFonts w:asciiTheme="minorHAnsi" w:eastAsia="Microsoft YaHei" w:hAnsiTheme="minorHAnsi" w:cstheme="minorBidi"/>
          <w:kern w:val="2"/>
          <w:shd w:val="clear" w:color="auto" w:fill="FFFFFF"/>
          <w:lang w:eastAsia="en-US"/>
          <w14:ligatures w14:val="standardContextual"/>
        </w:rPr>
        <w:t>.</w:t>
      </w:r>
      <w:r w:rsidR="00152A4E">
        <w:rPr>
          <w:rFonts w:asciiTheme="minorHAnsi" w:eastAsia="Microsoft YaHei" w:hAnsiTheme="minorHAnsi" w:cstheme="minorBidi"/>
          <w:kern w:val="2"/>
          <w:shd w:val="clear" w:color="auto" w:fill="FFFFFF"/>
          <w:lang w:eastAsia="en-US"/>
          <w14:ligatures w14:val="standardContextual"/>
        </w:rPr>
        <w:t xml:space="preserve"> </w:t>
      </w:r>
      <w:r w:rsidR="00303E4D" w:rsidRPr="00DB7245">
        <w:rPr>
          <w:rFonts w:asciiTheme="minorHAnsi" w:eastAsia="Microsoft YaHei" w:hAnsiTheme="minorHAnsi" w:cstheme="minorBidi"/>
          <w:kern w:val="2"/>
          <w:shd w:val="clear" w:color="auto" w:fill="FFFFFF"/>
          <w:lang w:eastAsia="en-US"/>
          <w14:ligatures w14:val="standardContextual"/>
        </w:rPr>
        <w:t xml:space="preserve"> The</w:t>
      </w:r>
      <w:r w:rsidR="00896D93">
        <w:rPr>
          <w:rFonts w:asciiTheme="minorHAnsi" w:eastAsia="Microsoft YaHei" w:hAnsiTheme="minorHAnsi" w:cstheme="minorBidi"/>
          <w:kern w:val="2"/>
          <w:shd w:val="clear" w:color="auto" w:fill="FFFFFF"/>
          <w:lang w:eastAsia="en-US"/>
          <w14:ligatures w14:val="standardContextual"/>
        </w:rPr>
        <w:t>ir study</w:t>
      </w:r>
      <w:r w:rsidR="00303E4D" w:rsidRPr="00DB7245">
        <w:rPr>
          <w:rFonts w:asciiTheme="minorHAnsi" w:eastAsia="Microsoft YaHei" w:hAnsiTheme="minorHAnsi" w:cstheme="minorBidi"/>
          <w:kern w:val="2"/>
          <w:shd w:val="clear" w:color="auto" w:fill="FFFFFF"/>
          <w:lang w:eastAsia="en-US"/>
          <w14:ligatures w14:val="standardContextual"/>
        </w:rPr>
        <w:t xml:space="preserve"> show</w:t>
      </w:r>
      <w:r w:rsidR="008A1752">
        <w:rPr>
          <w:rFonts w:asciiTheme="minorHAnsi" w:eastAsia="Microsoft YaHei" w:hAnsiTheme="minorHAnsi" w:cstheme="minorBidi"/>
          <w:kern w:val="2"/>
          <w:shd w:val="clear" w:color="auto" w:fill="FFFFFF"/>
          <w:lang w:eastAsia="en-US"/>
          <w14:ligatures w14:val="standardContextual"/>
        </w:rPr>
        <w:t>ed</w:t>
      </w:r>
      <w:r w:rsidR="00303E4D" w:rsidRPr="00DB7245">
        <w:rPr>
          <w:rFonts w:asciiTheme="minorHAnsi" w:eastAsia="Microsoft YaHei" w:hAnsiTheme="minorHAnsi" w:cstheme="minorBidi"/>
          <w:kern w:val="2"/>
          <w:shd w:val="clear" w:color="auto" w:fill="FFFFFF"/>
          <w:lang w:eastAsia="en-US"/>
          <w14:ligatures w14:val="standardContextual"/>
        </w:rPr>
        <w:t xml:space="preserve"> localised corrosion rate</w:t>
      </w:r>
      <w:r w:rsidR="00224AD0" w:rsidRPr="00DB7245">
        <w:rPr>
          <w:rFonts w:asciiTheme="minorHAnsi" w:eastAsia="Microsoft YaHei" w:hAnsiTheme="minorHAnsi" w:cstheme="minorBidi"/>
          <w:kern w:val="2"/>
          <w:shd w:val="clear" w:color="auto" w:fill="FFFFFF"/>
          <w:lang w:eastAsia="en-US"/>
          <w14:ligatures w14:val="standardContextual"/>
        </w:rPr>
        <w:t>s</w:t>
      </w:r>
      <w:r w:rsidR="00303E4D" w:rsidRPr="00DB7245">
        <w:rPr>
          <w:rFonts w:asciiTheme="minorHAnsi" w:eastAsia="Microsoft YaHei" w:hAnsiTheme="minorHAnsi" w:cstheme="minorBidi"/>
          <w:kern w:val="2"/>
          <w:shd w:val="clear" w:color="auto" w:fill="FFFFFF"/>
          <w:lang w:eastAsia="en-US"/>
          <w14:ligatures w14:val="standardContextual"/>
        </w:rPr>
        <w:t xml:space="preserve"> of Cu-10Ni in aerated </w:t>
      </w:r>
      <w:bookmarkStart w:id="1" w:name="_Hlk202086054"/>
      <w:r w:rsidR="00303E4D" w:rsidRPr="00DB7245">
        <w:rPr>
          <w:rFonts w:asciiTheme="minorHAnsi" w:eastAsia="Microsoft YaHei" w:hAnsiTheme="minorHAnsi" w:cstheme="minorBidi"/>
          <w:kern w:val="2"/>
          <w:shd w:val="clear" w:color="auto" w:fill="FFFFFF"/>
          <w:lang w:eastAsia="en-US"/>
          <w14:ligatures w14:val="standardContextual"/>
        </w:rPr>
        <w:t xml:space="preserve">sulphide-polluted seawater </w:t>
      </w:r>
      <w:bookmarkEnd w:id="1"/>
      <w:r w:rsidR="00896D93">
        <w:rPr>
          <w:rFonts w:asciiTheme="minorHAnsi" w:eastAsia="Microsoft YaHei" w:hAnsiTheme="minorHAnsi" w:cstheme="minorBidi"/>
          <w:kern w:val="2"/>
          <w:shd w:val="clear" w:color="auto" w:fill="FFFFFF"/>
          <w:lang w:eastAsia="en-US"/>
          <w14:ligatures w14:val="standardContextual"/>
        </w:rPr>
        <w:t>we</w:t>
      </w:r>
      <w:r w:rsidR="00224AD0" w:rsidRPr="00DB7245">
        <w:rPr>
          <w:rFonts w:asciiTheme="minorHAnsi" w:eastAsia="Microsoft YaHei" w:hAnsiTheme="minorHAnsi" w:cstheme="minorBidi"/>
          <w:kern w:val="2"/>
          <w:shd w:val="clear" w:color="auto" w:fill="FFFFFF"/>
          <w:lang w:eastAsia="en-US"/>
          <w14:ligatures w14:val="standardContextual"/>
        </w:rPr>
        <w:t>re</w:t>
      </w:r>
      <w:r w:rsidR="00303E4D" w:rsidRPr="00DB7245">
        <w:rPr>
          <w:rFonts w:asciiTheme="minorHAnsi" w:eastAsia="Microsoft YaHei" w:hAnsiTheme="minorHAnsi" w:cstheme="minorBidi"/>
          <w:kern w:val="2"/>
          <w:shd w:val="clear" w:color="auto" w:fill="FFFFFF"/>
          <w:lang w:eastAsia="en-US"/>
          <w14:ligatures w14:val="standardContextual"/>
        </w:rPr>
        <w:t xml:space="preserve"> 155 times greater than in aerated unpolluted seawater. </w:t>
      </w:r>
      <w:r w:rsidR="00216BF7">
        <w:rPr>
          <w:rFonts w:asciiTheme="minorHAnsi" w:eastAsia="Microsoft YaHei" w:hAnsiTheme="minorHAnsi" w:cstheme="minorBidi"/>
          <w:kern w:val="2"/>
          <w:shd w:val="clear" w:color="auto" w:fill="FFFFFF"/>
          <w:lang w:eastAsia="en-US"/>
          <w14:ligatures w14:val="standardContextual"/>
        </w:rPr>
        <w:t xml:space="preserve"> </w:t>
      </w:r>
      <w:r w:rsidR="00C40C58">
        <w:rPr>
          <w:rFonts w:asciiTheme="minorHAnsi" w:eastAsia="Microsoft YaHei" w:hAnsiTheme="minorHAnsi" w:cstheme="minorBidi"/>
          <w:kern w:val="2"/>
          <w:shd w:val="clear" w:color="auto" w:fill="FFFFFF"/>
          <w:lang w:eastAsia="en-US"/>
          <w14:ligatures w14:val="standardContextual"/>
        </w:rPr>
        <w:t>Similarly</w:t>
      </w:r>
      <w:r w:rsidR="00303E4D" w:rsidRPr="00DB7245">
        <w:rPr>
          <w:rFonts w:asciiTheme="minorHAnsi" w:eastAsia="Microsoft YaHei" w:hAnsiTheme="minorHAnsi" w:cstheme="minorBidi"/>
          <w:kern w:val="2"/>
          <w:shd w:val="clear" w:color="auto" w:fill="FFFFFF"/>
          <w:lang w:eastAsia="en-US"/>
          <w14:ligatures w14:val="standardContextual"/>
        </w:rPr>
        <w:t xml:space="preserve">, Hazra </w:t>
      </w:r>
      <w:r w:rsidR="00303E4D" w:rsidRPr="00DB7245">
        <w:rPr>
          <w:rFonts w:asciiTheme="minorHAnsi" w:eastAsia="Microsoft YaHei" w:hAnsiTheme="minorHAnsi" w:cstheme="minorBidi"/>
          <w:i/>
          <w:iCs/>
          <w:kern w:val="2"/>
          <w:shd w:val="clear" w:color="auto" w:fill="FFFFFF"/>
          <w:lang w:eastAsia="en-US"/>
          <w14:ligatures w14:val="standardContextual"/>
        </w:rPr>
        <w:t>et al</w:t>
      </w:r>
      <w:r w:rsidR="00303E4D" w:rsidRPr="00DB7245">
        <w:rPr>
          <w:rFonts w:asciiTheme="minorHAnsi" w:eastAsia="Microsoft YaHei" w:hAnsiTheme="minorHAnsi" w:cstheme="minorBidi"/>
          <w:kern w:val="2"/>
          <w:shd w:val="clear" w:color="auto" w:fill="FFFFFF"/>
          <w:lang w:eastAsia="en-US"/>
          <w14:ligatures w14:val="standardContextual"/>
        </w:rPr>
        <w:t xml:space="preserve">. </w:t>
      </w:r>
      <w:r w:rsidR="002D34AF">
        <w:rPr>
          <w:rFonts w:asciiTheme="minorHAnsi" w:eastAsia="Microsoft YaHei" w:hAnsiTheme="minorHAnsi" w:cstheme="minorBidi"/>
          <w:color w:val="0000FF"/>
          <w:kern w:val="2"/>
          <w:shd w:val="clear" w:color="auto" w:fill="FFFFFF"/>
          <w:lang w:eastAsia="en-US"/>
          <w14:ligatures w14:val="standardContextual"/>
        </w:rPr>
        <w:fldChar w:fldCharType="begin"/>
      </w:r>
      <w:r w:rsidR="00B52589">
        <w:rPr>
          <w:rFonts w:asciiTheme="minorHAnsi" w:eastAsia="Microsoft YaHei" w:hAnsiTheme="minorHAnsi" w:cstheme="minorBidi"/>
          <w:color w:val="0000FF"/>
          <w:kern w:val="2"/>
          <w:shd w:val="clear" w:color="auto" w:fill="FFFFFF"/>
          <w:lang w:eastAsia="en-US"/>
          <w14:ligatures w14:val="standardContextual"/>
        </w:rPr>
        <w:instrText xml:space="preserve"> ADDIN EN.CITE &lt;EndNote&gt;&lt;Cite&gt;&lt;Author&gt;Hazra&lt;/Author&gt;&lt;Year&gt;2016&lt;/Year&gt;&lt;RecNum&gt;47&lt;/RecNum&gt;&lt;DisplayText&gt;[46]&lt;/DisplayText&gt;&lt;record&gt;&lt;rec-number&gt;47&lt;/rec-number&gt;&lt;foreign-keys&gt;&lt;key app="EN" db-id="zzta9tavm9x0w7ee0zops0rc0tezfdx9ff22" timestamp="1754298378"&gt;47&lt;/key&gt;&lt;/foreign-keys&gt;&lt;ref-type name="Journal Article"&gt;17&lt;/ref-type&gt;&lt;contributors&gt;&lt;authors&gt;&lt;author&gt;Hazra, Mrityunjoy&lt;/author&gt;&lt;author&gt;Balan, K. P.&lt;/author&gt;&lt;/authors&gt;&lt;/contributors&gt;&lt;titles&gt;&lt;title&gt;Failure of a nickel aluminium bronze (NAB) canned motor pump impeller working under polluted sea water – Influence of material selection, section thickness dependent microstructure and temper annealing heat treatment&lt;/title&gt;&lt;secondary-title&gt;Engineering Failure Analysis&lt;/secondary-title&gt;&lt;/titles&gt;&lt;periodical&gt;&lt;full-title&gt;Engineering Failure Analysis&lt;/full-title&gt;&lt;/periodical&gt;&lt;pages&gt;141-156&lt;/pages&gt;&lt;volume&gt;70&lt;/volume&gt;&lt;keywords&gt;&lt;keyword&gt;Impeller&lt;/keyword&gt;&lt;keyword&gt;Nickel aluminium bronze (NAB)&lt;/keyword&gt;&lt;keyword&gt;Selective Phase Corrosion (SPC)&lt;/keyword&gt;&lt;keyword&gt;Microstructure&lt;/keyword&gt;&lt;keyword&gt;Temper annealing&lt;/keyword&gt;&lt;keyword&gt;Sulphide attack&lt;/keyword&gt;&lt;/keywords&gt;&lt;dates&gt;&lt;year&gt;2016&lt;/year&gt;&lt;pub-dates&gt;&lt;date&gt;2016/12/01/&lt;/date&gt;&lt;/pub-dates&gt;&lt;/dates&gt;&lt;isbn&gt;1350-6307&lt;/isbn&gt;&lt;urls&gt;&lt;related-urls&gt;&lt;url&gt;https://www.sciencedirect.com/science/article/pii/S135063071630629X&lt;/url&gt;&lt;/related-urls&gt;&lt;/urls&gt;&lt;electronic-resource-num&gt;https://doi.org/10.1016/j.engfailanal.2016.07.010&lt;/electronic-resource-num&gt;&lt;/record&gt;&lt;/Cite&gt;&lt;/EndNote&gt;</w:instrText>
      </w:r>
      <w:r w:rsidR="002D34AF">
        <w:rPr>
          <w:rFonts w:asciiTheme="minorHAnsi" w:eastAsia="Microsoft YaHei" w:hAnsiTheme="minorHAnsi" w:cstheme="minorBidi"/>
          <w:color w:val="0000FF"/>
          <w:kern w:val="2"/>
          <w:shd w:val="clear" w:color="auto" w:fill="FFFFFF"/>
          <w:lang w:eastAsia="en-US"/>
          <w14:ligatures w14:val="standardContextual"/>
        </w:rPr>
        <w:fldChar w:fldCharType="separate"/>
      </w:r>
      <w:r w:rsidR="00B52589">
        <w:rPr>
          <w:rFonts w:asciiTheme="minorHAnsi" w:eastAsia="Microsoft YaHei" w:hAnsiTheme="minorHAnsi" w:cstheme="minorBidi"/>
          <w:noProof/>
          <w:color w:val="0000FF"/>
          <w:kern w:val="2"/>
          <w:shd w:val="clear" w:color="auto" w:fill="FFFFFF"/>
          <w:lang w:eastAsia="en-US"/>
          <w14:ligatures w14:val="standardContextual"/>
        </w:rPr>
        <w:t>[46]</w:t>
      </w:r>
      <w:r w:rsidR="002D34AF">
        <w:rPr>
          <w:rFonts w:asciiTheme="minorHAnsi" w:eastAsia="Microsoft YaHei" w:hAnsiTheme="minorHAnsi" w:cstheme="minorBidi"/>
          <w:color w:val="0000FF"/>
          <w:kern w:val="2"/>
          <w:shd w:val="clear" w:color="auto" w:fill="FFFFFF"/>
          <w:lang w:eastAsia="en-US"/>
          <w14:ligatures w14:val="standardContextual"/>
        </w:rPr>
        <w:fldChar w:fldCharType="end"/>
      </w:r>
      <w:r w:rsidR="00303E4D" w:rsidRPr="00DB7245">
        <w:rPr>
          <w:rFonts w:asciiTheme="minorHAnsi" w:eastAsia="Microsoft YaHei" w:hAnsiTheme="minorHAnsi" w:cstheme="minorBidi"/>
          <w:kern w:val="2"/>
          <w:shd w:val="clear" w:color="auto" w:fill="FFFFFF"/>
          <w:lang w:eastAsia="en-US"/>
          <w14:ligatures w14:val="standardContextual"/>
        </w:rPr>
        <w:t xml:space="preserve"> report severe selective phase corrosion (SPC) and pitting corrosion of NAB</w:t>
      </w:r>
      <w:r w:rsidR="00C40C58">
        <w:rPr>
          <w:rFonts w:asciiTheme="minorHAnsi" w:eastAsia="Microsoft YaHei" w:hAnsiTheme="minorHAnsi" w:cstheme="minorBidi"/>
          <w:kern w:val="2"/>
          <w:shd w:val="clear" w:color="auto" w:fill="FFFFFF"/>
          <w:lang w:eastAsia="en-US"/>
          <w14:ligatures w14:val="standardContextual"/>
        </w:rPr>
        <w:t xml:space="preserve"> exposed to </w:t>
      </w:r>
      <w:r w:rsidR="004D3DF4">
        <w:rPr>
          <w:rFonts w:asciiTheme="minorHAnsi" w:eastAsia="Microsoft YaHei" w:hAnsiTheme="minorHAnsi" w:cstheme="minorBidi"/>
          <w:kern w:val="2"/>
          <w:shd w:val="clear" w:color="auto" w:fill="FFFFFF"/>
          <w:lang w:eastAsia="en-US"/>
          <w14:ligatures w14:val="standardContextual"/>
        </w:rPr>
        <w:t>sulphide</w:t>
      </w:r>
      <w:r w:rsidR="00C40C58">
        <w:rPr>
          <w:rFonts w:asciiTheme="minorHAnsi" w:eastAsia="Microsoft YaHei" w:hAnsiTheme="minorHAnsi" w:cstheme="minorBidi"/>
          <w:kern w:val="2"/>
          <w:shd w:val="clear" w:color="auto" w:fill="FFFFFF"/>
          <w:lang w:eastAsia="en-US"/>
          <w14:ligatures w14:val="standardContextual"/>
        </w:rPr>
        <w:t>-polluted seawater,</w:t>
      </w:r>
      <w:r w:rsidR="00303E4D" w:rsidRPr="00DB7245">
        <w:rPr>
          <w:rFonts w:asciiTheme="minorHAnsi" w:eastAsia="Microsoft YaHei" w:hAnsiTheme="minorHAnsi" w:cstheme="minorBidi"/>
          <w:kern w:val="2"/>
          <w:shd w:val="clear" w:color="auto" w:fill="FFFFFF"/>
          <w:lang w:eastAsia="en-US"/>
          <w14:ligatures w14:val="standardContextual"/>
        </w:rPr>
        <w:t xml:space="preserve"> while Li </w:t>
      </w:r>
      <w:r w:rsidR="00303E4D" w:rsidRPr="00DB7245">
        <w:rPr>
          <w:rFonts w:asciiTheme="minorHAnsi" w:eastAsia="Microsoft YaHei" w:hAnsiTheme="minorHAnsi" w:cstheme="minorBidi"/>
          <w:i/>
          <w:iCs/>
          <w:kern w:val="2"/>
          <w:shd w:val="clear" w:color="auto" w:fill="FFFFFF"/>
          <w:lang w:eastAsia="en-US"/>
          <w14:ligatures w14:val="standardContextual"/>
        </w:rPr>
        <w:t>et al</w:t>
      </w:r>
      <w:r w:rsidR="00303E4D" w:rsidRPr="00DB7245">
        <w:rPr>
          <w:rFonts w:asciiTheme="minorHAnsi" w:eastAsia="Microsoft YaHei" w:hAnsiTheme="minorHAnsi" w:cstheme="minorBidi"/>
          <w:kern w:val="2"/>
          <w:shd w:val="clear" w:color="auto" w:fill="FFFFFF"/>
          <w:lang w:eastAsia="en-US"/>
          <w14:ligatures w14:val="standardContextual"/>
        </w:rPr>
        <w:t xml:space="preserve">. </w:t>
      </w:r>
      <w:r w:rsidR="006635DF" w:rsidRPr="006635DF">
        <w:rPr>
          <w:rFonts w:asciiTheme="minorHAnsi" w:eastAsia="Microsoft YaHei" w:hAnsiTheme="minorHAnsi" w:cstheme="minorBidi"/>
          <w:color w:val="0000FF"/>
          <w:kern w:val="2"/>
          <w:shd w:val="clear" w:color="auto" w:fill="FFFFFF"/>
          <w:lang w:eastAsia="en-US"/>
          <w14:ligatures w14:val="standardContextual"/>
        </w:rPr>
        <w:fldChar w:fldCharType="begin"/>
      </w:r>
      <w:r w:rsidR="00B52589">
        <w:rPr>
          <w:rFonts w:asciiTheme="minorHAnsi" w:eastAsia="Microsoft YaHei" w:hAnsiTheme="minorHAnsi" w:cstheme="minorBidi"/>
          <w:color w:val="0000FF"/>
          <w:kern w:val="2"/>
          <w:shd w:val="clear" w:color="auto" w:fill="FFFFFF"/>
          <w:lang w:eastAsia="en-US"/>
          <w14:ligatures w14:val="standardContextual"/>
        </w:rPr>
        <w:instrText xml:space="preserve"> ADDIN EN.CITE &lt;EndNote&gt;&lt;Cite&gt;&lt;Author&gt;Shizhuo&lt;/Author&gt;&lt;Year&gt;1999&lt;/Year&gt;&lt;RecNum&gt;48&lt;/RecNum&gt;&lt;DisplayText&gt;[47]&lt;/DisplayText&gt;&lt;record&gt;&lt;rec-number&gt;48&lt;/rec-number&gt;&lt;foreign-keys&gt;&lt;key app="EN" db-id="zzta9tavm9x0w7ee0zops0rc0tezfdx9ff22" timestamp="1754298422"&gt;48&lt;/key&gt;&lt;/foreign-keys&gt;&lt;ref-type name="Journal Article"&gt;17&lt;/ref-type&gt;&lt;contributors&gt;&lt;authors&gt;&lt;author&gt;Shizhuo, Li&lt;/author&gt;&lt;author&gt;Xiaoxia, Jiang&lt;/author&gt;&lt;author&gt;Hongyun, Bi&lt;/author&gt;&lt;author&gt;Shu, Li&lt;/author&gt;&lt;/authors&gt;&lt;/contributors&gt;&lt;titles&gt;&lt;title&gt;Effect of environmental embrittlement on wear resistance of alloys in corrosive wear&lt;/title&gt;&lt;secondary-title&gt;Wear&lt;/secondary-title&gt;&lt;/titles&gt;&lt;periodical&gt;&lt;full-title&gt;Wear&lt;/full-title&gt;&lt;/periodical&gt;&lt;pages&gt;1025-1030&lt;/pages&gt;&lt;volume&gt;225-229&lt;/volume&gt;&lt;keywords&gt;&lt;keyword&gt;Wear resistance&lt;/keyword&gt;&lt;keyword&gt;Alloy&lt;/keyword&gt;&lt;keyword&gt;Corrosive wear&lt;/keyword&gt;&lt;/keywords&gt;&lt;dates&gt;&lt;year&gt;1999&lt;/year&gt;&lt;pub-dates&gt;&lt;date&gt;1999/04/01/&lt;/date&gt;&lt;/pub-dates&gt;&lt;/dates&gt;&lt;isbn&gt;0043-1648&lt;/isbn&gt;&lt;urls&gt;&lt;related-urls&gt;&lt;url&gt;https://www.sciencedirect.com/science/article/pii/S0043164899000794&lt;/url&gt;&lt;/related-urls&gt;&lt;/urls&gt;&lt;electronic-resource-num&gt;https://doi.org/10.1016/S0043-1648(99)00079-4&lt;/electronic-resource-num&gt;&lt;/record&gt;&lt;/Cite&gt;&lt;/EndNote&gt;</w:instrText>
      </w:r>
      <w:r w:rsidR="006635DF" w:rsidRPr="006635DF">
        <w:rPr>
          <w:rFonts w:asciiTheme="minorHAnsi" w:eastAsia="Microsoft YaHei" w:hAnsiTheme="minorHAnsi" w:cstheme="minorBidi"/>
          <w:color w:val="0000FF"/>
          <w:kern w:val="2"/>
          <w:shd w:val="clear" w:color="auto" w:fill="FFFFFF"/>
          <w:lang w:eastAsia="en-US"/>
          <w14:ligatures w14:val="standardContextual"/>
        </w:rPr>
        <w:fldChar w:fldCharType="separate"/>
      </w:r>
      <w:r w:rsidR="00B52589">
        <w:rPr>
          <w:rFonts w:asciiTheme="minorHAnsi" w:eastAsia="Microsoft YaHei" w:hAnsiTheme="minorHAnsi" w:cstheme="minorBidi"/>
          <w:noProof/>
          <w:color w:val="0000FF"/>
          <w:kern w:val="2"/>
          <w:shd w:val="clear" w:color="auto" w:fill="FFFFFF"/>
          <w:lang w:eastAsia="en-US"/>
          <w14:ligatures w14:val="standardContextual"/>
        </w:rPr>
        <w:t>[47]</w:t>
      </w:r>
      <w:r w:rsidR="006635DF" w:rsidRPr="006635DF">
        <w:rPr>
          <w:rFonts w:asciiTheme="minorHAnsi" w:eastAsia="Microsoft YaHei" w:hAnsiTheme="minorHAnsi" w:cstheme="minorBidi"/>
          <w:color w:val="0000FF"/>
          <w:kern w:val="2"/>
          <w:shd w:val="clear" w:color="auto" w:fill="FFFFFF"/>
          <w:lang w:eastAsia="en-US"/>
          <w14:ligatures w14:val="standardContextual"/>
        </w:rPr>
        <w:fldChar w:fldCharType="end"/>
      </w:r>
      <w:r w:rsidR="00303E4D" w:rsidRPr="00DB7245">
        <w:rPr>
          <w:rFonts w:asciiTheme="minorHAnsi" w:eastAsia="Microsoft YaHei" w:hAnsiTheme="minorHAnsi" w:cstheme="minorBidi"/>
          <w:kern w:val="2"/>
          <w:shd w:val="clear" w:color="auto" w:fill="FFFFFF"/>
          <w:lang w:eastAsia="en-US"/>
          <w14:ligatures w14:val="standardContextual"/>
        </w:rPr>
        <w:t xml:space="preserve"> found </w:t>
      </w:r>
      <w:r w:rsidR="00C40C58">
        <w:rPr>
          <w:rFonts w:asciiTheme="minorHAnsi" w:eastAsia="Microsoft YaHei" w:hAnsiTheme="minorHAnsi" w:cstheme="minorBidi"/>
          <w:kern w:val="2"/>
          <w:shd w:val="clear" w:color="auto" w:fill="FFFFFF"/>
          <w:lang w:eastAsia="en-US"/>
          <w14:ligatures w14:val="standardContextual"/>
        </w:rPr>
        <w:t xml:space="preserve">enhanced </w:t>
      </w:r>
      <w:r w:rsidR="008276BE" w:rsidRPr="00DB7245">
        <w:rPr>
          <w:rFonts w:asciiTheme="minorHAnsi" w:eastAsia="Microsoft YaHei" w:hAnsiTheme="minorHAnsi" w:cstheme="minorBidi"/>
          <w:kern w:val="2"/>
          <w:shd w:val="clear" w:color="auto" w:fill="FFFFFF"/>
          <w:lang w:eastAsia="en-US"/>
          <w14:ligatures w14:val="standardContextual"/>
        </w:rPr>
        <w:t>erosion rate</w:t>
      </w:r>
      <w:r w:rsidR="00C40C58">
        <w:rPr>
          <w:rFonts w:asciiTheme="minorHAnsi" w:eastAsia="Microsoft YaHei" w:hAnsiTheme="minorHAnsi" w:cstheme="minorBidi"/>
          <w:kern w:val="2"/>
          <w:shd w:val="clear" w:color="auto" w:fill="FFFFFF"/>
          <w:lang w:eastAsia="en-US"/>
          <w14:ligatures w14:val="standardContextual"/>
        </w:rPr>
        <w:t>s</w:t>
      </w:r>
      <w:r w:rsidR="008276BE" w:rsidRPr="002D6360">
        <w:rPr>
          <w:rFonts w:asciiTheme="minorHAnsi" w:eastAsia="Microsoft YaHei" w:hAnsiTheme="minorHAnsi" w:cstheme="minorBidi"/>
          <w:kern w:val="2"/>
          <w:shd w:val="clear" w:color="auto" w:fill="FFFFFF"/>
          <w:lang w:eastAsia="en-US"/>
          <w14:ligatures w14:val="standardContextual"/>
        </w:rPr>
        <w:t xml:space="preserve"> </w:t>
      </w:r>
      <w:r w:rsidR="00303E4D" w:rsidRPr="002D6360">
        <w:rPr>
          <w:rFonts w:asciiTheme="minorHAnsi" w:eastAsia="Microsoft YaHei" w:hAnsiTheme="minorHAnsi" w:cstheme="minorBidi"/>
          <w:kern w:val="2"/>
          <w:shd w:val="clear" w:color="auto" w:fill="FFFFFF"/>
          <w:lang w:eastAsia="en-US"/>
          <w14:ligatures w14:val="standardContextual"/>
        </w:rPr>
        <w:t>of Al brass and Cu-Ni alloy</w:t>
      </w:r>
      <w:r w:rsidR="00C40C58">
        <w:rPr>
          <w:rFonts w:asciiTheme="minorHAnsi" w:eastAsia="Microsoft YaHei" w:hAnsiTheme="minorHAnsi" w:cstheme="minorBidi"/>
          <w:kern w:val="2"/>
          <w:shd w:val="clear" w:color="auto" w:fill="FFFFFF"/>
          <w:lang w:eastAsia="en-US"/>
          <w14:ligatures w14:val="standardContextual"/>
        </w:rPr>
        <w:t>s due to</w:t>
      </w:r>
      <w:r w:rsidR="00C40C58" w:rsidRPr="003421E6">
        <w:rPr>
          <w:rFonts w:asciiTheme="minorHAnsi" w:eastAsia="Microsoft YaHei" w:hAnsiTheme="minorHAnsi" w:cstheme="minorBidi"/>
          <w:kern w:val="2"/>
          <w:shd w:val="clear" w:color="auto" w:fill="FFFFFF"/>
          <w:lang w:eastAsia="en-US"/>
          <w14:ligatures w14:val="standardContextual"/>
        </w:rPr>
        <w:t xml:space="preserve"> </w:t>
      </w:r>
      <w:r w:rsidR="00B51768">
        <w:rPr>
          <w:rFonts w:asciiTheme="minorHAnsi" w:eastAsia="Microsoft YaHei" w:hAnsiTheme="minorHAnsi" w:cstheme="minorBidi"/>
          <w:kern w:val="2"/>
          <w:shd w:val="clear" w:color="auto" w:fill="FFFFFF"/>
          <w:lang w:eastAsia="en-US"/>
          <w14:ligatures w14:val="standardContextual"/>
        </w:rPr>
        <w:t>sulphide</w:t>
      </w:r>
      <w:r w:rsidR="009B0361">
        <w:rPr>
          <w:rFonts w:asciiTheme="minorHAnsi" w:eastAsia="Microsoft YaHei" w:hAnsiTheme="minorHAnsi" w:cstheme="minorBidi"/>
          <w:kern w:val="2"/>
          <w:shd w:val="clear" w:color="auto" w:fill="FFFFFF"/>
          <w:lang w:eastAsia="en-US"/>
          <w14:ligatures w14:val="standardContextual"/>
        </w:rPr>
        <w:t>-induced</w:t>
      </w:r>
      <w:r w:rsidR="00C40C58">
        <w:rPr>
          <w:rFonts w:asciiTheme="minorHAnsi" w:eastAsia="Microsoft YaHei" w:hAnsiTheme="minorHAnsi" w:cstheme="minorBidi"/>
          <w:kern w:val="2"/>
          <w:shd w:val="clear" w:color="auto" w:fill="FFFFFF"/>
          <w:lang w:eastAsia="en-US"/>
          <w14:ligatures w14:val="standardContextual"/>
        </w:rPr>
        <w:t xml:space="preserve"> </w:t>
      </w:r>
      <w:r w:rsidR="00C40C58" w:rsidRPr="003421E6">
        <w:rPr>
          <w:rFonts w:asciiTheme="minorHAnsi" w:eastAsia="Microsoft YaHei" w:hAnsiTheme="minorHAnsi" w:cstheme="minorBidi"/>
          <w:kern w:val="2"/>
          <w:shd w:val="clear" w:color="auto" w:fill="FFFFFF"/>
          <w:lang w:eastAsia="en-US"/>
          <w14:ligatures w14:val="standardContextual"/>
        </w:rPr>
        <w:t>embrittlement</w:t>
      </w:r>
      <w:r w:rsidR="00303E4D" w:rsidRPr="00DB7245">
        <w:rPr>
          <w:rFonts w:asciiTheme="minorHAnsi" w:eastAsia="Microsoft YaHei" w:hAnsiTheme="minorHAnsi" w:cstheme="minorBidi"/>
          <w:kern w:val="2"/>
          <w:shd w:val="clear" w:color="auto" w:fill="FFFFFF"/>
          <w:lang w:eastAsia="en-US"/>
          <w14:ligatures w14:val="standardContextual"/>
        </w:rPr>
        <w:t xml:space="preserve">. </w:t>
      </w:r>
      <w:r w:rsidR="00216BF7">
        <w:rPr>
          <w:rFonts w:asciiTheme="minorHAnsi" w:eastAsia="Microsoft YaHei" w:hAnsiTheme="minorHAnsi" w:cstheme="minorBidi"/>
          <w:kern w:val="2"/>
          <w:shd w:val="clear" w:color="auto" w:fill="FFFFFF"/>
          <w:lang w:eastAsia="en-US"/>
          <w14:ligatures w14:val="standardContextual"/>
        </w:rPr>
        <w:t xml:space="preserve"> </w:t>
      </w:r>
      <w:r w:rsidR="00303E4D" w:rsidRPr="00DB7245">
        <w:rPr>
          <w:rFonts w:asciiTheme="minorHAnsi" w:eastAsia="Microsoft YaHei" w:hAnsiTheme="minorHAnsi" w:cstheme="minorBidi"/>
          <w:kern w:val="2"/>
          <w:shd w:val="clear" w:color="auto" w:fill="FFFFFF"/>
          <w:lang w:eastAsia="en-US"/>
          <w14:ligatures w14:val="standardContextual"/>
        </w:rPr>
        <w:t xml:space="preserve">More recently, </w:t>
      </w:r>
      <w:r w:rsidR="009B0361" w:rsidRPr="003421E6">
        <w:rPr>
          <w:rFonts w:asciiTheme="minorHAnsi" w:eastAsia="Microsoft YaHei" w:hAnsiTheme="minorHAnsi"/>
          <w:shd w:val="clear" w:color="auto" w:fill="FFFFFF"/>
        </w:rPr>
        <w:t xml:space="preserve">Song </w:t>
      </w:r>
      <w:r w:rsidR="009B0361" w:rsidRPr="00DB7245">
        <w:rPr>
          <w:rFonts w:asciiTheme="minorHAnsi" w:eastAsia="Microsoft YaHei" w:hAnsiTheme="minorHAnsi"/>
          <w:i/>
          <w:iCs/>
          <w:shd w:val="clear" w:color="auto" w:fill="FFFFFF"/>
        </w:rPr>
        <w:t>et al</w:t>
      </w:r>
      <w:r w:rsidR="009B0361">
        <w:rPr>
          <w:rFonts w:asciiTheme="minorHAnsi" w:eastAsia="Microsoft YaHei" w:hAnsiTheme="minorHAnsi"/>
          <w:shd w:val="clear" w:color="auto" w:fill="FFFFFF"/>
        </w:rPr>
        <w:t>.</w:t>
      </w:r>
      <w:r w:rsidR="009B0361" w:rsidRPr="003421E6">
        <w:rPr>
          <w:rFonts w:asciiTheme="minorHAnsi" w:eastAsia="Microsoft YaHei" w:hAnsiTheme="minorHAnsi"/>
          <w:shd w:val="clear" w:color="auto" w:fill="FFFFFF"/>
        </w:rPr>
        <w:t xml:space="preserve"> </w:t>
      </w:r>
      <w:r w:rsidR="00C66AD1">
        <w:rPr>
          <w:rFonts w:asciiTheme="minorHAnsi" w:eastAsia="Microsoft YaHei" w:hAnsiTheme="minorHAnsi"/>
          <w:color w:val="0000FF"/>
          <w:shd w:val="clear" w:color="auto" w:fill="FFFFFF"/>
        </w:rPr>
        <w:fldChar w:fldCharType="begin"/>
      </w:r>
      <w:r w:rsidR="0016294F">
        <w:rPr>
          <w:rFonts w:asciiTheme="minorHAnsi" w:eastAsia="Microsoft YaHei" w:hAnsiTheme="minorHAnsi"/>
          <w:color w:val="0000FF"/>
          <w:shd w:val="clear" w:color="auto" w:fill="FFFFFF"/>
        </w:rPr>
        <w:instrText xml:space="preserve"> ADDIN EN.CITE &lt;EndNote&gt;&lt;Cite&gt;&lt;Author&gt;Song&lt;/Author&gt;&lt;Year&gt;2017&lt;/Year&gt;&lt;RecNum&gt;46&lt;/RecNum&gt;&lt;DisplayText&gt;[19]&lt;/DisplayText&gt;&lt;record&gt;&lt;rec-number&gt;46&lt;/rec-number&gt;&lt;foreign-keys&gt;&lt;key app="EN" db-id="zzta9tavm9x0w7ee0zops0rc0tezfdx9ff22" timestamp="1754298336"&gt;46&lt;/key&gt;&lt;/foreign-keys&gt;&lt;ref-type name="Journal Article"&gt;17&lt;/ref-type&gt;&lt;contributors&gt;&lt;authors&gt;&lt;author&gt;Song, Qi-Ning&lt;/author&gt;&lt;author&gt;Xu, Nan&lt;/author&gt;&lt;author&gt;Bao, Ye-Feng&lt;/author&gt;&lt;author&gt;Jiang, Yong-Feng&lt;/author&gt;&lt;author&gt;Gu, Wei&lt;/author&gt;&lt;author&gt;Zheng, Yu-Gui&lt;/author&gt;&lt;author&gt;Qiao, Yan-Xin&lt;/author&gt;&lt;/authors&gt;&lt;/contributors&gt;&lt;titles&gt;&lt;title&gt;Corrosion and Cavitation Erosion Behaviors of Two Marine Propeller Materials in Clean and Sulfide-Polluted 3.5% NaCl Solutions&lt;/title&gt;&lt;secondary-title&gt;Acta Metallurgica Sinica (English Letters)&lt;/secondary-title&gt;&lt;/titles&gt;&lt;periodical&gt;&lt;full-title&gt;Acta Metallurgica Sinica (English Letters)&lt;/full-title&gt;&lt;/periodical&gt;&lt;pages&gt;712-720&lt;/pages&gt;&lt;volume&gt;30&lt;/volume&gt;&lt;number&gt;8&lt;/number&gt;&lt;dates&gt;&lt;year&gt;2017&lt;/year&gt;&lt;pub-dates&gt;&lt;date&gt;2017/08/01&lt;/date&gt;&lt;/pub-dates&gt;&lt;/dates&gt;&lt;isbn&gt;2194-1289&lt;/isbn&gt;&lt;urls&gt;&lt;related-urls&gt;&lt;url&gt;https://doi.org/10.1007/s40195-017-0602-7&lt;/url&gt;&lt;/related-urls&gt;&lt;/urls&gt;&lt;electronic-resource-num&gt;10.1007/s40195-017-0602-7&lt;/electronic-resource-num&gt;&lt;/record&gt;&lt;/Cite&gt;&lt;/EndNote&gt;</w:instrText>
      </w:r>
      <w:r w:rsidR="00C66AD1">
        <w:rPr>
          <w:rFonts w:asciiTheme="minorHAnsi" w:eastAsia="Microsoft YaHei" w:hAnsiTheme="minorHAnsi"/>
          <w:color w:val="0000FF"/>
          <w:shd w:val="clear" w:color="auto" w:fill="FFFFFF"/>
        </w:rPr>
        <w:fldChar w:fldCharType="separate"/>
      </w:r>
      <w:r w:rsidR="0016294F">
        <w:rPr>
          <w:rFonts w:asciiTheme="minorHAnsi" w:eastAsia="Microsoft YaHei" w:hAnsiTheme="minorHAnsi"/>
          <w:noProof/>
          <w:color w:val="0000FF"/>
          <w:shd w:val="clear" w:color="auto" w:fill="FFFFFF"/>
        </w:rPr>
        <w:t>[19]</w:t>
      </w:r>
      <w:r w:rsidR="00C66AD1">
        <w:rPr>
          <w:rFonts w:asciiTheme="minorHAnsi" w:eastAsia="Microsoft YaHei" w:hAnsiTheme="minorHAnsi"/>
          <w:color w:val="0000FF"/>
          <w:shd w:val="clear" w:color="auto" w:fill="FFFFFF"/>
        </w:rPr>
        <w:fldChar w:fldCharType="end"/>
      </w:r>
      <w:r w:rsidR="009B0361" w:rsidRPr="00B6697A">
        <w:rPr>
          <w:rFonts w:asciiTheme="minorHAnsi" w:eastAsia="Microsoft YaHei" w:hAnsiTheme="minorHAnsi"/>
          <w:shd w:val="clear" w:color="auto" w:fill="FFFFFF"/>
        </w:rPr>
        <w:t xml:space="preserve"> inv</w:t>
      </w:r>
      <w:r w:rsidR="00B6697A" w:rsidRPr="00B6697A">
        <w:rPr>
          <w:rFonts w:asciiTheme="minorHAnsi" w:eastAsia="Microsoft YaHei" w:hAnsiTheme="minorHAnsi"/>
          <w:shd w:val="clear" w:color="auto" w:fill="FFFFFF"/>
        </w:rPr>
        <w:t>e</w:t>
      </w:r>
      <w:r w:rsidR="009B0361" w:rsidRPr="00B6697A">
        <w:rPr>
          <w:rFonts w:asciiTheme="minorHAnsi" w:eastAsia="Microsoft YaHei" w:hAnsiTheme="minorHAnsi"/>
          <w:shd w:val="clear" w:color="auto" w:fill="FFFFFF"/>
        </w:rPr>
        <w:t xml:space="preserve">stigated </w:t>
      </w:r>
      <w:r w:rsidR="00303E4D" w:rsidRPr="00DB7245">
        <w:rPr>
          <w:rFonts w:asciiTheme="minorHAnsi" w:eastAsia="Microsoft YaHei" w:hAnsiTheme="minorHAnsi"/>
          <w:shd w:val="clear" w:color="auto" w:fill="FFFFFF"/>
        </w:rPr>
        <w:t xml:space="preserve">the effect of </w:t>
      </w:r>
      <w:r w:rsidR="009B0361">
        <w:rPr>
          <w:rFonts w:asciiTheme="minorHAnsi" w:eastAsia="Microsoft YaHei" w:hAnsiTheme="minorHAnsi"/>
          <w:shd w:val="clear" w:color="auto" w:fill="FFFFFF"/>
        </w:rPr>
        <w:t xml:space="preserve">sodium </w:t>
      </w:r>
      <w:r w:rsidR="00B51768" w:rsidRPr="00DB7245">
        <w:rPr>
          <w:rFonts w:asciiTheme="minorHAnsi" w:eastAsia="Microsoft YaHei" w:hAnsiTheme="minorHAnsi"/>
          <w:shd w:val="clear" w:color="auto" w:fill="FFFFFF"/>
        </w:rPr>
        <w:t>sul</w:t>
      </w:r>
      <w:r w:rsidR="00B51768">
        <w:rPr>
          <w:rFonts w:asciiTheme="minorHAnsi" w:eastAsia="Microsoft YaHei" w:hAnsiTheme="minorHAnsi"/>
          <w:shd w:val="clear" w:color="auto" w:fill="FFFFFF"/>
        </w:rPr>
        <w:t>p</w:t>
      </w:r>
      <w:r w:rsidR="00B51768" w:rsidRPr="002D6360">
        <w:rPr>
          <w:rFonts w:asciiTheme="minorHAnsi" w:eastAsia="Microsoft YaHei" w:hAnsiTheme="minorHAnsi"/>
          <w:shd w:val="clear" w:color="auto" w:fill="FFFFFF"/>
        </w:rPr>
        <w:t>hide</w:t>
      </w:r>
      <w:r w:rsidR="00303E4D" w:rsidRPr="002D6360">
        <w:rPr>
          <w:rFonts w:asciiTheme="minorHAnsi" w:eastAsia="Microsoft YaHei" w:hAnsiTheme="minorHAnsi"/>
          <w:shd w:val="clear" w:color="auto" w:fill="FFFFFF"/>
        </w:rPr>
        <w:t xml:space="preserve"> (Na</w:t>
      </w:r>
      <w:r w:rsidR="00303E4D" w:rsidRPr="002D6360">
        <w:rPr>
          <w:rFonts w:asciiTheme="minorHAnsi" w:eastAsia="Microsoft YaHei" w:hAnsiTheme="minorHAnsi"/>
          <w:shd w:val="clear" w:color="auto" w:fill="FFFFFF"/>
          <w:vertAlign w:val="subscript"/>
        </w:rPr>
        <w:t>2</w:t>
      </w:r>
      <w:r w:rsidR="00303E4D" w:rsidRPr="002D6360">
        <w:rPr>
          <w:rFonts w:asciiTheme="minorHAnsi" w:eastAsia="Microsoft YaHei" w:hAnsiTheme="minorHAnsi"/>
          <w:shd w:val="clear" w:color="auto" w:fill="FFFFFF"/>
        </w:rPr>
        <w:t xml:space="preserve">S) concentration on the </w:t>
      </w:r>
      <w:r w:rsidR="00303E4D" w:rsidRPr="00DB7245">
        <w:rPr>
          <w:rFonts w:asciiTheme="minorHAnsi" w:eastAsia="Microsoft YaHei" w:hAnsiTheme="minorHAnsi"/>
          <w:shd w:val="clear" w:color="auto" w:fill="FFFFFF"/>
        </w:rPr>
        <w:t>corrosion and cavitation erosion performance of</w:t>
      </w:r>
      <w:r w:rsidR="00B6697A">
        <w:rPr>
          <w:rFonts w:asciiTheme="minorHAnsi" w:eastAsia="Microsoft YaHei" w:hAnsiTheme="minorHAnsi"/>
          <w:shd w:val="clear" w:color="auto" w:fill="FFFFFF"/>
        </w:rPr>
        <w:t xml:space="preserve"> </w:t>
      </w:r>
      <w:r w:rsidR="00303E4D" w:rsidRPr="00DB7245">
        <w:rPr>
          <w:rFonts w:asciiTheme="minorHAnsi" w:eastAsia="Microsoft YaHei" w:hAnsiTheme="minorHAnsi"/>
          <w:shd w:val="clear" w:color="auto" w:fill="FFFFFF"/>
        </w:rPr>
        <w:t xml:space="preserve">cast </w:t>
      </w:r>
      <w:r w:rsidR="00303E4D" w:rsidRPr="002D6360">
        <w:rPr>
          <w:rFonts w:asciiTheme="minorHAnsi" w:eastAsia="Microsoft YaHei" w:hAnsiTheme="minorHAnsi"/>
          <w:shd w:val="clear" w:color="auto" w:fill="FFFFFF"/>
        </w:rPr>
        <w:t>NAB in 3.5</w:t>
      </w:r>
      <w:r w:rsidR="00216BF7">
        <w:rPr>
          <w:rFonts w:asciiTheme="minorHAnsi" w:eastAsia="Microsoft YaHei" w:hAnsiTheme="minorHAnsi"/>
          <w:shd w:val="clear" w:color="auto" w:fill="FFFFFF"/>
        </w:rPr>
        <w:t xml:space="preserve"> wt.</w:t>
      </w:r>
      <w:r w:rsidR="00303E4D" w:rsidRPr="00DB7245">
        <w:rPr>
          <w:rFonts w:asciiTheme="minorHAnsi" w:eastAsia="Microsoft YaHei" w:hAnsiTheme="minorHAnsi"/>
          <w:shd w:val="clear" w:color="auto" w:fill="FFFFFF"/>
        </w:rPr>
        <w:t>% NaCl solution</w:t>
      </w:r>
      <w:r w:rsidR="00896D93">
        <w:rPr>
          <w:rFonts w:asciiTheme="minorHAnsi" w:eastAsia="Microsoft YaHei" w:hAnsiTheme="minorHAnsi"/>
          <w:shd w:val="clear" w:color="auto" w:fill="FFFFFF"/>
        </w:rPr>
        <w:t xml:space="preserve">. </w:t>
      </w:r>
      <w:r w:rsidR="00303E4D" w:rsidRPr="00DB7245">
        <w:rPr>
          <w:rFonts w:asciiTheme="minorHAnsi" w:eastAsia="Microsoft YaHei" w:hAnsiTheme="minorHAnsi"/>
        </w:rPr>
        <w:t xml:space="preserve"> </w:t>
      </w:r>
      <w:r w:rsidR="00896D93">
        <w:rPr>
          <w:rFonts w:asciiTheme="minorHAnsi" w:eastAsia="Microsoft YaHei" w:hAnsiTheme="minorHAnsi"/>
          <w:shd w:val="clear" w:color="auto" w:fill="FFFFFF"/>
        </w:rPr>
        <w:t>S</w:t>
      </w:r>
      <w:r w:rsidR="00303E4D" w:rsidRPr="002D6360">
        <w:rPr>
          <w:rFonts w:asciiTheme="minorHAnsi" w:eastAsia="Microsoft YaHei" w:hAnsiTheme="minorHAnsi"/>
          <w:shd w:val="clear" w:color="auto" w:fill="FFFFFF"/>
        </w:rPr>
        <w:t xml:space="preserve">ulphide-polluted solutions </w:t>
      </w:r>
      <w:r w:rsidR="00896D93">
        <w:rPr>
          <w:rFonts w:asciiTheme="minorHAnsi" w:eastAsia="Microsoft YaHei" w:hAnsiTheme="minorHAnsi"/>
          <w:shd w:val="clear" w:color="auto" w:fill="FFFFFF"/>
        </w:rPr>
        <w:t xml:space="preserve">were prepared </w:t>
      </w:r>
      <w:r w:rsidR="00303E4D" w:rsidRPr="002D6360">
        <w:rPr>
          <w:rFonts w:asciiTheme="minorHAnsi" w:eastAsia="Microsoft YaHei" w:hAnsiTheme="minorHAnsi"/>
          <w:shd w:val="clear" w:color="auto" w:fill="FFFFFF"/>
        </w:rPr>
        <w:t>with Na</w:t>
      </w:r>
      <w:r w:rsidR="00303E4D" w:rsidRPr="002D6360">
        <w:rPr>
          <w:rFonts w:asciiTheme="minorHAnsi" w:eastAsia="Microsoft YaHei" w:hAnsiTheme="minorHAnsi"/>
          <w:shd w:val="clear" w:color="auto" w:fill="FFFFFF"/>
          <w:vertAlign w:val="subscript"/>
        </w:rPr>
        <w:t>2</w:t>
      </w:r>
      <w:r w:rsidR="00303E4D" w:rsidRPr="002D6360">
        <w:rPr>
          <w:rFonts w:asciiTheme="minorHAnsi" w:eastAsia="Microsoft YaHei" w:hAnsiTheme="minorHAnsi"/>
          <w:shd w:val="clear" w:color="auto" w:fill="FFFFFF"/>
        </w:rPr>
        <w:t xml:space="preserve">S concentrations of 20, 50, 100 and 200 ppm. </w:t>
      </w:r>
      <w:r w:rsidR="00216BF7">
        <w:rPr>
          <w:rFonts w:asciiTheme="minorHAnsi" w:eastAsia="Microsoft YaHei" w:hAnsiTheme="minorHAnsi"/>
          <w:shd w:val="clear" w:color="auto" w:fill="FFFFFF"/>
        </w:rPr>
        <w:t xml:space="preserve"> </w:t>
      </w:r>
      <w:r w:rsidR="00303E4D" w:rsidRPr="00DB7245">
        <w:rPr>
          <w:rFonts w:asciiTheme="minorHAnsi" w:eastAsia="Microsoft YaHei" w:hAnsiTheme="minorHAnsi"/>
        </w:rPr>
        <w:t xml:space="preserve">In </w:t>
      </w:r>
      <w:r w:rsidR="002F26BF">
        <w:rPr>
          <w:rFonts w:asciiTheme="minorHAnsi" w:eastAsia="Microsoft YaHei" w:hAnsiTheme="minorHAnsi"/>
        </w:rPr>
        <w:t>unpolluted</w:t>
      </w:r>
      <w:r w:rsidR="00303E4D" w:rsidRPr="002D6360">
        <w:rPr>
          <w:rFonts w:asciiTheme="minorHAnsi" w:eastAsia="Microsoft YaHei" w:hAnsiTheme="minorHAnsi"/>
        </w:rPr>
        <w:t xml:space="preserve"> NaCl solution, the mechanical</w:t>
      </w:r>
      <w:r w:rsidR="00AF2544" w:rsidRPr="002D6360">
        <w:rPr>
          <w:rFonts w:asciiTheme="minorHAnsi" w:eastAsia="Microsoft YaHei" w:hAnsiTheme="minorHAnsi"/>
        </w:rPr>
        <w:t xml:space="preserve"> </w:t>
      </w:r>
      <w:r w:rsidR="00986827" w:rsidRPr="002D6360">
        <w:rPr>
          <w:rFonts w:asciiTheme="minorHAnsi" w:eastAsia="Microsoft YaHei" w:hAnsiTheme="minorHAnsi"/>
        </w:rPr>
        <w:t>erosion</w:t>
      </w:r>
      <w:r w:rsidR="00AF2544" w:rsidRPr="002D6360">
        <w:rPr>
          <w:rFonts w:asciiTheme="minorHAnsi" w:eastAsia="Microsoft YaHei" w:hAnsiTheme="minorHAnsi"/>
        </w:rPr>
        <w:t xml:space="preserve"> dominat</w:t>
      </w:r>
      <w:r w:rsidR="002F26BF">
        <w:rPr>
          <w:rFonts w:asciiTheme="minorHAnsi" w:eastAsia="Microsoft YaHei" w:hAnsiTheme="minorHAnsi"/>
        </w:rPr>
        <w:t>ed</w:t>
      </w:r>
      <w:r w:rsidR="00AF2544" w:rsidRPr="002D6360">
        <w:rPr>
          <w:rFonts w:asciiTheme="minorHAnsi" w:eastAsia="Microsoft YaHei" w:hAnsiTheme="minorHAnsi"/>
        </w:rPr>
        <w:t xml:space="preserve"> </w:t>
      </w:r>
      <w:r w:rsidR="002F26BF">
        <w:rPr>
          <w:rFonts w:asciiTheme="minorHAnsi" w:eastAsia="Microsoft YaHei" w:hAnsiTheme="minorHAnsi"/>
        </w:rPr>
        <w:t xml:space="preserve">the </w:t>
      </w:r>
      <w:r w:rsidR="00C2345D" w:rsidRPr="00DB7245">
        <w:rPr>
          <w:rFonts w:asciiTheme="minorHAnsi" w:eastAsia="Microsoft YaHei" w:hAnsiTheme="minorHAnsi"/>
        </w:rPr>
        <w:t xml:space="preserve">degradation </w:t>
      </w:r>
      <w:r w:rsidR="002F26BF">
        <w:rPr>
          <w:rFonts w:asciiTheme="minorHAnsi" w:eastAsia="Microsoft YaHei" w:hAnsiTheme="minorHAnsi"/>
        </w:rPr>
        <w:t>process.</w:t>
      </w:r>
      <w:r w:rsidR="00C2345D" w:rsidRPr="002D6360">
        <w:rPr>
          <w:rFonts w:asciiTheme="minorHAnsi" w:eastAsia="Microsoft YaHei" w:hAnsiTheme="minorHAnsi"/>
        </w:rPr>
        <w:t xml:space="preserve"> </w:t>
      </w:r>
      <w:r w:rsidR="00C66AD1">
        <w:rPr>
          <w:rFonts w:asciiTheme="minorHAnsi" w:eastAsia="Microsoft YaHei" w:hAnsiTheme="minorHAnsi"/>
        </w:rPr>
        <w:t xml:space="preserve"> </w:t>
      </w:r>
      <w:r w:rsidR="002F26BF">
        <w:rPr>
          <w:rFonts w:asciiTheme="minorHAnsi" w:eastAsia="Microsoft YaHei" w:hAnsiTheme="minorHAnsi"/>
        </w:rPr>
        <w:t xml:space="preserve">However, </w:t>
      </w:r>
      <w:r w:rsidR="00C2345D" w:rsidRPr="00DB7245">
        <w:rPr>
          <w:rFonts w:asciiTheme="minorHAnsi" w:eastAsia="Microsoft YaHei" w:hAnsiTheme="minorHAnsi"/>
        </w:rPr>
        <w:t xml:space="preserve">under </w:t>
      </w:r>
      <w:r w:rsidR="00303E4D" w:rsidRPr="00DB7245">
        <w:rPr>
          <w:rFonts w:asciiTheme="minorHAnsi" w:eastAsia="Microsoft YaHei" w:hAnsiTheme="minorHAnsi"/>
        </w:rPr>
        <w:t>cavitation erosion-corrosion</w:t>
      </w:r>
      <w:r w:rsidR="00C2345D" w:rsidRPr="00DB7245">
        <w:rPr>
          <w:rFonts w:asciiTheme="minorHAnsi" w:eastAsia="Microsoft YaHei" w:hAnsiTheme="minorHAnsi"/>
        </w:rPr>
        <w:t xml:space="preserve"> </w:t>
      </w:r>
      <w:r w:rsidR="002F26BF">
        <w:rPr>
          <w:rFonts w:asciiTheme="minorHAnsi" w:eastAsia="Microsoft YaHei" w:hAnsiTheme="minorHAnsi"/>
        </w:rPr>
        <w:t xml:space="preserve">conditions </w:t>
      </w:r>
      <w:r w:rsidR="00DC309A" w:rsidRPr="00DB7245">
        <w:rPr>
          <w:rFonts w:asciiTheme="minorHAnsi" w:eastAsia="Microsoft YaHei" w:hAnsiTheme="minorHAnsi"/>
        </w:rPr>
        <w:t xml:space="preserve">in </w:t>
      </w:r>
      <w:r w:rsidR="00C2345D" w:rsidRPr="00DB7245">
        <w:rPr>
          <w:rFonts w:asciiTheme="minorHAnsi" w:eastAsia="Microsoft YaHei" w:hAnsiTheme="minorHAnsi"/>
        </w:rPr>
        <w:t xml:space="preserve">the </w:t>
      </w:r>
      <w:r w:rsidR="002F26BF">
        <w:rPr>
          <w:rFonts w:asciiTheme="minorHAnsi" w:eastAsia="Microsoft YaHei" w:hAnsiTheme="minorHAnsi"/>
        </w:rPr>
        <w:t xml:space="preserve">polluted </w:t>
      </w:r>
      <w:r w:rsidR="00B51768" w:rsidRPr="00DB7245">
        <w:rPr>
          <w:rFonts w:asciiTheme="minorHAnsi" w:eastAsia="Microsoft YaHei" w:hAnsiTheme="minorHAnsi"/>
        </w:rPr>
        <w:t>sul</w:t>
      </w:r>
      <w:r w:rsidR="00B51768">
        <w:rPr>
          <w:rFonts w:asciiTheme="minorHAnsi" w:eastAsia="Microsoft YaHei" w:hAnsiTheme="minorHAnsi"/>
        </w:rPr>
        <w:t>p</w:t>
      </w:r>
      <w:r w:rsidR="00B51768" w:rsidRPr="002D6360">
        <w:rPr>
          <w:rFonts w:asciiTheme="minorHAnsi" w:eastAsia="Microsoft YaHei" w:hAnsiTheme="minorHAnsi"/>
        </w:rPr>
        <w:t>hide</w:t>
      </w:r>
      <w:r w:rsidR="00C2345D" w:rsidRPr="002D6360">
        <w:rPr>
          <w:rFonts w:asciiTheme="minorHAnsi" w:eastAsia="Microsoft YaHei" w:hAnsiTheme="minorHAnsi"/>
        </w:rPr>
        <w:t xml:space="preserve"> solutions, the</w:t>
      </w:r>
      <w:r w:rsidR="00303E4D" w:rsidRPr="002D6360">
        <w:rPr>
          <w:rFonts w:asciiTheme="minorHAnsi" w:eastAsia="Microsoft YaHei" w:hAnsiTheme="minorHAnsi"/>
        </w:rPr>
        <w:t xml:space="preserve"> synerg</w:t>
      </w:r>
      <w:r w:rsidR="00C2345D" w:rsidRPr="002D6360">
        <w:rPr>
          <w:rFonts w:asciiTheme="minorHAnsi" w:eastAsia="Microsoft YaHei" w:hAnsiTheme="minorHAnsi"/>
        </w:rPr>
        <w:t>istic term</w:t>
      </w:r>
      <w:r w:rsidR="00303E4D" w:rsidRPr="002D6360">
        <w:rPr>
          <w:rFonts w:asciiTheme="minorHAnsi" w:eastAsia="Microsoft YaHei" w:hAnsiTheme="minorHAnsi"/>
        </w:rPr>
        <w:t xml:space="preserve"> </w:t>
      </w:r>
      <m:oMath>
        <m:r>
          <m:rPr>
            <m:sty m:val="p"/>
          </m:rPr>
          <w:rPr>
            <w:rFonts w:ascii="Cambria Math" w:eastAsia="Microsoft YaHei" w:hAnsi="Cambria Math" w:hint="eastAsia"/>
            <w:iCs/>
          </w:rPr>
          <w:sym w:font="Symbol" w:char="F044"/>
        </m:r>
        <m:sSub>
          <m:sSubPr>
            <m:ctrlPr>
              <w:rPr>
                <w:rFonts w:ascii="Cambria Math" w:eastAsia="Microsoft YaHei" w:hAnsi="Cambria Math"/>
                <w:i/>
              </w:rPr>
            </m:ctrlPr>
          </m:sSubPr>
          <m:e>
            <m:r>
              <w:rPr>
                <w:rFonts w:ascii="Cambria Math" w:eastAsia="Microsoft YaHei" w:hAnsi="Cambria Math"/>
              </w:rPr>
              <m:t>E</m:t>
            </m:r>
          </m:e>
          <m:sub>
            <m:r>
              <w:rPr>
                <w:rFonts w:ascii="Cambria Math" w:eastAsia="Microsoft YaHei" w:hAnsi="Cambria Math"/>
              </w:rPr>
              <m:t>C</m:t>
            </m:r>
          </m:sub>
        </m:sSub>
      </m:oMath>
      <w:r w:rsidR="00DC309A" w:rsidRPr="00DB7245">
        <w:rPr>
          <w:rFonts w:asciiTheme="minorHAnsi" w:eastAsia="Microsoft YaHei" w:hAnsiTheme="minorHAnsi"/>
        </w:rPr>
        <w:t xml:space="preserve"> </w:t>
      </w:r>
      <w:r w:rsidR="002F26BF">
        <w:rPr>
          <w:rFonts w:asciiTheme="minorHAnsi" w:eastAsia="Microsoft YaHei" w:hAnsiTheme="minorHAnsi"/>
        </w:rPr>
        <w:t xml:space="preserve">became the </w:t>
      </w:r>
      <w:r w:rsidR="00303E4D" w:rsidRPr="00DB7245">
        <w:rPr>
          <w:rFonts w:asciiTheme="minorHAnsi" w:eastAsia="Microsoft YaHei" w:hAnsiTheme="minorHAnsi"/>
        </w:rPr>
        <w:t>domina</w:t>
      </w:r>
      <w:r w:rsidR="002F26BF">
        <w:rPr>
          <w:rFonts w:asciiTheme="minorHAnsi" w:eastAsia="Microsoft YaHei" w:hAnsiTheme="minorHAnsi"/>
        </w:rPr>
        <w:t>n</w:t>
      </w:r>
      <w:r w:rsidR="00303E4D" w:rsidRPr="00DB7245">
        <w:rPr>
          <w:rFonts w:asciiTheme="minorHAnsi" w:eastAsia="Microsoft YaHei" w:hAnsiTheme="minorHAnsi"/>
        </w:rPr>
        <w:t>t</w:t>
      </w:r>
      <w:r w:rsidR="00594FA4" w:rsidRPr="00DB7245">
        <w:rPr>
          <w:rFonts w:asciiTheme="minorHAnsi" w:eastAsia="Microsoft YaHei" w:hAnsiTheme="minorHAnsi"/>
        </w:rPr>
        <w:t xml:space="preserve"> </w:t>
      </w:r>
      <w:r w:rsidR="002F26BF">
        <w:rPr>
          <w:rFonts w:asciiTheme="minorHAnsi" w:eastAsia="Microsoft YaHei" w:hAnsiTheme="minorHAnsi"/>
        </w:rPr>
        <w:t xml:space="preserve">contributor to mass loss, </w:t>
      </w:r>
      <w:r w:rsidR="00594FA4" w:rsidRPr="00DB7245">
        <w:rPr>
          <w:rFonts w:asciiTheme="minorHAnsi" w:eastAsia="Microsoft YaHei" w:hAnsiTheme="minorHAnsi"/>
        </w:rPr>
        <w:t xml:space="preserve">particularly </w:t>
      </w:r>
      <w:r w:rsidR="002F26BF">
        <w:rPr>
          <w:rFonts w:asciiTheme="minorHAnsi" w:eastAsia="Microsoft YaHei" w:hAnsiTheme="minorHAnsi"/>
        </w:rPr>
        <w:t>at</w:t>
      </w:r>
      <w:r w:rsidR="00303E4D" w:rsidRPr="002D6360">
        <w:rPr>
          <w:rFonts w:asciiTheme="minorHAnsi" w:eastAsia="Microsoft YaHei" w:hAnsiTheme="minorHAnsi"/>
        </w:rPr>
        <w:t xml:space="preserve"> </w:t>
      </w:r>
      <w:r w:rsidR="00594FA4" w:rsidRPr="002D6360">
        <w:rPr>
          <w:rFonts w:asciiTheme="minorHAnsi" w:eastAsia="Microsoft YaHei" w:hAnsiTheme="minorHAnsi"/>
        </w:rPr>
        <w:t>sulphide concentrations</w:t>
      </w:r>
      <w:r w:rsidR="00B6697A">
        <w:rPr>
          <w:rFonts w:asciiTheme="minorHAnsi" w:eastAsia="Microsoft YaHei" w:hAnsiTheme="minorHAnsi"/>
        </w:rPr>
        <w:t xml:space="preserve"> </w:t>
      </w:r>
      <w:r w:rsidR="002F26BF">
        <w:rPr>
          <w:rFonts w:asciiTheme="minorHAnsi" w:eastAsia="Microsoft YaHei" w:hAnsiTheme="minorHAnsi"/>
        </w:rPr>
        <w:t>above</w:t>
      </w:r>
      <w:r w:rsidR="00303E4D" w:rsidRPr="002D6360">
        <w:rPr>
          <w:rFonts w:asciiTheme="minorHAnsi" w:eastAsia="Microsoft YaHei" w:hAnsiTheme="minorHAnsi"/>
        </w:rPr>
        <w:t xml:space="preserve"> 50 ppm.</w:t>
      </w:r>
      <w:r w:rsidR="00443EE5">
        <w:rPr>
          <w:rFonts w:asciiTheme="minorHAnsi" w:eastAsia="Microsoft YaHei" w:hAnsiTheme="minorHAnsi"/>
        </w:rPr>
        <w:t xml:space="preserve"> </w:t>
      </w:r>
      <w:r w:rsidR="000B1EDE">
        <w:rPr>
          <w:rFonts w:asciiTheme="minorHAnsi" w:eastAsia="Microsoft YaHei" w:hAnsiTheme="minorHAnsi"/>
        </w:rPr>
        <w:t xml:space="preserve"> At</w:t>
      </w:r>
      <w:r w:rsidR="00AE629C">
        <w:rPr>
          <w:rFonts w:asciiTheme="minorHAnsi" w:eastAsia="Microsoft YaHei" w:hAnsiTheme="minorHAnsi"/>
        </w:rPr>
        <w:t xml:space="preserve"> </w:t>
      </w:r>
      <w:r w:rsidR="00763656" w:rsidRPr="00E31F66">
        <w:rPr>
          <w:rFonts w:asciiTheme="minorHAnsi" w:eastAsia="Microsoft YaHei" w:hAnsiTheme="minorHAnsi"/>
        </w:rPr>
        <w:t xml:space="preserve">200 ppm </w:t>
      </w:r>
      <w:r w:rsidR="000B1EDE" w:rsidRPr="00E31F66">
        <w:rPr>
          <w:rFonts w:asciiTheme="minorHAnsi" w:eastAsia="Microsoft YaHei" w:hAnsiTheme="minorHAnsi"/>
        </w:rPr>
        <w:t xml:space="preserve">concentration levels the erosion-corrosion rates </w:t>
      </w:r>
      <w:r w:rsidR="00D54615">
        <w:rPr>
          <w:rFonts w:asciiTheme="minorHAnsi" w:eastAsia="Microsoft YaHei" w:hAnsiTheme="minorHAnsi"/>
        </w:rPr>
        <w:t>we</w:t>
      </w:r>
      <w:r w:rsidR="000B1EDE" w:rsidRPr="00E31F66">
        <w:rPr>
          <w:rFonts w:asciiTheme="minorHAnsi" w:eastAsia="Microsoft YaHei" w:hAnsiTheme="minorHAnsi"/>
        </w:rPr>
        <w:t>re</w:t>
      </w:r>
      <w:r w:rsidR="00763656" w:rsidRPr="00E31F66">
        <w:rPr>
          <w:rFonts w:asciiTheme="minorHAnsi" w:eastAsia="Microsoft YaHei" w:hAnsiTheme="minorHAnsi"/>
        </w:rPr>
        <w:t xml:space="preserve"> </w:t>
      </w:r>
      <w:r w:rsidR="00D54615">
        <w:rPr>
          <w:rFonts w:asciiTheme="minorHAnsi" w:eastAsia="Microsoft YaHei" w:hAnsiTheme="minorHAnsi"/>
        </w:rPr>
        <w:t>five</w:t>
      </w:r>
      <w:r w:rsidR="00763656" w:rsidRPr="00E31F66">
        <w:rPr>
          <w:rFonts w:asciiTheme="minorHAnsi" w:eastAsia="Microsoft YaHei" w:hAnsiTheme="minorHAnsi"/>
        </w:rPr>
        <w:t xml:space="preserve"> times </w:t>
      </w:r>
      <w:r w:rsidR="00D54615">
        <w:rPr>
          <w:rFonts w:asciiTheme="minorHAnsi" w:eastAsia="Microsoft YaHei" w:hAnsiTheme="minorHAnsi"/>
        </w:rPr>
        <w:t xml:space="preserve">higher </w:t>
      </w:r>
      <w:r w:rsidR="00763656" w:rsidRPr="00E31F66">
        <w:rPr>
          <w:rFonts w:asciiTheme="minorHAnsi" w:eastAsia="Microsoft YaHei" w:hAnsiTheme="minorHAnsi"/>
        </w:rPr>
        <w:t>tha</w:t>
      </w:r>
      <w:r w:rsidR="00D54615">
        <w:rPr>
          <w:rFonts w:asciiTheme="minorHAnsi" w:eastAsia="Microsoft YaHei" w:hAnsiTheme="minorHAnsi"/>
        </w:rPr>
        <w:t>n</w:t>
      </w:r>
      <w:r w:rsidR="006C4401" w:rsidRPr="00E31F66">
        <w:rPr>
          <w:rFonts w:asciiTheme="minorHAnsi" w:eastAsia="Microsoft YaHei" w:hAnsiTheme="minorHAnsi"/>
        </w:rPr>
        <w:t xml:space="preserve"> those</w:t>
      </w:r>
      <w:r w:rsidR="00763656" w:rsidRPr="00E31F66">
        <w:rPr>
          <w:rFonts w:asciiTheme="minorHAnsi" w:eastAsia="Microsoft YaHei" w:hAnsiTheme="minorHAnsi"/>
        </w:rPr>
        <w:t xml:space="preserve"> </w:t>
      </w:r>
      <w:r w:rsidR="00D54615">
        <w:rPr>
          <w:rFonts w:asciiTheme="minorHAnsi" w:eastAsia="Microsoft YaHei" w:hAnsiTheme="minorHAnsi"/>
        </w:rPr>
        <w:t xml:space="preserve">observed </w:t>
      </w:r>
      <w:r w:rsidR="00763656" w:rsidRPr="00E31F66">
        <w:rPr>
          <w:rFonts w:asciiTheme="minorHAnsi" w:eastAsia="Microsoft YaHei" w:hAnsiTheme="minorHAnsi"/>
        </w:rPr>
        <w:t>at 0 ppm</w:t>
      </w:r>
      <w:r w:rsidR="00896D93">
        <w:rPr>
          <w:rFonts w:asciiTheme="minorHAnsi" w:eastAsia="Microsoft YaHei" w:hAnsiTheme="minorHAnsi"/>
        </w:rPr>
        <w:t>.</w:t>
      </w:r>
    </w:p>
    <w:p w14:paraId="57BCB8BF" w14:textId="77777777" w:rsidR="00DC4C54" w:rsidRPr="00C66AD1" w:rsidRDefault="00DC4C54" w:rsidP="00DC4C54">
      <w:pPr>
        <w:spacing w:after="0" w:line="240" w:lineRule="auto"/>
        <w:rPr>
          <w:rFonts w:asciiTheme="majorHAnsi" w:eastAsia="Times New Roman" w:hAnsiTheme="majorHAnsi" w:cs="Segoe UI"/>
          <w:color w:val="242424"/>
          <w:kern w:val="0"/>
          <w:sz w:val="23"/>
          <w:szCs w:val="23"/>
          <w:shd w:val="clear" w:color="auto" w:fill="FFFFFF"/>
          <w:lang w:val="it-IT" w:eastAsia="en-GB"/>
          <w14:ligatures w14:val="none"/>
        </w:rPr>
      </w:pPr>
    </w:p>
    <w:p w14:paraId="209E0C5F" w14:textId="76284528" w:rsidR="005101A7" w:rsidRPr="001537E4" w:rsidRDefault="003F7127" w:rsidP="00E31F66">
      <w:pPr>
        <w:spacing w:after="0"/>
      </w:pPr>
      <w:r w:rsidRPr="00416AA2">
        <w:rPr>
          <w:rFonts w:eastAsia="Times New Roman" w:cs="Segoe UI"/>
          <w:color w:val="000000" w:themeColor="text1"/>
          <w:kern w:val="0"/>
          <w:bdr w:val="none" w:sz="0" w:space="0" w:color="auto" w:frame="1"/>
          <w:shd w:val="clear" w:color="auto" w:fill="FFFFFF"/>
          <w:lang w:eastAsia="en-GB"/>
          <w14:ligatures w14:val="none"/>
        </w:rPr>
        <w:t>R</w:t>
      </w:r>
      <w:r w:rsidR="00CC1AF7" w:rsidRPr="00416AA2">
        <w:rPr>
          <w:rFonts w:eastAsia="Times New Roman" w:cs="Segoe UI"/>
          <w:color w:val="000000" w:themeColor="text1"/>
          <w:kern w:val="0"/>
          <w:bdr w:val="none" w:sz="0" w:space="0" w:color="auto" w:frame="1"/>
          <w:shd w:val="clear" w:color="auto" w:fill="FFFFFF"/>
          <w:lang w:eastAsia="en-GB"/>
          <w14:ligatures w14:val="none"/>
        </w:rPr>
        <w:t>are earth element additions</w:t>
      </w:r>
      <w:r w:rsidR="00DC4C54" w:rsidRPr="00416AA2">
        <w:rPr>
          <w:rStyle w:val="name"/>
          <w:color w:val="000000" w:themeColor="text1"/>
          <w:shd w:val="clear" w:color="auto" w:fill="FFFFFF"/>
          <w:lang w:val="it-IT"/>
        </w:rPr>
        <w:t xml:space="preserve"> </w:t>
      </w:r>
      <w:r w:rsidR="00C66AD1" w:rsidRPr="00416AA2">
        <w:rPr>
          <w:color w:val="000000" w:themeColor="text1"/>
        </w:rPr>
        <w:fldChar w:fldCharType="begin"/>
      </w:r>
      <w:r w:rsidR="00C66AD1" w:rsidRPr="00416AA2">
        <w:rPr>
          <w:color w:val="000000" w:themeColor="text1"/>
        </w:rPr>
        <w:instrText xml:space="preserve"> ADDIN EN.CITE &lt;EndNote&gt;&lt;Cite&gt;&lt;Author&gt;Li&lt;/Author&gt;&lt;Year&gt;2022&lt;/Year&gt;&lt;RecNum&gt;2&lt;/RecNum&gt;&lt;DisplayText&gt;[7]&lt;/DisplayText&gt;&lt;record&gt;&lt;rec-number&gt;2&lt;/rec-number&gt;&lt;foreign-keys&gt;&lt;key app="EN" db-id="zzta9tavm9x0w7ee0zops0rc0tezfdx9ff22" timestamp="1753788963"&gt;2&lt;/key&gt;&lt;/foreign-keys&gt;&lt;ref-type name="Journal Article"&gt;17&lt;/ref-type&gt;&lt;contributors&gt;&lt;authors&gt;&lt;author&gt;Li, D. G.&lt;/author&gt;&lt;author&gt;Song, S. L.&lt;/author&gt;&lt;author&gt;Chen, D. R.&lt;/author&gt;&lt;author&gt;Liang, P.&lt;/author&gt;&lt;/authors&gt;&lt;/contributors&gt;&lt;auth-address&gt;State Key Laboratory of Tribology, Tsinghua University, Beijing 100084, China. Electronic address: dgli@mail.tsinghua.edu.cn.&amp;#xD;State Key Laboratory of Tribology, Tsinghua University, Beijing 100084, China.&lt;/auth-address&gt;&lt;titles&gt;&lt;title&gt;Effects of Ce, Sm and Yb on cavitation erosion of NAB alloy in 3.5% NaCl solution&lt;/title&gt;&lt;secondary-title&gt;Ultrason Sonochem&lt;/secondary-title&gt;&lt;/titles&gt;&lt;periodical&gt;&lt;full-title&gt;Ultrason Sonochem&lt;/full-title&gt;&lt;/periodical&gt;&lt;pages&gt;106093&lt;/pages&gt;&lt;volume&gt;88&lt;/volume&gt;&lt;edition&gt;20220712&lt;/edition&gt;&lt;keywords&gt;&lt;keyword&gt;Cavitation erosion&lt;/keyword&gt;&lt;keyword&gt;Metallographic structure&lt;/keyword&gt;&lt;keyword&gt;NAB alloy&lt;/keyword&gt;&lt;keyword&gt;Rare earth element&lt;/keyword&gt;&lt;/keywords&gt;&lt;dates&gt;&lt;year&gt;2022&lt;/year&gt;&lt;pub-dates&gt;&lt;date&gt;Aug&lt;/date&gt;&lt;/pub-dates&gt;&lt;/dates&gt;&lt;isbn&gt;1350-4177 (Print)&amp;#xD;1350-4177&lt;/isbn&gt;&lt;accession-num&gt;35863091&lt;/accession-num&gt;&lt;urls&gt;&lt;/urls&gt;&lt;custom1&gt;The authors declare that they have no known competing financial interests or personal relationships that could have appeared to influence the work reported in this paper.&lt;/custom1&gt;&lt;custom2&gt;PMC9304669&lt;/custom2&gt;&lt;electronic-resource-num&gt;10.1016/j.ultsonch.2022.106093&lt;/electronic-resource-num&gt;&lt;remote-database-provider&gt;NLM&lt;/remote-database-provider&gt;&lt;language&gt;eng&lt;/language&gt;&lt;/record&gt;&lt;/Cite&gt;&lt;/EndNote&gt;</w:instrText>
      </w:r>
      <w:r w:rsidR="00C66AD1" w:rsidRPr="00416AA2">
        <w:rPr>
          <w:color w:val="000000" w:themeColor="text1"/>
        </w:rPr>
        <w:fldChar w:fldCharType="separate"/>
      </w:r>
      <w:r w:rsidR="00C66AD1" w:rsidRPr="00416AA2">
        <w:rPr>
          <w:color w:val="000000" w:themeColor="text1"/>
        </w:rPr>
        <w:t>[7]</w:t>
      </w:r>
      <w:r w:rsidR="00C66AD1" w:rsidRPr="00416AA2">
        <w:rPr>
          <w:color w:val="000000" w:themeColor="text1"/>
        </w:rPr>
        <w:fldChar w:fldCharType="end"/>
      </w:r>
      <w:r w:rsidR="00DC4C54" w:rsidRPr="00416AA2">
        <w:rPr>
          <w:rFonts w:eastAsia="Times New Roman" w:cs="Segoe UI"/>
          <w:color w:val="000000" w:themeColor="text1"/>
          <w:kern w:val="0"/>
          <w:shd w:val="clear" w:color="auto" w:fill="FFFFFF"/>
          <w:lang w:eastAsia="en-GB"/>
          <w14:ligatures w14:val="none"/>
        </w:rPr>
        <w:t xml:space="preserve"> </w:t>
      </w:r>
      <w:r w:rsidR="00CC1AF7" w:rsidRPr="00416AA2">
        <w:rPr>
          <w:rFonts w:eastAsia="Times New Roman" w:cs="Segoe UI"/>
          <w:color w:val="000000" w:themeColor="text1"/>
          <w:kern w:val="0"/>
          <w:shd w:val="clear" w:color="auto" w:fill="FFFFFF"/>
          <w:lang w:eastAsia="en-GB"/>
          <w14:ligatures w14:val="none"/>
        </w:rPr>
        <w:t>such as</w:t>
      </w:r>
      <w:r w:rsidR="00FC60BC" w:rsidRPr="00416AA2">
        <w:rPr>
          <w:rFonts w:eastAsia="Times New Roman" w:cs="Segoe UI"/>
          <w:color w:val="000000" w:themeColor="text1"/>
          <w:kern w:val="0"/>
          <w:shd w:val="clear" w:color="auto" w:fill="FFFFFF"/>
          <w:lang w:eastAsia="en-GB"/>
          <w14:ligatures w14:val="none"/>
        </w:rPr>
        <w:t xml:space="preserve"> </w:t>
      </w:r>
      <w:r w:rsidR="00FC60BC" w:rsidRPr="00416AA2">
        <w:rPr>
          <w:rFonts w:eastAsia="Times New Roman" w:cs="Segoe UI"/>
          <w:color w:val="000000" w:themeColor="text1"/>
          <w:kern w:val="0"/>
          <w:bdr w:val="none" w:sz="0" w:space="0" w:color="auto" w:frame="1"/>
          <w:shd w:val="clear" w:color="auto" w:fill="FFFFFF"/>
          <w:lang w:eastAsia="en-GB"/>
          <w14:ligatures w14:val="none"/>
        </w:rPr>
        <w:t>cerium (Ce), samarium (Sm) and ytterbium (Yb)</w:t>
      </w:r>
      <w:r w:rsidR="00A83A46" w:rsidRPr="00416AA2">
        <w:rPr>
          <w:rFonts w:eastAsia="Times New Roman" w:cs="Segoe UI"/>
          <w:color w:val="000000" w:themeColor="text1"/>
          <w:kern w:val="0"/>
          <w:bdr w:val="none" w:sz="0" w:space="0" w:color="auto" w:frame="1"/>
          <w:shd w:val="clear" w:color="auto" w:fill="FFFFFF"/>
          <w:lang w:eastAsia="en-GB"/>
          <w14:ligatures w14:val="none"/>
        </w:rPr>
        <w:t xml:space="preserve"> have been shown to </w:t>
      </w:r>
      <w:r w:rsidR="003477C8" w:rsidRPr="00416AA2">
        <w:rPr>
          <w:rFonts w:eastAsia="Times New Roman" w:cs="Segoe UI"/>
          <w:color w:val="000000" w:themeColor="text1"/>
          <w:kern w:val="0"/>
          <w:bdr w:val="none" w:sz="0" w:space="0" w:color="auto" w:frame="1"/>
          <w:shd w:val="clear" w:color="auto" w:fill="FFFFFF"/>
          <w:lang w:eastAsia="en-GB"/>
          <w14:ligatures w14:val="none"/>
        </w:rPr>
        <w:t>improve</w:t>
      </w:r>
      <w:r w:rsidR="00DC4C54" w:rsidRPr="00416AA2">
        <w:rPr>
          <w:rFonts w:eastAsia="Times New Roman" w:cs="Segoe UI"/>
          <w:color w:val="000000" w:themeColor="text1"/>
          <w:kern w:val="0"/>
          <w:bdr w:val="none" w:sz="0" w:space="0" w:color="auto" w:frame="1"/>
          <w:shd w:val="clear" w:color="auto" w:fill="FFFFFF"/>
          <w:lang w:eastAsia="en-GB"/>
          <w14:ligatures w14:val="none"/>
        </w:rPr>
        <w:t xml:space="preserve"> the cavitation erosion resistance </w:t>
      </w:r>
      <w:r w:rsidR="00FC60BC" w:rsidRPr="00416AA2">
        <w:rPr>
          <w:rFonts w:eastAsia="Times New Roman" w:cs="Segoe UI"/>
          <w:color w:val="000000" w:themeColor="text1"/>
          <w:kern w:val="0"/>
          <w:bdr w:val="none" w:sz="0" w:space="0" w:color="auto" w:frame="1"/>
          <w:shd w:val="clear" w:color="auto" w:fill="FFFFFF"/>
          <w:lang w:eastAsia="en-GB"/>
          <w14:ligatures w14:val="none"/>
        </w:rPr>
        <w:t xml:space="preserve">of NAB </w:t>
      </w:r>
      <w:r w:rsidR="00DC4C54" w:rsidRPr="00416AA2">
        <w:rPr>
          <w:rFonts w:eastAsia="Times New Roman" w:cs="Segoe UI"/>
          <w:color w:val="000000" w:themeColor="text1"/>
          <w:kern w:val="0"/>
          <w:bdr w:val="none" w:sz="0" w:space="0" w:color="auto" w:frame="1"/>
          <w:shd w:val="clear" w:color="auto" w:fill="FFFFFF"/>
          <w:lang w:eastAsia="en-GB"/>
          <w14:ligatures w14:val="none"/>
        </w:rPr>
        <w:t>in 3.5</w:t>
      </w:r>
      <w:r w:rsidR="00E205B8" w:rsidRPr="00416AA2">
        <w:rPr>
          <w:rFonts w:eastAsia="Times New Roman" w:cs="Segoe UI"/>
          <w:color w:val="000000" w:themeColor="text1"/>
          <w:kern w:val="0"/>
          <w:bdr w:val="none" w:sz="0" w:space="0" w:color="auto" w:frame="1"/>
          <w:shd w:val="clear" w:color="auto" w:fill="FFFFFF"/>
          <w:lang w:eastAsia="en-GB"/>
          <w14:ligatures w14:val="none"/>
        </w:rPr>
        <w:t xml:space="preserve"> wt.</w:t>
      </w:r>
      <w:r w:rsidR="00DC4C54" w:rsidRPr="00416AA2">
        <w:rPr>
          <w:rFonts w:eastAsia="Times New Roman" w:cs="Segoe UI"/>
          <w:color w:val="000000" w:themeColor="text1"/>
          <w:kern w:val="0"/>
          <w:bdr w:val="none" w:sz="0" w:space="0" w:color="auto" w:frame="1"/>
          <w:shd w:val="clear" w:color="auto" w:fill="FFFFFF"/>
          <w:lang w:eastAsia="en-GB"/>
          <w14:ligatures w14:val="none"/>
        </w:rPr>
        <w:t>% NaCl solution</w:t>
      </w:r>
      <w:r w:rsidR="00A83A46" w:rsidRPr="00416AA2">
        <w:rPr>
          <w:rFonts w:eastAsia="Times New Roman" w:cs="Segoe UI"/>
          <w:color w:val="000000" w:themeColor="text1"/>
          <w:kern w:val="0"/>
          <w:bdr w:val="none" w:sz="0" w:space="0" w:color="auto" w:frame="1"/>
          <w:shd w:val="clear" w:color="auto" w:fill="FFFFFF"/>
          <w:lang w:eastAsia="en-GB"/>
          <w14:ligatures w14:val="none"/>
        </w:rPr>
        <w:t>. These</w:t>
      </w:r>
      <w:r w:rsidR="003477C8" w:rsidRPr="00416AA2">
        <w:rPr>
          <w:rFonts w:eastAsia="Times New Roman" w:cs="Segoe UI"/>
          <w:color w:val="000000" w:themeColor="text1"/>
          <w:kern w:val="0"/>
          <w:bdr w:val="none" w:sz="0" w:space="0" w:color="auto" w:frame="1"/>
          <w:shd w:val="clear" w:color="auto" w:fill="FFFFFF"/>
          <w:lang w:eastAsia="en-GB"/>
          <w14:ligatures w14:val="none"/>
        </w:rPr>
        <w:t xml:space="preserve"> improve</w:t>
      </w:r>
      <w:r w:rsidR="00A83A46" w:rsidRPr="00416AA2">
        <w:rPr>
          <w:rFonts w:eastAsia="Times New Roman" w:cs="Segoe UI"/>
          <w:color w:val="000000" w:themeColor="text1"/>
          <w:kern w:val="0"/>
          <w:bdr w:val="none" w:sz="0" w:space="0" w:color="auto" w:frame="1"/>
          <w:shd w:val="clear" w:color="auto" w:fill="FFFFFF"/>
          <w:lang w:eastAsia="en-GB"/>
          <w14:ligatures w14:val="none"/>
        </w:rPr>
        <w:t>ments arise from enhanced</w:t>
      </w:r>
      <w:r w:rsidR="00DC4C54" w:rsidRPr="00416AA2">
        <w:rPr>
          <w:rFonts w:eastAsia="Times New Roman" w:cs="Segoe UI"/>
          <w:color w:val="000000" w:themeColor="text1"/>
          <w:kern w:val="0"/>
          <w:bdr w:val="none" w:sz="0" w:space="0" w:color="auto" w:frame="1"/>
          <w:shd w:val="clear" w:color="auto" w:fill="FFFFFF"/>
          <w:lang w:eastAsia="en-GB"/>
          <w14:ligatures w14:val="none"/>
        </w:rPr>
        <w:t xml:space="preserve"> mechanical properties and</w:t>
      </w:r>
      <w:r w:rsidR="00FC60BC" w:rsidRPr="00416AA2">
        <w:rPr>
          <w:rFonts w:eastAsia="Times New Roman" w:cs="Segoe UI"/>
          <w:color w:val="000000" w:themeColor="text1"/>
          <w:kern w:val="0"/>
          <w:bdr w:val="none" w:sz="0" w:space="0" w:color="auto" w:frame="1"/>
          <w:shd w:val="clear" w:color="auto" w:fill="FFFFFF"/>
          <w:lang w:eastAsia="en-GB"/>
          <w14:ligatures w14:val="none"/>
        </w:rPr>
        <w:t xml:space="preserve"> microstructure</w:t>
      </w:r>
      <w:r w:rsidR="00A83A46" w:rsidRPr="00416AA2">
        <w:rPr>
          <w:rFonts w:eastAsia="Times New Roman" w:cs="Segoe UI"/>
          <w:color w:val="000000" w:themeColor="text1"/>
          <w:kern w:val="0"/>
          <w:bdr w:val="none" w:sz="0" w:space="0" w:color="auto" w:frame="1"/>
          <w:shd w:val="clear" w:color="auto" w:fill="FFFFFF"/>
          <w:lang w:eastAsia="en-GB"/>
          <w14:ligatures w14:val="none"/>
        </w:rPr>
        <w:t xml:space="preserve"> refinement</w:t>
      </w:r>
      <w:r w:rsidR="00FC60BC" w:rsidRPr="00416AA2">
        <w:rPr>
          <w:rFonts w:eastAsia="Times New Roman" w:cs="Segoe UI"/>
          <w:color w:val="000000" w:themeColor="text1"/>
          <w:kern w:val="0"/>
          <w:bdr w:val="none" w:sz="0" w:space="0" w:color="auto" w:frame="1"/>
          <w:shd w:val="clear" w:color="auto" w:fill="FFFFFF"/>
          <w:lang w:eastAsia="en-GB"/>
          <w14:ligatures w14:val="none"/>
        </w:rPr>
        <w:t xml:space="preserve">, particularly </w:t>
      </w:r>
      <w:r w:rsidR="00A83A46" w:rsidRPr="00416AA2">
        <w:rPr>
          <w:rFonts w:eastAsia="Times New Roman" w:cs="Segoe UI"/>
          <w:color w:val="000000" w:themeColor="text1"/>
          <w:kern w:val="0"/>
          <w:bdr w:val="none" w:sz="0" w:space="0" w:color="auto" w:frame="1"/>
          <w:shd w:val="clear" w:color="auto" w:fill="FFFFFF"/>
          <w:lang w:eastAsia="en-GB"/>
          <w14:ligatures w14:val="none"/>
        </w:rPr>
        <w:t>through the</w:t>
      </w:r>
      <w:r w:rsidR="00FC60BC" w:rsidRPr="00416AA2">
        <w:rPr>
          <w:rFonts w:eastAsia="Times New Roman" w:cs="Segoe UI"/>
          <w:color w:val="000000" w:themeColor="text1"/>
          <w:kern w:val="0"/>
          <w:bdr w:val="none" w:sz="0" w:space="0" w:color="auto" w:frame="1"/>
          <w:shd w:val="clear" w:color="auto" w:fill="FFFFFF"/>
          <w:lang w:eastAsia="en-GB"/>
          <w14:ligatures w14:val="none"/>
        </w:rPr>
        <w:t xml:space="preserve"> reduc</w:t>
      </w:r>
      <w:r w:rsidR="00A83A46" w:rsidRPr="00416AA2">
        <w:rPr>
          <w:rFonts w:eastAsia="Times New Roman" w:cs="Segoe UI"/>
          <w:color w:val="000000" w:themeColor="text1"/>
          <w:kern w:val="0"/>
          <w:bdr w:val="none" w:sz="0" w:space="0" w:color="auto" w:frame="1"/>
          <w:shd w:val="clear" w:color="auto" w:fill="FFFFFF"/>
          <w:lang w:eastAsia="en-GB"/>
          <w14:ligatures w14:val="none"/>
        </w:rPr>
        <w:t>tion</w:t>
      </w:r>
      <w:r w:rsidR="00FC60BC" w:rsidRPr="00416AA2">
        <w:rPr>
          <w:rFonts w:eastAsia="Times New Roman" w:cs="Segoe UI"/>
          <w:color w:val="000000" w:themeColor="text1"/>
          <w:kern w:val="0"/>
          <w:bdr w:val="none" w:sz="0" w:space="0" w:color="auto" w:frame="1"/>
          <w:shd w:val="clear" w:color="auto" w:fill="FFFFFF"/>
          <w:lang w:eastAsia="en-GB"/>
          <w14:ligatures w14:val="none"/>
        </w:rPr>
        <w:t xml:space="preserve"> </w:t>
      </w:r>
      <w:r w:rsidR="00A83A46" w:rsidRPr="00416AA2">
        <w:rPr>
          <w:rFonts w:eastAsia="Times New Roman" w:cs="Segoe UI"/>
          <w:color w:val="000000" w:themeColor="text1"/>
          <w:kern w:val="0"/>
          <w:bdr w:val="none" w:sz="0" w:space="0" w:color="auto" w:frame="1"/>
          <w:shd w:val="clear" w:color="auto" w:fill="FFFFFF"/>
          <w:lang w:eastAsia="en-GB"/>
          <w14:ligatures w14:val="none"/>
        </w:rPr>
        <w:t xml:space="preserve">in </w:t>
      </w:r>
      <w:r w:rsidR="00DC4C54" w:rsidRPr="00416AA2">
        <w:rPr>
          <w:rFonts w:eastAsia="Times New Roman" w:cs="Segoe UI"/>
          <w:color w:val="000000" w:themeColor="text1"/>
          <w:kern w:val="0"/>
          <w:bdr w:val="none" w:sz="0" w:space="0" w:color="auto" w:frame="1"/>
          <w:shd w:val="clear" w:color="auto" w:fill="FFFFFF"/>
          <w:lang w:eastAsia="en-GB"/>
          <w14:ligatures w14:val="none"/>
        </w:rPr>
        <w:t xml:space="preserve">the size of </w:t>
      </w:r>
      <w:r w:rsidR="00C45D85" w:rsidRPr="00416AA2">
        <w:rPr>
          <w:rFonts w:eastAsia="Microsoft YaHei"/>
          <w:color w:val="000000" w:themeColor="text1"/>
        </w:rPr>
        <w:sym w:font="Symbol" w:char="F06B"/>
      </w:r>
      <w:r w:rsidR="00C45D85" w:rsidRPr="00416AA2">
        <w:rPr>
          <w:rFonts w:eastAsia="Microsoft YaHei"/>
          <w:color w:val="000000" w:themeColor="text1"/>
          <w:vertAlign w:val="subscript"/>
        </w:rPr>
        <w:t>I</w:t>
      </w:r>
      <w:r w:rsidR="00C45D85" w:rsidRPr="00416AA2">
        <w:rPr>
          <w:rFonts w:eastAsia="Times New Roman" w:cs="Segoe UI"/>
          <w:color w:val="000000" w:themeColor="text1"/>
          <w:kern w:val="0"/>
          <w:bdr w:val="none" w:sz="0" w:space="0" w:color="auto" w:frame="1"/>
          <w:shd w:val="clear" w:color="auto" w:fill="FFFFFF"/>
          <w:lang w:eastAsia="en-GB"/>
          <w14:ligatures w14:val="none"/>
        </w:rPr>
        <w:t xml:space="preserve"> </w:t>
      </w:r>
      <w:r w:rsidR="00DC4C54" w:rsidRPr="00416AA2">
        <w:rPr>
          <w:rFonts w:eastAsia="Times New Roman" w:cs="Segoe UI"/>
          <w:color w:val="000000" w:themeColor="text1"/>
          <w:kern w:val="0"/>
          <w:bdr w:val="none" w:sz="0" w:space="0" w:color="auto" w:frame="1"/>
          <w:shd w:val="clear" w:color="auto" w:fill="FFFFFF"/>
          <w:lang w:eastAsia="en-GB"/>
          <w14:ligatures w14:val="none"/>
        </w:rPr>
        <w:t xml:space="preserve">and </w:t>
      </w:r>
      <w:r w:rsidR="00C45D85" w:rsidRPr="00416AA2">
        <w:rPr>
          <w:rFonts w:eastAsia="Microsoft YaHei"/>
          <w:color w:val="000000" w:themeColor="text1"/>
        </w:rPr>
        <w:sym w:font="Symbol" w:char="F06B"/>
      </w:r>
      <w:r w:rsidR="00C45D85" w:rsidRPr="00416AA2">
        <w:rPr>
          <w:rFonts w:eastAsia="Microsoft YaHei"/>
          <w:color w:val="000000" w:themeColor="text1"/>
          <w:vertAlign w:val="subscript"/>
        </w:rPr>
        <w:t>II</w:t>
      </w:r>
      <w:r w:rsidR="00C45D85" w:rsidRPr="00416AA2">
        <w:rPr>
          <w:rFonts w:eastAsia="Times New Roman" w:cs="Segoe UI"/>
          <w:color w:val="000000" w:themeColor="text1"/>
          <w:kern w:val="0"/>
          <w:bdr w:val="none" w:sz="0" w:space="0" w:color="auto" w:frame="1"/>
          <w:shd w:val="clear" w:color="auto" w:fill="FFFFFF"/>
          <w:lang w:eastAsia="en-GB"/>
          <w14:ligatures w14:val="none"/>
        </w:rPr>
        <w:t xml:space="preserve"> </w:t>
      </w:r>
      <w:r w:rsidR="00FC60BC" w:rsidRPr="00416AA2">
        <w:rPr>
          <w:rFonts w:eastAsia="Times New Roman" w:cs="Segoe UI"/>
          <w:color w:val="000000" w:themeColor="text1"/>
          <w:kern w:val="0"/>
          <w:bdr w:val="none" w:sz="0" w:space="0" w:color="auto" w:frame="1"/>
          <w:shd w:val="clear" w:color="auto" w:fill="FFFFFF"/>
          <w:lang w:eastAsia="en-GB"/>
          <w14:ligatures w14:val="none"/>
        </w:rPr>
        <w:t xml:space="preserve">intermetallic </w:t>
      </w:r>
      <w:r w:rsidR="002D6360" w:rsidRPr="00416AA2">
        <w:rPr>
          <w:rFonts w:eastAsia="Times New Roman" w:cs="Segoe UI"/>
          <w:color w:val="000000" w:themeColor="text1"/>
          <w:kern w:val="0"/>
          <w:bdr w:val="none" w:sz="0" w:space="0" w:color="auto" w:frame="1"/>
          <w:shd w:val="clear" w:color="auto" w:fill="FFFFFF"/>
          <w:lang w:eastAsia="en-GB"/>
          <w14:ligatures w14:val="none"/>
        </w:rPr>
        <w:t>phases.</w:t>
      </w:r>
      <w:r w:rsidR="00DC4C54" w:rsidRPr="00416AA2">
        <w:rPr>
          <w:rFonts w:eastAsia="Times New Roman" w:cs="Segoe UI"/>
          <w:color w:val="000000" w:themeColor="text1"/>
          <w:kern w:val="0"/>
          <w:bdr w:val="none" w:sz="0" w:space="0" w:color="auto" w:frame="1"/>
          <w:shd w:val="clear" w:color="auto" w:fill="FFFFFF"/>
          <w:lang w:eastAsia="en-GB"/>
          <w14:ligatures w14:val="none"/>
        </w:rPr>
        <w:t xml:space="preserve"> </w:t>
      </w:r>
      <w:r w:rsidR="00E205B8" w:rsidRPr="00416AA2">
        <w:rPr>
          <w:rFonts w:eastAsia="Times New Roman" w:cs="Segoe UI"/>
          <w:color w:val="000000" w:themeColor="text1"/>
          <w:kern w:val="0"/>
          <w:bdr w:val="none" w:sz="0" w:space="0" w:color="auto" w:frame="1"/>
          <w:shd w:val="clear" w:color="auto" w:fill="FFFFFF"/>
          <w:lang w:eastAsia="en-GB"/>
          <w14:ligatures w14:val="none"/>
        </w:rPr>
        <w:t xml:space="preserve"> </w:t>
      </w:r>
      <w:r w:rsidR="00FC60BC">
        <w:rPr>
          <w:rFonts w:eastAsia="Times New Roman" w:cs="Segoe UI"/>
          <w:color w:val="1B1B1B"/>
          <w:kern w:val="0"/>
          <w:bdr w:val="none" w:sz="0" w:space="0" w:color="auto" w:frame="1"/>
          <w:shd w:val="clear" w:color="auto" w:fill="FFFFFF"/>
          <w:lang w:eastAsia="en-GB"/>
          <w14:ligatures w14:val="none"/>
        </w:rPr>
        <w:t>T</w:t>
      </w:r>
      <w:r w:rsidR="00DC4C54" w:rsidRPr="00E205B8">
        <w:rPr>
          <w:rFonts w:eastAsia="Times New Roman" w:cs="Segoe UI"/>
          <w:color w:val="1B1B1B"/>
          <w:kern w:val="0"/>
          <w:bdr w:val="none" w:sz="0" w:space="0" w:color="auto" w:frame="1"/>
          <w:shd w:val="clear" w:color="auto" w:fill="FFFFFF"/>
          <w:lang w:eastAsia="en-GB"/>
          <w14:ligatures w14:val="none"/>
        </w:rPr>
        <w:t xml:space="preserve">his </w:t>
      </w:r>
      <w:r w:rsidR="00FC60BC">
        <w:rPr>
          <w:rFonts w:eastAsia="Times New Roman" w:cs="Segoe UI"/>
          <w:color w:val="1B1B1B"/>
          <w:kern w:val="0"/>
          <w:bdr w:val="none" w:sz="0" w:space="0" w:color="auto" w:frame="1"/>
          <w:shd w:val="clear" w:color="auto" w:fill="FFFFFF"/>
          <w:lang w:eastAsia="en-GB"/>
          <w14:ligatures w14:val="none"/>
        </w:rPr>
        <w:t xml:space="preserve">refinement </w:t>
      </w:r>
      <w:r w:rsidR="00D54615">
        <w:rPr>
          <w:rFonts w:eastAsia="Times New Roman" w:cs="Segoe UI"/>
          <w:color w:val="1B1B1B"/>
          <w:kern w:val="0"/>
          <w:bdr w:val="none" w:sz="0" w:space="0" w:color="auto" w:frame="1"/>
          <w:shd w:val="clear" w:color="auto" w:fill="FFFFFF"/>
          <w:lang w:eastAsia="en-GB"/>
          <w14:ligatures w14:val="none"/>
        </w:rPr>
        <w:t xml:space="preserve">was </w:t>
      </w:r>
      <w:r w:rsidR="00FC60BC">
        <w:rPr>
          <w:rFonts w:eastAsia="Times New Roman" w:cs="Segoe UI"/>
          <w:color w:val="1B1B1B"/>
          <w:kern w:val="0"/>
          <w:bdr w:val="none" w:sz="0" w:space="0" w:color="auto" w:frame="1"/>
          <w:shd w:val="clear" w:color="auto" w:fill="FFFFFF"/>
          <w:lang w:eastAsia="en-GB"/>
          <w14:ligatures w14:val="none"/>
        </w:rPr>
        <w:t xml:space="preserve">reported to </w:t>
      </w:r>
      <w:r w:rsidR="00DC4C54" w:rsidRPr="00E205B8">
        <w:rPr>
          <w:rFonts w:eastAsia="Times New Roman" w:cs="Segoe UI"/>
          <w:color w:val="1B1B1B"/>
          <w:kern w:val="0"/>
          <w:bdr w:val="none" w:sz="0" w:space="0" w:color="auto" w:frame="1"/>
          <w:shd w:val="clear" w:color="auto" w:fill="FFFFFF"/>
          <w:lang w:eastAsia="en-GB"/>
          <w14:ligatures w14:val="none"/>
        </w:rPr>
        <w:t xml:space="preserve">inhibit crack propagation at the </w:t>
      </w:r>
      <w:r w:rsidR="00DC4C54" w:rsidRPr="00E205B8">
        <w:rPr>
          <w:rFonts w:eastAsia="Times New Roman" w:cs="Segoe UI"/>
          <w:color w:val="1B1B1B"/>
          <w:kern w:val="0"/>
          <w:bdr w:val="none" w:sz="0" w:space="0" w:color="auto" w:frame="1"/>
          <w:shd w:val="clear" w:color="auto" w:fill="FFFFFF"/>
          <w:lang w:eastAsia="en-GB"/>
          <w14:ligatures w14:val="none"/>
        </w:rPr>
        <w:lastRenderedPageBreak/>
        <w:t xml:space="preserve">phase boundaries between </w:t>
      </w:r>
      <w:r w:rsidR="00FC60BC">
        <w:rPr>
          <w:rFonts w:eastAsia="Times New Roman" w:cs="Segoe UI"/>
          <w:color w:val="1B1B1B"/>
          <w:kern w:val="0"/>
          <w:bdr w:val="none" w:sz="0" w:space="0" w:color="auto" w:frame="1"/>
          <w:shd w:val="clear" w:color="auto" w:fill="FFFFFF"/>
          <w:lang w:eastAsia="en-GB"/>
          <w14:ligatures w14:val="none"/>
        </w:rPr>
        <w:sym w:font="Symbol" w:char="F061"/>
      </w:r>
      <w:r w:rsidR="00DC4C54" w:rsidRPr="00E205B8">
        <w:rPr>
          <w:rFonts w:eastAsia="Times New Roman" w:cs="Segoe UI"/>
          <w:color w:val="1B1B1B"/>
          <w:kern w:val="0"/>
          <w:bdr w:val="none" w:sz="0" w:space="0" w:color="auto" w:frame="1"/>
          <w:shd w:val="clear" w:color="auto" w:fill="FFFFFF"/>
          <w:lang w:eastAsia="en-GB"/>
          <w14:ligatures w14:val="none"/>
        </w:rPr>
        <w:t xml:space="preserve"> and </w:t>
      </w:r>
      <w:r w:rsidR="00FC60BC">
        <w:rPr>
          <w:rFonts w:eastAsia="Times New Roman" w:cs="Segoe UI"/>
          <w:color w:val="1B1B1B"/>
          <w:kern w:val="0"/>
          <w:bdr w:val="none" w:sz="0" w:space="0" w:color="auto" w:frame="1"/>
          <w:shd w:val="clear" w:color="auto" w:fill="FFFFFF"/>
          <w:lang w:eastAsia="en-GB"/>
          <w14:ligatures w14:val="none"/>
        </w:rPr>
        <w:sym w:font="Symbol" w:char="F06B"/>
      </w:r>
      <w:r w:rsidR="00DC4C54" w:rsidRPr="00E205B8">
        <w:rPr>
          <w:rFonts w:eastAsia="Times New Roman" w:cs="Segoe UI"/>
          <w:color w:val="1B1B1B"/>
          <w:kern w:val="0"/>
          <w:bdr w:val="none" w:sz="0" w:space="0" w:color="auto" w:frame="1"/>
          <w:shd w:val="clear" w:color="auto" w:fill="FFFFFF"/>
          <w:lang w:eastAsia="en-GB"/>
          <w14:ligatures w14:val="none"/>
        </w:rPr>
        <w:t xml:space="preserve"> phases</w:t>
      </w:r>
      <w:r w:rsidR="00FC60BC">
        <w:rPr>
          <w:rFonts w:eastAsia="Times New Roman" w:cs="Segoe UI"/>
          <w:color w:val="1B1B1B"/>
          <w:kern w:val="0"/>
          <w:bdr w:val="none" w:sz="0" w:space="0" w:color="auto" w:frame="1"/>
          <w:shd w:val="clear" w:color="auto" w:fill="FFFFFF"/>
          <w:lang w:eastAsia="en-GB"/>
          <w14:ligatures w14:val="none"/>
        </w:rPr>
        <w:t>,</w:t>
      </w:r>
      <w:r w:rsidR="00DC4C54" w:rsidRPr="00E205B8">
        <w:rPr>
          <w:rFonts w:eastAsia="Times New Roman" w:cs="Segoe UI"/>
          <w:color w:val="1B1B1B"/>
          <w:kern w:val="0"/>
          <w:bdr w:val="none" w:sz="0" w:space="0" w:color="auto" w:frame="1"/>
          <w:shd w:val="clear" w:color="auto" w:fill="FFFFFF"/>
          <w:lang w:eastAsia="en-GB"/>
          <w14:ligatures w14:val="none"/>
        </w:rPr>
        <w:t xml:space="preserve"> the</w:t>
      </w:r>
      <w:r w:rsidR="00FC60BC">
        <w:rPr>
          <w:rFonts w:eastAsia="Times New Roman" w:cs="Segoe UI"/>
          <w:color w:val="1B1B1B"/>
          <w:kern w:val="0"/>
          <w:bdr w:val="none" w:sz="0" w:space="0" w:color="auto" w:frame="1"/>
          <w:shd w:val="clear" w:color="auto" w:fill="FFFFFF"/>
          <w:lang w:eastAsia="en-GB"/>
          <w14:ligatures w14:val="none"/>
        </w:rPr>
        <w:t>reby significantly reducing</w:t>
      </w:r>
      <w:r w:rsidR="00DC4C54" w:rsidRPr="00E205B8">
        <w:rPr>
          <w:rFonts w:eastAsia="Times New Roman" w:cs="Segoe UI"/>
          <w:color w:val="1B1B1B"/>
          <w:kern w:val="0"/>
          <w:bdr w:val="none" w:sz="0" w:space="0" w:color="auto" w:frame="1"/>
          <w:shd w:val="clear" w:color="auto" w:fill="FFFFFF"/>
          <w:lang w:eastAsia="en-GB"/>
          <w14:ligatures w14:val="none"/>
        </w:rPr>
        <w:t xml:space="preserve"> cavitation</w:t>
      </w:r>
      <w:r w:rsidR="00FC60BC">
        <w:rPr>
          <w:rFonts w:eastAsia="Times New Roman" w:cs="Segoe UI"/>
          <w:color w:val="1B1B1B"/>
          <w:kern w:val="0"/>
          <w:bdr w:val="none" w:sz="0" w:space="0" w:color="auto" w:frame="1"/>
          <w:shd w:val="clear" w:color="auto" w:fill="FFFFFF"/>
          <w:lang w:eastAsia="en-GB"/>
          <w14:ligatures w14:val="none"/>
        </w:rPr>
        <w:t>-induced</w:t>
      </w:r>
      <w:r w:rsidR="00DC4C54" w:rsidRPr="00E205B8">
        <w:rPr>
          <w:rFonts w:eastAsia="Times New Roman" w:cs="Segoe UI"/>
          <w:color w:val="1B1B1B"/>
          <w:kern w:val="0"/>
          <w:bdr w:val="none" w:sz="0" w:space="0" w:color="auto" w:frame="1"/>
          <w:shd w:val="clear" w:color="auto" w:fill="FFFFFF"/>
          <w:lang w:eastAsia="en-GB"/>
          <w14:ligatures w14:val="none"/>
        </w:rPr>
        <w:t xml:space="preserve"> erosion damage. </w:t>
      </w:r>
      <w:r w:rsidR="00E205B8">
        <w:rPr>
          <w:rFonts w:eastAsia="Times New Roman" w:cs="Segoe UI"/>
          <w:color w:val="1B1B1B"/>
          <w:kern w:val="0"/>
          <w:bdr w:val="none" w:sz="0" w:space="0" w:color="auto" w:frame="1"/>
          <w:shd w:val="clear" w:color="auto" w:fill="FFFFFF"/>
          <w:lang w:eastAsia="en-GB"/>
          <w14:ligatures w14:val="none"/>
        </w:rPr>
        <w:t xml:space="preserve"> </w:t>
      </w:r>
      <w:r w:rsidR="00DC4C54" w:rsidRPr="00E205B8">
        <w:rPr>
          <w:rFonts w:eastAsia="Times New Roman" w:cs="Segoe UI"/>
          <w:color w:val="1B1B1B"/>
          <w:kern w:val="0"/>
          <w:bdr w:val="none" w:sz="0" w:space="0" w:color="auto" w:frame="1"/>
          <w:shd w:val="clear" w:color="auto" w:fill="FFFFFF"/>
          <w:lang w:eastAsia="en-GB"/>
          <w14:ligatures w14:val="none"/>
        </w:rPr>
        <w:t>In addition</w:t>
      </w:r>
      <w:r w:rsidR="00FC60BC">
        <w:rPr>
          <w:rFonts w:eastAsia="Times New Roman" w:cs="Segoe UI"/>
          <w:color w:val="1B1B1B"/>
          <w:kern w:val="0"/>
          <w:bdr w:val="none" w:sz="0" w:space="0" w:color="auto" w:frame="1"/>
          <w:shd w:val="clear" w:color="auto" w:fill="FFFFFF"/>
          <w:lang w:eastAsia="en-GB"/>
          <w14:ligatures w14:val="none"/>
        </w:rPr>
        <w:t xml:space="preserve"> to mechanical improvements</w:t>
      </w:r>
      <w:r w:rsidR="00DC4C54" w:rsidRPr="00E205B8">
        <w:rPr>
          <w:rFonts w:eastAsia="Times New Roman" w:cs="Segoe UI"/>
          <w:color w:val="1B1B1B"/>
          <w:kern w:val="0"/>
          <w:bdr w:val="none" w:sz="0" w:space="0" w:color="auto" w:frame="1"/>
          <w:shd w:val="clear" w:color="auto" w:fill="FFFFFF"/>
          <w:lang w:eastAsia="en-GB"/>
          <w14:ligatures w14:val="none"/>
        </w:rPr>
        <w:t xml:space="preserve">, the corrosion resistance of </w:t>
      </w:r>
      <w:r w:rsidR="00D54615">
        <w:rPr>
          <w:rFonts w:eastAsia="Times New Roman" w:cs="Segoe UI"/>
          <w:color w:val="1B1B1B"/>
          <w:kern w:val="0"/>
          <w:bdr w:val="none" w:sz="0" w:space="0" w:color="auto" w:frame="1"/>
          <w:shd w:val="clear" w:color="auto" w:fill="FFFFFF"/>
          <w:lang w:eastAsia="en-GB"/>
          <w14:ligatures w14:val="none"/>
        </w:rPr>
        <w:t xml:space="preserve">the </w:t>
      </w:r>
      <w:r w:rsidR="00DC4C54" w:rsidRPr="00E205B8">
        <w:rPr>
          <w:rFonts w:eastAsia="Times New Roman" w:cs="Segoe UI"/>
          <w:color w:val="1B1B1B"/>
          <w:kern w:val="0"/>
          <w:bdr w:val="none" w:sz="0" w:space="0" w:color="auto" w:frame="1"/>
          <w:shd w:val="clear" w:color="auto" w:fill="FFFFFF"/>
          <w:lang w:eastAsia="en-GB"/>
          <w14:ligatures w14:val="none"/>
        </w:rPr>
        <w:t xml:space="preserve">NAB alloy </w:t>
      </w:r>
      <w:r w:rsidR="00FC60BC">
        <w:rPr>
          <w:rFonts w:eastAsia="Times New Roman" w:cs="Segoe UI"/>
          <w:color w:val="1B1B1B"/>
          <w:kern w:val="0"/>
          <w:bdr w:val="none" w:sz="0" w:space="0" w:color="auto" w:frame="1"/>
          <w:shd w:val="clear" w:color="auto" w:fill="FFFFFF"/>
          <w:lang w:eastAsia="en-GB"/>
          <w14:ligatures w14:val="none"/>
        </w:rPr>
        <w:t xml:space="preserve">also </w:t>
      </w:r>
      <w:r w:rsidR="00DC4C54" w:rsidRPr="00E205B8">
        <w:rPr>
          <w:rFonts w:eastAsia="Times New Roman" w:cs="Segoe UI"/>
          <w:color w:val="1B1B1B"/>
          <w:kern w:val="0"/>
          <w:bdr w:val="none" w:sz="0" w:space="0" w:color="auto" w:frame="1"/>
          <w:shd w:val="clear" w:color="auto" w:fill="FFFFFF"/>
          <w:lang w:eastAsia="en-GB"/>
          <w14:ligatures w14:val="none"/>
        </w:rPr>
        <w:t>increase</w:t>
      </w:r>
      <w:r w:rsidR="00FC60BC">
        <w:rPr>
          <w:rFonts w:eastAsia="Times New Roman" w:cs="Segoe UI"/>
          <w:color w:val="1B1B1B"/>
          <w:kern w:val="0"/>
          <w:bdr w:val="none" w:sz="0" w:space="0" w:color="auto" w:frame="1"/>
          <w:shd w:val="clear" w:color="auto" w:fill="FFFFFF"/>
          <w:lang w:eastAsia="en-GB"/>
          <w14:ligatures w14:val="none"/>
        </w:rPr>
        <w:t>d</w:t>
      </w:r>
      <w:r w:rsidR="00DC4C54" w:rsidRPr="00E205B8">
        <w:rPr>
          <w:rFonts w:eastAsia="Times New Roman" w:cs="Segoe UI"/>
          <w:color w:val="1B1B1B"/>
          <w:kern w:val="0"/>
          <w:bdr w:val="none" w:sz="0" w:space="0" w:color="auto" w:frame="1"/>
          <w:shd w:val="clear" w:color="auto" w:fill="FFFFFF"/>
          <w:lang w:eastAsia="en-GB"/>
          <w14:ligatures w14:val="none"/>
        </w:rPr>
        <w:t xml:space="preserve"> with the addition of Ce or Sm or Yb</w:t>
      </w:r>
      <w:r w:rsidR="00FC60BC">
        <w:rPr>
          <w:rFonts w:eastAsia="Times New Roman" w:cs="Segoe UI"/>
          <w:color w:val="1B1B1B"/>
          <w:kern w:val="0"/>
          <w:bdr w:val="none" w:sz="0" w:space="0" w:color="auto" w:frame="1"/>
          <w:shd w:val="clear" w:color="auto" w:fill="FFFFFF"/>
          <w:lang w:eastAsia="en-GB"/>
          <w14:ligatures w14:val="none"/>
        </w:rPr>
        <w:t xml:space="preserve">. </w:t>
      </w:r>
      <w:r w:rsidR="00DC4C54" w:rsidRPr="00E205B8">
        <w:rPr>
          <w:rFonts w:eastAsia="Times New Roman" w:cs="Segoe UI"/>
          <w:color w:val="1B1B1B"/>
          <w:kern w:val="0"/>
          <w:bdr w:val="none" w:sz="0" w:space="0" w:color="auto" w:frame="1"/>
          <w:shd w:val="clear" w:color="auto" w:fill="FFFFFF"/>
          <w:lang w:eastAsia="en-GB"/>
          <w14:ligatures w14:val="none"/>
        </w:rPr>
        <w:t xml:space="preserve"> </w:t>
      </w:r>
      <w:r w:rsidR="00FC60BC">
        <w:rPr>
          <w:rFonts w:eastAsia="Times New Roman" w:cs="Segoe UI"/>
          <w:color w:val="1B1B1B"/>
          <w:kern w:val="0"/>
          <w:bdr w:val="none" w:sz="0" w:space="0" w:color="auto" w:frame="1"/>
          <w:shd w:val="clear" w:color="auto" w:fill="FFFFFF"/>
          <w:lang w:eastAsia="en-GB"/>
          <w14:ligatures w14:val="none"/>
        </w:rPr>
        <w:t>H</w:t>
      </w:r>
      <w:r w:rsidR="00DC4C54" w:rsidRPr="00E205B8">
        <w:rPr>
          <w:rFonts w:eastAsia="Times New Roman" w:cs="Segoe UI"/>
          <w:color w:val="1B1B1B"/>
          <w:kern w:val="0"/>
          <w:bdr w:val="none" w:sz="0" w:space="0" w:color="auto" w:frame="1"/>
          <w:shd w:val="clear" w:color="auto" w:fill="FFFFFF"/>
          <w:lang w:eastAsia="en-GB"/>
          <w14:ligatures w14:val="none"/>
        </w:rPr>
        <w:t>owever</w:t>
      </w:r>
      <w:r w:rsidR="00FC60BC">
        <w:rPr>
          <w:rFonts w:eastAsia="Times New Roman" w:cs="Segoe UI"/>
          <w:color w:val="1B1B1B"/>
          <w:kern w:val="0"/>
          <w:bdr w:val="none" w:sz="0" w:space="0" w:color="auto" w:frame="1"/>
          <w:shd w:val="clear" w:color="auto" w:fill="FFFFFF"/>
          <w:lang w:eastAsia="en-GB"/>
          <w14:ligatures w14:val="none"/>
        </w:rPr>
        <w:t>,</w:t>
      </w:r>
      <w:r w:rsidR="00DC4C54" w:rsidRPr="00E205B8">
        <w:rPr>
          <w:rFonts w:eastAsia="Times New Roman" w:cs="Segoe UI"/>
          <w:color w:val="1B1B1B"/>
          <w:kern w:val="0"/>
          <w:bdr w:val="none" w:sz="0" w:space="0" w:color="auto" w:frame="1"/>
          <w:shd w:val="clear" w:color="auto" w:fill="FFFFFF"/>
          <w:lang w:eastAsia="en-GB"/>
          <w14:ligatures w14:val="none"/>
        </w:rPr>
        <w:t xml:space="preserve"> </w:t>
      </w:r>
      <w:r w:rsidR="00FC60BC">
        <w:rPr>
          <w:rFonts w:eastAsia="Times New Roman" w:cs="Segoe UI"/>
          <w:color w:val="1B1B1B"/>
          <w:kern w:val="0"/>
          <w:bdr w:val="none" w:sz="0" w:space="0" w:color="auto" w:frame="1"/>
          <w:shd w:val="clear" w:color="auto" w:fill="FFFFFF"/>
          <w:lang w:eastAsia="en-GB"/>
          <w14:ligatures w14:val="none"/>
        </w:rPr>
        <w:t xml:space="preserve">the protective effect diminished </w:t>
      </w:r>
      <w:r w:rsidR="00D0499A">
        <w:rPr>
          <w:rFonts w:eastAsia="Times New Roman" w:cs="Segoe UI"/>
          <w:color w:val="1B1B1B"/>
          <w:kern w:val="0"/>
          <w:bdr w:val="none" w:sz="0" w:space="0" w:color="auto" w:frame="1"/>
          <w:shd w:val="clear" w:color="auto" w:fill="FFFFFF"/>
          <w:lang w:eastAsia="en-GB"/>
          <w14:ligatures w14:val="none"/>
        </w:rPr>
        <w:t xml:space="preserve">over </w:t>
      </w:r>
      <w:r w:rsidR="00D0499A" w:rsidRPr="00E205B8">
        <w:rPr>
          <w:rFonts w:eastAsia="Times New Roman" w:cs="Times New Roman"/>
          <w:color w:val="1B1B1B"/>
          <w:kern w:val="0"/>
          <w:lang w:eastAsia="en-GB"/>
          <w14:ligatures w14:val="none"/>
        </w:rPr>
        <w:t>prolonged</w:t>
      </w:r>
      <w:r w:rsidR="00DC4C54" w:rsidRPr="00E205B8">
        <w:rPr>
          <w:rFonts w:eastAsia="Times New Roman" w:cs="Times New Roman"/>
          <w:color w:val="1B1B1B"/>
          <w:kern w:val="0"/>
          <w:lang w:eastAsia="en-GB"/>
          <w14:ligatures w14:val="none"/>
        </w:rPr>
        <w:t xml:space="preserve"> immersion, </w:t>
      </w:r>
      <w:r w:rsidR="00D54615">
        <w:rPr>
          <w:rFonts w:eastAsia="Times New Roman" w:cs="Times New Roman"/>
          <w:color w:val="1B1B1B"/>
          <w:kern w:val="0"/>
          <w:lang w:eastAsia="en-GB"/>
          <w14:ligatures w14:val="none"/>
        </w:rPr>
        <w:t xml:space="preserve">leading to </w:t>
      </w:r>
      <w:r w:rsidR="00824618">
        <w:rPr>
          <w:rFonts w:eastAsia="Times New Roman" w:cs="Times New Roman"/>
          <w:color w:val="1B1B1B"/>
          <w:kern w:val="0"/>
          <w:lang w:eastAsia="en-GB"/>
          <w14:ligatures w14:val="none"/>
        </w:rPr>
        <w:t>increas</w:t>
      </w:r>
      <w:r w:rsidR="00D54615">
        <w:rPr>
          <w:rFonts w:eastAsia="Times New Roman" w:cs="Times New Roman"/>
          <w:color w:val="1B1B1B"/>
          <w:kern w:val="0"/>
          <w:lang w:eastAsia="en-GB"/>
          <w14:ligatures w14:val="none"/>
        </w:rPr>
        <w:t>ed</w:t>
      </w:r>
      <w:r w:rsidR="00824618">
        <w:rPr>
          <w:rFonts w:eastAsia="Times New Roman" w:cs="Times New Roman"/>
          <w:color w:val="1B1B1B"/>
          <w:kern w:val="0"/>
          <w:lang w:eastAsia="en-GB"/>
          <w14:ligatures w14:val="none"/>
        </w:rPr>
        <w:t xml:space="preserve"> levels of</w:t>
      </w:r>
      <w:r w:rsidR="00DC4C54" w:rsidRPr="00E205B8">
        <w:rPr>
          <w:rFonts w:eastAsia="Times New Roman" w:cs="Times New Roman"/>
          <w:color w:val="1B1B1B"/>
          <w:kern w:val="0"/>
          <w:lang w:eastAsia="en-GB"/>
          <w14:ligatures w14:val="none"/>
        </w:rPr>
        <w:t xml:space="preserve"> cavitation erosion. </w:t>
      </w:r>
      <w:r w:rsidR="00AE0050">
        <w:rPr>
          <w:rFonts w:eastAsia="Times New Roman" w:cs="Times New Roman"/>
          <w:color w:val="1B1B1B"/>
          <w:kern w:val="0"/>
          <w:lang w:eastAsia="en-GB"/>
          <w14:ligatures w14:val="none"/>
        </w:rPr>
        <w:t xml:space="preserve"> </w:t>
      </w:r>
      <w:r w:rsidR="00D54615">
        <w:rPr>
          <w:rFonts w:eastAsia="Times New Roman" w:cs="Times New Roman"/>
          <w:color w:val="1B1B1B"/>
          <w:kern w:val="0"/>
          <w:lang w:eastAsia="en-GB"/>
          <w14:ligatures w14:val="none"/>
        </w:rPr>
        <w:t xml:space="preserve">Notably, </w:t>
      </w:r>
      <w:r w:rsidR="00D54615">
        <w:t>t</w:t>
      </w:r>
      <w:r w:rsidR="005101A7">
        <w:t xml:space="preserve">he addition of Yb reduced </w:t>
      </w:r>
      <w:r w:rsidR="00D54615">
        <w:t>the maximum depth of erosion</w:t>
      </w:r>
      <w:r w:rsidR="005101A7">
        <w:t xml:space="preserve"> by 33% </w:t>
      </w:r>
      <w:r w:rsidR="00D54615">
        <w:t xml:space="preserve">compared to untreated </w:t>
      </w:r>
      <w:r w:rsidR="00306D2F">
        <w:t>as</w:t>
      </w:r>
      <w:r w:rsidR="00D54615">
        <w:t>-</w:t>
      </w:r>
      <w:r w:rsidR="00306D2F">
        <w:t xml:space="preserve">cast </w:t>
      </w:r>
      <w:r w:rsidR="005101A7">
        <w:t>NAB</w:t>
      </w:r>
      <w:r w:rsidR="00071B54">
        <w:t>.</w:t>
      </w:r>
    </w:p>
    <w:p w14:paraId="189B0144" w14:textId="77777777" w:rsidR="00DC4C54" w:rsidRPr="00E205B8" w:rsidRDefault="00DC4C54" w:rsidP="00DC4C54">
      <w:pPr>
        <w:shd w:val="clear" w:color="auto" w:fill="FFFFFF"/>
        <w:spacing w:after="0" w:line="240" w:lineRule="auto"/>
        <w:textAlignment w:val="baseline"/>
        <w:rPr>
          <w:rFonts w:asciiTheme="majorHAnsi" w:eastAsia="Times New Roman" w:hAnsiTheme="majorHAnsi" w:cs="Segoe UI"/>
          <w:color w:val="1B1B1B"/>
          <w:kern w:val="0"/>
          <w:bdr w:val="none" w:sz="0" w:space="0" w:color="auto" w:frame="1"/>
          <w:shd w:val="clear" w:color="auto" w:fill="FFFFFF"/>
          <w:lang w:eastAsia="en-GB"/>
          <w14:ligatures w14:val="none"/>
        </w:rPr>
      </w:pPr>
    </w:p>
    <w:p w14:paraId="50822827" w14:textId="382E353F" w:rsidR="00CC61A2" w:rsidRPr="00416AA2" w:rsidRDefault="005C6E3C" w:rsidP="00CC61A2">
      <w:pPr>
        <w:rPr>
          <w:color w:val="000000" w:themeColor="text1"/>
        </w:rPr>
      </w:pPr>
      <w:r w:rsidRPr="00416AA2">
        <w:rPr>
          <w:rFonts w:eastAsia="Times New Roman" w:cs="Segoe UI"/>
          <w:color w:val="000000" w:themeColor="text1"/>
          <w:kern w:val="0"/>
          <w:bdr w:val="none" w:sz="0" w:space="0" w:color="auto" w:frame="1"/>
          <w:shd w:val="clear" w:color="auto" w:fill="FFFFFF"/>
          <w:lang w:eastAsia="en-GB"/>
          <w14:ligatures w14:val="none"/>
        </w:rPr>
        <w:t>T</w:t>
      </w:r>
      <w:r w:rsidRPr="00416AA2">
        <w:rPr>
          <w:color w:val="000000" w:themeColor="text1"/>
          <w:shd w:val="clear" w:color="auto" w:fill="FFFFFF"/>
        </w:rPr>
        <w:t xml:space="preserve">he </w:t>
      </w:r>
      <w:r w:rsidR="00DD26AF" w:rsidRPr="00416AA2">
        <w:rPr>
          <w:color w:val="000000" w:themeColor="text1"/>
          <w:shd w:val="clear" w:color="auto" w:fill="FFFFFF"/>
        </w:rPr>
        <w:t>presence</w:t>
      </w:r>
      <w:r w:rsidR="006F4E48" w:rsidRPr="00416AA2">
        <w:rPr>
          <w:color w:val="000000" w:themeColor="text1"/>
          <w:shd w:val="clear" w:color="auto" w:fill="FFFFFF"/>
        </w:rPr>
        <w:t xml:space="preserve"> and stability</w:t>
      </w:r>
      <w:r w:rsidR="00DC4C54" w:rsidRPr="00416AA2">
        <w:rPr>
          <w:color w:val="000000" w:themeColor="text1"/>
          <w:shd w:val="clear" w:color="auto" w:fill="FFFFFF"/>
        </w:rPr>
        <w:t xml:space="preserve"> of oxide </w:t>
      </w:r>
      <w:r w:rsidR="00DD26AF" w:rsidRPr="00416AA2">
        <w:rPr>
          <w:color w:val="000000" w:themeColor="text1"/>
          <w:shd w:val="clear" w:color="auto" w:fill="FFFFFF"/>
        </w:rPr>
        <w:t>surface</w:t>
      </w:r>
      <w:r w:rsidRPr="00416AA2">
        <w:rPr>
          <w:color w:val="000000" w:themeColor="text1"/>
          <w:shd w:val="clear" w:color="auto" w:fill="FFFFFF"/>
        </w:rPr>
        <w:t xml:space="preserve"> </w:t>
      </w:r>
      <w:r w:rsidR="00DC4C54" w:rsidRPr="00416AA2">
        <w:rPr>
          <w:color w:val="000000" w:themeColor="text1"/>
          <w:shd w:val="clear" w:color="auto" w:fill="FFFFFF"/>
        </w:rPr>
        <w:t>film</w:t>
      </w:r>
      <w:r w:rsidR="00131804" w:rsidRPr="00416AA2">
        <w:rPr>
          <w:color w:val="000000" w:themeColor="text1"/>
          <w:shd w:val="clear" w:color="auto" w:fill="FFFFFF"/>
        </w:rPr>
        <w:t>s</w:t>
      </w:r>
      <w:r w:rsidR="00DC4C54" w:rsidRPr="00416AA2">
        <w:rPr>
          <w:color w:val="000000" w:themeColor="text1"/>
          <w:shd w:val="clear" w:color="auto" w:fill="FFFFFF"/>
        </w:rPr>
        <w:t xml:space="preserve"> </w:t>
      </w:r>
      <w:r w:rsidR="006F4E48" w:rsidRPr="00416AA2">
        <w:rPr>
          <w:color w:val="000000" w:themeColor="text1"/>
          <w:shd w:val="clear" w:color="auto" w:fill="FFFFFF"/>
        </w:rPr>
        <w:t>are</w:t>
      </w:r>
      <w:r w:rsidR="00DD26AF" w:rsidRPr="00416AA2">
        <w:rPr>
          <w:color w:val="000000" w:themeColor="text1"/>
          <w:shd w:val="clear" w:color="auto" w:fill="FFFFFF"/>
        </w:rPr>
        <w:t xml:space="preserve"> key factor</w:t>
      </w:r>
      <w:r w:rsidR="006F4E48" w:rsidRPr="00416AA2">
        <w:rPr>
          <w:color w:val="000000" w:themeColor="text1"/>
          <w:shd w:val="clear" w:color="auto" w:fill="FFFFFF"/>
        </w:rPr>
        <w:t>s</w:t>
      </w:r>
      <w:r w:rsidR="00DD26AF" w:rsidRPr="00416AA2">
        <w:rPr>
          <w:color w:val="000000" w:themeColor="text1"/>
          <w:shd w:val="clear" w:color="auto" w:fill="FFFFFF"/>
        </w:rPr>
        <w:t xml:space="preserve"> </w:t>
      </w:r>
      <w:r w:rsidR="006F4E48" w:rsidRPr="00416AA2">
        <w:rPr>
          <w:color w:val="000000" w:themeColor="text1"/>
          <w:shd w:val="clear" w:color="auto" w:fill="FFFFFF"/>
        </w:rPr>
        <w:t>influenc</w:t>
      </w:r>
      <w:r w:rsidR="00A457D7" w:rsidRPr="00416AA2">
        <w:rPr>
          <w:color w:val="000000" w:themeColor="text1"/>
          <w:shd w:val="clear" w:color="auto" w:fill="FFFFFF"/>
        </w:rPr>
        <w:t>ing</w:t>
      </w:r>
      <w:r w:rsidR="00131804" w:rsidRPr="00416AA2">
        <w:rPr>
          <w:color w:val="000000" w:themeColor="text1"/>
          <w:shd w:val="clear" w:color="auto" w:fill="FFFFFF"/>
        </w:rPr>
        <w:t xml:space="preserve"> </w:t>
      </w:r>
      <w:r w:rsidR="006F4E48" w:rsidRPr="00416AA2">
        <w:rPr>
          <w:color w:val="000000" w:themeColor="text1"/>
          <w:shd w:val="clear" w:color="auto" w:fill="FFFFFF"/>
        </w:rPr>
        <w:t xml:space="preserve">the </w:t>
      </w:r>
      <w:r w:rsidR="00131804" w:rsidRPr="00416AA2">
        <w:rPr>
          <w:color w:val="000000" w:themeColor="text1"/>
          <w:shd w:val="clear" w:color="auto" w:fill="FFFFFF"/>
        </w:rPr>
        <w:t xml:space="preserve">cavitation erosion-corrosion performance of </w:t>
      </w:r>
      <w:r w:rsidR="00DC4C54" w:rsidRPr="00416AA2">
        <w:rPr>
          <w:color w:val="000000" w:themeColor="text1"/>
          <w:shd w:val="clear" w:color="auto" w:fill="FFFFFF"/>
        </w:rPr>
        <w:t>as-cast NAB alloy</w:t>
      </w:r>
      <w:r w:rsidR="00DC4C54" w:rsidRPr="00416AA2">
        <w:rPr>
          <w:color w:val="000000" w:themeColor="text1"/>
          <w:shd w:val="clear" w:color="auto" w:fill="F2F2F2"/>
        </w:rPr>
        <w:t xml:space="preserve"> </w:t>
      </w:r>
      <w:r w:rsidR="00C66AD1" w:rsidRPr="00416AA2">
        <w:rPr>
          <w:rFonts w:eastAsia="Times New Roman" w:cs="Times New Roman"/>
          <w:color w:val="000000" w:themeColor="text1"/>
          <w:kern w:val="36"/>
          <w:lang w:eastAsia="en-GB"/>
          <w14:ligatures w14:val="none"/>
        </w:rPr>
        <w:fldChar w:fldCharType="begin">
          <w:fldData xml:space="preserve">PEVuZE5vdGU+PENpdGU+PEF1dGhvcj5RaW48L0F1dGhvcj48WWVhcj4yMDIwPC9ZZWFyPjxSZWNO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</w:fldData>
        </w:fldChar>
      </w:r>
      <w:r w:rsidR="00F504B4" w:rsidRPr="00416AA2">
        <w:rPr>
          <w:rFonts w:eastAsia="Times New Roman" w:cs="Times New Roman"/>
          <w:color w:val="000000" w:themeColor="text1"/>
          <w:kern w:val="36"/>
          <w:lang w:eastAsia="en-GB"/>
          <w14:ligatures w14:val="none"/>
        </w:rPr>
        <w:instrText xml:space="preserve"> ADDIN EN.CITE </w:instrText>
      </w:r>
      <w:r w:rsidR="00F504B4" w:rsidRPr="00416AA2">
        <w:rPr>
          <w:rFonts w:eastAsia="Times New Roman" w:cs="Times New Roman"/>
          <w:color w:val="000000" w:themeColor="text1"/>
          <w:kern w:val="36"/>
          <w:lang w:eastAsia="en-GB"/>
          <w14:ligatures w14:val="none"/>
        </w:rPr>
        <w:fldChar w:fldCharType="begin">
          <w:fldData xml:space="preserve">PEVuZE5vdGU+PENpdGU+PEF1dGhvcj5RaW48L0F1dGhvcj48WWVhcj4yMDIwPC9ZZWFyPjxSZWNO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</w:fldData>
        </w:fldChar>
      </w:r>
      <w:r w:rsidR="00F504B4" w:rsidRPr="00416AA2">
        <w:rPr>
          <w:rFonts w:eastAsia="Times New Roman" w:cs="Times New Roman"/>
          <w:color w:val="000000" w:themeColor="text1"/>
          <w:kern w:val="36"/>
          <w:lang w:eastAsia="en-GB"/>
          <w14:ligatures w14:val="none"/>
        </w:rPr>
        <w:instrText xml:space="preserve"> ADDIN EN.CITE.DATA </w:instrText>
      </w:r>
      <w:r w:rsidR="00F504B4" w:rsidRPr="00416AA2">
        <w:rPr>
          <w:rFonts w:eastAsia="Times New Roman" w:cs="Times New Roman"/>
          <w:color w:val="000000" w:themeColor="text1"/>
          <w:kern w:val="36"/>
          <w:lang w:eastAsia="en-GB"/>
          <w14:ligatures w14:val="none"/>
        </w:rPr>
      </w:r>
      <w:r w:rsidR="00F504B4" w:rsidRPr="00416AA2">
        <w:rPr>
          <w:rFonts w:eastAsia="Times New Roman" w:cs="Times New Roman"/>
          <w:color w:val="000000" w:themeColor="text1"/>
          <w:kern w:val="36"/>
          <w:lang w:eastAsia="en-GB"/>
          <w14:ligatures w14:val="none"/>
        </w:rPr>
        <w:fldChar w:fldCharType="end"/>
      </w:r>
      <w:r w:rsidR="00C66AD1" w:rsidRPr="00416AA2">
        <w:rPr>
          <w:rFonts w:eastAsia="Times New Roman" w:cs="Times New Roman"/>
          <w:color w:val="000000" w:themeColor="text1"/>
          <w:kern w:val="36"/>
          <w:lang w:eastAsia="en-GB"/>
          <w14:ligatures w14:val="none"/>
        </w:rPr>
      </w:r>
      <w:r w:rsidR="00C66AD1" w:rsidRPr="00416AA2">
        <w:rPr>
          <w:rFonts w:eastAsia="Times New Roman" w:cs="Times New Roman"/>
          <w:color w:val="000000" w:themeColor="text1"/>
          <w:kern w:val="36"/>
          <w:lang w:eastAsia="en-GB"/>
          <w14:ligatures w14:val="none"/>
        </w:rPr>
        <w:fldChar w:fldCharType="separate"/>
      </w:r>
      <w:r w:rsidR="00C66AD1" w:rsidRPr="00416AA2">
        <w:rPr>
          <w:rFonts w:eastAsia="Times New Roman" w:cs="Times New Roman"/>
          <w:noProof/>
          <w:color w:val="000000" w:themeColor="text1"/>
          <w:kern w:val="36"/>
          <w:lang w:eastAsia="en-GB"/>
          <w14:ligatures w14:val="none"/>
        </w:rPr>
        <w:t>[4]</w:t>
      </w:r>
      <w:r w:rsidR="00C66AD1" w:rsidRPr="00416AA2">
        <w:rPr>
          <w:rFonts w:eastAsia="Times New Roman" w:cs="Times New Roman"/>
          <w:color w:val="000000" w:themeColor="text1"/>
          <w:kern w:val="36"/>
          <w:lang w:eastAsia="en-GB"/>
          <w14:ligatures w14:val="none"/>
        </w:rPr>
        <w:fldChar w:fldCharType="end"/>
      </w:r>
      <w:r w:rsidR="00A457D7" w:rsidRPr="00416AA2">
        <w:rPr>
          <w:rFonts w:eastAsia="Times New Roman" w:cs="Times New Roman"/>
          <w:color w:val="000000" w:themeColor="text1"/>
          <w:kern w:val="36"/>
          <w:lang w:eastAsia="en-GB"/>
          <w14:ligatures w14:val="none"/>
        </w:rPr>
        <w:t xml:space="preserve">. </w:t>
      </w:r>
      <w:r w:rsidR="006F4E48" w:rsidRPr="00416AA2">
        <w:rPr>
          <w:rFonts w:eastAsia="Times New Roman" w:cs="Times New Roman"/>
          <w:color w:val="000000" w:themeColor="text1"/>
          <w:kern w:val="36"/>
          <w:lang w:eastAsia="en-GB"/>
          <w14:ligatures w14:val="none"/>
        </w:rPr>
        <w:t xml:space="preserve"> </w:t>
      </w:r>
      <w:r w:rsidR="00CB53D1" w:rsidRPr="00416AA2">
        <w:rPr>
          <w:rFonts w:eastAsia="Times New Roman" w:cs="Times New Roman"/>
          <w:color w:val="000000" w:themeColor="text1"/>
          <w:kern w:val="36"/>
          <w:lang w:eastAsia="en-GB"/>
          <w14:ligatures w14:val="none"/>
        </w:rPr>
        <w:t>A</w:t>
      </w:r>
      <w:r w:rsidR="00372A62" w:rsidRPr="00416AA2">
        <w:rPr>
          <w:rFonts w:eastAsia="Times New Roman" w:cs="Times New Roman"/>
          <w:color w:val="000000" w:themeColor="text1"/>
          <w:kern w:val="36"/>
          <w:lang w:eastAsia="en-GB"/>
          <w14:ligatures w14:val="none"/>
        </w:rPr>
        <w:t xml:space="preserve">nother </w:t>
      </w:r>
      <w:r w:rsidR="006F4E48" w:rsidRPr="00416AA2">
        <w:rPr>
          <w:rFonts w:eastAsia="Times New Roman" w:cs="Times New Roman"/>
          <w:color w:val="000000" w:themeColor="text1"/>
          <w:kern w:val="36"/>
          <w:lang w:eastAsia="en-GB"/>
          <w14:ligatures w14:val="none"/>
        </w:rPr>
        <w:t xml:space="preserve">important </w:t>
      </w:r>
      <w:r w:rsidR="00372A62" w:rsidRPr="00416AA2">
        <w:rPr>
          <w:rFonts w:eastAsia="Times New Roman" w:cs="Times New Roman"/>
          <w:color w:val="000000" w:themeColor="text1"/>
          <w:kern w:val="36"/>
          <w:lang w:eastAsia="en-GB"/>
          <w14:ligatures w14:val="none"/>
        </w:rPr>
        <w:t xml:space="preserve">factor </w:t>
      </w:r>
      <w:r w:rsidR="006F4E48" w:rsidRPr="00416AA2">
        <w:rPr>
          <w:rFonts w:eastAsia="Times New Roman" w:cs="Times New Roman"/>
          <w:color w:val="000000" w:themeColor="text1"/>
          <w:kern w:val="36"/>
          <w:lang w:eastAsia="en-GB"/>
          <w14:ligatures w14:val="none"/>
        </w:rPr>
        <w:t>is whether</w:t>
      </w:r>
      <w:r w:rsidR="00DC4C54" w:rsidRPr="00416AA2">
        <w:rPr>
          <w:rFonts w:eastAsia="Times New Roman" w:cs="Times New Roman"/>
          <w:color w:val="000000" w:themeColor="text1"/>
          <w:kern w:val="36"/>
          <w:lang w:eastAsia="en-GB"/>
          <w14:ligatures w14:val="none"/>
        </w:rPr>
        <w:t xml:space="preserve"> cavitation </w:t>
      </w:r>
      <w:r w:rsidR="00CB53D1" w:rsidRPr="00416AA2">
        <w:rPr>
          <w:rFonts w:eastAsia="Times New Roman" w:cs="Times New Roman"/>
          <w:color w:val="000000" w:themeColor="text1"/>
          <w:kern w:val="36"/>
          <w:lang w:eastAsia="en-GB"/>
          <w14:ligatures w14:val="none"/>
        </w:rPr>
        <w:t>is applied continuously or in a start-stop cycle</w:t>
      </w:r>
      <w:r w:rsidR="006F4E48" w:rsidRPr="00416AA2">
        <w:rPr>
          <w:rFonts w:eastAsia="Times New Roman" w:cs="Times New Roman"/>
          <w:color w:val="000000" w:themeColor="text1"/>
          <w:kern w:val="36"/>
          <w:lang w:eastAsia="en-GB"/>
          <w14:ligatures w14:val="none"/>
        </w:rPr>
        <w:t>, as this transient inter</w:t>
      </w:r>
      <w:r w:rsidR="00A83A46" w:rsidRPr="00416AA2">
        <w:rPr>
          <w:rFonts w:eastAsia="Times New Roman" w:cs="Times New Roman"/>
          <w:color w:val="000000" w:themeColor="text1"/>
          <w:kern w:val="36"/>
          <w:lang w:eastAsia="en-GB"/>
          <w14:ligatures w14:val="none"/>
        </w:rPr>
        <w:t>ruption can affect film breakdown and repassivation behaviour</w:t>
      </w:r>
      <w:r w:rsidR="00372A62" w:rsidRPr="00416AA2">
        <w:rPr>
          <w:rFonts w:eastAsia="Times New Roman" w:cs="Times New Roman"/>
          <w:color w:val="000000" w:themeColor="text1"/>
          <w:kern w:val="36"/>
          <w:lang w:eastAsia="en-GB"/>
          <w14:ligatures w14:val="none"/>
        </w:rPr>
        <w:t xml:space="preserve">. </w:t>
      </w:r>
      <w:r w:rsidR="006F4E48" w:rsidRPr="00416AA2">
        <w:rPr>
          <w:rFonts w:eastAsia="Times New Roman" w:cs="Times New Roman"/>
          <w:color w:val="000000" w:themeColor="text1"/>
          <w:kern w:val="36"/>
          <w:lang w:eastAsia="en-GB"/>
          <w14:ligatures w14:val="none"/>
        </w:rPr>
        <w:t xml:space="preserve"> </w:t>
      </w:r>
      <w:r w:rsidR="00372A62" w:rsidRPr="00416AA2">
        <w:rPr>
          <w:rFonts w:eastAsia="Times New Roman" w:cs="Times New Roman"/>
          <w:color w:val="000000" w:themeColor="text1"/>
          <w:kern w:val="36"/>
          <w:lang w:eastAsia="en-GB"/>
          <w14:ligatures w14:val="none"/>
        </w:rPr>
        <w:t xml:space="preserve">This </w:t>
      </w:r>
      <w:r w:rsidR="00A83A46" w:rsidRPr="00416AA2">
        <w:rPr>
          <w:rFonts w:eastAsia="Times New Roman" w:cs="Times New Roman"/>
          <w:color w:val="000000" w:themeColor="text1"/>
          <w:kern w:val="36"/>
          <w:lang w:eastAsia="en-GB"/>
          <w14:ligatures w14:val="none"/>
        </w:rPr>
        <w:t>study</w:t>
      </w:r>
      <w:r w:rsidR="00372A62" w:rsidRPr="00416AA2">
        <w:rPr>
          <w:rFonts w:eastAsia="Times New Roman" w:cs="Times New Roman"/>
          <w:color w:val="000000" w:themeColor="text1"/>
          <w:kern w:val="36"/>
          <w:lang w:eastAsia="en-GB"/>
          <w14:ligatures w14:val="none"/>
        </w:rPr>
        <w:t xml:space="preserve"> uses </w:t>
      </w:r>
      <w:r w:rsidR="00DC4C54" w:rsidRPr="00416AA2">
        <w:rPr>
          <w:color w:val="000000" w:themeColor="text1"/>
          <w:shd w:val="clear" w:color="auto" w:fill="FFFFFF"/>
        </w:rPr>
        <w:t xml:space="preserve">both </w:t>
      </w:r>
      <w:r w:rsidR="00DC4C54" w:rsidRPr="00E205B8">
        <w:rPr>
          <w:shd w:val="clear" w:color="auto" w:fill="FFFFFF"/>
        </w:rPr>
        <w:t xml:space="preserve">pulsed and continuous ultrasonic cavitation </w:t>
      </w:r>
      <w:r w:rsidR="00131804">
        <w:rPr>
          <w:shd w:val="clear" w:color="auto" w:fill="FFFFFF"/>
        </w:rPr>
        <w:t>in accordance with</w:t>
      </w:r>
      <w:r w:rsidR="00131804" w:rsidRPr="00E205B8">
        <w:rPr>
          <w:shd w:val="clear" w:color="auto" w:fill="FFFFFF"/>
        </w:rPr>
        <w:t xml:space="preserve"> </w:t>
      </w:r>
      <w:r w:rsidR="00DC4C54" w:rsidRPr="00E205B8">
        <w:rPr>
          <w:shd w:val="clear" w:color="auto" w:fill="FFFFFF"/>
        </w:rPr>
        <w:t xml:space="preserve">ASTM G32. </w:t>
      </w:r>
      <w:r w:rsidR="00E205B8">
        <w:rPr>
          <w:shd w:val="clear" w:color="auto" w:fill="FFFFFF"/>
        </w:rPr>
        <w:t xml:space="preserve"> </w:t>
      </w:r>
      <w:r w:rsidR="00DC4C54" w:rsidRPr="00E205B8">
        <w:rPr>
          <w:shd w:val="clear" w:color="auto" w:fill="FFFFFF"/>
        </w:rPr>
        <w:t>Initial</w:t>
      </w:r>
      <w:r w:rsidR="00131804">
        <w:rPr>
          <w:shd w:val="clear" w:color="auto" w:fill="FFFFFF"/>
        </w:rPr>
        <w:t>ly,</w:t>
      </w:r>
      <w:r w:rsidR="00DC4C54" w:rsidRPr="00E205B8">
        <w:rPr>
          <w:shd w:val="clear" w:color="auto" w:fill="FFFFFF"/>
        </w:rPr>
        <w:t xml:space="preserve"> samples </w:t>
      </w:r>
      <w:r w:rsidR="00131804">
        <w:rPr>
          <w:shd w:val="clear" w:color="auto" w:fill="FFFFFF"/>
        </w:rPr>
        <w:t>were</w:t>
      </w:r>
      <w:r w:rsidR="00131804" w:rsidRPr="00E205B8">
        <w:rPr>
          <w:shd w:val="clear" w:color="auto" w:fill="FFFFFF"/>
        </w:rPr>
        <w:t xml:space="preserve"> </w:t>
      </w:r>
      <w:r w:rsidR="00DC4C54" w:rsidRPr="00E205B8">
        <w:rPr>
          <w:shd w:val="clear" w:color="auto" w:fill="FFFFFF"/>
        </w:rPr>
        <w:t xml:space="preserve">assumed to </w:t>
      </w:r>
      <w:r w:rsidR="00131804">
        <w:rPr>
          <w:shd w:val="clear" w:color="auto" w:fill="FFFFFF"/>
        </w:rPr>
        <w:t>have</w:t>
      </w:r>
      <w:r w:rsidR="00DC4C54" w:rsidRPr="00E205B8">
        <w:rPr>
          <w:shd w:val="clear" w:color="auto" w:fill="FFFFFF"/>
        </w:rPr>
        <w:t xml:space="preserve"> air-</w:t>
      </w:r>
      <w:r w:rsidR="00131804">
        <w:rPr>
          <w:shd w:val="clear" w:color="auto" w:fill="FFFFFF"/>
        </w:rPr>
        <w:t xml:space="preserve">formed oxide </w:t>
      </w:r>
      <w:r w:rsidR="00DC4C54" w:rsidRPr="00E205B8">
        <w:rPr>
          <w:shd w:val="clear" w:color="auto" w:fill="FFFFFF"/>
        </w:rPr>
        <w:t>film</w:t>
      </w:r>
      <w:r w:rsidR="00131804">
        <w:rPr>
          <w:shd w:val="clear" w:color="auto" w:fill="FFFFFF"/>
        </w:rPr>
        <w:t>s</w:t>
      </w:r>
      <w:r w:rsidR="00DC4C54" w:rsidRPr="00E205B8">
        <w:rPr>
          <w:shd w:val="clear" w:color="auto" w:fill="FFFFFF"/>
        </w:rPr>
        <w:t xml:space="preserve">. </w:t>
      </w:r>
      <w:r w:rsidR="00E205B8" w:rsidRPr="00E205B8">
        <w:rPr>
          <w:shd w:val="clear" w:color="auto" w:fill="FFFFFF"/>
        </w:rPr>
        <w:t xml:space="preserve"> </w:t>
      </w:r>
      <w:r w:rsidR="00DC4C54" w:rsidRPr="00E205B8">
        <w:rPr>
          <w:shd w:val="clear" w:color="auto" w:fill="FFFFFF"/>
        </w:rPr>
        <w:t>The synergy component</w:t>
      </w:r>
      <w:r w:rsidR="00737EDD" w:rsidRPr="00E205B8">
        <w:rPr>
          <w:shd w:val="clear" w:color="auto" w:fill="FFFFFF"/>
        </w:rPr>
        <w:t xml:space="preserve"> </w:t>
      </w:r>
      <w:r w:rsidR="00131804">
        <w:rPr>
          <w:shd w:val="clear" w:color="auto" w:fill="FFFFFF"/>
        </w:rPr>
        <w:t>(</w:t>
      </w:r>
      <w:r w:rsidR="00DC4C54" w:rsidRPr="00E205B8">
        <w:rPr>
          <w:rFonts w:asciiTheme="majorBidi" w:hAnsiTheme="majorBidi" w:cstheme="majorBidi"/>
          <w:i/>
          <w:iCs/>
          <w:shd w:val="clear" w:color="auto" w:fill="FFFFFF"/>
        </w:rPr>
        <w:t>S</w:t>
      </w:r>
      <w:r w:rsidR="00131804" w:rsidRPr="002D6360">
        <w:rPr>
          <w:rFonts w:asciiTheme="majorBidi" w:hAnsiTheme="majorBidi" w:cstheme="majorBidi"/>
          <w:shd w:val="clear" w:color="auto" w:fill="FFFFFF"/>
        </w:rPr>
        <w:t>)</w:t>
      </w:r>
      <w:r w:rsidR="00DC4C54" w:rsidRPr="00E205B8">
        <w:rPr>
          <w:shd w:val="clear" w:color="auto" w:fill="FFFFFF"/>
        </w:rPr>
        <w:t xml:space="preserve"> of the total loss </w:t>
      </w:r>
      <w:r w:rsidR="00131804">
        <w:rPr>
          <w:shd w:val="clear" w:color="auto" w:fill="FFFFFF"/>
        </w:rPr>
        <w:t>(</w:t>
      </w:r>
      <w:r w:rsidR="00DC4C54" w:rsidRPr="00E205B8">
        <w:rPr>
          <w:rFonts w:asciiTheme="majorBidi" w:hAnsiTheme="majorBidi" w:cstheme="majorBidi"/>
          <w:i/>
          <w:iCs/>
          <w:shd w:val="clear" w:color="auto" w:fill="FFFFFF"/>
        </w:rPr>
        <w:t>T</w:t>
      </w:r>
      <w:r w:rsidR="00131804">
        <w:rPr>
          <w:shd w:val="clear" w:color="auto" w:fill="FFFFFF"/>
        </w:rPr>
        <w:t>)</w:t>
      </w:r>
      <w:r w:rsidR="00DC4C54" w:rsidRPr="00E205B8">
        <w:rPr>
          <w:shd w:val="clear" w:color="auto" w:fill="FFFFFF"/>
        </w:rPr>
        <w:t xml:space="preserve"> </w:t>
      </w:r>
      <w:r w:rsidR="00131804">
        <w:rPr>
          <w:shd w:val="clear" w:color="auto" w:fill="FFFFFF"/>
        </w:rPr>
        <w:t>was significantly affected by cavitation mode.  Under</w:t>
      </w:r>
      <w:r w:rsidR="00DC4C54" w:rsidRPr="00E205B8">
        <w:rPr>
          <w:shd w:val="clear" w:color="auto" w:fill="FFFFFF"/>
        </w:rPr>
        <w:t xml:space="preserve"> continuous cavitation</w:t>
      </w:r>
      <w:r w:rsidR="00131804">
        <w:rPr>
          <w:shd w:val="clear" w:color="auto" w:fill="FFFFFF"/>
        </w:rPr>
        <w:t>,</w:t>
      </w:r>
      <w:r w:rsidR="00DC4C54" w:rsidRPr="00E205B8">
        <w:rPr>
          <w:shd w:val="clear" w:color="auto" w:fill="FFFFFF"/>
        </w:rPr>
        <w:t xml:space="preserve"> </w:t>
      </w:r>
      <w:r w:rsidR="00131804">
        <w:rPr>
          <w:shd w:val="clear" w:color="auto" w:fill="FFFFFF"/>
        </w:rPr>
        <w:t xml:space="preserve">the </w:t>
      </w:r>
      <w:r w:rsidR="00131804" w:rsidRPr="00E205B8">
        <w:rPr>
          <w:rFonts w:asciiTheme="majorBidi" w:hAnsiTheme="majorBidi" w:cstheme="majorBidi"/>
          <w:i/>
          <w:iCs/>
          <w:shd w:val="clear" w:color="auto" w:fill="FFFFFF"/>
        </w:rPr>
        <w:t>S</w:t>
      </w:r>
      <w:r w:rsidR="00131804" w:rsidRPr="00E205B8">
        <w:rPr>
          <w:shd w:val="clear" w:color="auto" w:fill="FFFFFF"/>
        </w:rPr>
        <w:t xml:space="preserve"> </w:t>
      </w:r>
      <w:r w:rsidR="00131804">
        <w:rPr>
          <w:shd w:val="clear" w:color="auto" w:fill="FFFFFF"/>
        </w:rPr>
        <w:t>accounted for</w:t>
      </w:r>
      <w:r w:rsidR="00DC4C54" w:rsidRPr="00E205B8">
        <w:rPr>
          <w:shd w:val="clear" w:color="auto" w:fill="FFFFFF"/>
        </w:rPr>
        <w:t xml:space="preserve"> 51.</w:t>
      </w:r>
      <w:r w:rsidR="00CF71F4" w:rsidRPr="00E205B8">
        <w:rPr>
          <w:shd w:val="clear" w:color="auto" w:fill="FFFFFF"/>
        </w:rPr>
        <w:t>7</w:t>
      </w:r>
      <w:r w:rsidR="00DC4C54" w:rsidRPr="00E205B8">
        <w:rPr>
          <w:shd w:val="clear" w:color="auto" w:fill="FFFFFF"/>
        </w:rPr>
        <w:t>%</w:t>
      </w:r>
      <w:r w:rsidR="00131804">
        <w:rPr>
          <w:shd w:val="clear" w:color="auto" w:fill="FFFFFF"/>
        </w:rPr>
        <w:t xml:space="preserve"> of the total loss</w:t>
      </w:r>
      <w:r w:rsidR="00DC4C54" w:rsidRPr="00E205B8">
        <w:rPr>
          <w:shd w:val="clear" w:color="auto" w:fill="FFFFFF"/>
        </w:rPr>
        <w:t>, wh</w:t>
      </w:r>
      <w:r w:rsidR="00131804">
        <w:rPr>
          <w:shd w:val="clear" w:color="auto" w:fill="FFFFFF"/>
        </w:rPr>
        <w:t>ereas</w:t>
      </w:r>
      <w:r w:rsidR="00DC4C54" w:rsidRPr="00E205B8">
        <w:rPr>
          <w:shd w:val="clear" w:color="auto" w:fill="FFFFFF"/>
        </w:rPr>
        <w:t xml:space="preserve"> </w:t>
      </w:r>
      <w:r w:rsidR="00131804">
        <w:rPr>
          <w:shd w:val="clear" w:color="auto" w:fill="FFFFFF"/>
        </w:rPr>
        <w:t xml:space="preserve">in pulsed mode, </w:t>
      </w:r>
      <w:r w:rsidR="00DC4C54" w:rsidRPr="00E205B8">
        <w:rPr>
          <w:shd w:val="clear" w:color="auto" w:fill="FFFFFF"/>
        </w:rPr>
        <w:t xml:space="preserve">it </w:t>
      </w:r>
      <w:r w:rsidR="00131804">
        <w:rPr>
          <w:shd w:val="clear" w:color="auto" w:fill="FFFFFF"/>
        </w:rPr>
        <w:t>dropped</w:t>
      </w:r>
      <w:r w:rsidR="00DC4C54" w:rsidRPr="00E205B8">
        <w:rPr>
          <w:shd w:val="clear" w:color="auto" w:fill="FFFFFF"/>
        </w:rPr>
        <w:t xml:space="preserve"> to 25.6%. </w:t>
      </w:r>
      <w:r w:rsidR="00537E48">
        <w:rPr>
          <w:shd w:val="clear" w:color="auto" w:fill="FFFFFF"/>
        </w:rPr>
        <w:t xml:space="preserve"> </w:t>
      </w:r>
      <w:r w:rsidR="00DC4C54" w:rsidRPr="00E205B8">
        <w:t xml:space="preserve">The </w:t>
      </w:r>
      <w:r w:rsidR="00537E48">
        <w:t xml:space="preserve">reduced synergy in pulsed cavitation was attributed to </w:t>
      </w:r>
      <w:r w:rsidR="00172891">
        <w:t>rapid</w:t>
      </w:r>
      <w:r w:rsidR="00537E48">
        <w:t xml:space="preserve"> healing of the </w:t>
      </w:r>
      <w:r w:rsidR="00DC4C54" w:rsidRPr="00E205B8">
        <w:t xml:space="preserve">oxide </w:t>
      </w:r>
      <w:r w:rsidR="00B51768" w:rsidRPr="00E205B8">
        <w:t>film during</w:t>
      </w:r>
      <w:r w:rsidR="00537E48">
        <w:t xml:space="preserve"> </w:t>
      </w:r>
      <w:r w:rsidR="00DC4C54" w:rsidRPr="00E205B8">
        <w:t>cavitation</w:t>
      </w:r>
      <w:r w:rsidR="00537E48">
        <w:t>-free intervals</w:t>
      </w:r>
      <w:r w:rsidR="00DC4C54" w:rsidRPr="00E205B8">
        <w:t xml:space="preserve">, </w:t>
      </w:r>
      <w:r w:rsidR="00537E48">
        <w:t xml:space="preserve">which </w:t>
      </w:r>
      <w:r w:rsidR="00DC4C54" w:rsidRPr="00E205B8">
        <w:t>resist</w:t>
      </w:r>
      <w:r w:rsidR="00537E48">
        <w:t>ed</w:t>
      </w:r>
      <w:r w:rsidR="00DC4C54" w:rsidRPr="00E205B8">
        <w:t xml:space="preserve"> erosion and </w:t>
      </w:r>
      <w:r w:rsidR="00537E48">
        <w:t>lower</w:t>
      </w:r>
      <w:r w:rsidR="00DC4C54" w:rsidRPr="00E205B8">
        <w:t xml:space="preserve"> mass loss. </w:t>
      </w:r>
      <w:r w:rsidR="00E205B8" w:rsidRPr="00E205B8">
        <w:t xml:space="preserve"> </w:t>
      </w:r>
      <w:r w:rsidR="00FB7D74" w:rsidRPr="00E205B8">
        <w:t xml:space="preserve">Basumatary and Wood </w:t>
      </w:r>
      <w:r w:rsidR="00C66AD1">
        <w:rPr>
          <w:color w:val="0000FF"/>
        </w:rPr>
        <w:fldChar w:fldCharType="begin"/>
      </w:r>
      <w:r w:rsidR="0083389E">
        <w:rPr>
          <w:color w:val="0000FF"/>
        </w:rPr>
        <w:instrText xml:space="preserve"> ADDIN EN.CITE &lt;EndNote&gt;&lt;Cite&gt;&lt;Author&gt;Basumatary&lt;/Author&gt;&lt;Year&gt;2017&lt;/Year&gt;&lt;RecNum&gt;15&lt;/RecNum&gt;&lt;DisplayText&gt;[27]&lt;/DisplayText&gt;&lt;record&gt;&lt;rec-number&gt;15&lt;/rec-number&gt;&lt;foreign-keys&gt;&lt;key app="EN" db-id="zzta9tavm9x0w7ee0zops0rc0tezfdx9ff22" timestamp="1753790120"&gt;15&lt;/key&gt;&lt;/foreign-keys&gt;&lt;ref-type name="Journal Article"&gt;17&lt;/ref-type&gt;&lt;contributors&gt;&lt;authors&gt;&lt;author&gt;Basumatary, J.&lt;/author&gt;&lt;author&gt;Wood, R. J. K.&lt;/author&gt;&lt;/authors&gt;&lt;/contributors&gt;&lt;titles&gt;&lt;title&gt;Synergistic effects of cavitation erosion and corrosion for nickel aluminium bronze with oxide film in 3.5% NaCl solution&lt;/title&gt;&lt;secondary-title&gt;Wear&lt;/secondary-title&gt;&lt;/titles&gt;&lt;periodical&gt;&lt;full-title&gt;Wear&lt;/full-title&gt;&lt;/periodical&gt;&lt;pages&gt;1286-1297&lt;/pages&gt;&lt;volume&gt;376-377&lt;/volume&gt;&lt;keywords&gt;&lt;keyword&gt;Cavitation erosion-corrosion&lt;/keyword&gt;&lt;keyword&gt;Tribo-corrosion&lt;/keyword&gt;&lt;keyword&gt;Synergy&lt;/keyword&gt;&lt;keyword&gt;Nickel aluminium bronze&lt;/keyword&gt;&lt;/keywords&gt;&lt;dates&gt;&lt;year&gt;2017&lt;/year&gt;&lt;pub-dates&gt;&lt;date&gt;2017/04/15/&lt;/date&gt;&lt;/pub-dates&gt;&lt;/dates&gt;&lt;isbn&gt;0043-1648&lt;/isbn&gt;&lt;urls&gt;&lt;related-urls&gt;&lt;url&gt;https://www.sciencedirect.com/science/article/pii/S0043164817301308&lt;/url&gt;&lt;/related-urls&gt;&lt;/urls&gt;&lt;electronic-resource-num&gt;https://doi.org/10.1016/j.wear.2017.01.047&lt;/electronic-resource-num&gt;&lt;/record&gt;&lt;/Cite&gt;&lt;/EndNote&gt;</w:instrText>
      </w:r>
      <w:r w:rsidR="00C66AD1">
        <w:rPr>
          <w:color w:val="0000FF"/>
        </w:rPr>
        <w:fldChar w:fldCharType="separate"/>
      </w:r>
      <w:r w:rsidR="0083389E">
        <w:rPr>
          <w:noProof/>
          <w:color w:val="0000FF"/>
        </w:rPr>
        <w:t>[27]</w:t>
      </w:r>
      <w:r w:rsidR="00C66AD1">
        <w:rPr>
          <w:color w:val="0000FF"/>
        </w:rPr>
        <w:fldChar w:fldCharType="end"/>
      </w:r>
      <w:r w:rsidR="00FB7D74" w:rsidRPr="00E205B8">
        <w:t xml:space="preserve"> </w:t>
      </w:r>
      <w:r w:rsidR="00537370">
        <w:t>further explor</w:t>
      </w:r>
      <w:r w:rsidR="00FB7D74" w:rsidRPr="00E205B8">
        <w:t xml:space="preserve">ed </w:t>
      </w:r>
      <w:r w:rsidR="00537370">
        <w:t xml:space="preserve">the role of oxide films by comparing cast NAB (NES 747 Part 2) samples with air-formed films (after two </w:t>
      </w:r>
      <w:r w:rsidR="00B51768">
        <w:t xml:space="preserve">weeks) </w:t>
      </w:r>
      <w:r w:rsidR="00B51768" w:rsidRPr="00E205B8">
        <w:rPr>
          <w:rFonts w:eastAsia="Times New Roman" w:cs="Times New Roman"/>
          <w:color w:val="1F1F1F"/>
          <w:kern w:val="0"/>
          <w:lang w:eastAsia="en-GB"/>
          <w14:ligatures w14:val="none"/>
        </w:rPr>
        <w:t>and</w:t>
      </w:r>
      <w:r w:rsidR="00FB7D74" w:rsidRPr="00E205B8">
        <w:rPr>
          <w:rFonts w:eastAsia="Times New Roman" w:cs="Times New Roman"/>
          <w:color w:val="1F1F1F"/>
          <w:kern w:val="0"/>
          <w:lang w:eastAsia="en-GB"/>
          <w14:ligatures w14:val="none"/>
        </w:rPr>
        <w:t xml:space="preserve"> </w:t>
      </w:r>
      <w:r w:rsidR="00537370">
        <w:rPr>
          <w:rFonts w:eastAsia="Times New Roman" w:cs="Times New Roman"/>
          <w:color w:val="1F1F1F"/>
          <w:kern w:val="0"/>
          <w:lang w:eastAsia="en-GB"/>
          <w14:ligatures w14:val="none"/>
        </w:rPr>
        <w:t>water-formed</w:t>
      </w:r>
      <w:r w:rsidR="00FB7D74" w:rsidRPr="00E205B8">
        <w:rPr>
          <w:rFonts w:eastAsia="Times New Roman" w:cs="Times New Roman"/>
          <w:color w:val="1F1F1F"/>
          <w:kern w:val="0"/>
          <w:lang w:eastAsia="en-GB"/>
          <w14:ligatures w14:val="none"/>
        </w:rPr>
        <w:t xml:space="preserve"> (</w:t>
      </w:r>
      <w:r w:rsidR="00537370">
        <w:rPr>
          <w:rFonts w:eastAsia="Times New Roman" w:cs="Times New Roman"/>
          <w:color w:val="1F1F1F"/>
          <w:kern w:val="0"/>
          <w:lang w:eastAsia="en-GB"/>
          <w14:ligatures w14:val="none"/>
        </w:rPr>
        <w:t xml:space="preserve">after </w:t>
      </w:r>
      <w:r w:rsidR="006775EA">
        <w:rPr>
          <w:rFonts w:eastAsia="Times New Roman" w:cs="Times New Roman"/>
          <w:color w:val="1F1F1F"/>
          <w:kern w:val="0"/>
          <w:lang w:eastAsia="en-GB"/>
          <w14:ligatures w14:val="none"/>
        </w:rPr>
        <w:t>three</w:t>
      </w:r>
      <w:r w:rsidR="00FB7D74" w:rsidRPr="00E205B8">
        <w:rPr>
          <w:rFonts w:eastAsia="Times New Roman" w:cs="Times New Roman"/>
          <w:color w:val="1F1F1F"/>
          <w:kern w:val="0"/>
          <w:lang w:eastAsia="en-GB"/>
          <w14:ligatures w14:val="none"/>
        </w:rPr>
        <w:t xml:space="preserve"> months in 3.5</w:t>
      </w:r>
      <w:r w:rsidR="00E205B8" w:rsidRPr="00E205B8">
        <w:rPr>
          <w:rFonts w:eastAsia="Times New Roman" w:cs="Times New Roman"/>
          <w:color w:val="1F1F1F"/>
          <w:kern w:val="0"/>
          <w:lang w:eastAsia="en-GB"/>
          <w14:ligatures w14:val="none"/>
        </w:rPr>
        <w:t xml:space="preserve"> wt.</w:t>
      </w:r>
      <w:r w:rsidR="00FB7D74" w:rsidRPr="00E205B8">
        <w:rPr>
          <w:rFonts w:eastAsia="Times New Roman" w:cs="Times New Roman"/>
          <w:color w:val="1F1F1F"/>
          <w:kern w:val="0"/>
          <w:lang w:eastAsia="en-GB"/>
          <w14:ligatures w14:val="none"/>
        </w:rPr>
        <w:t>% NaCl</w:t>
      </w:r>
      <w:r w:rsidR="00537370">
        <w:rPr>
          <w:rFonts w:eastAsia="Times New Roman" w:cs="Times New Roman"/>
          <w:color w:val="1F1F1F"/>
          <w:kern w:val="0"/>
          <w:lang w:eastAsia="en-GB"/>
          <w14:ligatures w14:val="none"/>
        </w:rPr>
        <w:t>)</w:t>
      </w:r>
      <w:r w:rsidR="00FB7D74" w:rsidRPr="00E205B8">
        <w:rPr>
          <w:rFonts w:eastAsia="Times New Roman" w:cs="Times New Roman"/>
          <w:color w:val="1F1F1F"/>
          <w:kern w:val="0"/>
          <w:lang w:eastAsia="en-GB"/>
          <w14:ligatures w14:val="none"/>
        </w:rPr>
        <w:t xml:space="preserve">. </w:t>
      </w:r>
      <w:r w:rsidR="00E205B8">
        <w:rPr>
          <w:rFonts w:eastAsia="Times New Roman" w:cs="Times New Roman"/>
          <w:color w:val="1F1F1F"/>
          <w:kern w:val="0"/>
          <w:lang w:eastAsia="en-GB"/>
          <w14:ligatures w14:val="none"/>
        </w:rPr>
        <w:t xml:space="preserve"> </w:t>
      </w:r>
      <w:r w:rsidR="00537370">
        <w:rPr>
          <w:rFonts w:eastAsia="Times New Roman" w:cs="Times New Roman"/>
          <w:color w:val="1F1F1F"/>
          <w:kern w:val="0"/>
          <w:lang w:eastAsia="en-GB"/>
          <w14:ligatures w14:val="none"/>
        </w:rPr>
        <w:t>A</w:t>
      </w:r>
      <w:r w:rsidR="00537370" w:rsidRPr="00E205B8">
        <w:rPr>
          <w:rFonts w:eastAsia="Times New Roman" w:cs="Times New Roman"/>
          <w:color w:val="1F1F1F"/>
          <w:kern w:val="0"/>
          <w:lang w:eastAsia="en-GB"/>
          <w14:ligatures w14:val="none"/>
        </w:rPr>
        <w:t xml:space="preserve"> </w:t>
      </w:r>
      <w:r w:rsidR="00FB7D74" w:rsidRPr="00E205B8">
        <w:rPr>
          <w:rFonts w:eastAsia="Times New Roman" w:cs="Times New Roman"/>
          <w:color w:val="1F1F1F"/>
          <w:kern w:val="0"/>
          <w:lang w:eastAsia="en-GB"/>
          <w14:ligatures w14:val="none"/>
        </w:rPr>
        <w:t xml:space="preserve">synergy was </w:t>
      </w:r>
      <w:r w:rsidR="00537370">
        <w:rPr>
          <w:rFonts w:eastAsia="Times New Roman" w:cs="Times New Roman"/>
          <w:color w:val="1F1F1F"/>
          <w:kern w:val="0"/>
          <w:lang w:eastAsia="en-GB"/>
          <w14:ligatures w14:val="none"/>
        </w:rPr>
        <w:t xml:space="preserve">reported of </w:t>
      </w:r>
      <w:r w:rsidR="00FB7D74" w:rsidRPr="00E205B8">
        <w:rPr>
          <w:rFonts w:eastAsia="Times New Roman" w:cs="Times New Roman"/>
          <w:color w:val="1F1F1F"/>
          <w:kern w:val="0"/>
          <w:lang w:eastAsia="en-GB"/>
          <w14:ligatures w14:val="none"/>
        </w:rPr>
        <w:t xml:space="preserve">70% for water-formed </w:t>
      </w:r>
      <w:r w:rsidR="00537370">
        <w:rPr>
          <w:rFonts w:eastAsia="Times New Roman" w:cs="Times New Roman"/>
          <w:color w:val="1F1F1F"/>
          <w:kern w:val="0"/>
          <w:lang w:eastAsia="en-GB"/>
          <w14:ligatures w14:val="none"/>
        </w:rPr>
        <w:t xml:space="preserve">oxide </w:t>
      </w:r>
      <w:r w:rsidR="00FB7D74" w:rsidRPr="00E205B8">
        <w:rPr>
          <w:rFonts w:eastAsia="Times New Roman" w:cs="Times New Roman"/>
          <w:color w:val="1F1F1F"/>
          <w:kern w:val="0"/>
          <w:lang w:eastAsia="en-GB"/>
          <w14:ligatures w14:val="none"/>
        </w:rPr>
        <w:t>film</w:t>
      </w:r>
      <w:r w:rsidR="00537370">
        <w:rPr>
          <w:rFonts w:eastAsia="Times New Roman" w:cs="Times New Roman"/>
          <w:color w:val="1F1F1F"/>
          <w:kern w:val="0"/>
          <w:lang w:eastAsia="en-GB"/>
          <w14:ligatures w14:val="none"/>
        </w:rPr>
        <w:t>s</w:t>
      </w:r>
      <w:r w:rsidR="00FB7D74" w:rsidRPr="00E205B8">
        <w:rPr>
          <w:rFonts w:eastAsia="Times New Roman" w:cs="Times New Roman"/>
          <w:color w:val="1F1F1F"/>
          <w:kern w:val="0"/>
          <w:lang w:eastAsia="en-GB"/>
          <w14:ligatures w14:val="none"/>
        </w:rPr>
        <w:t xml:space="preserve">, </w:t>
      </w:r>
      <w:r w:rsidR="00537370">
        <w:rPr>
          <w:rFonts w:eastAsia="Times New Roman" w:cs="Times New Roman"/>
          <w:color w:val="1F1F1F"/>
          <w:kern w:val="0"/>
          <w:lang w:eastAsia="en-GB"/>
          <w14:ligatures w14:val="none"/>
        </w:rPr>
        <w:t>compared to</w:t>
      </w:r>
      <w:r w:rsidR="00FB7D74" w:rsidRPr="00E205B8">
        <w:rPr>
          <w:rFonts w:eastAsia="Times New Roman" w:cs="Times New Roman"/>
          <w:color w:val="1F1F1F"/>
          <w:kern w:val="0"/>
          <w:lang w:eastAsia="en-GB"/>
          <w14:ligatures w14:val="none"/>
        </w:rPr>
        <w:t xml:space="preserve"> about 19% for the air-formed films. </w:t>
      </w:r>
      <w:r w:rsidR="00E205B8">
        <w:rPr>
          <w:rFonts w:eastAsia="Times New Roman" w:cs="Times New Roman"/>
          <w:color w:val="1F1F1F"/>
          <w:kern w:val="0"/>
          <w:lang w:eastAsia="en-GB"/>
          <w14:ligatures w14:val="none"/>
        </w:rPr>
        <w:t xml:space="preserve"> </w:t>
      </w:r>
      <w:r w:rsidR="00FB7D74" w:rsidRPr="00E205B8">
        <w:rPr>
          <w:rFonts w:eastAsia="Times New Roman" w:cs="Times New Roman"/>
          <w:color w:val="1F1F1F"/>
          <w:kern w:val="0"/>
          <w:lang w:eastAsia="en-GB"/>
          <w14:ligatures w14:val="none"/>
        </w:rPr>
        <w:t>Th</w:t>
      </w:r>
      <w:r w:rsidR="00537370">
        <w:rPr>
          <w:rFonts w:eastAsia="Times New Roman" w:cs="Times New Roman"/>
          <w:color w:val="1F1F1F"/>
          <w:kern w:val="0"/>
          <w:lang w:eastAsia="en-GB"/>
          <w14:ligatures w14:val="none"/>
        </w:rPr>
        <w:t>e th</w:t>
      </w:r>
      <w:r w:rsidR="00FB7D74" w:rsidRPr="00E205B8">
        <w:rPr>
          <w:rFonts w:eastAsia="Times New Roman" w:cs="Times New Roman"/>
          <w:color w:val="1F1F1F"/>
          <w:kern w:val="0"/>
          <w:lang w:eastAsia="en-GB"/>
          <w14:ligatures w14:val="none"/>
        </w:rPr>
        <w:t>ick</w:t>
      </w:r>
      <w:r w:rsidR="00537370">
        <w:rPr>
          <w:rFonts w:eastAsia="Times New Roman" w:cs="Times New Roman"/>
          <w:color w:val="1F1F1F"/>
          <w:kern w:val="0"/>
          <w:lang w:eastAsia="en-GB"/>
          <w14:ligatures w14:val="none"/>
        </w:rPr>
        <w:t>er</w:t>
      </w:r>
      <w:r w:rsidR="00FB7D74" w:rsidRPr="00E205B8">
        <w:rPr>
          <w:rFonts w:eastAsia="Times New Roman" w:cs="Times New Roman"/>
          <w:color w:val="1F1F1F"/>
          <w:kern w:val="0"/>
          <w:lang w:eastAsia="en-GB"/>
          <w14:ligatures w14:val="none"/>
        </w:rPr>
        <w:t xml:space="preserve"> </w:t>
      </w:r>
      <w:r w:rsidR="00537370">
        <w:rPr>
          <w:rFonts w:eastAsia="Times New Roman" w:cs="Times New Roman"/>
          <w:color w:val="1F1F1F"/>
          <w:kern w:val="0"/>
          <w:lang w:eastAsia="en-GB"/>
          <w14:ligatures w14:val="none"/>
        </w:rPr>
        <w:t xml:space="preserve">oxide </w:t>
      </w:r>
      <w:r w:rsidR="00FB7D74" w:rsidRPr="00E205B8">
        <w:rPr>
          <w:rFonts w:eastAsia="Times New Roman" w:cs="Times New Roman"/>
          <w:color w:val="1F1F1F"/>
          <w:kern w:val="0"/>
          <w:lang w:eastAsia="en-GB"/>
          <w14:ligatures w14:val="none"/>
        </w:rPr>
        <w:t xml:space="preserve">layer </w:t>
      </w:r>
      <w:r w:rsidR="00537370">
        <w:rPr>
          <w:rFonts w:eastAsia="Times New Roman" w:cs="Times New Roman"/>
          <w:color w:val="1F1F1F"/>
          <w:kern w:val="0"/>
          <w:lang w:eastAsia="en-GB"/>
          <w14:ligatures w14:val="none"/>
        </w:rPr>
        <w:t>(</w:t>
      </w:r>
      <w:r w:rsidR="00E205B8" w:rsidRPr="00E205B8">
        <w:rPr>
          <w:rFonts w:eastAsia="Times New Roman" w:cs="Times New Roman"/>
          <w:color w:val="1F1F1F"/>
          <w:kern w:val="0"/>
          <w:lang w:eastAsia="en-GB"/>
          <w14:ligatures w14:val="none"/>
        </w:rPr>
        <w:t xml:space="preserve">between </w:t>
      </w:r>
      <w:r w:rsidR="00FB7D74" w:rsidRPr="00E205B8">
        <w:rPr>
          <w:rFonts w:eastAsia="Times New Roman" w:cs="Times New Roman"/>
          <w:color w:val="1F1F1F"/>
          <w:kern w:val="0"/>
          <w:lang w:eastAsia="en-GB"/>
          <w14:ligatures w14:val="none"/>
        </w:rPr>
        <w:t>1</w:t>
      </w:r>
      <w:r w:rsidR="00E205B8" w:rsidRPr="00E205B8">
        <w:rPr>
          <w:rFonts w:eastAsia="Times New Roman" w:cs="Times New Roman"/>
          <w:color w:val="1F1F1F"/>
          <w:kern w:val="0"/>
          <w:lang w:eastAsia="en-GB"/>
          <w14:ligatures w14:val="none"/>
        </w:rPr>
        <w:t>.0 and</w:t>
      </w:r>
      <w:r w:rsidR="00FB7D74" w:rsidRPr="00E205B8">
        <w:rPr>
          <w:rFonts w:eastAsia="Times New Roman" w:cs="Times New Roman"/>
          <w:color w:val="1F1F1F"/>
          <w:kern w:val="0"/>
          <w:lang w:eastAsia="en-GB"/>
          <w14:ligatures w14:val="none"/>
        </w:rPr>
        <w:t>1.2</w:t>
      </w:r>
      <w:r w:rsidR="00B6697A" w:rsidRPr="00E205B8">
        <w:rPr>
          <w:rFonts w:eastAsia="Times New Roman" w:cs="Times New Roman"/>
          <w:color w:val="1F1F1F"/>
          <w:kern w:val="0"/>
          <w:lang w:eastAsia="en-GB"/>
          <w14:ligatures w14:val="none"/>
        </w:rPr>
        <w:t xml:space="preserve"> </w:t>
      </w:r>
      <w:r w:rsidR="00FB7D74" w:rsidRPr="00E205B8">
        <w:rPr>
          <w:rFonts w:eastAsia="Times New Roman" w:cs="Times New Roman"/>
          <w:color w:val="1F1F1F"/>
          <w:kern w:val="0"/>
          <w:lang w:eastAsia="en-GB"/>
          <w14:ligatures w14:val="none"/>
        </w:rPr>
        <w:t>μm</w:t>
      </w:r>
      <w:r w:rsidR="00537370">
        <w:rPr>
          <w:rFonts w:eastAsia="Times New Roman" w:cs="Times New Roman"/>
          <w:color w:val="1F1F1F"/>
          <w:kern w:val="0"/>
          <w:lang w:eastAsia="en-GB"/>
          <w14:ligatures w14:val="none"/>
        </w:rPr>
        <w:t>),</w:t>
      </w:r>
      <w:r w:rsidR="00FB7D74" w:rsidRPr="00E205B8">
        <w:rPr>
          <w:rFonts w:eastAsia="Times New Roman" w:cs="Times New Roman"/>
          <w:color w:val="1F1F1F"/>
          <w:kern w:val="0"/>
          <w:lang w:eastAsia="en-GB"/>
          <w14:ligatures w14:val="none"/>
        </w:rPr>
        <w:t xml:space="preserve"> comp</w:t>
      </w:r>
      <w:r w:rsidR="00537370">
        <w:rPr>
          <w:rFonts w:eastAsia="Times New Roman" w:cs="Times New Roman"/>
          <w:color w:val="1F1F1F"/>
          <w:kern w:val="0"/>
          <w:lang w:eastAsia="en-GB"/>
          <w14:ligatures w14:val="none"/>
        </w:rPr>
        <w:t>osed</w:t>
      </w:r>
      <w:r w:rsidR="00FB7D74" w:rsidRPr="00E205B8">
        <w:rPr>
          <w:rFonts w:eastAsia="Times New Roman" w:cs="Times New Roman"/>
          <w:color w:val="1F1F1F"/>
          <w:kern w:val="0"/>
          <w:lang w:eastAsia="en-GB"/>
          <w14:ligatures w14:val="none"/>
        </w:rPr>
        <w:t xml:space="preserve"> mainly of Al</w:t>
      </w:r>
      <w:r w:rsidR="00FB7D74" w:rsidRPr="00E205B8">
        <w:rPr>
          <w:rFonts w:eastAsia="Times New Roman" w:cs="Times New Roman"/>
          <w:color w:val="1F1F1F"/>
          <w:kern w:val="0"/>
          <w:vertAlign w:val="subscript"/>
          <w:lang w:eastAsia="en-GB"/>
          <w14:ligatures w14:val="none"/>
        </w:rPr>
        <w:t>2</w:t>
      </w:r>
      <w:r w:rsidR="00FB7D74" w:rsidRPr="00E205B8">
        <w:rPr>
          <w:rFonts w:eastAsia="Times New Roman" w:cs="Times New Roman"/>
          <w:color w:val="1F1F1F"/>
          <w:kern w:val="0"/>
          <w:lang w:eastAsia="en-GB"/>
          <w14:ligatures w14:val="none"/>
        </w:rPr>
        <w:t>O</w:t>
      </w:r>
      <w:r w:rsidR="00FB7D74" w:rsidRPr="00E205B8">
        <w:rPr>
          <w:rFonts w:eastAsia="Times New Roman" w:cs="Times New Roman"/>
          <w:color w:val="1F1F1F"/>
          <w:kern w:val="0"/>
          <w:vertAlign w:val="subscript"/>
          <w:lang w:eastAsia="en-GB"/>
          <w14:ligatures w14:val="none"/>
        </w:rPr>
        <w:t>3</w:t>
      </w:r>
      <w:r w:rsidR="00E205B8">
        <w:rPr>
          <w:rFonts w:eastAsia="Times New Roman" w:cs="Times New Roman"/>
          <w:color w:val="1F1F1F"/>
          <w:kern w:val="0"/>
          <w:lang w:eastAsia="en-GB"/>
          <w14:ligatures w14:val="none"/>
        </w:rPr>
        <w:t xml:space="preserve"> </w:t>
      </w:r>
      <w:r w:rsidR="00FB7D74" w:rsidRPr="00E205B8">
        <w:rPr>
          <w:rFonts w:eastAsia="Times New Roman" w:cs="Times New Roman"/>
          <w:color w:val="1F1F1F"/>
          <w:kern w:val="0"/>
          <w:lang w:eastAsia="en-GB"/>
          <w14:ligatures w14:val="none"/>
        </w:rPr>
        <w:t>and Cu</w:t>
      </w:r>
      <w:r w:rsidR="00FB7D74" w:rsidRPr="00E205B8">
        <w:rPr>
          <w:rFonts w:eastAsia="Times New Roman" w:cs="Times New Roman"/>
          <w:color w:val="1F1F1F"/>
          <w:kern w:val="0"/>
          <w:vertAlign w:val="subscript"/>
          <w:lang w:eastAsia="en-GB"/>
          <w14:ligatures w14:val="none"/>
        </w:rPr>
        <w:t>2</w:t>
      </w:r>
      <w:r w:rsidR="00FB7D74" w:rsidRPr="00E205B8">
        <w:rPr>
          <w:rFonts w:eastAsia="Times New Roman" w:cs="Times New Roman"/>
          <w:color w:val="1F1F1F"/>
          <w:kern w:val="0"/>
          <w:lang w:eastAsia="en-GB"/>
          <w14:ligatures w14:val="none"/>
        </w:rPr>
        <w:t>O</w:t>
      </w:r>
      <w:r w:rsidR="00537370">
        <w:rPr>
          <w:rFonts w:eastAsia="Times New Roman" w:cs="Times New Roman"/>
          <w:color w:val="1F1F1F"/>
          <w:kern w:val="0"/>
          <w:lang w:eastAsia="en-GB"/>
          <w14:ligatures w14:val="none"/>
        </w:rPr>
        <w:t>,</w:t>
      </w:r>
      <w:r w:rsidR="00FB7D74" w:rsidRPr="00E205B8">
        <w:rPr>
          <w:rFonts w:eastAsia="Times New Roman" w:cs="Times New Roman"/>
          <w:color w:val="1F1F1F"/>
          <w:kern w:val="0"/>
          <w:lang w:eastAsia="en-GB"/>
          <w14:ligatures w14:val="none"/>
        </w:rPr>
        <w:t xml:space="preserve"> </w:t>
      </w:r>
      <w:r w:rsidR="00537370">
        <w:rPr>
          <w:rFonts w:eastAsia="Times New Roman" w:cs="Times New Roman"/>
          <w:color w:val="1F1F1F"/>
          <w:kern w:val="0"/>
          <w:lang w:eastAsia="en-GB"/>
          <w14:ligatures w14:val="none"/>
        </w:rPr>
        <w:t xml:space="preserve">formed during prolonged immersion, provided partial protection but also contributed to </w:t>
      </w:r>
      <w:r w:rsidR="00537370" w:rsidRPr="00416AA2">
        <w:rPr>
          <w:rFonts w:eastAsia="Times New Roman" w:cs="Times New Roman"/>
          <w:color w:val="000000" w:themeColor="text1"/>
          <w:kern w:val="0"/>
          <w:lang w:eastAsia="en-GB"/>
          <w14:ligatures w14:val="none"/>
        </w:rPr>
        <w:t>selective phase corrosion</w:t>
      </w:r>
      <w:bookmarkStart w:id="2" w:name="_Hlk202543319"/>
      <w:r w:rsidR="00537370" w:rsidRPr="00416AA2">
        <w:rPr>
          <w:rFonts w:eastAsia="Times New Roman" w:cs="Times New Roman"/>
          <w:color w:val="000000" w:themeColor="text1"/>
          <w:kern w:val="0"/>
          <w:lang w:eastAsia="en-GB"/>
          <w14:ligatures w14:val="none"/>
        </w:rPr>
        <w:t xml:space="preserve">, particularly at </w:t>
      </w:r>
      <w:r w:rsidR="00E205B8" w:rsidRPr="00416AA2">
        <w:rPr>
          <w:rFonts w:eastAsia="Times New Roman" w:cs="Times New Roman"/>
          <w:color w:val="000000" w:themeColor="text1"/>
          <w:kern w:val="0"/>
          <w:lang w:eastAsia="en-GB"/>
          <w14:ligatures w14:val="none"/>
        </w:rPr>
        <w:sym w:font="Symbol" w:char="F06B"/>
      </w:r>
      <w:r w:rsidR="00E205B8" w:rsidRPr="00416AA2">
        <w:rPr>
          <w:rFonts w:eastAsia="Times New Roman" w:cs="Times New Roman"/>
          <w:color w:val="000000" w:themeColor="text1"/>
          <w:kern w:val="0"/>
          <w:vertAlign w:val="subscript"/>
          <w:lang w:eastAsia="en-GB"/>
          <w14:ligatures w14:val="none"/>
        </w:rPr>
        <w:t>III</w:t>
      </w:r>
      <w:r w:rsidR="00B6697A" w:rsidRPr="00416AA2">
        <w:rPr>
          <w:rFonts w:eastAsia="Times New Roman" w:cs="Times New Roman"/>
          <w:color w:val="000000" w:themeColor="text1"/>
          <w:kern w:val="0"/>
          <w:lang w:eastAsia="en-GB"/>
          <w14:ligatures w14:val="none"/>
        </w:rPr>
        <w:t xml:space="preserve"> </w:t>
      </w:r>
      <w:r w:rsidR="00FB7D74" w:rsidRPr="00416AA2">
        <w:rPr>
          <w:rFonts w:eastAsia="Times New Roman" w:cs="Times New Roman"/>
          <w:color w:val="000000" w:themeColor="text1"/>
          <w:kern w:val="0"/>
          <w:lang w:eastAsia="en-GB"/>
          <w14:ligatures w14:val="none"/>
        </w:rPr>
        <w:t xml:space="preserve">phases and </w:t>
      </w:r>
      <w:r w:rsidR="00E205B8" w:rsidRPr="00416AA2">
        <w:rPr>
          <w:rFonts w:eastAsia="Times New Roman" w:cs="Times New Roman"/>
          <w:color w:val="000000" w:themeColor="text1"/>
          <w:kern w:val="0"/>
          <w:lang w:eastAsia="en-GB"/>
          <w14:ligatures w14:val="none"/>
        </w:rPr>
        <w:sym w:font="Symbol" w:char="F061"/>
      </w:r>
      <w:r w:rsidR="00E205B8" w:rsidRPr="00416AA2">
        <w:rPr>
          <w:rFonts w:eastAsia="Times New Roman" w:cs="Times New Roman"/>
          <w:color w:val="000000" w:themeColor="text1"/>
          <w:kern w:val="0"/>
          <w:lang w:eastAsia="en-GB"/>
          <w14:ligatures w14:val="none"/>
        </w:rPr>
        <w:t>+</w:t>
      </w:r>
      <w:r w:rsidR="00E205B8" w:rsidRPr="00416AA2">
        <w:rPr>
          <w:rFonts w:eastAsia="Times New Roman" w:cs="Times New Roman"/>
          <w:color w:val="000000" w:themeColor="text1"/>
          <w:kern w:val="0"/>
          <w:lang w:eastAsia="en-GB"/>
          <w14:ligatures w14:val="none"/>
        </w:rPr>
        <w:sym w:font="Symbol" w:char="F06B"/>
      </w:r>
      <w:r w:rsidR="00FB7D74" w:rsidRPr="00416AA2">
        <w:rPr>
          <w:rFonts w:eastAsia="Times New Roman" w:cs="Times New Roman"/>
          <w:color w:val="000000" w:themeColor="text1"/>
          <w:kern w:val="0"/>
          <w:vertAlign w:val="subscript"/>
          <w:lang w:eastAsia="en-GB"/>
          <w14:ligatures w14:val="none"/>
        </w:rPr>
        <w:t>III</w:t>
      </w:r>
      <w:r w:rsidR="00B6697A" w:rsidRPr="00416AA2">
        <w:rPr>
          <w:rFonts w:eastAsia="Times New Roman" w:cs="Times New Roman"/>
          <w:color w:val="000000" w:themeColor="text1"/>
          <w:kern w:val="0"/>
          <w:lang w:eastAsia="en-GB"/>
          <w14:ligatures w14:val="none"/>
        </w:rPr>
        <w:t xml:space="preserve"> </w:t>
      </w:r>
      <w:r w:rsidR="00FB7D74" w:rsidRPr="00416AA2">
        <w:rPr>
          <w:rFonts w:eastAsia="Times New Roman" w:cs="Times New Roman"/>
          <w:color w:val="000000" w:themeColor="text1"/>
          <w:kern w:val="0"/>
          <w:lang w:eastAsia="en-GB"/>
          <w14:ligatures w14:val="none"/>
        </w:rPr>
        <w:t xml:space="preserve">eutectoid boundaries. </w:t>
      </w:r>
    </w:p>
    <w:bookmarkEnd w:id="2"/>
    <w:p w14:paraId="77305D50" w14:textId="1299910E" w:rsidR="000D5C03" w:rsidRDefault="001C7666" w:rsidP="00B33FD8">
      <w:pPr>
        <w:spacing w:after="0"/>
      </w:pPr>
      <w:r w:rsidRPr="00416AA2">
        <w:rPr>
          <w:color w:val="000000" w:themeColor="text1"/>
        </w:rPr>
        <w:t>The type of oxide</w:t>
      </w:r>
      <w:r w:rsidR="00A83A46" w:rsidRPr="00416AA2">
        <w:rPr>
          <w:color w:val="000000" w:themeColor="text1"/>
        </w:rPr>
        <w:t xml:space="preserve"> film present</w:t>
      </w:r>
      <w:r w:rsidRPr="00416AA2">
        <w:rPr>
          <w:color w:val="000000" w:themeColor="text1"/>
        </w:rPr>
        <w:t xml:space="preserve"> </w:t>
      </w:r>
      <w:r w:rsidR="00A83A46" w:rsidRPr="00416AA2">
        <w:rPr>
          <w:color w:val="000000" w:themeColor="text1"/>
        </w:rPr>
        <w:t>strongly influences</w:t>
      </w:r>
      <w:r w:rsidRPr="00416AA2">
        <w:rPr>
          <w:color w:val="000000" w:themeColor="text1"/>
        </w:rPr>
        <w:t xml:space="preserve"> </w:t>
      </w:r>
      <w:r w:rsidR="00190F11" w:rsidRPr="00416AA2">
        <w:rPr>
          <w:color w:val="000000" w:themeColor="text1"/>
        </w:rPr>
        <w:t xml:space="preserve">the synergistic effects </w:t>
      </w:r>
      <w:r w:rsidRPr="00416AA2">
        <w:rPr>
          <w:color w:val="000000" w:themeColor="text1"/>
        </w:rPr>
        <w:t>for cast NAB (NES 747)</w:t>
      </w:r>
      <w:r w:rsidR="00377A6F" w:rsidRPr="00416AA2">
        <w:rPr>
          <w:color w:val="000000" w:themeColor="text1"/>
        </w:rPr>
        <w:t xml:space="preserve"> </w:t>
      </w:r>
      <w:r w:rsidR="005246E7" w:rsidRPr="00416AA2">
        <w:rPr>
          <w:color w:val="000000" w:themeColor="text1"/>
        </w:rPr>
        <w:fldChar w:fldCharType="begin"/>
      </w:r>
      <w:r w:rsidR="00B52589" w:rsidRPr="00416AA2">
        <w:rPr>
          <w:color w:val="000000" w:themeColor="text1"/>
        </w:rPr>
        <w:instrText xml:space="preserve"> ADDIN EN.CITE &lt;EndNote&gt;&lt;Cite&gt;&lt;Author&gt;Kumar&lt;/Author&gt;&lt;Year&gt;2024&lt;/Year&gt;&lt;RecNum&gt;54&lt;/RecNum&gt;&lt;DisplayText&gt;[45]&lt;/DisplayText&gt;&lt;record&gt;&lt;rec-number&gt;54&lt;/rec-number&gt;&lt;foreign-keys&gt;&lt;key app="EN" db-id="zzta9tavm9x0w7ee0zops0rc0tezfdx9ff22" timestamp="1760103209"&gt;54&lt;/key&gt;&lt;/foreign-keys&gt;&lt;ref-type name="Unpublished Work"&gt;34&lt;/ref-type&gt;&lt;contributors&gt;&lt;authors&gt;&lt;author&gt;Dhinesh M Kumar&lt;/author&gt;&lt;/authors&gt;&lt;/contributors&gt;&lt;titles&gt;&lt;title&gt;Investigating the Synergistic Effects of Cavitation Erosion-Corrosion for Nickel Aluminium Bronze with Air-Oxide Film and Anodic Oxide Film in 3.5% NaCl&lt;/title&gt;&lt;tertiary-title&gt;Mechanical Engineering&lt;/tertiary-title&gt;&lt;/titles&gt;&lt;dates&gt;&lt;year&gt;2024&lt;/year&gt;&lt;pub-dates&gt;&lt;date&gt;May 2024&lt;/date&gt;&lt;/pub-dates&gt;&lt;/dates&gt;&lt;publisher&gt;University of Southampton&lt;/publisher&gt;&lt;work-type&gt;Third year project report &lt;/work-type&gt;&lt;urls&gt;&lt;/urls&gt;&lt;/record&gt;&lt;/Cite&gt;&lt;/EndNote&gt;</w:instrText>
      </w:r>
      <w:r w:rsidR="005246E7" w:rsidRPr="00416AA2">
        <w:rPr>
          <w:color w:val="000000" w:themeColor="text1"/>
        </w:rPr>
        <w:fldChar w:fldCharType="separate"/>
      </w:r>
      <w:r w:rsidR="00B52589" w:rsidRPr="00416AA2">
        <w:rPr>
          <w:noProof/>
          <w:color w:val="000000" w:themeColor="text1"/>
        </w:rPr>
        <w:t>[45]</w:t>
      </w:r>
      <w:r w:rsidR="005246E7" w:rsidRPr="00416AA2">
        <w:rPr>
          <w:color w:val="000000" w:themeColor="text1"/>
        </w:rPr>
        <w:fldChar w:fldCharType="end"/>
      </w:r>
      <w:r w:rsidR="00190F11" w:rsidRPr="00416AA2">
        <w:rPr>
          <w:color w:val="000000" w:themeColor="text1"/>
        </w:rPr>
        <w:t>.</w:t>
      </w:r>
      <w:r w:rsidR="00A83A46" w:rsidRPr="00416AA2">
        <w:rPr>
          <w:color w:val="000000" w:themeColor="text1"/>
        </w:rPr>
        <w:t xml:space="preserve"> </w:t>
      </w:r>
      <w:r w:rsidR="00190F11" w:rsidRPr="00416AA2">
        <w:rPr>
          <w:color w:val="000000" w:themeColor="text1"/>
        </w:rPr>
        <w:t xml:space="preserve"> </w:t>
      </w:r>
      <w:r w:rsidR="00A83A46" w:rsidRPr="00416AA2">
        <w:rPr>
          <w:color w:val="000000" w:themeColor="text1"/>
        </w:rPr>
        <w:t>In the study, two types of surface films were examined: a</w:t>
      </w:r>
      <w:r w:rsidR="00377A6F" w:rsidRPr="00416AA2">
        <w:rPr>
          <w:color w:val="000000" w:themeColor="text1"/>
        </w:rPr>
        <w:t>ir-</w:t>
      </w:r>
      <w:r w:rsidR="0059274C" w:rsidRPr="00416AA2">
        <w:rPr>
          <w:color w:val="000000" w:themeColor="text1"/>
        </w:rPr>
        <w:t xml:space="preserve">formed </w:t>
      </w:r>
      <w:r w:rsidR="00A83A46" w:rsidRPr="00416AA2">
        <w:rPr>
          <w:color w:val="000000" w:themeColor="text1"/>
        </w:rPr>
        <w:t xml:space="preserve">produced </w:t>
      </w:r>
      <w:r w:rsidR="006775EA" w:rsidRPr="00416AA2">
        <w:rPr>
          <w:color w:val="000000" w:themeColor="text1"/>
        </w:rPr>
        <w:t>after two</w:t>
      </w:r>
      <w:r w:rsidR="0059274C" w:rsidRPr="00416AA2">
        <w:rPr>
          <w:color w:val="000000" w:themeColor="text1"/>
        </w:rPr>
        <w:t xml:space="preserve"> months</w:t>
      </w:r>
      <w:r w:rsidR="00A83A46" w:rsidRPr="00416AA2">
        <w:rPr>
          <w:color w:val="000000" w:themeColor="text1"/>
        </w:rPr>
        <w:t xml:space="preserve"> of exposure,</w:t>
      </w:r>
      <w:r w:rsidR="00377A6F" w:rsidRPr="00416AA2">
        <w:rPr>
          <w:color w:val="000000" w:themeColor="text1"/>
        </w:rPr>
        <w:t xml:space="preserve"> and anodic</w:t>
      </w:r>
      <w:r w:rsidR="006775EA" w:rsidRPr="00416AA2">
        <w:rPr>
          <w:color w:val="000000" w:themeColor="text1"/>
        </w:rPr>
        <w:t xml:space="preserve"> </w:t>
      </w:r>
      <w:r w:rsidR="00377A6F" w:rsidRPr="00416AA2">
        <w:rPr>
          <w:color w:val="000000" w:themeColor="text1"/>
        </w:rPr>
        <w:t>oxide film</w:t>
      </w:r>
      <w:r w:rsidR="006775EA" w:rsidRPr="00416AA2">
        <w:rPr>
          <w:color w:val="000000" w:themeColor="text1"/>
        </w:rPr>
        <w:t>s</w:t>
      </w:r>
      <w:r w:rsidR="00377A6F" w:rsidRPr="00416AA2">
        <w:rPr>
          <w:color w:val="000000" w:themeColor="text1"/>
        </w:rPr>
        <w:t xml:space="preserve"> </w:t>
      </w:r>
      <w:r w:rsidR="00A83A46" w:rsidRPr="00416AA2">
        <w:rPr>
          <w:color w:val="000000" w:themeColor="text1"/>
        </w:rPr>
        <w:t xml:space="preserve">generated </w:t>
      </w:r>
      <w:r w:rsidR="0059274C" w:rsidRPr="00416AA2">
        <w:rPr>
          <w:color w:val="000000" w:themeColor="text1"/>
        </w:rPr>
        <w:t xml:space="preserve">via electrochemical polarisation </w:t>
      </w:r>
      <w:r w:rsidR="00377A6F" w:rsidRPr="00416AA2">
        <w:rPr>
          <w:color w:val="000000" w:themeColor="text1"/>
        </w:rPr>
        <w:t>in 3.5</w:t>
      </w:r>
      <w:r w:rsidR="00B6697A" w:rsidRPr="00416AA2">
        <w:rPr>
          <w:color w:val="000000" w:themeColor="text1"/>
        </w:rPr>
        <w:t xml:space="preserve"> wt.</w:t>
      </w:r>
      <w:r w:rsidR="00377A6F" w:rsidRPr="00416AA2">
        <w:rPr>
          <w:color w:val="000000" w:themeColor="text1"/>
        </w:rPr>
        <w:t>% NaCl solution.</w:t>
      </w:r>
      <w:r w:rsidR="00FB7D74" w:rsidRPr="00416AA2">
        <w:rPr>
          <w:color w:val="000000" w:themeColor="text1"/>
        </w:rPr>
        <w:t xml:space="preserve"> </w:t>
      </w:r>
      <w:r w:rsidR="00E205B8" w:rsidRPr="00416AA2">
        <w:rPr>
          <w:color w:val="000000" w:themeColor="text1"/>
        </w:rPr>
        <w:t xml:space="preserve"> </w:t>
      </w:r>
      <w:r w:rsidR="00A83A46" w:rsidRPr="00416AA2">
        <w:rPr>
          <w:color w:val="000000" w:themeColor="text1"/>
        </w:rPr>
        <w:t>The a</w:t>
      </w:r>
      <w:r w:rsidR="00D92829" w:rsidRPr="00416AA2">
        <w:rPr>
          <w:color w:val="000000" w:themeColor="text1"/>
        </w:rPr>
        <w:t>nodically formed</w:t>
      </w:r>
      <w:r w:rsidR="006775EA" w:rsidRPr="00416AA2">
        <w:rPr>
          <w:color w:val="000000" w:themeColor="text1"/>
        </w:rPr>
        <w:t xml:space="preserve"> </w:t>
      </w:r>
      <w:r w:rsidR="00377A6F" w:rsidRPr="00416AA2">
        <w:rPr>
          <w:color w:val="000000" w:themeColor="text1"/>
        </w:rPr>
        <w:t>oxide</w:t>
      </w:r>
      <w:r w:rsidR="00A83A46" w:rsidRPr="00416AA2">
        <w:rPr>
          <w:color w:val="000000" w:themeColor="text1"/>
        </w:rPr>
        <w:t>s</w:t>
      </w:r>
      <w:r w:rsidR="00377A6F" w:rsidRPr="00416AA2">
        <w:rPr>
          <w:color w:val="000000" w:themeColor="text1"/>
        </w:rPr>
        <w:t xml:space="preserve"> films ha</w:t>
      </w:r>
      <w:r w:rsidR="00D92829" w:rsidRPr="00416AA2">
        <w:rPr>
          <w:color w:val="000000" w:themeColor="text1"/>
        </w:rPr>
        <w:t>ve</w:t>
      </w:r>
      <w:r w:rsidR="00377A6F" w:rsidRPr="00416AA2">
        <w:rPr>
          <w:color w:val="000000" w:themeColor="text1"/>
        </w:rPr>
        <w:t xml:space="preserve"> </w:t>
      </w:r>
      <w:r w:rsidR="0059274C" w:rsidRPr="00416AA2">
        <w:rPr>
          <w:color w:val="000000" w:themeColor="text1"/>
        </w:rPr>
        <w:t xml:space="preserve">a </w:t>
      </w:r>
      <w:r w:rsidR="00377A6F" w:rsidRPr="00416AA2">
        <w:rPr>
          <w:color w:val="000000" w:themeColor="text1"/>
        </w:rPr>
        <w:t xml:space="preserve">more </w:t>
      </w:r>
      <w:r w:rsidR="00A83A46" w:rsidRPr="00416AA2">
        <w:rPr>
          <w:color w:val="000000" w:themeColor="text1"/>
        </w:rPr>
        <w:t>electro</w:t>
      </w:r>
      <w:r w:rsidR="00377A6F" w:rsidRPr="00416AA2">
        <w:rPr>
          <w:color w:val="000000" w:themeColor="text1"/>
        </w:rPr>
        <w:t xml:space="preserve">positive </w:t>
      </w:r>
      <w:r w:rsidR="0059274C">
        <w:t>open-circuit potential (</w:t>
      </w:r>
      <w:r w:rsidR="00377A6F" w:rsidRPr="00E205B8">
        <w:t>OCP</w:t>
      </w:r>
      <w:r w:rsidR="0059274C">
        <w:t>) and lower corrosion current density (</w:t>
      </w:r>
      <w:r w:rsidR="0059274C" w:rsidRPr="002D6360">
        <w:rPr>
          <w:i/>
          <w:iCs/>
        </w:rPr>
        <w:t>i</w:t>
      </w:r>
      <w:r w:rsidR="0059274C" w:rsidRPr="002D6360">
        <w:rPr>
          <w:vertAlign w:val="subscript"/>
        </w:rPr>
        <w:t>corr</w:t>
      </w:r>
      <w:r w:rsidR="0059274C">
        <w:t>),</w:t>
      </w:r>
      <w:r w:rsidR="00377A6F" w:rsidRPr="00E205B8">
        <w:t xml:space="preserve"> indicating better corrosion resistance</w:t>
      </w:r>
      <w:r w:rsidR="0059274C">
        <w:t>.</w:t>
      </w:r>
      <w:r w:rsidR="00377A6F" w:rsidRPr="00E205B8">
        <w:t xml:space="preserve"> </w:t>
      </w:r>
      <w:r w:rsidR="00E205B8">
        <w:t xml:space="preserve"> </w:t>
      </w:r>
      <w:r w:rsidR="0059274C">
        <w:t>However, a</w:t>
      </w:r>
      <w:r w:rsidR="00377A6F" w:rsidRPr="00E205B8">
        <w:t>fter cavitation</w:t>
      </w:r>
      <w:r w:rsidR="006775EA">
        <w:t xml:space="preserve"> expo</w:t>
      </w:r>
      <w:r w:rsidR="006635DF">
        <w:t>s</w:t>
      </w:r>
      <w:r w:rsidR="006775EA">
        <w:t>ure</w:t>
      </w:r>
      <w:r w:rsidR="0059274C">
        <w:t>,</w:t>
      </w:r>
      <w:r w:rsidR="00377A6F" w:rsidRPr="00E205B8">
        <w:t xml:space="preserve"> the air-</w:t>
      </w:r>
      <w:r w:rsidR="0059274C">
        <w:t>formed</w:t>
      </w:r>
      <w:r w:rsidR="0059274C" w:rsidRPr="00E205B8">
        <w:t xml:space="preserve"> </w:t>
      </w:r>
      <w:r w:rsidR="00582D2F">
        <w:t xml:space="preserve">oxide sample </w:t>
      </w:r>
      <w:r w:rsidR="00D92829">
        <w:t>show</w:t>
      </w:r>
      <w:r w:rsidR="006775EA">
        <w:t xml:space="preserve"> </w:t>
      </w:r>
      <w:r w:rsidR="00377A6F" w:rsidRPr="00E205B8">
        <w:t>better cavitation erosion-corrosion</w:t>
      </w:r>
      <w:r w:rsidR="00D92829" w:rsidRPr="00E205B8">
        <w:t xml:space="preserve"> </w:t>
      </w:r>
      <w:r w:rsidR="00377A6F" w:rsidRPr="00E205B8">
        <w:t>resistance</w:t>
      </w:r>
      <w:r w:rsidR="0059274C">
        <w:t xml:space="preserve">.  </w:t>
      </w:r>
      <w:r w:rsidR="002D6360">
        <w:t>Interestingly,</w:t>
      </w:r>
      <w:r w:rsidR="002D6360" w:rsidRPr="00E205B8">
        <w:t xml:space="preserve"> the</w:t>
      </w:r>
      <w:r w:rsidR="0059274C">
        <w:t xml:space="preserve"> </w:t>
      </w:r>
      <w:r w:rsidR="00377A6F" w:rsidRPr="00E205B8">
        <w:t xml:space="preserve">synergy value </w:t>
      </w:r>
      <w:r w:rsidR="0059274C">
        <w:t>for the anodic</w:t>
      </w:r>
      <w:r w:rsidR="006775EA">
        <w:t xml:space="preserve"> </w:t>
      </w:r>
      <w:r w:rsidR="0059274C">
        <w:t>oxide film was appropriately</w:t>
      </w:r>
      <w:r w:rsidR="00377A6F" w:rsidRPr="00E205B8">
        <w:t xml:space="preserve"> </w:t>
      </w:r>
      <w:r w:rsidR="0059274C">
        <w:t>three</w:t>
      </w:r>
      <w:r w:rsidR="00377A6F" w:rsidRPr="00E205B8">
        <w:t xml:space="preserve"> times </w:t>
      </w:r>
      <w:r w:rsidR="0059274C">
        <w:t>high</w:t>
      </w:r>
      <w:r w:rsidR="00377A6F" w:rsidRPr="00E205B8">
        <w:t xml:space="preserve">er than </w:t>
      </w:r>
      <w:r w:rsidR="0059274C">
        <w:t xml:space="preserve">that of </w:t>
      </w:r>
      <w:r w:rsidR="00377A6F" w:rsidRPr="00E205B8">
        <w:t>the air-</w:t>
      </w:r>
      <w:r w:rsidR="00B51768">
        <w:t xml:space="preserve">formed </w:t>
      </w:r>
      <w:r w:rsidR="00B51768" w:rsidRPr="00E205B8">
        <w:t>film</w:t>
      </w:r>
      <w:r w:rsidR="006775EA">
        <w:t>, suggesting that the protective oxide layer may be more susceptible to mechanical damage under cavitation</w:t>
      </w:r>
      <w:r w:rsidR="00377A6F" w:rsidRPr="00E205B8">
        <w:t xml:space="preserve">. </w:t>
      </w:r>
    </w:p>
    <w:p w14:paraId="474770E2" w14:textId="77777777" w:rsidR="00B33FD8" w:rsidRPr="00B33FD8" w:rsidRDefault="00B33FD8" w:rsidP="00B33FD8">
      <w:pPr>
        <w:shd w:val="clear" w:color="auto" w:fill="FFFFFF"/>
        <w:spacing w:after="0"/>
        <w:textAlignment w:val="baseline"/>
        <w:rPr>
          <w:rFonts w:ascii="Aptos" w:hAnsi="Aptos"/>
          <w:color w:val="1B1B1B"/>
          <w:szCs w:val="28"/>
        </w:rPr>
      </w:pPr>
    </w:p>
    <w:p w14:paraId="03D68190" w14:textId="6855537A" w:rsidR="006F4435" w:rsidRDefault="00113A41" w:rsidP="00333904">
      <w:pPr>
        <w:shd w:val="clear" w:color="auto" w:fill="FFFFFF"/>
        <w:spacing w:after="0"/>
        <w:textAlignment w:val="baseline"/>
        <w:rPr>
          <w:rFonts w:eastAsia="Times New Roman" w:cs="Segoe UI"/>
          <w:color w:val="1B1B1B"/>
          <w:kern w:val="0"/>
          <w:bdr w:val="none" w:sz="0" w:space="0" w:color="auto" w:frame="1"/>
          <w:shd w:val="clear" w:color="auto" w:fill="FFFFFF"/>
          <w:lang w:eastAsia="en-GB"/>
          <w14:ligatures w14:val="none"/>
        </w:rPr>
      </w:pPr>
      <w:r w:rsidRPr="00416AA2">
        <w:rPr>
          <w:rFonts w:eastAsia="Times New Roman" w:cs="Segoe UI"/>
          <w:color w:val="000000" w:themeColor="text1"/>
          <w:kern w:val="0"/>
          <w:lang w:eastAsia="en-GB"/>
          <w14:ligatures w14:val="none"/>
        </w:rPr>
        <w:t>T</w:t>
      </w:r>
      <w:r w:rsidR="00F50B7D" w:rsidRPr="00416AA2">
        <w:rPr>
          <w:rFonts w:eastAsia="Times New Roman" w:cs="Segoe UI"/>
          <w:color w:val="000000" w:themeColor="text1"/>
          <w:kern w:val="0"/>
          <w:lang w:eastAsia="en-GB"/>
          <w14:ligatures w14:val="none"/>
        </w:rPr>
        <w:t xml:space="preserve">he </w:t>
      </w:r>
      <w:r w:rsidR="00F50B7D" w:rsidRPr="00416AA2">
        <w:rPr>
          <w:rFonts w:eastAsia="Times New Roman" w:cs="Segoe UI"/>
          <w:color w:val="000000" w:themeColor="text1"/>
          <w:kern w:val="0"/>
          <w:bdr w:val="none" w:sz="0" w:space="0" w:color="auto" w:frame="1"/>
          <w:shd w:val="clear" w:color="auto" w:fill="FFFFFF"/>
          <w:lang w:eastAsia="en-GB"/>
          <w14:ligatures w14:val="none"/>
        </w:rPr>
        <w:t xml:space="preserve">effect of compressive stress </w:t>
      </w:r>
      <w:r w:rsidR="00B33FD8" w:rsidRPr="00416AA2">
        <w:rPr>
          <w:rFonts w:eastAsia="Times New Roman" w:cs="Segoe UI"/>
          <w:color w:val="000000" w:themeColor="text1"/>
          <w:kern w:val="0"/>
          <w:bdr w:val="none" w:sz="0" w:space="0" w:color="auto" w:frame="1"/>
          <w:shd w:val="clear" w:color="auto" w:fill="FFFFFF"/>
          <w:lang w:eastAsia="en-GB"/>
          <w14:ligatures w14:val="none"/>
        </w:rPr>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cHJvdmlkZXI+PGxhbmd1YWdlPmVuZzwvbGFuZ3VhZ2U+PC9yZWNvcmQ+PC9DaXRlPjxDaXRlPjxB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</w:fldData>
        </w:fldChar>
      </w:r>
      <w:r w:rsidR="00CA69CC" w:rsidRPr="00416AA2">
        <w:rPr>
          <w:rFonts w:eastAsia="Times New Roman" w:cs="Segoe UI"/>
          <w:color w:val="000000" w:themeColor="text1"/>
          <w:kern w:val="0"/>
          <w:bdr w:val="none" w:sz="0" w:space="0" w:color="auto" w:frame="1"/>
          <w:shd w:val="clear" w:color="auto" w:fill="FFFFFF"/>
          <w:lang w:eastAsia="en-GB"/>
          <w14:ligatures w14:val="none"/>
        </w:rPr>
        <w:instrText xml:space="preserve"> ADDIN EN.CITE </w:instrText>
      </w:r>
      <w:r w:rsidR="00CA69CC" w:rsidRPr="00416AA2">
        <w:rPr>
          <w:rFonts w:eastAsia="Times New Roman" w:cs="Segoe UI"/>
          <w:color w:val="000000" w:themeColor="text1"/>
          <w:kern w:val="0"/>
          <w:bdr w:val="none" w:sz="0" w:space="0" w:color="auto" w:frame="1"/>
          <w:shd w:val="clear" w:color="auto" w:fill="FFFFFF"/>
          <w:lang w:eastAsia="en-GB"/>
          <w14:ligatures w14:val="none"/>
        </w:rPr>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cHJvdmlkZXI+PGxhbmd1YWdlPmVuZzwvbGFuZ3VhZ2U+PC9yZWNvcmQ+PC9DaXRlPjxDaXRlPjxB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</w:fldData>
        </w:fldChar>
      </w:r>
      <w:r w:rsidR="00CA69CC" w:rsidRPr="00416AA2">
        <w:rPr>
          <w:rFonts w:eastAsia="Times New Roman" w:cs="Segoe UI"/>
          <w:color w:val="000000" w:themeColor="text1"/>
          <w:kern w:val="0"/>
          <w:bdr w:val="none" w:sz="0" w:space="0" w:color="auto" w:frame="1"/>
          <w:shd w:val="clear" w:color="auto" w:fill="FFFFFF"/>
          <w:lang w:eastAsia="en-GB"/>
          <w14:ligatures w14:val="none"/>
        </w:rPr>
        <w:instrText xml:space="preserve"> ADDIN EN.CITE.DATA </w:instrText>
      </w:r>
      <w:r w:rsidR="00CA69CC" w:rsidRPr="00416AA2">
        <w:rPr>
          <w:rFonts w:eastAsia="Times New Roman" w:cs="Segoe UI"/>
          <w:color w:val="000000" w:themeColor="text1"/>
          <w:kern w:val="0"/>
          <w:bdr w:val="none" w:sz="0" w:space="0" w:color="auto" w:frame="1"/>
          <w:shd w:val="clear" w:color="auto" w:fill="FFFFFF"/>
          <w:lang w:eastAsia="en-GB"/>
          <w14:ligatures w14:val="none"/>
        </w:rPr>
      </w:r>
      <w:r w:rsidR="00CA69CC" w:rsidRPr="00416AA2">
        <w:rPr>
          <w:rFonts w:eastAsia="Times New Roman" w:cs="Segoe UI"/>
          <w:color w:val="000000" w:themeColor="text1"/>
          <w:kern w:val="0"/>
          <w:bdr w:val="none" w:sz="0" w:space="0" w:color="auto" w:frame="1"/>
          <w:shd w:val="clear" w:color="auto" w:fill="FFFFFF"/>
          <w:lang w:eastAsia="en-GB"/>
          <w14:ligatures w14:val="none"/>
        </w:rPr>
        <w:fldChar w:fldCharType="end"/>
      </w:r>
      <w:r w:rsidR="00B33FD8" w:rsidRPr="00416AA2">
        <w:rPr>
          <w:rFonts w:eastAsia="Times New Roman" w:cs="Segoe UI"/>
          <w:color w:val="000000" w:themeColor="text1"/>
          <w:kern w:val="0"/>
          <w:bdr w:val="none" w:sz="0" w:space="0" w:color="auto" w:frame="1"/>
          <w:shd w:val="clear" w:color="auto" w:fill="FFFFFF"/>
          <w:lang w:eastAsia="en-GB"/>
          <w14:ligatures w14:val="none"/>
        </w:rPr>
      </w:r>
      <w:r w:rsidR="00B33FD8" w:rsidRPr="00416AA2">
        <w:rPr>
          <w:rFonts w:eastAsia="Times New Roman" w:cs="Segoe UI"/>
          <w:color w:val="000000" w:themeColor="text1"/>
          <w:kern w:val="0"/>
          <w:bdr w:val="none" w:sz="0" w:space="0" w:color="auto" w:frame="1"/>
          <w:shd w:val="clear" w:color="auto" w:fill="FFFFFF"/>
          <w:lang w:eastAsia="en-GB"/>
          <w14:ligatures w14:val="none"/>
        </w:rPr>
        <w:fldChar w:fldCharType="separate"/>
      </w:r>
      <w:r w:rsidR="00CA69CC" w:rsidRPr="00416AA2">
        <w:rPr>
          <w:rFonts w:eastAsia="Times New Roman" w:cs="Segoe UI"/>
          <w:noProof/>
          <w:color w:val="000000" w:themeColor="text1"/>
          <w:kern w:val="0"/>
          <w:bdr w:val="none" w:sz="0" w:space="0" w:color="auto" w:frame="1"/>
          <w:shd w:val="clear" w:color="auto" w:fill="FFFFFF"/>
          <w:lang w:eastAsia="en-GB"/>
          <w14:ligatures w14:val="none"/>
        </w:rPr>
        <w:t>[5]</w:t>
      </w:r>
      <w:r w:rsidR="00B33FD8" w:rsidRPr="00416AA2">
        <w:rPr>
          <w:rFonts w:eastAsia="Times New Roman" w:cs="Segoe UI"/>
          <w:color w:val="000000" w:themeColor="text1"/>
          <w:kern w:val="0"/>
          <w:bdr w:val="none" w:sz="0" w:space="0" w:color="auto" w:frame="1"/>
          <w:shd w:val="clear" w:color="auto" w:fill="FFFFFF"/>
          <w:lang w:eastAsia="en-GB"/>
          <w14:ligatures w14:val="none"/>
        </w:rPr>
        <w:fldChar w:fldCharType="end"/>
      </w:r>
      <w:r w:rsidR="00FC007F" w:rsidRPr="00416AA2">
        <w:rPr>
          <w:rFonts w:eastAsia="Times New Roman" w:cs="Segoe UI"/>
          <w:color w:val="000000" w:themeColor="text1"/>
          <w:kern w:val="0"/>
          <w:bdr w:val="none" w:sz="0" w:space="0" w:color="auto" w:frame="1"/>
          <w:shd w:val="clear" w:color="auto" w:fill="FFFFFF"/>
          <w:lang w:eastAsia="en-GB"/>
          <w14:ligatures w14:val="none"/>
        </w:rPr>
        <w:t xml:space="preserve"> </w:t>
      </w:r>
      <w:r w:rsidR="004748A2" w:rsidRPr="00416AA2">
        <w:rPr>
          <w:rFonts w:eastAsia="Times New Roman" w:cs="Segoe UI"/>
          <w:color w:val="000000" w:themeColor="text1"/>
          <w:kern w:val="0"/>
          <w:bdr w:val="none" w:sz="0" w:space="0" w:color="auto" w:frame="1"/>
          <w:shd w:val="clear" w:color="auto" w:fill="FFFFFF"/>
          <w:lang w:eastAsia="en-GB"/>
          <w14:ligatures w14:val="none"/>
        </w:rPr>
        <w:t xml:space="preserve">on cavitation erosion-corrosion </w:t>
      </w:r>
      <w:r w:rsidR="00A25424" w:rsidRPr="00416AA2">
        <w:rPr>
          <w:rFonts w:eastAsia="Times New Roman" w:cs="Segoe UI"/>
          <w:color w:val="000000" w:themeColor="text1"/>
          <w:kern w:val="0"/>
          <w:bdr w:val="none" w:sz="0" w:space="0" w:color="auto" w:frame="1"/>
          <w:shd w:val="clear" w:color="auto" w:fill="FFFFFF"/>
          <w:lang w:eastAsia="en-GB"/>
          <w14:ligatures w14:val="none"/>
        </w:rPr>
        <w:t xml:space="preserve">performance </w:t>
      </w:r>
      <w:r w:rsidR="004748A2" w:rsidRPr="00416AA2">
        <w:rPr>
          <w:rFonts w:eastAsia="Times New Roman" w:cs="Segoe UI"/>
          <w:color w:val="000000" w:themeColor="text1"/>
          <w:kern w:val="0"/>
          <w:bdr w:val="none" w:sz="0" w:space="0" w:color="auto" w:frame="1"/>
          <w:shd w:val="clear" w:color="auto" w:fill="FFFFFF"/>
          <w:lang w:eastAsia="en-GB"/>
          <w14:ligatures w14:val="none"/>
        </w:rPr>
        <w:t xml:space="preserve">of </w:t>
      </w:r>
      <w:r w:rsidR="00E205B8" w:rsidRPr="00416AA2">
        <w:rPr>
          <w:rFonts w:eastAsia="Times New Roman" w:cs="Segoe UI"/>
          <w:color w:val="000000" w:themeColor="text1"/>
          <w:kern w:val="0"/>
          <w:bdr w:val="none" w:sz="0" w:space="0" w:color="auto" w:frame="1"/>
          <w:shd w:val="clear" w:color="auto" w:fill="FFFFFF"/>
          <w:lang w:eastAsia="en-GB"/>
          <w14:ligatures w14:val="none"/>
        </w:rPr>
        <w:t>NAB</w:t>
      </w:r>
      <w:r w:rsidR="004748A2" w:rsidRPr="00416AA2">
        <w:rPr>
          <w:rFonts w:eastAsia="Times New Roman" w:cs="Segoe UI"/>
          <w:color w:val="000000" w:themeColor="text1"/>
          <w:kern w:val="0"/>
          <w:bdr w:val="none" w:sz="0" w:space="0" w:color="auto" w:frame="1"/>
          <w:shd w:val="clear" w:color="auto" w:fill="FFFFFF"/>
          <w:lang w:eastAsia="en-GB"/>
          <w14:ligatures w14:val="none"/>
        </w:rPr>
        <w:t xml:space="preserve"> alloy</w:t>
      </w:r>
      <w:bookmarkStart w:id="3" w:name="_Hlk202543356"/>
      <w:r w:rsidRPr="00416AA2">
        <w:rPr>
          <w:rFonts w:eastAsia="Times New Roman" w:cs="Segoe UI"/>
          <w:color w:val="000000" w:themeColor="text1"/>
          <w:kern w:val="0"/>
          <w:bdr w:val="none" w:sz="0" w:space="0" w:color="auto" w:frame="1"/>
          <w:shd w:val="clear" w:color="auto" w:fill="FFFFFF"/>
          <w:lang w:eastAsia="en-GB"/>
          <w14:ligatures w14:val="none"/>
        </w:rPr>
        <w:t xml:space="preserve"> shows</w:t>
      </w:r>
      <w:r w:rsidR="00710762" w:rsidRPr="00416AA2">
        <w:rPr>
          <w:rFonts w:eastAsia="Times New Roman" w:cs="Segoe UI"/>
          <w:color w:val="000000" w:themeColor="text1"/>
          <w:kern w:val="0"/>
          <w:bdr w:val="none" w:sz="0" w:space="0" w:color="auto" w:frame="1"/>
          <w:shd w:val="clear" w:color="auto" w:fill="FFFFFF"/>
          <w:lang w:eastAsia="en-GB"/>
          <w14:ligatures w14:val="none"/>
        </w:rPr>
        <w:t xml:space="preserve"> </w:t>
      </w:r>
      <w:r w:rsidR="00A25424" w:rsidRPr="00416AA2">
        <w:rPr>
          <w:rFonts w:eastAsia="Times New Roman" w:cs="Segoe UI"/>
          <w:color w:val="000000" w:themeColor="text1"/>
          <w:kern w:val="0"/>
          <w:bdr w:val="none" w:sz="0" w:space="0" w:color="auto" w:frame="1"/>
          <w:shd w:val="clear" w:color="auto" w:fill="FFFFFF"/>
          <w:lang w:eastAsia="en-GB"/>
          <w14:ligatures w14:val="none"/>
        </w:rPr>
        <w:t xml:space="preserve">enhanced degradation attributed </w:t>
      </w:r>
      <w:r w:rsidR="00A25424">
        <w:rPr>
          <w:rFonts w:eastAsia="Times New Roman" w:cs="Segoe UI"/>
          <w:color w:val="1B1B1B"/>
          <w:kern w:val="0"/>
          <w:bdr w:val="none" w:sz="0" w:space="0" w:color="auto" w:frame="1"/>
          <w:shd w:val="clear" w:color="auto" w:fill="FFFFFF"/>
          <w:lang w:eastAsia="en-GB"/>
          <w14:ligatures w14:val="none"/>
        </w:rPr>
        <w:t xml:space="preserve">to an increase </w:t>
      </w:r>
      <w:r w:rsidR="002D6360">
        <w:rPr>
          <w:rFonts w:eastAsia="Times New Roman" w:cs="Segoe UI"/>
          <w:color w:val="1B1B1B"/>
          <w:kern w:val="0"/>
          <w:bdr w:val="none" w:sz="0" w:space="0" w:color="auto" w:frame="1"/>
          <w:shd w:val="clear" w:color="auto" w:fill="FFFFFF"/>
          <w:lang w:eastAsia="en-GB"/>
          <w14:ligatures w14:val="none"/>
        </w:rPr>
        <w:t xml:space="preserve">in </w:t>
      </w:r>
      <w:r w:rsidR="002D6360" w:rsidRPr="00301EFD">
        <w:rPr>
          <w:rFonts w:eastAsia="Times New Roman" w:cs="Segoe UI"/>
          <w:color w:val="1B1B1B"/>
          <w:kern w:val="0"/>
          <w:bdr w:val="none" w:sz="0" w:space="0" w:color="auto" w:frame="1"/>
          <w:shd w:val="clear" w:color="auto" w:fill="FFFFFF"/>
          <w:lang w:eastAsia="en-GB"/>
          <w14:ligatures w14:val="none"/>
        </w:rPr>
        <w:t>increase</w:t>
      </w:r>
      <w:r w:rsidR="00A25424">
        <w:rPr>
          <w:rFonts w:eastAsia="Times New Roman" w:cs="Segoe UI"/>
          <w:color w:val="1B1B1B"/>
          <w:kern w:val="0"/>
          <w:bdr w:val="none" w:sz="0" w:space="0" w:color="auto" w:frame="1"/>
          <w:shd w:val="clear" w:color="auto" w:fill="FFFFFF"/>
          <w:lang w:eastAsia="en-GB"/>
          <w14:ligatures w14:val="none"/>
        </w:rPr>
        <w:t xml:space="preserve"> in </w:t>
      </w:r>
      <w:r w:rsidR="004748A2" w:rsidRPr="00301EFD">
        <w:rPr>
          <w:rFonts w:eastAsia="Times New Roman" w:cs="Segoe UI"/>
          <w:color w:val="1B1B1B"/>
          <w:kern w:val="0"/>
          <w:bdr w:val="none" w:sz="0" w:space="0" w:color="auto" w:frame="1"/>
          <w:shd w:val="clear" w:color="auto" w:fill="FFFFFF"/>
          <w:lang w:eastAsia="en-GB"/>
          <w14:ligatures w14:val="none"/>
        </w:rPr>
        <w:t xml:space="preserve">corrosion-induced erosion </w:t>
      </w:r>
      <w:r w:rsidR="00A25424">
        <w:rPr>
          <w:rFonts w:eastAsia="Times New Roman" w:cs="Segoe UI"/>
          <w:color w:val="1B1B1B"/>
          <w:kern w:val="0"/>
          <w:bdr w:val="none" w:sz="0" w:space="0" w:color="auto" w:frame="1"/>
          <w:shd w:val="clear" w:color="auto" w:fill="FFFFFF"/>
          <w:lang w:eastAsia="en-GB"/>
          <w14:ligatures w14:val="none"/>
        </w:rPr>
        <w:t>(</w:t>
      </w:r>
      <m:oMath>
        <m:r>
          <m:rPr>
            <m:sty m:val="p"/>
          </m:rPr>
          <w:rPr>
            <w:rFonts w:ascii="Cambria Math" w:eastAsia="Times New Roman" w:hAnsi="Cambria Math" w:cs="Segoe UI"/>
            <w:color w:val="1B1B1B"/>
            <w:kern w:val="0"/>
            <w:bdr w:val="none" w:sz="0" w:space="0" w:color="auto" w:frame="1"/>
            <w:shd w:val="clear" w:color="auto" w:fill="FFFFFF"/>
            <w:lang w:eastAsia="en-GB"/>
            <w14:ligatures w14:val="none"/>
          </w:rPr>
          <m:t>Δ</m:t>
        </m:r>
        <m:sSub>
          <m:sSubPr>
            <m:ctrlPr>
              <w:rPr>
                <w:rFonts w:ascii="Cambria Math" w:eastAsia="Times New Roman" w:hAnsi="Cambria Math" w:cs="Segoe UI"/>
                <w:i/>
                <w:color w:val="1B1B1B"/>
                <w:kern w:val="0"/>
                <w:bdr w:val="none" w:sz="0" w:space="0" w:color="auto" w:frame="1"/>
                <w:shd w:val="clear" w:color="auto" w:fill="FFFFFF"/>
                <w:lang w:eastAsia="en-GB"/>
                <w14:ligatures w14:val="none"/>
              </w:rPr>
            </m:ctrlPr>
          </m:sSubPr>
          <m:e>
            <m:r>
              <w:rPr>
                <w:rFonts w:ascii="Cambria Math" w:eastAsia="Times New Roman" w:hAnsi="Cambria Math" w:cs="Segoe UI"/>
                <w:color w:val="1B1B1B"/>
                <w:kern w:val="0"/>
                <w:bdr w:val="none" w:sz="0" w:space="0" w:color="auto" w:frame="1"/>
                <w:shd w:val="clear" w:color="auto" w:fill="FFFFFF"/>
                <w:lang w:eastAsia="en-GB"/>
                <w14:ligatures w14:val="none"/>
              </w:rPr>
              <m:t>C</m:t>
            </m:r>
          </m:e>
          <m:sub>
            <m:r>
              <w:rPr>
                <w:rFonts w:ascii="Cambria Math" w:eastAsia="Times New Roman" w:hAnsi="Cambria Math" w:cs="Segoe UI"/>
                <w:color w:val="1B1B1B"/>
                <w:kern w:val="0"/>
                <w:bdr w:val="none" w:sz="0" w:space="0" w:color="auto" w:frame="1"/>
                <w:shd w:val="clear" w:color="auto" w:fill="FFFFFF"/>
                <w:lang w:eastAsia="en-GB"/>
                <w14:ligatures w14:val="none"/>
              </w:rPr>
              <m:t>E</m:t>
            </m:r>
          </m:sub>
        </m:sSub>
      </m:oMath>
      <w:r w:rsidR="00A25424">
        <w:rPr>
          <w:rFonts w:eastAsia="Times New Roman" w:cs="Segoe UI"/>
          <w:color w:val="1B1B1B"/>
          <w:kern w:val="0"/>
          <w:bdr w:val="none" w:sz="0" w:space="0" w:color="auto" w:frame="1"/>
          <w:shd w:val="clear" w:color="auto" w:fill="FFFFFF"/>
          <w:lang w:eastAsia="en-GB"/>
          <w14:ligatures w14:val="none"/>
        </w:rPr>
        <w:t>)</w:t>
      </w:r>
      <w:r w:rsidR="004748A2" w:rsidRPr="00301EFD">
        <w:rPr>
          <w:rFonts w:eastAsia="Times New Roman" w:cs="Segoe UI"/>
          <w:color w:val="1B1B1B"/>
          <w:kern w:val="0"/>
          <w:bdr w:val="none" w:sz="0" w:space="0" w:color="auto" w:frame="1"/>
          <w:shd w:val="clear" w:color="auto" w:fill="FFFFFF"/>
          <w:lang w:eastAsia="en-GB"/>
          <w14:ligatures w14:val="none"/>
        </w:rPr>
        <w:t xml:space="preserve">, </w:t>
      </w:r>
      <w:r w:rsidR="00A25424">
        <w:rPr>
          <w:rFonts w:eastAsia="Times New Roman" w:cs="Segoe UI"/>
          <w:color w:val="1B1B1B"/>
          <w:kern w:val="0"/>
          <w:bdr w:val="none" w:sz="0" w:space="0" w:color="auto" w:frame="1"/>
          <w:shd w:val="clear" w:color="auto" w:fill="FFFFFF"/>
          <w:lang w:eastAsia="en-GB"/>
          <w14:ligatures w14:val="none"/>
        </w:rPr>
        <w:t>driven by</w:t>
      </w:r>
      <w:r w:rsidR="00AA4DAE" w:rsidRPr="00301EFD">
        <w:rPr>
          <w:rFonts w:eastAsia="Times New Roman" w:cs="Segoe UI"/>
          <w:color w:val="1B1B1B"/>
          <w:kern w:val="0"/>
          <w:bdr w:val="none" w:sz="0" w:space="0" w:color="auto" w:frame="1"/>
          <w:shd w:val="clear" w:color="auto" w:fill="FFFFFF"/>
          <w:lang w:eastAsia="en-GB"/>
          <w14:ligatures w14:val="none"/>
        </w:rPr>
        <w:t xml:space="preserve"> </w:t>
      </w:r>
      <w:r w:rsidR="00A25424">
        <w:rPr>
          <w:rFonts w:eastAsia="Times New Roman" w:cs="Segoe UI"/>
          <w:color w:val="1B1B1B"/>
          <w:kern w:val="0"/>
          <w:bdr w:val="none" w:sz="0" w:space="0" w:color="auto" w:frame="1"/>
          <w:shd w:val="clear" w:color="auto" w:fill="FFFFFF"/>
          <w:lang w:eastAsia="en-GB"/>
          <w14:ligatures w14:val="none"/>
        </w:rPr>
        <w:t xml:space="preserve">stress-induced </w:t>
      </w:r>
      <w:r w:rsidR="004748A2" w:rsidRPr="00301EFD">
        <w:rPr>
          <w:rFonts w:eastAsia="Times New Roman" w:cs="Segoe UI"/>
          <w:color w:val="1B1B1B"/>
          <w:kern w:val="0"/>
          <w:bdr w:val="none" w:sz="0" w:space="0" w:color="auto" w:frame="1"/>
          <w:shd w:val="clear" w:color="auto" w:fill="FFFFFF"/>
          <w:lang w:eastAsia="en-GB"/>
          <w14:ligatures w14:val="none"/>
        </w:rPr>
        <w:t>lattice distortion and accelerated selective phase corrosion</w:t>
      </w:r>
      <w:r w:rsidR="00A25424">
        <w:rPr>
          <w:rFonts w:eastAsia="Times New Roman" w:cs="Segoe UI"/>
          <w:color w:val="1B1B1B"/>
          <w:kern w:val="0"/>
          <w:bdr w:val="none" w:sz="0" w:space="0" w:color="auto" w:frame="1"/>
          <w:shd w:val="clear" w:color="auto" w:fill="FFFFFF"/>
          <w:lang w:eastAsia="en-GB"/>
          <w14:ligatures w14:val="none"/>
        </w:rPr>
        <w:t xml:space="preserve">.  These effects also contributed </w:t>
      </w:r>
      <w:r w:rsidR="002D6360">
        <w:rPr>
          <w:rFonts w:eastAsia="Times New Roman" w:cs="Segoe UI"/>
          <w:color w:val="1B1B1B"/>
          <w:kern w:val="0"/>
          <w:bdr w:val="none" w:sz="0" w:space="0" w:color="auto" w:frame="1"/>
          <w:shd w:val="clear" w:color="auto" w:fill="FFFFFF"/>
          <w:lang w:eastAsia="en-GB"/>
          <w14:ligatures w14:val="none"/>
        </w:rPr>
        <w:t xml:space="preserve">to </w:t>
      </w:r>
      <w:r w:rsidR="002D6360" w:rsidRPr="00301EFD">
        <w:rPr>
          <w:rFonts w:eastAsia="Times New Roman" w:cs="Segoe UI"/>
          <w:color w:val="1B1B1B"/>
          <w:kern w:val="0"/>
          <w:bdr w:val="none" w:sz="0" w:space="0" w:color="auto" w:frame="1"/>
          <w:shd w:val="clear" w:color="auto" w:fill="FFFFFF"/>
          <w:lang w:eastAsia="en-GB"/>
          <w14:ligatures w14:val="none"/>
        </w:rPr>
        <w:t>increased</w:t>
      </w:r>
      <w:r w:rsidR="004748A2" w:rsidRPr="00301EFD">
        <w:rPr>
          <w:rFonts w:eastAsia="Times New Roman" w:cs="Segoe UI"/>
          <w:color w:val="1B1B1B"/>
          <w:kern w:val="0"/>
          <w:bdr w:val="none" w:sz="0" w:space="0" w:color="auto" w:frame="1"/>
          <w:shd w:val="clear" w:color="auto" w:fill="FFFFFF"/>
          <w:lang w:eastAsia="en-GB"/>
          <w14:ligatures w14:val="none"/>
        </w:rPr>
        <w:t xml:space="preserve"> surface roughness</w:t>
      </w:r>
      <w:r w:rsidR="00A25424">
        <w:rPr>
          <w:rFonts w:eastAsia="Times New Roman" w:cs="Segoe UI"/>
          <w:color w:val="1B1B1B"/>
          <w:kern w:val="0"/>
          <w:bdr w:val="none" w:sz="0" w:space="0" w:color="auto" w:frame="1"/>
          <w:shd w:val="clear" w:color="auto" w:fill="FFFFFF"/>
          <w:lang w:eastAsia="en-GB"/>
          <w14:ligatures w14:val="none"/>
        </w:rPr>
        <w:t xml:space="preserve">, further exacerbating materials loss.  </w:t>
      </w:r>
    </w:p>
    <w:bookmarkEnd w:id="3"/>
    <w:p w14:paraId="1E90822D" w14:textId="7DC59ED4" w:rsidR="004748A2" w:rsidRPr="00B33FD8" w:rsidRDefault="004748A2" w:rsidP="00B33FD8">
      <w:pPr>
        <w:shd w:val="clear" w:color="auto" w:fill="FFFFFF"/>
        <w:spacing w:after="0"/>
        <w:textAlignment w:val="baseline"/>
        <w:rPr>
          <w:rFonts w:ascii="Aptos" w:hAnsi="Aptos"/>
          <w:color w:val="1B1B1B"/>
          <w:szCs w:val="28"/>
        </w:rPr>
      </w:pPr>
    </w:p>
    <w:p w14:paraId="5E57D3BF" w14:textId="0828C45B" w:rsidR="003323B4" w:rsidRPr="003323B4" w:rsidRDefault="00035A8C" w:rsidP="003323B4">
      <w:pPr>
        <w:pStyle w:val="NormalWeb"/>
        <w:spacing w:before="0" w:beforeAutospacing="0" w:after="0" w:afterAutospacing="0" w:line="278" w:lineRule="auto"/>
        <w:rPr>
          <w:rFonts w:asciiTheme="minorHAnsi" w:hAnsiTheme="minorHAnsi"/>
        </w:rPr>
      </w:pPr>
      <w:r w:rsidRPr="00416AA2">
        <w:rPr>
          <w:rStyle w:val="given-name"/>
          <w:rFonts w:asciiTheme="minorHAnsi" w:hAnsiTheme="minorHAnsi" w:cs="Arial"/>
          <w:color w:val="000000" w:themeColor="text1"/>
        </w:rPr>
        <w:t xml:space="preserve">Influence of surface engineering techniques on NAB </w:t>
      </w:r>
      <w:r w:rsidR="00245412" w:rsidRPr="00416AA2">
        <w:rPr>
          <w:rStyle w:val="given-name"/>
          <w:rFonts w:asciiTheme="minorHAnsi" w:hAnsiTheme="minorHAnsi" w:cs="Arial"/>
          <w:color w:val="000000" w:themeColor="text1"/>
        </w:rPr>
        <w:t xml:space="preserve">performance is given by </w:t>
      </w:r>
      <w:r w:rsidRPr="00416AA2">
        <w:rPr>
          <w:rStyle w:val="given-name"/>
          <w:rFonts w:asciiTheme="minorHAnsi" w:hAnsiTheme="minorHAnsi" w:cs="Arial"/>
          <w:color w:val="000000" w:themeColor="text1"/>
        </w:rPr>
        <w:t>Cheng</w:t>
      </w:r>
      <w:r w:rsidRPr="00416AA2">
        <w:rPr>
          <w:rFonts w:asciiTheme="minorHAnsi" w:hAnsiTheme="minorHAnsi" w:cs="Arial"/>
          <w:color w:val="000000" w:themeColor="text1"/>
        </w:rPr>
        <w:t xml:space="preserve"> </w:t>
      </w:r>
      <w:r w:rsidRPr="00416AA2">
        <w:rPr>
          <w:rStyle w:val="text"/>
          <w:rFonts w:asciiTheme="minorHAnsi" w:hAnsiTheme="minorHAnsi" w:cs="Arial"/>
          <w:color w:val="000000" w:themeColor="text1"/>
        </w:rPr>
        <w:t>Xu</w:t>
      </w:r>
      <w:r w:rsidRPr="00416AA2">
        <w:rPr>
          <w:rFonts w:asciiTheme="minorHAnsi" w:hAnsiTheme="minorHAnsi"/>
          <w:color w:val="000000" w:themeColor="text1"/>
        </w:rPr>
        <w:t xml:space="preserve"> </w:t>
      </w:r>
      <w:r w:rsidRPr="00416AA2">
        <w:rPr>
          <w:rFonts w:asciiTheme="minorHAnsi" w:hAnsiTheme="minorHAnsi"/>
          <w:i/>
          <w:iCs/>
          <w:color w:val="000000" w:themeColor="text1"/>
        </w:rPr>
        <w:t>et al</w:t>
      </w:r>
      <w:r w:rsidRPr="00416AA2">
        <w:rPr>
          <w:rFonts w:asciiTheme="minorHAnsi" w:hAnsiTheme="minorHAnsi"/>
          <w:color w:val="000000" w:themeColor="text1"/>
        </w:rPr>
        <w:t xml:space="preserve">. </w:t>
      </w:r>
      <w:r w:rsidRPr="00416AA2">
        <w:rPr>
          <w:rFonts w:asciiTheme="minorHAnsi" w:hAnsiTheme="minorHAnsi"/>
          <w:color w:val="000000" w:themeColor="text1"/>
        </w:rPr>
        <w:fldChar w:fldCharType="begin"/>
      </w:r>
      <w:r w:rsidR="0083389E" w:rsidRPr="00416AA2">
        <w:rPr>
          <w:rFonts w:asciiTheme="minorHAnsi" w:hAnsiTheme="minorHAnsi"/>
          <w:color w:val="000000" w:themeColor="text1"/>
        </w:rPr>
        <w:instrText xml:space="preserve"> ADDIN EN.CITE &lt;EndNote&gt;&lt;Cite&gt;&lt;Author&gt;Xu&lt;/Author&gt;&lt;Year&gt;2024&lt;/Year&gt;&lt;RecNum&gt;18&lt;/RecNum&gt;&lt;DisplayText&gt;[29]&lt;/DisplayText&gt;&lt;record&gt;&lt;rec-number&gt;18&lt;/rec-number&gt;&lt;foreign-keys&gt;&lt;key app="EN" db-id="zzta9tavm9x0w7ee0zops0rc0tezfdx9ff22" timestamp="1753790207"&gt;18&lt;/key&gt;&lt;/foreign-keys&gt;&lt;ref-type name="Journal Article"&gt;17&lt;/ref-type&gt;&lt;contributors&gt;&lt;authors&gt;&lt;author&gt;Xu, Cheng&lt;/author&gt;&lt;author&gt;Peng, Yong&lt;/author&gt;&lt;author&gt;Chen, Liang-Yu&lt;/author&gt;&lt;author&gt;Zhang, Tian-Yang&lt;/author&gt;&lt;author&gt;Cheng, Jing-Jing&lt;/author&gt;&lt;author&gt;Wang, Ke-Hong&lt;/author&gt;&lt;/authors&gt;&lt;/contributors&gt;&lt;titles&gt;&lt;title&gt;Advanced cavitation erosion-corrosion resistance of nickel-aluminum bronze prepared by directed energy deposition&lt;/title&gt;&lt;secondary-title&gt;Corrosion Science&lt;/secondary-title&gt;&lt;/titles&gt;&lt;periodical&gt;&lt;full-title&gt;Corrosion Science&lt;/full-title&gt;&lt;/periodical&gt;&lt;pages&gt;111982&lt;/pages&gt;&lt;volume&gt;231&lt;/volume&gt;&lt;keywords&gt;&lt;keyword&gt;Directed energy deposition&lt;/keyword&gt;&lt;keyword&gt;Microstructure&lt;/keyword&gt;&lt;keyword&gt;Ni-Al bronze&lt;/keyword&gt;&lt;keyword&gt;Cavitation erosion&lt;/keyword&gt;&lt;keyword&gt;Corrosion&lt;/keyword&gt;&lt;/keywords&gt;&lt;dates&gt;&lt;year&gt;2024&lt;/year&gt;&lt;pub-dates&gt;&lt;date&gt;2024/05/01/&lt;/date&gt;&lt;/pub-dates&gt;&lt;/dates&gt;&lt;isbn&gt;0010-938X&lt;/isbn&gt;&lt;urls&gt;&lt;related-urls&gt;&lt;url&gt;https://www.sciencedirect.com/science/article/pii/S0010938X24001665&lt;/url&gt;&lt;/related-urls&gt;&lt;/urls&gt;&lt;electronic-resource-num&gt;https://doi.org/10.1016/j.corsci.2024.111982&lt;/electronic-resource-num&gt;&lt;/record&gt;&lt;/Cite&gt;&lt;/EndNote&gt;</w:instrText>
      </w:r>
      <w:r w:rsidRPr="00416AA2">
        <w:rPr>
          <w:rFonts w:asciiTheme="minorHAnsi" w:hAnsiTheme="minorHAnsi"/>
          <w:color w:val="000000" w:themeColor="text1"/>
        </w:rPr>
        <w:fldChar w:fldCharType="separate"/>
      </w:r>
      <w:r w:rsidR="0083389E" w:rsidRPr="00416AA2">
        <w:rPr>
          <w:rFonts w:asciiTheme="minorHAnsi" w:hAnsiTheme="minorHAnsi"/>
          <w:noProof/>
          <w:color w:val="000000" w:themeColor="text1"/>
        </w:rPr>
        <w:t>[29]</w:t>
      </w:r>
      <w:r w:rsidRPr="00416AA2">
        <w:rPr>
          <w:rFonts w:asciiTheme="minorHAnsi" w:hAnsiTheme="minorHAnsi"/>
          <w:color w:val="000000" w:themeColor="text1"/>
        </w:rPr>
        <w:fldChar w:fldCharType="end"/>
      </w:r>
      <w:r w:rsidRPr="00416AA2">
        <w:rPr>
          <w:rFonts w:asciiTheme="minorHAnsi" w:hAnsiTheme="minorHAnsi"/>
          <w:color w:val="000000" w:themeColor="text1"/>
        </w:rPr>
        <w:t xml:space="preserve"> </w:t>
      </w:r>
      <w:r w:rsidR="00245412" w:rsidRPr="00416AA2">
        <w:rPr>
          <w:rFonts w:asciiTheme="minorHAnsi" w:hAnsiTheme="minorHAnsi"/>
          <w:color w:val="000000" w:themeColor="text1"/>
        </w:rPr>
        <w:t xml:space="preserve">who </w:t>
      </w:r>
      <w:r w:rsidRPr="003323B4">
        <w:rPr>
          <w:rFonts w:asciiTheme="minorHAnsi" w:hAnsiTheme="minorHAnsi"/>
          <w:color w:val="1F1F1F"/>
        </w:rPr>
        <w:t>examined the mechanical properties and cavitation erosion-corrosion behaviour of NAB alloys produced by directed energy deposition (DED) compared to conventional as-cast NAB alloys, in 3.5</w:t>
      </w:r>
      <w:r w:rsidRPr="003323B4">
        <w:rPr>
          <w:rFonts w:asciiTheme="minorHAnsi" w:hAnsiTheme="minorHAnsi" w:cs="Arial"/>
          <w:color w:val="1F1F1F"/>
        </w:rPr>
        <w:t xml:space="preserve"> </w:t>
      </w:r>
      <w:r w:rsidRPr="003323B4">
        <w:rPr>
          <w:rFonts w:asciiTheme="minorHAnsi" w:hAnsiTheme="minorHAnsi"/>
          <w:color w:val="1F1F1F"/>
        </w:rPr>
        <w:t xml:space="preserve">wt.% NaCl solution.  The DED-produced NAB exhibited a finer and more uniform microstructure, with a significantly reduced volume fraction of </w:t>
      </w:r>
      <w:r w:rsidRPr="003323B4">
        <w:rPr>
          <w:rFonts w:asciiTheme="minorHAnsi" w:hAnsiTheme="minorHAnsi"/>
          <w:color w:val="1B1B1B"/>
          <w:szCs w:val="28"/>
        </w:rPr>
        <w:sym w:font="Symbol" w:char="F06B"/>
      </w:r>
      <w:r w:rsidRPr="003323B4">
        <w:rPr>
          <w:rFonts w:asciiTheme="minorHAnsi" w:hAnsiTheme="minorHAnsi"/>
          <w:color w:val="1B1B1B"/>
          <w:szCs w:val="28"/>
        </w:rPr>
        <w:t>-</w:t>
      </w:r>
      <w:r w:rsidRPr="003323B4">
        <w:rPr>
          <w:rFonts w:asciiTheme="minorHAnsi" w:hAnsiTheme="minorHAnsi"/>
          <w:color w:val="1F1F1F"/>
        </w:rPr>
        <w:t>phases.  These microstructural refinements led to a 27.8% increase in yield strength and 54.9% increase in elongation.  Additionally, the DED-NAB alloy showed fewer high-angle grain boundaries (HAGBs), and ∑3 twin boundaries, which contributed to a reduction in the synergistic effect</w:t>
      </w:r>
      <w:r w:rsidRPr="003323B4">
        <w:rPr>
          <w:rFonts w:asciiTheme="minorHAnsi" w:hAnsiTheme="minorHAnsi"/>
        </w:rPr>
        <w:t>s</w:t>
      </w:r>
      <w:r w:rsidRPr="003323B4">
        <w:rPr>
          <w:rFonts w:asciiTheme="minorHAnsi" w:hAnsiTheme="minorHAnsi"/>
          <w:color w:val="1F1F1F"/>
        </w:rPr>
        <w:t xml:space="preserve"> between mechanical and corrosion degradation.  </w:t>
      </w:r>
      <w:r w:rsidRPr="003323B4">
        <w:rPr>
          <w:rFonts w:asciiTheme="minorHAnsi" w:hAnsiTheme="minorHAnsi"/>
        </w:rPr>
        <w:t xml:space="preserve">Tang </w:t>
      </w:r>
      <w:r w:rsidRPr="003323B4">
        <w:rPr>
          <w:rFonts w:asciiTheme="minorHAnsi" w:hAnsiTheme="minorHAnsi"/>
          <w:i/>
          <w:iCs/>
        </w:rPr>
        <w:t>et al</w:t>
      </w:r>
      <w:r w:rsidRPr="003323B4">
        <w:rPr>
          <w:rFonts w:asciiTheme="minorHAnsi" w:hAnsiTheme="minorHAnsi"/>
        </w:rPr>
        <w:t xml:space="preserve">. </w:t>
      </w:r>
      <w:r w:rsidRPr="003323B4">
        <w:rPr>
          <w:rFonts w:asciiTheme="minorHAnsi" w:hAnsiTheme="minorHAnsi"/>
          <w:color w:val="0000FF"/>
        </w:rPr>
        <w:fldChar w:fldCharType="begin"/>
      </w:r>
      <w:r w:rsidR="0083389E">
        <w:rPr>
          <w:rFonts w:asciiTheme="minorHAnsi" w:hAnsiTheme="minorHAnsi"/>
          <w:color w:val="0000FF"/>
        </w:rPr>
        <w:instrText xml:space="preserve"> ADDIN EN.CITE &lt;EndNote&gt;&lt;Cite&gt;&lt;Author&gt;Tang&lt;/Author&gt;&lt;Year&gt;2006&lt;/Year&gt;&lt;RecNum&gt;21&lt;/RecNum&gt;&lt;DisplayText&gt;[31]&lt;/DisplayText&gt;&lt;record&gt;&lt;rec-number&gt;21&lt;/rec-number&gt;&lt;foreign-keys&gt;&lt;key app="EN" db-id="zzta9tavm9x0w7ee0zops0rc0tezfdx9ff22" timestamp="1753790280"&gt;21&lt;/key&gt;&lt;/foreign-keys&gt;&lt;ref-type name="Journal Article"&gt;17&lt;/ref-type&gt;&lt;contributors&gt;&lt;authors&gt;&lt;author&gt;Tang, C. H.&lt;/author&gt;&lt;author&gt;Cheng, F. T.&lt;/author&gt;&lt;author&gt;Man, H. C.&lt;/author&gt;&lt;/authors&gt;&lt;/contributors&gt;&lt;titles&gt;&lt;title&gt;Laser surface alloying of a marine propeller bronze using aluminium powder: Part II: Corrosion and erosion–corrosion synergism&lt;/title&gt;&lt;secondary-title&gt;Surface and Coatings Technology&lt;/secondary-title&gt;&lt;/titles&gt;&lt;periodical&gt;&lt;full-title&gt;Surface and Coatings Technology&lt;/full-title&gt;&lt;/periodical&gt;&lt;pages&gt;2594-2601&lt;/pages&gt;&lt;volume&gt;200&lt;/volume&gt;&lt;number&gt;8&lt;/number&gt;&lt;keywords&gt;&lt;keyword&gt;Corrosion&lt;/keyword&gt;&lt;keyword&gt;Cavitation erosion–corrosion&lt;/keyword&gt;&lt;keyword&gt;Synergistic effect&lt;/keyword&gt;&lt;keyword&gt;Polarization resistance&lt;/keyword&gt;&lt;keyword&gt;Galvanic effect&lt;/keyword&gt;&lt;keyword&gt;Propeller bronze&lt;/keyword&gt;&lt;/keywords&gt;&lt;dates&gt;&lt;year&gt;2006&lt;/year&gt;&lt;pub-dates&gt;&lt;date&gt;2006/01/24/&lt;/date&gt;&lt;/pub-dates&gt;&lt;/dates&gt;&lt;isbn&gt;0257-8972&lt;/isbn&gt;&lt;urls&gt;&lt;related-urls&gt;&lt;url&gt;https://www.sciencedirect.com/science/article/pii/S0257897205000290&lt;/url&gt;&lt;/related-urls&gt;&lt;/urls&gt;&lt;electronic-resource-num&gt;https://doi.org/10.1016/j.surfcoat.2004.12.022&lt;/electronic-resource-num&gt;&lt;/record&gt;&lt;/Cite&gt;&lt;/EndNote&gt;</w:instrText>
      </w:r>
      <w:r w:rsidRPr="003323B4">
        <w:rPr>
          <w:rFonts w:asciiTheme="minorHAnsi" w:hAnsiTheme="minorHAnsi"/>
          <w:color w:val="0000FF"/>
        </w:rPr>
        <w:fldChar w:fldCharType="separate"/>
      </w:r>
      <w:r w:rsidR="0083389E">
        <w:rPr>
          <w:rFonts w:asciiTheme="minorHAnsi" w:hAnsiTheme="minorHAnsi"/>
          <w:noProof/>
          <w:color w:val="0000FF"/>
        </w:rPr>
        <w:t>[31]</w:t>
      </w:r>
      <w:r w:rsidRPr="003323B4">
        <w:rPr>
          <w:rFonts w:asciiTheme="minorHAnsi" w:hAnsiTheme="minorHAnsi"/>
          <w:color w:val="0000FF"/>
        </w:rPr>
        <w:fldChar w:fldCharType="end"/>
      </w:r>
      <w:r w:rsidRPr="003323B4">
        <w:rPr>
          <w:rFonts w:asciiTheme="minorHAnsi" w:hAnsiTheme="minorHAnsi"/>
        </w:rPr>
        <w:t xml:space="preserve"> studied the cavitation erosion-corrosion</w:t>
      </w:r>
      <w:r w:rsidRPr="003323B4">
        <w:rPr>
          <w:rFonts w:asciiTheme="minorHAnsi" w:hAnsiTheme="minorHAnsi"/>
          <w:color w:val="1F1F1F"/>
        </w:rPr>
        <w:t xml:space="preserve"> behaviour of laser surface-alloyed manganese-nickel-aluminium bronze (MAB) in 3.5 wt.% NaCl.  A strong synergistic effect was reported, primarily driven by corrosion-induced erosion </w:t>
      </w:r>
      <m:oMath>
        <m:r>
          <w:rPr>
            <w:rFonts w:ascii="Cambria Math" w:hAnsi="Cambria Math"/>
            <w:color w:val="1F1F1F"/>
          </w:rPr>
          <m:t>(</m:t>
        </m:r>
        <m:r>
          <m:rPr>
            <m:sty m:val="p"/>
          </m:rPr>
          <w:rPr>
            <w:rFonts w:ascii="Cambria Math" w:hAnsi="Cambria Math"/>
            <w:color w:val="1F1F1F"/>
          </w:rPr>
          <m:t>Δ</m:t>
        </m:r>
        <m:sSub>
          <m:sSubPr>
            <m:ctrlPr>
              <w:rPr>
                <w:rFonts w:ascii="Cambria Math" w:hAnsi="Cambria Math"/>
                <w:i/>
                <w:color w:val="1F1F1F"/>
              </w:rPr>
            </m:ctrlPr>
          </m:sSubPr>
          <m:e>
            <m:r>
              <w:rPr>
                <w:rFonts w:ascii="Cambria Math" w:hAnsi="Cambria Math"/>
                <w:color w:val="1F1F1F"/>
              </w:rPr>
              <m:t>E</m:t>
            </m:r>
          </m:e>
          <m:sub>
            <m:r>
              <w:rPr>
                <w:rFonts w:ascii="Cambria Math" w:hAnsi="Cambria Math"/>
                <w:color w:val="1F1F1F"/>
              </w:rPr>
              <m:t>C</m:t>
            </m:r>
          </m:sub>
        </m:sSub>
      </m:oMath>
      <w:r w:rsidRPr="003323B4">
        <w:rPr>
          <w:rFonts w:asciiTheme="minorHAnsi" w:eastAsiaTheme="minorEastAsia" w:hAnsiTheme="minorHAnsi"/>
          <w:color w:val="1F1F1F"/>
        </w:rPr>
        <w:t>), indicating that the surface modification significantly altered the degradation mechanism and improved overall performance</w:t>
      </w:r>
      <w:r w:rsidRPr="003323B4">
        <w:rPr>
          <w:rFonts w:asciiTheme="minorHAnsi" w:hAnsiTheme="minorHAnsi"/>
          <w:color w:val="1F1F1F"/>
        </w:rPr>
        <w:t xml:space="preserve">.  </w:t>
      </w:r>
      <w:r w:rsidR="003323B4" w:rsidRPr="003323B4">
        <w:rPr>
          <w:rFonts w:asciiTheme="minorHAnsi" w:eastAsiaTheme="minorHAnsi" w:hAnsiTheme="minorHAnsi" w:cstheme="minorBidi"/>
          <w:color w:val="1F1F1F"/>
          <w:kern w:val="2"/>
          <w:lang w:eastAsia="en-US"/>
          <w14:ligatures w14:val="standardContextual"/>
        </w:rPr>
        <w:t>The cavitation erosion and corrosion behaviour of cast and forged NAB alloys have been studied in deionized water and artificial seawater</w:t>
      </w:r>
      <w:r w:rsidR="003323B4" w:rsidRPr="003323B4">
        <w:rPr>
          <w:rFonts w:asciiTheme="minorHAnsi" w:hAnsiTheme="minorHAnsi"/>
        </w:rPr>
        <w:t xml:space="preserve"> by Ma in </w:t>
      </w:r>
      <w:r w:rsidR="003323B4" w:rsidRPr="003323B4">
        <w:rPr>
          <w:rFonts w:asciiTheme="minorHAnsi" w:hAnsiTheme="minorHAnsi"/>
          <w:color w:val="0000FF"/>
        </w:rPr>
        <w:fldChar w:fldCharType="begin"/>
      </w:r>
      <w:r w:rsidR="0083389E">
        <w:rPr>
          <w:rFonts w:asciiTheme="minorHAnsi" w:hAnsiTheme="minorHAnsi"/>
          <w:color w:val="0000FF"/>
        </w:rPr>
        <w:instrText xml:space="preserve"> ADDIN EN.CITE &lt;EndNote&gt;&lt;Cite&gt;&lt;Author&gt;Ma&lt;/Author&gt;&lt;Year&gt;2022&lt;/Year&gt;&lt;RecNum&gt;23&lt;/RecNum&gt;&lt;DisplayText&gt;[33]&lt;/DisplayText&gt;&lt;record&gt;&lt;rec-number&gt;23&lt;/rec-number&gt;&lt;foreign-keys&gt;&lt;key app="EN" db-id="zzta9tavm9x0w7ee0zops0rc0tezfdx9ff22" timestamp="1753790344"&gt;23&lt;/key&gt;&lt;/foreign-keys&gt;&lt;ref-type name="Journal Article"&gt;17&lt;/ref-type&gt;&lt;contributors&gt;&lt;authors&gt;&lt;author&gt;Ma, Junkai&lt;/author&gt;&lt;author&gt;Hou, Guoliang&lt;/author&gt;&lt;author&gt;Cao, Haobo&lt;/author&gt;&lt;author&gt;An, Yulong&lt;/author&gt;&lt;author&gt;Zhou, Huidi&lt;/author&gt;&lt;author&gt;Chen, Jianmin&lt;/author&gt;&lt;author&gt;Duan, Wenshan&lt;/author&gt;&lt;/authors&gt;&lt;/contributors&gt;&lt;titles&gt;&lt;title&gt;Why does seawater corrosion significantly inhibit the cavitation erosion damage of nickel-aluminum bronze?&lt;/title&gt;&lt;secondary-title&gt;Corrosion Science&lt;/secondary-title&gt;&lt;/titles&gt;&lt;periodical&gt;&lt;full-title&gt;Corrosion Science&lt;/full-title&gt;&lt;/periodical&gt;&lt;pages&gt;110700&lt;/pages&gt;&lt;volume&gt;209&lt;/volume&gt;&lt;keywords&gt;&lt;keyword&gt;Nickel-aluminum bronze&lt;/keyword&gt;&lt;keyword&gt;Cavitation erosion&lt;/keyword&gt;&lt;keyword&gt;Corrosion&lt;/keyword&gt;&lt;keyword&gt;Cavitation heat&lt;/keyword&gt;&lt;keyword&gt;Phase transformation&lt;/keyword&gt;&lt;keyword&gt;Inhibitory effect&lt;/keyword&gt;&lt;/keywords&gt;&lt;dates&gt;&lt;year&gt;2022&lt;/year&gt;&lt;pub-dates&gt;&lt;date&gt;2022/12/01/&lt;/date&gt;&lt;/pub-dates&gt;&lt;/dates&gt;&lt;isbn&gt;0010-938X&lt;/isbn&gt;&lt;urls&gt;&lt;related-urls&gt;&lt;url&gt;https://www.sciencedirect.com/science/article/pii/S0010938X22006187&lt;/url&gt;&lt;/related-urls&gt;&lt;/urls&gt;&lt;electronic-resource-num&gt;https://doi.org/10.1016/j.corsci.2022.110700&lt;/electronic-resource-num&gt;&lt;/record&gt;&lt;/Cite&gt;&lt;/EndNote&gt;</w:instrText>
      </w:r>
      <w:r w:rsidR="003323B4" w:rsidRPr="003323B4">
        <w:rPr>
          <w:rFonts w:asciiTheme="minorHAnsi" w:hAnsiTheme="minorHAnsi"/>
          <w:color w:val="0000FF"/>
        </w:rPr>
        <w:fldChar w:fldCharType="separate"/>
      </w:r>
      <w:r w:rsidR="0083389E">
        <w:rPr>
          <w:rFonts w:asciiTheme="minorHAnsi" w:hAnsiTheme="minorHAnsi"/>
          <w:noProof/>
          <w:color w:val="0000FF"/>
        </w:rPr>
        <w:t>[33]</w:t>
      </w:r>
      <w:r w:rsidR="003323B4" w:rsidRPr="003323B4">
        <w:rPr>
          <w:rFonts w:asciiTheme="minorHAnsi" w:hAnsiTheme="minorHAnsi"/>
          <w:color w:val="0000FF"/>
        </w:rPr>
        <w:fldChar w:fldCharType="end"/>
      </w:r>
      <w:r w:rsidR="003323B4" w:rsidRPr="003323B4">
        <w:rPr>
          <w:rFonts w:asciiTheme="minorHAnsi" w:eastAsiaTheme="minorHAnsi" w:hAnsiTheme="minorHAnsi" w:cstheme="minorBidi"/>
          <w:color w:val="1F1F1F"/>
          <w:kern w:val="2"/>
          <w:lang w:eastAsia="en-US"/>
          <w14:ligatures w14:val="standardContextual"/>
        </w:rPr>
        <w:t xml:space="preserve">.  Surprisingly, both material forms exhibited lower mass loss in seawater, indicating a negative synergy, where the combined effect of erosion and corrosion was less than the sum of the individual contributions.  These findings align with previous work by the authors </w:t>
      </w:r>
      <w:r w:rsidR="003323B4" w:rsidRPr="003323B4">
        <w:rPr>
          <w:rFonts w:asciiTheme="minorHAnsi" w:eastAsiaTheme="minorHAnsi" w:hAnsiTheme="minorHAnsi" w:cstheme="minorBidi"/>
          <w:color w:val="0000FF"/>
          <w:kern w:val="2"/>
          <w:lang w:eastAsia="en-US"/>
          <w14:ligatures w14:val="standardContextual"/>
        </w:rPr>
        <w:fldChar w:fldCharType="begin"/>
      </w:r>
      <w:r w:rsidR="00B52589">
        <w:rPr>
          <w:rFonts w:asciiTheme="minorHAnsi" w:eastAsiaTheme="minorHAnsi" w:hAnsiTheme="minorHAnsi" w:cstheme="minorBidi"/>
          <w:color w:val="0000FF"/>
          <w:kern w:val="2"/>
          <w:lang w:eastAsia="en-US"/>
          <w14:ligatures w14:val="standardContextual"/>
        </w:rPr>
        <w:instrText xml:space="preserve"> ADDIN EN.CITE &lt;EndNote&gt;&lt;Cite&gt;&lt;Author&gt;Barik&lt;/Author&gt;&lt;Year&gt;2005&lt;/Year&gt;&lt;RecNum&gt;30&lt;/RecNum&gt;&lt;DisplayText&gt;[43]&lt;/DisplayText&gt;&lt;record&gt;&lt;rec-number&gt;30&lt;/rec-number&gt;&lt;foreign-keys&gt;&lt;key app="EN" db-id="zzta9tavm9x0w7ee0zops0rc0tezfdx9ff22" timestamp="1753790513"&gt;30&lt;/key&gt;&lt;/foreign-keys&gt;&lt;ref-type name="Journal Article"&gt;17&lt;/ref-type&gt;&lt;contributors&gt;&lt;authors&gt;&lt;author&gt;Barik, R. C.&lt;/author&gt;&lt;author&gt;Wharton, J. A.&lt;/author&gt;&lt;author&gt;Wood, R. J. K.&lt;/author&gt;&lt;author&gt;Tan, K. S.&lt;/author&gt;&lt;author&gt;Stokes, K. R.&lt;/author&gt;&lt;/authors&gt;&lt;/contributors&gt;&lt;titles&gt;&lt;title&gt;Erosion and erosion–corrosion performance of cast and thermally sprayed nickel–aluminium bronze&lt;/title&gt;&lt;secondary-title&gt;Wear&lt;/secondary-title&gt;&lt;/titles&gt;&lt;periodical&gt;&lt;full-title&gt;Wear&lt;/full-title&gt;&lt;/periodical&gt;&lt;pages&gt;230-242&lt;/pages&gt;&lt;volume&gt;259&lt;/volume&gt;&lt;number&gt;1&lt;/number&gt;&lt;keywords&gt;&lt;keyword&gt;Cast nickel–aluminium bronze&lt;/keyword&gt;&lt;keyword&gt;HVOF coating&lt;/keyword&gt;&lt;keyword&gt;Erosion–corrosion&lt;/keyword&gt;&lt;keyword&gt;Synergy&lt;/keyword&gt;&lt;/keywords&gt;&lt;dates&gt;&lt;year&gt;2005&lt;/year&gt;&lt;pub-dates&gt;&lt;date&gt;2005/07/01/&lt;/date&gt;&lt;/pub-dates&gt;&lt;/dates&gt;&lt;isbn&gt;0043-1648&lt;/isbn&gt;&lt;urls&gt;&lt;related-urls&gt;&lt;url&gt;https://www.sciencedirect.com/science/article/pii/S0043164805001468&lt;/url&gt;&lt;/related-urls&gt;&lt;/urls&gt;&lt;electronic-resource-num&gt;https://doi.org/10.1016/j.wear.2005.02.033&lt;/electronic-resource-num&gt;&lt;/record&gt;&lt;/Cite&gt;&lt;/EndNote&gt;</w:instrText>
      </w:r>
      <w:r w:rsidR="003323B4" w:rsidRPr="003323B4">
        <w:rPr>
          <w:rFonts w:asciiTheme="minorHAnsi" w:eastAsiaTheme="minorHAnsi" w:hAnsiTheme="minorHAnsi" w:cstheme="minorBidi"/>
          <w:color w:val="0000FF"/>
          <w:kern w:val="2"/>
          <w:lang w:eastAsia="en-US"/>
          <w14:ligatures w14:val="standardContextual"/>
        </w:rPr>
        <w:fldChar w:fldCharType="separate"/>
      </w:r>
      <w:r w:rsidR="00B52589">
        <w:rPr>
          <w:rFonts w:asciiTheme="minorHAnsi" w:eastAsiaTheme="minorHAnsi" w:hAnsiTheme="minorHAnsi" w:cstheme="minorBidi"/>
          <w:noProof/>
          <w:color w:val="0000FF"/>
          <w:kern w:val="2"/>
          <w:lang w:eastAsia="en-US"/>
          <w14:ligatures w14:val="standardContextual"/>
        </w:rPr>
        <w:t>[43]</w:t>
      </w:r>
      <w:r w:rsidR="003323B4" w:rsidRPr="003323B4">
        <w:rPr>
          <w:rFonts w:asciiTheme="minorHAnsi" w:eastAsiaTheme="minorHAnsi" w:hAnsiTheme="minorHAnsi" w:cstheme="minorBidi"/>
          <w:color w:val="0000FF"/>
          <w:kern w:val="2"/>
          <w:lang w:eastAsia="en-US"/>
          <w14:ligatures w14:val="standardContextual"/>
        </w:rPr>
        <w:fldChar w:fldCharType="end"/>
      </w:r>
      <w:r w:rsidR="003323B4" w:rsidRPr="003323B4">
        <w:rPr>
          <w:rFonts w:asciiTheme="minorHAnsi" w:eastAsiaTheme="minorHAnsi" w:hAnsiTheme="minorHAnsi" w:cstheme="minorBidi"/>
          <w:color w:val="0000FF"/>
          <w:kern w:val="2"/>
          <w:lang w:eastAsia="en-US"/>
          <w14:ligatures w14:val="standardContextual"/>
        </w:rPr>
        <w:t>,</w:t>
      </w:r>
      <w:r w:rsidR="003323B4" w:rsidRPr="003323B4">
        <w:rPr>
          <w:rFonts w:asciiTheme="minorHAnsi" w:hAnsiTheme="minorHAnsi"/>
          <w:color w:val="1F1F1F"/>
        </w:rPr>
        <w:t xml:space="preserve"> which also reported negative synergy for NAB (NES 747 Part 2) under slurry erosion-corrosion.  In those tests, a 3.5% NaCl solution containing 3% (wt./wt.) silica sand (135 or 235 µm)</w:t>
      </w:r>
      <w:r w:rsidR="003323B4" w:rsidRPr="003323B4" w:rsidDel="00F567C6">
        <w:rPr>
          <w:rFonts w:asciiTheme="minorHAnsi" w:hAnsiTheme="minorHAnsi"/>
          <w:color w:val="1F1F1F"/>
        </w:rPr>
        <w:t xml:space="preserve"> </w:t>
      </w:r>
      <w:r w:rsidR="003323B4" w:rsidRPr="003323B4">
        <w:rPr>
          <w:rFonts w:asciiTheme="minorHAnsi" w:hAnsiTheme="minorHAnsi"/>
          <w:color w:val="1F1F1F"/>
        </w:rPr>
        <w:t>using jet velocities ranging from 3.1 to6.7 m s</w:t>
      </w:r>
      <w:r w:rsidR="003323B4" w:rsidRPr="003323B4">
        <w:rPr>
          <w:rFonts w:asciiTheme="minorHAnsi" w:hAnsiTheme="minorHAnsi"/>
          <w:color w:val="1F1F1F"/>
          <w:vertAlign w:val="superscript"/>
        </w:rPr>
        <w:t>–1</w:t>
      </w:r>
      <w:r w:rsidR="003323B4" w:rsidRPr="003323B4">
        <w:rPr>
          <w:rFonts w:asciiTheme="minorHAnsi" w:hAnsiTheme="minorHAnsi"/>
          <w:color w:val="1F1F1F"/>
        </w:rPr>
        <w:t xml:space="preserve">, producing </w:t>
      </w:r>
      <m:oMath>
        <m:sSub>
          <m:sSubPr>
            <m:ctrlPr>
              <w:rPr>
                <w:rFonts w:ascii="Cambria Math" w:hAnsi="Cambria Math"/>
                <w:i/>
                <w:color w:val="1F1F1F"/>
              </w:rPr>
            </m:ctrlPr>
          </m:sSubPr>
          <m:e>
            <m:r>
              <w:rPr>
                <w:rFonts w:ascii="Cambria Math" w:hAnsi="Cambria Math"/>
                <w:color w:val="1F1F1F"/>
              </w:rPr>
              <m:t>E</m:t>
            </m:r>
          </m:e>
          <m:sub>
            <m:r>
              <w:rPr>
                <w:rFonts w:ascii="Cambria Math" w:hAnsi="Cambria Math"/>
                <w:color w:val="1F1F1F"/>
              </w:rPr>
              <m:t>k</m:t>
            </m:r>
          </m:sub>
        </m:sSub>
      </m:oMath>
      <w:r w:rsidR="003323B4" w:rsidRPr="003323B4">
        <w:rPr>
          <w:rFonts w:asciiTheme="minorHAnsi" w:hAnsiTheme="minorHAnsi"/>
          <w:color w:val="1F1F1F"/>
        </w:rPr>
        <w:t xml:space="preserve"> values between 0.02 and 0.41 µJ</w:t>
      </w:r>
      <w:r w:rsidR="003323B4" w:rsidRPr="003323B4">
        <w:rPr>
          <w:rFonts w:asciiTheme="minorHAnsi" w:hAnsiTheme="minorHAnsi" w:cs="Open Sans"/>
          <w:color w:val="1F1F1F"/>
          <w:bdr w:val="none" w:sz="0" w:space="0" w:color="auto" w:frame="1"/>
          <w:shd w:val="clear" w:color="auto" w:fill="FFFFFF"/>
        </w:rPr>
        <w:t>.</w:t>
      </w:r>
      <w:r w:rsidR="003323B4" w:rsidRPr="003323B4">
        <w:rPr>
          <w:rFonts w:asciiTheme="minorHAnsi" w:eastAsiaTheme="minorHAnsi" w:hAnsiTheme="minorHAnsi" w:cstheme="minorBidi"/>
          <w:color w:val="1F1F1F"/>
          <w:kern w:val="2"/>
          <w:lang w:eastAsia="en-US"/>
          <w14:ligatures w14:val="standardContextual"/>
        </w:rPr>
        <w:t xml:space="preserve"> </w:t>
      </w:r>
      <w:r w:rsidR="003323B4" w:rsidRPr="00B33FD8">
        <w:rPr>
          <w:rFonts w:ascii="Aptos" w:hAnsi="Aptos"/>
          <w:shd w:val="clear" w:color="auto" w:fill="FFFFFF"/>
        </w:rPr>
        <w:t>Cavitation erosion-corrosion performance of friction stirred processing (FSP) of as-cast NAB in both distilled water and artificial seawater was studied by</w:t>
      </w:r>
      <w:r w:rsidR="003323B4" w:rsidRPr="00B33FD8">
        <w:rPr>
          <w:rFonts w:ascii="Aptos" w:hAnsi="Aptos"/>
        </w:rPr>
        <w:t xml:space="preserve"> Li and Sun</w:t>
      </w:r>
      <w:r w:rsidR="003323B4" w:rsidRPr="00914868">
        <w:rPr>
          <w:rFonts w:ascii="Aptos" w:hAnsi="Aptos"/>
          <w:color w:val="1F1F1F"/>
        </w:rPr>
        <w:t xml:space="preserve"> </w:t>
      </w:r>
      <w:r w:rsidR="003323B4" w:rsidRPr="00B33FD8">
        <w:rPr>
          <w:rFonts w:ascii="Aptos" w:hAnsi="Aptos"/>
        </w:rPr>
        <w:fldChar w:fldCharType="begin"/>
      </w:r>
      <w:r w:rsidR="0083389E">
        <w:rPr>
          <w:rFonts w:ascii="Aptos" w:hAnsi="Aptos"/>
        </w:rPr>
        <w:instrText xml:space="preserve"> ADDIN EN.CITE &lt;EndNote&gt;&lt;Cite&gt;&lt;Author&gt;Li&lt;/Author&gt;&lt;Year&gt;2021&lt;/Year&gt;&lt;RecNum&gt;26&lt;/RecNum&gt;&lt;DisplayText&gt;[36]&lt;/DisplayText&gt;&lt;record&gt;&lt;rec-number&gt;26&lt;/rec-number&gt;&lt;foreign-keys&gt;&lt;key app="EN" db-id="zzta9tavm9x0w7ee0zops0rc0tezfdx9ff22" timestamp="1753790407"&gt;26&lt;/key&gt;&lt;/foreign-keys&gt;&lt;ref-type name="Journal Article"&gt;17&lt;/ref-type&gt;&lt;contributors&gt;&lt;authors&gt;&lt;author&gt;Li, Yang&lt;/author&gt;&lt;author&gt;Lian, Ying&lt;/author&gt;&lt;author&gt;Sun, Yanjun&lt;/author&gt;&lt;/authors&gt;&lt;/contributors&gt;&lt;titles&gt;&lt;title&gt;Synergistic Effect Between Cavitation Erosion and Corrosion for Friction Stir Processed NiAl Bronze in Artificial Seawater&lt;/title&gt;&lt;secondary-title&gt;Metals and Materials International&lt;/secondary-title&gt;&lt;/titles&gt;&lt;periodical&gt;&lt;full-title&gt;Metals and Materials International&lt;/full-title&gt;&lt;/periodical&gt;&lt;pages&gt;5082-5094&lt;/pages&gt;&lt;volume&gt;27&lt;/volume&gt;&lt;number&gt;12&lt;/number&gt;&lt;dates&gt;&lt;year&gt;2021&lt;/year&gt;&lt;pub-dates&gt;&lt;date&gt;2021/12/01&lt;/date&gt;&lt;/pub-dates&gt;&lt;/dates&gt;&lt;isbn&gt;2005-4149&lt;/isbn&gt;&lt;urls&gt;&lt;related-urls&gt;&lt;url&gt;https://doi.org/10.1007/s12540-020-00916-1&lt;/url&gt;&lt;/related-urls&gt;&lt;/urls&gt;&lt;electronic-resource-num&gt;10.1007/s12540-020-00916-1&lt;/electronic-resource-num&gt;&lt;/record&gt;&lt;/Cite&gt;&lt;/EndNote&gt;</w:instrText>
      </w:r>
      <w:r w:rsidR="003323B4" w:rsidRPr="00B33FD8">
        <w:rPr>
          <w:rFonts w:ascii="Aptos" w:hAnsi="Aptos"/>
        </w:rPr>
        <w:fldChar w:fldCharType="separate"/>
      </w:r>
      <w:r w:rsidR="0083389E">
        <w:rPr>
          <w:rFonts w:ascii="Aptos" w:hAnsi="Aptos"/>
          <w:noProof/>
        </w:rPr>
        <w:t>[36]</w:t>
      </w:r>
      <w:r w:rsidR="003323B4" w:rsidRPr="00B33FD8">
        <w:rPr>
          <w:rFonts w:ascii="Aptos" w:hAnsi="Aptos"/>
        </w:rPr>
        <w:fldChar w:fldCharType="end"/>
      </w:r>
      <w:r w:rsidR="003323B4" w:rsidRPr="00B33FD8">
        <w:rPr>
          <w:rFonts w:ascii="Aptos" w:hAnsi="Aptos"/>
          <w:shd w:val="clear" w:color="auto" w:fill="FFFFFF"/>
        </w:rPr>
        <w:t xml:space="preserve">.  FSP was shown to refine and improve the uniformity of the microstructure, leading to enhanced cavitation erosion resistance in both environments.  For the as-cast NAB, the dominant contributor to mass loss was pure cavitation erosion with minimal influence from corrosion.  In contrast, the FSP-treated NAB exhibited a more pronounced synergistic effect between cavitation and corrosion, with a 30% reduction in erosion-corrosion rate compared to as-cast NAB. </w:t>
      </w:r>
    </w:p>
    <w:p w14:paraId="5152FF5E" w14:textId="77777777" w:rsidR="00035A8C" w:rsidRPr="00B33FD8" w:rsidRDefault="00035A8C" w:rsidP="00B33FD8">
      <w:pPr>
        <w:shd w:val="clear" w:color="auto" w:fill="FFFFFF"/>
        <w:spacing w:after="0"/>
        <w:textAlignment w:val="baseline"/>
        <w:rPr>
          <w:rFonts w:ascii="Aptos" w:hAnsi="Aptos"/>
          <w:color w:val="1B1B1B"/>
          <w:szCs w:val="28"/>
        </w:rPr>
      </w:pPr>
    </w:p>
    <w:p w14:paraId="3530434D" w14:textId="761992F1" w:rsidR="001D35A8" w:rsidRPr="005114CE" w:rsidRDefault="00F60ED7" w:rsidP="005114CE">
      <w:pPr>
        <w:shd w:val="clear" w:color="auto" w:fill="FFFFFF"/>
        <w:spacing w:after="0"/>
        <w:textAlignment w:val="baseline"/>
        <w:rPr>
          <w:rFonts w:ascii="Aptos" w:hAnsi="Aptos"/>
          <w:color w:val="1B1B1B"/>
          <w:szCs w:val="28"/>
        </w:rPr>
      </w:pPr>
      <w:r w:rsidRPr="00416AA2">
        <w:rPr>
          <w:rFonts w:ascii="Aptos" w:hAnsi="Aptos"/>
          <w:color w:val="000000" w:themeColor="text1"/>
          <w:shd w:val="clear" w:color="auto" w:fill="FFFFFF"/>
        </w:rPr>
        <w:t>Li</w:t>
      </w:r>
      <w:r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 xml:space="preserve"> </w:t>
      </w:r>
      <w:r w:rsidRPr="00416AA2">
        <w:rPr>
          <w:rFonts w:ascii="Aptos" w:eastAsia="Times New Roman" w:hAnsi="Aptos" w:cs="Segoe UI"/>
          <w:i/>
          <w:iCs/>
          <w:color w:val="000000" w:themeColor="text1"/>
          <w:kern w:val="0"/>
          <w:szCs w:val="28"/>
          <w:bdr w:val="none" w:sz="0" w:space="0" w:color="auto" w:frame="1"/>
          <w:shd w:val="clear" w:color="auto" w:fill="FFFFFF"/>
          <w:lang w:eastAsia="en-GB"/>
          <w14:ligatures w14:val="none"/>
        </w:rPr>
        <w:t>et al</w:t>
      </w:r>
      <w:r w:rsidR="00E205B8"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w:t>
      </w:r>
      <w:r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 xml:space="preserve"> </w:t>
      </w:r>
      <w:r w:rsidR="00B33FD8"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fldChar w:fldCharType="begin"/>
      </w:r>
      <w:r w:rsidR="0083389E"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instrText xml:space="preserve"> ADDIN EN.CITE &lt;EndNote&gt;&lt;Cite&gt;&lt;Author&gt;Li&lt;/Author&gt;&lt;Year&gt;2023&lt;/Year&gt;&lt;RecNum&gt;12&lt;/RecNum&gt;&lt;DisplayText&gt;[24]&lt;/DisplayText&gt;&lt;record&gt;&lt;rec-number&gt;12&lt;/rec-number&gt;&lt;foreign-keys&gt;&lt;key app="EN" db-id="zzta9tavm9x0w7ee0zops0rc0tezfdx9ff22" timestamp="1753789970"&gt;12&lt;/key&gt;&lt;/foreign-keys&gt;&lt;ref-type name="Journal Article"&gt;17&lt;/ref-type&gt;&lt;contributors&gt;&lt;authors&gt;&lt;author&gt;Li, L.&lt;/author&gt;&lt;author&gt;Qiao, Y.&lt;/author&gt;&lt;author&gt;Zhang, L.&lt;/author&gt;&lt;author&gt;Ma, A.&lt;/author&gt;&lt;author&gt;Ma, R.&lt;/author&gt;&lt;author&gt;Zheng, Y.&lt;/author&gt;&lt;/authors&gt;&lt;/contributors&gt;&lt;auth-address&gt;CAS Key Laboratory of Nuclear Materials and Safety Assessment, Institute of Metal Research, Chinese Academy of Sciences, Shenyang 110016, China.&amp;#xD;School of Materials Science and Engineering, Jiangsu University of Science and Technology, Zhenjiang 212003, China.&lt;/auth-address&gt;&lt;titles&gt;&lt;title&gt;Understanding the Corrosion Behavior of Nickel-Aluminum Bronze Induced by Cavitation Corrosion Using Electrochemical Noise: Selective Phase Corrosion and Uniform Corrosion&lt;/title&gt;&lt;secondary-title&gt;Materials (Basel)&lt;/secondary-title&gt;&lt;/titles&gt;&lt;periodical&gt;&lt;full-title&gt;Materials (Basel)&lt;/full-title&gt;&lt;/periodical&gt;&lt;volume&gt;16&lt;/volume&gt;&lt;number&gt;2&lt;/number&gt;&lt;edition&gt;20230110&lt;/edition&gt;&lt;keywords&gt;&lt;keyword&gt;cavitation erosion&lt;/keyword&gt;&lt;keyword&gt;electrochemical noise&lt;/keyword&gt;&lt;keyword&gt;nickel–aluminum bronze&lt;/keyword&gt;&lt;keyword&gt;selective phase corrosion&lt;/keyword&gt;&lt;/keywords&gt;&lt;dates&gt;&lt;year&gt;2023&lt;/year&gt;&lt;pub-dates&gt;&lt;date&gt;Jan 10&lt;/date&gt;&lt;/pub-dates&gt;&lt;/dates&gt;&lt;isbn&gt;1996-1944 (Print)&amp;#xD;1996-1944&lt;/isbn&gt;&lt;accession-num&gt;36676410&lt;/accession-num&gt;&lt;urls&gt;&lt;/urls&gt;&lt;custom1&gt;The authors declare no conflict of interest.&lt;/custom1&gt;&lt;custom2&gt;PMC9867339&lt;/custom2&gt;&lt;electronic-resource-num&gt;10.3390/ma16020669&lt;/electronic-resource-num&gt;&lt;remote-database-provider&gt;NLM&lt;/remote-database-provider&gt;&lt;language&gt;eng&lt;/language&gt;&lt;/record&gt;&lt;/Cite&gt;&lt;/EndNote&gt;</w:instrText>
      </w:r>
      <w:r w:rsidR="00B33FD8"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fldChar w:fldCharType="separate"/>
      </w:r>
      <w:r w:rsidR="0083389E" w:rsidRPr="00416AA2">
        <w:rPr>
          <w:rFonts w:ascii="Aptos" w:eastAsia="Times New Roman" w:hAnsi="Aptos" w:cs="Segoe UI"/>
          <w:noProof/>
          <w:color w:val="000000" w:themeColor="text1"/>
          <w:kern w:val="0"/>
          <w:szCs w:val="28"/>
          <w:bdr w:val="none" w:sz="0" w:space="0" w:color="auto" w:frame="1"/>
          <w:shd w:val="clear" w:color="auto" w:fill="FFFFFF"/>
          <w:lang w:eastAsia="en-GB"/>
          <w14:ligatures w14:val="none"/>
        </w:rPr>
        <w:t>[24]</w:t>
      </w:r>
      <w:r w:rsidR="00B33FD8"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fldChar w:fldCharType="end"/>
      </w:r>
      <w:r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 xml:space="preserve"> </w:t>
      </w:r>
      <w:r w:rsidR="00A83A46"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conducted a fundamental study on</w:t>
      </w:r>
      <w:r w:rsidR="00333904"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 xml:space="preserve"> </w:t>
      </w:r>
      <w:r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 xml:space="preserve">the corrosion behaviour of NAB in 3.5 wt.% NaCl solution </w:t>
      </w:r>
      <w:r w:rsidR="003C6AC3"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under varying</w:t>
      </w:r>
      <w:r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 xml:space="preserve"> cavitation erosion </w:t>
      </w:r>
      <w:r w:rsidR="003C6AC3"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durations</w:t>
      </w:r>
      <w:r w:rsidR="00A83A46"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  Their work</w:t>
      </w:r>
      <w:r w:rsidR="003C6AC3"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 xml:space="preserve"> </w:t>
      </w:r>
      <w:r w:rsidR="00A83A46"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employed</w:t>
      </w:r>
      <w:r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 xml:space="preserve"> electrochemical noise (EN</w:t>
      </w:r>
      <w:r w:rsidR="002D6360"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 scanning</w:t>
      </w:r>
      <w:r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 xml:space="preserve"> Kelvin probe force microscopy (SKPFM) and </w:t>
      </w:r>
      <w:r w:rsidR="00A83A46"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 xml:space="preserve">detailed </w:t>
      </w:r>
      <w:r w:rsidR="003C6AC3"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 xml:space="preserve">surface </w:t>
      </w:r>
      <w:r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morphology analysis</w:t>
      </w:r>
      <w:r w:rsidR="00A83A46"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 xml:space="preserve"> to characterise the evolving damage processes</w:t>
      </w:r>
      <w:bookmarkStart w:id="4" w:name="_Hlk202543428"/>
      <w:r w:rsidR="00860CCD" w:rsidRPr="00416AA2">
        <w:rPr>
          <w:rFonts w:ascii="Aptos" w:eastAsia="Times New Roman" w:hAnsi="Aptos" w:cs="Segoe UI"/>
          <w:color w:val="000000" w:themeColor="text1"/>
          <w:kern w:val="0"/>
          <w:szCs w:val="28"/>
          <w:bdr w:val="none" w:sz="0" w:space="0" w:color="auto" w:frame="1"/>
          <w:shd w:val="clear" w:color="auto" w:fill="FFFFFF"/>
          <w:lang w:eastAsia="en-GB"/>
          <w14:ligatures w14:val="none"/>
        </w:rPr>
        <w:t xml:space="preserve"> </w:t>
      </w:r>
      <w:r w:rsidR="00860CCD">
        <w:rPr>
          <w:rFonts w:ascii="Aptos" w:eastAsia="Times New Roman" w:hAnsi="Aptos" w:cs="Segoe UI"/>
          <w:color w:val="1B1B1B"/>
          <w:kern w:val="0"/>
          <w:szCs w:val="28"/>
          <w:bdr w:val="none" w:sz="0" w:space="0" w:color="auto" w:frame="1"/>
          <w:shd w:val="clear" w:color="auto" w:fill="FFFFFF"/>
          <w:lang w:eastAsia="en-GB"/>
          <w14:ligatures w14:val="none"/>
        </w:rPr>
        <w:t>(</w:t>
      </w:r>
      <w:r w:rsidR="006775EA">
        <w:rPr>
          <w:rFonts w:ascii="Aptos" w:eastAsia="Times New Roman" w:hAnsi="Aptos" w:cs="Segoe UI"/>
          <w:color w:val="1B1B1B"/>
          <w:kern w:val="0"/>
          <w:szCs w:val="28"/>
          <w:bdr w:val="none" w:sz="0" w:space="0" w:color="auto" w:frame="1"/>
          <w:shd w:val="clear" w:color="auto" w:fill="FFFFFF"/>
          <w:lang w:eastAsia="en-GB"/>
          <w14:ligatures w14:val="none"/>
        </w:rPr>
        <w:t>corrosion and surface damage mechanisms</w:t>
      </w:r>
      <w:r w:rsidR="00860CCD">
        <w:rPr>
          <w:rFonts w:ascii="Aptos" w:eastAsia="Times New Roman" w:hAnsi="Aptos" w:cs="Segoe UI"/>
          <w:color w:val="1B1B1B"/>
          <w:kern w:val="0"/>
          <w:szCs w:val="28"/>
          <w:bdr w:val="none" w:sz="0" w:space="0" w:color="auto" w:frame="1"/>
          <w:shd w:val="clear" w:color="auto" w:fill="FFFFFF"/>
          <w:lang w:eastAsia="en-GB"/>
          <w14:ligatures w14:val="none"/>
        </w:rPr>
        <w:t>)</w:t>
      </w:r>
      <w:r w:rsidR="006775EA">
        <w:rPr>
          <w:rFonts w:ascii="Aptos" w:eastAsia="Times New Roman" w:hAnsi="Aptos" w:cs="Segoe UI"/>
          <w:color w:val="1B1B1B"/>
          <w:kern w:val="0"/>
          <w:szCs w:val="28"/>
          <w:bdr w:val="none" w:sz="0" w:space="0" w:color="auto" w:frame="1"/>
          <w:shd w:val="clear" w:color="auto" w:fill="FFFFFF"/>
          <w:lang w:eastAsia="en-GB"/>
          <w14:ligatures w14:val="none"/>
        </w:rPr>
        <w:t>.</w:t>
      </w:r>
      <w:bookmarkEnd w:id="4"/>
      <w:r w:rsidR="00F3578C">
        <w:rPr>
          <w:rFonts w:ascii="Aptos" w:hAnsi="Aptos"/>
          <w:color w:val="1B1B1B"/>
          <w:szCs w:val="28"/>
        </w:rPr>
        <w:t xml:space="preserve"> </w:t>
      </w:r>
      <w:r w:rsidR="00A83A46">
        <w:rPr>
          <w:rFonts w:ascii="Aptos" w:hAnsi="Aptos"/>
          <w:color w:val="1B1B1B"/>
          <w:szCs w:val="28"/>
        </w:rPr>
        <w:t xml:space="preserve"> </w:t>
      </w:r>
      <w:r w:rsidR="00F25F6F">
        <w:rPr>
          <w:color w:val="1F1F1F"/>
        </w:rPr>
        <w:t>C</w:t>
      </w:r>
      <w:r w:rsidR="00357CB2" w:rsidRPr="0006297C">
        <w:rPr>
          <w:color w:val="1F1F1F"/>
        </w:rPr>
        <w:t>orrelations between</w:t>
      </w:r>
      <w:r w:rsidR="00357CB2" w:rsidRPr="00C45D85">
        <w:rPr>
          <w:color w:val="1F1F1F"/>
        </w:rPr>
        <w:t xml:space="preserve"> microstructure and</w:t>
      </w:r>
      <w:r w:rsidR="00C45D85" w:rsidRPr="00C45D85">
        <w:rPr>
          <w:color w:val="1F1F1F"/>
        </w:rPr>
        <w:t xml:space="preserve"> </w:t>
      </w:r>
      <w:r w:rsidR="00443EE5" w:rsidRPr="00085F56">
        <w:rPr>
          <w:color w:val="1F1F1F"/>
        </w:rPr>
        <w:t>cavitation erosion</w:t>
      </w:r>
      <w:r w:rsidR="00C45D85" w:rsidRPr="00C45D85">
        <w:rPr>
          <w:color w:val="1F1F1F"/>
        </w:rPr>
        <w:t xml:space="preserve"> </w:t>
      </w:r>
      <w:r w:rsidR="00357CB2" w:rsidRPr="00C45D85">
        <w:rPr>
          <w:color w:val="1F1F1F"/>
        </w:rPr>
        <w:t xml:space="preserve">behaviour of </w:t>
      </w:r>
      <w:r w:rsidR="00B926FE">
        <w:rPr>
          <w:color w:val="1F1F1F"/>
        </w:rPr>
        <w:t>NAB</w:t>
      </w:r>
      <w:r w:rsidR="00357CB2" w:rsidRPr="00C45D85">
        <w:rPr>
          <w:color w:val="1F1F1F"/>
        </w:rPr>
        <w:t xml:space="preserve"> </w:t>
      </w:r>
      <w:r w:rsidR="006A07A4" w:rsidRPr="00C45D85">
        <w:rPr>
          <w:color w:val="1F1F1F"/>
        </w:rPr>
        <w:t xml:space="preserve">(assumed to be as-cast) </w:t>
      </w:r>
      <w:r w:rsidR="00357CB2" w:rsidRPr="00C45D85">
        <w:rPr>
          <w:color w:val="1F1F1F"/>
        </w:rPr>
        <w:t>in simulated</w:t>
      </w:r>
      <w:r w:rsidR="00C45D85" w:rsidRPr="00C45D85">
        <w:rPr>
          <w:color w:val="1F1F1F"/>
        </w:rPr>
        <w:t xml:space="preserve"> </w:t>
      </w:r>
      <w:r w:rsidR="00443EE5" w:rsidRPr="00085F56">
        <w:rPr>
          <w:color w:val="1F1F1F"/>
        </w:rPr>
        <w:t>seawater</w:t>
      </w:r>
      <w:r w:rsidR="00124513" w:rsidRPr="00C45D85">
        <w:t xml:space="preserve"> </w:t>
      </w:r>
      <w:r w:rsidR="007735FB">
        <w:t>(</w:t>
      </w:r>
      <w:r w:rsidR="007735FB" w:rsidRPr="0006297C">
        <w:rPr>
          <w:rFonts w:eastAsia="Times New Roman" w:cs="Times New Roman"/>
          <w:color w:val="1F1F1F"/>
          <w:kern w:val="0"/>
          <w:lang w:eastAsia="en-GB"/>
          <w14:ligatures w14:val="none"/>
        </w:rPr>
        <w:t>2.4</w:t>
      </w:r>
      <w:r w:rsidR="007735FB" w:rsidRPr="0006297C">
        <w:rPr>
          <w:rFonts w:ascii="Arial" w:eastAsia="Times New Roman" w:hAnsi="Arial" w:cs="Arial"/>
          <w:color w:val="1F1F1F"/>
          <w:kern w:val="0"/>
          <w:lang w:eastAsia="en-GB"/>
          <w14:ligatures w14:val="none"/>
        </w:rPr>
        <w:t> </w:t>
      </w:r>
      <w:r w:rsidR="007735FB" w:rsidRPr="0006297C">
        <w:rPr>
          <w:rFonts w:eastAsia="Times New Roman" w:cs="Times New Roman"/>
          <w:color w:val="1F1F1F"/>
          <w:kern w:val="0"/>
          <w:lang w:eastAsia="en-GB"/>
          <w14:ligatures w14:val="none"/>
        </w:rPr>
        <w:t>wt</w:t>
      </w:r>
      <w:r w:rsidR="007735FB">
        <w:rPr>
          <w:rFonts w:eastAsia="Times New Roman" w:cs="Times New Roman"/>
          <w:color w:val="1F1F1F"/>
          <w:kern w:val="0"/>
          <w:lang w:eastAsia="en-GB"/>
          <w14:ligatures w14:val="none"/>
        </w:rPr>
        <w:t>.</w:t>
      </w:r>
      <w:r w:rsidR="007735FB" w:rsidRPr="0006297C">
        <w:rPr>
          <w:rFonts w:eastAsia="Times New Roman" w:cs="Times New Roman"/>
          <w:color w:val="1F1F1F"/>
          <w:kern w:val="0"/>
          <w:lang w:eastAsia="en-GB"/>
          <w14:ligatures w14:val="none"/>
        </w:rPr>
        <w:t>% NaCl solution</w:t>
      </w:r>
      <w:r w:rsidR="007735FB">
        <w:t xml:space="preserve">) </w:t>
      </w:r>
      <w:r w:rsidR="00542B91">
        <w:t>were</w:t>
      </w:r>
      <w:r w:rsidR="00124513" w:rsidRPr="00C45D85">
        <w:t xml:space="preserve"> </w:t>
      </w:r>
      <w:r w:rsidR="009C0433" w:rsidRPr="00C45D85">
        <w:t>investigated</w:t>
      </w:r>
      <w:r w:rsidR="00125C16" w:rsidRPr="00C45D85">
        <w:t xml:space="preserve"> by</w:t>
      </w:r>
      <w:r w:rsidR="009C0433" w:rsidRPr="00C45D85">
        <w:t xml:space="preserve"> </w:t>
      </w:r>
      <w:r w:rsidRPr="00C45D85">
        <w:rPr>
          <w:rStyle w:val="text"/>
          <w:rFonts w:cs="Arial"/>
          <w:color w:val="1F1F1F"/>
          <w:shd w:val="clear" w:color="auto" w:fill="FFFFFF"/>
        </w:rPr>
        <w:t>Zhang</w:t>
      </w:r>
      <w:r w:rsidRPr="00C45D85">
        <w:rPr>
          <w:color w:val="1F1F1F"/>
        </w:rPr>
        <w:t xml:space="preserve"> </w:t>
      </w:r>
      <w:r w:rsidRPr="002D6360">
        <w:rPr>
          <w:i/>
          <w:iCs/>
          <w:color w:val="1F1F1F"/>
        </w:rPr>
        <w:t>et al</w:t>
      </w:r>
      <w:r w:rsidR="00B926FE">
        <w:rPr>
          <w:color w:val="1F1F1F"/>
        </w:rPr>
        <w:t>.</w:t>
      </w:r>
      <w:r w:rsidRPr="00C45D85">
        <w:rPr>
          <w:color w:val="1F1F1F"/>
        </w:rPr>
        <w:t xml:space="preserve"> </w:t>
      </w:r>
      <w:r w:rsidR="006635DF">
        <w:rPr>
          <w:color w:val="0000FF"/>
        </w:rPr>
        <w:fldChar w:fldCharType="begin"/>
      </w:r>
      <w:r w:rsidR="0083389E">
        <w:rPr>
          <w:color w:val="0000FF"/>
        </w:rPr>
        <w:instrText xml:space="preserve"> ADDIN EN.CITE &lt;EndNote&gt;&lt;Cite&gt;&lt;Author&gt;Zhang&lt;/Author&gt;&lt;Year&gt;2019&lt;/Year&gt;&lt;RecNum&gt;22&lt;/RecNum&gt;&lt;DisplayText&gt;[32]&lt;/DisplayText&gt;&lt;record&gt;&lt;rec-number&gt;22&lt;/rec-number&gt;&lt;foreign-keys&gt;&lt;key app="EN" db-id="zzta9tavm9x0w7ee0zops0rc0tezfdx9ff22" timestamp="1753790308"&gt;22&lt;/key&gt;&lt;/foreign-keys&gt;&lt;ref-type name="Journal Article"&gt;17&lt;/ref-type&gt;&lt;contributors&gt;&lt;authors&gt;&lt;author&gt;Zhang, L. M.&lt;/author&gt;&lt;author&gt;Ma, A. L.&lt;/author&gt;&lt;author&gt;Yu, H.&lt;/author&gt;&lt;author&gt;Umoh, A. J.&lt;/author&gt;&lt;author&gt;Zheng, Y. G.&lt;/author&gt;&lt;/authors&gt;&lt;/contributors&gt;&lt;titles&gt;&lt;title&gt;Correlation of microstructure with cavitation erosion behaviour of a nickel-aluminum bronze in simulated seawater&lt;/title&gt;&lt;secondary-title&gt;Tribology International&lt;/secondary-title&gt;&lt;/titles&gt;&lt;periodical&gt;&lt;full-title&gt;Tribology International&lt;/full-title&gt;&lt;/periodical&gt;&lt;pages&gt;250-258&lt;/pages&gt;&lt;volume&gt;136&lt;/volume&gt;&lt;keywords&gt;&lt;keyword&gt;Ni-Al bronze&lt;/keyword&gt;&lt;keyword&gt;Cavitation erosion&lt;/keyword&gt;&lt;keyword&gt;Corrosion&lt;/keyword&gt;&lt;keyword&gt;TEM&lt;/keyword&gt;&lt;keyword&gt;Mass loss&lt;/keyword&gt;&lt;/keywords&gt;&lt;dates&gt;&lt;year&gt;2019&lt;/year&gt;&lt;pub-dates&gt;&lt;date&gt;2019/08/01/&lt;/date&gt;&lt;/pub-dates&gt;&lt;/dates&gt;&lt;isbn&gt;0301-679X&lt;/isbn&gt;&lt;urls&gt;&lt;related-urls&gt;&lt;url&gt;https://www.sciencedirect.com/science/article/pii/S0301679X19301914&lt;/url&gt;&lt;/related-urls&gt;&lt;/urls&gt;&lt;electronic-resource-num&gt;https://doi.org/10.1016/j.triboint.2019.03.071&lt;/electronic-resource-num&gt;&lt;/record&gt;&lt;/Cite&gt;&lt;/EndNote&gt;</w:instrText>
      </w:r>
      <w:r w:rsidR="006635DF">
        <w:rPr>
          <w:color w:val="0000FF"/>
        </w:rPr>
        <w:fldChar w:fldCharType="separate"/>
      </w:r>
      <w:r w:rsidR="0083389E">
        <w:rPr>
          <w:noProof/>
          <w:color w:val="0000FF"/>
        </w:rPr>
        <w:t>[32]</w:t>
      </w:r>
      <w:r w:rsidR="006635DF">
        <w:rPr>
          <w:color w:val="0000FF"/>
        </w:rPr>
        <w:fldChar w:fldCharType="end"/>
      </w:r>
      <w:r w:rsidRPr="00C45D85">
        <w:rPr>
          <w:color w:val="1F1F1F"/>
        </w:rPr>
        <w:t>.</w:t>
      </w:r>
      <w:r w:rsidR="00F350A6">
        <w:rPr>
          <w:color w:val="1F1F1F"/>
        </w:rPr>
        <w:t xml:space="preserve"> </w:t>
      </w:r>
      <w:r w:rsidRPr="00C45D85">
        <w:rPr>
          <w:color w:val="1F1F1F"/>
        </w:rPr>
        <w:t xml:space="preserve"> </w:t>
      </w:r>
      <w:r w:rsidRPr="0006297C">
        <w:rPr>
          <w:rFonts w:eastAsia="Times New Roman" w:cs="Times New Roman"/>
          <w:color w:val="1F1F1F"/>
          <w:kern w:val="0"/>
          <w:lang w:eastAsia="en-GB"/>
          <w14:ligatures w14:val="none"/>
        </w:rPr>
        <w:t xml:space="preserve">The synergistic effect between </w:t>
      </w:r>
      <w:r w:rsidR="008E5EC7">
        <w:rPr>
          <w:rFonts w:eastAsia="Times New Roman" w:cs="Times New Roman"/>
          <w:color w:val="1F1F1F"/>
          <w:kern w:val="0"/>
          <w:lang w:eastAsia="en-GB"/>
          <w14:ligatures w14:val="none"/>
        </w:rPr>
        <w:t>erosion</w:t>
      </w:r>
      <w:r w:rsidRPr="0006297C">
        <w:rPr>
          <w:rFonts w:eastAsia="Times New Roman" w:cs="Times New Roman"/>
          <w:color w:val="1F1F1F"/>
          <w:kern w:val="0"/>
          <w:lang w:eastAsia="en-GB"/>
          <w14:ligatures w14:val="none"/>
        </w:rPr>
        <w:t xml:space="preserve"> and corrosion account</w:t>
      </w:r>
      <w:r w:rsidR="007735FB">
        <w:rPr>
          <w:rFonts w:eastAsia="Times New Roman" w:cs="Times New Roman"/>
          <w:color w:val="1F1F1F"/>
          <w:kern w:val="0"/>
          <w:lang w:eastAsia="en-GB"/>
          <w14:ligatures w14:val="none"/>
        </w:rPr>
        <w:t>ed</w:t>
      </w:r>
      <w:r w:rsidRPr="0006297C">
        <w:rPr>
          <w:rFonts w:eastAsia="Times New Roman" w:cs="Times New Roman"/>
          <w:color w:val="1F1F1F"/>
          <w:kern w:val="0"/>
          <w:lang w:eastAsia="en-GB"/>
          <w14:ligatures w14:val="none"/>
        </w:rPr>
        <w:t xml:space="preserve"> for 41.4% of the total mass loss</w:t>
      </w:r>
      <w:r w:rsidR="007735FB">
        <w:rPr>
          <w:rFonts w:eastAsia="Times New Roman" w:cs="Times New Roman"/>
          <w:color w:val="1F1F1F"/>
          <w:kern w:val="0"/>
          <w:lang w:eastAsia="en-GB"/>
          <w14:ligatures w14:val="none"/>
        </w:rPr>
        <w:t>,</w:t>
      </w:r>
      <w:r w:rsidR="00E6172C" w:rsidRPr="0006297C">
        <w:rPr>
          <w:rFonts w:eastAsia="Times New Roman" w:cs="Times New Roman"/>
          <w:color w:val="1F1F1F"/>
          <w:kern w:val="0"/>
          <w:lang w:eastAsia="en-GB"/>
          <w14:ligatures w14:val="none"/>
        </w:rPr>
        <w:t xml:space="preserve"> </w:t>
      </w:r>
      <w:r w:rsidR="007735FB">
        <w:rPr>
          <w:rFonts w:eastAsia="Times New Roman" w:cs="Times New Roman"/>
          <w:color w:val="1F1F1F"/>
          <w:kern w:val="0"/>
          <w:lang w:eastAsia="en-GB"/>
          <w14:ligatures w14:val="none"/>
        </w:rPr>
        <w:t xml:space="preserve">primarily </w:t>
      </w:r>
      <w:r w:rsidR="007735FB">
        <w:rPr>
          <w:rFonts w:eastAsia="Times New Roman" w:cs="Times New Roman"/>
          <w:color w:val="1F1F1F"/>
          <w:kern w:val="0"/>
          <w:lang w:eastAsia="en-GB"/>
          <w14:ligatures w14:val="none"/>
        </w:rPr>
        <w:lastRenderedPageBreak/>
        <w:t>due to</w:t>
      </w:r>
      <w:r w:rsidRPr="0006297C">
        <w:rPr>
          <w:rFonts w:eastAsia="Times New Roman" w:cs="Times New Roman"/>
          <w:color w:val="1F1F1F"/>
          <w:kern w:val="0"/>
          <w:lang w:eastAsia="en-GB"/>
          <w14:ligatures w14:val="none"/>
        </w:rPr>
        <w:t xml:space="preserve"> the </w:t>
      </w:r>
      <w:r w:rsidR="007735FB">
        <w:rPr>
          <w:rFonts w:eastAsia="Times New Roman" w:cs="Times New Roman"/>
          <w:color w:val="1F1F1F"/>
          <w:kern w:val="0"/>
          <w:lang w:eastAsia="en-GB"/>
          <w14:ligatures w14:val="none"/>
        </w:rPr>
        <w:t xml:space="preserve">surface </w:t>
      </w:r>
      <w:r w:rsidRPr="0006297C">
        <w:rPr>
          <w:rFonts w:eastAsia="Times New Roman" w:cs="Times New Roman"/>
          <w:color w:val="1F1F1F"/>
          <w:kern w:val="0"/>
          <w:lang w:eastAsia="en-GB"/>
          <w14:ligatures w14:val="none"/>
        </w:rPr>
        <w:t>roughen</w:t>
      </w:r>
      <w:r w:rsidR="007735FB">
        <w:rPr>
          <w:rFonts w:eastAsia="Times New Roman" w:cs="Times New Roman"/>
          <w:color w:val="1F1F1F"/>
          <w:kern w:val="0"/>
          <w:lang w:eastAsia="en-GB"/>
          <w14:ligatures w14:val="none"/>
        </w:rPr>
        <w:t>ing</w:t>
      </w:r>
      <w:r w:rsidRPr="0006297C">
        <w:rPr>
          <w:rFonts w:eastAsia="Times New Roman" w:cs="Times New Roman"/>
          <w:color w:val="1F1F1F"/>
          <w:kern w:val="0"/>
          <w:lang w:eastAsia="en-GB"/>
          <w14:ligatures w14:val="none"/>
        </w:rPr>
        <w:t xml:space="preserve"> and the accelerated</w:t>
      </w:r>
      <w:r w:rsidR="001D35A8">
        <w:rPr>
          <w:rFonts w:eastAsia="Times New Roman" w:cs="Times New Roman"/>
          <w:color w:val="1F1F1F"/>
          <w:kern w:val="0"/>
          <w:lang w:eastAsia="en-GB"/>
          <w14:ligatures w14:val="none"/>
        </w:rPr>
        <w:t xml:space="preserve"> </w:t>
      </w:r>
      <w:r w:rsidR="00443EE5" w:rsidRPr="00085F56">
        <w:rPr>
          <w:rFonts w:eastAsia="Times New Roman" w:cs="Times New Roman"/>
          <w:color w:val="1F1F1F"/>
          <w:kern w:val="0"/>
          <w:lang w:eastAsia="en-GB"/>
          <w14:ligatures w14:val="none"/>
        </w:rPr>
        <w:t>crack propagation</w:t>
      </w:r>
      <w:r w:rsidR="007735FB">
        <w:rPr>
          <w:rFonts w:eastAsia="Times New Roman" w:cs="Times New Roman"/>
          <w:color w:val="1F1F1F"/>
          <w:kern w:val="0"/>
          <w:lang w:eastAsia="en-GB"/>
          <w14:ligatures w14:val="none"/>
        </w:rPr>
        <w:t xml:space="preserve"> facilitated</w:t>
      </w:r>
      <w:r w:rsidR="007735FB" w:rsidRPr="0006297C">
        <w:rPr>
          <w:rFonts w:eastAsia="Times New Roman" w:cs="Times New Roman"/>
          <w:color w:val="1F1F1F"/>
          <w:kern w:val="0"/>
          <w:lang w:eastAsia="en-GB"/>
          <w14:ligatures w14:val="none"/>
        </w:rPr>
        <w:t xml:space="preserve"> </w:t>
      </w:r>
      <w:r w:rsidR="007735FB">
        <w:rPr>
          <w:rFonts w:eastAsia="Times New Roman" w:cs="Times New Roman"/>
          <w:color w:val="1F1F1F"/>
          <w:kern w:val="0"/>
          <w:lang w:eastAsia="en-GB"/>
          <w14:ligatures w14:val="none"/>
        </w:rPr>
        <w:t>by</w:t>
      </w:r>
      <w:r w:rsidRPr="0006297C">
        <w:rPr>
          <w:rFonts w:eastAsia="Times New Roman" w:cs="Times New Roman"/>
          <w:color w:val="1F1F1F"/>
          <w:kern w:val="0"/>
          <w:lang w:eastAsia="en-GB"/>
          <w14:ligatures w14:val="none"/>
        </w:rPr>
        <w:t xml:space="preserve"> corrosion. </w:t>
      </w:r>
      <w:bookmarkStart w:id="5" w:name="_Hlk202543578"/>
      <w:r w:rsidR="00801D06">
        <w:rPr>
          <w:rFonts w:eastAsia="Times New Roman" w:cs="Times New Roman"/>
          <w:color w:val="1F1F1F"/>
          <w:kern w:val="0"/>
          <w:lang w:eastAsia="en-GB"/>
          <w14:ligatures w14:val="none"/>
        </w:rPr>
        <w:t xml:space="preserve"> </w:t>
      </w:r>
    </w:p>
    <w:bookmarkEnd w:id="5"/>
    <w:p w14:paraId="0B1F6B35" w14:textId="77777777" w:rsidR="00F06D16" w:rsidRPr="00B33FD8" w:rsidRDefault="00F06D16" w:rsidP="002E2FA7">
      <w:pPr>
        <w:pStyle w:val="NormalWeb"/>
        <w:spacing w:before="0" w:beforeAutospacing="0" w:after="0" w:afterAutospacing="0" w:line="278" w:lineRule="auto"/>
        <w:rPr>
          <w:rFonts w:ascii="Aptos" w:hAnsi="Aptos"/>
          <w:shd w:val="clear" w:color="auto" w:fill="FFFFFF"/>
        </w:rPr>
      </w:pPr>
    </w:p>
    <w:p w14:paraId="2E5CB9C3" w14:textId="4F8D47D4" w:rsidR="0048206C" w:rsidRPr="00B33FD8" w:rsidRDefault="0048206C" w:rsidP="0048206C">
      <w:pPr>
        <w:pStyle w:val="NormalWeb"/>
        <w:spacing w:before="0" w:beforeAutospacing="0" w:after="0" w:afterAutospacing="0" w:line="278" w:lineRule="auto"/>
        <w:rPr>
          <w:rFonts w:asciiTheme="minorHAnsi" w:eastAsia="Microsoft YaHei" w:hAnsiTheme="minorHAnsi"/>
          <w:shd w:val="clear" w:color="auto" w:fill="FFFFFF"/>
        </w:rPr>
      </w:pPr>
      <w:r w:rsidRPr="00E31F66">
        <w:rPr>
          <w:rFonts w:asciiTheme="minorHAnsi" w:eastAsia="Microsoft YaHei" w:hAnsiTheme="minorHAnsi"/>
          <w:color w:val="0000FF"/>
          <w:shd w:val="clear" w:color="auto" w:fill="FFFFFF"/>
        </w:rPr>
        <w:t xml:space="preserve">Table </w:t>
      </w:r>
      <w:r w:rsidR="004559F0">
        <w:rPr>
          <w:rFonts w:asciiTheme="minorHAnsi" w:eastAsia="Microsoft YaHei" w:hAnsiTheme="minorHAnsi"/>
          <w:color w:val="0000FF"/>
          <w:shd w:val="clear" w:color="auto" w:fill="FFFFFF"/>
        </w:rPr>
        <w:t>4</w:t>
      </w:r>
      <w:r w:rsidR="002E2A74">
        <w:rPr>
          <w:rFonts w:asciiTheme="minorHAnsi" w:eastAsia="Microsoft YaHei" w:hAnsiTheme="minorHAnsi"/>
          <w:shd w:val="clear" w:color="auto" w:fill="FFFFFF"/>
        </w:rPr>
        <w:t xml:space="preserve"> </w:t>
      </w:r>
      <w:r w:rsidRPr="00B33FD8">
        <w:rPr>
          <w:rFonts w:asciiTheme="minorHAnsi" w:eastAsia="Microsoft YaHei" w:hAnsiTheme="minorHAnsi"/>
          <w:shd w:val="clear" w:color="auto" w:fill="FFFFFF"/>
        </w:rPr>
        <w:t xml:space="preserve">summarises the </w:t>
      </w:r>
      <w:r w:rsidR="00542B91" w:rsidRPr="00B33FD8">
        <w:rPr>
          <w:rFonts w:asciiTheme="minorHAnsi" w:eastAsia="Microsoft YaHei" w:hAnsiTheme="minorHAnsi"/>
          <w:shd w:val="clear" w:color="auto" w:fill="FFFFFF"/>
        </w:rPr>
        <w:t xml:space="preserve">cavitation-erosion </w:t>
      </w:r>
      <w:r w:rsidRPr="00B33FD8">
        <w:rPr>
          <w:rFonts w:asciiTheme="minorHAnsi" w:eastAsia="Microsoft YaHei" w:hAnsiTheme="minorHAnsi"/>
          <w:shd w:val="clear" w:color="auto" w:fill="FFFFFF"/>
        </w:rPr>
        <w:t xml:space="preserve">performance of NAB </w:t>
      </w:r>
      <w:r w:rsidR="00542B91" w:rsidRPr="00B33FD8">
        <w:rPr>
          <w:rFonts w:asciiTheme="minorHAnsi" w:eastAsia="Microsoft YaHei" w:hAnsiTheme="minorHAnsi"/>
          <w:shd w:val="clear" w:color="auto" w:fill="FFFFFF"/>
        </w:rPr>
        <w:t>as reported in the literature</w:t>
      </w:r>
      <w:r w:rsidRPr="00B33FD8">
        <w:rPr>
          <w:rFonts w:asciiTheme="minorHAnsi" w:eastAsia="Microsoft YaHei" w:hAnsiTheme="minorHAnsi"/>
          <w:shd w:val="clear" w:color="auto" w:fill="FFFFFF"/>
        </w:rPr>
        <w:t>.</w:t>
      </w:r>
      <w:r w:rsidRPr="00B33FD8">
        <w:rPr>
          <w:rFonts w:asciiTheme="minorHAnsi" w:hAnsiTheme="minorHAnsi" w:cs="Open Sans"/>
          <w:shd w:val="clear" w:color="auto" w:fill="FFFFFF"/>
        </w:rPr>
        <w:t xml:space="preserve"> </w:t>
      </w:r>
      <w:r w:rsidR="00443EE5" w:rsidRPr="00B33FD8">
        <w:rPr>
          <w:rFonts w:asciiTheme="minorHAnsi" w:hAnsiTheme="minorHAnsi" w:cs="Open Sans"/>
          <w:shd w:val="clear" w:color="auto" w:fill="FFFFFF"/>
        </w:rPr>
        <w:t xml:space="preserve"> </w:t>
      </w:r>
      <w:r w:rsidRPr="00B33FD8">
        <w:rPr>
          <w:rFonts w:asciiTheme="minorHAnsi" w:hAnsiTheme="minorHAnsi" w:cs="Open Sans"/>
          <w:shd w:val="clear" w:color="auto" w:fill="FFFFFF"/>
        </w:rPr>
        <w:t>Most treatments of as</w:t>
      </w:r>
      <w:r w:rsidR="00542B91" w:rsidRPr="00B33FD8">
        <w:rPr>
          <w:rFonts w:asciiTheme="minorHAnsi" w:hAnsiTheme="minorHAnsi" w:cs="Open Sans"/>
          <w:shd w:val="clear" w:color="auto" w:fill="FFFFFF"/>
        </w:rPr>
        <w:t>-</w:t>
      </w:r>
      <w:r w:rsidRPr="00B33FD8">
        <w:rPr>
          <w:rFonts w:asciiTheme="minorHAnsi" w:hAnsiTheme="minorHAnsi" w:cs="Open Sans"/>
          <w:shd w:val="clear" w:color="auto" w:fill="FFFFFF"/>
        </w:rPr>
        <w:t xml:space="preserve">cast NAB (addition of Yb and FSP processing) appear to </w:t>
      </w:r>
      <w:r w:rsidR="0084777C" w:rsidRPr="00B33FD8">
        <w:rPr>
          <w:rFonts w:asciiTheme="minorHAnsi" w:hAnsiTheme="minorHAnsi" w:cs="Open Sans"/>
          <w:shd w:val="clear" w:color="auto" w:fill="FFFFFF"/>
        </w:rPr>
        <w:t>reduce</w:t>
      </w:r>
      <w:r w:rsidRPr="00B33FD8">
        <w:rPr>
          <w:rFonts w:asciiTheme="minorHAnsi" w:hAnsiTheme="minorHAnsi" w:cs="Open Sans"/>
          <w:shd w:val="clear" w:color="auto" w:fill="FFFFFF"/>
        </w:rPr>
        <w:t xml:space="preserve"> loss rates by </w:t>
      </w:r>
      <w:r w:rsidR="00542B91" w:rsidRPr="00B33FD8">
        <w:rPr>
          <w:rFonts w:asciiTheme="minorHAnsi" w:hAnsiTheme="minorHAnsi" w:cs="Open Sans"/>
          <w:shd w:val="clear" w:color="auto" w:fill="FFFFFF"/>
        </w:rPr>
        <w:t xml:space="preserve">roughly </w:t>
      </w:r>
      <w:r w:rsidRPr="00B33FD8">
        <w:rPr>
          <w:rFonts w:asciiTheme="minorHAnsi" w:hAnsiTheme="minorHAnsi" w:cs="Open Sans"/>
          <w:shd w:val="clear" w:color="auto" w:fill="FFFFFF"/>
        </w:rPr>
        <w:t>30%</w:t>
      </w:r>
      <w:r w:rsidR="00542B91" w:rsidRPr="00B33FD8">
        <w:rPr>
          <w:rFonts w:asciiTheme="minorHAnsi" w:hAnsiTheme="minorHAnsi" w:cs="Open Sans"/>
          <w:shd w:val="clear" w:color="auto" w:fill="FFFFFF"/>
        </w:rPr>
        <w:t>.</w:t>
      </w:r>
      <w:r w:rsidRPr="00B33FD8">
        <w:rPr>
          <w:rFonts w:asciiTheme="minorHAnsi" w:hAnsiTheme="minorHAnsi" w:cs="Open Sans"/>
          <w:shd w:val="clear" w:color="auto" w:fill="FFFFFF"/>
        </w:rPr>
        <w:t xml:space="preserve"> </w:t>
      </w:r>
      <w:r w:rsidR="00542B91" w:rsidRPr="00B33FD8">
        <w:rPr>
          <w:rFonts w:asciiTheme="minorHAnsi" w:hAnsiTheme="minorHAnsi" w:cs="Open Sans"/>
          <w:shd w:val="clear" w:color="auto" w:fill="FFFFFF"/>
        </w:rPr>
        <w:t xml:space="preserve"> </w:t>
      </w:r>
      <w:r w:rsidRPr="00B33FD8">
        <w:rPr>
          <w:rFonts w:asciiTheme="minorHAnsi" w:hAnsiTheme="minorHAnsi" w:cs="Open Sans"/>
          <w:shd w:val="clear" w:color="auto" w:fill="FFFFFF"/>
        </w:rPr>
        <w:t xml:space="preserve">DED-NAB </w:t>
      </w:r>
      <w:r w:rsidR="00542B91" w:rsidRPr="00B33FD8">
        <w:rPr>
          <w:rFonts w:asciiTheme="minorHAnsi" w:hAnsiTheme="minorHAnsi" w:cs="Open Sans"/>
          <w:shd w:val="clear" w:color="auto" w:fill="FFFFFF"/>
        </w:rPr>
        <w:t>showed</w:t>
      </w:r>
      <w:r w:rsidRPr="00B33FD8">
        <w:rPr>
          <w:rFonts w:asciiTheme="minorHAnsi" w:hAnsiTheme="minorHAnsi" w:cs="Open Sans"/>
          <w:shd w:val="clear" w:color="auto" w:fill="FFFFFF"/>
        </w:rPr>
        <w:t xml:space="preserve"> the largest reductions </w:t>
      </w:r>
      <w:r w:rsidR="00542B91" w:rsidRPr="00B33FD8">
        <w:rPr>
          <w:rFonts w:asciiTheme="minorHAnsi" w:hAnsiTheme="minorHAnsi" w:cs="Open Sans"/>
          <w:shd w:val="clear" w:color="auto" w:fill="FFFFFF"/>
        </w:rPr>
        <w:t>at</w:t>
      </w:r>
      <w:r w:rsidRPr="00B33FD8">
        <w:rPr>
          <w:rFonts w:asciiTheme="minorHAnsi" w:hAnsiTheme="minorHAnsi" w:cs="Open Sans"/>
          <w:shd w:val="clear" w:color="auto" w:fill="FFFFFF"/>
        </w:rPr>
        <w:t xml:space="preserve"> 75%. </w:t>
      </w:r>
      <w:r w:rsidR="00443EE5" w:rsidRPr="00B33FD8">
        <w:rPr>
          <w:rFonts w:asciiTheme="minorHAnsi" w:hAnsiTheme="minorHAnsi" w:cs="Open Sans"/>
          <w:shd w:val="clear" w:color="auto" w:fill="FFFFFF"/>
        </w:rPr>
        <w:t xml:space="preserve"> </w:t>
      </w:r>
      <w:r w:rsidRPr="00B33FD8">
        <w:rPr>
          <w:rFonts w:asciiTheme="minorHAnsi" w:hAnsiTheme="minorHAnsi" w:cs="Open Sans"/>
          <w:shd w:val="clear" w:color="auto" w:fill="FFFFFF"/>
        </w:rPr>
        <w:t>LSA</w:t>
      </w:r>
      <w:r w:rsidRPr="00B33FD8">
        <w:t xml:space="preserve"> </w:t>
      </w:r>
      <w:r w:rsidRPr="00B33FD8">
        <w:rPr>
          <w:rFonts w:asciiTheme="minorHAnsi" w:eastAsia="Microsoft YaHei" w:hAnsiTheme="minorHAnsi"/>
          <w:shd w:val="clear" w:color="auto" w:fill="FFFFFF"/>
        </w:rPr>
        <w:t xml:space="preserve">MAB reduced mass loss by </w:t>
      </w:r>
      <w:r w:rsidR="00542B91" w:rsidRPr="00B33FD8">
        <w:rPr>
          <w:rFonts w:asciiTheme="minorHAnsi" w:eastAsia="Microsoft YaHei" w:hAnsiTheme="minorHAnsi"/>
          <w:shd w:val="clear" w:color="auto" w:fill="FFFFFF"/>
        </w:rPr>
        <w:t xml:space="preserve">a factor of </w:t>
      </w:r>
      <w:r w:rsidRPr="00B33FD8">
        <w:rPr>
          <w:rFonts w:asciiTheme="minorHAnsi" w:eastAsia="Microsoft YaHei" w:hAnsiTheme="minorHAnsi"/>
          <w:shd w:val="clear" w:color="auto" w:fill="FFFFFF"/>
        </w:rPr>
        <w:t>9.8 compared to the untreated MAB.</w:t>
      </w:r>
      <w:r w:rsidR="00071B54" w:rsidRPr="00B33FD8">
        <w:rPr>
          <w:rFonts w:asciiTheme="minorHAnsi" w:eastAsia="Microsoft YaHei" w:hAnsiTheme="minorHAnsi"/>
          <w:shd w:val="clear" w:color="auto" w:fill="FFFFFF"/>
        </w:rPr>
        <w:t xml:space="preserve"> </w:t>
      </w:r>
      <w:r w:rsidRPr="00B33FD8">
        <w:rPr>
          <w:rFonts w:asciiTheme="minorHAnsi" w:eastAsia="Microsoft YaHei" w:hAnsiTheme="minorHAnsi"/>
          <w:shd w:val="clear" w:color="auto" w:fill="FFFFFF"/>
        </w:rPr>
        <w:t xml:space="preserve"> </w:t>
      </w:r>
      <w:r w:rsidR="00A52EF3" w:rsidRPr="00B33FD8">
        <w:rPr>
          <w:rFonts w:asciiTheme="minorHAnsi" w:eastAsia="Microsoft YaHei" w:hAnsiTheme="minorHAnsi"/>
          <w:shd w:val="clear" w:color="auto" w:fill="FFFFFF"/>
        </w:rPr>
        <w:t>However,</w:t>
      </w:r>
      <w:r w:rsidRPr="00B33FD8">
        <w:rPr>
          <w:rFonts w:asciiTheme="minorHAnsi" w:eastAsia="Microsoft YaHei" w:hAnsiTheme="minorHAnsi"/>
          <w:shd w:val="clear" w:color="auto" w:fill="FFFFFF"/>
        </w:rPr>
        <w:t xml:space="preserve"> NAB with anodic and seawater filmed oxide layers yield 3 to 16.5 times higher loss rates compared to </w:t>
      </w:r>
      <w:r w:rsidR="00085F56" w:rsidRPr="00B33FD8">
        <w:rPr>
          <w:rFonts w:asciiTheme="minorHAnsi" w:eastAsia="Microsoft YaHei" w:hAnsiTheme="minorHAnsi"/>
          <w:shd w:val="clear" w:color="auto" w:fill="FFFFFF"/>
        </w:rPr>
        <w:t>air filmed</w:t>
      </w:r>
      <w:r w:rsidRPr="00B33FD8">
        <w:rPr>
          <w:rFonts w:asciiTheme="minorHAnsi" w:eastAsia="Microsoft YaHei" w:hAnsiTheme="minorHAnsi"/>
          <w:shd w:val="clear" w:color="auto" w:fill="FFFFFF"/>
        </w:rPr>
        <w:t xml:space="preserve"> NAB.</w:t>
      </w:r>
    </w:p>
    <w:p w14:paraId="725332C4" w14:textId="77777777" w:rsidR="003B1A1B" w:rsidRDefault="003B1A1B" w:rsidP="002E2FA7">
      <w:pPr>
        <w:pStyle w:val="NormalWeb"/>
        <w:spacing w:before="0" w:beforeAutospacing="0" w:after="0" w:afterAutospacing="0" w:line="278" w:lineRule="auto"/>
        <w:rPr>
          <w:rFonts w:ascii="Aptos" w:hAnsi="Aptos"/>
          <w:color w:val="222222"/>
          <w:shd w:val="clear" w:color="auto" w:fill="FFFFFF"/>
        </w:rPr>
      </w:pPr>
    </w:p>
    <w:p w14:paraId="51AB6837" w14:textId="1A7BA50F" w:rsidR="003B1A1B" w:rsidRPr="00416AA2" w:rsidRDefault="00663765" w:rsidP="003B1A1B">
      <w:pPr>
        <w:pStyle w:val="NormalWeb"/>
        <w:spacing w:before="0" w:beforeAutospacing="0" w:after="0" w:afterAutospacing="0" w:line="278" w:lineRule="auto"/>
        <w:rPr>
          <w:rFonts w:asciiTheme="minorHAnsi" w:hAnsiTheme="minorHAnsi"/>
          <w:b/>
          <w:bCs/>
          <w:color w:val="000000" w:themeColor="text1"/>
        </w:rPr>
      </w:pPr>
      <w:r>
        <w:rPr>
          <w:rFonts w:asciiTheme="minorHAnsi" w:hAnsiTheme="minorHAnsi"/>
          <w:b/>
          <w:bCs/>
          <w:color w:val="1F1F1F"/>
        </w:rPr>
        <w:t xml:space="preserve">2.3.1 </w:t>
      </w:r>
      <w:r w:rsidR="003B1A1B" w:rsidRPr="00416AA2">
        <w:rPr>
          <w:rFonts w:asciiTheme="minorHAnsi" w:hAnsiTheme="minorHAnsi"/>
          <w:b/>
          <w:color w:val="000000" w:themeColor="text1"/>
        </w:rPr>
        <w:t>Microstructure-performance interactions</w:t>
      </w:r>
      <w:r w:rsidR="00483606" w:rsidRPr="00416AA2">
        <w:rPr>
          <w:rFonts w:asciiTheme="minorHAnsi" w:hAnsiTheme="minorHAnsi"/>
          <w:b/>
          <w:bCs/>
          <w:color w:val="000000" w:themeColor="text1"/>
        </w:rPr>
        <w:t xml:space="preserve"> during cavitation erosion-corrosion</w:t>
      </w:r>
    </w:p>
    <w:p w14:paraId="0F6F7619" w14:textId="77777777" w:rsidR="00076E76" w:rsidRPr="00416AA2" w:rsidRDefault="00076E76" w:rsidP="00AB2094">
      <w:pPr>
        <w:pStyle w:val="zhwengwenduanluo"/>
        <w:shd w:val="clear" w:color="auto" w:fill="FFFFFF"/>
        <w:spacing w:before="0" w:beforeAutospacing="0" w:after="0" w:afterAutospacing="0" w:line="278" w:lineRule="auto"/>
        <w:rPr>
          <w:rFonts w:asciiTheme="minorHAnsi" w:hAnsiTheme="minorHAnsi"/>
          <w:color w:val="000000" w:themeColor="text1"/>
        </w:rPr>
      </w:pPr>
    </w:p>
    <w:p w14:paraId="0D86BB75" w14:textId="6C099535" w:rsidR="00AB2094" w:rsidRDefault="00B32D7D" w:rsidP="00AB2094">
      <w:pPr>
        <w:pStyle w:val="zhwengwenduanluo"/>
        <w:shd w:val="clear" w:color="auto" w:fill="FFFFFF"/>
        <w:spacing w:before="0" w:beforeAutospacing="0" w:after="0" w:afterAutospacing="0" w:line="278" w:lineRule="auto"/>
        <w:rPr>
          <w:rFonts w:asciiTheme="minorHAnsi" w:hAnsiTheme="minorHAnsi"/>
          <w:color w:val="1F1F1F"/>
        </w:rPr>
      </w:pPr>
      <w:r w:rsidRPr="00416AA2">
        <w:rPr>
          <w:rFonts w:asciiTheme="minorHAnsi" w:hAnsiTheme="minorHAnsi"/>
          <w:color w:val="000000" w:themeColor="text1"/>
        </w:rPr>
        <w:t xml:space="preserve">This section </w:t>
      </w:r>
      <w:r w:rsidR="00860CCD" w:rsidRPr="00416AA2">
        <w:rPr>
          <w:rFonts w:asciiTheme="minorHAnsi" w:hAnsiTheme="minorHAnsi"/>
          <w:color w:val="000000" w:themeColor="text1"/>
        </w:rPr>
        <w:t>examines</w:t>
      </w:r>
      <w:r w:rsidRPr="00416AA2">
        <w:rPr>
          <w:rFonts w:asciiTheme="minorHAnsi" w:hAnsiTheme="minorHAnsi"/>
          <w:color w:val="000000" w:themeColor="text1"/>
        </w:rPr>
        <w:t xml:space="preserve"> the </w:t>
      </w:r>
      <w:r w:rsidR="00DB70DA" w:rsidRPr="00416AA2">
        <w:rPr>
          <w:rFonts w:asciiTheme="minorHAnsi" w:hAnsiTheme="minorHAnsi"/>
          <w:color w:val="000000" w:themeColor="text1"/>
        </w:rPr>
        <w:t>interaction</w:t>
      </w:r>
      <w:r w:rsidR="00490C0C" w:rsidRPr="00416AA2">
        <w:rPr>
          <w:rFonts w:asciiTheme="minorHAnsi" w:hAnsiTheme="minorHAnsi"/>
          <w:color w:val="000000" w:themeColor="text1"/>
        </w:rPr>
        <w:t>s</w:t>
      </w:r>
      <w:r w:rsidR="00860CCD" w:rsidRPr="00416AA2">
        <w:rPr>
          <w:rFonts w:asciiTheme="minorHAnsi" w:hAnsiTheme="minorHAnsi"/>
          <w:color w:val="000000" w:themeColor="text1"/>
        </w:rPr>
        <w:t xml:space="preserve"> between microstructure and performance</w:t>
      </w:r>
      <w:r w:rsidR="00490C0C" w:rsidRPr="00416AA2">
        <w:rPr>
          <w:rFonts w:asciiTheme="minorHAnsi" w:hAnsiTheme="minorHAnsi"/>
          <w:color w:val="000000" w:themeColor="text1"/>
        </w:rPr>
        <w:t xml:space="preserve"> under </w:t>
      </w:r>
      <w:r w:rsidR="00860CCD" w:rsidRPr="00416AA2">
        <w:rPr>
          <w:rFonts w:asciiTheme="minorHAnsi" w:hAnsiTheme="minorHAnsi"/>
          <w:color w:val="000000" w:themeColor="text1"/>
        </w:rPr>
        <w:t>cavitation</w:t>
      </w:r>
      <w:r w:rsidR="00490C0C" w:rsidRPr="00416AA2">
        <w:rPr>
          <w:rFonts w:asciiTheme="minorHAnsi" w:hAnsiTheme="minorHAnsi"/>
          <w:color w:val="000000" w:themeColor="text1"/>
        </w:rPr>
        <w:t xml:space="preserve"> er</w:t>
      </w:r>
      <w:r w:rsidR="00860CCD" w:rsidRPr="00416AA2">
        <w:rPr>
          <w:rFonts w:asciiTheme="minorHAnsi" w:hAnsiTheme="minorHAnsi"/>
          <w:color w:val="000000" w:themeColor="text1"/>
        </w:rPr>
        <w:t>o</w:t>
      </w:r>
      <w:r w:rsidR="00490C0C" w:rsidRPr="00416AA2">
        <w:rPr>
          <w:rFonts w:asciiTheme="minorHAnsi" w:hAnsiTheme="minorHAnsi"/>
          <w:color w:val="000000" w:themeColor="text1"/>
        </w:rPr>
        <w:t>s</w:t>
      </w:r>
      <w:r w:rsidR="00860CCD" w:rsidRPr="00416AA2">
        <w:rPr>
          <w:rFonts w:asciiTheme="minorHAnsi" w:hAnsiTheme="minorHAnsi"/>
          <w:color w:val="000000" w:themeColor="text1"/>
        </w:rPr>
        <w:t>i</w:t>
      </w:r>
      <w:r w:rsidR="00490C0C" w:rsidRPr="00416AA2">
        <w:rPr>
          <w:rFonts w:asciiTheme="minorHAnsi" w:hAnsiTheme="minorHAnsi"/>
          <w:color w:val="000000" w:themeColor="text1"/>
        </w:rPr>
        <w:t>on-corrosion.</w:t>
      </w:r>
      <w:r w:rsidR="00DB70DA" w:rsidRPr="00416AA2">
        <w:rPr>
          <w:rFonts w:asciiTheme="minorHAnsi" w:hAnsiTheme="minorHAnsi"/>
          <w:color w:val="000000" w:themeColor="text1"/>
        </w:rPr>
        <w:t xml:space="preserve"> </w:t>
      </w:r>
      <w:r w:rsidR="00860CCD" w:rsidRPr="00416AA2">
        <w:rPr>
          <w:rFonts w:asciiTheme="minorHAnsi" w:hAnsiTheme="minorHAnsi"/>
          <w:color w:val="000000" w:themeColor="text1"/>
        </w:rPr>
        <w:t xml:space="preserve"> </w:t>
      </w:r>
      <w:r w:rsidR="00490C0C">
        <w:rPr>
          <w:rFonts w:asciiTheme="minorHAnsi" w:hAnsiTheme="minorHAnsi"/>
          <w:color w:val="1F1F1F"/>
        </w:rPr>
        <w:t>H</w:t>
      </w:r>
      <w:r w:rsidR="00AB2094" w:rsidRPr="00550B6E">
        <w:rPr>
          <w:rFonts w:asciiTheme="minorHAnsi" w:hAnsiTheme="minorHAnsi"/>
          <w:color w:val="1F1F1F"/>
        </w:rPr>
        <w:t>eat</w:t>
      </w:r>
      <w:r w:rsidR="00AB2094">
        <w:rPr>
          <w:rFonts w:asciiTheme="minorHAnsi" w:hAnsiTheme="minorHAnsi"/>
          <w:color w:val="1F1F1F"/>
        </w:rPr>
        <w:t>-</w:t>
      </w:r>
      <w:r w:rsidR="00AB2094" w:rsidRPr="00550B6E">
        <w:rPr>
          <w:rFonts w:asciiTheme="minorHAnsi" w:hAnsiTheme="minorHAnsi"/>
          <w:color w:val="1F1F1F"/>
        </w:rPr>
        <w:t xml:space="preserve">treated NAB </w:t>
      </w:r>
      <w:r w:rsidR="00AB2094">
        <w:rPr>
          <w:rFonts w:asciiTheme="minorHAnsi" w:hAnsiTheme="minorHAnsi"/>
          <w:color w:val="1F1F1F"/>
        </w:rPr>
        <w:t xml:space="preserve">alloys conforming </w:t>
      </w:r>
      <w:r w:rsidR="00AB2094" w:rsidRPr="00550B6E">
        <w:rPr>
          <w:rFonts w:asciiTheme="minorHAnsi" w:hAnsiTheme="minorHAnsi"/>
          <w:color w:val="1F1F1F"/>
        </w:rPr>
        <w:t xml:space="preserve">to NES </w:t>
      </w:r>
      <w:r w:rsidR="00AB2094" w:rsidRPr="001805DC">
        <w:rPr>
          <w:rFonts w:asciiTheme="minorHAnsi" w:hAnsiTheme="minorHAnsi"/>
          <w:color w:val="1F1F1F"/>
        </w:rPr>
        <w:t>747</w:t>
      </w:r>
      <w:r w:rsidR="001805DC" w:rsidRPr="001805DC">
        <w:rPr>
          <w:rFonts w:asciiTheme="minorHAnsi" w:hAnsiTheme="minorHAnsi"/>
        </w:rPr>
        <w:t xml:space="preserve"> are studied in</w:t>
      </w:r>
      <w:r w:rsidR="001805DC" w:rsidRPr="00E31F66">
        <w:rPr>
          <w:rFonts w:asciiTheme="minorHAnsi" w:hAnsiTheme="minorHAnsi"/>
        </w:rPr>
        <w:t xml:space="preserve"> </w:t>
      </w:r>
      <w:r w:rsidR="001805DC">
        <w:rPr>
          <w:rFonts w:asciiTheme="minorHAnsi" w:hAnsiTheme="minorHAnsi"/>
          <w:color w:val="0000FF"/>
        </w:rPr>
        <w:fldChar w:fldCharType="begin"/>
      </w:r>
      <w:r w:rsidR="0083389E">
        <w:rPr>
          <w:rFonts w:asciiTheme="minorHAnsi" w:hAnsiTheme="minorHAnsi"/>
          <w:color w:val="0000FF"/>
        </w:rPr>
        <w:instrText xml:space="preserve"> ADDIN EN.CITE &lt;EndNote&gt;&lt;Cite&gt;&lt;Author&gt;Basumatary&lt;/Author&gt;&lt;Year&gt;2017&lt;/Year&gt;&lt;RecNum&gt;15&lt;/RecNum&gt;&lt;DisplayText&gt;[27]&lt;/DisplayText&gt;&lt;record&gt;&lt;rec-number&gt;15&lt;/rec-number&gt;&lt;foreign-keys&gt;&lt;key app="EN" db-id="zzta9tavm9x0w7ee0zops0rc0tezfdx9ff22" timestamp="1753790120"&gt;15&lt;/key&gt;&lt;/foreign-keys&gt;&lt;ref-type name="Journal Article"&gt;17&lt;/ref-type&gt;&lt;contributors&gt;&lt;authors&gt;&lt;author&gt;Basumatary, J.&lt;/author&gt;&lt;author&gt;Wood, R. J. K.&lt;/author&gt;&lt;/authors&gt;&lt;/contributors&gt;&lt;titles&gt;&lt;title&gt;Synergistic effects of cavitation erosion and corrosion for nickel aluminium bronze with oxide film in 3.5% NaCl solution&lt;/title&gt;&lt;secondary-title&gt;Wear&lt;/secondary-title&gt;&lt;/titles&gt;&lt;periodical&gt;&lt;full-title&gt;Wear&lt;/full-title&gt;&lt;/periodical&gt;&lt;pages&gt;1286-1297&lt;/pages&gt;&lt;volume&gt;376-377&lt;/volume&gt;&lt;keywords&gt;&lt;keyword&gt;Cavitation erosion-corrosion&lt;/keyword&gt;&lt;keyword&gt;Tribo-corrosion&lt;/keyword&gt;&lt;keyword&gt;Synergy&lt;/keyword&gt;&lt;keyword&gt;Nickel aluminium bronze&lt;/keyword&gt;&lt;/keywords&gt;&lt;dates&gt;&lt;year&gt;2017&lt;/year&gt;&lt;pub-dates&gt;&lt;date&gt;2017/04/15/&lt;/date&gt;&lt;/pub-dates&gt;&lt;/dates&gt;&lt;isbn&gt;0043-1648&lt;/isbn&gt;&lt;urls&gt;&lt;related-urls&gt;&lt;url&gt;https://www.sciencedirect.com/science/article/pii/S0043164817301308&lt;/url&gt;&lt;/related-urls&gt;&lt;/urls&gt;&lt;electronic-resource-num&gt;https://doi.org/10.1016/j.wear.2017.01.047&lt;/electronic-resource-num&gt;&lt;/record&gt;&lt;/Cite&gt;&lt;/EndNote&gt;</w:instrText>
      </w:r>
      <w:r w:rsidR="001805DC">
        <w:rPr>
          <w:rFonts w:asciiTheme="minorHAnsi" w:hAnsiTheme="minorHAnsi"/>
          <w:color w:val="0000FF"/>
        </w:rPr>
        <w:fldChar w:fldCharType="separate"/>
      </w:r>
      <w:r w:rsidR="0083389E">
        <w:rPr>
          <w:rFonts w:asciiTheme="minorHAnsi" w:hAnsiTheme="minorHAnsi"/>
          <w:noProof/>
          <w:color w:val="0000FF"/>
        </w:rPr>
        <w:t>[27]</w:t>
      </w:r>
      <w:r w:rsidR="001805DC">
        <w:rPr>
          <w:rFonts w:asciiTheme="minorHAnsi" w:hAnsiTheme="minorHAnsi"/>
          <w:color w:val="0000FF"/>
        </w:rPr>
        <w:fldChar w:fldCharType="end"/>
      </w:r>
      <w:r w:rsidR="00AB2094">
        <w:rPr>
          <w:rFonts w:asciiTheme="minorHAnsi" w:hAnsiTheme="minorHAnsi"/>
          <w:color w:val="1F1F1F"/>
        </w:rPr>
        <w:t xml:space="preserve">, </w:t>
      </w:r>
      <w:r w:rsidR="001805DC">
        <w:rPr>
          <w:rFonts w:asciiTheme="minorHAnsi" w:hAnsiTheme="minorHAnsi"/>
          <w:color w:val="1F1F1F"/>
        </w:rPr>
        <w:t xml:space="preserve">and </w:t>
      </w:r>
      <w:r w:rsidR="00AB2094">
        <w:rPr>
          <w:rFonts w:asciiTheme="minorHAnsi" w:hAnsiTheme="minorHAnsi"/>
          <w:color w:val="1F1F1F"/>
        </w:rPr>
        <w:t>w</w:t>
      </w:r>
      <w:r w:rsidR="00973CFF">
        <w:rPr>
          <w:rFonts w:asciiTheme="minorHAnsi" w:hAnsiTheme="minorHAnsi"/>
          <w:color w:val="1F1F1F"/>
        </w:rPr>
        <w:t>ere</w:t>
      </w:r>
      <w:r w:rsidR="00AB2094">
        <w:rPr>
          <w:rFonts w:asciiTheme="minorHAnsi" w:hAnsiTheme="minorHAnsi"/>
          <w:color w:val="1F1F1F"/>
        </w:rPr>
        <w:t xml:space="preserve"> exposed to</w:t>
      </w:r>
      <w:r w:rsidR="00AB2094" w:rsidRPr="006E019F">
        <w:rPr>
          <w:rFonts w:asciiTheme="minorHAnsi" w:hAnsiTheme="minorHAnsi"/>
          <w:color w:val="1F1F1F"/>
        </w:rPr>
        <w:t xml:space="preserve"> </w:t>
      </w:r>
      <w:r w:rsidR="00AB2094" w:rsidRPr="006E019F">
        <w:rPr>
          <w:rFonts w:asciiTheme="minorHAnsi" w:eastAsia="Microsoft YaHei" w:hAnsiTheme="minorHAnsi"/>
          <w:shd w:val="clear" w:color="auto" w:fill="FFFFFF"/>
        </w:rPr>
        <w:t xml:space="preserve">3.5% NaCl </w:t>
      </w:r>
      <w:r w:rsidR="00AB2094">
        <w:rPr>
          <w:rFonts w:asciiTheme="minorHAnsi" w:eastAsia="Microsoft YaHei" w:hAnsiTheme="minorHAnsi"/>
          <w:shd w:val="clear" w:color="auto" w:fill="FFFFFF"/>
        </w:rPr>
        <w:t>s</w:t>
      </w:r>
      <w:r w:rsidR="00AB2094" w:rsidRPr="006E019F">
        <w:rPr>
          <w:rFonts w:asciiTheme="minorHAnsi" w:eastAsia="Microsoft YaHei" w:hAnsiTheme="minorHAnsi"/>
          <w:shd w:val="clear" w:color="auto" w:fill="FFFFFF"/>
        </w:rPr>
        <w:t>olution</w:t>
      </w:r>
      <w:r w:rsidR="0015626E">
        <w:rPr>
          <w:rFonts w:asciiTheme="minorHAnsi" w:eastAsia="Microsoft YaHei" w:hAnsiTheme="minorHAnsi"/>
          <w:shd w:val="clear" w:color="auto" w:fill="FFFFFF"/>
        </w:rPr>
        <w:t xml:space="preserve"> </w:t>
      </w:r>
      <w:r w:rsidR="00973CFF">
        <w:rPr>
          <w:rFonts w:asciiTheme="minorHAnsi" w:eastAsia="Microsoft YaHei" w:hAnsiTheme="minorHAnsi"/>
          <w:shd w:val="clear" w:color="auto" w:fill="FFFFFF"/>
        </w:rPr>
        <w:t xml:space="preserve">and </w:t>
      </w:r>
      <w:r w:rsidR="00AB2094">
        <w:rPr>
          <w:rFonts w:asciiTheme="minorHAnsi" w:hAnsiTheme="minorHAnsi"/>
          <w:color w:val="1F1F1F"/>
        </w:rPr>
        <w:t>experienced</w:t>
      </w:r>
      <w:r w:rsidR="00AB2094" w:rsidRPr="006E019F">
        <w:rPr>
          <w:rFonts w:asciiTheme="minorHAnsi" w:hAnsiTheme="minorHAnsi"/>
          <w:color w:val="1F1F1F"/>
        </w:rPr>
        <w:t xml:space="preserve"> selective phase attack</w:t>
      </w:r>
      <w:r w:rsidR="00061B73">
        <w:rPr>
          <w:rFonts w:asciiTheme="minorHAnsi" w:hAnsiTheme="minorHAnsi"/>
          <w:color w:val="1F1F1F"/>
        </w:rPr>
        <w:t>,</w:t>
      </w:r>
      <w:r w:rsidR="00AB2094" w:rsidRPr="006E019F">
        <w:rPr>
          <w:rFonts w:asciiTheme="minorHAnsi" w:hAnsiTheme="minorHAnsi"/>
          <w:color w:val="1F1F1F"/>
        </w:rPr>
        <w:t xml:space="preserve"> mainly </w:t>
      </w:r>
      <w:r w:rsidR="00061B73">
        <w:rPr>
          <w:rFonts w:asciiTheme="minorHAnsi" w:hAnsiTheme="minorHAnsi"/>
          <w:color w:val="1F1F1F"/>
        </w:rPr>
        <w:t xml:space="preserve">at </w:t>
      </w:r>
      <w:r w:rsidR="00AB2094" w:rsidRPr="006E019F">
        <w:rPr>
          <w:rFonts w:asciiTheme="minorHAnsi" w:hAnsiTheme="minorHAnsi"/>
          <w:color w:val="1F1F1F"/>
        </w:rPr>
        <w:t>the</w:t>
      </w:r>
      <w:r w:rsidR="00AB2094">
        <w:rPr>
          <w:rFonts w:asciiTheme="minorHAnsi" w:hAnsiTheme="minorHAnsi"/>
          <w:color w:val="1F1F1F"/>
        </w:rPr>
        <w:t xml:space="preserve"> </w:t>
      </w:r>
      <w:r w:rsidR="00AB2094">
        <w:rPr>
          <w:rFonts w:asciiTheme="minorHAnsi" w:hAnsiTheme="minorHAnsi"/>
          <w:color w:val="1F1F1F"/>
        </w:rPr>
        <w:sym w:font="Symbol" w:char="F06B"/>
      </w:r>
      <w:r w:rsidR="00AB2094" w:rsidRPr="00550B6E">
        <w:rPr>
          <w:rFonts w:asciiTheme="minorHAnsi" w:hAnsiTheme="minorHAnsi"/>
          <w:color w:val="1F1F1F"/>
          <w:vertAlign w:val="subscript"/>
        </w:rPr>
        <w:t>III</w:t>
      </w:r>
      <w:r w:rsidR="00AB2094">
        <w:rPr>
          <w:rFonts w:asciiTheme="minorHAnsi" w:hAnsiTheme="minorHAnsi"/>
          <w:color w:val="1F1F1F"/>
        </w:rPr>
        <w:t>-</w:t>
      </w:r>
      <w:r w:rsidR="00AB2094" w:rsidRPr="006E019F">
        <w:rPr>
          <w:rFonts w:asciiTheme="minorHAnsi" w:hAnsiTheme="minorHAnsi"/>
          <w:color w:val="1F1F1F"/>
        </w:rPr>
        <w:t>phases and the</w:t>
      </w:r>
      <w:r w:rsidR="00AB2094">
        <w:rPr>
          <w:rFonts w:asciiTheme="minorHAnsi" w:hAnsiTheme="minorHAnsi"/>
          <w:color w:val="1F1F1F"/>
        </w:rPr>
        <w:t xml:space="preserve"> </w:t>
      </w:r>
      <w:r w:rsidR="00AB2094">
        <w:rPr>
          <w:rFonts w:asciiTheme="minorHAnsi" w:hAnsiTheme="minorHAnsi"/>
          <w:color w:val="1F1F1F"/>
        </w:rPr>
        <w:sym w:font="Symbol" w:char="F061"/>
      </w:r>
      <w:r w:rsidR="00AB2094" w:rsidRPr="00550B6E">
        <w:rPr>
          <w:rFonts w:asciiTheme="minorHAnsi" w:hAnsiTheme="minorHAnsi"/>
          <w:color w:val="1F1F1F"/>
        </w:rPr>
        <w:t>+</w:t>
      </w:r>
      <w:r w:rsidR="00AB2094">
        <w:rPr>
          <w:rFonts w:asciiTheme="minorHAnsi" w:hAnsiTheme="minorHAnsi"/>
          <w:color w:val="1F1F1F"/>
        </w:rPr>
        <w:sym w:font="Symbol" w:char="F06B"/>
      </w:r>
      <w:r w:rsidR="00AB2094" w:rsidRPr="00550B6E">
        <w:rPr>
          <w:rFonts w:asciiTheme="minorHAnsi" w:hAnsiTheme="minorHAnsi"/>
          <w:color w:val="1F1F1F"/>
          <w:vertAlign w:val="subscript"/>
        </w:rPr>
        <w:t>III</w:t>
      </w:r>
      <w:r w:rsidR="00AB2094">
        <w:rPr>
          <w:rFonts w:asciiTheme="minorHAnsi" w:hAnsiTheme="minorHAnsi"/>
          <w:color w:val="1F1F1F"/>
        </w:rPr>
        <w:t xml:space="preserve"> </w:t>
      </w:r>
      <w:r w:rsidR="00AB2094" w:rsidRPr="006E019F">
        <w:rPr>
          <w:rFonts w:asciiTheme="minorHAnsi" w:hAnsiTheme="minorHAnsi"/>
          <w:color w:val="1F1F1F"/>
        </w:rPr>
        <w:t xml:space="preserve">eutectoid phase boundaries. </w:t>
      </w:r>
      <w:r w:rsidR="00AB2094">
        <w:rPr>
          <w:rFonts w:asciiTheme="minorHAnsi" w:hAnsiTheme="minorHAnsi"/>
          <w:color w:val="1F1F1F"/>
        </w:rPr>
        <w:t xml:space="preserve"> B</w:t>
      </w:r>
      <w:r w:rsidR="00AB2094" w:rsidRPr="006E019F">
        <w:rPr>
          <w:rFonts w:asciiTheme="minorHAnsi" w:hAnsiTheme="minorHAnsi"/>
          <w:color w:val="1F1F1F"/>
        </w:rPr>
        <w:t>oth air</w:t>
      </w:r>
      <w:r w:rsidR="00AB2094">
        <w:rPr>
          <w:rFonts w:asciiTheme="minorHAnsi" w:hAnsiTheme="minorHAnsi"/>
          <w:color w:val="1F1F1F"/>
        </w:rPr>
        <w:t xml:space="preserve">-formed </w:t>
      </w:r>
      <w:r w:rsidR="00AB2094" w:rsidRPr="006E019F">
        <w:rPr>
          <w:rFonts w:asciiTheme="minorHAnsi" w:hAnsiTheme="minorHAnsi"/>
          <w:color w:val="1F1F1F"/>
        </w:rPr>
        <w:t>and water</w:t>
      </w:r>
      <w:r w:rsidR="00AB2094">
        <w:rPr>
          <w:rFonts w:asciiTheme="minorHAnsi" w:hAnsiTheme="minorHAnsi"/>
          <w:color w:val="1F1F1F"/>
        </w:rPr>
        <w:t>-</w:t>
      </w:r>
      <w:r w:rsidR="00AB2094" w:rsidRPr="006E019F">
        <w:rPr>
          <w:rFonts w:asciiTheme="minorHAnsi" w:hAnsiTheme="minorHAnsi"/>
          <w:color w:val="1F1F1F"/>
        </w:rPr>
        <w:t xml:space="preserve">formed oxide films </w:t>
      </w:r>
      <w:r w:rsidR="00AB2094">
        <w:rPr>
          <w:rFonts w:asciiTheme="minorHAnsi" w:hAnsiTheme="minorHAnsi"/>
          <w:color w:val="1F1F1F"/>
        </w:rPr>
        <w:t>on cavitated surface exhibited</w:t>
      </w:r>
      <w:r w:rsidR="00AB2094" w:rsidRPr="006E019F">
        <w:rPr>
          <w:rFonts w:asciiTheme="minorHAnsi" w:hAnsiTheme="minorHAnsi"/>
          <w:color w:val="1F1F1F"/>
        </w:rPr>
        <w:t xml:space="preserve"> similar </w:t>
      </w:r>
      <w:r w:rsidR="00AB2094">
        <w:rPr>
          <w:rFonts w:asciiTheme="minorHAnsi" w:hAnsiTheme="minorHAnsi"/>
          <w:color w:val="1F1F1F"/>
        </w:rPr>
        <w:t>wear mechanisms</w:t>
      </w:r>
      <w:r w:rsidR="00AB2094" w:rsidRPr="006E019F">
        <w:rPr>
          <w:rFonts w:asciiTheme="minorHAnsi" w:hAnsiTheme="minorHAnsi"/>
          <w:color w:val="1F1F1F"/>
        </w:rPr>
        <w:t xml:space="preserve">. </w:t>
      </w:r>
      <w:r w:rsidR="00AB2094">
        <w:rPr>
          <w:rFonts w:asciiTheme="minorHAnsi" w:hAnsiTheme="minorHAnsi"/>
          <w:color w:val="1F1F1F"/>
        </w:rPr>
        <w:t xml:space="preserve"> </w:t>
      </w:r>
      <w:r w:rsidR="00061B73">
        <w:rPr>
          <w:rFonts w:asciiTheme="minorHAnsi" w:hAnsiTheme="minorHAnsi"/>
          <w:color w:val="1F1F1F"/>
        </w:rPr>
        <w:t>I</w:t>
      </w:r>
      <w:r w:rsidR="00AB2094">
        <w:rPr>
          <w:rFonts w:asciiTheme="minorHAnsi" w:hAnsiTheme="minorHAnsi"/>
          <w:color w:val="1F1F1F"/>
        </w:rPr>
        <w:t xml:space="preserve">nitial degradation consistently occurred at the </w:t>
      </w:r>
      <w:r w:rsidR="00AB2094">
        <w:rPr>
          <w:rFonts w:asciiTheme="minorHAnsi" w:hAnsiTheme="minorHAnsi"/>
          <w:color w:val="1F1F1F"/>
        </w:rPr>
        <w:sym w:font="Symbol" w:char="F061"/>
      </w:r>
      <w:r w:rsidR="00AB2094" w:rsidRPr="00550B6E">
        <w:rPr>
          <w:rFonts w:asciiTheme="minorHAnsi" w:hAnsiTheme="minorHAnsi"/>
          <w:color w:val="1F1F1F"/>
        </w:rPr>
        <w:t>+</w:t>
      </w:r>
      <w:r w:rsidR="00AB2094">
        <w:rPr>
          <w:rFonts w:asciiTheme="minorHAnsi" w:hAnsiTheme="minorHAnsi"/>
          <w:color w:val="1F1F1F"/>
        </w:rPr>
        <w:sym w:font="Symbol" w:char="F06B"/>
      </w:r>
      <w:r w:rsidR="00AB2094" w:rsidRPr="00550B6E">
        <w:rPr>
          <w:rFonts w:asciiTheme="minorHAnsi" w:hAnsiTheme="minorHAnsi"/>
          <w:color w:val="1F1F1F"/>
          <w:vertAlign w:val="subscript"/>
        </w:rPr>
        <w:t>III</w:t>
      </w:r>
      <w:r w:rsidR="00AB2094">
        <w:rPr>
          <w:rFonts w:asciiTheme="minorHAnsi" w:hAnsiTheme="minorHAnsi"/>
          <w:color w:val="1F1F1F"/>
        </w:rPr>
        <w:t xml:space="preserve"> </w:t>
      </w:r>
      <w:r w:rsidR="00AB2094" w:rsidRPr="006E019F">
        <w:rPr>
          <w:rFonts w:asciiTheme="minorHAnsi" w:hAnsiTheme="minorHAnsi"/>
          <w:color w:val="1F1F1F"/>
        </w:rPr>
        <w:t xml:space="preserve">eutectoid </w:t>
      </w:r>
      <w:r w:rsidR="00AB2094">
        <w:rPr>
          <w:rFonts w:asciiTheme="minorHAnsi" w:hAnsiTheme="minorHAnsi"/>
          <w:color w:val="1F1F1F"/>
        </w:rPr>
        <w:t>boundaries,</w:t>
      </w:r>
      <w:r w:rsidR="00AB2094" w:rsidRPr="006E019F">
        <w:rPr>
          <w:rFonts w:asciiTheme="minorHAnsi" w:hAnsiTheme="minorHAnsi"/>
          <w:color w:val="1F1F1F"/>
        </w:rPr>
        <w:t xml:space="preserve"> </w:t>
      </w:r>
      <w:r w:rsidR="00AB2094">
        <w:rPr>
          <w:rFonts w:asciiTheme="minorHAnsi" w:hAnsiTheme="minorHAnsi"/>
          <w:color w:val="1F1F1F"/>
        </w:rPr>
        <w:t>where corrosion penetrated</w:t>
      </w:r>
      <w:r w:rsidR="00AB2094" w:rsidRPr="006E019F">
        <w:rPr>
          <w:rFonts w:asciiTheme="minorHAnsi" w:hAnsiTheme="minorHAnsi"/>
          <w:color w:val="1F1F1F"/>
        </w:rPr>
        <w:t xml:space="preserve"> 20–50</w:t>
      </w:r>
      <w:r w:rsidR="00AB2094">
        <w:rPr>
          <w:rFonts w:asciiTheme="minorHAnsi" w:hAnsiTheme="minorHAnsi"/>
          <w:color w:val="1F1F1F"/>
        </w:rPr>
        <w:t xml:space="preserve"> </w:t>
      </w:r>
      <w:r w:rsidR="00AB2094" w:rsidRPr="006E019F">
        <w:rPr>
          <w:rFonts w:asciiTheme="minorHAnsi" w:hAnsiTheme="minorHAnsi"/>
          <w:color w:val="1F1F1F"/>
        </w:rPr>
        <w:t>μm beneath the surface</w:t>
      </w:r>
      <w:r w:rsidR="00AB2094">
        <w:rPr>
          <w:rFonts w:asciiTheme="minorHAnsi" w:hAnsiTheme="minorHAnsi"/>
          <w:color w:val="1F1F1F"/>
        </w:rPr>
        <w:t xml:space="preserve"> with larger cracks</w:t>
      </w:r>
      <w:r w:rsidR="00AB2094" w:rsidRPr="006E019F">
        <w:rPr>
          <w:rFonts w:asciiTheme="minorHAnsi" w:hAnsiTheme="minorHAnsi"/>
          <w:color w:val="1F1F1F"/>
        </w:rPr>
        <w:t xml:space="preserve"> propagat</w:t>
      </w:r>
      <w:r w:rsidR="00AB2094">
        <w:rPr>
          <w:rFonts w:asciiTheme="minorHAnsi" w:hAnsiTheme="minorHAnsi"/>
          <w:color w:val="1F1F1F"/>
        </w:rPr>
        <w:t>ed</w:t>
      </w:r>
      <w:r w:rsidR="00AB2094" w:rsidRPr="006E019F">
        <w:rPr>
          <w:rFonts w:asciiTheme="minorHAnsi" w:hAnsiTheme="minorHAnsi"/>
          <w:color w:val="1F1F1F"/>
        </w:rPr>
        <w:t xml:space="preserve"> deeper into the substrate</w:t>
      </w:r>
      <w:r w:rsidR="00AB2094">
        <w:rPr>
          <w:rFonts w:asciiTheme="minorHAnsi" w:hAnsiTheme="minorHAnsi"/>
          <w:color w:val="1F1F1F"/>
        </w:rPr>
        <w:t xml:space="preserve"> along these boundaries</w:t>
      </w:r>
      <w:r w:rsidR="00AB2094" w:rsidRPr="006E019F">
        <w:rPr>
          <w:rFonts w:asciiTheme="minorHAnsi" w:hAnsiTheme="minorHAnsi"/>
          <w:color w:val="1F1F1F"/>
        </w:rPr>
        <w:t xml:space="preserve">. </w:t>
      </w:r>
      <w:r w:rsidR="00AB2094">
        <w:rPr>
          <w:rFonts w:asciiTheme="minorHAnsi" w:hAnsiTheme="minorHAnsi"/>
          <w:color w:val="1F1F1F"/>
        </w:rPr>
        <w:t xml:space="preserve"> R</w:t>
      </w:r>
      <w:r w:rsidR="00AB2094" w:rsidRPr="006E019F">
        <w:rPr>
          <w:rFonts w:asciiTheme="minorHAnsi" w:hAnsiTheme="minorHAnsi"/>
          <w:color w:val="1F1F1F"/>
        </w:rPr>
        <w:t xml:space="preserve">egions </w:t>
      </w:r>
      <w:r w:rsidR="00AB2094">
        <w:rPr>
          <w:rFonts w:asciiTheme="minorHAnsi" w:hAnsiTheme="minorHAnsi"/>
          <w:color w:val="1F1F1F"/>
        </w:rPr>
        <w:t>rich in</w:t>
      </w:r>
      <w:r w:rsidR="00AB2094" w:rsidRPr="006E019F">
        <w:rPr>
          <w:rFonts w:asciiTheme="minorHAnsi" w:hAnsiTheme="minorHAnsi"/>
          <w:color w:val="1F1F1F"/>
        </w:rPr>
        <w:t xml:space="preserve"> lamellar</w:t>
      </w:r>
      <w:r w:rsidR="00AB2094">
        <w:rPr>
          <w:rFonts w:asciiTheme="minorHAnsi" w:hAnsiTheme="minorHAnsi"/>
          <w:color w:val="1F1F1F"/>
        </w:rPr>
        <w:t xml:space="preserve"> </w:t>
      </w:r>
      <w:r w:rsidR="00AB2094">
        <w:rPr>
          <w:rFonts w:asciiTheme="minorHAnsi" w:hAnsiTheme="minorHAnsi"/>
          <w:color w:val="1F1F1F"/>
        </w:rPr>
        <w:sym w:font="Symbol" w:char="F06B"/>
      </w:r>
      <w:r w:rsidR="00AB2094" w:rsidRPr="00550B6E">
        <w:rPr>
          <w:rFonts w:asciiTheme="minorHAnsi" w:hAnsiTheme="minorHAnsi"/>
          <w:color w:val="1F1F1F"/>
          <w:vertAlign w:val="subscript"/>
        </w:rPr>
        <w:t>III</w:t>
      </w:r>
      <w:r w:rsidR="00AB2094" w:rsidRPr="00550B6E">
        <w:rPr>
          <w:rFonts w:asciiTheme="minorHAnsi" w:hAnsiTheme="minorHAnsi"/>
          <w:color w:val="1F1F1F"/>
        </w:rPr>
        <w:t xml:space="preserve"> </w:t>
      </w:r>
      <w:r w:rsidR="00AB2094" w:rsidRPr="006E019F">
        <w:rPr>
          <w:rFonts w:asciiTheme="minorHAnsi" w:hAnsiTheme="minorHAnsi"/>
          <w:color w:val="1F1F1F"/>
        </w:rPr>
        <w:t>phases were</w:t>
      </w:r>
      <w:r w:rsidR="00AB2094">
        <w:rPr>
          <w:rFonts w:asciiTheme="minorHAnsi" w:hAnsiTheme="minorHAnsi"/>
          <w:color w:val="1F1F1F"/>
        </w:rPr>
        <w:t xml:space="preserve"> shown to be</w:t>
      </w:r>
      <w:r w:rsidR="00AB2094" w:rsidRPr="006E019F">
        <w:rPr>
          <w:rFonts w:asciiTheme="minorHAnsi" w:hAnsiTheme="minorHAnsi"/>
          <w:color w:val="1F1F1F"/>
        </w:rPr>
        <w:t xml:space="preserve"> most susceptible to wear, crack initiation and propagation. </w:t>
      </w:r>
    </w:p>
    <w:p w14:paraId="04D23D91" w14:textId="77777777" w:rsidR="00AB2094" w:rsidRDefault="00AB2094" w:rsidP="00AB2094">
      <w:pPr>
        <w:pStyle w:val="zhwengwenduanluo"/>
        <w:shd w:val="clear" w:color="auto" w:fill="FFFFFF"/>
        <w:spacing w:before="0" w:beforeAutospacing="0" w:after="0" w:afterAutospacing="0"/>
        <w:rPr>
          <w:rFonts w:asciiTheme="minorHAnsi" w:hAnsiTheme="minorHAnsi"/>
          <w:color w:val="1F1F1F"/>
        </w:rPr>
      </w:pPr>
    </w:p>
    <w:p w14:paraId="1881A822" w14:textId="641C0B16" w:rsidR="00AB2094" w:rsidRPr="002028D1" w:rsidRDefault="00490C0C" w:rsidP="00417406">
      <w:pPr>
        <w:pStyle w:val="NormalWeb"/>
        <w:spacing w:before="0" w:beforeAutospacing="0" w:after="0" w:afterAutospacing="0" w:line="278" w:lineRule="auto"/>
        <w:rPr>
          <w:rFonts w:asciiTheme="minorHAnsi" w:hAnsiTheme="minorHAnsi"/>
        </w:rPr>
      </w:pPr>
      <w:r w:rsidRPr="00416AA2">
        <w:rPr>
          <w:rFonts w:asciiTheme="minorHAnsi" w:eastAsia="Microsoft YaHei" w:hAnsiTheme="minorHAnsi"/>
          <w:color w:val="000000" w:themeColor="text1"/>
        </w:rPr>
        <w:t xml:space="preserve">The presence of sulphide in the environment </w:t>
      </w:r>
      <w:r w:rsidR="00AB2094" w:rsidRPr="00416AA2">
        <w:rPr>
          <w:rFonts w:asciiTheme="minorHAnsi" w:eastAsia="Microsoft YaHei" w:hAnsiTheme="minorHAnsi"/>
          <w:color w:val="000000" w:themeColor="text1"/>
        </w:rPr>
        <w:t>intensifies selective phase corrosion in as</w:t>
      </w:r>
      <w:r w:rsidR="00061B73" w:rsidRPr="00416AA2">
        <w:rPr>
          <w:rFonts w:asciiTheme="minorHAnsi" w:eastAsia="Microsoft YaHei" w:hAnsiTheme="minorHAnsi"/>
          <w:color w:val="000000" w:themeColor="text1"/>
        </w:rPr>
        <w:t>-</w:t>
      </w:r>
      <w:r w:rsidR="00AB2094" w:rsidRPr="00416AA2">
        <w:rPr>
          <w:rFonts w:asciiTheme="minorHAnsi" w:eastAsia="Microsoft YaHei" w:hAnsiTheme="minorHAnsi"/>
          <w:color w:val="000000" w:themeColor="text1"/>
        </w:rPr>
        <w:t>cast NAB alloys</w:t>
      </w:r>
      <w:r w:rsidR="002C19E8" w:rsidRPr="00416AA2">
        <w:rPr>
          <w:rFonts w:asciiTheme="minorHAnsi" w:eastAsia="Microsoft YaHei" w:hAnsiTheme="minorHAnsi"/>
          <w:color w:val="000000" w:themeColor="text1"/>
        </w:rPr>
        <w:t xml:space="preserve"> </w:t>
      </w:r>
      <w:r w:rsidR="00061B73" w:rsidRPr="00416AA2">
        <w:rPr>
          <w:rFonts w:asciiTheme="minorHAnsi" w:eastAsia="Microsoft YaHei" w:hAnsiTheme="minorHAnsi"/>
          <w:color w:val="000000" w:themeColor="text1"/>
        </w:rPr>
        <w:t>by</w:t>
      </w:r>
      <w:r w:rsidR="0015626E" w:rsidRPr="00416AA2">
        <w:rPr>
          <w:rFonts w:asciiTheme="minorHAnsi" w:eastAsia="Microsoft YaHei" w:hAnsiTheme="minorHAnsi"/>
          <w:color w:val="000000" w:themeColor="text1"/>
        </w:rPr>
        <w:t xml:space="preserve"> </w:t>
      </w:r>
      <w:r w:rsidR="00AB2094" w:rsidRPr="00416AA2">
        <w:rPr>
          <w:rFonts w:asciiTheme="minorHAnsi" w:eastAsia="Microsoft YaHei" w:hAnsiTheme="minorHAnsi"/>
          <w:color w:val="000000" w:themeColor="text1"/>
        </w:rPr>
        <w:t>aggressively degrad</w:t>
      </w:r>
      <w:r w:rsidR="00061B73" w:rsidRPr="00416AA2">
        <w:rPr>
          <w:rFonts w:asciiTheme="minorHAnsi" w:eastAsia="Microsoft YaHei" w:hAnsiTheme="minorHAnsi"/>
          <w:color w:val="000000" w:themeColor="text1"/>
        </w:rPr>
        <w:t>ing</w:t>
      </w:r>
      <w:r w:rsidR="00AB2094" w:rsidRPr="00416AA2">
        <w:rPr>
          <w:rFonts w:asciiTheme="minorHAnsi" w:eastAsia="Microsoft YaHei" w:hAnsiTheme="minorHAnsi"/>
          <w:color w:val="000000" w:themeColor="text1"/>
        </w:rPr>
        <w:t xml:space="preserve"> the </w:t>
      </w:r>
      <w:r w:rsidR="00AB2094" w:rsidRPr="00416AA2">
        <w:rPr>
          <w:rFonts w:asciiTheme="minorHAnsi" w:eastAsia="Microsoft YaHei" w:hAnsiTheme="minorHAnsi"/>
          <w:color w:val="000000" w:themeColor="text1"/>
        </w:rPr>
        <w:sym w:font="Symbol" w:char="F062"/>
      </w:r>
      <w:r w:rsidR="00AB2094" w:rsidRPr="00416AA2">
        <w:rPr>
          <w:rFonts w:asciiTheme="minorHAnsi" w:eastAsia="Microsoft YaHei" w:hAnsiTheme="minorHAnsi"/>
          <w:color w:val="000000" w:themeColor="text1"/>
        </w:rPr>
        <w:t>′-phases and eutectoid microstructure (</w:t>
      </w:r>
      <w:r w:rsidR="00AB2094" w:rsidRPr="00416AA2">
        <w:rPr>
          <w:rFonts w:asciiTheme="minorHAnsi" w:eastAsia="Microsoft YaHei" w:hAnsiTheme="minorHAnsi"/>
          <w:color w:val="000000" w:themeColor="text1"/>
        </w:rPr>
        <w:sym w:font="Symbol" w:char="F061"/>
      </w:r>
      <w:r w:rsidR="00AB2094" w:rsidRPr="00416AA2">
        <w:rPr>
          <w:rFonts w:asciiTheme="minorHAnsi" w:eastAsia="Microsoft YaHei" w:hAnsiTheme="minorHAnsi"/>
          <w:color w:val="000000" w:themeColor="text1"/>
        </w:rPr>
        <w:t>+</w:t>
      </w:r>
      <w:r w:rsidR="00AB2094" w:rsidRPr="00416AA2">
        <w:rPr>
          <w:rFonts w:asciiTheme="minorHAnsi" w:eastAsia="Microsoft YaHei" w:hAnsiTheme="minorHAnsi"/>
          <w:color w:val="000000" w:themeColor="text1"/>
        </w:rPr>
        <w:sym w:font="Symbol" w:char="F06B"/>
      </w:r>
      <w:r w:rsidR="00AB2094" w:rsidRPr="00416AA2">
        <w:rPr>
          <w:rFonts w:asciiTheme="minorHAnsi" w:eastAsia="Microsoft YaHei" w:hAnsiTheme="minorHAnsi"/>
          <w:color w:val="000000" w:themeColor="text1"/>
          <w:vertAlign w:val="subscript"/>
        </w:rPr>
        <w:t>III</w:t>
      </w:r>
      <w:r w:rsidR="00AB2094" w:rsidRPr="00416AA2">
        <w:rPr>
          <w:rFonts w:asciiTheme="minorHAnsi" w:eastAsia="Microsoft YaHei" w:hAnsiTheme="minorHAnsi"/>
          <w:color w:val="000000" w:themeColor="text1"/>
        </w:rPr>
        <w:t>)</w:t>
      </w:r>
      <w:r w:rsidR="00860CCD" w:rsidRPr="00416AA2">
        <w:rPr>
          <w:rFonts w:asciiTheme="minorHAnsi" w:eastAsia="Microsoft YaHei" w:hAnsiTheme="minorHAnsi"/>
          <w:color w:val="000000" w:themeColor="text1"/>
        </w:rPr>
        <w:t>.  This degradation</w:t>
      </w:r>
      <w:r w:rsidR="00AB2094" w:rsidRPr="00416AA2">
        <w:rPr>
          <w:rFonts w:asciiTheme="minorHAnsi" w:eastAsia="Microsoft YaHei" w:hAnsiTheme="minorHAnsi"/>
          <w:color w:val="000000" w:themeColor="text1"/>
        </w:rPr>
        <w:t xml:space="preserve"> weaken</w:t>
      </w:r>
      <w:r w:rsidR="00860CCD" w:rsidRPr="00416AA2">
        <w:rPr>
          <w:rFonts w:asciiTheme="minorHAnsi" w:eastAsia="Microsoft YaHei" w:hAnsiTheme="minorHAnsi"/>
          <w:color w:val="000000" w:themeColor="text1"/>
        </w:rPr>
        <w:t>s</w:t>
      </w:r>
      <w:r w:rsidR="00AB2094" w:rsidRPr="00416AA2">
        <w:rPr>
          <w:rFonts w:asciiTheme="minorHAnsi" w:eastAsia="Microsoft YaHei" w:hAnsiTheme="minorHAnsi"/>
          <w:color w:val="000000" w:themeColor="text1"/>
        </w:rPr>
        <w:t xml:space="preserve"> phase boundary cohesion and promot</w:t>
      </w:r>
      <w:r w:rsidR="00860CCD" w:rsidRPr="00416AA2">
        <w:rPr>
          <w:rFonts w:asciiTheme="minorHAnsi" w:eastAsia="Microsoft YaHei" w:hAnsiTheme="minorHAnsi"/>
          <w:color w:val="000000" w:themeColor="text1"/>
        </w:rPr>
        <w:t>es</w:t>
      </w:r>
      <w:r w:rsidR="00AB2094" w:rsidRPr="00416AA2">
        <w:rPr>
          <w:rFonts w:asciiTheme="minorHAnsi" w:eastAsia="Microsoft YaHei" w:hAnsiTheme="minorHAnsi"/>
          <w:color w:val="000000" w:themeColor="text1"/>
        </w:rPr>
        <w:t xml:space="preserve"> </w:t>
      </w:r>
      <w:r w:rsidR="00216014" w:rsidRPr="00416AA2">
        <w:rPr>
          <w:rFonts w:asciiTheme="minorHAnsi" w:eastAsia="Microsoft YaHei" w:hAnsiTheme="minorHAnsi"/>
          <w:color w:val="000000" w:themeColor="text1"/>
        </w:rPr>
        <w:t xml:space="preserve">a </w:t>
      </w:r>
      <w:r w:rsidR="00AB2094" w:rsidRPr="00416AA2">
        <w:rPr>
          <w:rFonts w:asciiTheme="minorHAnsi" w:eastAsia="Microsoft YaHei" w:hAnsiTheme="minorHAnsi"/>
          <w:color w:val="000000" w:themeColor="text1"/>
        </w:rPr>
        <w:t>brittle fracture mode</w:t>
      </w:r>
      <w:r w:rsidR="00061B73" w:rsidRPr="00416AA2">
        <w:rPr>
          <w:rFonts w:asciiTheme="minorHAnsi" w:eastAsia="Microsoft YaHei" w:hAnsiTheme="minorHAnsi"/>
          <w:color w:val="000000" w:themeColor="text1"/>
        </w:rPr>
        <w:t>,</w:t>
      </w:r>
      <w:r w:rsidR="00AB2094" w:rsidRPr="00416AA2">
        <w:rPr>
          <w:rFonts w:asciiTheme="minorHAnsi" w:eastAsia="Microsoft YaHei" w:hAnsiTheme="minorHAnsi"/>
          <w:color w:val="000000" w:themeColor="text1"/>
        </w:rPr>
        <w:t xml:space="preserve"> greatly enhancing </w:t>
      </w:r>
      <w:r w:rsidR="00860CCD" w:rsidRPr="00416AA2">
        <w:rPr>
          <w:rFonts w:asciiTheme="minorHAnsi" w:eastAsia="Microsoft YaHei" w:hAnsiTheme="minorHAnsi"/>
          <w:color w:val="000000" w:themeColor="text1"/>
        </w:rPr>
        <w:t xml:space="preserve">overall </w:t>
      </w:r>
      <w:r w:rsidR="00AB2094" w:rsidRPr="00416AA2">
        <w:rPr>
          <w:rFonts w:asciiTheme="minorHAnsi" w:eastAsia="Microsoft YaHei" w:hAnsiTheme="minorHAnsi"/>
          <w:color w:val="000000" w:themeColor="text1"/>
        </w:rPr>
        <w:t>mass loss</w:t>
      </w:r>
      <w:r w:rsidR="007D46CB" w:rsidRPr="00416AA2">
        <w:rPr>
          <w:rFonts w:asciiTheme="minorHAnsi" w:eastAsia="Microsoft YaHei" w:hAnsiTheme="minorHAnsi"/>
          <w:color w:val="000000" w:themeColor="text1"/>
          <w:shd w:val="clear" w:color="auto" w:fill="FFFFFF"/>
        </w:rPr>
        <w:t xml:space="preserve"> </w:t>
      </w:r>
      <w:r w:rsidR="007D46CB" w:rsidRPr="00416AA2">
        <w:rPr>
          <w:rFonts w:asciiTheme="minorHAnsi" w:eastAsia="Microsoft YaHei" w:hAnsiTheme="minorHAnsi"/>
          <w:color w:val="000000" w:themeColor="text1"/>
          <w:shd w:val="clear" w:color="auto" w:fill="FFFFFF"/>
        </w:rPr>
        <w:fldChar w:fldCharType="begin"/>
      </w:r>
      <w:r w:rsidR="0016294F" w:rsidRPr="00416AA2">
        <w:rPr>
          <w:rFonts w:asciiTheme="minorHAnsi" w:eastAsia="Microsoft YaHei" w:hAnsiTheme="minorHAnsi"/>
          <w:color w:val="000000" w:themeColor="text1"/>
          <w:shd w:val="clear" w:color="auto" w:fill="FFFFFF"/>
        </w:rPr>
        <w:instrText xml:space="preserve"> ADDIN EN.CITE &lt;EndNote&gt;&lt;Cite&gt;&lt;Author&gt;Song&lt;/Author&gt;&lt;Year&gt;2017&lt;/Year&gt;&lt;RecNum&gt;46&lt;/RecNum&gt;&lt;DisplayText&gt;[19]&lt;/DisplayText&gt;&lt;record&gt;&lt;rec-number&gt;46&lt;/rec-number&gt;&lt;foreign-keys&gt;&lt;key app="EN" db-id="zzta9tavm9x0w7ee0zops0rc0tezfdx9ff22" timestamp="1754298336"&gt;46&lt;/key&gt;&lt;/foreign-keys&gt;&lt;ref-type name="Journal Article"&gt;17&lt;/ref-type&gt;&lt;contributors&gt;&lt;authors&gt;&lt;author&gt;Song, Qi-Ning&lt;/author&gt;&lt;author&gt;Xu, Nan&lt;/author&gt;&lt;author&gt;Bao, Ye-Feng&lt;/author&gt;&lt;author&gt;Jiang, Yong-Feng&lt;/author&gt;&lt;author&gt;Gu, Wei&lt;/author&gt;&lt;author&gt;Zheng, Yu-Gui&lt;/author&gt;&lt;author&gt;Qiao, Yan-Xin&lt;/author&gt;&lt;/authors&gt;&lt;/contributors&gt;&lt;titles&gt;&lt;title&gt;Corrosion and Cavitation Erosion Behaviors of Two Marine Propeller Materials in Clean and Sulfide-Polluted 3.5% NaCl Solutions&lt;/title&gt;&lt;secondary-title&gt;Acta Metallurgica Sinica (English Letters)&lt;/secondary-title&gt;&lt;/titles&gt;&lt;periodical&gt;&lt;full-title&gt;Acta Metallurgica Sinica (English Letters)&lt;/full-title&gt;&lt;/periodical&gt;&lt;pages&gt;712-720&lt;/pages&gt;&lt;volume&gt;30&lt;/volume&gt;&lt;number&gt;8&lt;/number&gt;&lt;dates&gt;&lt;year&gt;2017&lt;/year&gt;&lt;pub-dates&gt;&lt;date&gt;2017/08/01&lt;/date&gt;&lt;/pub-dates&gt;&lt;/dates&gt;&lt;isbn&gt;2194-1289&lt;/isbn&gt;&lt;urls&gt;&lt;related-urls&gt;&lt;url&gt;https://doi.org/10.1007/s40195-017-0602-7&lt;/url&gt;&lt;/related-urls&gt;&lt;/urls&gt;&lt;electronic-resource-num&gt;10.1007/s40195-017-0602-7&lt;/electronic-resource-num&gt;&lt;/record&gt;&lt;/Cite&gt;&lt;/EndNote&gt;</w:instrText>
      </w:r>
      <w:r w:rsidR="007D46CB" w:rsidRPr="00416AA2">
        <w:rPr>
          <w:rFonts w:asciiTheme="minorHAnsi" w:eastAsia="Microsoft YaHei" w:hAnsiTheme="minorHAnsi"/>
          <w:color w:val="000000" w:themeColor="text1"/>
          <w:shd w:val="clear" w:color="auto" w:fill="FFFFFF"/>
        </w:rPr>
        <w:fldChar w:fldCharType="separate"/>
      </w:r>
      <w:r w:rsidR="0016294F" w:rsidRPr="00416AA2">
        <w:rPr>
          <w:rFonts w:asciiTheme="minorHAnsi" w:eastAsia="Microsoft YaHei" w:hAnsiTheme="minorHAnsi"/>
          <w:noProof/>
          <w:color w:val="000000" w:themeColor="text1"/>
          <w:shd w:val="clear" w:color="auto" w:fill="FFFFFF"/>
        </w:rPr>
        <w:t>[19]</w:t>
      </w:r>
      <w:r w:rsidR="007D46CB" w:rsidRPr="00416AA2">
        <w:rPr>
          <w:rFonts w:asciiTheme="minorHAnsi" w:eastAsia="Microsoft YaHei" w:hAnsiTheme="minorHAnsi"/>
          <w:color w:val="000000" w:themeColor="text1"/>
          <w:shd w:val="clear" w:color="auto" w:fill="FFFFFF"/>
        </w:rPr>
        <w:fldChar w:fldCharType="end"/>
      </w:r>
      <w:r w:rsidR="00AB2094" w:rsidRPr="00416AA2">
        <w:rPr>
          <w:rFonts w:asciiTheme="minorHAnsi" w:eastAsia="Microsoft YaHei" w:hAnsiTheme="minorHAnsi"/>
          <w:color w:val="000000" w:themeColor="text1"/>
        </w:rPr>
        <w:t>.</w:t>
      </w:r>
      <w:r w:rsidR="00AB2094" w:rsidRPr="00416AA2">
        <w:rPr>
          <w:rFonts w:cs="Segoe UI"/>
          <w:color w:val="000000" w:themeColor="text1"/>
          <w:bdr w:val="none" w:sz="0" w:space="0" w:color="auto" w:frame="1"/>
          <w:shd w:val="clear" w:color="auto" w:fill="FFFFFF"/>
        </w:rPr>
        <w:t xml:space="preserve"> </w:t>
      </w:r>
      <w:r w:rsidR="00061B73" w:rsidRPr="00416AA2">
        <w:rPr>
          <w:rFonts w:cs="Segoe UI"/>
          <w:color w:val="000000" w:themeColor="text1"/>
          <w:bdr w:val="none" w:sz="0" w:space="0" w:color="auto" w:frame="1"/>
          <w:shd w:val="clear" w:color="auto" w:fill="FFFFFF"/>
        </w:rPr>
        <w:t xml:space="preserve"> </w:t>
      </w:r>
      <w:r w:rsidR="00AB2094" w:rsidRPr="002028D1">
        <w:rPr>
          <w:rFonts w:asciiTheme="minorHAnsi" w:hAnsiTheme="minorHAnsi"/>
        </w:rPr>
        <w:t>Incorporating rare earth elements</w:t>
      </w:r>
      <w:r w:rsidR="00216014" w:rsidRPr="002028D1">
        <w:rPr>
          <w:rFonts w:asciiTheme="minorHAnsi" w:hAnsiTheme="minorHAnsi"/>
        </w:rPr>
        <w:t xml:space="preserve"> into NAB</w:t>
      </w:r>
      <w:r w:rsidR="00AB2094" w:rsidRPr="002028D1">
        <w:rPr>
          <w:rFonts w:asciiTheme="minorHAnsi" w:hAnsiTheme="minorHAnsi"/>
        </w:rPr>
        <w:t>,</w:t>
      </w:r>
      <w:r w:rsidR="00AB2094" w:rsidRPr="00E31F66">
        <w:rPr>
          <w:rFonts w:asciiTheme="minorHAnsi" w:hAnsiTheme="minorHAnsi"/>
          <w:color w:val="1F1F1F"/>
        </w:rPr>
        <w:t xml:space="preserve"> </w:t>
      </w:r>
      <w:r w:rsidR="002028D1">
        <w:rPr>
          <w:rFonts w:asciiTheme="minorHAnsi" w:hAnsiTheme="minorHAnsi"/>
          <w:color w:val="0000FF"/>
        </w:rPr>
        <w:fldChar w:fldCharType="begin"/>
      </w:r>
      <w:r w:rsidR="002028D1">
        <w:rPr>
          <w:rFonts w:asciiTheme="minorHAnsi" w:hAnsiTheme="minorHAnsi"/>
          <w:color w:val="0000FF"/>
        </w:rPr>
        <w:instrText xml:space="preserve"> ADDIN EN.CITE &lt;EndNote&gt;&lt;Cite&gt;&lt;Author&gt;Li&lt;/Author&gt;&lt;Year&gt;2022&lt;/Year&gt;&lt;RecNum&gt;2&lt;/RecNum&gt;&lt;DisplayText&gt;[7]&lt;/DisplayText&gt;&lt;record&gt;&lt;rec-number&gt;2&lt;/rec-number&gt;&lt;foreign-keys&gt;&lt;key app="EN" db-id="zzta9tavm9x0w7ee0zops0rc0tezfdx9ff22" timestamp="1753788963"&gt;2&lt;/key&gt;&lt;/foreign-keys&gt;&lt;ref-type name="Journal Article"&gt;17&lt;/ref-type&gt;&lt;contributors&gt;&lt;authors&gt;&lt;author&gt;Li, D. G.&lt;/author&gt;&lt;author&gt;Song, S. L.&lt;/author&gt;&lt;author&gt;Chen, D. R.&lt;/author&gt;&lt;author&gt;Liang, P.&lt;/author&gt;&lt;/authors&gt;&lt;/contributors&gt;&lt;auth-address&gt;State Key Laboratory of Tribology, Tsinghua University, Beijing 100084, China. Electronic address: dgli@mail.tsinghua.edu.cn.&amp;#xD;State Key Laboratory of Tribology, Tsinghua University, Beijing 100084, China.&lt;/auth-address&gt;&lt;titles&gt;&lt;title&gt;Effects of Ce, Sm and Yb on cavitation erosion of NAB alloy in 3.5% NaCl solution&lt;/title&gt;&lt;secondary-title&gt;Ultrason Sonochem&lt;/secondary-title&gt;&lt;/titles&gt;&lt;periodical&gt;&lt;full-title&gt;Ultrason Sonochem&lt;/full-title&gt;&lt;/periodical&gt;&lt;pages&gt;106093&lt;/pages&gt;&lt;volume&gt;88&lt;/volume&gt;&lt;edition&gt;20220712&lt;/edition&gt;&lt;keywords&gt;&lt;keyword&gt;Cavitation erosion&lt;/keyword&gt;&lt;keyword&gt;Metallographic structure&lt;/keyword&gt;&lt;keyword&gt;NAB alloy&lt;/keyword&gt;&lt;keyword&gt;Rare earth element&lt;/keyword&gt;&lt;/keywords&gt;&lt;dates&gt;&lt;year&gt;2022&lt;/year&gt;&lt;pub-dates&gt;&lt;date&gt;Aug&lt;/date&gt;&lt;/pub-dates&gt;&lt;/dates&gt;&lt;isbn&gt;1350-4177 (Print)&amp;#xD;1350-4177&lt;/isbn&gt;&lt;accession-num&gt;35863091&lt;/accession-num&gt;&lt;urls&gt;&lt;/urls&gt;&lt;custom1&gt;The authors declare that they have no known competing financial interests or personal relationships that could have appeared to influence the work reported in this paper.&lt;/custom1&gt;&lt;custom2&gt;PMC9304669&lt;/custom2&gt;&lt;electronic-resource-num&gt;10.1016/j.ultsonch.2022.106093&lt;/electronic-resource-num&gt;&lt;remote-database-provider&gt;NLM&lt;/remote-database-provider&gt;&lt;language&gt;eng&lt;/language&gt;&lt;/record&gt;&lt;/Cite&gt;&lt;/EndNote&gt;</w:instrText>
      </w:r>
      <w:r w:rsidR="002028D1">
        <w:rPr>
          <w:rFonts w:asciiTheme="minorHAnsi" w:hAnsiTheme="minorHAnsi"/>
          <w:color w:val="0000FF"/>
        </w:rPr>
        <w:fldChar w:fldCharType="separate"/>
      </w:r>
      <w:r w:rsidR="002028D1">
        <w:rPr>
          <w:rFonts w:asciiTheme="minorHAnsi" w:hAnsiTheme="minorHAnsi"/>
          <w:noProof/>
          <w:color w:val="0000FF"/>
        </w:rPr>
        <w:t>[7]</w:t>
      </w:r>
      <w:r w:rsidR="002028D1">
        <w:rPr>
          <w:rFonts w:asciiTheme="minorHAnsi" w:hAnsiTheme="minorHAnsi"/>
          <w:color w:val="0000FF"/>
        </w:rPr>
        <w:fldChar w:fldCharType="end"/>
      </w:r>
      <w:r w:rsidR="00AB2094" w:rsidRPr="00E31F66">
        <w:rPr>
          <w:rFonts w:asciiTheme="minorHAnsi" w:hAnsiTheme="minorHAnsi"/>
          <w:color w:val="1F1F1F"/>
        </w:rPr>
        <w:t xml:space="preserve"> </w:t>
      </w:r>
      <w:r w:rsidR="00AB2094" w:rsidRPr="002028D1">
        <w:rPr>
          <w:rFonts w:asciiTheme="minorHAnsi" w:hAnsiTheme="minorHAnsi"/>
        </w:rPr>
        <w:t xml:space="preserve">improved mechanical properties and refined the microstructure, particularly by reducing the size of </w:t>
      </w:r>
      <w:r w:rsidR="00AB2094" w:rsidRPr="002028D1">
        <w:rPr>
          <w:rFonts w:asciiTheme="minorHAnsi" w:hAnsiTheme="minorHAnsi"/>
        </w:rPr>
        <w:sym w:font="Symbol" w:char="F06B"/>
      </w:r>
      <w:r w:rsidR="00AB2094" w:rsidRPr="002028D1">
        <w:rPr>
          <w:rFonts w:asciiTheme="minorHAnsi" w:hAnsiTheme="minorHAnsi"/>
          <w:vertAlign w:val="subscript"/>
        </w:rPr>
        <w:t>I</w:t>
      </w:r>
      <w:r w:rsidR="00AB2094" w:rsidRPr="002028D1">
        <w:rPr>
          <w:rFonts w:asciiTheme="minorHAnsi" w:hAnsiTheme="minorHAnsi"/>
        </w:rPr>
        <w:t xml:space="preserve"> and </w:t>
      </w:r>
      <w:r w:rsidR="00AB2094" w:rsidRPr="002028D1">
        <w:rPr>
          <w:rFonts w:asciiTheme="minorHAnsi" w:hAnsiTheme="minorHAnsi"/>
        </w:rPr>
        <w:sym w:font="Symbol" w:char="F06B"/>
      </w:r>
      <w:r w:rsidR="00AB2094" w:rsidRPr="002028D1">
        <w:rPr>
          <w:rFonts w:asciiTheme="minorHAnsi" w:hAnsiTheme="minorHAnsi"/>
          <w:vertAlign w:val="subscript"/>
        </w:rPr>
        <w:t>II</w:t>
      </w:r>
      <w:r w:rsidR="00AB2094" w:rsidRPr="002028D1">
        <w:rPr>
          <w:rFonts w:asciiTheme="minorHAnsi" w:hAnsiTheme="minorHAnsi"/>
        </w:rPr>
        <w:t xml:space="preserve"> intermetallic phases.  This </w:t>
      </w:r>
      <w:r w:rsidR="006B21D3" w:rsidRPr="002028D1">
        <w:rPr>
          <w:rFonts w:asciiTheme="minorHAnsi" w:hAnsiTheme="minorHAnsi"/>
        </w:rPr>
        <w:t>refinement inhibited</w:t>
      </w:r>
      <w:r w:rsidR="00AB2094" w:rsidRPr="002028D1">
        <w:rPr>
          <w:rFonts w:asciiTheme="minorHAnsi" w:hAnsiTheme="minorHAnsi"/>
        </w:rPr>
        <w:t xml:space="preserve"> crack propagation at the phase boundaries between </w:t>
      </w:r>
      <w:r w:rsidR="00AB2094" w:rsidRPr="002028D1">
        <w:rPr>
          <w:rFonts w:asciiTheme="minorHAnsi" w:hAnsiTheme="minorHAnsi"/>
        </w:rPr>
        <w:sym w:font="Symbol" w:char="F061"/>
      </w:r>
      <w:r w:rsidR="00AB2094" w:rsidRPr="002028D1">
        <w:rPr>
          <w:rFonts w:asciiTheme="minorHAnsi" w:hAnsiTheme="minorHAnsi"/>
        </w:rPr>
        <w:t xml:space="preserve"> and </w:t>
      </w:r>
      <w:r w:rsidR="00AB2094" w:rsidRPr="002028D1">
        <w:rPr>
          <w:rFonts w:asciiTheme="minorHAnsi" w:hAnsiTheme="minorHAnsi"/>
        </w:rPr>
        <w:sym w:font="Symbol" w:char="F06B"/>
      </w:r>
      <w:r w:rsidR="00AB2094" w:rsidRPr="002028D1">
        <w:rPr>
          <w:rFonts w:asciiTheme="minorHAnsi" w:hAnsiTheme="minorHAnsi"/>
        </w:rPr>
        <w:t xml:space="preserve"> phases, thereby significantly reducing cavitation-induced erosion damage.</w:t>
      </w:r>
      <w:r w:rsidR="00AB2094" w:rsidRPr="002028D1">
        <w:rPr>
          <w:rFonts w:cs="Segoe UI"/>
          <w:bdr w:val="none" w:sz="0" w:space="0" w:color="auto" w:frame="1"/>
          <w:shd w:val="clear" w:color="auto" w:fill="FFFFFF"/>
        </w:rPr>
        <w:t xml:space="preserve">  </w:t>
      </w:r>
      <w:r w:rsidR="00AB2094" w:rsidRPr="002028D1">
        <w:rPr>
          <w:rFonts w:asciiTheme="minorHAnsi" w:hAnsiTheme="minorHAnsi" w:cs="Segoe UI"/>
          <w:bdr w:val="none" w:sz="0" w:space="0" w:color="auto" w:frame="1"/>
          <w:shd w:val="clear" w:color="auto" w:fill="FFFFFF"/>
        </w:rPr>
        <w:t>Under tensile stress</w:t>
      </w:r>
      <w:r w:rsidR="00AB2094">
        <w:rPr>
          <w:rFonts w:asciiTheme="minorHAnsi" w:hAnsiTheme="minorHAnsi" w:cs="Segoe UI"/>
          <w:color w:val="1B1B1B"/>
          <w:bdr w:val="none" w:sz="0" w:space="0" w:color="auto" w:frame="1"/>
          <w:shd w:val="clear" w:color="auto" w:fill="FFFFFF"/>
        </w:rPr>
        <w:t xml:space="preserve">, </w:t>
      </w:r>
      <w:r w:rsidR="002028D1">
        <w:rPr>
          <w:rFonts w:asciiTheme="minorHAnsi" w:hAnsiTheme="minorHAnsi" w:cs="Segoe UI"/>
          <w:color w:val="0000FF"/>
          <w:bdr w:val="none" w:sz="0" w:space="0" w:color="auto" w:frame="1"/>
          <w:shd w:val="clear" w:color="auto" w:fill="FFFFFF"/>
        </w:rPr>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cHJvdmlkZXI+PGxhbmd1YWdlPmVuZzwvbGFuZ3VhZ2U+PC9yZWNvcmQ+PC9DaXRlPjwvRW5kTm90
ZT5=
</w:fldData>
        </w:fldChar>
      </w:r>
      <w:r w:rsidR="002028D1">
        <w:rPr>
          <w:rFonts w:asciiTheme="minorHAnsi" w:hAnsiTheme="minorHAnsi" w:cs="Segoe UI"/>
          <w:color w:val="0000FF"/>
          <w:bdr w:val="none" w:sz="0" w:space="0" w:color="auto" w:frame="1"/>
          <w:shd w:val="clear" w:color="auto" w:fill="FFFFFF"/>
        </w:rPr>
        <w:instrText xml:space="preserve"> ADDIN EN.CITE </w:instrText>
      </w:r>
      <w:r w:rsidR="002028D1">
        <w:rPr>
          <w:rFonts w:asciiTheme="minorHAnsi" w:hAnsiTheme="minorHAnsi" w:cs="Segoe UI"/>
          <w:color w:val="0000FF"/>
          <w:bdr w:val="none" w:sz="0" w:space="0" w:color="auto" w:frame="1"/>
          <w:shd w:val="clear" w:color="auto" w:fill="FFFFFF"/>
        </w:rPr>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cHJvdmlkZXI+PGxhbmd1YWdlPmVuZzwvbGFuZ3VhZ2U+PC9yZWNvcmQ+PC9DaXRlPjwvRW5kTm90
ZT5=
</w:fldData>
        </w:fldChar>
      </w:r>
      <w:r w:rsidR="002028D1">
        <w:rPr>
          <w:rFonts w:asciiTheme="minorHAnsi" w:hAnsiTheme="minorHAnsi" w:cs="Segoe UI"/>
          <w:color w:val="0000FF"/>
          <w:bdr w:val="none" w:sz="0" w:space="0" w:color="auto" w:frame="1"/>
          <w:shd w:val="clear" w:color="auto" w:fill="FFFFFF"/>
        </w:rPr>
        <w:instrText xml:space="preserve"> ADDIN EN.CITE.DATA </w:instrText>
      </w:r>
      <w:r w:rsidR="002028D1">
        <w:rPr>
          <w:rFonts w:asciiTheme="minorHAnsi" w:hAnsiTheme="minorHAnsi" w:cs="Segoe UI"/>
          <w:color w:val="0000FF"/>
          <w:bdr w:val="none" w:sz="0" w:space="0" w:color="auto" w:frame="1"/>
          <w:shd w:val="clear" w:color="auto" w:fill="FFFFFF"/>
        </w:rPr>
      </w:r>
      <w:r w:rsidR="002028D1">
        <w:rPr>
          <w:rFonts w:asciiTheme="minorHAnsi" w:hAnsiTheme="minorHAnsi" w:cs="Segoe UI"/>
          <w:color w:val="0000FF"/>
          <w:bdr w:val="none" w:sz="0" w:space="0" w:color="auto" w:frame="1"/>
          <w:shd w:val="clear" w:color="auto" w:fill="FFFFFF"/>
        </w:rPr>
        <w:fldChar w:fldCharType="end"/>
      </w:r>
      <w:r w:rsidR="002028D1">
        <w:rPr>
          <w:rFonts w:asciiTheme="minorHAnsi" w:hAnsiTheme="minorHAnsi" w:cs="Segoe UI"/>
          <w:color w:val="0000FF"/>
          <w:bdr w:val="none" w:sz="0" w:space="0" w:color="auto" w:frame="1"/>
          <w:shd w:val="clear" w:color="auto" w:fill="FFFFFF"/>
        </w:rPr>
      </w:r>
      <w:r w:rsidR="002028D1">
        <w:rPr>
          <w:rFonts w:asciiTheme="minorHAnsi" w:hAnsiTheme="minorHAnsi" w:cs="Segoe UI"/>
          <w:color w:val="0000FF"/>
          <w:bdr w:val="none" w:sz="0" w:space="0" w:color="auto" w:frame="1"/>
          <w:shd w:val="clear" w:color="auto" w:fill="FFFFFF"/>
        </w:rPr>
        <w:fldChar w:fldCharType="separate"/>
      </w:r>
      <w:r w:rsidR="002028D1">
        <w:rPr>
          <w:rFonts w:asciiTheme="minorHAnsi" w:hAnsiTheme="minorHAnsi" w:cs="Segoe UI"/>
          <w:noProof/>
          <w:color w:val="0000FF"/>
          <w:bdr w:val="none" w:sz="0" w:space="0" w:color="auto" w:frame="1"/>
          <w:shd w:val="clear" w:color="auto" w:fill="FFFFFF"/>
        </w:rPr>
        <w:t>[5]</w:t>
      </w:r>
      <w:r w:rsidR="002028D1">
        <w:rPr>
          <w:rFonts w:asciiTheme="minorHAnsi" w:hAnsiTheme="minorHAnsi" w:cs="Segoe UI"/>
          <w:color w:val="0000FF"/>
          <w:bdr w:val="none" w:sz="0" w:space="0" w:color="auto" w:frame="1"/>
          <w:shd w:val="clear" w:color="auto" w:fill="FFFFFF"/>
        </w:rPr>
        <w:fldChar w:fldCharType="end"/>
      </w:r>
      <w:r w:rsidR="006B21D3" w:rsidRPr="002028D1">
        <w:rPr>
          <w:rFonts w:asciiTheme="minorHAnsi" w:hAnsiTheme="minorHAnsi" w:cs="Segoe UI"/>
          <w:bdr w:val="none" w:sz="0" w:space="0" w:color="auto" w:frame="1"/>
          <w:shd w:val="clear" w:color="auto" w:fill="FFFFFF"/>
        </w:rPr>
        <w:t xml:space="preserve">, </w:t>
      </w:r>
      <w:r w:rsidR="00AB2094" w:rsidRPr="002028D1">
        <w:rPr>
          <w:rFonts w:asciiTheme="minorHAnsi" w:hAnsiTheme="minorHAnsi" w:cs="Segoe UI"/>
          <w:bdr w:val="none" w:sz="0" w:space="0" w:color="auto" w:frame="1"/>
          <w:shd w:val="clear" w:color="auto" w:fill="FFFFFF"/>
        </w:rPr>
        <w:t>selective phase corrosion of</w:t>
      </w:r>
      <w:r w:rsidR="000E2006" w:rsidRPr="002028D1">
        <w:rPr>
          <w:rFonts w:asciiTheme="minorHAnsi" w:hAnsiTheme="minorHAnsi" w:cs="Segoe UI"/>
          <w:bdr w:val="none" w:sz="0" w:space="0" w:color="auto" w:frame="1"/>
          <w:shd w:val="clear" w:color="auto" w:fill="FFFFFF"/>
        </w:rPr>
        <w:t xml:space="preserve"> the</w:t>
      </w:r>
      <w:r w:rsidR="00AB2094" w:rsidRPr="002028D1">
        <w:rPr>
          <w:rFonts w:asciiTheme="minorHAnsi" w:hAnsiTheme="minorHAnsi" w:cs="Segoe UI"/>
          <w:bdr w:val="none" w:sz="0" w:space="0" w:color="auto" w:frame="1"/>
          <w:shd w:val="clear" w:color="auto" w:fill="FFFFFF"/>
        </w:rPr>
        <w:t xml:space="preserve"> eutectoid </w:t>
      </w:r>
      <w:r w:rsidR="00AB2094" w:rsidRPr="002028D1">
        <w:rPr>
          <w:rFonts w:asciiTheme="minorHAnsi" w:hAnsiTheme="minorHAnsi"/>
        </w:rPr>
        <w:sym w:font="Symbol" w:char="F061"/>
      </w:r>
      <w:r w:rsidR="00AB2094" w:rsidRPr="002028D1">
        <w:rPr>
          <w:rFonts w:asciiTheme="minorHAnsi" w:hAnsiTheme="minorHAnsi"/>
        </w:rPr>
        <w:t>+</w:t>
      </w:r>
      <w:r w:rsidR="00AB2094" w:rsidRPr="002028D1">
        <w:rPr>
          <w:rFonts w:asciiTheme="minorHAnsi" w:hAnsiTheme="minorHAnsi"/>
        </w:rPr>
        <w:sym w:font="Symbol" w:char="F06B"/>
      </w:r>
      <w:r w:rsidR="00AB2094" w:rsidRPr="002028D1">
        <w:rPr>
          <w:rFonts w:asciiTheme="minorHAnsi" w:hAnsiTheme="minorHAnsi"/>
          <w:vertAlign w:val="subscript"/>
        </w:rPr>
        <w:t>III</w:t>
      </w:r>
      <w:r w:rsidR="00AB2094" w:rsidRPr="002028D1">
        <w:rPr>
          <w:rFonts w:asciiTheme="minorHAnsi" w:hAnsiTheme="minorHAnsi" w:cs="Segoe UI"/>
          <w:bdr w:val="none" w:sz="0" w:space="0" w:color="auto" w:frame="1"/>
          <w:shd w:val="clear" w:color="auto" w:fill="FFFFFF"/>
        </w:rPr>
        <w:t xml:space="preserve"> becomes more severe</w:t>
      </w:r>
      <w:r w:rsidR="009168D0" w:rsidRPr="002028D1">
        <w:rPr>
          <w:rFonts w:asciiTheme="minorHAnsi" w:hAnsiTheme="minorHAnsi" w:cs="Segoe UI"/>
          <w:bdr w:val="none" w:sz="0" w:space="0" w:color="auto" w:frame="1"/>
          <w:shd w:val="clear" w:color="auto" w:fill="FFFFFF"/>
        </w:rPr>
        <w:t xml:space="preserve"> </w:t>
      </w:r>
      <w:r w:rsidR="00D97609" w:rsidRPr="002028D1">
        <w:rPr>
          <w:rFonts w:asciiTheme="minorHAnsi" w:hAnsiTheme="minorHAnsi" w:cs="Segoe UI"/>
          <w:bdr w:val="none" w:sz="0" w:space="0" w:color="auto" w:frame="1"/>
          <w:shd w:val="clear" w:color="auto" w:fill="FFFFFF"/>
        </w:rPr>
        <w:t xml:space="preserve">which enhances damage </w:t>
      </w:r>
      <w:r w:rsidR="00F573F5" w:rsidRPr="002028D1">
        <w:rPr>
          <w:rFonts w:asciiTheme="minorHAnsi" w:hAnsiTheme="minorHAnsi" w:cs="Segoe UI"/>
          <w:bdr w:val="none" w:sz="0" w:space="0" w:color="auto" w:frame="1"/>
          <w:shd w:val="clear" w:color="auto" w:fill="FFFFFF"/>
        </w:rPr>
        <w:t>rates</w:t>
      </w:r>
      <w:r w:rsidR="00061B73" w:rsidRPr="002028D1">
        <w:rPr>
          <w:rFonts w:asciiTheme="minorHAnsi" w:hAnsiTheme="minorHAnsi" w:cs="Segoe UI"/>
          <w:bdr w:val="none" w:sz="0" w:space="0" w:color="auto" w:frame="1"/>
          <w:shd w:val="clear" w:color="auto" w:fill="FFFFFF"/>
        </w:rPr>
        <w:t>.</w:t>
      </w:r>
      <w:r w:rsidR="00AB2094" w:rsidRPr="002028D1">
        <w:rPr>
          <w:rFonts w:asciiTheme="minorHAnsi" w:hAnsiTheme="minorHAnsi" w:cs="Segoe UI"/>
          <w:bdr w:val="none" w:sz="0" w:space="0" w:color="auto" w:frame="1"/>
          <w:shd w:val="clear" w:color="auto" w:fill="FFFFFF"/>
        </w:rPr>
        <w:t xml:space="preserve"> </w:t>
      </w:r>
      <w:r w:rsidR="00061B73" w:rsidRPr="002028D1">
        <w:rPr>
          <w:rFonts w:asciiTheme="minorHAnsi" w:hAnsiTheme="minorHAnsi" w:cs="Segoe UI"/>
          <w:bdr w:val="none" w:sz="0" w:space="0" w:color="auto" w:frame="1"/>
          <w:shd w:val="clear" w:color="auto" w:fill="FFFFFF"/>
        </w:rPr>
        <w:t xml:space="preserve">In contrast, </w:t>
      </w:r>
      <w:r w:rsidR="00AB2094" w:rsidRPr="002028D1">
        <w:rPr>
          <w:rFonts w:asciiTheme="minorHAnsi" w:hAnsiTheme="minorHAnsi" w:cs="Segoe UI"/>
          <w:bdr w:val="none" w:sz="0" w:space="0" w:color="auto" w:frame="1"/>
          <w:shd w:val="clear" w:color="auto" w:fill="FFFFFF"/>
        </w:rPr>
        <w:t>compressive stress</w:t>
      </w:r>
      <w:r w:rsidR="009168D0" w:rsidRPr="002028D1">
        <w:rPr>
          <w:rFonts w:asciiTheme="minorHAnsi" w:hAnsiTheme="minorHAnsi" w:cs="Segoe UI"/>
          <w:bdr w:val="none" w:sz="0" w:space="0" w:color="auto" w:frame="1"/>
          <w:shd w:val="clear" w:color="auto" w:fill="FFFFFF"/>
        </w:rPr>
        <w:t>es</w:t>
      </w:r>
      <w:r w:rsidR="00AB2094" w:rsidRPr="002028D1">
        <w:rPr>
          <w:rFonts w:asciiTheme="minorHAnsi" w:hAnsiTheme="minorHAnsi" w:cs="Segoe UI"/>
          <w:bdr w:val="none" w:sz="0" w:space="0" w:color="auto" w:frame="1"/>
          <w:shd w:val="clear" w:color="auto" w:fill="FFFFFF"/>
        </w:rPr>
        <w:t xml:space="preserve"> enhance</w:t>
      </w:r>
      <w:r w:rsidR="00D97609" w:rsidRPr="002028D1">
        <w:rPr>
          <w:rFonts w:asciiTheme="minorHAnsi" w:hAnsiTheme="minorHAnsi" w:cs="Segoe UI"/>
          <w:bdr w:val="none" w:sz="0" w:space="0" w:color="auto" w:frame="1"/>
          <w:shd w:val="clear" w:color="auto" w:fill="FFFFFF"/>
        </w:rPr>
        <w:t>d</w:t>
      </w:r>
      <w:r w:rsidR="00AB2094" w:rsidRPr="002028D1">
        <w:rPr>
          <w:rFonts w:asciiTheme="minorHAnsi" w:hAnsiTheme="minorHAnsi" w:cs="Segoe UI"/>
          <w:bdr w:val="none" w:sz="0" w:space="0" w:color="auto" w:frame="1"/>
          <w:shd w:val="clear" w:color="auto" w:fill="FFFFFF"/>
        </w:rPr>
        <w:t xml:space="preserve"> corrosion-induced erosion (</w:t>
      </w:r>
      <m:oMath>
        <m:r>
          <m:rPr>
            <m:sty m:val="p"/>
          </m:rPr>
          <w:rPr>
            <w:rFonts w:ascii="Cambria Math" w:hAnsi="Cambria Math" w:cs="Segoe UI"/>
            <w:bdr w:val="none" w:sz="0" w:space="0" w:color="auto" w:frame="1"/>
            <w:shd w:val="clear" w:color="auto" w:fill="FFFFFF"/>
          </w:rPr>
          <m:t>Δ</m:t>
        </m:r>
        <m:sSub>
          <m:sSubPr>
            <m:ctrlPr>
              <w:rPr>
                <w:rFonts w:ascii="Cambria Math" w:hAnsi="Cambria Math" w:cs="Segoe UI"/>
                <w:i/>
                <w:bdr w:val="none" w:sz="0" w:space="0" w:color="auto" w:frame="1"/>
                <w:shd w:val="clear" w:color="auto" w:fill="FFFFFF"/>
              </w:rPr>
            </m:ctrlPr>
          </m:sSubPr>
          <m:e>
            <m:r>
              <w:rPr>
                <w:rFonts w:ascii="Cambria Math" w:hAnsi="Cambria Math" w:cs="Segoe UI"/>
                <w:bdr w:val="none" w:sz="0" w:space="0" w:color="auto" w:frame="1"/>
                <w:shd w:val="clear" w:color="auto" w:fill="FFFFFF"/>
              </w:rPr>
              <m:t>C</m:t>
            </m:r>
          </m:e>
          <m:sub>
            <m:r>
              <w:rPr>
                <w:rFonts w:ascii="Cambria Math" w:hAnsi="Cambria Math" w:cs="Segoe UI"/>
                <w:bdr w:val="none" w:sz="0" w:space="0" w:color="auto" w:frame="1"/>
                <w:shd w:val="clear" w:color="auto" w:fill="FFFFFF"/>
              </w:rPr>
              <m:t>E</m:t>
            </m:r>
          </m:sub>
        </m:sSub>
      </m:oMath>
      <w:r w:rsidR="00AB2094" w:rsidRPr="002028D1">
        <w:rPr>
          <w:rFonts w:asciiTheme="minorHAnsi" w:hAnsiTheme="minorHAnsi" w:cs="Segoe UI"/>
          <w:bdr w:val="none" w:sz="0" w:space="0" w:color="auto" w:frame="1"/>
          <w:shd w:val="clear" w:color="auto" w:fill="FFFFFF"/>
        </w:rPr>
        <w:t>), initiat</w:t>
      </w:r>
      <w:r w:rsidR="00061B73" w:rsidRPr="002028D1">
        <w:rPr>
          <w:rFonts w:asciiTheme="minorHAnsi" w:hAnsiTheme="minorHAnsi" w:cs="Segoe UI"/>
          <w:bdr w:val="none" w:sz="0" w:space="0" w:color="auto" w:frame="1"/>
          <w:shd w:val="clear" w:color="auto" w:fill="FFFFFF"/>
        </w:rPr>
        <w:t>ing</w:t>
      </w:r>
      <w:r w:rsidR="00AB2094" w:rsidRPr="002028D1">
        <w:rPr>
          <w:rFonts w:asciiTheme="minorHAnsi" w:hAnsiTheme="minorHAnsi" w:cs="Segoe UI"/>
          <w:bdr w:val="none" w:sz="0" w:space="0" w:color="auto" w:frame="1"/>
          <w:shd w:val="clear" w:color="auto" w:fill="FFFFFF"/>
        </w:rPr>
        <w:t xml:space="preserve"> lattice distortion and accelerated selective phase corrosion.</w:t>
      </w:r>
      <w:r w:rsidR="00061B73" w:rsidRPr="002028D1">
        <w:rPr>
          <w:rFonts w:asciiTheme="minorHAnsi" w:hAnsiTheme="minorHAnsi" w:cs="Segoe UI"/>
          <w:bdr w:val="none" w:sz="0" w:space="0" w:color="auto" w:frame="1"/>
          <w:shd w:val="clear" w:color="auto" w:fill="FFFFFF"/>
        </w:rPr>
        <w:t xml:space="preserve"> </w:t>
      </w:r>
      <w:r w:rsidR="00AB2094" w:rsidRPr="002028D1">
        <w:rPr>
          <w:rFonts w:asciiTheme="minorHAnsi" w:hAnsiTheme="minorHAnsi" w:cs="Segoe UI"/>
          <w:bdr w:val="none" w:sz="0" w:space="0" w:color="auto" w:frame="1"/>
          <w:shd w:val="clear" w:color="auto" w:fill="FFFFFF"/>
        </w:rPr>
        <w:t xml:space="preserve"> </w:t>
      </w:r>
      <w:r w:rsidR="00735449" w:rsidRPr="002028D1">
        <w:rPr>
          <w:rFonts w:asciiTheme="minorHAnsi" w:hAnsiTheme="minorHAnsi" w:cs="Segoe UI"/>
          <w:bdr w:val="none" w:sz="0" w:space="0" w:color="auto" w:frame="1"/>
          <w:shd w:val="clear" w:color="auto" w:fill="FFFFFF"/>
        </w:rPr>
        <w:t>In</w:t>
      </w:r>
      <w:r w:rsidR="00735449">
        <w:rPr>
          <w:rFonts w:asciiTheme="minorHAnsi" w:hAnsiTheme="minorHAnsi" w:cs="Segoe UI"/>
          <w:color w:val="1B1B1B"/>
          <w:bdr w:val="none" w:sz="0" w:space="0" w:color="auto" w:frame="1"/>
          <w:shd w:val="clear" w:color="auto" w:fill="FFFFFF"/>
        </w:rPr>
        <w:t xml:space="preserve"> </w:t>
      </w:r>
      <w:r w:rsidR="002028D1">
        <w:rPr>
          <w:rFonts w:asciiTheme="minorHAnsi" w:hAnsiTheme="minorHAnsi" w:cs="Segoe UI"/>
          <w:color w:val="0000FF"/>
          <w:bdr w:val="none" w:sz="0" w:space="0" w:color="auto" w:frame="1"/>
          <w:shd w:val="clear" w:color="auto" w:fill="FFFFFF"/>
        </w:rPr>
        <w:fldChar w:fldCharType="begin"/>
      </w:r>
      <w:r w:rsidR="0083389E">
        <w:rPr>
          <w:rFonts w:asciiTheme="minorHAnsi" w:hAnsiTheme="minorHAnsi" w:cs="Segoe UI"/>
          <w:color w:val="0000FF"/>
          <w:bdr w:val="none" w:sz="0" w:space="0" w:color="auto" w:frame="1"/>
          <w:shd w:val="clear" w:color="auto" w:fill="FFFFFF"/>
        </w:rPr>
        <w:instrText xml:space="preserve"> ADDIN EN.CITE &lt;EndNote&gt;&lt;Cite&gt;&lt;Author&gt;Li&lt;/Author&gt;&lt;Year&gt;2023&lt;/Year&gt;&lt;RecNum&gt;12&lt;/RecNum&gt;&lt;DisplayText&gt;[24]&lt;/DisplayText&gt;&lt;record&gt;&lt;rec-number&gt;12&lt;/rec-number&gt;&lt;foreign-keys&gt;&lt;key app="EN" db-id="zzta9tavm9x0w7ee0zops0rc0tezfdx9ff22" timestamp="1753789970"&gt;12&lt;/key&gt;&lt;/foreign-keys&gt;&lt;ref-type name="Journal Article"&gt;17&lt;/ref-type&gt;&lt;contributors&gt;&lt;authors&gt;&lt;author&gt;Li, L.&lt;/author&gt;&lt;author&gt;Qiao, Y.&lt;/author&gt;&lt;author&gt;Zhang, L.&lt;/author&gt;&lt;author&gt;Ma, A.&lt;/author&gt;&lt;author&gt;Ma, R.&lt;/author&gt;&lt;author&gt;Zheng, Y.&lt;/author&gt;&lt;/authors&gt;&lt;/contributors&gt;&lt;auth-address&gt;CAS Key Laboratory of Nuclear Materials and Safety Assessment, Institute of Metal Research, Chinese Academy of Sciences, Shenyang 110016, China.&amp;#xD;School of Materials Science and Engineering, Jiangsu University of Science and Technology, Zhenjiang 212003, China.&lt;/auth-address&gt;&lt;titles&gt;&lt;title&gt;Understanding the Corrosion Behavior of Nickel-Aluminum Bronze Induced by Cavitation Corrosion Using Electrochemical Noise: Selective Phase Corrosion and Uniform Corrosion&lt;/title&gt;&lt;secondary-title&gt;Materials (Basel)&lt;/secondary-title&gt;&lt;/titles&gt;&lt;periodical&gt;&lt;full-title&gt;Materials (Basel)&lt;/full-title&gt;&lt;/periodical&gt;&lt;volume&gt;16&lt;/volume&gt;&lt;number&gt;2&lt;/number&gt;&lt;edition&gt;20230110&lt;/edition&gt;&lt;keywords&gt;&lt;keyword&gt;cavitation erosion&lt;/keyword&gt;&lt;keyword&gt;electrochemical noise&lt;/keyword&gt;&lt;keyword&gt;nickel–aluminum bronze&lt;/keyword&gt;&lt;keyword&gt;selective phase corrosion&lt;/keyword&gt;&lt;/keywords&gt;&lt;dates&gt;&lt;year&gt;2023&lt;/year&gt;&lt;pub-dates&gt;&lt;date&gt;Jan 10&lt;/date&gt;&lt;/pub-dates&gt;&lt;/dates&gt;&lt;isbn&gt;1996-1944 (Print)&amp;#xD;1996-1944&lt;/isbn&gt;&lt;accession-num&gt;36676410&lt;/accession-num&gt;&lt;urls&gt;&lt;/urls&gt;&lt;custom1&gt;The authors declare no conflict of interest.&lt;/custom1&gt;&lt;custom2&gt;PMC9867339&lt;/custom2&gt;&lt;electronic-resource-num&gt;10.3390/ma16020669&lt;/electronic-resource-num&gt;&lt;remote-database-provider&gt;NLM&lt;/remote-database-provider&gt;&lt;language&gt;eng&lt;/language&gt;&lt;/record&gt;&lt;/Cite&gt;&lt;/EndNote&gt;</w:instrText>
      </w:r>
      <w:r w:rsidR="002028D1">
        <w:rPr>
          <w:rFonts w:asciiTheme="minorHAnsi" w:hAnsiTheme="minorHAnsi" w:cs="Segoe UI"/>
          <w:color w:val="0000FF"/>
          <w:bdr w:val="none" w:sz="0" w:space="0" w:color="auto" w:frame="1"/>
          <w:shd w:val="clear" w:color="auto" w:fill="FFFFFF"/>
        </w:rPr>
        <w:fldChar w:fldCharType="separate"/>
      </w:r>
      <w:r w:rsidR="0083389E">
        <w:rPr>
          <w:rFonts w:asciiTheme="minorHAnsi" w:hAnsiTheme="minorHAnsi" w:cs="Segoe UI"/>
          <w:noProof/>
          <w:color w:val="0000FF"/>
          <w:bdr w:val="none" w:sz="0" w:space="0" w:color="auto" w:frame="1"/>
          <w:shd w:val="clear" w:color="auto" w:fill="FFFFFF"/>
        </w:rPr>
        <w:t>[24]</w:t>
      </w:r>
      <w:r w:rsidR="002028D1">
        <w:rPr>
          <w:rFonts w:asciiTheme="minorHAnsi" w:hAnsiTheme="minorHAnsi" w:cs="Segoe UI"/>
          <w:color w:val="0000FF"/>
          <w:bdr w:val="none" w:sz="0" w:space="0" w:color="auto" w:frame="1"/>
          <w:shd w:val="clear" w:color="auto" w:fill="FFFFFF"/>
        </w:rPr>
        <w:fldChar w:fldCharType="end"/>
      </w:r>
      <w:r w:rsidR="00947CD7" w:rsidRPr="002028D1">
        <w:rPr>
          <w:rFonts w:ascii="Aptos" w:hAnsi="Aptos"/>
          <w:szCs w:val="28"/>
        </w:rPr>
        <w:t xml:space="preserve">, </w:t>
      </w:r>
      <w:r w:rsidR="000A23B3" w:rsidRPr="002028D1">
        <w:rPr>
          <w:rFonts w:ascii="Aptos" w:hAnsi="Aptos"/>
          <w:szCs w:val="28"/>
        </w:rPr>
        <w:t xml:space="preserve">and </w:t>
      </w:r>
      <w:r w:rsidR="00061B73" w:rsidRPr="002028D1">
        <w:rPr>
          <w:rFonts w:ascii="Aptos" w:hAnsi="Aptos"/>
          <w:szCs w:val="28"/>
        </w:rPr>
        <w:t>consistent with</w:t>
      </w:r>
      <w:r w:rsidR="000A23B3" w:rsidRPr="002028D1">
        <w:rPr>
          <w:rFonts w:ascii="Aptos" w:hAnsi="Aptos"/>
          <w:szCs w:val="28"/>
        </w:rPr>
        <w:t xml:space="preserve"> many studies, </w:t>
      </w:r>
      <w:r w:rsidR="00947CD7" w:rsidRPr="002028D1">
        <w:rPr>
          <w:rFonts w:ascii="Aptos" w:hAnsi="Aptos"/>
          <w:szCs w:val="28"/>
        </w:rPr>
        <w:t>g</w:t>
      </w:r>
      <w:r w:rsidR="00AB2094" w:rsidRPr="002028D1">
        <w:rPr>
          <w:rFonts w:ascii="Aptos" w:hAnsi="Aptos"/>
          <w:szCs w:val="28"/>
        </w:rPr>
        <w:t xml:space="preserve">alvanic corrosion between the </w:t>
      </w:r>
      <w:r w:rsidR="00AB2094" w:rsidRPr="002028D1">
        <w:rPr>
          <w:rFonts w:ascii="Aptos" w:hAnsi="Aptos"/>
          <w:szCs w:val="28"/>
        </w:rPr>
        <w:sym w:font="Symbol" w:char="F061"/>
      </w:r>
      <w:r w:rsidR="00AB2094" w:rsidRPr="002028D1">
        <w:rPr>
          <w:rFonts w:ascii="Aptos" w:hAnsi="Aptos"/>
          <w:szCs w:val="28"/>
        </w:rPr>
        <w:t xml:space="preserve">- and the </w:t>
      </w:r>
      <w:r w:rsidR="00AB2094" w:rsidRPr="002028D1">
        <w:rPr>
          <w:rFonts w:ascii="Aptos" w:hAnsi="Aptos"/>
          <w:szCs w:val="28"/>
        </w:rPr>
        <w:sym w:font="Symbol" w:char="F06B"/>
      </w:r>
      <w:r w:rsidR="00AB2094" w:rsidRPr="002028D1">
        <w:rPr>
          <w:rFonts w:ascii="Aptos" w:hAnsi="Aptos"/>
          <w:szCs w:val="28"/>
        </w:rPr>
        <w:t xml:space="preserve">-phases </w:t>
      </w:r>
      <w:r w:rsidR="00947CD7" w:rsidRPr="002028D1">
        <w:rPr>
          <w:rFonts w:ascii="Aptos" w:hAnsi="Aptos"/>
          <w:szCs w:val="28"/>
        </w:rPr>
        <w:t>was seen</w:t>
      </w:r>
      <w:r w:rsidR="000A23B3" w:rsidRPr="002028D1">
        <w:rPr>
          <w:rFonts w:ascii="Aptos" w:hAnsi="Aptos"/>
          <w:szCs w:val="28"/>
        </w:rPr>
        <w:t xml:space="preserve"> </w:t>
      </w:r>
      <w:r w:rsidR="00AB2094" w:rsidRPr="002028D1">
        <w:rPr>
          <w:rFonts w:ascii="Aptos" w:hAnsi="Aptos"/>
          <w:szCs w:val="28"/>
        </w:rPr>
        <w:t xml:space="preserve">to </w:t>
      </w:r>
      <w:r w:rsidR="00061B73" w:rsidRPr="002028D1">
        <w:rPr>
          <w:rFonts w:ascii="Aptos" w:hAnsi="Aptos"/>
          <w:szCs w:val="28"/>
        </w:rPr>
        <w:t xml:space="preserve">promote </w:t>
      </w:r>
      <w:r w:rsidR="00AB2094" w:rsidRPr="002028D1">
        <w:rPr>
          <w:rFonts w:ascii="Aptos" w:hAnsi="Aptos"/>
          <w:szCs w:val="28"/>
        </w:rPr>
        <w:t xml:space="preserve">corrosion along the boundary of the </w:t>
      </w:r>
      <w:r w:rsidR="00AB2094" w:rsidRPr="002028D1">
        <w:rPr>
          <w:rFonts w:ascii="Aptos" w:hAnsi="Aptos"/>
          <w:szCs w:val="28"/>
        </w:rPr>
        <w:sym w:font="Symbol" w:char="F061"/>
      </w:r>
      <w:r w:rsidR="00AB2094" w:rsidRPr="002028D1">
        <w:rPr>
          <w:rFonts w:ascii="Aptos" w:hAnsi="Aptos"/>
          <w:szCs w:val="28"/>
        </w:rPr>
        <w:t>/</w:t>
      </w:r>
      <w:r w:rsidR="00AB2094" w:rsidRPr="002028D1">
        <w:rPr>
          <w:rFonts w:ascii="Aptos" w:hAnsi="Aptos"/>
          <w:szCs w:val="28"/>
        </w:rPr>
        <w:sym w:font="Symbol" w:char="F06B"/>
      </w:r>
      <w:r w:rsidR="00AB2094" w:rsidRPr="002028D1">
        <w:rPr>
          <w:rFonts w:ascii="Aptos" w:hAnsi="Aptos"/>
          <w:szCs w:val="28"/>
        </w:rPr>
        <w:t xml:space="preserve"> phase.  </w:t>
      </w:r>
      <w:r w:rsidR="00AB2094" w:rsidRPr="002028D1">
        <w:rPr>
          <w:rFonts w:ascii="Aptos" w:hAnsi="Aptos" w:cs="Segoe UI"/>
          <w:szCs w:val="28"/>
          <w:bdr w:val="none" w:sz="0" w:space="0" w:color="auto" w:frame="1"/>
          <w:shd w:val="clear" w:color="auto" w:fill="FFFFFF"/>
        </w:rPr>
        <w:t xml:space="preserve">Over prolonged exposure, the extent </w:t>
      </w:r>
      <w:r w:rsidR="00AB2094" w:rsidRPr="002028D1">
        <w:rPr>
          <w:rFonts w:ascii="Aptos" w:hAnsi="Aptos" w:cs="Segoe UI"/>
          <w:szCs w:val="28"/>
          <w:bdr w:val="none" w:sz="0" w:space="0" w:color="auto" w:frame="1"/>
          <w:shd w:val="clear" w:color="auto" w:fill="FFFFFF"/>
        </w:rPr>
        <w:sym w:font="Symbol" w:char="F06B"/>
      </w:r>
      <w:r w:rsidR="00AB2094" w:rsidRPr="002028D1">
        <w:rPr>
          <w:rFonts w:ascii="Aptos" w:hAnsi="Aptos" w:cs="Segoe UI"/>
          <w:szCs w:val="28"/>
          <w:bdr w:val="none" w:sz="0" w:space="0" w:color="auto" w:frame="1"/>
          <w:shd w:val="clear" w:color="auto" w:fill="FFFFFF"/>
        </w:rPr>
        <w:t xml:space="preserve">-phase stripping and </w:t>
      </w:r>
      <w:r w:rsidR="008832BB" w:rsidRPr="002028D1">
        <w:rPr>
          <w:rFonts w:ascii="Aptos" w:hAnsi="Aptos" w:cs="Segoe UI"/>
          <w:szCs w:val="28"/>
          <w:bdr w:val="none" w:sz="0" w:space="0" w:color="auto" w:frame="1"/>
          <w:shd w:val="clear" w:color="auto" w:fill="FFFFFF"/>
        </w:rPr>
        <w:t xml:space="preserve">selective phase </w:t>
      </w:r>
      <w:r w:rsidR="00495B37" w:rsidRPr="002028D1">
        <w:rPr>
          <w:rFonts w:ascii="Aptos" w:hAnsi="Aptos" w:cs="Segoe UI"/>
          <w:szCs w:val="28"/>
          <w:bdr w:val="none" w:sz="0" w:space="0" w:color="auto" w:frame="1"/>
          <w:shd w:val="clear" w:color="auto" w:fill="FFFFFF"/>
        </w:rPr>
        <w:t>corrosion diminishe</w:t>
      </w:r>
      <w:r w:rsidR="00624927" w:rsidRPr="002028D1">
        <w:rPr>
          <w:rFonts w:ascii="Aptos" w:hAnsi="Aptos" w:cs="Segoe UI"/>
          <w:szCs w:val="28"/>
          <w:bdr w:val="none" w:sz="0" w:space="0" w:color="auto" w:frame="1"/>
          <w:shd w:val="clear" w:color="auto" w:fill="FFFFFF"/>
        </w:rPr>
        <w:t>d</w:t>
      </w:r>
      <w:r w:rsidR="00AB2094" w:rsidRPr="002028D1">
        <w:rPr>
          <w:rFonts w:ascii="Aptos" w:hAnsi="Aptos" w:cs="Segoe UI"/>
          <w:szCs w:val="28"/>
          <w:bdr w:val="none" w:sz="0" w:space="0" w:color="auto" w:frame="1"/>
          <w:shd w:val="clear" w:color="auto" w:fill="FFFFFF"/>
        </w:rPr>
        <w:t xml:space="preserve">, suggesting a dynamic evolution of corrosion behaviour.  </w:t>
      </w:r>
      <w:r w:rsidR="00624927" w:rsidRPr="002028D1">
        <w:rPr>
          <w:rFonts w:ascii="Aptos" w:hAnsi="Aptos"/>
          <w:szCs w:val="28"/>
        </w:rPr>
        <w:t>Although t</w:t>
      </w:r>
      <w:r w:rsidR="00AB2094" w:rsidRPr="002028D1">
        <w:rPr>
          <w:rFonts w:ascii="Aptos" w:hAnsi="Aptos"/>
          <w:szCs w:val="28"/>
        </w:rPr>
        <w:t xml:space="preserve">he hard </w:t>
      </w:r>
      <w:r w:rsidR="00AB2094" w:rsidRPr="002028D1">
        <w:rPr>
          <w:rFonts w:ascii="Aptos" w:hAnsi="Aptos"/>
          <w:szCs w:val="28"/>
        </w:rPr>
        <w:sym w:font="Symbol" w:char="F06B"/>
      </w:r>
      <w:r w:rsidR="00AB2094" w:rsidRPr="002028D1">
        <w:rPr>
          <w:rFonts w:ascii="Aptos" w:hAnsi="Aptos"/>
          <w:szCs w:val="28"/>
        </w:rPr>
        <w:t xml:space="preserve">-phase had a higher resistance to cavitation compared with the </w:t>
      </w:r>
      <w:r w:rsidR="00AB2094" w:rsidRPr="002028D1">
        <w:rPr>
          <w:rFonts w:ascii="Aptos" w:hAnsi="Aptos"/>
          <w:szCs w:val="28"/>
        </w:rPr>
        <w:sym w:font="Symbol" w:char="F061"/>
      </w:r>
      <w:r w:rsidR="00AB2094" w:rsidRPr="002028D1">
        <w:rPr>
          <w:rFonts w:ascii="Aptos" w:hAnsi="Aptos"/>
          <w:szCs w:val="28"/>
        </w:rPr>
        <w:t>-phase</w:t>
      </w:r>
      <w:r w:rsidR="00624927" w:rsidRPr="002028D1">
        <w:rPr>
          <w:rFonts w:ascii="Aptos" w:hAnsi="Aptos"/>
          <w:szCs w:val="28"/>
        </w:rPr>
        <w:t>,</w:t>
      </w:r>
      <w:r w:rsidR="00AB2094" w:rsidRPr="002028D1">
        <w:rPr>
          <w:rFonts w:ascii="Aptos" w:hAnsi="Aptos"/>
          <w:szCs w:val="28"/>
        </w:rPr>
        <w:t xml:space="preserve"> </w:t>
      </w:r>
      <w:r w:rsidR="00624927" w:rsidRPr="002028D1">
        <w:rPr>
          <w:rFonts w:ascii="Aptos" w:hAnsi="Aptos"/>
          <w:szCs w:val="28"/>
        </w:rPr>
        <w:t>it</w:t>
      </w:r>
      <w:r w:rsidR="00AB2094" w:rsidRPr="002028D1">
        <w:rPr>
          <w:rFonts w:ascii="Aptos" w:hAnsi="Aptos"/>
          <w:szCs w:val="28"/>
        </w:rPr>
        <w:t xml:space="preserve"> often acted as the cathode </w:t>
      </w:r>
      <w:r w:rsidR="00624927" w:rsidRPr="002028D1">
        <w:rPr>
          <w:rFonts w:ascii="Aptos" w:hAnsi="Aptos"/>
          <w:szCs w:val="28"/>
        </w:rPr>
        <w:t>while</w:t>
      </w:r>
      <w:r w:rsidR="00AB2094" w:rsidRPr="002028D1">
        <w:rPr>
          <w:rFonts w:ascii="Aptos" w:hAnsi="Aptos"/>
          <w:szCs w:val="28"/>
        </w:rPr>
        <w:t xml:space="preserve"> </w:t>
      </w:r>
      <w:r w:rsidR="00AB2094" w:rsidRPr="002028D1">
        <w:rPr>
          <w:rFonts w:ascii="Aptos" w:hAnsi="Aptos"/>
          <w:szCs w:val="28"/>
        </w:rPr>
        <w:sym w:font="Symbol" w:char="F061"/>
      </w:r>
      <w:r w:rsidR="00AB2094" w:rsidRPr="002028D1">
        <w:rPr>
          <w:rFonts w:ascii="Aptos" w:hAnsi="Aptos"/>
          <w:szCs w:val="28"/>
        </w:rPr>
        <w:t xml:space="preserve">-phase often acted as the anode, </w:t>
      </w:r>
      <w:r w:rsidR="00624927" w:rsidRPr="002028D1">
        <w:rPr>
          <w:rFonts w:ascii="Aptos" w:hAnsi="Aptos"/>
          <w:szCs w:val="28"/>
        </w:rPr>
        <w:t xml:space="preserve">leading to </w:t>
      </w:r>
      <w:r w:rsidR="00AB2094" w:rsidRPr="002028D1">
        <w:rPr>
          <w:rFonts w:ascii="Aptos" w:hAnsi="Aptos"/>
          <w:szCs w:val="28"/>
        </w:rPr>
        <w:t xml:space="preserve">accelerated corrosion of </w:t>
      </w:r>
      <w:r w:rsidR="00AB2094" w:rsidRPr="002028D1">
        <w:rPr>
          <w:rFonts w:ascii="Aptos" w:hAnsi="Aptos"/>
          <w:szCs w:val="28"/>
        </w:rPr>
        <w:lastRenderedPageBreak/>
        <w:t xml:space="preserve">the </w:t>
      </w:r>
      <w:r w:rsidR="00AB2094" w:rsidRPr="002028D1">
        <w:rPr>
          <w:rFonts w:ascii="Aptos" w:hAnsi="Aptos"/>
          <w:szCs w:val="28"/>
        </w:rPr>
        <w:sym w:font="Symbol" w:char="F061"/>
      </w:r>
      <w:r w:rsidR="00AB2094" w:rsidRPr="002028D1">
        <w:rPr>
          <w:rFonts w:ascii="Aptos" w:hAnsi="Aptos"/>
          <w:szCs w:val="28"/>
        </w:rPr>
        <w:t xml:space="preserve">-phase when </w:t>
      </w:r>
      <w:r w:rsidR="00624927" w:rsidRPr="002028D1">
        <w:rPr>
          <w:rFonts w:ascii="Aptos" w:hAnsi="Aptos"/>
          <w:szCs w:val="28"/>
        </w:rPr>
        <w:t>both</w:t>
      </w:r>
      <w:r w:rsidR="00AB2094" w:rsidRPr="002028D1">
        <w:rPr>
          <w:rFonts w:ascii="Aptos" w:hAnsi="Aptos"/>
          <w:szCs w:val="28"/>
        </w:rPr>
        <w:t xml:space="preserve"> were in contact.  Therefore, the damage to the </w:t>
      </w:r>
      <w:r w:rsidR="00AB2094" w:rsidRPr="002028D1">
        <w:rPr>
          <w:rFonts w:ascii="Aptos" w:hAnsi="Aptos"/>
          <w:szCs w:val="28"/>
        </w:rPr>
        <w:sym w:font="Symbol" w:char="F06B"/>
      </w:r>
      <w:r w:rsidR="00AB2094" w:rsidRPr="002028D1">
        <w:rPr>
          <w:rFonts w:ascii="Aptos" w:hAnsi="Aptos"/>
          <w:szCs w:val="28"/>
        </w:rPr>
        <w:t xml:space="preserve">-phase was less severe than that observed for the </w:t>
      </w:r>
      <w:r w:rsidR="00AB2094" w:rsidRPr="002028D1">
        <w:rPr>
          <w:rFonts w:ascii="Aptos" w:hAnsi="Aptos"/>
          <w:szCs w:val="28"/>
        </w:rPr>
        <w:sym w:font="Symbol" w:char="F061"/>
      </w:r>
      <w:r w:rsidR="00AB2094" w:rsidRPr="002028D1">
        <w:rPr>
          <w:rFonts w:ascii="Aptos" w:hAnsi="Aptos"/>
          <w:szCs w:val="28"/>
        </w:rPr>
        <w:t>-phase.  Cracks preferentially initiate</w:t>
      </w:r>
      <w:r w:rsidR="00624927" w:rsidRPr="002028D1">
        <w:rPr>
          <w:rFonts w:ascii="Aptos" w:hAnsi="Aptos"/>
          <w:szCs w:val="28"/>
        </w:rPr>
        <w:t>d</w:t>
      </w:r>
      <w:r w:rsidR="00AB2094" w:rsidRPr="002028D1">
        <w:rPr>
          <w:rFonts w:ascii="Aptos" w:hAnsi="Aptos"/>
          <w:szCs w:val="28"/>
        </w:rPr>
        <w:t xml:space="preserve"> along the </w:t>
      </w:r>
      <w:r w:rsidR="00AB2094" w:rsidRPr="002028D1">
        <w:rPr>
          <w:rFonts w:ascii="Aptos" w:hAnsi="Aptos"/>
          <w:szCs w:val="28"/>
        </w:rPr>
        <w:sym w:font="Symbol" w:char="F061"/>
      </w:r>
      <w:r w:rsidR="00AB2094" w:rsidRPr="002028D1">
        <w:rPr>
          <w:rFonts w:ascii="Aptos" w:hAnsi="Aptos"/>
          <w:szCs w:val="28"/>
        </w:rPr>
        <w:t>/</w:t>
      </w:r>
      <w:r w:rsidR="00AB2094" w:rsidRPr="002028D1">
        <w:rPr>
          <w:rFonts w:ascii="Aptos" w:hAnsi="Aptos"/>
          <w:szCs w:val="28"/>
        </w:rPr>
        <w:sym w:font="Symbol" w:char="F06B"/>
      </w:r>
      <w:r w:rsidR="00AB2094" w:rsidRPr="002028D1">
        <w:rPr>
          <w:rFonts w:ascii="Aptos" w:hAnsi="Aptos"/>
          <w:szCs w:val="28"/>
        </w:rPr>
        <w:t xml:space="preserve"> phase boundaries due to stress concentration</w:t>
      </w:r>
      <w:r w:rsidR="009E400B" w:rsidRPr="002028D1">
        <w:rPr>
          <w:rFonts w:ascii="Aptos" w:hAnsi="Aptos"/>
          <w:szCs w:val="28"/>
        </w:rPr>
        <w:t>s</w:t>
      </w:r>
      <w:r w:rsidR="00AB2094" w:rsidRPr="002028D1">
        <w:rPr>
          <w:rFonts w:ascii="Aptos" w:hAnsi="Aptos"/>
          <w:szCs w:val="28"/>
        </w:rPr>
        <w:t xml:space="preserve"> and </w:t>
      </w:r>
      <w:r w:rsidR="00624927" w:rsidRPr="002028D1">
        <w:rPr>
          <w:rFonts w:ascii="Aptos" w:hAnsi="Aptos"/>
          <w:szCs w:val="28"/>
        </w:rPr>
        <w:t>s</w:t>
      </w:r>
      <w:r w:rsidR="009E400B" w:rsidRPr="002028D1">
        <w:rPr>
          <w:rFonts w:ascii="Aptos" w:hAnsi="Aptos"/>
          <w:szCs w:val="28"/>
        </w:rPr>
        <w:t xml:space="preserve">elective phase </w:t>
      </w:r>
      <w:r w:rsidR="00FA6803" w:rsidRPr="002028D1">
        <w:rPr>
          <w:rFonts w:ascii="Aptos" w:hAnsi="Aptos"/>
          <w:szCs w:val="28"/>
        </w:rPr>
        <w:t>corrosion</w:t>
      </w:r>
      <w:r w:rsidR="00AB2094" w:rsidRPr="002028D1">
        <w:rPr>
          <w:rFonts w:ascii="Aptos" w:hAnsi="Aptos"/>
          <w:szCs w:val="28"/>
        </w:rPr>
        <w:t xml:space="preserve">.  </w:t>
      </w:r>
      <w:r w:rsidR="00624927" w:rsidRPr="002028D1">
        <w:rPr>
          <w:rFonts w:ascii="Aptos" w:hAnsi="Aptos"/>
          <w:szCs w:val="28"/>
        </w:rPr>
        <w:t>S</w:t>
      </w:r>
      <w:r w:rsidR="00AB2094" w:rsidRPr="002028D1">
        <w:rPr>
          <w:rFonts w:ascii="Aptos" w:hAnsi="Aptos"/>
          <w:szCs w:val="28"/>
        </w:rPr>
        <w:t xml:space="preserve">maller </w:t>
      </w:r>
      <w:r w:rsidR="00AB2094" w:rsidRPr="002028D1">
        <w:rPr>
          <w:rFonts w:ascii="Aptos" w:hAnsi="Aptos"/>
          <w:szCs w:val="28"/>
        </w:rPr>
        <w:sym w:font="Symbol" w:char="F06B"/>
      </w:r>
      <w:r w:rsidR="00AB2094" w:rsidRPr="002028D1">
        <w:rPr>
          <w:rFonts w:ascii="Aptos" w:hAnsi="Aptos"/>
          <w:szCs w:val="28"/>
        </w:rPr>
        <w:t xml:space="preserve">-phases </w:t>
      </w:r>
      <w:r w:rsidR="00624927" w:rsidRPr="002028D1">
        <w:rPr>
          <w:rFonts w:ascii="Aptos" w:hAnsi="Aptos"/>
          <w:szCs w:val="28"/>
        </w:rPr>
        <w:t>were</w:t>
      </w:r>
      <w:r w:rsidR="00FA6803" w:rsidRPr="002028D1">
        <w:rPr>
          <w:rFonts w:ascii="Aptos" w:hAnsi="Aptos"/>
          <w:szCs w:val="28"/>
        </w:rPr>
        <w:t xml:space="preserve"> </w:t>
      </w:r>
      <w:r w:rsidR="00AB2094" w:rsidRPr="002028D1">
        <w:rPr>
          <w:rFonts w:ascii="Aptos" w:hAnsi="Aptos"/>
          <w:szCs w:val="28"/>
        </w:rPr>
        <w:t>more prone to detachment</w:t>
      </w:r>
      <w:r w:rsidR="00AB2094" w:rsidRPr="002028D1">
        <w:rPr>
          <w:rFonts w:asciiTheme="minorHAnsi" w:hAnsiTheme="minorHAnsi"/>
          <w:szCs w:val="28"/>
        </w:rPr>
        <w:t xml:space="preserve"> under cavitation conditions.  Analysis b</w:t>
      </w:r>
      <w:r w:rsidR="00AB2094">
        <w:rPr>
          <w:rFonts w:asciiTheme="minorHAnsi" w:hAnsiTheme="minorHAnsi"/>
          <w:color w:val="1B1B1B"/>
          <w:szCs w:val="28"/>
        </w:rPr>
        <w:t xml:space="preserve">y </w:t>
      </w:r>
      <w:r w:rsidR="002028D1">
        <w:rPr>
          <w:rFonts w:asciiTheme="minorHAnsi" w:hAnsiTheme="minorHAnsi"/>
          <w:color w:val="0000FF"/>
        </w:rPr>
        <w:fldChar w:fldCharType="begin"/>
      </w:r>
      <w:r w:rsidR="0083389E">
        <w:rPr>
          <w:rFonts w:asciiTheme="minorHAnsi" w:hAnsiTheme="minorHAnsi"/>
          <w:color w:val="0000FF"/>
        </w:rPr>
        <w:instrText xml:space="preserve"> ADDIN EN.CITE &lt;EndNote&gt;&lt;Cite&gt;&lt;Author&gt;Zhang&lt;/Author&gt;&lt;Year&gt;2019&lt;/Year&gt;&lt;RecNum&gt;22&lt;/RecNum&gt;&lt;DisplayText&gt;[32]&lt;/DisplayText&gt;&lt;record&gt;&lt;rec-number&gt;22&lt;/rec-number&gt;&lt;foreign-keys&gt;&lt;key app="EN" db-id="zzta9tavm9x0w7ee0zops0rc0tezfdx9ff22" timestamp="1753790308"&gt;22&lt;/key&gt;&lt;/foreign-keys&gt;&lt;ref-type name="Journal Article"&gt;17&lt;/ref-type&gt;&lt;contributors&gt;&lt;authors&gt;&lt;author&gt;Zhang, L. M.&lt;/author&gt;&lt;author&gt;Ma, A. L.&lt;/author&gt;&lt;author&gt;Yu, H.&lt;/author&gt;&lt;author&gt;Umoh, A. J.&lt;/author&gt;&lt;author&gt;Zheng, Y. G.&lt;/author&gt;&lt;/authors&gt;&lt;/contributors&gt;&lt;titles&gt;&lt;title&gt;Correlation of microstructure with cavitation erosion behaviour of a nickel-aluminum bronze in simulated seawater&lt;/title&gt;&lt;secondary-title&gt;Tribology International&lt;/secondary-title&gt;&lt;/titles&gt;&lt;periodical&gt;&lt;full-title&gt;Tribology International&lt;/full-title&gt;&lt;/periodical&gt;&lt;pages&gt;250-258&lt;/pages&gt;&lt;volume&gt;136&lt;/volume&gt;&lt;keywords&gt;&lt;keyword&gt;Ni-Al bronze&lt;/keyword&gt;&lt;keyword&gt;Cavitation erosion&lt;/keyword&gt;&lt;keyword&gt;Corrosion&lt;/keyword&gt;&lt;keyword&gt;TEM&lt;/keyword&gt;&lt;keyword&gt;Mass loss&lt;/keyword&gt;&lt;/keywords&gt;&lt;dates&gt;&lt;year&gt;2019&lt;/year&gt;&lt;pub-dates&gt;&lt;date&gt;2019/08/01/&lt;/date&gt;&lt;/pub-dates&gt;&lt;/dates&gt;&lt;isbn&gt;0301-679X&lt;/isbn&gt;&lt;urls&gt;&lt;related-urls&gt;&lt;url&gt;https://www.sciencedirect.com/science/article/pii/S0301679X19301914&lt;/url&gt;&lt;/related-urls&gt;&lt;/urls&gt;&lt;electronic-resource-num&gt;https://doi.org/10.1016/j.triboint.2019.03.071&lt;/electronic-resource-num&gt;&lt;/record&gt;&lt;/Cite&gt;&lt;/EndNote&gt;</w:instrText>
      </w:r>
      <w:r w:rsidR="002028D1">
        <w:rPr>
          <w:rFonts w:asciiTheme="minorHAnsi" w:hAnsiTheme="minorHAnsi"/>
          <w:color w:val="0000FF"/>
        </w:rPr>
        <w:fldChar w:fldCharType="separate"/>
      </w:r>
      <w:r w:rsidR="0083389E">
        <w:rPr>
          <w:rFonts w:asciiTheme="minorHAnsi" w:hAnsiTheme="minorHAnsi"/>
          <w:noProof/>
          <w:color w:val="0000FF"/>
        </w:rPr>
        <w:t>[32]</w:t>
      </w:r>
      <w:r w:rsidR="002028D1">
        <w:rPr>
          <w:rFonts w:asciiTheme="minorHAnsi" w:hAnsiTheme="minorHAnsi"/>
          <w:color w:val="0000FF"/>
        </w:rPr>
        <w:fldChar w:fldCharType="end"/>
      </w:r>
      <w:r w:rsidR="00AB2094" w:rsidRPr="00FE4D64">
        <w:rPr>
          <w:rFonts w:asciiTheme="minorHAnsi" w:hAnsiTheme="minorHAnsi"/>
          <w:color w:val="1F1F1F"/>
        </w:rPr>
        <w:t xml:space="preserve"> </w:t>
      </w:r>
      <w:r w:rsidR="00AB2094" w:rsidRPr="002028D1">
        <w:rPr>
          <w:rFonts w:asciiTheme="minorHAnsi" w:hAnsiTheme="minorHAnsi"/>
        </w:rPr>
        <w:t xml:space="preserve">also revealed micro-cracks initiate preferentially at the </w:t>
      </w:r>
      <w:r w:rsidR="00AB2094" w:rsidRPr="002028D1">
        <w:rPr>
          <w:rFonts w:asciiTheme="minorHAnsi" w:hAnsiTheme="minorHAnsi"/>
        </w:rPr>
        <w:sym w:font="Symbol" w:char="F061"/>
      </w:r>
      <w:r w:rsidR="00AB2094" w:rsidRPr="002028D1">
        <w:rPr>
          <w:rFonts w:asciiTheme="minorHAnsi" w:hAnsiTheme="minorHAnsi"/>
        </w:rPr>
        <w:t>/</w:t>
      </w:r>
      <w:r w:rsidR="00AB2094" w:rsidRPr="002028D1">
        <w:rPr>
          <w:rFonts w:asciiTheme="minorHAnsi" w:hAnsiTheme="minorHAnsi"/>
        </w:rPr>
        <w:sym w:font="Symbol" w:char="F06B"/>
      </w:r>
      <w:r w:rsidR="00AB2094" w:rsidRPr="002028D1">
        <w:rPr>
          <w:rFonts w:asciiTheme="minorHAnsi" w:hAnsiTheme="minorHAnsi"/>
        </w:rPr>
        <w:t xml:space="preserve"> boundaries</w:t>
      </w:r>
      <w:r w:rsidR="00624927" w:rsidRPr="002028D1">
        <w:rPr>
          <w:rFonts w:asciiTheme="minorHAnsi" w:hAnsiTheme="minorHAnsi"/>
        </w:rPr>
        <w:t>.</w:t>
      </w:r>
      <w:r w:rsidR="00AB2094" w:rsidRPr="002028D1">
        <w:rPr>
          <w:rFonts w:asciiTheme="minorHAnsi" w:hAnsiTheme="minorHAnsi"/>
        </w:rPr>
        <w:t xml:space="preserve"> </w:t>
      </w:r>
      <w:r w:rsidR="00624927" w:rsidRPr="002028D1">
        <w:rPr>
          <w:rFonts w:asciiTheme="minorHAnsi" w:hAnsiTheme="minorHAnsi"/>
        </w:rPr>
        <w:t xml:space="preserve"> T</w:t>
      </w:r>
      <w:r w:rsidR="00AB2094" w:rsidRPr="002028D1">
        <w:rPr>
          <w:rFonts w:asciiTheme="minorHAnsi" w:hAnsiTheme="minorHAnsi"/>
        </w:rPr>
        <w:t xml:space="preserve">hese cracks are short </w:t>
      </w:r>
      <w:r w:rsidR="00624927" w:rsidRPr="002028D1">
        <w:rPr>
          <w:rFonts w:asciiTheme="minorHAnsi" w:hAnsiTheme="minorHAnsi"/>
        </w:rPr>
        <w:t xml:space="preserve">but </w:t>
      </w:r>
      <w:r w:rsidR="00AB2094" w:rsidRPr="002028D1">
        <w:rPr>
          <w:rFonts w:asciiTheme="minorHAnsi" w:hAnsiTheme="minorHAnsi"/>
        </w:rPr>
        <w:t xml:space="preserve">prone to lateral expansion, driven by the uniform distribution of </w:t>
      </w:r>
      <w:r w:rsidR="00AB2094" w:rsidRPr="002028D1">
        <w:rPr>
          <w:rFonts w:asciiTheme="minorHAnsi" w:hAnsiTheme="minorHAnsi"/>
        </w:rPr>
        <w:sym w:font="Symbol" w:char="F06B"/>
      </w:r>
      <w:r w:rsidR="00AB2094" w:rsidRPr="002028D1">
        <w:rPr>
          <w:rFonts w:asciiTheme="minorHAnsi" w:hAnsiTheme="minorHAnsi"/>
          <w:vertAlign w:val="subscript"/>
        </w:rPr>
        <w:t>IV</w:t>
      </w:r>
      <w:r w:rsidR="00AB2094" w:rsidRPr="002028D1">
        <w:rPr>
          <w:rFonts w:asciiTheme="minorHAnsi" w:hAnsiTheme="minorHAnsi"/>
        </w:rPr>
        <w:t xml:space="preserve">-phases within the </w:t>
      </w:r>
      <w:r w:rsidR="00AB2094" w:rsidRPr="002028D1">
        <w:rPr>
          <w:rFonts w:asciiTheme="minorHAnsi" w:hAnsiTheme="minorHAnsi"/>
        </w:rPr>
        <w:sym w:font="Symbol" w:char="F061"/>
      </w:r>
      <w:r w:rsidR="00AB2094" w:rsidRPr="002028D1">
        <w:rPr>
          <w:rFonts w:asciiTheme="minorHAnsi" w:hAnsiTheme="minorHAnsi"/>
        </w:rPr>
        <w:t>-phase.</w:t>
      </w:r>
      <w:r w:rsidR="002028D1">
        <w:rPr>
          <w:rFonts w:asciiTheme="minorHAnsi" w:hAnsiTheme="minorHAnsi"/>
        </w:rPr>
        <w:t xml:space="preserve">  Ma </w:t>
      </w:r>
      <w:r w:rsidR="002028D1" w:rsidRPr="002028D1">
        <w:rPr>
          <w:rFonts w:asciiTheme="minorHAnsi" w:hAnsiTheme="minorHAnsi"/>
          <w:i/>
          <w:iCs/>
        </w:rPr>
        <w:t>et al</w:t>
      </w:r>
      <w:r w:rsidR="002028D1">
        <w:rPr>
          <w:rFonts w:asciiTheme="minorHAnsi" w:hAnsiTheme="minorHAnsi"/>
        </w:rPr>
        <w:t>.</w:t>
      </w:r>
      <w:r w:rsidR="00AB2094" w:rsidRPr="002028D1">
        <w:rPr>
          <w:rFonts w:asciiTheme="minorHAnsi" w:hAnsiTheme="minorHAnsi"/>
        </w:rPr>
        <w:t xml:space="preserve"> </w:t>
      </w:r>
      <w:r w:rsidR="002028D1">
        <w:rPr>
          <w:rFonts w:asciiTheme="minorHAnsi" w:hAnsiTheme="minorHAnsi"/>
          <w:color w:val="0000FF"/>
        </w:rPr>
        <w:fldChar w:fldCharType="begin"/>
      </w:r>
      <w:r w:rsidR="0083389E">
        <w:rPr>
          <w:rFonts w:asciiTheme="minorHAnsi" w:hAnsiTheme="minorHAnsi"/>
          <w:color w:val="0000FF"/>
        </w:rPr>
        <w:instrText xml:space="preserve"> ADDIN EN.CITE &lt;EndNote&gt;&lt;Cite&gt;&lt;Author&gt;Ma&lt;/Author&gt;&lt;Year&gt;2022&lt;/Year&gt;&lt;RecNum&gt;23&lt;/RecNum&gt;&lt;DisplayText&gt;[33]&lt;/DisplayText&gt;&lt;record&gt;&lt;rec-number&gt;23&lt;/rec-number&gt;&lt;foreign-keys&gt;&lt;key app="EN" db-id="zzta9tavm9x0w7ee0zops0rc0tezfdx9ff22" timestamp="1753790344"&gt;23&lt;/key&gt;&lt;/foreign-keys&gt;&lt;ref-type name="Journal Article"&gt;17&lt;/ref-type&gt;&lt;contributors&gt;&lt;authors&gt;&lt;author&gt;Ma, Junkai&lt;/author&gt;&lt;author&gt;Hou, Guoliang&lt;/author&gt;&lt;author&gt;Cao, Haobo&lt;/author&gt;&lt;author&gt;An, Yulong&lt;/author&gt;&lt;author&gt;Zhou, Huidi&lt;/author&gt;&lt;author&gt;Chen, Jianmin&lt;/author&gt;&lt;author&gt;Duan, Wenshan&lt;/author&gt;&lt;/authors&gt;&lt;/contributors&gt;&lt;titles&gt;&lt;title&gt;Why does seawater corrosion significantly inhibit the cavitation erosion damage of nickel-aluminum bronze?&lt;/title&gt;&lt;secondary-title&gt;Corrosion Science&lt;/secondary-title&gt;&lt;/titles&gt;&lt;periodical&gt;&lt;full-title&gt;Corrosion Science&lt;/full-title&gt;&lt;/periodical&gt;&lt;pages&gt;110700&lt;/pages&gt;&lt;volume&gt;209&lt;/volume&gt;&lt;keywords&gt;&lt;keyword&gt;Nickel-aluminum bronze&lt;/keyword&gt;&lt;keyword&gt;Cavitation erosion&lt;/keyword&gt;&lt;keyword&gt;Corrosion&lt;/keyword&gt;&lt;keyword&gt;Cavitation heat&lt;/keyword&gt;&lt;keyword&gt;Phase transformation&lt;/keyword&gt;&lt;keyword&gt;Inhibitory effect&lt;/keyword&gt;&lt;/keywords&gt;&lt;dates&gt;&lt;year&gt;2022&lt;/year&gt;&lt;pub-dates&gt;&lt;date&gt;2022/12/01/&lt;/date&gt;&lt;/pub-dates&gt;&lt;/dates&gt;&lt;isbn&gt;0010-938X&lt;/isbn&gt;&lt;urls&gt;&lt;related-urls&gt;&lt;url&gt;https://www.sciencedirect.com/science/article/pii/S0010938X22006187&lt;/url&gt;&lt;/related-urls&gt;&lt;/urls&gt;&lt;electronic-resource-num&gt;https://doi.org/10.1016/j.corsci.2022.110700&lt;/electronic-resource-num&gt;&lt;/record&gt;&lt;/Cite&gt;&lt;/EndNote&gt;</w:instrText>
      </w:r>
      <w:r w:rsidR="002028D1">
        <w:rPr>
          <w:rFonts w:asciiTheme="minorHAnsi" w:hAnsiTheme="minorHAnsi"/>
          <w:color w:val="0000FF"/>
        </w:rPr>
        <w:fldChar w:fldCharType="separate"/>
      </w:r>
      <w:r w:rsidR="0083389E">
        <w:rPr>
          <w:rFonts w:asciiTheme="minorHAnsi" w:hAnsiTheme="minorHAnsi"/>
          <w:noProof/>
          <w:color w:val="0000FF"/>
        </w:rPr>
        <w:t>[33]</w:t>
      </w:r>
      <w:r w:rsidR="002028D1">
        <w:rPr>
          <w:rFonts w:asciiTheme="minorHAnsi" w:hAnsiTheme="minorHAnsi"/>
          <w:color w:val="0000FF"/>
        </w:rPr>
        <w:fldChar w:fldCharType="end"/>
      </w:r>
      <w:r w:rsidR="00624927">
        <w:rPr>
          <w:rFonts w:asciiTheme="minorHAnsi" w:eastAsiaTheme="minorHAnsi" w:hAnsiTheme="minorHAnsi" w:cstheme="minorBidi"/>
          <w:color w:val="1F1F1F"/>
          <w:kern w:val="2"/>
          <w:lang w:eastAsia="en-US"/>
          <w14:ligatures w14:val="standardContextual"/>
        </w:rPr>
        <w:t xml:space="preserve"> </w:t>
      </w:r>
      <w:r w:rsidR="00624927" w:rsidRPr="002028D1">
        <w:rPr>
          <w:rFonts w:asciiTheme="minorHAnsi" w:eastAsiaTheme="minorHAnsi" w:hAnsiTheme="minorHAnsi" w:cstheme="minorBidi"/>
          <w:kern w:val="2"/>
          <w:lang w:eastAsia="en-US"/>
          <w14:ligatures w14:val="standardContextual"/>
        </w:rPr>
        <w:t>compared</w:t>
      </w:r>
      <w:r w:rsidR="00813D5A" w:rsidRPr="002028D1">
        <w:rPr>
          <w:rFonts w:asciiTheme="minorHAnsi" w:eastAsiaTheme="minorHAnsi" w:hAnsiTheme="minorHAnsi" w:cstheme="minorBidi"/>
          <w:kern w:val="2"/>
          <w:lang w:eastAsia="en-US"/>
          <w14:ligatures w14:val="standardContextual"/>
        </w:rPr>
        <w:t xml:space="preserve"> forged and as-c</w:t>
      </w:r>
      <w:r w:rsidR="00417406" w:rsidRPr="002028D1">
        <w:rPr>
          <w:rFonts w:asciiTheme="minorHAnsi" w:eastAsiaTheme="minorHAnsi" w:hAnsiTheme="minorHAnsi" w:cstheme="minorBidi"/>
          <w:kern w:val="2"/>
          <w:lang w:eastAsia="en-US"/>
          <w14:ligatures w14:val="standardContextual"/>
        </w:rPr>
        <w:t>ast NAB</w:t>
      </w:r>
      <w:r w:rsidR="0015626E" w:rsidRPr="002028D1">
        <w:rPr>
          <w:rFonts w:asciiTheme="minorHAnsi" w:eastAsiaTheme="minorHAnsi" w:hAnsiTheme="minorHAnsi" w:cstheme="minorBidi"/>
          <w:kern w:val="2"/>
          <w:lang w:eastAsia="en-US"/>
          <w14:ligatures w14:val="standardContextual"/>
        </w:rPr>
        <w:t>.</w:t>
      </w:r>
      <w:r w:rsidR="00417406" w:rsidRPr="002028D1">
        <w:rPr>
          <w:rFonts w:asciiTheme="minorHAnsi" w:eastAsiaTheme="minorHAnsi" w:hAnsiTheme="minorHAnsi" w:cstheme="minorBidi"/>
          <w:kern w:val="2"/>
          <w:lang w:eastAsia="en-US"/>
          <w14:ligatures w14:val="standardContextual"/>
        </w:rPr>
        <w:t xml:space="preserve"> </w:t>
      </w:r>
      <w:r w:rsidR="0015626E" w:rsidRPr="002028D1">
        <w:rPr>
          <w:rFonts w:ascii="Aptos" w:hAnsi="Aptos"/>
          <w:szCs w:val="28"/>
        </w:rPr>
        <w:t xml:space="preserve"> </w:t>
      </w:r>
      <w:r w:rsidR="00624927" w:rsidRPr="002028D1">
        <w:rPr>
          <w:rFonts w:ascii="Aptos" w:hAnsi="Aptos"/>
          <w:szCs w:val="28"/>
        </w:rPr>
        <w:t>with the as-cast containing</w:t>
      </w:r>
      <w:r w:rsidR="00213144" w:rsidRPr="002028D1">
        <w:rPr>
          <w:rFonts w:ascii="Aptos" w:hAnsi="Aptos"/>
          <w:szCs w:val="28"/>
        </w:rPr>
        <w:t xml:space="preserve"> a large amount of α</w:t>
      </w:r>
      <w:r w:rsidR="00624927" w:rsidRPr="002028D1">
        <w:rPr>
          <w:rFonts w:ascii="Aptos" w:hAnsi="Aptos"/>
          <w:szCs w:val="28"/>
        </w:rPr>
        <w:t>-</w:t>
      </w:r>
      <w:r w:rsidR="00213144" w:rsidRPr="002028D1">
        <w:rPr>
          <w:rFonts w:ascii="Aptos" w:hAnsi="Aptos"/>
          <w:szCs w:val="28"/>
        </w:rPr>
        <w:t xml:space="preserve">phase and a </w:t>
      </w:r>
      <w:r w:rsidR="00624927" w:rsidRPr="002028D1">
        <w:rPr>
          <w:rFonts w:ascii="Aptos" w:hAnsi="Aptos"/>
          <w:szCs w:val="28"/>
        </w:rPr>
        <w:t>small amount of</w:t>
      </w:r>
      <w:r w:rsidR="00213144" w:rsidRPr="002028D1">
        <w:rPr>
          <w:rFonts w:ascii="Aptos" w:hAnsi="Aptos"/>
          <w:szCs w:val="28"/>
        </w:rPr>
        <w:t xml:space="preserve"> </w:t>
      </w:r>
      <w:r w:rsidR="002028D1">
        <w:rPr>
          <w:rFonts w:ascii="Aptos" w:hAnsi="Aptos"/>
          <w:szCs w:val="28"/>
        </w:rPr>
        <w:t>β</w:t>
      </w:r>
      <w:r w:rsidR="00213144" w:rsidRPr="002028D1">
        <w:rPr>
          <w:rFonts w:ascii="Aptos" w:hAnsi="Aptos"/>
          <w:szCs w:val="28"/>
        </w:rPr>
        <w:t xml:space="preserve"> phase</w:t>
      </w:r>
      <w:r w:rsidR="00624927" w:rsidRPr="002028D1">
        <w:rPr>
          <w:rFonts w:ascii="Aptos" w:hAnsi="Aptos"/>
          <w:szCs w:val="28"/>
        </w:rPr>
        <w:t>, whereas the foraged</w:t>
      </w:r>
      <w:r w:rsidR="00213144" w:rsidRPr="002028D1">
        <w:rPr>
          <w:rFonts w:ascii="Aptos" w:hAnsi="Aptos"/>
          <w:szCs w:val="28"/>
        </w:rPr>
        <w:t xml:space="preserve"> </w:t>
      </w:r>
      <w:r w:rsidR="00624927" w:rsidRPr="002028D1">
        <w:rPr>
          <w:rFonts w:ascii="Aptos" w:hAnsi="Aptos"/>
          <w:szCs w:val="28"/>
        </w:rPr>
        <w:t xml:space="preserve">had the opposite phase distribution, with </w:t>
      </w:r>
      <w:r w:rsidR="00213144" w:rsidRPr="002028D1">
        <w:rPr>
          <w:rFonts w:ascii="Aptos" w:hAnsi="Aptos"/>
          <w:szCs w:val="28"/>
        </w:rPr>
        <w:t>refined</w:t>
      </w:r>
      <w:r w:rsidR="00624927" w:rsidRPr="002028D1">
        <w:rPr>
          <w:rFonts w:ascii="Aptos" w:hAnsi="Aptos"/>
          <w:szCs w:val="28"/>
        </w:rPr>
        <w:t xml:space="preserve"> grain sizes across all phases</w:t>
      </w:r>
      <w:r w:rsidR="00213144" w:rsidRPr="002028D1">
        <w:rPr>
          <w:rFonts w:ascii="Aptos" w:hAnsi="Aptos"/>
          <w:szCs w:val="28"/>
        </w:rPr>
        <w:t xml:space="preserve">. </w:t>
      </w:r>
      <w:r w:rsidR="0015626E" w:rsidRPr="002028D1">
        <w:rPr>
          <w:rFonts w:ascii="Aptos" w:hAnsi="Aptos"/>
          <w:szCs w:val="28"/>
        </w:rPr>
        <w:t xml:space="preserve"> </w:t>
      </w:r>
      <w:r w:rsidR="00213144" w:rsidRPr="00416AA2">
        <w:rPr>
          <w:rFonts w:ascii="Aptos" w:hAnsi="Aptos"/>
          <w:color w:val="000000" w:themeColor="text1"/>
          <w:szCs w:val="28"/>
        </w:rPr>
        <w:t>T</w:t>
      </w:r>
      <w:r w:rsidR="00ED28AE" w:rsidRPr="00416AA2">
        <w:rPr>
          <w:rFonts w:ascii="Aptos" w:hAnsi="Aptos"/>
          <w:color w:val="000000" w:themeColor="text1"/>
          <w:szCs w:val="28"/>
        </w:rPr>
        <w:t xml:space="preserve">he forged </w:t>
      </w:r>
      <w:r w:rsidR="00213144" w:rsidRPr="00416AA2">
        <w:rPr>
          <w:rFonts w:ascii="Aptos" w:hAnsi="Aptos"/>
          <w:color w:val="000000" w:themeColor="text1"/>
          <w:szCs w:val="28"/>
        </w:rPr>
        <w:t xml:space="preserve">NAB </w:t>
      </w:r>
      <w:r w:rsidR="00213144" w:rsidRPr="002028D1">
        <w:rPr>
          <w:rFonts w:ascii="Aptos" w:hAnsi="Aptos"/>
          <w:szCs w:val="28"/>
        </w:rPr>
        <w:t>had better mechanical properties, such as yield strength, hardness and toughness.</w:t>
      </w:r>
      <w:r w:rsidR="00293F1C" w:rsidRPr="002028D1">
        <w:rPr>
          <w:rFonts w:ascii="Aptos" w:hAnsi="Aptos"/>
          <w:szCs w:val="28"/>
        </w:rPr>
        <w:t xml:space="preserve"> </w:t>
      </w:r>
      <w:r w:rsidR="0015626E" w:rsidRPr="002028D1">
        <w:rPr>
          <w:rFonts w:ascii="Aptos" w:hAnsi="Aptos"/>
          <w:szCs w:val="28"/>
        </w:rPr>
        <w:t xml:space="preserve"> </w:t>
      </w:r>
      <w:r w:rsidR="00293F1C" w:rsidRPr="002028D1">
        <w:rPr>
          <w:rFonts w:ascii="Aptos" w:hAnsi="Aptos"/>
          <w:szCs w:val="28"/>
        </w:rPr>
        <w:t>Cavi</w:t>
      </w:r>
      <w:r w:rsidR="005B7688" w:rsidRPr="002028D1">
        <w:rPr>
          <w:rFonts w:ascii="Aptos" w:hAnsi="Aptos"/>
          <w:szCs w:val="28"/>
        </w:rPr>
        <w:t>t</w:t>
      </w:r>
      <w:r w:rsidR="00293F1C" w:rsidRPr="002028D1">
        <w:rPr>
          <w:rFonts w:ascii="Aptos" w:hAnsi="Aptos"/>
          <w:szCs w:val="28"/>
        </w:rPr>
        <w:t xml:space="preserve">ation of the as-cast NAB </w:t>
      </w:r>
      <w:r w:rsidR="00624927" w:rsidRPr="002028D1">
        <w:rPr>
          <w:rFonts w:ascii="Aptos" w:hAnsi="Aptos"/>
          <w:szCs w:val="28"/>
        </w:rPr>
        <w:t>led to partial transformation</w:t>
      </w:r>
      <w:r w:rsidR="00293F1C" w:rsidRPr="002028D1">
        <w:rPr>
          <w:rFonts w:ascii="Aptos" w:hAnsi="Aptos"/>
          <w:szCs w:val="28"/>
        </w:rPr>
        <w:t xml:space="preserve"> of </w:t>
      </w:r>
      <w:r w:rsidR="00624927" w:rsidRPr="002028D1">
        <w:rPr>
          <w:rFonts w:ascii="Aptos" w:hAnsi="Aptos"/>
          <w:szCs w:val="28"/>
        </w:rPr>
        <w:t xml:space="preserve">the </w:t>
      </w:r>
      <w:r w:rsidR="00293F1C" w:rsidRPr="002028D1">
        <w:rPr>
          <w:rFonts w:ascii="Aptos" w:hAnsi="Aptos"/>
          <w:szCs w:val="28"/>
        </w:rPr>
        <w:t>α</w:t>
      </w:r>
      <w:r w:rsidR="00624927" w:rsidRPr="002028D1">
        <w:rPr>
          <w:rFonts w:ascii="Aptos" w:hAnsi="Aptos"/>
          <w:szCs w:val="28"/>
        </w:rPr>
        <w:t>-</w:t>
      </w:r>
      <w:r w:rsidR="00293F1C" w:rsidRPr="002028D1">
        <w:rPr>
          <w:rFonts w:ascii="Aptos" w:hAnsi="Aptos"/>
          <w:szCs w:val="28"/>
        </w:rPr>
        <w:t>phase into β phase</w:t>
      </w:r>
      <w:r w:rsidR="00624927" w:rsidRPr="002028D1">
        <w:rPr>
          <w:rFonts w:ascii="Aptos" w:hAnsi="Aptos"/>
          <w:szCs w:val="28"/>
        </w:rPr>
        <w:t xml:space="preserve"> on the surface</w:t>
      </w:r>
      <w:r w:rsidR="00612057" w:rsidRPr="002028D1">
        <w:rPr>
          <w:rFonts w:ascii="Aptos" w:hAnsi="Aptos"/>
          <w:szCs w:val="28"/>
        </w:rPr>
        <w:t xml:space="preserve">. </w:t>
      </w:r>
      <w:r w:rsidR="0015626E" w:rsidRPr="002028D1">
        <w:rPr>
          <w:rFonts w:ascii="Aptos" w:hAnsi="Aptos"/>
          <w:szCs w:val="28"/>
        </w:rPr>
        <w:t xml:space="preserve"> </w:t>
      </w:r>
      <w:r w:rsidR="00B221DA" w:rsidRPr="002028D1">
        <w:rPr>
          <w:rFonts w:ascii="Aptos" w:hAnsi="Aptos"/>
          <w:szCs w:val="28"/>
        </w:rPr>
        <w:t>T</w:t>
      </w:r>
      <w:r w:rsidR="00612057" w:rsidRPr="002028D1">
        <w:rPr>
          <w:rFonts w:ascii="Aptos" w:hAnsi="Aptos"/>
          <w:szCs w:val="28"/>
        </w:rPr>
        <w:t>h</w:t>
      </w:r>
      <w:r w:rsidR="00B221DA" w:rsidRPr="002028D1">
        <w:rPr>
          <w:rFonts w:ascii="Aptos" w:hAnsi="Aptos"/>
          <w:szCs w:val="28"/>
        </w:rPr>
        <w:t>e ther</w:t>
      </w:r>
      <w:r w:rsidR="00612057" w:rsidRPr="002028D1">
        <w:rPr>
          <w:rFonts w:ascii="Aptos" w:hAnsi="Aptos"/>
          <w:szCs w:val="28"/>
        </w:rPr>
        <w:t>mal effects</w:t>
      </w:r>
      <w:r w:rsidR="004C3200" w:rsidRPr="002028D1">
        <w:rPr>
          <w:rFonts w:ascii="Aptos" w:hAnsi="Aptos"/>
          <w:szCs w:val="28"/>
        </w:rPr>
        <w:t xml:space="preserve"> </w:t>
      </w:r>
      <w:r w:rsidR="00B221DA" w:rsidRPr="002028D1">
        <w:rPr>
          <w:rFonts w:ascii="Aptos" w:hAnsi="Aptos"/>
          <w:szCs w:val="28"/>
        </w:rPr>
        <w:t xml:space="preserve">of cavitation enhanced </w:t>
      </w:r>
      <w:r w:rsidR="006811B9" w:rsidRPr="002028D1">
        <w:rPr>
          <w:rFonts w:ascii="Aptos" w:hAnsi="Aptos"/>
          <w:szCs w:val="28"/>
        </w:rPr>
        <w:t xml:space="preserve">surface </w:t>
      </w:r>
      <w:r w:rsidR="005B7688" w:rsidRPr="002028D1">
        <w:rPr>
          <w:rFonts w:ascii="Aptos" w:hAnsi="Aptos"/>
          <w:szCs w:val="28"/>
        </w:rPr>
        <w:t>oxidation</w:t>
      </w:r>
      <w:r w:rsidR="004C3200" w:rsidRPr="002028D1">
        <w:rPr>
          <w:rFonts w:ascii="Aptos" w:hAnsi="Aptos"/>
          <w:szCs w:val="28"/>
        </w:rPr>
        <w:t xml:space="preserve"> of </w:t>
      </w:r>
      <w:r w:rsidR="00B221DA" w:rsidRPr="002028D1">
        <w:rPr>
          <w:rFonts w:ascii="Aptos" w:hAnsi="Aptos"/>
          <w:szCs w:val="28"/>
        </w:rPr>
        <w:t xml:space="preserve">both </w:t>
      </w:r>
      <w:r w:rsidR="004C3200" w:rsidRPr="002028D1">
        <w:rPr>
          <w:rFonts w:ascii="Aptos" w:hAnsi="Aptos"/>
          <w:szCs w:val="28"/>
        </w:rPr>
        <w:t>NAB</w:t>
      </w:r>
      <w:r w:rsidR="006811B9" w:rsidRPr="002028D1">
        <w:rPr>
          <w:rFonts w:ascii="Aptos" w:hAnsi="Aptos"/>
          <w:szCs w:val="28"/>
        </w:rPr>
        <w:t xml:space="preserve"> variant</w:t>
      </w:r>
      <w:r w:rsidR="004C3200" w:rsidRPr="002028D1">
        <w:rPr>
          <w:rFonts w:ascii="Aptos" w:hAnsi="Aptos"/>
          <w:szCs w:val="28"/>
        </w:rPr>
        <w:t>s</w:t>
      </w:r>
      <w:r w:rsidR="004B1BDD" w:rsidRPr="002028D1">
        <w:rPr>
          <w:rFonts w:ascii="Aptos" w:hAnsi="Aptos"/>
          <w:szCs w:val="28"/>
        </w:rPr>
        <w:t xml:space="preserve"> in the study</w:t>
      </w:r>
      <w:r w:rsidR="006811B9" w:rsidRPr="002028D1">
        <w:rPr>
          <w:rFonts w:ascii="Aptos" w:hAnsi="Aptos"/>
          <w:szCs w:val="28"/>
        </w:rPr>
        <w:t>,</w:t>
      </w:r>
      <w:r w:rsidR="004C3200" w:rsidRPr="002028D1">
        <w:rPr>
          <w:rFonts w:ascii="Aptos" w:hAnsi="Aptos"/>
          <w:szCs w:val="28"/>
        </w:rPr>
        <w:t xml:space="preserve"> induc</w:t>
      </w:r>
      <w:r w:rsidR="006811B9" w:rsidRPr="002028D1">
        <w:rPr>
          <w:rFonts w:ascii="Aptos" w:hAnsi="Aptos"/>
          <w:szCs w:val="28"/>
        </w:rPr>
        <w:t>ing</w:t>
      </w:r>
      <w:r w:rsidR="00006E0C" w:rsidRPr="002028D1">
        <w:rPr>
          <w:rFonts w:ascii="Aptos" w:hAnsi="Aptos"/>
          <w:szCs w:val="28"/>
        </w:rPr>
        <w:t xml:space="preserve"> </w:t>
      </w:r>
      <w:r w:rsidR="004C3200" w:rsidRPr="002028D1">
        <w:rPr>
          <w:rFonts w:ascii="Aptos" w:hAnsi="Aptos"/>
          <w:szCs w:val="28"/>
        </w:rPr>
        <w:t xml:space="preserve">dense </w:t>
      </w:r>
      <w:r w:rsidR="006811B9" w:rsidRPr="002028D1">
        <w:rPr>
          <w:rFonts w:ascii="Aptos" w:hAnsi="Aptos"/>
          <w:szCs w:val="28"/>
        </w:rPr>
        <w:t>preventing</w:t>
      </w:r>
      <w:r w:rsidR="004C3200" w:rsidRPr="002028D1">
        <w:rPr>
          <w:rFonts w:ascii="Aptos" w:hAnsi="Aptos"/>
          <w:szCs w:val="28"/>
        </w:rPr>
        <w:t xml:space="preserve"> local melting and protected the soft α</w:t>
      </w:r>
      <w:r w:rsidR="006811B9" w:rsidRPr="002028D1">
        <w:rPr>
          <w:rFonts w:ascii="Aptos" w:hAnsi="Aptos"/>
          <w:szCs w:val="28"/>
        </w:rPr>
        <w:t>-</w:t>
      </w:r>
      <w:r w:rsidR="004C3200" w:rsidRPr="002028D1">
        <w:rPr>
          <w:rFonts w:ascii="Aptos" w:hAnsi="Aptos"/>
          <w:szCs w:val="28"/>
        </w:rPr>
        <w:t xml:space="preserve">phase from </w:t>
      </w:r>
      <w:r w:rsidR="00006E0C" w:rsidRPr="002028D1">
        <w:rPr>
          <w:rFonts w:ascii="Aptos" w:hAnsi="Aptos"/>
          <w:szCs w:val="28"/>
        </w:rPr>
        <w:t xml:space="preserve">cavitation </w:t>
      </w:r>
      <w:r w:rsidR="004C3200" w:rsidRPr="002028D1">
        <w:rPr>
          <w:rFonts w:ascii="Aptos" w:hAnsi="Aptos"/>
          <w:szCs w:val="28"/>
        </w:rPr>
        <w:t>damage.</w:t>
      </w:r>
      <w:r w:rsidR="00A82F86" w:rsidRPr="002028D1">
        <w:rPr>
          <w:rFonts w:ascii="Aptos" w:hAnsi="Aptos"/>
          <w:szCs w:val="28"/>
        </w:rPr>
        <w:t xml:space="preserve"> </w:t>
      </w:r>
      <w:r w:rsidR="0015626E" w:rsidRPr="002028D1">
        <w:rPr>
          <w:rFonts w:ascii="Aptos" w:hAnsi="Aptos"/>
          <w:szCs w:val="28"/>
        </w:rPr>
        <w:t xml:space="preserve"> </w:t>
      </w:r>
      <w:r w:rsidR="00CA03A1" w:rsidRPr="002028D1">
        <w:rPr>
          <w:rFonts w:asciiTheme="minorHAnsi" w:hAnsiTheme="minorHAnsi"/>
        </w:rPr>
        <w:t xml:space="preserve">However, </w:t>
      </w:r>
      <w:r w:rsidR="00D00884" w:rsidRPr="002028D1">
        <w:rPr>
          <w:rFonts w:asciiTheme="minorHAnsi" w:hAnsiTheme="minorHAnsi"/>
        </w:rPr>
        <w:t xml:space="preserve">it should be </w:t>
      </w:r>
      <w:r w:rsidR="006811B9" w:rsidRPr="002028D1">
        <w:rPr>
          <w:rFonts w:asciiTheme="minorHAnsi" w:hAnsiTheme="minorHAnsi"/>
        </w:rPr>
        <w:t>noted</w:t>
      </w:r>
      <w:r w:rsidR="00D00884" w:rsidRPr="002028D1">
        <w:rPr>
          <w:rFonts w:asciiTheme="minorHAnsi" w:hAnsiTheme="minorHAnsi"/>
        </w:rPr>
        <w:t xml:space="preserve"> that </w:t>
      </w:r>
      <w:r w:rsidR="00CA03A1" w:rsidRPr="002028D1">
        <w:rPr>
          <w:rFonts w:asciiTheme="minorHAnsi" w:hAnsiTheme="minorHAnsi"/>
        </w:rPr>
        <w:t>t</w:t>
      </w:r>
      <w:r w:rsidR="00AB2094" w:rsidRPr="002028D1">
        <w:rPr>
          <w:rFonts w:asciiTheme="minorHAnsi" w:hAnsiTheme="minorHAnsi"/>
        </w:rPr>
        <w:t xml:space="preserve">he tests </w:t>
      </w:r>
      <w:r w:rsidR="006811B9" w:rsidRPr="002028D1">
        <w:rPr>
          <w:rFonts w:asciiTheme="minorHAnsi" w:hAnsiTheme="minorHAnsi"/>
        </w:rPr>
        <w:t>were conducted</w:t>
      </w:r>
      <w:r w:rsidR="00D00884" w:rsidRPr="002028D1">
        <w:rPr>
          <w:rFonts w:asciiTheme="minorHAnsi" w:hAnsiTheme="minorHAnsi"/>
        </w:rPr>
        <w:t xml:space="preserve"> on</w:t>
      </w:r>
      <w:r w:rsidR="00AB2094" w:rsidRPr="002028D1">
        <w:rPr>
          <w:rFonts w:asciiTheme="minorHAnsi" w:hAnsiTheme="minorHAnsi"/>
        </w:rPr>
        <w:t xml:space="preserve"> as-cast NAB</w:t>
      </w:r>
      <w:r w:rsidR="006811B9" w:rsidRPr="002028D1">
        <w:rPr>
          <w:rFonts w:asciiTheme="minorHAnsi" w:hAnsiTheme="minorHAnsi"/>
        </w:rPr>
        <w:t>,</w:t>
      </w:r>
      <w:r w:rsidR="00AB2094" w:rsidRPr="002028D1">
        <w:rPr>
          <w:rFonts w:asciiTheme="minorHAnsi" w:hAnsiTheme="minorHAnsi"/>
        </w:rPr>
        <w:t xml:space="preserve"> </w:t>
      </w:r>
      <w:r w:rsidR="00C87261" w:rsidRPr="002028D1">
        <w:rPr>
          <w:rFonts w:asciiTheme="minorHAnsi" w:hAnsiTheme="minorHAnsi"/>
        </w:rPr>
        <w:t>and</w:t>
      </w:r>
      <w:r w:rsidR="00FB343C" w:rsidRPr="002028D1">
        <w:rPr>
          <w:rFonts w:asciiTheme="minorHAnsi" w:hAnsiTheme="minorHAnsi"/>
        </w:rPr>
        <w:t xml:space="preserve"> performance</w:t>
      </w:r>
      <w:r w:rsidR="00A40C0B" w:rsidRPr="002028D1">
        <w:rPr>
          <w:rFonts w:asciiTheme="minorHAnsi" w:hAnsiTheme="minorHAnsi"/>
        </w:rPr>
        <w:t xml:space="preserve"> may have been improved </w:t>
      </w:r>
      <w:r w:rsidR="006811B9" w:rsidRPr="002028D1">
        <w:rPr>
          <w:rFonts w:asciiTheme="minorHAnsi" w:hAnsiTheme="minorHAnsi"/>
        </w:rPr>
        <w:t>had</w:t>
      </w:r>
      <w:r w:rsidR="00AB2094" w:rsidRPr="002028D1">
        <w:rPr>
          <w:rFonts w:asciiTheme="minorHAnsi" w:hAnsiTheme="minorHAnsi"/>
        </w:rPr>
        <w:t xml:space="preserve"> heat treatment </w:t>
      </w:r>
      <w:r w:rsidR="006811B9" w:rsidRPr="002028D1">
        <w:rPr>
          <w:rFonts w:asciiTheme="minorHAnsi" w:hAnsiTheme="minorHAnsi"/>
        </w:rPr>
        <w:t xml:space="preserve">been applied to remove the </w:t>
      </w:r>
      <w:r w:rsidR="00AB2094" w:rsidRPr="002028D1">
        <w:rPr>
          <w:rFonts w:asciiTheme="minorHAnsi" w:hAnsiTheme="minorHAnsi"/>
        </w:rPr>
        <w:t xml:space="preserve">remove </w:t>
      </w:r>
      <w:r w:rsidR="00AC1A0B" w:rsidRPr="002028D1">
        <w:rPr>
          <w:rFonts w:ascii="Aptos" w:hAnsi="Aptos"/>
          <w:szCs w:val="28"/>
        </w:rPr>
        <w:t>β</w:t>
      </w:r>
      <w:r w:rsidR="00AB2094" w:rsidRPr="002028D1">
        <w:rPr>
          <w:rFonts w:asciiTheme="minorHAnsi" w:hAnsiTheme="minorHAnsi"/>
        </w:rPr>
        <w:t xml:space="preserve"> phase </w:t>
      </w:r>
      <w:r w:rsidR="00C87261" w:rsidRPr="002028D1">
        <w:rPr>
          <w:rFonts w:asciiTheme="minorHAnsi" w:hAnsiTheme="minorHAnsi"/>
        </w:rPr>
        <w:t>prior to testing</w:t>
      </w:r>
      <w:r w:rsidR="006811B9" w:rsidRPr="002028D1">
        <w:rPr>
          <w:rFonts w:asciiTheme="minorHAnsi" w:hAnsiTheme="minorHAnsi"/>
        </w:rPr>
        <w:t>,</w:t>
      </w:r>
      <w:r w:rsidR="00C87261" w:rsidRPr="002028D1">
        <w:rPr>
          <w:rFonts w:asciiTheme="minorHAnsi" w:hAnsiTheme="minorHAnsi"/>
        </w:rPr>
        <w:t xml:space="preserve"> </w:t>
      </w:r>
      <w:r w:rsidR="00AB2094" w:rsidRPr="002028D1">
        <w:rPr>
          <w:rFonts w:asciiTheme="minorHAnsi" w:hAnsiTheme="minorHAnsi"/>
        </w:rPr>
        <w:t>as recommended in NES 747.</w:t>
      </w:r>
    </w:p>
    <w:p w14:paraId="411BD939" w14:textId="77777777" w:rsidR="00AB2094" w:rsidRPr="002028D1" w:rsidRDefault="00AB2094" w:rsidP="00AB2094">
      <w:pPr>
        <w:pStyle w:val="zhwengwenduanluo"/>
        <w:shd w:val="clear" w:color="auto" w:fill="FFFFFF"/>
        <w:spacing w:before="0" w:beforeAutospacing="0" w:after="0" w:afterAutospacing="0"/>
        <w:rPr>
          <w:rFonts w:asciiTheme="minorHAnsi" w:hAnsiTheme="minorHAnsi"/>
        </w:rPr>
      </w:pPr>
    </w:p>
    <w:p w14:paraId="64693460" w14:textId="3E57186D" w:rsidR="00AB2094" w:rsidRPr="00971EA0" w:rsidRDefault="00AB2094" w:rsidP="00AB2094">
      <w:pPr>
        <w:pStyle w:val="NormalWeb"/>
        <w:spacing w:before="0" w:beforeAutospacing="0" w:after="0" w:afterAutospacing="0" w:line="278" w:lineRule="auto"/>
        <w:rPr>
          <w:rFonts w:asciiTheme="minorHAnsi" w:hAnsiTheme="minorHAnsi"/>
        </w:rPr>
      </w:pPr>
      <w:r w:rsidRPr="00550B6E">
        <w:rPr>
          <w:rFonts w:asciiTheme="minorHAnsi" w:hAnsiTheme="minorHAnsi"/>
          <w:color w:val="1F1F1F"/>
        </w:rPr>
        <w:t>D</w:t>
      </w:r>
      <w:r w:rsidR="00A40C0B">
        <w:rPr>
          <w:rFonts w:asciiTheme="minorHAnsi" w:hAnsiTheme="minorHAnsi"/>
          <w:color w:val="1F1F1F"/>
        </w:rPr>
        <w:t xml:space="preserve">irect </w:t>
      </w:r>
      <w:r w:rsidRPr="00550B6E">
        <w:rPr>
          <w:rFonts w:asciiTheme="minorHAnsi" w:hAnsiTheme="minorHAnsi"/>
          <w:color w:val="1F1F1F"/>
        </w:rPr>
        <w:t>E</w:t>
      </w:r>
      <w:r w:rsidR="00A40C0B">
        <w:rPr>
          <w:rFonts w:asciiTheme="minorHAnsi" w:hAnsiTheme="minorHAnsi"/>
          <w:color w:val="1F1F1F"/>
        </w:rPr>
        <w:t xml:space="preserve">nergy </w:t>
      </w:r>
      <w:r w:rsidR="00136EFD" w:rsidRPr="00550B6E">
        <w:rPr>
          <w:rFonts w:asciiTheme="minorHAnsi" w:hAnsiTheme="minorHAnsi"/>
          <w:color w:val="1F1F1F"/>
        </w:rPr>
        <w:t>D</w:t>
      </w:r>
      <w:r w:rsidR="00136EFD">
        <w:rPr>
          <w:rFonts w:asciiTheme="minorHAnsi" w:hAnsiTheme="minorHAnsi"/>
          <w:color w:val="1F1F1F"/>
        </w:rPr>
        <w:t xml:space="preserve">eposition of NAB was </w:t>
      </w:r>
      <w:r w:rsidR="004B1BDD">
        <w:rPr>
          <w:rFonts w:asciiTheme="minorHAnsi" w:hAnsiTheme="minorHAnsi"/>
          <w:color w:val="1F1F1F"/>
        </w:rPr>
        <w:t xml:space="preserve">shown </w:t>
      </w:r>
      <w:r w:rsidR="00136EFD">
        <w:rPr>
          <w:rFonts w:asciiTheme="minorHAnsi" w:hAnsiTheme="minorHAnsi"/>
          <w:color w:val="1F1F1F"/>
        </w:rPr>
        <w:t>to</w:t>
      </w:r>
      <w:r w:rsidRPr="00550B6E">
        <w:rPr>
          <w:rFonts w:asciiTheme="minorHAnsi" w:hAnsiTheme="minorHAnsi"/>
          <w:color w:val="1F1F1F"/>
        </w:rPr>
        <w:t xml:space="preserve"> </w:t>
      </w:r>
      <w:r>
        <w:rPr>
          <w:rFonts w:asciiTheme="minorHAnsi" w:hAnsiTheme="minorHAnsi"/>
          <w:color w:val="1F1F1F"/>
        </w:rPr>
        <w:t>significantly refine</w:t>
      </w:r>
      <w:r w:rsidR="00136EFD">
        <w:rPr>
          <w:rFonts w:asciiTheme="minorHAnsi" w:hAnsiTheme="minorHAnsi"/>
          <w:color w:val="1F1F1F"/>
        </w:rPr>
        <w:t xml:space="preserve"> </w:t>
      </w:r>
      <w:r>
        <w:rPr>
          <w:rFonts w:asciiTheme="minorHAnsi" w:hAnsiTheme="minorHAnsi"/>
          <w:color w:val="1F1F1F"/>
        </w:rPr>
        <w:t xml:space="preserve">the </w:t>
      </w:r>
      <w:r w:rsidR="004B1BDD">
        <w:rPr>
          <w:rFonts w:asciiTheme="minorHAnsi" w:hAnsiTheme="minorHAnsi"/>
          <w:color w:val="1F1F1F"/>
        </w:rPr>
        <w:t xml:space="preserve">alloy’s </w:t>
      </w:r>
      <w:r>
        <w:rPr>
          <w:rFonts w:asciiTheme="minorHAnsi" w:hAnsiTheme="minorHAnsi"/>
          <w:color w:val="1F1F1F"/>
        </w:rPr>
        <w:t>microstructure, producing</w:t>
      </w:r>
      <w:r w:rsidRPr="00971EA0">
        <w:rPr>
          <w:rFonts w:asciiTheme="minorHAnsi" w:hAnsiTheme="minorHAnsi"/>
          <w:color w:val="1F1F1F"/>
        </w:rPr>
        <w:t xml:space="preserve"> a</w:t>
      </w:r>
      <w:r>
        <w:rPr>
          <w:rFonts w:asciiTheme="minorHAnsi" w:hAnsiTheme="minorHAnsi"/>
          <w:color w:val="1F1F1F"/>
        </w:rPr>
        <w:t xml:space="preserve"> </w:t>
      </w:r>
      <w:r w:rsidR="004B1BDD">
        <w:rPr>
          <w:rFonts w:asciiTheme="minorHAnsi" w:hAnsiTheme="minorHAnsi"/>
          <w:color w:val="1F1F1F"/>
        </w:rPr>
        <w:t xml:space="preserve">more </w:t>
      </w:r>
      <w:r w:rsidRPr="00971EA0">
        <w:rPr>
          <w:rFonts w:asciiTheme="minorHAnsi" w:hAnsiTheme="minorHAnsi"/>
          <w:color w:val="1F1F1F"/>
        </w:rPr>
        <w:t>uniform</w:t>
      </w:r>
      <w:r w:rsidRPr="00971EA0">
        <w:rPr>
          <w:rFonts w:asciiTheme="minorHAnsi" w:hAnsiTheme="minorHAnsi"/>
        </w:rPr>
        <w:t xml:space="preserve"> and</w:t>
      </w:r>
      <w:r>
        <w:rPr>
          <w:rFonts w:asciiTheme="minorHAnsi" w:hAnsiTheme="minorHAnsi"/>
        </w:rPr>
        <w:t xml:space="preserve"> finer grain structure</w:t>
      </w:r>
      <w:r w:rsidR="001805DC" w:rsidRPr="00416AA2">
        <w:rPr>
          <w:rFonts w:asciiTheme="minorHAnsi" w:hAnsiTheme="minorHAnsi"/>
        </w:rPr>
        <w:t xml:space="preserve"> </w:t>
      </w:r>
      <w:r w:rsidR="001805DC" w:rsidRPr="001805DC">
        <w:rPr>
          <w:rFonts w:asciiTheme="minorHAnsi" w:hAnsiTheme="minorHAnsi"/>
        </w:rPr>
        <w:t>in</w:t>
      </w:r>
      <w:r w:rsidR="001805DC" w:rsidRPr="00E31F66">
        <w:rPr>
          <w:rFonts w:asciiTheme="minorHAnsi" w:hAnsiTheme="minorHAnsi"/>
        </w:rPr>
        <w:t xml:space="preserve"> </w:t>
      </w:r>
      <w:r w:rsidR="001805DC">
        <w:rPr>
          <w:rFonts w:asciiTheme="minorHAnsi" w:hAnsiTheme="minorHAnsi"/>
          <w:color w:val="0000FF"/>
        </w:rPr>
        <w:fldChar w:fldCharType="begin"/>
      </w:r>
      <w:r w:rsidR="0083389E">
        <w:rPr>
          <w:rFonts w:asciiTheme="minorHAnsi" w:hAnsiTheme="minorHAnsi"/>
          <w:color w:val="0000FF"/>
        </w:rPr>
        <w:instrText xml:space="preserve"> ADDIN EN.CITE &lt;EndNote&gt;&lt;Cite&gt;&lt;Author&gt;Xu&lt;/Author&gt;&lt;Year&gt;2024&lt;/Year&gt;&lt;RecNum&gt;18&lt;/RecNum&gt;&lt;DisplayText&gt;[29]&lt;/DisplayText&gt;&lt;record&gt;&lt;rec-number&gt;18&lt;/rec-number&gt;&lt;foreign-keys&gt;&lt;key app="EN" db-id="zzta9tavm9x0w7ee0zops0rc0tezfdx9ff22" timestamp="1753790207"&gt;18&lt;/key&gt;&lt;/foreign-keys&gt;&lt;ref-type name="Journal Article"&gt;17&lt;/ref-type&gt;&lt;contributors&gt;&lt;authors&gt;&lt;author&gt;Xu, Cheng&lt;/author&gt;&lt;author&gt;Peng, Yong&lt;/author&gt;&lt;author&gt;Chen, Liang-Yu&lt;/author&gt;&lt;author&gt;Zhang, Tian-Yang&lt;/author&gt;&lt;author&gt;Cheng, Jing-Jing&lt;/author&gt;&lt;author&gt;Wang, Ke-Hong&lt;/author&gt;&lt;/authors&gt;&lt;/contributors&gt;&lt;titles&gt;&lt;title&gt;Advanced cavitation erosion-corrosion resistance of nickel-aluminum bronze prepared by directed energy deposition&lt;/title&gt;&lt;secondary-title&gt;Corrosion Science&lt;/secondary-title&gt;&lt;/titles&gt;&lt;periodical&gt;&lt;full-title&gt;Corrosion Science&lt;/full-title&gt;&lt;/periodical&gt;&lt;pages&gt;111982&lt;/pages&gt;&lt;volume&gt;231&lt;/volume&gt;&lt;keywords&gt;&lt;keyword&gt;Directed energy deposition&lt;/keyword&gt;&lt;keyword&gt;Microstructure&lt;/keyword&gt;&lt;keyword&gt;Ni-Al bronze&lt;/keyword&gt;&lt;keyword&gt;Cavitation erosion&lt;/keyword&gt;&lt;keyword&gt;Corrosion&lt;/keyword&gt;&lt;/keywords&gt;&lt;dates&gt;&lt;year&gt;2024&lt;/year&gt;&lt;pub-dates&gt;&lt;date&gt;2024/05/01/&lt;/date&gt;&lt;/pub-dates&gt;&lt;/dates&gt;&lt;isbn&gt;0010-938X&lt;/isbn&gt;&lt;urls&gt;&lt;related-urls&gt;&lt;url&gt;https://www.sciencedirect.com/science/article/pii/S0010938X24001665&lt;/url&gt;&lt;/related-urls&gt;&lt;/urls&gt;&lt;electronic-resource-num&gt;https://doi.org/10.1016/j.corsci.2024.111982&lt;/electronic-resource-num&gt;&lt;/record&gt;&lt;/Cite&gt;&lt;/EndNote&gt;</w:instrText>
      </w:r>
      <w:r w:rsidR="001805DC">
        <w:rPr>
          <w:rFonts w:asciiTheme="minorHAnsi" w:hAnsiTheme="minorHAnsi"/>
          <w:color w:val="0000FF"/>
        </w:rPr>
        <w:fldChar w:fldCharType="separate"/>
      </w:r>
      <w:r w:rsidR="0083389E">
        <w:rPr>
          <w:rFonts w:asciiTheme="minorHAnsi" w:hAnsiTheme="minorHAnsi"/>
          <w:noProof/>
          <w:color w:val="0000FF"/>
        </w:rPr>
        <w:t>[29]</w:t>
      </w:r>
      <w:r w:rsidR="001805DC">
        <w:rPr>
          <w:rFonts w:asciiTheme="minorHAnsi" w:hAnsiTheme="minorHAnsi"/>
          <w:color w:val="0000FF"/>
        </w:rPr>
        <w:fldChar w:fldCharType="end"/>
      </w:r>
      <w:r>
        <w:rPr>
          <w:rFonts w:asciiTheme="minorHAnsi" w:hAnsiTheme="minorHAnsi"/>
        </w:rPr>
        <w:t>.</w:t>
      </w:r>
      <w:r w:rsidRPr="00971EA0">
        <w:rPr>
          <w:rFonts w:asciiTheme="minorHAnsi" w:hAnsiTheme="minorHAnsi"/>
          <w:color w:val="1F1F1F"/>
        </w:rPr>
        <w:t xml:space="preserve"> </w:t>
      </w:r>
      <w:r>
        <w:rPr>
          <w:rFonts w:asciiTheme="minorHAnsi" w:hAnsiTheme="minorHAnsi"/>
          <w:color w:val="1F1F1F"/>
        </w:rPr>
        <w:t xml:space="preserve"> This refinement reduced the volume fraction</w:t>
      </w:r>
      <w:r w:rsidRPr="00971EA0">
        <w:rPr>
          <w:rFonts w:asciiTheme="minorHAnsi" w:hAnsiTheme="minorHAnsi"/>
          <w:color w:val="1F1F1F"/>
        </w:rPr>
        <w:t xml:space="preserve"> of </w:t>
      </w:r>
      <w:r w:rsidR="00A93B44">
        <w:rPr>
          <w:rFonts w:ascii="Aptos" w:hAnsi="Aptos"/>
          <w:color w:val="1B1B1B"/>
          <w:szCs w:val="28"/>
        </w:rPr>
        <w:sym w:font="Symbol" w:char="F06B"/>
      </w:r>
      <w:r w:rsidRPr="00971EA0">
        <w:rPr>
          <w:rFonts w:asciiTheme="minorHAnsi" w:hAnsiTheme="minorHAnsi"/>
          <w:color w:val="1F1F1F"/>
        </w:rPr>
        <w:t xml:space="preserve"> phases</w:t>
      </w:r>
      <w:r>
        <w:rPr>
          <w:rFonts w:asciiTheme="minorHAnsi" w:hAnsiTheme="minorHAnsi"/>
          <w:color w:val="1F1F1F"/>
        </w:rPr>
        <w:t xml:space="preserve">, which in turn enhanced mechanical performance. </w:t>
      </w:r>
      <w:r w:rsidRPr="00971EA0">
        <w:rPr>
          <w:rFonts w:asciiTheme="minorHAnsi" w:hAnsiTheme="minorHAnsi"/>
          <w:color w:val="1F1F1F"/>
        </w:rPr>
        <w:t xml:space="preserve"> </w:t>
      </w:r>
      <w:r>
        <w:rPr>
          <w:rFonts w:asciiTheme="minorHAnsi" w:hAnsiTheme="minorHAnsi"/>
          <w:color w:val="1F1F1F"/>
        </w:rPr>
        <w:t>Specifically,</w:t>
      </w:r>
      <w:r w:rsidRPr="00971EA0">
        <w:rPr>
          <w:rFonts w:asciiTheme="minorHAnsi" w:hAnsiTheme="minorHAnsi"/>
          <w:color w:val="1F1F1F"/>
        </w:rPr>
        <w:t xml:space="preserve"> </w:t>
      </w:r>
      <w:r>
        <w:rPr>
          <w:rFonts w:asciiTheme="minorHAnsi" w:hAnsiTheme="minorHAnsi"/>
          <w:color w:val="1F1F1F"/>
        </w:rPr>
        <w:t>the</w:t>
      </w:r>
      <w:r w:rsidRPr="00971EA0">
        <w:rPr>
          <w:rFonts w:asciiTheme="minorHAnsi" w:hAnsiTheme="minorHAnsi"/>
          <w:color w:val="1F1F1F"/>
        </w:rPr>
        <w:t xml:space="preserve"> yield strength increased by 2</w:t>
      </w:r>
      <w:r w:rsidR="00C600D9">
        <w:rPr>
          <w:rFonts w:asciiTheme="minorHAnsi" w:hAnsiTheme="minorHAnsi"/>
          <w:color w:val="1F1F1F"/>
        </w:rPr>
        <w:t>8</w:t>
      </w:r>
      <w:r w:rsidRPr="00971EA0">
        <w:rPr>
          <w:rFonts w:asciiTheme="minorHAnsi" w:hAnsiTheme="minorHAnsi"/>
          <w:color w:val="1F1F1F"/>
        </w:rPr>
        <w:t>% and elongation i</w:t>
      </w:r>
      <w:r>
        <w:rPr>
          <w:rFonts w:asciiTheme="minorHAnsi" w:hAnsiTheme="minorHAnsi"/>
          <w:color w:val="1F1F1F"/>
        </w:rPr>
        <w:t>mproved</w:t>
      </w:r>
      <w:r w:rsidRPr="00971EA0">
        <w:rPr>
          <w:rFonts w:asciiTheme="minorHAnsi" w:hAnsiTheme="minorHAnsi"/>
          <w:color w:val="1F1F1F"/>
        </w:rPr>
        <w:t xml:space="preserve"> by 5</w:t>
      </w:r>
      <w:r w:rsidR="00C600D9">
        <w:rPr>
          <w:rFonts w:asciiTheme="minorHAnsi" w:hAnsiTheme="minorHAnsi"/>
          <w:color w:val="1F1F1F"/>
        </w:rPr>
        <w:t>5</w:t>
      </w:r>
      <w:r w:rsidRPr="00971EA0">
        <w:rPr>
          <w:rFonts w:asciiTheme="minorHAnsi" w:hAnsiTheme="minorHAnsi"/>
          <w:color w:val="1F1F1F"/>
        </w:rPr>
        <w:t>%</w:t>
      </w:r>
      <w:r>
        <w:rPr>
          <w:rFonts w:asciiTheme="minorHAnsi" w:hAnsiTheme="minorHAnsi"/>
          <w:color w:val="1F1F1F"/>
        </w:rPr>
        <w:t>.</w:t>
      </w:r>
      <w:r w:rsidRPr="00971EA0">
        <w:rPr>
          <w:rFonts w:asciiTheme="minorHAnsi" w:hAnsiTheme="minorHAnsi"/>
          <w:color w:val="1F1F1F"/>
        </w:rPr>
        <w:t xml:space="preserve"> </w:t>
      </w:r>
      <w:r w:rsidR="004B1BDD">
        <w:rPr>
          <w:rFonts w:asciiTheme="minorHAnsi" w:hAnsiTheme="minorHAnsi"/>
          <w:color w:val="1F1F1F"/>
        </w:rPr>
        <w:t xml:space="preserve"> </w:t>
      </w:r>
      <w:r>
        <w:rPr>
          <w:rFonts w:asciiTheme="minorHAnsi" w:hAnsiTheme="minorHAnsi"/>
          <w:color w:val="1F1F1F"/>
        </w:rPr>
        <w:t xml:space="preserve">The </w:t>
      </w:r>
      <w:r w:rsidR="004B1BDD">
        <w:rPr>
          <w:rFonts w:asciiTheme="minorHAnsi" w:hAnsiTheme="minorHAnsi"/>
          <w:color w:val="1F1F1F"/>
        </w:rPr>
        <w:t xml:space="preserve">DED-processed </w:t>
      </w:r>
      <w:r w:rsidRPr="00971EA0">
        <w:rPr>
          <w:rFonts w:asciiTheme="minorHAnsi" w:hAnsiTheme="minorHAnsi"/>
          <w:color w:val="1F1F1F"/>
        </w:rPr>
        <w:t xml:space="preserve">NAB alloy </w:t>
      </w:r>
      <w:r w:rsidR="004B1BDD">
        <w:rPr>
          <w:rFonts w:asciiTheme="minorHAnsi" w:hAnsiTheme="minorHAnsi"/>
          <w:color w:val="1F1F1F"/>
        </w:rPr>
        <w:t xml:space="preserve">also </w:t>
      </w:r>
      <w:r>
        <w:rPr>
          <w:rFonts w:asciiTheme="minorHAnsi" w:hAnsiTheme="minorHAnsi"/>
          <w:color w:val="1F1F1F"/>
        </w:rPr>
        <w:t>exhibited fewer</w:t>
      </w:r>
      <w:r w:rsidRPr="00971EA0">
        <w:rPr>
          <w:rFonts w:asciiTheme="minorHAnsi" w:hAnsiTheme="minorHAnsi"/>
          <w:color w:val="1F1F1F"/>
        </w:rPr>
        <w:t xml:space="preserve"> high-angle grain boundaries and twin boundaries</w:t>
      </w:r>
      <w:r>
        <w:rPr>
          <w:rFonts w:asciiTheme="minorHAnsi" w:hAnsiTheme="minorHAnsi"/>
          <w:color w:val="1F1F1F"/>
        </w:rPr>
        <w:t>,</w:t>
      </w:r>
      <w:r w:rsidRPr="00971EA0">
        <w:rPr>
          <w:rFonts w:asciiTheme="minorHAnsi" w:hAnsiTheme="minorHAnsi"/>
          <w:color w:val="1F1F1F"/>
        </w:rPr>
        <w:t xml:space="preserve"> </w:t>
      </w:r>
      <w:r>
        <w:rPr>
          <w:rFonts w:asciiTheme="minorHAnsi" w:hAnsiTheme="minorHAnsi"/>
          <w:color w:val="1F1F1F"/>
        </w:rPr>
        <w:t xml:space="preserve">which diminished the synergistic interaction </w:t>
      </w:r>
      <w:r w:rsidRPr="00971EA0">
        <w:rPr>
          <w:rFonts w:asciiTheme="minorHAnsi" w:hAnsiTheme="minorHAnsi"/>
          <w:color w:val="1F1F1F"/>
        </w:rPr>
        <w:t xml:space="preserve">between corrosion and mechanical </w:t>
      </w:r>
      <w:r>
        <w:rPr>
          <w:rFonts w:asciiTheme="minorHAnsi" w:hAnsiTheme="minorHAnsi"/>
          <w:color w:val="1F1F1F"/>
        </w:rPr>
        <w:t xml:space="preserve">wear, leading to </w:t>
      </w:r>
      <w:r w:rsidR="004B1BDD">
        <w:rPr>
          <w:rFonts w:asciiTheme="minorHAnsi" w:hAnsiTheme="minorHAnsi"/>
          <w:color w:val="1F1F1F"/>
        </w:rPr>
        <w:t>impr</w:t>
      </w:r>
      <w:r w:rsidR="004003E1">
        <w:rPr>
          <w:rFonts w:asciiTheme="minorHAnsi" w:hAnsiTheme="minorHAnsi"/>
          <w:color w:val="1F1F1F"/>
        </w:rPr>
        <w:t>o</w:t>
      </w:r>
      <w:r w:rsidR="004B1BDD">
        <w:rPr>
          <w:rFonts w:asciiTheme="minorHAnsi" w:hAnsiTheme="minorHAnsi"/>
          <w:color w:val="1F1F1F"/>
        </w:rPr>
        <w:t xml:space="preserve">ved </w:t>
      </w:r>
      <w:r>
        <w:rPr>
          <w:rFonts w:asciiTheme="minorHAnsi" w:hAnsiTheme="minorHAnsi"/>
          <w:color w:val="1F1F1F"/>
        </w:rPr>
        <w:t>overall durability</w:t>
      </w:r>
      <w:r w:rsidRPr="00971EA0">
        <w:rPr>
          <w:rFonts w:asciiTheme="minorHAnsi" w:hAnsiTheme="minorHAnsi"/>
          <w:color w:val="1F1F1F"/>
        </w:rPr>
        <w:t>.</w:t>
      </w:r>
    </w:p>
    <w:p w14:paraId="330B2A75" w14:textId="77777777" w:rsidR="00AB2094" w:rsidRPr="00971EA0" w:rsidRDefault="00AB2094" w:rsidP="00AB2094">
      <w:pPr>
        <w:pStyle w:val="PlainText"/>
        <w:rPr>
          <w:rFonts w:asciiTheme="minorHAnsi" w:hAnsiTheme="minorHAnsi"/>
          <w:sz w:val="24"/>
          <w:szCs w:val="24"/>
        </w:rPr>
      </w:pPr>
    </w:p>
    <w:p w14:paraId="4E688D57" w14:textId="2DD79B31" w:rsidR="00AB2094" w:rsidRPr="00971EA0" w:rsidRDefault="00AB2094" w:rsidP="00AB2094">
      <w:pPr>
        <w:pStyle w:val="PlainText"/>
        <w:spacing w:line="278" w:lineRule="auto"/>
        <w:rPr>
          <w:rFonts w:asciiTheme="minorHAnsi" w:hAnsiTheme="minorHAnsi" w:cs="Open Sans"/>
          <w:color w:val="222222"/>
          <w:sz w:val="24"/>
          <w:szCs w:val="24"/>
          <w:bdr w:val="none" w:sz="0" w:space="0" w:color="auto" w:frame="1"/>
          <w:shd w:val="clear" w:color="auto" w:fill="FFFFFF"/>
        </w:rPr>
      </w:pPr>
      <w:r w:rsidRPr="00416AA2">
        <w:rPr>
          <w:rFonts w:asciiTheme="minorHAnsi" w:hAnsiTheme="minorHAnsi" w:cs="Open Sans"/>
          <w:color w:val="000000" w:themeColor="text1"/>
          <w:sz w:val="24"/>
          <w:szCs w:val="24"/>
          <w:bdr w:val="none" w:sz="0" w:space="0" w:color="auto" w:frame="1"/>
          <w:shd w:val="clear" w:color="auto" w:fill="FFFFFF"/>
        </w:rPr>
        <w:t>Under pipe flow conditions,</w:t>
      </w:r>
      <w:r w:rsidR="00C600D9" w:rsidRPr="00416AA2">
        <w:rPr>
          <w:rFonts w:asciiTheme="minorHAnsi" w:hAnsiTheme="minorHAnsi" w:cs="Open Sans"/>
          <w:color w:val="000000" w:themeColor="text1"/>
          <w:sz w:val="24"/>
          <w:szCs w:val="24"/>
          <w:bdr w:val="none" w:sz="0" w:space="0" w:color="auto" w:frame="1"/>
          <w:shd w:val="clear" w:color="auto" w:fill="FFFFFF"/>
        </w:rPr>
        <w:t xml:space="preserve"> </w:t>
      </w:r>
      <w:r w:rsidR="00860CCD" w:rsidRPr="00416AA2">
        <w:rPr>
          <w:rFonts w:asciiTheme="minorHAnsi" w:hAnsiTheme="minorHAnsi" w:cs="Open Sans"/>
          <w:color w:val="000000" w:themeColor="text1"/>
          <w:sz w:val="24"/>
          <w:szCs w:val="24"/>
          <w:bdr w:val="none" w:sz="0" w:space="0" w:color="auto" w:frame="1"/>
          <w:shd w:val="clear" w:color="auto" w:fill="FFFFFF"/>
        </w:rPr>
        <w:t xml:space="preserve">chromium </w:t>
      </w:r>
      <w:r w:rsidR="00655BBD" w:rsidRPr="00416AA2">
        <w:rPr>
          <w:rFonts w:asciiTheme="minorHAnsi" w:hAnsiTheme="minorHAnsi" w:cs="Open Sans"/>
          <w:color w:val="000000" w:themeColor="text1"/>
          <w:sz w:val="24"/>
          <w:szCs w:val="24"/>
          <w:bdr w:val="none" w:sz="0" w:space="0" w:color="auto" w:frame="1"/>
          <w:shd w:val="clear" w:color="auto" w:fill="FFFFFF"/>
        </w:rPr>
        <w:t xml:space="preserve">additions </w:t>
      </w:r>
      <w:r w:rsidRPr="00416AA2">
        <w:rPr>
          <w:rFonts w:asciiTheme="minorHAnsi" w:hAnsiTheme="minorHAnsi" w:cs="Open Sans"/>
          <w:color w:val="000000" w:themeColor="text1"/>
          <w:sz w:val="24"/>
          <w:szCs w:val="24"/>
          <w:bdr w:val="none" w:sz="0" w:space="0" w:color="auto" w:frame="1"/>
          <w:shd w:val="clear" w:color="auto" w:fill="FFFFFF"/>
        </w:rPr>
        <w:t xml:space="preserve">to NAB </w:t>
      </w:r>
      <w:r w:rsidR="00860CCD" w:rsidRPr="00416AA2">
        <w:rPr>
          <w:rFonts w:asciiTheme="minorHAnsi" w:hAnsiTheme="minorHAnsi" w:cs="Open Sans"/>
          <w:color w:val="000000" w:themeColor="text1"/>
          <w:sz w:val="24"/>
          <w:szCs w:val="24"/>
          <w:bdr w:val="none" w:sz="0" w:space="0" w:color="auto" w:frame="1"/>
          <w:shd w:val="clear" w:color="auto" w:fill="FFFFFF"/>
        </w:rPr>
        <w:fldChar w:fldCharType="begin"/>
      </w:r>
      <w:r w:rsidR="00860CCD" w:rsidRPr="00416AA2">
        <w:rPr>
          <w:rFonts w:asciiTheme="minorHAnsi" w:hAnsiTheme="minorHAnsi" w:cs="Open Sans"/>
          <w:color w:val="000000" w:themeColor="text1"/>
          <w:sz w:val="24"/>
          <w:szCs w:val="24"/>
          <w:bdr w:val="none" w:sz="0" w:space="0" w:color="auto" w:frame="1"/>
          <w:shd w:val="clear" w:color="auto" w:fill="FFFFFF"/>
        </w:rPr>
        <w:instrText xml:space="preserve"> ADDIN EN.CITE &lt;EndNote&gt;&lt;Cite&gt;&lt;Author&gt;Wang&lt;/Author&gt;&lt;Year&gt;2025&lt;/Year&gt;&lt;RecNum&gt;11&lt;/RecNum&gt;&lt;DisplayText&gt;[23]&lt;/DisplayText&gt;&lt;record&gt;&lt;rec-number&gt;11&lt;/rec-number&gt;&lt;foreign-keys&gt;&lt;key app="EN" db-id="zzta9tavm9x0w7ee0zops0rc0tezfdx9ff22" timestamp="1753789944"&gt;11&lt;/key&gt;&lt;/foreign-keys&gt;&lt;ref-type name="Journal Article"&gt;17&lt;/ref-type&gt;&lt;contributors&gt;&lt;authors&gt;&lt;author&gt;Wang, Wan-Yu&lt;/author&gt;&lt;author&gt;Zhang, Wen-Jing&lt;/author&gt;&lt;author&gt;Huang, Guo-Jie&lt;/author&gt;&lt;author&gt;Mi, Xu-Jun&lt;/author&gt;&lt;/authors&gt;&lt;/contributors&gt;&lt;titles&gt;&lt;title&gt;Synergistic improvement of erosion-corrosion resistance and mechanical properties of nickel aluminium bronze alloy by the addition of Cr&lt;/title&gt;&lt;secondary-title&gt;Rare Metals&lt;/secondary-title&gt;&lt;/titles&gt;&lt;periodical&gt;&lt;full-title&gt;Rare Metals&lt;/full-title&gt;&lt;/periodical&gt;&lt;pages&gt;623-638&lt;/pages&gt;&lt;volume&gt;44&lt;/volume&gt;&lt;number&gt;1&lt;/number&gt;&lt;dates&gt;&lt;year&gt;2025&lt;/year&gt;&lt;pub-dates&gt;&lt;date&gt;2025/01/01&lt;/date&gt;&lt;/pub-dates&gt;&lt;/dates&gt;&lt;isbn&gt;1867-7185&lt;/isbn&gt;&lt;urls&gt;&lt;related-urls&gt;&lt;url&gt;https://doi.org/10.1007/s12598-024-02835-1&lt;/url&gt;&lt;/related-urls&gt;&lt;/urls&gt;&lt;electronic-resource-num&gt;10.1007/s12598-024-02835-1&lt;/electronic-resource-num&gt;&lt;/record&gt;&lt;/Cite&gt;&lt;/EndNote&gt;</w:instrText>
      </w:r>
      <w:r w:rsidR="00860CCD" w:rsidRPr="00416AA2">
        <w:rPr>
          <w:rFonts w:asciiTheme="minorHAnsi" w:hAnsiTheme="minorHAnsi" w:cs="Open Sans"/>
          <w:color w:val="000000" w:themeColor="text1"/>
          <w:sz w:val="24"/>
          <w:szCs w:val="24"/>
          <w:bdr w:val="none" w:sz="0" w:space="0" w:color="auto" w:frame="1"/>
          <w:shd w:val="clear" w:color="auto" w:fill="FFFFFF"/>
        </w:rPr>
        <w:fldChar w:fldCharType="separate"/>
      </w:r>
      <w:r w:rsidR="00860CCD" w:rsidRPr="00416AA2">
        <w:rPr>
          <w:rFonts w:asciiTheme="minorHAnsi" w:hAnsiTheme="minorHAnsi" w:cs="Open Sans"/>
          <w:noProof/>
          <w:color w:val="000000" w:themeColor="text1"/>
          <w:sz w:val="24"/>
          <w:szCs w:val="24"/>
          <w:bdr w:val="none" w:sz="0" w:space="0" w:color="auto" w:frame="1"/>
          <w:shd w:val="clear" w:color="auto" w:fill="FFFFFF"/>
        </w:rPr>
        <w:t>[23]</w:t>
      </w:r>
      <w:r w:rsidR="00860CCD" w:rsidRPr="00416AA2">
        <w:rPr>
          <w:rFonts w:asciiTheme="minorHAnsi" w:hAnsiTheme="minorHAnsi" w:cs="Open Sans"/>
          <w:color w:val="000000" w:themeColor="text1"/>
          <w:sz w:val="24"/>
          <w:szCs w:val="24"/>
          <w:bdr w:val="none" w:sz="0" w:space="0" w:color="auto" w:frame="1"/>
          <w:shd w:val="clear" w:color="auto" w:fill="FFFFFF"/>
        </w:rPr>
        <w:fldChar w:fldCharType="end"/>
      </w:r>
      <w:r w:rsidR="00860CCD" w:rsidRPr="00416AA2">
        <w:rPr>
          <w:rFonts w:asciiTheme="minorHAnsi" w:hAnsiTheme="minorHAnsi" w:cs="Open Sans"/>
          <w:color w:val="000000" w:themeColor="text1"/>
          <w:sz w:val="24"/>
          <w:szCs w:val="24"/>
          <w:bdr w:val="none" w:sz="0" w:space="0" w:color="auto" w:frame="1"/>
          <w:shd w:val="clear" w:color="auto" w:fill="FFFFFF"/>
        </w:rPr>
        <w:t xml:space="preserve"> </w:t>
      </w:r>
      <w:r w:rsidR="00655BBD" w:rsidRPr="00416AA2">
        <w:rPr>
          <w:rFonts w:asciiTheme="minorHAnsi" w:hAnsiTheme="minorHAnsi" w:cs="Open Sans"/>
          <w:color w:val="000000" w:themeColor="text1"/>
          <w:sz w:val="24"/>
          <w:szCs w:val="24"/>
          <w:bdr w:val="none" w:sz="0" w:space="0" w:color="auto" w:frame="1"/>
          <w:shd w:val="clear" w:color="auto" w:fill="FFFFFF"/>
        </w:rPr>
        <w:t>does</w:t>
      </w:r>
      <w:r w:rsidRPr="00416AA2">
        <w:rPr>
          <w:rFonts w:asciiTheme="minorHAnsi" w:hAnsiTheme="minorHAnsi" w:cs="Open Sans"/>
          <w:color w:val="000000" w:themeColor="text1"/>
          <w:sz w:val="24"/>
          <w:szCs w:val="24"/>
          <w:bdr w:val="none" w:sz="0" w:space="0" w:color="auto" w:frame="1"/>
          <w:shd w:val="clear" w:color="auto" w:fill="FFFFFF"/>
        </w:rPr>
        <w:t xml:space="preserve"> not change the </w:t>
      </w:r>
      <w:r w:rsidR="0066161A" w:rsidRPr="00416AA2">
        <w:rPr>
          <w:rFonts w:asciiTheme="minorHAnsi" w:hAnsiTheme="minorHAnsi" w:cs="Open Sans"/>
          <w:color w:val="000000" w:themeColor="text1"/>
          <w:sz w:val="24"/>
          <w:szCs w:val="24"/>
          <w:bdr w:val="none" w:sz="0" w:space="0" w:color="auto" w:frame="1"/>
          <w:shd w:val="clear" w:color="auto" w:fill="FFFFFF"/>
        </w:rPr>
        <w:t>types of</w:t>
      </w:r>
      <w:r w:rsidRPr="00416AA2">
        <w:rPr>
          <w:rFonts w:asciiTheme="minorHAnsi" w:hAnsiTheme="minorHAnsi" w:cs="Open Sans"/>
          <w:color w:val="000000" w:themeColor="text1"/>
          <w:sz w:val="24"/>
          <w:szCs w:val="24"/>
          <w:bdr w:val="none" w:sz="0" w:space="0" w:color="auto" w:frame="1"/>
          <w:shd w:val="clear" w:color="auto" w:fill="FFFFFF"/>
        </w:rPr>
        <w:t xml:space="preserve"> precipitated phases</w:t>
      </w:r>
      <w:r w:rsidR="00860CCD" w:rsidRPr="00416AA2">
        <w:rPr>
          <w:rFonts w:asciiTheme="minorHAnsi" w:hAnsiTheme="minorHAnsi" w:cs="Open Sans"/>
          <w:color w:val="000000" w:themeColor="text1"/>
          <w:sz w:val="24"/>
          <w:szCs w:val="24"/>
          <w:bdr w:val="none" w:sz="0" w:space="0" w:color="auto" w:frame="1"/>
          <w:shd w:val="clear" w:color="auto" w:fill="FFFFFF"/>
        </w:rPr>
        <w:t xml:space="preserve"> present in the alloy</w:t>
      </w:r>
      <w:r w:rsidRPr="00416AA2">
        <w:rPr>
          <w:rFonts w:asciiTheme="minorHAnsi" w:hAnsiTheme="minorHAnsi" w:cs="Open Sans"/>
          <w:color w:val="000000" w:themeColor="text1"/>
          <w:sz w:val="24"/>
          <w:szCs w:val="24"/>
          <w:bdr w:val="none" w:sz="0" w:space="0" w:color="auto" w:frame="1"/>
          <w:shd w:val="clear" w:color="auto" w:fill="FFFFFF"/>
        </w:rPr>
        <w:t xml:space="preserve">.  </w:t>
      </w:r>
      <w:r>
        <w:rPr>
          <w:rFonts w:asciiTheme="minorHAnsi" w:hAnsiTheme="minorHAnsi" w:cs="Open Sans"/>
          <w:color w:val="222222"/>
          <w:sz w:val="24"/>
          <w:szCs w:val="24"/>
          <w:bdr w:val="none" w:sz="0" w:space="0" w:color="auto" w:frame="1"/>
          <w:shd w:val="clear" w:color="auto" w:fill="FFFFFF"/>
        </w:rPr>
        <w:t xml:space="preserve">However, chromium preferentially </w:t>
      </w:r>
      <w:r w:rsidRPr="00971EA0">
        <w:rPr>
          <w:rFonts w:asciiTheme="minorHAnsi" w:hAnsiTheme="minorHAnsi" w:cs="Open Sans"/>
          <w:color w:val="222222"/>
          <w:sz w:val="24"/>
          <w:szCs w:val="24"/>
          <w:bdr w:val="none" w:sz="0" w:space="0" w:color="auto" w:frame="1"/>
          <w:shd w:val="clear" w:color="auto" w:fill="FFFFFF"/>
        </w:rPr>
        <w:t xml:space="preserve">entered the </w:t>
      </w:r>
      <w:r>
        <w:rPr>
          <w:rFonts w:asciiTheme="minorHAnsi" w:hAnsiTheme="minorHAnsi" w:cs="Cambria"/>
          <w:color w:val="222222"/>
          <w:sz w:val="24"/>
          <w:szCs w:val="24"/>
          <w:bdr w:val="none" w:sz="0" w:space="0" w:color="auto" w:frame="1"/>
          <w:shd w:val="clear" w:color="auto" w:fill="FFFFFF"/>
        </w:rPr>
        <w:sym w:font="Symbol" w:char="F06B"/>
      </w:r>
      <w:r>
        <w:rPr>
          <w:rFonts w:asciiTheme="minorHAnsi" w:hAnsiTheme="minorHAnsi" w:cs="Open Sans"/>
          <w:color w:val="222222"/>
          <w:sz w:val="24"/>
          <w:szCs w:val="24"/>
          <w:bdr w:val="none" w:sz="0" w:space="0" w:color="auto" w:frame="1"/>
          <w:shd w:val="clear" w:color="auto" w:fill="FFFFFF"/>
        </w:rPr>
        <w:t>-</w:t>
      </w:r>
      <w:r w:rsidRPr="00971EA0">
        <w:rPr>
          <w:rFonts w:asciiTheme="minorHAnsi" w:hAnsiTheme="minorHAnsi" w:cs="Open Sans"/>
          <w:color w:val="222222"/>
          <w:sz w:val="24"/>
          <w:szCs w:val="24"/>
          <w:bdr w:val="none" w:sz="0" w:space="0" w:color="auto" w:frame="1"/>
          <w:shd w:val="clear" w:color="auto" w:fill="FFFFFF"/>
        </w:rPr>
        <w:t xml:space="preserve">phase and </w:t>
      </w:r>
      <w:r>
        <w:rPr>
          <w:rFonts w:asciiTheme="minorHAnsi" w:hAnsiTheme="minorHAnsi" w:cs="Open Sans"/>
          <w:color w:val="222222"/>
          <w:sz w:val="24"/>
          <w:szCs w:val="24"/>
          <w:bdr w:val="none" w:sz="0" w:space="0" w:color="auto" w:frame="1"/>
          <w:shd w:val="clear" w:color="auto" w:fill="FFFFFF"/>
        </w:rPr>
        <w:t>partially</w:t>
      </w:r>
      <w:r w:rsidRPr="00971EA0">
        <w:rPr>
          <w:rFonts w:asciiTheme="minorHAnsi" w:hAnsiTheme="minorHAnsi" w:cs="Open Sans"/>
          <w:color w:val="222222"/>
          <w:sz w:val="24"/>
          <w:szCs w:val="24"/>
          <w:bdr w:val="none" w:sz="0" w:space="0" w:color="auto" w:frame="1"/>
          <w:shd w:val="clear" w:color="auto" w:fill="FFFFFF"/>
        </w:rPr>
        <w:t xml:space="preserve"> solubilized in</w:t>
      </w:r>
      <w:r>
        <w:rPr>
          <w:rFonts w:asciiTheme="minorHAnsi" w:hAnsiTheme="minorHAnsi" w:cs="Open Sans"/>
          <w:color w:val="222222"/>
          <w:sz w:val="24"/>
          <w:szCs w:val="24"/>
          <w:bdr w:val="none" w:sz="0" w:space="0" w:color="auto" w:frame="1"/>
          <w:shd w:val="clear" w:color="auto" w:fill="FFFFFF"/>
        </w:rPr>
        <w:t>to</w:t>
      </w:r>
      <w:r w:rsidRPr="00971EA0">
        <w:rPr>
          <w:rFonts w:asciiTheme="minorHAnsi" w:hAnsiTheme="minorHAnsi" w:cs="Open Sans"/>
          <w:color w:val="222222"/>
          <w:sz w:val="24"/>
          <w:szCs w:val="24"/>
          <w:bdr w:val="none" w:sz="0" w:space="0" w:color="auto" w:frame="1"/>
          <w:shd w:val="clear" w:color="auto" w:fill="FFFFFF"/>
        </w:rPr>
        <w:t xml:space="preserve"> the matrix</w:t>
      </w:r>
      <w:r>
        <w:rPr>
          <w:rFonts w:asciiTheme="minorHAnsi" w:hAnsiTheme="minorHAnsi" w:cs="Open Sans"/>
          <w:color w:val="222222"/>
          <w:sz w:val="24"/>
          <w:szCs w:val="24"/>
          <w:bdr w:val="none" w:sz="0" w:space="0" w:color="auto" w:frame="1"/>
          <w:shd w:val="clear" w:color="auto" w:fill="FFFFFF"/>
        </w:rPr>
        <w:t>.</w:t>
      </w:r>
      <w:r w:rsidRPr="00971EA0">
        <w:rPr>
          <w:rFonts w:asciiTheme="minorHAnsi" w:hAnsiTheme="minorHAnsi" w:cs="Open Sans"/>
          <w:color w:val="222222"/>
          <w:sz w:val="24"/>
          <w:szCs w:val="24"/>
          <w:bdr w:val="none" w:sz="0" w:space="0" w:color="auto" w:frame="1"/>
          <w:shd w:val="clear" w:color="auto" w:fill="FFFFFF"/>
        </w:rPr>
        <w:t xml:space="preserve"> </w:t>
      </w:r>
      <w:r>
        <w:rPr>
          <w:rFonts w:asciiTheme="minorHAnsi" w:hAnsiTheme="minorHAnsi" w:cs="Open Sans"/>
          <w:color w:val="222222"/>
          <w:sz w:val="24"/>
          <w:szCs w:val="24"/>
          <w:bdr w:val="none" w:sz="0" w:space="0" w:color="auto" w:frame="1"/>
          <w:shd w:val="clear" w:color="auto" w:fill="FFFFFF"/>
        </w:rPr>
        <w:t xml:space="preserve"> This dual incorporation</w:t>
      </w:r>
      <w:r w:rsidRPr="00971EA0">
        <w:rPr>
          <w:rFonts w:asciiTheme="minorHAnsi" w:hAnsiTheme="minorHAnsi" w:cs="Open Sans"/>
          <w:color w:val="222222"/>
          <w:sz w:val="24"/>
          <w:szCs w:val="24"/>
          <w:bdr w:val="none" w:sz="0" w:space="0" w:color="auto" w:frame="1"/>
          <w:shd w:val="clear" w:color="auto" w:fill="FFFFFF"/>
        </w:rPr>
        <w:t xml:space="preserve"> increase</w:t>
      </w:r>
      <w:r>
        <w:rPr>
          <w:rFonts w:asciiTheme="minorHAnsi" w:hAnsiTheme="minorHAnsi" w:cs="Open Sans"/>
          <w:color w:val="222222"/>
          <w:sz w:val="24"/>
          <w:szCs w:val="24"/>
          <w:bdr w:val="none" w:sz="0" w:space="0" w:color="auto" w:frame="1"/>
          <w:shd w:val="clear" w:color="auto" w:fill="FFFFFF"/>
        </w:rPr>
        <w:t>d</w:t>
      </w:r>
      <w:r w:rsidRPr="00971EA0">
        <w:rPr>
          <w:rFonts w:asciiTheme="minorHAnsi" w:hAnsiTheme="minorHAnsi" w:cs="Open Sans"/>
          <w:color w:val="222222"/>
          <w:sz w:val="24"/>
          <w:szCs w:val="24"/>
          <w:bdr w:val="none" w:sz="0" w:space="0" w:color="auto" w:frame="1"/>
          <w:shd w:val="clear" w:color="auto" w:fill="FFFFFF"/>
        </w:rPr>
        <w:t xml:space="preserve"> the hardness of </w:t>
      </w:r>
      <w:r>
        <w:rPr>
          <w:rFonts w:asciiTheme="minorHAnsi" w:hAnsiTheme="minorHAnsi" w:cs="Open Sans"/>
          <w:color w:val="222222"/>
          <w:sz w:val="24"/>
          <w:szCs w:val="24"/>
          <w:bdr w:val="none" w:sz="0" w:space="0" w:color="auto" w:frame="1"/>
          <w:shd w:val="clear" w:color="auto" w:fill="FFFFFF"/>
        </w:rPr>
        <w:t xml:space="preserve">both </w:t>
      </w:r>
      <w:r w:rsidRPr="00971EA0">
        <w:rPr>
          <w:rFonts w:asciiTheme="minorHAnsi" w:hAnsiTheme="minorHAnsi" w:cs="Open Sans"/>
          <w:color w:val="222222"/>
          <w:sz w:val="24"/>
          <w:szCs w:val="24"/>
          <w:bdr w:val="none" w:sz="0" w:space="0" w:color="auto" w:frame="1"/>
          <w:shd w:val="clear" w:color="auto" w:fill="FFFFFF"/>
        </w:rPr>
        <w:t xml:space="preserve">the </w:t>
      </w:r>
      <w:r>
        <w:rPr>
          <w:rFonts w:asciiTheme="minorHAnsi" w:hAnsiTheme="minorHAnsi" w:cs="Cambria"/>
          <w:color w:val="222222"/>
          <w:sz w:val="24"/>
          <w:szCs w:val="24"/>
          <w:bdr w:val="none" w:sz="0" w:space="0" w:color="auto" w:frame="1"/>
          <w:shd w:val="clear" w:color="auto" w:fill="FFFFFF"/>
        </w:rPr>
        <w:sym w:font="Symbol" w:char="F06B"/>
      </w:r>
      <w:r>
        <w:rPr>
          <w:rFonts w:asciiTheme="minorHAnsi" w:hAnsiTheme="minorHAnsi" w:cs="Cambria"/>
          <w:color w:val="222222"/>
          <w:sz w:val="24"/>
          <w:szCs w:val="24"/>
          <w:bdr w:val="none" w:sz="0" w:space="0" w:color="auto" w:frame="1"/>
          <w:shd w:val="clear" w:color="auto" w:fill="FFFFFF"/>
        </w:rPr>
        <w:t>-</w:t>
      </w:r>
      <w:r w:rsidR="00C02446">
        <w:rPr>
          <w:rFonts w:asciiTheme="minorHAnsi" w:hAnsiTheme="minorHAnsi" w:cs="Cambria"/>
          <w:color w:val="222222"/>
          <w:sz w:val="24"/>
          <w:szCs w:val="24"/>
          <w:bdr w:val="none" w:sz="0" w:space="0" w:color="auto" w:frame="1"/>
          <w:shd w:val="clear" w:color="auto" w:fill="FFFFFF"/>
        </w:rPr>
        <w:t>phase</w:t>
      </w:r>
      <w:r w:rsidRPr="00971EA0">
        <w:rPr>
          <w:rFonts w:asciiTheme="minorHAnsi" w:hAnsiTheme="minorHAnsi" w:cs="Open Sans"/>
          <w:color w:val="222222"/>
          <w:sz w:val="24"/>
          <w:szCs w:val="24"/>
          <w:bdr w:val="none" w:sz="0" w:space="0" w:color="auto" w:frame="1"/>
          <w:shd w:val="clear" w:color="auto" w:fill="FFFFFF"/>
        </w:rPr>
        <w:t xml:space="preserve"> and </w:t>
      </w:r>
      <w:r w:rsidR="004B1BDD">
        <w:rPr>
          <w:rFonts w:asciiTheme="minorHAnsi" w:hAnsiTheme="minorHAnsi" w:cs="Open Sans"/>
          <w:color w:val="222222"/>
          <w:sz w:val="24"/>
          <w:szCs w:val="24"/>
          <w:bdr w:val="none" w:sz="0" w:space="0" w:color="auto" w:frame="1"/>
          <w:shd w:val="clear" w:color="auto" w:fill="FFFFFF"/>
        </w:rPr>
        <w:t xml:space="preserve">the </w:t>
      </w:r>
      <w:r w:rsidRPr="00971EA0">
        <w:rPr>
          <w:rFonts w:asciiTheme="minorHAnsi" w:hAnsiTheme="minorHAnsi" w:cs="Open Sans"/>
          <w:color w:val="222222"/>
          <w:sz w:val="24"/>
          <w:szCs w:val="24"/>
          <w:bdr w:val="none" w:sz="0" w:space="0" w:color="auto" w:frame="1"/>
          <w:shd w:val="clear" w:color="auto" w:fill="FFFFFF"/>
        </w:rPr>
        <w:t>matrix</w:t>
      </w:r>
      <w:r>
        <w:rPr>
          <w:rFonts w:asciiTheme="minorHAnsi" w:hAnsiTheme="minorHAnsi" w:cs="Open Sans"/>
          <w:color w:val="222222"/>
          <w:sz w:val="24"/>
          <w:szCs w:val="24"/>
          <w:bdr w:val="none" w:sz="0" w:space="0" w:color="auto" w:frame="1"/>
          <w:shd w:val="clear" w:color="auto" w:fill="FFFFFF"/>
        </w:rPr>
        <w:t>.</w:t>
      </w:r>
      <w:r w:rsidRPr="00971EA0">
        <w:rPr>
          <w:rFonts w:asciiTheme="minorHAnsi" w:hAnsiTheme="minorHAnsi" w:cs="Open Sans"/>
          <w:color w:val="222222"/>
          <w:sz w:val="24"/>
          <w:szCs w:val="24"/>
          <w:bdr w:val="none" w:sz="0" w:space="0" w:color="auto" w:frame="1"/>
          <w:shd w:val="clear" w:color="auto" w:fill="FFFFFF"/>
        </w:rPr>
        <w:t xml:space="preserve"> </w:t>
      </w:r>
      <w:r>
        <w:rPr>
          <w:rFonts w:asciiTheme="minorHAnsi" w:hAnsiTheme="minorHAnsi" w:cs="Open Sans"/>
          <w:color w:val="222222"/>
          <w:sz w:val="24"/>
          <w:szCs w:val="24"/>
          <w:bdr w:val="none" w:sz="0" w:space="0" w:color="auto" w:frame="1"/>
          <w:shd w:val="clear" w:color="auto" w:fill="FFFFFF"/>
        </w:rPr>
        <w:t xml:space="preserve"> More importantly, the chromium addition reduced </w:t>
      </w:r>
      <w:r w:rsidRPr="00971EA0">
        <w:rPr>
          <w:rFonts w:asciiTheme="minorHAnsi" w:hAnsiTheme="minorHAnsi" w:cs="Open Sans"/>
          <w:color w:val="222222"/>
          <w:sz w:val="24"/>
          <w:szCs w:val="24"/>
          <w:bdr w:val="none" w:sz="0" w:space="0" w:color="auto" w:frame="1"/>
          <w:shd w:val="clear" w:color="auto" w:fill="FFFFFF"/>
        </w:rPr>
        <w:t xml:space="preserve">the potential difference between the </w:t>
      </w:r>
      <w:r>
        <w:rPr>
          <w:rFonts w:asciiTheme="minorHAnsi" w:hAnsiTheme="minorHAnsi" w:cs="Cambria"/>
          <w:color w:val="222222"/>
          <w:sz w:val="24"/>
          <w:szCs w:val="24"/>
          <w:bdr w:val="none" w:sz="0" w:space="0" w:color="auto" w:frame="1"/>
          <w:shd w:val="clear" w:color="auto" w:fill="FFFFFF"/>
        </w:rPr>
        <w:sym w:font="Symbol" w:char="F06B"/>
      </w:r>
      <w:r>
        <w:rPr>
          <w:rFonts w:asciiTheme="minorHAnsi" w:hAnsiTheme="minorHAnsi" w:cs="Cambria"/>
          <w:color w:val="222222"/>
          <w:sz w:val="24"/>
          <w:szCs w:val="24"/>
          <w:bdr w:val="none" w:sz="0" w:space="0" w:color="auto" w:frame="1"/>
          <w:shd w:val="clear" w:color="auto" w:fill="FFFFFF"/>
        </w:rPr>
        <w:t>-</w:t>
      </w:r>
      <w:r w:rsidR="00D64671">
        <w:rPr>
          <w:rFonts w:asciiTheme="minorHAnsi" w:hAnsiTheme="minorHAnsi" w:cs="Cambria"/>
          <w:color w:val="222222"/>
          <w:sz w:val="24"/>
          <w:szCs w:val="24"/>
          <w:bdr w:val="none" w:sz="0" w:space="0" w:color="auto" w:frame="1"/>
          <w:shd w:val="clear" w:color="auto" w:fill="FFFFFF"/>
        </w:rPr>
        <w:t>phase</w:t>
      </w:r>
      <w:r w:rsidRPr="00971EA0">
        <w:rPr>
          <w:rFonts w:asciiTheme="minorHAnsi" w:hAnsiTheme="minorHAnsi" w:cs="Open Sans"/>
          <w:color w:val="222222"/>
          <w:sz w:val="24"/>
          <w:szCs w:val="24"/>
          <w:bdr w:val="none" w:sz="0" w:space="0" w:color="auto" w:frame="1"/>
          <w:shd w:val="clear" w:color="auto" w:fill="FFFFFF"/>
        </w:rPr>
        <w:t xml:space="preserve"> and </w:t>
      </w:r>
      <w:r w:rsidR="004B1BDD">
        <w:rPr>
          <w:rFonts w:asciiTheme="minorHAnsi" w:hAnsiTheme="minorHAnsi" w:cs="Open Sans"/>
          <w:color w:val="222222"/>
          <w:sz w:val="24"/>
          <w:szCs w:val="24"/>
          <w:bdr w:val="none" w:sz="0" w:space="0" w:color="auto" w:frame="1"/>
          <w:shd w:val="clear" w:color="auto" w:fill="FFFFFF"/>
        </w:rPr>
        <w:t xml:space="preserve">the </w:t>
      </w:r>
      <w:r w:rsidRPr="00971EA0">
        <w:rPr>
          <w:rFonts w:asciiTheme="minorHAnsi" w:hAnsiTheme="minorHAnsi" w:cs="Open Sans"/>
          <w:color w:val="222222"/>
          <w:sz w:val="24"/>
          <w:szCs w:val="24"/>
          <w:bdr w:val="none" w:sz="0" w:space="0" w:color="auto" w:frame="1"/>
          <w:shd w:val="clear" w:color="auto" w:fill="FFFFFF"/>
        </w:rPr>
        <w:t>matrix</w:t>
      </w:r>
      <w:r>
        <w:rPr>
          <w:rFonts w:asciiTheme="minorHAnsi" w:hAnsiTheme="minorHAnsi" w:cs="Open Sans"/>
          <w:color w:val="222222"/>
          <w:sz w:val="24"/>
          <w:szCs w:val="24"/>
          <w:bdr w:val="none" w:sz="0" w:space="0" w:color="auto" w:frame="1"/>
          <w:shd w:val="clear" w:color="auto" w:fill="FFFFFF"/>
        </w:rPr>
        <w:t>,</w:t>
      </w:r>
      <w:r w:rsidRPr="00971EA0">
        <w:rPr>
          <w:rFonts w:asciiTheme="minorHAnsi" w:hAnsiTheme="minorHAnsi"/>
          <w:color w:val="222222"/>
          <w:sz w:val="24"/>
          <w:szCs w:val="24"/>
        </w:rPr>
        <w:t xml:space="preserve"> thus </w:t>
      </w:r>
      <w:r w:rsidR="00900B6A">
        <w:rPr>
          <w:rFonts w:asciiTheme="minorHAnsi" w:hAnsiTheme="minorHAnsi"/>
          <w:color w:val="222222"/>
          <w:sz w:val="24"/>
          <w:szCs w:val="24"/>
        </w:rPr>
        <w:t xml:space="preserve">reducing </w:t>
      </w:r>
      <w:r w:rsidR="0066161A">
        <w:rPr>
          <w:rFonts w:asciiTheme="minorHAnsi" w:hAnsiTheme="minorHAnsi"/>
          <w:color w:val="222222"/>
          <w:sz w:val="24"/>
          <w:szCs w:val="24"/>
        </w:rPr>
        <w:t xml:space="preserve">the </w:t>
      </w:r>
      <w:r w:rsidR="0066161A" w:rsidRPr="00971EA0">
        <w:rPr>
          <w:rFonts w:asciiTheme="minorHAnsi" w:hAnsiTheme="minorHAnsi"/>
          <w:color w:val="222222"/>
          <w:sz w:val="24"/>
          <w:szCs w:val="24"/>
        </w:rPr>
        <w:t>micro</w:t>
      </w:r>
      <w:r w:rsidRPr="00971EA0">
        <w:rPr>
          <w:rFonts w:asciiTheme="minorHAnsi" w:hAnsiTheme="minorHAnsi"/>
          <w:color w:val="222222"/>
          <w:sz w:val="24"/>
          <w:szCs w:val="24"/>
        </w:rPr>
        <w:t xml:space="preserve">-galvanic corrosion between </w:t>
      </w:r>
      <w:r w:rsidR="004B1BDD">
        <w:rPr>
          <w:rFonts w:asciiTheme="minorHAnsi" w:hAnsiTheme="minorHAnsi"/>
          <w:color w:val="222222"/>
          <w:sz w:val="24"/>
          <w:szCs w:val="24"/>
        </w:rPr>
        <w:t xml:space="preserve">these </w:t>
      </w:r>
      <w:r>
        <w:rPr>
          <w:rFonts w:asciiTheme="minorHAnsi" w:hAnsiTheme="minorHAnsi"/>
          <w:color w:val="222222"/>
          <w:sz w:val="24"/>
          <w:szCs w:val="24"/>
        </w:rPr>
        <w:t>regions</w:t>
      </w:r>
      <w:r w:rsidRPr="00971EA0">
        <w:rPr>
          <w:rFonts w:asciiTheme="minorHAnsi" w:hAnsiTheme="minorHAnsi" w:cs="Open Sans"/>
          <w:color w:val="222222"/>
          <w:sz w:val="24"/>
          <w:szCs w:val="24"/>
          <w:bdr w:val="none" w:sz="0" w:space="0" w:color="auto" w:frame="1"/>
          <w:shd w:val="clear" w:color="auto" w:fill="FFFFFF"/>
        </w:rPr>
        <w:t>.</w:t>
      </w:r>
      <w:r>
        <w:rPr>
          <w:rFonts w:asciiTheme="minorHAnsi" w:hAnsiTheme="minorHAnsi" w:cs="Open Sans"/>
          <w:color w:val="222222"/>
          <w:sz w:val="24"/>
          <w:szCs w:val="24"/>
          <w:bdr w:val="none" w:sz="0" w:space="0" w:color="auto" w:frame="1"/>
          <w:shd w:val="clear" w:color="auto" w:fill="FFFFFF"/>
        </w:rPr>
        <w:t xml:space="preserve"> </w:t>
      </w:r>
      <w:r>
        <w:rPr>
          <w:rFonts w:asciiTheme="minorHAnsi" w:hAnsiTheme="minorHAnsi" w:cs="Open Sans"/>
          <w:color w:val="222222"/>
          <w:bdr w:val="none" w:sz="0" w:space="0" w:color="auto" w:frame="1"/>
          <w:shd w:val="clear" w:color="auto" w:fill="FFFFFF"/>
        </w:rPr>
        <w:t xml:space="preserve"> </w:t>
      </w:r>
      <w:r>
        <w:rPr>
          <w:rFonts w:asciiTheme="minorHAnsi" w:hAnsiTheme="minorHAnsi" w:cs="Open Sans"/>
          <w:color w:val="222222"/>
          <w:sz w:val="24"/>
          <w:szCs w:val="24"/>
          <w:bdr w:val="none" w:sz="0" w:space="0" w:color="auto" w:frame="1"/>
          <w:shd w:val="clear" w:color="auto" w:fill="FFFFFF"/>
        </w:rPr>
        <w:t>As a</w:t>
      </w:r>
      <w:r w:rsidRPr="00971EA0">
        <w:rPr>
          <w:rFonts w:asciiTheme="minorHAnsi" w:hAnsiTheme="minorHAnsi" w:cs="Open Sans"/>
          <w:color w:val="222222"/>
          <w:sz w:val="24"/>
          <w:szCs w:val="24"/>
          <w:bdr w:val="none" w:sz="0" w:space="0" w:color="auto" w:frame="1"/>
          <w:shd w:val="clear" w:color="auto" w:fill="FFFFFF"/>
        </w:rPr>
        <w:t xml:space="preserve"> result</w:t>
      </w:r>
      <w:r>
        <w:rPr>
          <w:rFonts w:asciiTheme="minorHAnsi" w:hAnsiTheme="minorHAnsi" w:cs="Open Sans"/>
          <w:color w:val="222222"/>
          <w:sz w:val="24"/>
          <w:szCs w:val="24"/>
          <w:bdr w:val="none" w:sz="0" w:space="0" w:color="auto" w:frame="1"/>
          <w:shd w:val="clear" w:color="auto" w:fill="FFFFFF"/>
        </w:rPr>
        <w:t xml:space="preserve">, </w:t>
      </w:r>
      <w:r w:rsidRPr="00971EA0">
        <w:rPr>
          <w:rFonts w:asciiTheme="minorHAnsi" w:hAnsiTheme="minorHAnsi" w:cs="Open Sans"/>
          <w:color w:val="222222"/>
          <w:sz w:val="24"/>
          <w:szCs w:val="24"/>
          <w:bdr w:val="none" w:sz="0" w:space="0" w:color="auto" w:frame="1"/>
          <w:shd w:val="clear" w:color="auto" w:fill="FFFFFF"/>
        </w:rPr>
        <w:t>the</w:t>
      </w:r>
      <w:r>
        <w:rPr>
          <w:rFonts w:asciiTheme="minorHAnsi" w:hAnsiTheme="minorHAnsi" w:cs="Open Sans"/>
          <w:color w:val="222222"/>
          <w:sz w:val="24"/>
          <w:szCs w:val="24"/>
          <w:bdr w:val="none" w:sz="0" w:space="0" w:color="auto" w:frame="1"/>
          <w:shd w:val="clear" w:color="auto" w:fill="FFFFFF"/>
        </w:rPr>
        <w:t xml:space="preserve"> alloy exhibited a</w:t>
      </w:r>
      <w:r w:rsidRPr="00971EA0">
        <w:rPr>
          <w:rFonts w:asciiTheme="minorHAnsi" w:hAnsiTheme="minorHAnsi" w:cs="Open Sans"/>
          <w:color w:val="222222"/>
          <w:sz w:val="24"/>
          <w:szCs w:val="24"/>
          <w:bdr w:val="none" w:sz="0" w:space="0" w:color="auto" w:frame="1"/>
          <w:shd w:val="clear" w:color="auto" w:fill="FFFFFF"/>
        </w:rPr>
        <w:t xml:space="preserve"> 20% </w:t>
      </w:r>
      <w:r>
        <w:rPr>
          <w:rFonts w:asciiTheme="minorHAnsi" w:hAnsiTheme="minorHAnsi" w:cs="Open Sans"/>
          <w:color w:val="222222"/>
          <w:sz w:val="24"/>
          <w:szCs w:val="24"/>
          <w:bdr w:val="none" w:sz="0" w:space="0" w:color="auto" w:frame="1"/>
          <w:shd w:val="clear" w:color="auto" w:fill="FFFFFF"/>
        </w:rPr>
        <w:t>improvement in</w:t>
      </w:r>
      <w:r w:rsidRPr="00971EA0">
        <w:rPr>
          <w:rFonts w:asciiTheme="minorHAnsi" w:hAnsiTheme="minorHAnsi" w:cs="Open Sans"/>
          <w:color w:val="222222"/>
          <w:sz w:val="24"/>
          <w:szCs w:val="24"/>
          <w:bdr w:val="none" w:sz="0" w:space="0" w:color="auto" w:frame="1"/>
          <w:shd w:val="clear" w:color="auto" w:fill="FFFFFF"/>
        </w:rPr>
        <w:t xml:space="preserve"> erosion-corrosion resistance at flow </w:t>
      </w:r>
      <w:r>
        <w:rPr>
          <w:rFonts w:asciiTheme="minorHAnsi" w:hAnsiTheme="minorHAnsi" w:cs="Open Sans"/>
          <w:color w:val="222222"/>
          <w:sz w:val="24"/>
          <w:szCs w:val="24"/>
          <w:bdr w:val="none" w:sz="0" w:space="0" w:color="auto" w:frame="1"/>
          <w:shd w:val="clear" w:color="auto" w:fill="FFFFFF"/>
        </w:rPr>
        <w:t>velocities</w:t>
      </w:r>
      <w:r w:rsidRPr="00971EA0">
        <w:rPr>
          <w:rFonts w:asciiTheme="minorHAnsi" w:hAnsiTheme="minorHAnsi" w:cs="Open Sans"/>
          <w:color w:val="222222"/>
          <w:sz w:val="24"/>
          <w:szCs w:val="24"/>
          <w:bdr w:val="none" w:sz="0" w:space="0" w:color="auto" w:frame="1"/>
          <w:shd w:val="clear" w:color="auto" w:fill="FFFFFF"/>
        </w:rPr>
        <w:t xml:space="preserve"> of 3</w:t>
      </w:r>
      <w:r>
        <w:rPr>
          <w:rFonts w:asciiTheme="minorHAnsi" w:hAnsiTheme="minorHAnsi" w:cs="Open Sans"/>
          <w:color w:val="222222"/>
          <w:sz w:val="24"/>
          <w:szCs w:val="24"/>
          <w:bdr w:val="none" w:sz="0" w:space="0" w:color="auto" w:frame="1"/>
          <w:shd w:val="clear" w:color="auto" w:fill="FFFFFF"/>
        </w:rPr>
        <w:t xml:space="preserve"> </w:t>
      </w:r>
      <w:r w:rsidRPr="00971EA0">
        <w:rPr>
          <w:rFonts w:asciiTheme="minorHAnsi" w:hAnsiTheme="minorHAnsi" w:cs="Open Sans"/>
          <w:color w:val="222222"/>
          <w:sz w:val="24"/>
          <w:szCs w:val="24"/>
          <w:bdr w:val="none" w:sz="0" w:space="0" w:color="auto" w:frame="1"/>
          <w:shd w:val="clear" w:color="auto" w:fill="FFFFFF"/>
        </w:rPr>
        <w:t>m·s</w:t>
      </w:r>
      <w:r w:rsidRPr="00971EA0">
        <w:rPr>
          <w:rFonts w:asciiTheme="minorHAnsi" w:hAnsiTheme="minorHAnsi" w:cs="Open Sans"/>
          <w:color w:val="222222"/>
          <w:sz w:val="24"/>
          <w:szCs w:val="24"/>
          <w:bdr w:val="none" w:sz="0" w:space="0" w:color="auto" w:frame="1"/>
          <w:shd w:val="clear" w:color="auto" w:fill="FFFFFF"/>
          <w:vertAlign w:val="superscript"/>
        </w:rPr>
        <w:t>−1</w:t>
      </w:r>
      <w:r w:rsidR="004B1BDD" w:rsidRPr="00E31F66">
        <w:rPr>
          <w:rFonts w:asciiTheme="minorHAnsi" w:hAnsiTheme="minorHAnsi" w:cs="Open Sans"/>
          <w:color w:val="222222"/>
          <w:sz w:val="24"/>
          <w:szCs w:val="24"/>
          <w:bdr w:val="none" w:sz="0" w:space="0" w:color="auto" w:frame="1"/>
          <w:shd w:val="clear" w:color="auto" w:fill="FFFFFF"/>
          <w:vertAlign w:val="subscript"/>
        </w:rPr>
        <w:t>.</w:t>
      </w:r>
    </w:p>
    <w:p w14:paraId="1279DB9D" w14:textId="77777777" w:rsidR="0043712F" w:rsidRDefault="0043712F" w:rsidP="002E2FA7">
      <w:pPr>
        <w:pStyle w:val="NormalWeb"/>
        <w:spacing w:before="0" w:beforeAutospacing="0" w:after="0" w:afterAutospacing="0" w:line="278" w:lineRule="auto"/>
        <w:rPr>
          <w:rFonts w:ascii="Aptos" w:hAnsi="Aptos"/>
          <w:color w:val="222222"/>
          <w:shd w:val="clear" w:color="auto" w:fill="FFFFFF"/>
        </w:rPr>
      </w:pPr>
    </w:p>
    <w:p w14:paraId="37E34A1A" w14:textId="33045FDD" w:rsidR="00BF7A1C" w:rsidRPr="00351714" w:rsidRDefault="00663765" w:rsidP="002E2FA7">
      <w:pPr>
        <w:pStyle w:val="NormalWeb"/>
        <w:spacing w:before="0" w:beforeAutospacing="0" w:after="0" w:afterAutospacing="0" w:line="278" w:lineRule="auto"/>
        <w:rPr>
          <w:rFonts w:ascii="Aptos" w:hAnsi="Aptos"/>
          <w:b/>
          <w:bCs/>
          <w:color w:val="222222"/>
          <w:shd w:val="clear" w:color="auto" w:fill="FFFFFF"/>
        </w:rPr>
      </w:pPr>
      <w:r>
        <w:rPr>
          <w:rFonts w:ascii="Aptos" w:hAnsi="Aptos"/>
          <w:b/>
          <w:bCs/>
          <w:color w:val="222222"/>
          <w:shd w:val="clear" w:color="auto" w:fill="FFFFFF"/>
        </w:rPr>
        <w:t>2.</w:t>
      </w:r>
      <w:r w:rsidR="00E13ECA">
        <w:rPr>
          <w:rFonts w:ascii="Aptos" w:hAnsi="Aptos"/>
          <w:b/>
          <w:bCs/>
          <w:color w:val="222222"/>
          <w:shd w:val="clear" w:color="auto" w:fill="FFFFFF"/>
        </w:rPr>
        <w:t xml:space="preserve">3.2 </w:t>
      </w:r>
      <w:r>
        <w:rPr>
          <w:rFonts w:ascii="Aptos" w:hAnsi="Aptos"/>
          <w:b/>
          <w:bCs/>
          <w:color w:val="222222"/>
          <w:shd w:val="clear" w:color="auto" w:fill="FFFFFF"/>
        </w:rPr>
        <w:t xml:space="preserve"> </w:t>
      </w:r>
      <w:bookmarkStart w:id="6" w:name="_Hlk217119046"/>
      <w:r w:rsidR="000455DB">
        <w:rPr>
          <w:rFonts w:ascii="Aptos" w:hAnsi="Aptos"/>
          <w:b/>
          <w:bCs/>
          <w:color w:val="222222"/>
          <w:shd w:val="clear" w:color="auto" w:fill="FFFFFF"/>
        </w:rPr>
        <w:t>Performance of</w:t>
      </w:r>
      <w:r w:rsidR="000455DB" w:rsidRPr="00351714">
        <w:rPr>
          <w:rFonts w:ascii="Aptos" w:hAnsi="Aptos"/>
          <w:b/>
          <w:bCs/>
          <w:color w:val="222222"/>
          <w:shd w:val="clear" w:color="auto" w:fill="FFFFFF"/>
        </w:rPr>
        <w:t xml:space="preserve"> related marine materials and coatings</w:t>
      </w:r>
      <w:r w:rsidR="000455DB" w:rsidDel="000455DB">
        <w:rPr>
          <w:rFonts w:ascii="Aptos" w:hAnsi="Aptos"/>
          <w:b/>
          <w:bCs/>
          <w:color w:val="222222"/>
          <w:shd w:val="clear" w:color="auto" w:fill="FFFFFF"/>
        </w:rPr>
        <w:t xml:space="preserve"> </w:t>
      </w:r>
      <w:r w:rsidR="000455DB">
        <w:rPr>
          <w:rFonts w:ascii="Aptos" w:hAnsi="Aptos"/>
          <w:b/>
          <w:bCs/>
          <w:color w:val="222222"/>
          <w:shd w:val="clear" w:color="auto" w:fill="FFFFFF"/>
        </w:rPr>
        <w:t>under</w:t>
      </w:r>
      <w:r w:rsidR="00E13ECA">
        <w:rPr>
          <w:rFonts w:ascii="Aptos" w:hAnsi="Aptos"/>
          <w:b/>
          <w:bCs/>
          <w:color w:val="222222"/>
          <w:shd w:val="clear" w:color="auto" w:fill="FFFFFF"/>
        </w:rPr>
        <w:t xml:space="preserve"> </w:t>
      </w:r>
      <w:r w:rsidR="005114CE">
        <w:rPr>
          <w:rFonts w:ascii="Aptos" w:hAnsi="Aptos"/>
          <w:b/>
          <w:bCs/>
          <w:color w:val="222222"/>
          <w:shd w:val="clear" w:color="auto" w:fill="FFFFFF"/>
        </w:rPr>
        <w:t>c</w:t>
      </w:r>
      <w:r w:rsidR="000455DB">
        <w:rPr>
          <w:rFonts w:ascii="Aptos" w:hAnsi="Aptos"/>
          <w:b/>
          <w:bCs/>
          <w:color w:val="222222"/>
          <w:shd w:val="clear" w:color="auto" w:fill="FFFFFF"/>
        </w:rPr>
        <w:t>avitation</w:t>
      </w:r>
      <w:r>
        <w:rPr>
          <w:rFonts w:ascii="Aptos" w:hAnsi="Aptos"/>
          <w:b/>
          <w:bCs/>
          <w:color w:val="222222"/>
          <w:shd w:val="clear" w:color="auto" w:fill="FFFFFF"/>
        </w:rPr>
        <w:t xml:space="preserve"> </w:t>
      </w:r>
      <w:r w:rsidR="003B1A1B">
        <w:rPr>
          <w:rFonts w:ascii="Aptos" w:hAnsi="Aptos"/>
          <w:b/>
          <w:bCs/>
          <w:color w:val="222222"/>
          <w:shd w:val="clear" w:color="auto" w:fill="FFFFFF"/>
        </w:rPr>
        <w:t>E</w:t>
      </w:r>
      <w:r>
        <w:rPr>
          <w:rFonts w:ascii="Aptos" w:hAnsi="Aptos"/>
          <w:b/>
          <w:bCs/>
          <w:color w:val="222222"/>
          <w:shd w:val="clear" w:color="auto" w:fill="FFFFFF"/>
        </w:rPr>
        <w:t xml:space="preserve">rosion </w:t>
      </w:r>
      <w:r w:rsidR="003B1A1B">
        <w:rPr>
          <w:rFonts w:ascii="Aptos" w:hAnsi="Aptos"/>
          <w:b/>
          <w:bCs/>
          <w:color w:val="222222"/>
          <w:shd w:val="clear" w:color="auto" w:fill="FFFFFF"/>
        </w:rPr>
        <w:t>C</w:t>
      </w:r>
      <w:r>
        <w:rPr>
          <w:rFonts w:ascii="Aptos" w:hAnsi="Aptos"/>
          <w:b/>
          <w:bCs/>
          <w:color w:val="222222"/>
          <w:shd w:val="clear" w:color="auto" w:fill="FFFFFF"/>
        </w:rPr>
        <w:t>orrosion</w:t>
      </w:r>
      <w:r w:rsidR="003B1A1B">
        <w:rPr>
          <w:rFonts w:ascii="Aptos" w:hAnsi="Aptos"/>
          <w:b/>
          <w:bCs/>
          <w:color w:val="222222"/>
          <w:shd w:val="clear" w:color="auto" w:fill="FFFFFF"/>
        </w:rPr>
        <w:t xml:space="preserve"> </w:t>
      </w:r>
      <w:bookmarkEnd w:id="6"/>
    </w:p>
    <w:p w14:paraId="0DFF91F6" w14:textId="77777777" w:rsidR="00BD3B9C" w:rsidRDefault="00BD3B9C" w:rsidP="002E2FA7">
      <w:pPr>
        <w:pStyle w:val="NormalWeb"/>
        <w:spacing w:before="0" w:beforeAutospacing="0" w:after="0" w:afterAutospacing="0" w:line="278" w:lineRule="auto"/>
        <w:rPr>
          <w:rFonts w:ascii="Aptos" w:hAnsi="Aptos"/>
          <w:color w:val="222222"/>
          <w:shd w:val="clear" w:color="auto" w:fill="FFFFFF"/>
        </w:rPr>
      </w:pPr>
    </w:p>
    <w:p w14:paraId="37E84EB4" w14:textId="7E51122F" w:rsidR="0043712F" w:rsidRPr="00D64671" w:rsidRDefault="0043712F" w:rsidP="00D64671">
      <w:pPr>
        <w:spacing w:after="0"/>
      </w:pPr>
      <w:r w:rsidRPr="00D64671">
        <w:t xml:space="preserve">Studies beyond </w:t>
      </w:r>
      <w:r w:rsidR="00AC36B6">
        <w:t>NABs</w:t>
      </w:r>
      <w:r w:rsidRPr="00D64671">
        <w:t xml:space="preserve"> and cupro-nickels have </w:t>
      </w:r>
      <w:r w:rsidR="009B5250" w:rsidRPr="00D64671">
        <w:t>explored</w:t>
      </w:r>
      <w:r w:rsidRPr="00D64671">
        <w:t xml:space="preserve"> alternative materials and coatings</w:t>
      </w:r>
      <w:r w:rsidR="009B5250" w:rsidRPr="00D64671">
        <w:t xml:space="preserve"> for erosion-corrosion resistance. </w:t>
      </w:r>
      <w:r w:rsidRPr="00D64671">
        <w:t xml:space="preserve"> Al-Fadhli</w:t>
      </w:r>
      <w:r w:rsidR="0015626E" w:rsidRPr="00D64671">
        <w:t xml:space="preserve"> </w:t>
      </w:r>
      <w:r w:rsidR="00230FFC">
        <w:rPr>
          <w:color w:val="0000FF"/>
        </w:rPr>
        <w:fldChar w:fldCharType="begin"/>
      </w:r>
      <w:r w:rsidR="00B52589">
        <w:rPr>
          <w:color w:val="0000FF"/>
        </w:rPr>
        <w:instrText xml:space="preserve"> ADDIN EN.CITE &lt;EndNote&gt;&lt;Cite&gt;&lt;Author&gt;Al-Fadhli&lt;/Author&gt;&lt;Year&gt;2006&lt;/Year&gt;&lt;RecNum&gt;50&lt;/RecNum&gt;&lt;DisplayText&gt;[48]&lt;/DisplayText&gt;&lt;record&gt;&lt;rec-number&gt;50&lt;/rec-number&gt;&lt;foreign-keys&gt;&lt;key app="EN" db-id="zzta9tavm9x0w7ee0zops0rc0tezfdx9ff22" timestamp="1758626262"&gt;50&lt;/key&gt;&lt;/foreign-keys&gt;&lt;ref-type name="Journal Article"&gt;17&lt;/ref-type&gt;&lt;contributors&gt;&lt;authors&gt;&lt;author&gt;Al-Fadhli, H. Y.&lt;/author&gt;&lt;author&gt;Stokes, J.&lt;/author&gt;&lt;author&gt;Hashmi, M. S. J.&lt;/author&gt;&lt;author&gt;Yilbas, B. S.&lt;/author&gt;&lt;/authors&gt;&lt;/contributors&gt;&lt;titles&gt;&lt;title&gt;The erosion–corrosion behaviour of high velocity oxy-fuel (HVOF) thermally sprayed inconel-625 coatings on different metallic surfaces&lt;/title&gt;&lt;secondary-title&gt;Surface and Coatings Technology&lt;/secondary-title&gt;&lt;/titles&gt;&lt;periodical&gt;&lt;full-title&gt;Surface and Coatings Technology&lt;/full-title&gt;&lt;/periodical&gt;&lt;pages&gt;5782-5788&lt;/pages&gt;&lt;volume&gt;200&lt;/volume&gt;&lt;number&gt;20&lt;/number&gt;&lt;keywords&gt;&lt;keyword&gt;Erosion–corrosion&lt;/keyword&gt;&lt;keyword&gt;HVOF&lt;/keyword&gt;&lt;keyword&gt;Inconel-625&lt;/keyword&gt;&lt;keyword&gt;Welded surfaces&lt;/keyword&gt;&lt;/keywords&gt;&lt;dates&gt;&lt;year&gt;2006&lt;/year&gt;&lt;pub-dates&gt;&lt;date&gt;2006/05/22/&lt;/date&gt;&lt;/pub-dates&gt;&lt;/dates&gt;&lt;isbn&gt;0257-8972&lt;/isbn&gt;&lt;urls&gt;&lt;related-urls&gt;&lt;url&gt;https://www.sciencedirect.com/science/article/pii/S0257897205010418&lt;/url&gt;&lt;/related-urls&gt;&lt;/urls&gt;&lt;electronic-resource-num&gt;https://doi.org/10.1016/j.surfcoat.2005.08.143&lt;/electronic-resource-num&gt;&lt;/record&gt;&lt;/Cite&gt;&lt;/EndNote&gt;</w:instrText>
      </w:r>
      <w:r w:rsidR="00230FFC">
        <w:rPr>
          <w:color w:val="0000FF"/>
        </w:rPr>
        <w:fldChar w:fldCharType="separate"/>
      </w:r>
      <w:r w:rsidR="00B52589">
        <w:rPr>
          <w:noProof/>
          <w:color w:val="0000FF"/>
        </w:rPr>
        <w:t>[48]</w:t>
      </w:r>
      <w:r w:rsidR="00230FFC">
        <w:rPr>
          <w:color w:val="0000FF"/>
        </w:rPr>
        <w:fldChar w:fldCharType="end"/>
      </w:r>
      <w:r w:rsidRPr="00D64671">
        <w:t xml:space="preserve"> </w:t>
      </w:r>
      <w:r w:rsidR="009B5250" w:rsidRPr="00D64671">
        <w:t xml:space="preserve">investigated </w:t>
      </w:r>
      <w:r w:rsidRPr="00D64671">
        <w:t>the erosion–</w:t>
      </w:r>
      <w:r w:rsidRPr="00D64671">
        <w:lastRenderedPageBreak/>
        <w:t xml:space="preserve">corrosion behaviour of high velocity oxy-fuel (HVOF) thermally sprayed </w:t>
      </w:r>
      <w:r w:rsidR="0015626E" w:rsidRPr="00D64671">
        <w:t>I</w:t>
      </w:r>
      <w:r w:rsidRPr="00D64671">
        <w:t xml:space="preserve">nconel-625 coatings on </w:t>
      </w:r>
      <w:r w:rsidR="009B5250" w:rsidRPr="00D64671">
        <w:t>various</w:t>
      </w:r>
      <w:r w:rsidRPr="00D64671">
        <w:t xml:space="preserve"> metallic </w:t>
      </w:r>
      <w:r w:rsidR="009B5250" w:rsidRPr="00D64671">
        <w:t>substrates</w:t>
      </w:r>
      <w:r w:rsidRPr="00D64671">
        <w:t xml:space="preserve">. </w:t>
      </w:r>
      <w:r w:rsidR="0015626E" w:rsidRPr="00D64671">
        <w:t xml:space="preserve"> </w:t>
      </w:r>
      <w:r w:rsidRPr="00D64671">
        <w:t xml:space="preserve">The coating </w:t>
      </w:r>
      <w:r w:rsidR="009B5250" w:rsidRPr="00D64671">
        <w:t>applied to a</w:t>
      </w:r>
      <w:r w:rsidRPr="00D64671">
        <w:t xml:space="preserve"> composite surface of stainless steel and carbon steel </w:t>
      </w:r>
      <w:r w:rsidR="009B5250" w:rsidRPr="00D64671">
        <w:t>(</w:t>
      </w:r>
      <w:r w:rsidRPr="00D64671">
        <w:t>welded together</w:t>
      </w:r>
      <w:r w:rsidR="009B5250" w:rsidRPr="00D64671">
        <w:t>)</w:t>
      </w:r>
      <w:r w:rsidRPr="00D64671">
        <w:t xml:space="preserve"> experienced a greater degree of weight loss. </w:t>
      </w:r>
      <w:r w:rsidR="0015626E" w:rsidRPr="00D64671">
        <w:t xml:space="preserve"> </w:t>
      </w:r>
      <w:r w:rsidRPr="00D64671">
        <w:t xml:space="preserve">Microscopic </w:t>
      </w:r>
      <w:r w:rsidR="009B5250" w:rsidRPr="00D64671">
        <w:t xml:space="preserve">examination </w:t>
      </w:r>
      <w:r w:rsidRPr="00D64671">
        <w:t xml:space="preserve">of the fracture surfaces </w:t>
      </w:r>
      <w:r w:rsidR="009B5250" w:rsidRPr="00D64671">
        <w:t xml:space="preserve">revealed </w:t>
      </w:r>
      <w:r w:rsidRPr="00D64671">
        <w:t xml:space="preserve">that metal removal was concentrated around the unmelted and the semi-melted particles </w:t>
      </w:r>
      <w:r w:rsidR="009B5250" w:rsidRPr="00D64671">
        <w:t>within</w:t>
      </w:r>
      <w:r w:rsidRPr="00D64671">
        <w:t xml:space="preserve"> the deposit</w:t>
      </w:r>
      <w:r w:rsidR="009B5250" w:rsidRPr="00D64671">
        <w:t>ed layer</w:t>
      </w:r>
      <w:r w:rsidRPr="00D64671">
        <w:t xml:space="preserve">. </w:t>
      </w:r>
      <w:r w:rsidR="0015626E" w:rsidRPr="00D64671">
        <w:t xml:space="preserve"> </w:t>
      </w:r>
      <w:r w:rsidRPr="00D64671">
        <w:t xml:space="preserve">Brownlie and Hodgkiess </w:t>
      </w:r>
      <w:r w:rsidR="00230FFC">
        <w:rPr>
          <w:color w:val="0000FF"/>
        </w:rPr>
        <w:fldChar w:fldCharType="begin"/>
      </w:r>
      <w:r w:rsidR="00B52589">
        <w:rPr>
          <w:color w:val="0000FF"/>
        </w:rPr>
        <w:instrText xml:space="preserve"> ADDIN EN.CITE &lt;EndNote&gt;&lt;Cite&gt;&lt;Author&gt;Brownlie&lt;/Author&gt;&lt;Year&gt;2021&lt;/Year&gt;&lt;RecNum&gt;51&lt;/RecNum&gt;&lt;DisplayText&gt;[49]&lt;/DisplayText&gt;&lt;record&gt;&lt;rec-number&gt;51&lt;/rec-number&gt;&lt;foreign-keys&gt;&lt;key app="EN" db-id="zzta9tavm9x0w7ee0zops0rc0tezfdx9ff22" timestamp="1758626330"&gt;51&lt;/key&gt;&lt;/foreign-keys&gt;&lt;ref-type name="Journal Article"&gt;17&lt;/ref-type&gt;&lt;contributors&gt;&lt;authors&gt;&lt;author&gt;Brownlie, F.&lt;/author&gt;&lt;author&gt;Hodgkiess, T.&lt;/author&gt;&lt;author&gt;Pearson, A.&lt;/author&gt;&lt;author&gt;Galloway, A. M.&lt;/author&gt;&lt;/authors&gt;&lt;/contributors&gt;&lt;titles&gt;&lt;title&gt;A study on the erosion-corrosion behaviour of engineering materials used in the geothermal industry&lt;/title&gt;&lt;secondary-title&gt;Wear&lt;/secondary-title&gt;&lt;/titles&gt;&lt;periodical&gt;&lt;full-title&gt;Wear&lt;/full-title&gt;&lt;/periodical&gt;&lt;pages&gt;203821&lt;/pages&gt;&lt;volume&gt;477&lt;/volume&gt;&lt;keywords&gt;&lt;keyword&gt;Erosion-corrosion&lt;/keyword&gt;&lt;keyword&gt;Geothermal&lt;/keyword&gt;&lt;keyword&gt;Electrochemistry&lt;/keyword&gt;&lt;/keywords&gt;&lt;dates&gt;&lt;year&gt;2021&lt;/year&gt;&lt;pub-dates&gt;&lt;date&gt;2021/07/18/&lt;/date&gt;&lt;/pub-dates&gt;&lt;/dates&gt;&lt;isbn&gt;0043-1648&lt;/isbn&gt;&lt;urls&gt;&lt;related-urls&gt;&lt;url&gt;https://www.sciencedirect.com/science/article/pii/S0043164821002106&lt;/url&gt;&lt;/related-urls&gt;&lt;/urls&gt;&lt;electronic-resource-num&gt;https://doi.org/10.1016/j.wear.2021.203821&lt;/electronic-resource-num&gt;&lt;/record&gt;&lt;/Cite&gt;&lt;/EndNote&gt;</w:instrText>
      </w:r>
      <w:r w:rsidR="00230FFC">
        <w:rPr>
          <w:color w:val="0000FF"/>
        </w:rPr>
        <w:fldChar w:fldCharType="separate"/>
      </w:r>
      <w:r w:rsidR="00B52589">
        <w:rPr>
          <w:noProof/>
          <w:color w:val="0000FF"/>
        </w:rPr>
        <w:t>[49]</w:t>
      </w:r>
      <w:r w:rsidR="00230FFC">
        <w:rPr>
          <w:color w:val="0000FF"/>
        </w:rPr>
        <w:fldChar w:fldCharType="end"/>
      </w:r>
      <w:r w:rsidRPr="00D64671">
        <w:t xml:space="preserve"> studied the slurry erosion-corrosion behaviour of engineering materials used in the geothermal industry. </w:t>
      </w:r>
      <w:r w:rsidR="00E463EA" w:rsidRPr="00D64671">
        <w:t xml:space="preserve"> </w:t>
      </w:r>
      <w:r w:rsidRPr="00D64671">
        <w:t>The</w:t>
      </w:r>
      <w:r w:rsidR="009B5250" w:rsidRPr="00D64671">
        <w:t>ir findings showed that</w:t>
      </w:r>
      <w:r w:rsidRPr="00D64671">
        <w:t xml:space="preserve"> both</w:t>
      </w:r>
      <w:r w:rsidR="00E463EA" w:rsidRPr="00D64671">
        <w:t xml:space="preserve"> </w:t>
      </w:r>
      <w:r w:rsidR="00FB343C" w:rsidRPr="00D64671">
        <w:t>super austenitic</w:t>
      </w:r>
      <w:r w:rsidR="0015626E" w:rsidRPr="00D64671">
        <w:t xml:space="preserve"> </w:t>
      </w:r>
      <w:r w:rsidRPr="00D64671">
        <w:t>(UNS S31254) and</w:t>
      </w:r>
      <w:r w:rsidR="0015626E" w:rsidRPr="00D64671">
        <w:t xml:space="preserve"> </w:t>
      </w:r>
      <w:hyperlink r:id="rId67" w:tooltip="Learn more about Inconel 625 from ScienceDirect's AI-generated Topic Pages" w:history="1">
        <w:r w:rsidRPr="00D64671">
          <w:t>Inconel 625</w:t>
        </w:r>
      </w:hyperlink>
      <w:r w:rsidR="00E463EA" w:rsidRPr="00D64671">
        <w:t xml:space="preserve"> </w:t>
      </w:r>
      <w:r w:rsidRPr="00D64671">
        <w:t xml:space="preserve">(UNS N06625) exhibited </w:t>
      </w:r>
      <w:r w:rsidR="009B5250" w:rsidRPr="00D64671">
        <w:t xml:space="preserve">excellent </w:t>
      </w:r>
      <w:r w:rsidRPr="00D64671">
        <w:t>erosion-corrosion resistance</w:t>
      </w:r>
      <w:r w:rsidR="0015626E" w:rsidRPr="00D64671">
        <w:t>,</w:t>
      </w:r>
      <w:r w:rsidRPr="00D64671">
        <w:t xml:space="preserve"> with Inconel 625 demonstrating the greatest resistance to high angle corrosive wear.</w:t>
      </w:r>
    </w:p>
    <w:p w14:paraId="662022DC" w14:textId="77777777" w:rsidR="0043712F" w:rsidRPr="00D64671" w:rsidRDefault="0043712F" w:rsidP="00D64671">
      <w:pPr>
        <w:spacing w:after="0"/>
      </w:pPr>
    </w:p>
    <w:p w14:paraId="7E8F3D93" w14:textId="0AD7EBA2" w:rsidR="0043712F" w:rsidRDefault="0043712F" w:rsidP="0043712F">
      <w:pPr>
        <w:shd w:val="clear" w:color="auto" w:fill="FFFFFF"/>
        <w:spacing w:after="0"/>
        <w:textAlignment w:val="baseline"/>
        <w:rPr>
          <w:rFonts w:ascii="Aptos" w:hAnsi="Aptos"/>
          <w:color w:val="1F1F1F"/>
        </w:rPr>
      </w:pPr>
      <w:r w:rsidRPr="00B6697A">
        <w:rPr>
          <w:rFonts w:ascii="Aptos" w:hAnsi="Aptos"/>
          <w:color w:val="1F1F1F"/>
        </w:rPr>
        <w:t xml:space="preserve">The resistance to corrosion </w:t>
      </w:r>
      <w:r w:rsidRPr="002028D1">
        <w:rPr>
          <w:rFonts w:ascii="Aptos" w:hAnsi="Aptos"/>
          <w:color w:val="1F1F1F"/>
        </w:rPr>
        <w:t xml:space="preserve">and </w:t>
      </w:r>
      <w:r w:rsidR="00443EE5" w:rsidRPr="002028D1">
        <w:rPr>
          <w:rFonts w:ascii="Aptos" w:hAnsi="Aptos"/>
          <w:color w:val="1F1F1F"/>
        </w:rPr>
        <w:t>cavitation erosion</w:t>
      </w:r>
      <w:r w:rsidRPr="002028D1">
        <w:t xml:space="preserve"> of </w:t>
      </w:r>
      <w:r w:rsidR="00443EE5" w:rsidRPr="002028D1">
        <w:rPr>
          <w:rFonts w:ascii="Aptos" w:hAnsi="Aptos"/>
          <w:color w:val="1F1F1F"/>
        </w:rPr>
        <w:t>cold metal transfe</w:t>
      </w:r>
      <w:r w:rsidR="00443EE5" w:rsidRPr="00B6697A">
        <w:rPr>
          <w:rFonts w:ascii="Aptos" w:hAnsi="Aptos"/>
          <w:color w:val="1F1F1F"/>
          <w:u w:val="single"/>
        </w:rPr>
        <w:t>r</w:t>
      </w:r>
      <w:r>
        <w:rPr>
          <w:rFonts w:ascii="Aptos" w:hAnsi="Aptos"/>
          <w:color w:val="1F1F1F"/>
        </w:rPr>
        <w:t xml:space="preserve"> </w:t>
      </w:r>
      <w:r w:rsidRPr="00B6697A">
        <w:rPr>
          <w:rFonts w:ascii="Aptos" w:hAnsi="Aptos"/>
          <w:color w:val="1F1F1F"/>
        </w:rPr>
        <w:t xml:space="preserve">(CMT) of </w:t>
      </w:r>
      <w:r w:rsidR="00443EE5" w:rsidRPr="002028D1">
        <w:rPr>
          <w:rFonts w:ascii="Aptos" w:hAnsi="Aptos"/>
          <w:color w:val="1F1F1F"/>
        </w:rPr>
        <w:t>Inconel 625</w:t>
      </w:r>
      <w:r w:rsidRPr="002028D1">
        <w:rPr>
          <w:rFonts w:ascii="Aptos" w:hAnsi="Aptos"/>
          <w:color w:val="1F1F1F"/>
        </w:rPr>
        <w:t xml:space="preserve"> and </w:t>
      </w:r>
      <w:r w:rsidR="00443EE5" w:rsidRPr="002028D1">
        <w:rPr>
          <w:rFonts w:ascii="Aptos" w:hAnsi="Aptos"/>
          <w:color w:val="1F1F1F"/>
        </w:rPr>
        <w:t>Hastelloy</w:t>
      </w:r>
      <w:r>
        <w:rPr>
          <w:rFonts w:ascii="Aptos" w:hAnsi="Aptos"/>
          <w:color w:val="1F1F1F"/>
        </w:rPr>
        <w:t xml:space="preserve"> </w:t>
      </w:r>
      <w:r w:rsidRPr="00B6697A">
        <w:rPr>
          <w:rFonts w:ascii="Aptos" w:hAnsi="Aptos"/>
          <w:color w:val="1F1F1F"/>
        </w:rPr>
        <w:t>C-276</w:t>
      </w:r>
      <w:r>
        <w:rPr>
          <w:rFonts w:ascii="Aptos" w:hAnsi="Aptos"/>
          <w:color w:val="1F1F1F"/>
        </w:rPr>
        <w:t xml:space="preserve"> coatings,</w:t>
      </w:r>
      <w:r w:rsidRPr="00B6697A">
        <w:rPr>
          <w:rFonts w:ascii="Aptos" w:hAnsi="Aptos"/>
          <w:color w:val="1F1F1F"/>
        </w:rPr>
        <w:t xml:space="preserve"> </w:t>
      </w:r>
      <w:r>
        <w:rPr>
          <w:rFonts w:ascii="Aptos" w:hAnsi="Aptos"/>
          <w:color w:val="1F1F1F"/>
        </w:rPr>
        <w:t xml:space="preserve">both </w:t>
      </w:r>
      <w:r w:rsidRPr="00B6697A">
        <w:rPr>
          <w:rFonts w:ascii="Aptos" w:hAnsi="Aptos"/>
          <w:color w:val="1F1F1F"/>
        </w:rPr>
        <w:t>nickel-based alloy</w:t>
      </w:r>
      <w:r>
        <w:rPr>
          <w:rFonts w:ascii="Aptos" w:hAnsi="Aptos"/>
          <w:color w:val="1F1F1F"/>
        </w:rPr>
        <w:t>s,</w:t>
      </w:r>
      <w:r w:rsidRPr="00B6697A">
        <w:rPr>
          <w:rFonts w:ascii="Aptos" w:hAnsi="Aptos"/>
          <w:color w:val="1F1F1F"/>
        </w:rPr>
        <w:t xml:space="preserve"> </w:t>
      </w:r>
      <w:r>
        <w:rPr>
          <w:rFonts w:ascii="Aptos" w:hAnsi="Aptos"/>
          <w:color w:val="1F1F1F"/>
        </w:rPr>
        <w:t>applied</w:t>
      </w:r>
      <w:r w:rsidRPr="00B6697A">
        <w:rPr>
          <w:rFonts w:ascii="Aptos" w:hAnsi="Aptos"/>
          <w:color w:val="1F1F1F"/>
        </w:rPr>
        <w:t xml:space="preserve"> </w:t>
      </w:r>
      <w:r>
        <w:rPr>
          <w:rFonts w:ascii="Aptos" w:hAnsi="Aptos"/>
          <w:color w:val="1F1F1F"/>
        </w:rPr>
        <w:t>t</w:t>
      </w:r>
      <w:r w:rsidRPr="00B6697A">
        <w:rPr>
          <w:rFonts w:ascii="Aptos" w:hAnsi="Aptos"/>
          <w:color w:val="1F1F1F"/>
        </w:rPr>
        <w:t>o</w:t>
      </w:r>
      <w:r>
        <w:rPr>
          <w:rFonts w:ascii="Aptos" w:hAnsi="Aptos"/>
          <w:color w:val="1F1F1F"/>
        </w:rPr>
        <w:t xml:space="preserve"> </w:t>
      </w:r>
      <w:r w:rsidRPr="00B6697A">
        <w:t>304 stainless</w:t>
      </w:r>
      <w:r>
        <w:t xml:space="preserve"> steel</w:t>
      </w:r>
      <w:r>
        <w:rPr>
          <w:rFonts w:ascii="Aptos" w:hAnsi="Aptos"/>
          <w:color w:val="1F1F1F"/>
        </w:rPr>
        <w:t xml:space="preserve"> substrates have been </w:t>
      </w:r>
      <w:r w:rsidR="00E332A1">
        <w:rPr>
          <w:rFonts w:ascii="Aptos" w:hAnsi="Aptos"/>
          <w:color w:val="1F1F1F"/>
        </w:rPr>
        <w:t xml:space="preserve">studied </w:t>
      </w:r>
      <w:r w:rsidRPr="00B6697A">
        <w:rPr>
          <w:rFonts w:ascii="Aptos" w:hAnsi="Aptos"/>
          <w:color w:val="1F1F1F"/>
        </w:rPr>
        <w:t>in 3.5</w:t>
      </w:r>
      <w:r>
        <w:rPr>
          <w:rFonts w:ascii="Aptos" w:hAnsi="Aptos"/>
          <w:color w:val="1F1F1F"/>
        </w:rPr>
        <w:t xml:space="preserve"> </w:t>
      </w:r>
      <w:r w:rsidRPr="00B6697A">
        <w:rPr>
          <w:rFonts w:ascii="Aptos" w:hAnsi="Aptos"/>
          <w:color w:val="1F1F1F"/>
        </w:rPr>
        <w:t>wt</w:t>
      </w:r>
      <w:r>
        <w:rPr>
          <w:rFonts w:ascii="Aptos" w:hAnsi="Aptos"/>
          <w:color w:val="1F1F1F"/>
        </w:rPr>
        <w:t>.</w:t>
      </w:r>
      <w:r w:rsidRPr="00B6697A">
        <w:rPr>
          <w:rFonts w:ascii="Aptos" w:hAnsi="Aptos"/>
          <w:color w:val="1F1F1F"/>
        </w:rPr>
        <w:t>% NaCl solutions</w:t>
      </w:r>
      <w:r>
        <w:rPr>
          <w:rFonts w:ascii="Aptos" w:hAnsi="Aptos"/>
          <w:color w:val="1F1F1F"/>
        </w:rPr>
        <w:t xml:space="preserve"> by </w:t>
      </w:r>
      <w:r>
        <w:t xml:space="preserve">Zhao </w:t>
      </w:r>
      <w:r w:rsidRPr="00B6697A">
        <w:rPr>
          <w:i/>
          <w:iCs/>
        </w:rPr>
        <w:t>et al</w:t>
      </w:r>
      <w:r>
        <w:t>.</w:t>
      </w:r>
      <w:r w:rsidRPr="001D2E73">
        <w:rPr>
          <w:rFonts w:ascii="Aptos" w:hAnsi="Aptos"/>
          <w:color w:val="1F1F1F"/>
        </w:rPr>
        <w:t xml:space="preserve"> </w:t>
      </w:r>
      <w:r w:rsidR="00590B4B">
        <w:rPr>
          <w:color w:val="0000FF"/>
        </w:rPr>
        <w:fldChar w:fldCharType="begin"/>
      </w:r>
      <w:r w:rsidR="0083389E">
        <w:rPr>
          <w:color w:val="0000FF"/>
        </w:rPr>
        <w:instrText xml:space="preserve"> ADDIN EN.CITE &lt;EndNote&gt;&lt;Cite&gt;&lt;Author&gt;Zhao&lt;/Author&gt;&lt;Year&gt;2022&lt;/Year&gt;&lt;RecNum&gt;29&lt;/RecNum&gt;&lt;DisplayText&gt;[38]&lt;/DisplayText&gt;&lt;record&gt;&lt;rec-number&gt;29&lt;/rec-number&gt;&lt;foreign-keys&gt;&lt;key app="EN" db-id="zzta9tavm9x0w7ee0zops0rc0tezfdx9ff22" timestamp="1753790476"&gt;29&lt;/key&gt;&lt;/foreign-keys&gt;&lt;ref-type name="Journal Article"&gt;17&lt;/ref-type&gt;&lt;contributors&gt;&lt;authors&gt;&lt;author&gt;Zhao, T.&lt;/author&gt;&lt;author&gt;Zhang, S.&lt;/author&gt;&lt;author&gt;Wang, Z. Y.&lt;/author&gt;&lt;author&gt;Zhang, C. H.&lt;/author&gt;&lt;author&gt;Zhang, D. X.&lt;/author&gt;&lt;author&gt;Wang, N. W.&lt;/author&gt;&lt;author&gt;Wu, C. L.&lt;/author&gt;&lt;/authors&gt;&lt;/contributors&gt;&lt;titles&gt;&lt;title&gt;Cavitation erosion/corrosion synergy and wear behaviors of nickel-based alloy coatings on 304 stainless steel prepared by cold metal transfer&lt;/title&gt;&lt;secondary-title&gt;Wear&lt;/secondary-title&gt;&lt;/titles&gt;&lt;periodical&gt;&lt;full-title&gt;Wear&lt;/full-title&gt;&lt;/periodical&gt;&lt;pages&gt;204510&lt;/pages&gt;&lt;volume&gt;510-511&lt;/volume&gt;&lt;keywords&gt;&lt;keyword&gt;Cold metal transfer&lt;/keyword&gt;&lt;keyword&gt;Nickel-based alloy&lt;/keyword&gt;&lt;keyword&gt;Corrosion&lt;/keyword&gt;&lt;keyword&gt;Cavitation erosion&lt;/keyword&gt;&lt;keyword&gt;Wear&lt;/keyword&gt;&lt;/keywords&gt;&lt;dates&gt;&lt;year&gt;2022&lt;/year&gt;&lt;pub-dates&gt;&lt;date&gt;2022/12/15/&lt;/date&gt;&lt;/pub-dates&gt;&lt;/dates&gt;&lt;isbn&gt;0043-1648&lt;/isbn&gt;&lt;urls&gt;&lt;related-urls&gt;&lt;url&gt;https://www.sciencedirect.com/science/article/pii/S0043164822002678&lt;/url&gt;&lt;/related-urls&gt;&lt;/urls&gt;&lt;electronic-resource-num&gt;https://doi.org/10.1016/j.wear.2022.204510&lt;/electronic-resource-num&gt;&lt;/record&gt;&lt;/Cite&gt;&lt;/EndNote&gt;</w:instrText>
      </w:r>
      <w:r w:rsidR="00590B4B">
        <w:rPr>
          <w:color w:val="0000FF"/>
        </w:rPr>
        <w:fldChar w:fldCharType="separate"/>
      </w:r>
      <w:r w:rsidR="0083389E">
        <w:rPr>
          <w:noProof/>
          <w:color w:val="0000FF"/>
        </w:rPr>
        <w:t>[38]</w:t>
      </w:r>
      <w:r w:rsidR="00590B4B">
        <w:rPr>
          <w:color w:val="0000FF"/>
        </w:rPr>
        <w:fldChar w:fldCharType="end"/>
      </w:r>
      <w:r>
        <w:t xml:space="preserve">.  The </w:t>
      </w:r>
      <w:r w:rsidRPr="001D2E73">
        <w:rPr>
          <w:rFonts w:ascii="Aptos" w:hAnsi="Aptos"/>
          <w:color w:val="1F1F1F"/>
        </w:rPr>
        <w:t xml:space="preserve">Inconel 625 coating </w:t>
      </w:r>
      <w:r>
        <w:rPr>
          <w:rFonts w:ascii="Aptos" w:hAnsi="Aptos"/>
          <w:color w:val="1F1F1F"/>
        </w:rPr>
        <w:t>featured a</w:t>
      </w:r>
      <w:r w:rsidRPr="001D2E73">
        <w:rPr>
          <w:rFonts w:ascii="Aptos" w:hAnsi="Aptos"/>
          <w:color w:val="1F1F1F"/>
        </w:rPr>
        <w:t xml:space="preserve"> </w:t>
      </w:r>
      <w:r>
        <w:rPr>
          <w:rFonts w:ascii="Aptos" w:hAnsi="Aptos"/>
          <w:color w:val="1F1F1F"/>
        </w:rPr>
        <w:sym w:font="Symbol" w:char="F067"/>
      </w:r>
      <w:r w:rsidRPr="001D2E73">
        <w:rPr>
          <w:rFonts w:ascii="Aptos" w:hAnsi="Aptos"/>
          <w:color w:val="1F1F1F"/>
        </w:rPr>
        <w:t xml:space="preserve">-phase matrix </w:t>
      </w:r>
      <w:r>
        <w:rPr>
          <w:rFonts w:ascii="Aptos" w:hAnsi="Aptos"/>
          <w:color w:val="1F1F1F"/>
        </w:rPr>
        <w:t>with</w:t>
      </w:r>
      <w:r w:rsidRPr="001D2E73">
        <w:rPr>
          <w:rFonts w:ascii="Aptos" w:hAnsi="Aptos"/>
          <w:color w:val="1F1F1F"/>
        </w:rPr>
        <w:t xml:space="preserve"> MC-type</w:t>
      </w:r>
      <w:r>
        <w:rPr>
          <w:rFonts w:ascii="Aptos" w:hAnsi="Aptos"/>
          <w:color w:val="1F1F1F"/>
        </w:rPr>
        <w:t xml:space="preserve"> </w:t>
      </w:r>
      <w:r w:rsidR="00071B54" w:rsidRPr="002028D1">
        <w:rPr>
          <w:rFonts w:ascii="Aptos" w:hAnsi="Aptos"/>
          <w:color w:val="1F1F1F"/>
        </w:rPr>
        <w:t>carbide</w:t>
      </w:r>
      <w:r w:rsidRPr="002028D1">
        <w:rPr>
          <w:rFonts w:ascii="Aptos" w:hAnsi="Aptos"/>
          <w:color w:val="1F1F1F"/>
        </w:rPr>
        <w:t xml:space="preserve"> </w:t>
      </w:r>
      <w:r w:rsidRPr="001D2E73">
        <w:rPr>
          <w:rFonts w:ascii="Aptos" w:hAnsi="Aptos"/>
          <w:color w:val="1F1F1F"/>
        </w:rPr>
        <w:t>precipitates</w:t>
      </w:r>
      <w:r>
        <w:rPr>
          <w:rFonts w:ascii="Aptos" w:hAnsi="Aptos"/>
          <w:color w:val="1F1F1F"/>
        </w:rPr>
        <w:t>,</w:t>
      </w:r>
      <w:r w:rsidRPr="001D2E73">
        <w:rPr>
          <w:rFonts w:ascii="Aptos" w:hAnsi="Aptos"/>
          <w:color w:val="1F1F1F"/>
        </w:rPr>
        <w:t xml:space="preserve"> </w:t>
      </w:r>
      <w:r>
        <w:rPr>
          <w:rFonts w:ascii="Aptos" w:hAnsi="Aptos"/>
          <w:color w:val="1F1F1F"/>
        </w:rPr>
        <w:t>pre</w:t>
      </w:r>
      <w:r w:rsidRPr="001D2E73">
        <w:rPr>
          <w:rFonts w:ascii="Aptos" w:hAnsi="Aptos"/>
          <w:color w:val="1F1F1F"/>
        </w:rPr>
        <w:t>domina</w:t>
      </w:r>
      <w:r>
        <w:rPr>
          <w:rFonts w:ascii="Aptos" w:hAnsi="Aptos"/>
          <w:color w:val="1F1F1F"/>
        </w:rPr>
        <w:t>n</w:t>
      </w:r>
      <w:r w:rsidRPr="001D2E73">
        <w:rPr>
          <w:rFonts w:ascii="Aptos" w:hAnsi="Aptos"/>
          <w:color w:val="1F1F1F"/>
        </w:rPr>
        <w:t>t</w:t>
      </w:r>
      <w:r>
        <w:rPr>
          <w:rFonts w:ascii="Aptos" w:hAnsi="Aptos"/>
          <w:color w:val="1F1F1F"/>
        </w:rPr>
        <w:t>ly</w:t>
      </w:r>
      <w:r w:rsidRPr="001D2E73">
        <w:rPr>
          <w:rFonts w:ascii="Aptos" w:hAnsi="Aptos"/>
          <w:color w:val="1F1F1F"/>
        </w:rPr>
        <w:t xml:space="preserve"> </w:t>
      </w:r>
      <w:r>
        <w:rPr>
          <w:rFonts w:ascii="Aptos" w:hAnsi="Aptos"/>
          <w:color w:val="1F1F1F"/>
        </w:rPr>
        <w:t>niobium carbide</w:t>
      </w:r>
      <w:r w:rsidRPr="001D2E73">
        <w:rPr>
          <w:rFonts w:ascii="Aptos" w:hAnsi="Aptos"/>
          <w:color w:val="1F1F1F"/>
        </w:rPr>
        <w:t xml:space="preserve"> </w:t>
      </w:r>
      <w:r>
        <w:rPr>
          <w:rFonts w:ascii="Aptos" w:hAnsi="Aptos"/>
          <w:color w:val="1F1F1F"/>
        </w:rPr>
        <w:t>(</w:t>
      </w:r>
      <w:r w:rsidRPr="001D2E73">
        <w:rPr>
          <w:rFonts w:ascii="Aptos" w:hAnsi="Aptos"/>
          <w:color w:val="1F1F1F"/>
        </w:rPr>
        <w:t>NbC</w:t>
      </w:r>
      <w:r>
        <w:rPr>
          <w:rFonts w:ascii="Aptos" w:hAnsi="Aptos"/>
          <w:color w:val="1F1F1F"/>
        </w:rPr>
        <w:t>)</w:t>
      </w:r>
      <w:r w:rsidRPr="001D2E73">
        <w:rPr>
          <w:rFonts w:ascii="Aptos" w:hAnsi="Aptos"/>
          <w:color w:val="1F1F1F"/>
        </w:rPr>
        <w:t xml:space="preserve">, while the Hastelloy C-276 coating </w:t>
      </w:r>
      <w:r>
        <w:rPr>
          <w:rFonts w:ascii="Aptos" w:hAnsi="Aptos"/>
          <w:color w:val="1F1F1F"/>
        </w:rPr>
        <w:t>had a</w:t>
      </w:r>
      <w:r w:rsidRPr="001D2E73">
        <w:rPr>
          <w:rFonts w:ascii="Aptos" w:hAnsi="Aptos"/>
          <w:color w:val="1F1F1F"/>
        </w:rPr>
        <w:t xml:space="preserve"> </w:t>
      </w:r>
      <w:r>
        <w:rPr>
          <w:rFonts w:ascii="Aptos" w:hAnsi="Aptos"/>
          <w:color w:val="1F1F1F"/>
        </w:rPr>
        <w:sym w:font="Symbol" w:char="F067"/>
      </w:r>
      <w:r w:rsidRPr="001D2E73">
        <w:rPr>
          <w:rFonts w:ascii="Aptos" w:hAnsi="Aptos"/>
          <w:color w:val="1F1F1F"/>
        </w:rPr>
        <w:t xml:space="preserve">-phase matrix and </w:t>
      </w:r>
      <w:r>
        <w:rPr>
          <w:rFonts w:ascii="Aptos" w:hAnsi="Aptos"/>
          <w:color w:val="1F1F1F"/>
        </w:rPr>
        <w:t>m</w:t>
      </w:r>
      <w:r w:rsidRPr="001D2E73">
        <w:rPr>
          <w:rFonts w:ascii="Aptos" w:hAnsi="Aptos"/>
          <w:color w:val="1F1F1F"/>
        </w:rPr>
        <w:t>o</w:t>
      </w:r>
      <w:r>
        <w:rPr>
          <w:rFonts w:ascii="Aptos" w:hAnsi="Aptos"/>
          <w:color w:val="1F1F1F"/>
        </w:rPr>
        <w:t>lybdenum</w:t>
      </w:r>
      <w:r w:rsidRPr="001D2E73">
        <w:rPr>
          <w:rFonts w:ascii="Aptos" w:hAnsi="Aptos"/>
          <w:color w:val="1F1F1F"/>
        </w:rPr>
        <w:t>-</w:t>
      </w:r>
      <w:r w:rsidRPr="00590B4B">
        <w:rPr>
          <w:color w:val="1F1F1F"/>
        </w:rPr>
        <w:t xml:space="preserve">rich </w:t>
      </w:r>
      <w:r w:rsidR="00480CD0" w:rsidRPr="00590B4B">
        <w:rPr>
          <w:color w:val="1F1F1F"/>
        </w:rPr>
        <w:t>P</w:t>
      </w:r>
      <w:r w:rsidR="00230D78" w:rsidRPr="00590B4B">
        <w:rPr>
          <w:color w:val="1F1F1F"/>
        </w:rPr>
        <w:t xml:space="preserve"> phase (orthorhombic</w:t>
      </w:r>
      <w:r w:rsidR="00B47DE5" w:rsidRPr="00416AA2">
        <w:rPr>
          <w:color w:val="000000" w:themeColor="text1"/>
        </w:rPr>
        <w:t>, intermetallic</w:t>
      </w:r>
      <w:r w:rsidR="00230D78" w:rsidRPr="00590B4B">
        <w:rPr>
          <w:color w:val="1F1F1F"/>
        </w:rPr>
        <w:t>)</w:t>
      </w:r>
      <w:r w:rsidR="00477647" w:rsidRPr="00590B4B">
        <w:t xml:space="preserve"> and a topologically</w:t>
      </w:r>
      <w:r w:rsidR="00477647">
        <w:t xml:space="preserve"> close-packed </w:t>
      </w:r>
      <w:r w:rsidR="00C3709F">
        <w:t>phase</w:t>
      </w:r>
      <w:r w:rsidRPr="001D2E73">
        <w:rPr>
          <w:rFonts w:ascii="Aptos" w:hAnsi="Aptos"/>
          <w:color w:val="1F1F1F"/>
        </w:rPr>
        <w:t xml:space="preserve">. </w:t>
      </w:r>
      <w:r>
        <w:rPr>
          <w:rFonts w:ascii="Aptos" w:hAnsi="Aptos"/>
          <w:color w:val="1F1F1F"/>
        </w:rPr>
        <w:t xml:space="preserve"> </w:t>
      </w:r>
      <w:r w:rsidRPr="001D2E73">
        <w:rPr>
          <w:rFonts w:ascii="Aptos" w:hAnsi="Aptos"/>
          <w:color w:val="1F1F1F"/>
        </w:rPr>
        <w:t>Both</w:t>
      </w:r>
      <w:r>
        <w:rPr>
          <w:rFonts w:ascii="Aptos" w:hAnsi="Aptos"/>
          <w:color w:val="1F1F1F"/>
        </w:rPr>
        <w:t xml:space="preserve"> coatings demonstrated superior corrosion </w:t>
      </w:r>
      <w:r w:rsidRPr="001D2E73">
        <w:rPr>
          <w:rFonts w:ascii="Aptos" w:hAnsi="Aptos"/>
          <w:color w:val="1F1F1F"/>
        </w:rPr>
        <w:t>and cavitation erosion resistance of the coating</w:t>
      </w:r>
      <w:r>
        <w:rPr>
          <w:rFonts w:ascii="Aptos" w:hAnsi="Aptos"/>
          <w:color w:val="1F1F1F"/>
        </w:rPr>
        <w:t>s</w:t>
      </w:r>
      <w:r w:rsidRPr="001D2E73">
        <w:rPr>
          <w:rFonts w:ascii="Aptos" w:hAnsi="Aptos"/>
          <w:color w:val="1F1F1F"/>
        </w:rPr>
        <w:t xml:space="preserve"> </w:t>
      </w:r>
      <w:r>
        <w:rPr>
          <w:rFonts w:ascii="Aptos" w:hAnsi="Aptos"/>
          <w:color w:val="1F1F1F"/>
        </w:rPr>
        <w:t xml:space="preserve">compared to </w:t>
      </w:r>
      <w:r w:rsidRPr="001D2E73">
        <w:rPr>
          <w:rFonts w:ascii="Aptos" w:hAnsi="Aptos"/>
          <w:color w:val="1F1F1F"/>
        </w:rPr>
        <w:t xml:space="preserve">304 </w:t>
      </w:r>
      <w:r>
        <w:rPr>
          <w:rFonts w:ascii="Aptos" w:hAnsi="Aptos"/>
          <w:color w:val="1F1F1F"/>
        </w:rPr>
        <w:t xml:space="preserve">stainless steel </w:t>
      </w:r>
      <w:r w:rsidRPr="001D2E73">
        <w:rPr>
          <w:rFonts w:ascii="Aptos" w:hAnsi="Aptos"/>
          <w:color w:val="1F1F1F"/>
        </w:rPr>
        <w:t>substrate</w:t>
      </w:r>
      <w:r w:rsidR="00E463EA">
        <w:rPr>
          <w:rFonts w:ascii="Aptos" w:hAnsi="Aptos"/>
          <w:color w:val="1F1F1F"/>
        </w:rPr>
        <w:t>s</w:t>
      </w:r>
      <w:r>
        <w:rPr>
          <w:rFonts w:ascii="Aptos" w:hAnsi="Aptos"/>
          <w:color w:val="1F1F1F"/>
        </w:rPr>
        <w:t xml:space="preserve">.  </w:t>
      </w:r>
      <w:r w:rsidR="00E332A1">
        <w:rPr>
          <w:rFonts w:ascii="Aptos" w:hAnsi="Aptos"/>
          <w:color w:val="1F1F1F"/>
        </w:rPr>
        <w:t>Overall,</w:t>
      </w:r>
      <w:r>
        <w:rPr>
          <w:rFonts w:ascii="Aptos" w:hAnsi="Aptos"/>
          <w:color w:val="1F1F1F"/>
        </w:rPr>
        <w:t xml:space="preserve"> Hastelloy</w:t>
      </w:r>
      <w:r w:rsidRPr="001D2E73">
        <w:rPr>
          <w:rFonts w:ascii="Aptos" w:hAnsi="Aptos"/>
          <w:color w:val="1F1F1F"/>
        </w:rPr>
        <w:t xml:space="preserve"> C-276 </w:t>
      </w:r>
      <w:r>
        <w:rPr>
          <w:rFonts w:ascii="Aptos" w:hAnsi="Aptos"/>
          <w:color w:val="1F1F1F"/>
        </w:rPr>
        <w:t>outperformed</w:t>
      </w:r>
      <w:r w:rsidRPr="001D2E73">
        <w:rPr>
          <w:rFonts w:ascii="Aptos" w:hAnsi="Aptos"/>
          <w:color w:val="1F1F1F"/>
        </w:rPr>
        <w:t xml:space="preserve"> Inconel 625 as </w:t>
      </w:r>
      <w:r>
        <w:rPr>
          <w:rFonts w:ascii="Aptos" w:hAnsi="Aptos"/>
          <w:color w:val="1F1F1F"/>
        </w:rPr>
        <w:t>evidenc</w:t>
      </w:r>
      <w:r w:rsidRPr="001D2E73">
        <w:rPr>
          <w:rFonts w:ascii="Aptos" w:hAnsi="Aptos"/>
          <w:color w:val="1F1F1F"/>
        </w:rPr>
        <w:t xml:space="preserve">ed by </w:t>
      </w:r>
      <w:r>
        <w:rPr>
          <w:rFonts w:ascii="Aptos" w:hAnsi="Aptos"/>
          <w:color w:val="1F1F1F"/>
        </w:rPr>
        <w:t xml:space="preserve">its </w:t>
      </w:r>
      <w:r w:rsidRPr="001D2E73">
        <w:rPr>
          <w:rFonts w:ascii="Aptos" w:hAnsi="Aptos"/>
          <w:color w:val="1F1F1F"/>
        </w:rPr>
        <w:t>higher polarization resistance and lower mean depth erosion rate</w:t>
      </w:r>
      <w:r>
        <w:rPr>
          <w:rFonts w:ascii="Aptos" w:hAnsi="Aptos"/>
          <w:color w:val="1F1F1F"/>
        </w:rPr>
        <w:t>,</w:t>
      </w:r>
      <w:r w:rsidRPr="001D2E73">
        <w:rPr>
          <w:rFonts w:ascii="Aptos" w:hAnsi="Aptos"/>
          <w:color w:val="1F1F1F"/>
        </w:rPr>
        <w:t xml:space="preserve"> </w:t>
      </w:r>
      <w:r>
        <w:rPr>
          <w:rFonts w:ascii="Aptos" w:hAnsi="Aptos"/>
          <w:color w:val="1F1F1F"/>
        </w:rPr>
        <w:t>measured at</w:t>
      </w:r>
      <w:r w:rsidR="00590B4B">
        <w:rPr>
          <w:rFonts w:ascii="Aptos" w:hAnsi="Aptos"/>
          <w:color w:val="1F1F1F"/>
        </w:rPr>
        <w:t xml:space="preserve"> </w:t>
      </w:r>
      <w:r w:rsidRPr="001D2E73">
        <w:rPr>
          <w:rFonts w:ascii="Aptos" w:hAnsi="Aptos"/>
          <w:color w:val="1F1F1F"/>
        </w:rPr>
        <w:t>1.3</w:t>
      </w:r>
      <w:r>
        <w:rPr>
          <w:rFonts w:ascii="Aptos" w:hAnsi="Aptos"/>
          <w:color w:val="1F1F1F"/>
        </w:rPr>
        <w:sym w:font="Symbol" w:char="F0B1"/>
      </w:r>
      <w:r w:rsidRPr="001D2E73">
        <w:rPr>
          <w:rFonts w:ascii="Aptos" w:hAnsi="Aptos"/>
          <w:color w:val="1F1F1F"/>
        </w:rPr>
        <w:t>0.15</w:t>
      </w:r>
      <w:r>
        <w:rPr>
          <w:rFonts w:ascii="Aptos" w:hAnsi="Aptos"/>
          <w:color w:val="1F1F1F"/>
        </w:rPr>
        <w:t xml:space="preserve"> </w:t>
      </w:r>
      <w:r w:rsidRPr="001D2E73">
        <w:rPr>
          <w:rFonts w:ascii="Aptos" w:hAnsi="Aptos"/>
          <w:color w:val="1F1F1F"/>
        </w:rPr>
        <w:t>μm</w:t>
      </w:r>
      <w:r>
        <w:rPr>
          <w:rFonts w:ascii="Aptos" w:hAnsi="Aptos"/>
          <w:color w:val="1F1F1F"/>
        </w:rPr>
        <w:t xml:space="preserve"> </w:t>
      </w:r>
      <w:r w:rsidRPr="001D2E73">
        <w:rPr>
          <w:rFonts w:ascii="Aptos" w:hAnsi="Aptos"/>
          <w:color w:val="1F1F1F"/>
        </w:rPr>
        <w:t>h</w:t>
      </w:r>
      <w:r w:rsidRPr="00B6697A">
        <w:rPr>
          <w:rFonts w:ascii="Aptos" w:hAnsi="Aptos"/>
          <w:color w:val="1F1F1F"/>
          <w:vertAlign w:val="superscript"/>
        </w:rPr>
        <w:t>–1</w:t>
      </w:r>
      <w:r w:rsidRPr="001D2E73">
        <w:rPr>
          <w:rFonts w:ascii="Aptos" w:hAnsi="Aptos"/>
          <w:color w:val="1F1F1F"/>
        </w:rPr>
        <w:t xml:space="preserve">. </w:t>
      </w:r>
      <w:r>
        <w:rPr>
          <w:rFonts w:ascii="Aptos" w:hAnsi="Aptos"/>
          <w:color w:val="1F1F1F"/>
        </w:rPr>
        <w:t xml:space="preserve"> These results show the effectiveness of CMT-applied nickel-based alloy coatings in enhancing surface durability in chloride-rich environments, with Hastelloy offering </w:t>
      </w:r>
      <w:r w:rsidR="00E332A1">
        <w:rPr>
          <w:rFonts w:ascii="Aptos" w:hAnsi="Aptos"/>
          <w:color w:val="1F1F1F"/>
        </w:rPr>
        <w:t xml:space="preserve">particularly </w:t>
      </w:r>
      <w:r>
        <w:rPr>
          <w:rFonts w:ascii="Aptos" w:hAnsi="Aptos"/>
          <w:color w:val="1F1F1F"/>
        </w:rPr>
        <w:t>robust protection.</w:t>
      </w:r>
    </w:p>
    <w:p w14:paraId="05D2AC99" w14:textId="77777777" w:rsidR="00961E50" w:rsidRPr="002D6360" w:rsidRDefault="00961E50" w:rsidP="00361ADF">
      <w:pPr>
        <w:pStyle w:val="NormalWeb"/>
        <w:shd w:val="clear" w:color="auto" w:fill="FFFFFF"/>
        <w:spacing w:before="0" w:beforeAutospacing="0" w:after="0" w:afterAutospacing="0"/>
        <w:rPr>
          <w:rFonts w:asciiTheme="minorHAnsi" w:hAnsiTheme="minorHAnsi"/>
          <w:color w:val="222222"/>
          <w:shd w:val="clear" w:color="auto" w:fill="FFFFFF"/>
        </w:rPr>
      </w:pPr>
    </w:p>
    <w:p w14:paraId="6F0CAA6B" w14:textId="3F12EC92" w:rsidR="0073589C" w:rsidRDefault="00E13ECA" w:rsidP="00361ADF">
      <w:pPr>
        <w:pStyle w:val="NormalWeb"/>
        <w:shd w:val="clear" w:color="auto" w:fill="FFFFFF"/>
        <w:spacing w:before="0" w:beforeAutospacing="0" w:after="0" w:afterAutospacing="0"/>
        <w:rPr>
          <w:rFonts w:asciiTheme="minorHAnsi" w:hAnsiTheme="minorHAnsi"/>
          <w:b/>
          <w:bCs/>
          <w:color w:val="222222"/>
          <w:shd w:val="clear" w:color="auto" w:fill="FFFFFF"/>
        </w:rPr>
      </w:pPr>
      <w:r>
        <w:rPr>
          <w:rFonts w:asciiTheme="minorHAnsi" w:hAnsiTheme="minorHAnsi"/>
          <w:b/>
          <w:bCs/>
          <w:color w:val="222222"/>
          <w:shd w:val="clear" w:color="auto" w:fill="FFFFFF"/>
        </w:rPr>
        <w:t xml:space="preserve">2.4 </w:t>
      </w:r>
      <w:r w:rsidR="001B7666">
        <w:rPr>
          <w:rFonts w:asciiTheme="minorHAnsi" w:hAnsiTheme="minorHAnsi"/>
          <w:b/>
          <w:bCs/>
          <w:color w:val="222222"/>
          <w:shd w:val="clear" w:color="auto" w:fill="FFFFFF"/>
        </w:rPr>
        <w:t>Fluid</w:t>
      </w:r>
      <w:r w:rsidR="0073589C" w:rsidRPr="0073589C">
        <w:rPr>
          <w:rFonts w:asciiTheme="minorHAnsi" w:hAnsiTheme="minorHAnsi"/>
          <w:b/>
          <w:bCs/>
          <w:color w:val="222222"/>
          <w:shd w:val="clear" w:color="auto" w:fill="FFFFFF"/>
        </w:rPr>
        <w:t>-flow</w:t>
      </w:r>
    </w:p>
    <w:p w14:paraId="548689A7" w14:textId="77777777" w:rsidR="00D6784D" w:rsidRDefault="00D6784D" w:rsidP="00361ADF">
      <w:pPr>
        <w:pStyle w:val="NormalWeb"/>
        <w:shd w:val="clear" w:color="auto" w:fill="FFFFFF"/>
        <w:spacing w:before="0" w:beforeAutospacing="0" w:after="0" w:afterAutospacing="0"/>
        <w:rPr>
          <w:rFonts w:asciiTheme="minorHAnsi" w:hAnsiTheme="minorHAnsi"/>
          <w:color w:val="222222"/>
          <w:shd w:val="clear" w:color="auto" w:fill="FFFFFF"/>
        </w:rPr>
      </w:pPr>
    </w:p>
    <w:p w14:paraId="3A3A3A98" w14:textId="7F0BCD13" w:rsidR="00A12986" w:rsidRPr="007B43F9" w:rsidRDefault="00A12986" w:rsidP="00361ADF">
      <w:pPr>
        <w:pStyle w:val="NormalWeb"/>
        <w:shd w:val="clear" w:color="auto" w:fill="FFFFFF"/>
        <w:spacing w:before="0" w:beforeAutospacing="0" w:after="0" w:afterAutospacing="0"/>
        <w:rPr>
          <w:rFonts w:asciiTheme="minorHAnsi" w:hAnsiTheme="minorHAnsi"/>
          <w:b/>
          <w:bCs/>
          <w:color w:val="222222"/>
          <w:shd w:val="clear" w:color="auto" w:fill="FFFFFF"/>
        </w:rPr>
      </w:pPr>
      <w:r w:rsidRPr="007B43F9">
        <w:rPr>
          <w:rFonts w:asciiTheme="minorHAnsi" w:hAnsiTheme="minorHAnsi"/>
          <w:b/>
          <w:bCs/>
          <w:color w:val="222222"/>
          <w:shd w:val="clear" w:color="auto" w:fill="FFFFFF"/>
        </w:rPr>
        <w:t xml:space="preserve">2.4.1. </w:t>
      </w:r>
      <w:r w:rsidR="007B43F9" w:rsidRPr="007B43F9">
        <w:rPr>
          <w:rFonts w:asciiTheme="minorHAnsi" w:hAnsiTheme="minorHAnsi"/>
          <w:b/>
          <w:bCs/>
          <w:color w:val="222222"/>
          <w:shd w:val="clear" w:color="auto" w:fill="FFFFFF"/>
        </w:rPr>
        <w:t>P</w:t>
      </w:r>
      <w:r w:rsidRPr="007B43F9">
        <w:rPr>
          <w:rFonts w:asciiTheme="minorHAnsi" w:hAnsiTheme="minorHAnsi"/>
          <w:b/>
          <w:bCs/>
          <w:color w:val="222222"/>
          <w:shd w:val="clear" w:color="auto" w:fill="FFFFFF"/>
        </w:rPr>
        <w:t>ipe</w:t>
      </w:r>
      <w:r w:rsidR="007B43F9" w:rsidRPr="007B43F9">
        <w:rPr>
          <w:rFonts w:asciiTheme="minorHAnsi" w:hAnsiTheme="minorHAnsi"/>
          <w:b/>
          <w:bCs/>
          <w:color w:val="222222"/>
          <w:shd w:val="clear" w:color="auto" w:fill="FFFFFF"/>
        </w:rPr>
        <w:t>-flow</w:t>
      </w:r>
    </w:p>
    <w:p w14:paraId="0C5C6381" w14:textId="77777777" w:rsidR="007B43F9" w:rsidRPr="002D6360" w:rsidRDefault="007B43F9" w:rsidP="00361ADF">
      <w:pPr>
        <w:pStyle w:val="NormalWeb"/>
        <w:shd w:val="clear" w:color="auto" w:fill="FFFFFF"/>
        <w:spacing w:before="0" w:beforeAutospacing="0" w:after="0" w:afterAutospacing="0"/>
        <w:rPr>
          <w:rFonts w:asciiTheme="minorHAnsi" w:hAnsiTheme="minorHAnsi"/>
          <w:color w:val="222222"/>
          <w:shd w:val="clear" w:color="auto" w:fill="FFFFFF"/>
        </w:rPr>
      </w:pPr>
    </w:p>
    <w:p w14:paraId="5F847B55" w14:textId="47E2AA15" w:rsidR="00B53B12" w:rsidRPr="00445D14" w:rsidRDefault="007563D8" w:rsidP="00DB2B36">
      <w:pPr>
        <w:pStyle w:val="NormalWeb"/>
        <w:shd w:val="clear" w:color="auto" w:fill="FFFFFF"/>
        <w:spacing w:before="0" w:beforeAutospacing="0" w:after="0" w:afterAutospacing="0" w:line="278" w:lineRule="auto"/>
        <w:rPr>
          <w:rFonts w:asciiTheme="minorHAnsi" w:hAnsiTheme="minorHAnsi"/>
          <w:color w:val="222222"/>
          <w:shd w:val="clear" w:color="auto" w:fill="FFFFFF"/>
        </w:rPr>
      </w:pPr>
      <w:r w:rsidRPr="00E31F66">
        <w:rPr>
          <w:rFonts w:asciiTheme="minorHAnsi" w:eastAsiaTheme="minorHAnsi" w:hAnsiTheme="minorHAnsi" w:cs="Open Sans"/>
          <w:color w:val="222222"/>
          <w:kern w:val="2"/>
          <w:bdr w:val="none" w:sz="0" w:space="0" w:color="auto" w:frame="1"/>
          <w:shd w:val="clear" w:color="auto" w:fill="FFFFFF"/>
          <w:lang w:eastAsia="en-US"/>
          <w14:ligatures w14:val="standardContextual"/>
        </w:rPr>
        <w:t>As suggested by R</w:t>
      </w:r>
      <w:r w:rsidR="00783FC6" w:rsidRPr="00E31F66">
        <w:rPr>
          <w:rFonts w:asciiTheme="minorHAnsi" w:eastAsiaTheme="minorHAnsi" w:hAnsiTheme="minorHAnsi" w:cs="Open Sans"/>
          <w:color w:val="222222"/>
          <w:kern w:val="2"/>
          <w:bdr w:val="none" w:sz="0" w:space="0" w:color="auto" w:frame="1"/>
          <w:shd w:val="clear" w:color="auto" w:fill="FFFFFF"/>
          <w:lang w:eastAsia="en-US"/>
          <w14:ligatures w14:val="standardContextual"/>
        </w:rPr>
        <w:t xml:space="preserve">oberge </w:t>
      </w:r>
      <w:r w:rsidR="006635DF">
        <w:rPr>
          <w:rFonts w:asciiTheme="minorHAnsi" w:eastAsiaTheme="minorHAnsi" w:hAnsiTheme="minorHAnsi" w:cs="Open Sans"/>
          <w:color w:val="0000FF"/>
          <w:kern w:val="2"/>
          <w:bdr w:val="none" w:sz="0" w:space="0" w:color="auto" w:frame="1"/>
          <w:shd w:val="clear" w:color="auto" w:fill="FFFFFF"/>
          <w:lang w:eastAsia="en-US"/>
          <w14:ligatures w14:val="standardContextual"/>
        </w:rPr>
        <w:fldChar w:fldCharType="begin"/>
      </w:r>
      <w:r w:rsidR="0016294F">
        <w:rPr>
          <w:rFonts w:asciiTheme="minorHAnsi" w:eastAsiaTheme="minorHAnsi" w:hAnsiTheme="minorHAnsi" w:cs="Open Sans"/>
          <w:color w:val="0000FF"/>
          <w:kern w:val="2"/>
          <w:bdr w:val="none" w:sz="0" w:space="0" w:color="auto" w:frame="1"/>
          <w:shd w:val="clear" w:color="auto" w:fill="FFFFFF"/>
          <w:lang w:eastAsia="en-US"/>
          <w14:ligatures w14:val="standardContextual"/>
        </w:rPr>
        <w:instrText xml:space="preserve"> ADDIN EN.CITE &lt;EndNote&gt;&lt;Cite&gt;&lt;Author&gt;Roberge&lt;/Author&gt;&lt;Year&gt;2004&lt;/Year&gt;&lt;RecNum&gt;53&lt;/RecNum&gt;&lt;DisplayText&gt;[11]&lt;/DisplayText&gt;&lt;record&gt;&lt;rec-number&gt;53&lt;/rec-number&gt;&lt;foreign-keys&gt;&lt;key app="EN" db-id="zzta9tavm9x0w7ee0zops0rc0tezfdx9ff22" timestamp="1758632768"&gt;53&lt;/key&gt;&lt;/foreign-keys&gt;&lt;ref-type name="Book"&gt;6&lt;/ref-type&gt;&lt;contributors&gt;&lt;authors&gt;&lt;author&gt;Roberge, P.R.&lt;/author&gt;&lt;/authors&gt;&lt;/contributors&gt;&lt;titles&gt;&lt;title&gt;Erosion-Corrosion Testing&lt;/title&gt;&lt;secondary-title&gt;Corrosion Tesrting Made Easy&lt;/secondary-title&gt;&lt;/titles&gt;&lt;volume&gt;8&lt;/volume&gt;&lt;dates&gt;&lt;year&gt;2004&lt;/year&gt;&lt;/dates&gt;&lt;publisher&gt;NACE International&lt;/publisher&gt;&lt;isbn&gt;ISBN 1575901730, 9781575901732&lt;/isbn&gt;&lt;urls&gt;&lt;/urls&gt;&lt;/record&gt;&lt;/Cite&gt;&lt;/EndNote&gt;</w:instrText>
      </w:r>
      <w:r w:rsidR="006635DF">
        <w:rPr>
          <w:rFonts w:asciiTheme="minorHAnsi" w:eastAsiaTheme="minorHAnsi" w:hAnsiTheme="minorHAnsi" w:cs="Open Sans"/>
          <w:color w:val="0000FF"/>
          <w:kern w:val="2"/>
          <w:bdr w:val="none" w:sz="0" w:space="0" w:color="auto" w:frame="1"/>
          <w:shd w:val="clear" w:color="auto" w:fill="FFFFFF"/>
          <w:lang w:eastAsia="en-US"/>
          <w14:ligatures w14:val="standardContextual"/>
        </w:rPr>
        <w:fldChar w:fldCharType="separate"/>
      </w:r>
      <w:r w:rsidR="0016294F">
        <w:rPr>
          <w:rFonts w:asciiTheme="minorHAnsi" w:eastAsiaTheme="minorHAnsi" w:hAnsiTheme="minorHAnsi" w:cs="Open Sans"/>
          <w:noProof/>
          <w:color w:val="0000FF"/>
          <w:kern w:val="2"/>
          <w:bdr w:val="none" w:sz="0" w:space="0" w:color="auto" w:frame="1"/>
          <w:shd w:val="clear" w:color="auto" w:fill="FFFFFF"/>
          <w:lang w:eastAsia="en-US"/>
          <w14:ligatures w14:val="standardContextual"/>
        </w:rPr>
        <w:t>[11]</w:t>
      </w:r>
      <w:r w:rsidR="006635DF">
        <w:rPr>
          <w:rFonts w:asciiTheme="minorHAnsi" w:eastAsiaTheme="minorHAnsi" w:hAnsiTheme="minorHAnsi" w:cs="Open Sans"/>
          <w:color w:val="0000FF"/>
          <w:kern w:val="2"/>
          <w:bdr w:val="none" w:sz="0" w:space="0" w:color="auto" w:frame="1"/>
          <w:shd w:val="clear" w:color="auto" w:fill="FFFFFF"/>
          <w:lang w:eastAsia="en-US"/>
          <w14:ligatures w14:val="standardContextual"/>
        </w:rPr>
        <w:fldChar w:fldCharType="end"/>
      </w:r>
      <w:r w:rsidR="00783FC6" w:rsidRPr="00E31F66">
        <w:rPr>
          <w:rFonts w:asciiTheme="minorHAnsi" w:eastAsiaTheme="minorHAnsi" w:hAnsiTheme="minorHAnsi" w:cs="Open Sans"/>
          <w:color w:val="222222"/>
          <w:kern w:val="2"/>
          <w:bdr w:val="none" w:sz="0" w:space="0" w:color="auto" w:frame="1"/>
          <w:shd w:val="clear" w:color="auto" w:fill="FFFFFF"/>
          <w:lang w:eastAsia="en-US"/>
          <w14:ligatures w14:val="standardContextual"/>
        </w:rPr>
        <w:t xml:space="preserve"> aluminium bronzes have a</w:t>
      </w:r>
      <w:r w:rsidR="00E332A1">
        <w:rPr>
          <w:rFonts w:asciiTheme="minorHAnsi" w:eastAsiaTheme="minorHAnsi" w:hAnsiTheme="minorHAnsi" w:cs="Open Sans"/>
          <w:color w:val="222222"/>
          <w:kern w:val="2"/>
          <w:bdr w:val="none" w:sz="0" w:space="0" w:color="auto" w:frame="1"/>
          <w:shd w:val="clear" w:color="auto" w:fill="FFFFFF"/>
          <w:lang w:eastAsia="en-US"/>
          <w14:ligatures w14:val="standardContextual"/>
        </w:rPr>
        <w:t xml:space="preserve"> relatively</w:t>
      </w:r>
      <w:r w:rsidR="00783FC6" w:rsidRPr="00E31F66">
        <w:rPr>
          <w:rFonts w:asciiTheme="minorHAnsi" w:eastAsiaTheme="minorHAnsi" w:hAnsiTheme="minorHAnsi" w:cs="Open Sans"/>
          <w:color w:val="222222"/>
          <w:kern w:val="2"/>
          <w:bdr w:val="none" w:sz="0" w:space="0" w:color="auto" w:frame="1"/>
          <w:shd w:val="clear" w:color="auto" w:fill="FFFFFF"/>
          <w:lang w:eastAsia="en-US"/>
          <w14:ligatures w14:val="standardContextual"/>
        </w:rPr>
        <w:t xml:space="preserve"> low design velocity for pipe flow</w:t>
      </w:r>
      <w:r w:rsidR="00E332A1">
        <w:rPr>
          <w:rFonts w:asciiTheme="minorHAnsi" w:eastAsiaTheme="minorHAnsi" w:hAnsiTheme="minorHAnsi" w:cs="Open Sans"/>
          <w:color w:val="222222"/>
          <w:kern w:val="2"/>
          <w:bdr w:val="none" w:sz="0" w:space="0" w:color="auto" w:frame="1"/>
          <w:shd w:val="clear" w:color="auto" w:fill="FFFFFF"/>
          <w:lang w:eastAsia="en-US"/>
          <w14:ligatures w14:val="standardContextual"/>
        </w:rPr>
        <w:t xml:space="preserve"> application</w:t>
      </w:r>
      <w:r w:rsidR="00783FC6" w:rsidRPr="00E31F66">
        <w:rPr>
          <w:rFonts w:asciiTheme="minorHAnsi" w:eastAsiaTheme="minorHAnsi" w:hAnsiTheme="minorHAnsi" w:cs="Open Sans"/>
          <w:color w:val="222222"/>
          <w:kern w:val="2"/>
          <w:bdr w:val="none" w:sz="0" w:space="0" w:color="auto" w:frame="1"/>
          <w:shd w:val="clear" w:color="auto" w:fill="FFFFFF"/>
          <w:lang w:eastAsia="en-US"/>
          <w14:ligatures w14:val="standardContextual"/>
        </w:rPr>
        <w:t>s</w:t>
      </w:r>
      <w:r w:rsidR="00E332A1">
        <w:rPr>
          <w:rFonts w:asciiTheme="minorHAnsi" w:eastAsiaTheme="minorHAnsi" w:hAnsiTheme="minorHAnsi" w:cs="Open Sans"/>
          <w:color w:val="222222"/>
          <w:kern w:val="2"/>
          <w:bdr w:val="none" w:sz="0" w:space="0" w:color="auto" w:frame="1"/>
          <w:shd w:val="clear" w:color="auto" w:fill="FFFFFF"/>
          <w:lang w:eastAsia="en-US"/>
          <w14:ligatures w14:val="standardContextual"/>
        </w:rPr>
        <w:t>, typically</w:t>
      </w:r>
      <w:r w:rsidR="00783FC6" w:rsidRPr="00E31F66">
        <w:rPr>
          <w:rFonts w:asciiTheme="minorHAnsi" w:eastAsiaTheme="minorHAnsi" w:hAnsiTheme="minorHAnsi" w:cs="Open Sans"/>
          <w:color w:val="222222"/>
          <w:kern w:val="2"/>
          <w:bdr w:val="none" w:sz="0" w:space="0" w:color="auto" w:frame="1"/>
          <w:shd w:val="clear" w:color="auto" w:fill="FFFFFF"/>
          <w:lang w:eastAsia="en-US"/>
          <w14:ligatures w14:val="standardContextual"/>
        </w:rPr>
        <w:t xml:space="preserve"> under </w:t>
      </w:r>
      <w:r w:rsidR="00445D14" w:rsidRPr="00E31F66">
        <w:rPr>
          <w:rFonts w:asciiTheme="minorHAnsi" w:eastAsiaTheme="minorHAnsi" w:hAnsiTheme="minorHAnsi" w:cs="Open Sans"/>
          <w:color w:val="222222"/>
          <w:kern w:val="2"/>
          <w:bdr w:val="none" w:sz="0" w:space="0" w:color="auto" w:frame="1"/>
          <w:shd w:val="clear" w:color="auto" w:fill="FFFFFF"/>
          <w:lang w:eastAsia="en-US"/>
          <w14:ligatures w14:val="standardContextual"/>
        </w:rPr>
        <w:t>2.7 m</w:t>
      </w:r>
      <w:r w:rsidR="00443EE5">
        <w:rPr>
          <w:rFonts w:asciiTheme="minorHAnsi" w:eastAsiaTheme="minorHAnsi" w:hAnsiTheme="minorHAnsi" w:cs="Open Sans"/>
          <w:color w:val="222222"/>
          <w:kern w:val="2"/>
          <w:bdr w:val="none" w:sz="0" w:space="0" w:color="auto" w:frame="1"/>
          <w:shd w:val="clear" w:color="auto" w:fill="FFFFFF"/>
          <w:lang w:eastAsia="en-US"/>
          <w14:ligatures w14:val="standardContextual"/>
        </w:rPr>
        <w:t xml:space="preserve"> </w:t>
      </w:r>
      <w:r w:rsidR="00445D14" w:rsidRPr="00E31F66">
        <w:rPr>
          <w:rFonts w:asciiTheme="minorHAnsi" w:eastAsiaTheme="minorHAnsi" w:hAnsiTheme="minorHAnsi" w:cs="Open Sans"/>
          <w:color w:val="222222"/>
          <w:kern w:val="2"/>
          <w:bdr w:val="none" w:sz="0" w:space="0" w:color="auto" w:frame="1"/>
          <w:shd w:val="clear" w:color="auto" w:fill="FFFFFF"/>
          <w:lang w:eastAsia="en-US"/>
          <w14:ligatures w14:val="standardContextual"/>
        </w:rPr>
        <w:t>s</w:t>
      </w:r>
      <w:r w:rsidR="00443EE5" w:rsidRPr="00E31F66">
        <w:rPr>
          <w:rFonts w:asciiTheme="minorHAnsi" w:eastAsiaTheme="minorHAnsi" w:hAnsiTheme="minorHAnsi" w:cs="Open Sans"/>
          <w:color w:val="222222"/>
          <w:kern w:val="2"/>
          <w:bdr w:val="none" w:sz="0" w:space="0" w:color="auto" w:frame="1"/>
          <w:shd w:val="clear" w:color="auto" w:fill="FFFFFF"/>
          <w:vertAlign w:val="superscript"/>
          <w:lang w:eastAsia="en-US"/>
          <w14:ligatures w14:val="standardContextual"/>
        </w:rPr>
        <w:t>–1</w:t>
      </w:r>
      <w:r w:rsidR="00445D14" w:rsidRPr="00E31F66">
        <w:rPr>
          <w:rFonts w:asciiTheme="minorHAnsi" w:eastAsiaTheme="minorHAnsi" w:hAnsiTheme="minorHAnsi" w:cs="Open Sans"/>
          <w:color w:val="222222"/>
          <w:kern w:val="2"/>
          <w:bdr w:val="none" w:sz="0" w:space="0" w:color="auto" w:frame="1"/>
          <w:shd w:val="clear" w:color="auto" w:fill="FFFFFF"/>
          <w:lang w:eastAsia="en-US"/>
          <w14:ligatures w14:val="standardContextual"/>
        </w:rPr>
        <w:t xml:space="preserve">. </w:t>
      </w:r>
      <w:r w:rsidR="006635DF">
        <w:rPr>
          <w:rFonts w:asciiTheme="minorHAnsi" w:eastAsiaTheme="minorHAnsi" w:hAnsiTheme="minorHAnsi" w:cs="Open Sans"/>
          <w:color w:val="222222"/>
          <w:kern w:val="2"/>
          <w:bdr w:val="none" w:sz="0" w:space="0" w:color="auto" w:frame="1"/>
          <w:shd w:val="clear" w:color="auto" w:fill="FFFFFF"/>
          <w:lang w:eastAsia="en-US"/>
          <w14:ligatures w14:val="standardContextual"/>
        </w:rPr>
        <w:t xml:space="preserve"> </w:t>
      </w:r>
      <w:r w:rsidR="00E332A1">
        <w:rPr>
          <w:rFonts w:asciiTheme="minorHAnsi" w:eastAsiaTheme="minorHAnsi" w:hAnsiTheme="minorHAnsi" w:cs="Open Sans"/>
          <w:color w:val="222222"/>
          <w:kern w:val="2"/>
          <w:bdr w:val="none" w:sz="0" w:space="0" w:color="auto" w:frame="1"/>
          <w:shd w:val="clear" w:color="auto" w:fill="FFFFFF"/>
          <w:lang w:eastAsia="en-US"/>
          <w14:ligatures w14:val="standardContextual"/>
        </w:rPr>
        <w:t>Therefore,</w:t>
      </w:r>
      <w:r w:rsidR="002D6360" w:rsidRPr="00E31F66">
        <w:rPr>
          <w:rFonts w:asciiTheme="minorHAnsi" w:eastAsiaTheme="minorHAnsi" w:hAnsiTheme="minorHAnsi" w:cs="Open Sans"/>
          <w:color w:val="222222"/>
          <w:kern w:val="2"/>
          <w:bdr w:val="none" w:sz="0" w:space="0" w:color="auto" w:frame="1"/>
          <w:shd w:val="clear" w:color="auto" w:fill="FFFFFF"/>
          <w:lang w:eastAsia="en-US"/>
          <w14:ligatures w14:val="standardContextual"/>
        </w:rPr>
        <w:t xml:space="preserve"> </w:t>
      </w:r>
      <w:r w:rsidR="00E332A1">
        <w:rPr>
          <w:rFonts w:asciiTheme="minorHAnsi" w:eastAsiaTheme="minorHAnsi" w:hAnsiTheme="minorHAnsi" w:cs="Open Sans"/>
          <w:color w:val="222222"/>
          <w:kern w:val="2"/>
          <w:bdr w:val="none" w:sz="0" w:space="0" w:color="auto" w:frame="1"/>
          <w:shd w:val="clear" w:color="auto" w:fill="FFFFFF"/>
          <w:lang w:eastAsia="en-US"/>
          <w14:ligatures w14:val="standardContextual"/>
        </w:rPr>
        <w:t>erosion-corrosion test conducted</w:t>
      </w:r>
      <w:r w:rsidR="00E332A1" w:rsidRPr="00E31F66">
        <w:rPr>
          <w:rFonts w:asciiTheme="minorHAnsi" w:eastAsiaTheme="minorHAnsi" w:hAnsiTheme="minorHAnsi" w:cs="Open Sans"/>
          <w:color w:val="222222"/>
          <w:kern w:val="2"/>
          <w:bdr w:val="none" w:sz="0" w:space="0" w:color="auto" w:frame="1"/>
          <w:shd w:val="clear" w:color="auto" w:fill="FFFFFF"/>
          <w:lang w:eastAsia="en-US"/>
          <w14:ligatures w14:val="standardContextual"/>
        </w:rPr>
        <w:t xml:space="preserve"> </w:t>
      </w:r>
      <w:r w:rsidR="002D6360" w:rsidRPr="00E31F66">
        <w:rPr>
          <w:rFonts w:asciiTheme="minorHAnsi" w:eastAsiaTheme="minorHAnsi" w:hAnsiTheme="minorHAnsi" w:cs="Open Sans"/>
          <w:color w:val="222222"/>
          <w:kern w:val="2"/>
          <w:bdr w:val="none" w:sz="0" w:space="0" w:color="auto" w:frame="1"/>
          <w:shd w:val="clear" w:color="auto" w:fill="FFFFFF"/>
          <w:lang w:eastAsia="en-US"/>
          <w14:ligatures w14:val="standardContextual"/>
        </w:rPr>
        <w:t>under pipe flow should</w:t>
      </w:r>
      <w:r w:rsidR="00163559" w:rsidRPr="00E31F66">
        <w:rPr>
          <w:rFonts w:asciiTheme="minorHAnsi" w:eastAsiaTheme="minorHAnsi" w:hAnsiTheme="minorHAnsi" w:cs="Open Sans"/>
          <w:color w:val="222222"/>
          <w:kern w:val="2"/>
          <w:bdr w:val="none" w:sz="0" w:space="0" w:color="auto" w:frame="1"/>
          <w:shd w:val="clear" w:color="auto" w:fill="FFFFFF"/>
          <w:lang w:eastAsia="en-US"/>
          <w14:ligatures w14:val="standardContextual"/>
        </w:rPr>
        <w:t xml:space="preserve"> </w:t>
      </w:r>
      <w:r w:rsidR="003A7B9E">
        <w:rPr>
          <w:rFonts w:asciiTheme="minorHAnsi" w:eastAsiaTheme="minorHAnsi" w:hAnsiTheme="minorHAnsi" w:cs="Open Sans"/>
          <w:color w:val="222222"/>
          <w:kern w:val="2"/>
          <w:bdr w:val="none" w:sz="0" w:space="0" w:color="auto" w:frame="1"/>
          <w:shd w:val="clear" w:color="auto" w:fill="FFFFFF"/>
          <w:lang w:eastAsia="en-US"/>
          <w14:ligatures w14:val="standardContextual"/>
        </w:rPr>
        <w:t xml:space="preserve">carefully </w:t>
      </w:r>
      <w:r w:rsidR="00163559" w:rsidRPr="00E31F66">
        <w:rPr>
          <w:rFonts w:asciiTheme="minorHAnsi" w:eastAsiaTheme="minorHAnsi" w:hAnsiTheme="minorHAnsi" w:cs="Open Sans"/>
          <w:color w:val="222222"/>
          <w:kern w:val="2"/>
          <w:bdr w:val="none" w:sz="0" w:space="0" w:color="auto" w:frame="1"/>
          <w:shd w:val="clear" w:color="auto" w:fill="FFFFFF"/>
          <w:lang w:eastAsia="en-US"/>
          <w14:ligatures w14:val="standardContextual"/>
        </w:rPr>
        <w:t xml:space="preserve">consider this </w:t>
      </w:r>
      <w:r w:rsidR="003A7B9E">
        <w:rPr>
          <w:rFonts w:asciiTheme="minorHAnsi" w:eastAsiaTheme="minorHAnsi" w:hAnsiTheme="minorHAnsi" w:cs="Open Sans"/>
          <w:color w:val="222222"/>
          <w:kern w:val="2"/>
          <w:bdr w:val="none" w:sz="0" w:space="0" w:color="auto" w:frame="1"/>
          <w:shd w:val="clear" w:color="auto" w:fill="FFFFFF"/>
          <w:lang w:eastAsia="en-US"/>
          <w14:ligatures w14:val="standardContextual"/>
        </w:rPr>
        <w:t xml:space="preserve">velocity threshold </w:t>
      </w:r>
      <w:r w:rsidR="00163559" w:rsidRPr="00E31F66">
        <w:rPr>
          <w:rFonts w:asciiTheme="minorHAnsi" w:eastAsiaTheme="minorHAnsi" w:hAnsiTheme="minorHAnsi" w:cs="Open Sans"/>
          <w:color w:val="222222"/>
          <w:kern w:val="2"/>
          <w:bdr w:val="none" w:sz="0" w:space="0" w:color="auto" w:frame="1"/>
          <w:shd w:val="clear" w:color="auto" w:fill="FFFFFF"/>
          <w:lang w:eastAsia="en-US"/>
          <w14:ligatures w14:val="standardContextual"/>
        </w:rPr>
        <w:t xml:space="preserve">when setting </w:t>
      </w:r>
      <w:r w:rsidR="003A7B9E">
        <w:rPr>
          <w:rFonts w:asciiTheme="minorHAnsi" w:eastAsiaTheme="minorHAnsi" w:hAnsiTheme="minorHAnsi" w:cs="Open Sans"/>
          <w:color w:val="222222"/>
          <w:kern w:val="2"/>
          <w:bdr w:val="none" w:sz="0" w:space="0" w:color="auto" w:frame="1"/>
          <w:shd w:val="clear" w:color="auto" w:fill="FFFFFF"/>
          <w:lang w:eastAsia="en-US"/>
          <w14:ligatures w14:val="standardContextual"/>
        </w:rPr>
        <w:t>experimental parameters</w:t>
      </w:r>
      <w:r w:rsidR="00B53B12" w:rsidRPr="00E31F66">
        <w:rPr>
          <w:rFonts w:asciiTheme="minorHAnsi" w:eastAsiaTheme="minorHAnsi" w:hAnsiTheme="minorHAnsi" w:cs="Open Sans"/>
          <w:color w:val="222222"/>
          <w:kern w:val="2"/>
          <w:bdr w:val="none" w:sz="0" w:space="0" w:color="auto" w:frame="1"/>
          <w:shd w:val="clear" w:color="auto" w:fill="FFFFFF"/>
          <w:lang w:eastAsia="en-US"/>
          <w14:ligatures w14:val="standardContextual"/>
        </w:rPr>
        <w:t xml:space="preserve"> </w:t>
      </w:r>
      <w:r w:rsidR="006635DF">
        <w:rPr>
          <w:rFonts w:asciiTheme="minorHAnsi" w:eastAsiaTheme="minorHAnsi" w:hAnsiTheme="minorHAnsi" w:cs="Open Sans"/>
          <w:color w:val="0000FF"/>
          <w:kern w:val="2"/>
          <w:bdr w:val="none" w:sz="0" w:space="0" w:color="auto" w:frame="1"/>
          <w:shd w:val="clear" w:color="auto" w:fill="FFFFFF"/>
          <w:lang w:eastAsia="en-US"/>
          <w14:ligatures w14:val="standardContextual"/>
        </w:rPr>
        <w:fldChar w:fldCharType="begin"/>
      </w:r>
      <w:r w:rsidR="0016294F">
        <w:rPr>
          <w:rFonts w:asciiTheme="minorHAnsi" w:eastAsiaTheme="minorHAnsi" w:hAnsiTheme="minorHAnsi" w:cs="Open Sans"/>
          <w:color w:val="0000FF"/>
          <w:kern w:val="2"/>
          <w:bdr w:val="none" w:sz="0" w:space="0" w:color="auto" w:frame="1"/>
          <w:shd w:val="clear" w:color="auto" w:fill="FFFFFF"/>
          <w:lang w:eastAsia="en-US"/>
          <w14:ligatures w14:val="standardContextual"/>
        </w:rPr>
        <w:instrText xml:space="preserve"> ADDIN EN.CITE &lt;EndNote&gt;&lt;Cite&gt;&lt;Author&gt;Roberge&lt;/Author&gt;&lt;Year&gt;2004&lt;/Year&gt;&lt;RecNum&gt;53&lt;/RecNum&gt;&lt;DisplayText&gt;[11]&lt;/DisplayText&gt;&lt;record&gt;&lt;rec-number&gt;53&lt;/rec-number&gt;&lt;foreign-keys&gt;&lt;key app="EN" db-id="zzta9tavm9x0w7ee0zops0rc0tezfdx9ff22" timestamp="1758632768"&gt;53&lt;/key&gt;&lt;/foreign-keys&gt;&lt;ref-type name="Book"&gt;6&lt;/ref-type&gt;&lt;contributors&gt;&lt;authors&gt;&lt;author&gt;Roberge, P.R.&lt;/author&gt;&lt;/authors&gt;&lt;/contributors&gt;&lt;titles&gt;&lt;title&gt;Erosion-Corrosion Testing&lt;/title&gt;&lt;secondary-title&gt;Corrosion Tesrting Made Easy&lt;/secondary-title&gt;&lt;/titles&gt;&lt;volume&gt;8&lt;/volume&gt;&lt;dates&gt;&lt;year&gt;2004&lt;/year&gt;&lt;/dates&gt;&lt;publisher&gt;NACE International&lt;/publisher&gt;&lt;isbn&gt;ISBN 1575901730, 9781575901732&lt;/isbn&gt;&lt;urls&gt;&lt;/urls&gt;&lt;/record&gt;&lt;/Cite&gt;&lt;/EndNote&gt;</w:instrText>
      </w:r>
      <w:r w:rsidR="006635DF">
        <w:rPr>
          <w:rFonts w:asciiTheme="minorHAnsi" w:eastAsiaTheme="minorHAnsi" w:hAnsiTheme="minorHAnsi" w:cs="Open Sans"/>
          <w:color w:val="0000FF"/>
          <w:kern w:val="2"/>
          <w:bdr w:val="none" w:sz="0" w:space="0" w:color="auto" w:frame="1"/>
          <w:shd w:val="clear" w:color="auto" w:fill="FFFFFF"/>
          <w:lang w:eastAsia="en-US"/>
          <w14:ligatures w14:val="standardContextual"/>
        </w:rPr>
        <w:fldChar w:fldCharType="separate"/>
      </w:r>
      <w:r w:rsidR="0016294F">
        <w:rPr>
          <w:rFonts w:asciiTheme="minorHAnsi" w:eastAsiaTheme="minorHAnsi" w:hAnsiTheme="minorHAnsi" w:cs="Open Sans"/>
          <w:noProof/>
          <w:color w:val="0000FF"/>
          <w:kern w:val="2"/>
          <w:bdr w:val="none" w:sz="0" w:space="0" w:color="auto" w:frame="1"/>
          <w:shd w:val="clear" w:color="auto" w:fill="FFFFFF"/>
          <w:lang w:eastAsia="en-US"/>
          <w14:ligatures w14:val="standardContextual"/>
        </w:rPr>
        <w:t>[11]</w:t>
      </w:r>
      <w:r w:rsidR="006635DF">
        <w:rPr>
          <w:rFonts w:asciiTheme="minorHAnsi" w:eastAsiaTheme="minorHAnsi" w:hAnsiTheme="minorHAnsi" w:cs="Open Sans"/>
          <w:color w:val="0000FF"/>
          <w:kern w:val="2"/>
          <w:bdr w:val="none" w:sz="0" w:space="0" w:color="auto" w:frame="1"/>
          <w:shd w:val="clear" w:color="auto" w:fill="FFFFFF"/>
          <w:lang w:eastAsia="en-US"/>
          <w14:ligatures w14:val="standardContextual"/>
        </w:rPr>
        <w:fldChar w:fldCharType="end"/>
      </w:r>
      <w:r w:rsidR="006635DF">
        <w:rPr>
          <w:rFonts w:asciiTheme="minorHAnsi" w:eastAsiaTheme="minorHAnsi" w:hAnsiTheme="minorHAnsi" w:cs="Open Sans"/>
          <w:color w:val="0000FF"/>
          <w:kern w:val="2"/>
          <w:bdr w:val="none" w:sz="0" w:space="0" w:color="auto" w:frame="1"/>
          <w:shd w:val="clear" w:color="auto" w:fill="FFFFFF"/>
          <w:lang w:eastAsia="en-US"/>
          <w14:ligatures w14:val="standardContextual"/>
        </w:rPr>
        <w:t>.</w:t>
      </w:r>
    </w:p>
    <w:p w14:paraId="2E234BD7" w14:textId="77777777" w:rsidR="00361ADF" w:rsidRPr="002D6360" w:rsidRDefault="00361ADF" w:rsidP="00361ADF">
      <w:pPr>
        <w:pStyle w:val="NormalWeb"/>
        <w:shd w:val="clear" w:color="auto" w:fill="FFFFFF"/>
        <w:spacing w:before="0" w:beforeAutospacing="0" w:after="0" w:afterAutospacing="0"/>
        <w:rPr>
          <w:rFonts w:asciiTheme="minorHAnsi" w:hAnsiTheme="minorHAnsi"/>
          <w:color w:val="222222"/>
          <w:shd w:val="clear" w:color="auto" w:fill="FFFFFF"/>
        </w:rPr>
      </w:pPr>
    </w:p>
    <w:p w14:paraId="58DCED9D" w14:textId="2277CE94" w:rsidR="0063733B" w:rsidRDefault="00B96496" w:rsidP="00B926FE">
      <w:pPr>
        <w:shd w:val="clear" w:color="auto" w:fill="FFFFFF"/>
        <w:spacing w:after="0"/>
        <w:textAlignment w:val="baseline"/>
        <w:rPr>
          <w:rFonts w:asciiTheme="majorHAnsi" w:hAnsiTheme="majorHAnsi"/>
          <w:color w:val="1F1F1F"/>
        </w:rPr>
      </w:pPr>
      <w:r w:rsidRPr="003D3893">
        <w:rPr>
          <w:color w:val="222222"/>
          <w:shd w:val="clear" w:color="auto" w:fill="FFFFFF"/>
        </w:rPr>
        <w:t>Wang</w:t>
      </w:r>
      <w:r w:rsidRPr="003D3893">
        <w:rPr>
          <w:rFonts w:cs="Open Sans"/>
          <w:color w:val="222222"/>
          <w:bdr w:val="none" w:sz="0" w:space="0" w:color="auto" w:frame="1"/>
          <w:shd w:val="clear" w:color="auto" w:fill="FFFFFF"/>
        </w:rPr>
        <w:t xml:space="preserve"> </w:t>
      </w:r>
      <w:r w:rsidR="00CD7247" w:rsidRPr="00DB2B36">
        <w:rPr>
          <w:rFonts w:cs="Open Sans"/>
          <w:i/>
          <w:iCs/>
          <w:color w:val="222222"/>
          <w:bdr w:val="none" w:sz="0" w:space="0" w:color="auto" w:frame="1"/>
          <w:shd w:val="clear" w:color="auto" w:fill="FFFFFF"/>
        </w:rPr>
        <w:t>et al</w:t>
      </w:r>
      <w:r w:rsidR="001D35A8">
        <w:rPr>
          <w:rFonts w:cs="Open Sans"/>
          <w:color w:val="222222"/>
          <w:bdr w:val="none" w:sz="0" w:space="0" w:color="auto" w:frame="1"/>
          <w:shd w:val="clear" w:color="auto" w:fill="FFFFFF"/>
        </w:rPr>
        <w:t>.</w:t>
      </w:r>
      <w:r w:rsidR="00CD7247" w:rsidRPr="003D3893">
        <w:rPr>
          <w:rFonts w:cs="Open Sans"/>
          <w:color w:val="222222"/>
          <w:bdr w:val="none" w:sz="0" w:space="0" w:color="auto" w:frame="1"/>
          <w:shd w:val="clear" w:color="auto" w:fill="FFFFFF"/>
        </w:rPr>
        <w:t xml:space="preserve"> </w:t>
      </w:r>
      <w:r w:rsidR="00590B4B">
        <w:rPr>
          <w:rFonts w:cs="Open Sans"/>
          <w:color w:val="0000FF"/>
          <w:bdr w:val="none" w:sz="0" w:space="0" w:color="auto" w:frame="1"/>
          <w:shd w:val="clear" w:color="auto" w:fill="FFFFFF"/>
        </w:rPr>
        <w:fldChar w:fldCharType="begin"/>
      </w:r>
      <w:r w:rsidR="0083389E">
        <w:rPr>
          <w:rFonts w:cs="Open Sans"/>
          <w:color w:val="0000FF"/>
          <w:bdr w:val="none" w:sz="0" w:space="0" w:color="auto" w:frame="1"/>
          <w:shd w:val="clear" w:color="auto" w:fill="FFFFFF"/>
        </w:rPr>
        <w:instrText xml:space="preserve"> ADDIN EN.CITE &lt;EndNote&gt;&lt;Cite&gt;&lt;Author&gt;Wang&lt;/Author&gt;&lt;Year&gt;2025&lt;/Year&gt;&lt;RecNum&gt;11&lt;/RecNum&gt;&lt;DisplayText&gt;[23]&lt;/DisplayText&gt;&lt;record&gt;&lt;rec-number&gt;11&lt;/rec-number&gt;&lt;foreign-keys&gt;&lt;key app="EN" db-id="zzta9tavm9x0w7ee0zops0rc0tezfdx9ff22" timestamp="1753789944"&gt;11&lt;/key&gt;&lt;/foreign-keys&gt;&lt;ref-type name="Journal Article"&gt;17&lt;/ref-type&gt;&lt;contributors&gt;&lt;authors&gt;&lt;author&gt;Wang, Wan-Yu&lt;/author&gt;&lt;author&gt;Zhang, Wen-Jing&lt;/author&gt;&lt;author&gt;Huang, Guo-Jie&lt;/author&gt;&lt;author&gt;Mi, Xu-Jun&lt;/author&gt;&lt;/authors&gt;&lt;/contributors&gt;&lt;titles&gt;&lt;title&gt;Synergistic improvement of erosion-corrosion resistance and mechanical properties of nickel aluminium bronze alloy by the addition of Cr&lt;/title&gt;&lt;secondary-title&gt;Rare Metals&lt;/secondary-title&gt;&lt;/titles&gt;&lt;periodical&gt;&lt;full-title&gt;Rare Metals&lt;/full-title&gt;&lt;/periodical&gt;&lt;pages&gt;623-638&lt;/pages&gt;&lt;volume&gt;44&lt;/volume&gt;&lt;number&gt;1&lt;/number&gt;&lt;dates&gt;&lt;year&gt;2025&lt;/year&gt;&lt;pub-dates&gt;&lt;date&gt;2025/01/01&lt;/date&gt;&lt;/pub-dates&gt;&lt;/dates&gt;&lt;isbn&gt;1867-7185&lt;/isbn&gt;&lt;urls&gt;&lt;related-urls&gt;&lt;url&gt;https://doi.org/10.1007/s12598-024-02835-1&lt;/url&gt;&lt;/related-urls&gt;&lt;/urls&gt;&lt;electronic-resource-num&gt;10.1007/s12598-024-02835-1&lt;/electronic-resource-num&gt;&lt;/record&gt;&lt;/Cite&gt;&lt;/EndNote&gt;</w:instrText>
      </w:r>
      <w:r w:rsidR="00590B4B">
        <w:rPr>
          <w:rFonts w:cs="Open Sans"/>
          <w:color w:val="0000FF"/>
          <w:bdr w:val="none" w:sz="0" w:space="0" w:color="auto" w:frame="1"/>
          <w:shd w:val="clear" w:color="auto" w:fill="FFFFFF"/>
        </w:rPr>
        <w:fldChar w:fldCharType="separate"/>
      </w:r>
      <w:r w:rsidR="0083389E">
        <w:rPr>
          <w:rFonts w:cs="Open Sans"/>
          <w:noProof/>
          <w:color w:val="0000FF"/>
          <w:bdr w:val="none" w:sz="0" w:space="0" w:color="auto" w:frame="1"/>
          <w:shd w:val="clear" w:color="auto" w:fill="FFFFFF"/>
        </w:rPr>
        <w:t>[23]</w:t>
      </w:r>
      <w:r w:rsidR="00590B4B">
        <w:rPr>
          <w:rFonts w:cs="Open Sans"/>
          <w:color w:val="0000FF"/>
          <w:bdr w:val="none" w:sz="0" w:space="0" w:color="auto" w:frame="1"/>
          <w:shd w:val="clear" w:color="auto" w:fill="FFFFFF"/>
        </w:rPr>
        <w:fldChar w:fldCharType="end"/>
      </w:r>
      <w:r w:rsidR="00CD7247" w:rsidRPr="003D3893">
        <w:rPr>
          <w:rFonts w:cs="Open Sans"/>
          <w:color w:val="222222"/>
          <w:bdr w:val="none" w:sz="0" w:space="0" w:color="auto" w:frame="1"/>
          <w:shd w:val="clear" w:color="auto" w:fill="FFFFFF"/>
        </w:rPr>
        <w:t xml:space="preserve"> </w:t>
      </w:r>
      <w:r w:rsidR="00B079E0">
        <w:rPr>
          <w:rFonts w:cs="Open Sans"/>
          <w:color w:val="222222"/>
          <w:bdr w:val="none" w:sz="0" w:space="0" w:color="auto" w:frame="1"/>
          <w:shd w:val="clear" w:color="auto" w:fill="FFFFFF"/>
        </w:rPr>
        <w:t>reported</w:t>
      </w:r>
      <w:r w:rsidR="00CD7247" w:rsidRPr="003D3893">
        <w:rPr>
          <w:rFonts w:cs="Open Sans"/>
          <w:color w:val="222222"/>
          <w:bdr w:val="none" w:sz="0" w:space="0" w:color="auto" w:frame="1"/>
          <w:shd w:val="clear" w:color="auto" w:fill="FFFFFF"/>
        </w:rPr>
        <w:t xml:space="preserve"> t</w:t>
      </w:r>
      <w:r w:rsidR="004748A2" w:rsidRPr="003D3893">
        <w:rPr>
          <w:rFonts w:cs="Open Sans"/>
          <w:color w:val="222222"/>
          <w:bdr w:val="none" w:sz="0" w:space="0" w:color="auto" w:frame="1"/>
          <w:shd w:val="clear" w:color="auto" w:fill="FFFFFF"/>
        </w:rPr>
        <w:t xml:space="preserve">he effect of </w:t>
      </w:r>
      <w:r w:rsidR="00B079E0">
        <w:rPr>
          <w:rFonts w:cs="Open Sans"/>
          <w:color w:val="222222"/>
          <w:bdr w:val="none" w:sz="0" w:space="0" w:color="auto" w:frame="1"/>
          <w:shd w:val="clear" w:color="auto" w:fill="FFFFFF"/>
        </w:rPr>
        <w:t>chromium</w:t>
      </w:r>
      <w:r w:rsidR="004748A2" w:rsidRPr="003D3893">
        <w:rPr>
          <w:rFonts w:cs="Open Sans"/>
          <w:color w:val="222222"/>
          <w:bdr w:val="none" w:sz="0" w:space="0" w:color="auto" w:frame="1"/>
          <w:shd w:val="clear" w:color="auto" w:fill="FFFFFF"/>
        </w:rPr>
        <w:t xml:space="preserve"> addition on </w:t>
      </w:r>
      <w:r w:rsidR="00B079E0">
        <w:rPr>
          <w:rFonts w:cs="Open Sans"/>
          <w:color w:val="222222"/>
          <w:bdr w:val="none" w:sz="0" w:space="0" w:color="auto" w:frame="1"/>
          <w:shd w:val="clear" w:color="auto" w:fill="FFFFFF"/>
        </w:rPr>
        <w:t>the microstructure, mechanical properties and pipe-flow erosion-corrosion beha</w:t>
      </w:r>
      <w:r w:rsidR="00394297">
        <w:rPr>
          <w:rFonts w:cs="Open Sans"/>
          <w:color w:val="222222"/>
          <w:bdr w:val="none" w:sz="0" w:space="0" w:color="auto" w:frame="1"/>
          <w:shd w:val="clear" w:color="auto" w:fill="FFFFFF"/>
        </w:rPr>
        <w:t>v</w:t>
      </w:r>
      <w:r w:rsidR="00B079E0">
        <w:rPr>
          <w:rFonts w:cs="Open Sans"/>
          <w:color w:val="222222"/>
          <w:bdr w:val="none" w:sz="0" w:space="0" w:color="auto" w:frame="1"/>
          <w:shd w:val="clear" w:color="auto" w:fill="FFFFFF"/>
        </w:rPr>
        <w:t xml:space="preserve">iour of </w:t>
      </w:r>
      <w:r w:rsidR="004748A2" w:rsidRPr="003D3893">
        <w:rPr>
          <w:rFonts w:cs="Open Sans"/>
          <w:color w:val="222222"/>
          <w:bdr w:val="none" w:sz="0" w:space="0" w:color="auto" w:frame="1"/>
          <w:shd w:val="clear" w:color="auto" w:fill="FFFFFF"/>
        </w:rPr>
        <w:t>NAB alloy</w:t>
      </w:r>
      <w:r w:rsidR="00B079E0">
        <w:rPr>
          <w:rFonts w:cs="Open Sans"/>
          <w:color w:val="222222"/>
          <w:bdr w:val="none" w:sz="0" w:space="0" w:color="auto" w:frame="1"/>
          <w:shd w:val="clear" w:color="auto" w:fill="FFFFFF"/>
        </w:rPr>
        <w:t>s</w:t>
      </w:r>
      <w:r w:rsidR="004748A2" w:rsidRPr="001D35A8">
        <w:rPr>
          <w:rFonts w:cs="Open Sans"/>
          <w:color w:val="222222"/>
          <w:bdr w:val="none" w:sz="0" w:space="0" w:color="auto" w:frame="1"/>
          <w:shd w:val="clear" w:color="auto" w:fill="FFFFFF"/>
        </w:rPr>
        <w:t xml:space="preserve">. </w:t>
      </w:r>
      <w:r w:rsidR="001D35A8" w:rsidRPr="001D35A8">
        <w:rPr>
          <w:rFonts w:cs="Open Sans"/>
          <w:color w:val="222222"/>
          <w:bdr w:val="none" w:sz="0" w:space="0" w:color="auto" w:frame="1"/>
          <w:shd w:val="clear" w:color="auto" w:fill="FFFFFF"/>
        </w:rPr>
        <w:t xml:space="preserve"> </w:t>
      </w:r>
      <w:r w:rsidR="003A7B9E">
        <w:rPr>
          <w:rFonts w:cs="Open Sans"/>
          <w:color w:val="222222"/>
          <w:bdr w:val="none" w:sz="0" w:space="0" w:color="auto" w:frame="1"/>
          <w:shd w:val="clear" w:color="auto" w:fill="FFFFFF"/>
        </w:rPr>
        <w:t>Chromium incorporation resulted in</w:t>
      </w:r>
      <w:r w:rsidR="00E67CFB" w:rsidRPr="003D3893">
        <w:rPr>
          <w:rFonts w:cs="Open Sans"/>
          <w:color w:val="222222"/>
          <w:bdr w:val="none" w:sz="0" w:space="0" w:color="auto" w:frame="1"/>
          <w:shd w:val="clear" w:color="auto" w:fill="FFFFFF"/>
        </w:rPr>
        <w:t xml:space="preserve"> </w:t>
      </w:r>
      <w:r w:rsidR="00E67CFB">
        <w:rPr>
          <w:rFonts w:cs="Open Sans"/>
          <w:color w:val="222222"/>
          <w:bdr w:val="none" w:sz="0" w:space="0" w:color="auto" w:frame="1"/>
          <w:shd w:val="clear" w:color="auto" w:fill="FFFFFF"/>
        </w:rPr>
        <w:t>a</w:t>
      </w:r>
      <w:r w:rsidR="004748A2" w:rsidRPr="003D3893">
        <w:rPr>
          <w:rFonts w:cs="Open Sans"/>
          <w:color w:val="222222"/>
          <w:bdr w:val="none" w:sz="0" w:space="0" w:color="auto" w:frame="1"/>
          <w:shd w:val="clear" w:color="auto" w:fill="FFFFFF"/>
        </w:rPr>
        <w:t xml:space="preserve"> </w:t>
      </w:r>
      <w:r w:rsidR="00AD3DF0" w:rsidRPr="003D3893">
        <w:rPr>
          <w:rFonts w:cs="Open Sans"/>
          <w:color w:val="222222"/>
          <w:bdr w:val="none" w:sz="0" w:space="0" w:color="auto" w:frame="1"/>
          <w:shd w:val="clear" w:color="auto" w:fill="FFFFFF"/>
        </w:rPr>
        <w:t xml:space="preserve">20% </w:t>
      </w:r>
      <w:r w:rsidR="00E67CFB">
        <w:rPr>
          <w:rFonts w:cs="Open Sans"/>
          <w:color w:val="222222"/>
          <w:bdr w:val="none" w:sz="0" w:space="0" w:color="auto" w:frame="1"/>
          <w:shd w:val="clear" w:color="auto" w:fill="FFFFFF"/>
        </w:rPr>
        <w:t>improvement</w:t>
      </w:r>
      <w:r w:rsidR="004748A2" w:rsidRPr="003D3893">
        <w:rPr>
          <w:rFonts w:cs="Open Sans"/>
          <w:color w:val="222222"/>
          <w:bdr w:val="none" w:sz="0" w:space="0" w:color="auto" w:frame="1"/>
          <w:shd w:val="clear" w:color="auto" w:fill="FFFFFF"/>
        </w:rPr>
        <w:t xml:space="preserve"> </w:t>
      </w:r>
      <w:r w:rsidR="00E67CFB">
        <w:rPr>
          <w:rFonts w:cs="Open Sans"/>
          <w:color w:val="222222"/>
          <w:bdr w:val="none" w:sz="0" w:space="0" w:color="auto" w:frame="1"/>
          <w:shd w:val="clear" w:color="auto" w:fill="FFFFFF"/>
        </w:rPr>
        <w:t xml:space="preserve">in </w:t>
      </w:r>
      <w:r w:rsidR="004748A2" w:rsidRPr="003D3893">
        <w:rPr>
          <w:rFonts w:cs="Open Sans"/>
          <w:color w:val="222222"/>
          <w:bdr w:val="none" w:sz="0" w:space="0" w:color="auto" w:frame="1"/>
          <w:shd w:val="clear" w:color="auto" w:fill="FFFFFF"/>
        </w:rPr>
        <w:t xml:space="preserve">erosion-corrosion resistance </w:t>
      </w:r>
      <w:r w:rsidR="00E67CFB">
        <w:rPr>
          <w:rFonts w:cs="Open Sans"/>
          <w:color w:val="222222"/>
          <w:bdr w:val="none" w:sz="0" w:space="0" w:color="auto" w:frame="1"/>
          <w:shd w:val="clear" w:color="auto" w:fill="FFFFFF"/>
        </w:rPr>
        <w:t xml:space="preserve">compared to the unmodified alloy </w:t>
      </w:r>
      <w:r w:rsidR="004748A2" w:rsidRPr="003D3893">
        <w:rPr>
          <w:rFonts w:cs="Open Sans"/>
          <w:color w:val="222222"/>
          <w:bdr w:val="none" w:sz="0" w:space="0" w:color="auto" w:frame="1"/>
          <w:shd w:val="clear" w:color="auto" w:fill="FFFFFF"/>
        </w:rPr>
        <w:t>at flow rate</w:t>
      </w:r>
      <w:r w:rsidR="00AD3DF0" w:rsidRPr="003D3893">
        <w:rPr>
          <w:rFonts w:cs="Open Sans"/>
          <w:color w:val="222222"/>
          <w:bdr w:val="none" w:sz="0" w:space="0" w:color="auto" w:frame="1"/>
          <w:shd w:val="clear" w:color="auto" w:fill="FFFFFF"/>
        </w:rPr>
        <w:t>s</w:t>
      </w:r>
      <w:r w:rsidR="004748A2" w:rsidRPr="003D3893">
        <w:rPr>
          <w:rFonts w:cs="Open Sans"/>
          <w:color w:val="222222"/>
          <w:bdr w:val="none" w:sz="0" w:space="0" w:color="auto" w:frame="1"/>
          <w:shd w:val="clear" w:color="auto" w:fill="FFFFFF"/>
        </w:rPr>
        <w:t xml:space="preserve"> of </w:t>
      </w:r>
      <w:r w:rsidR="004748A2" w:rsidRPr="001D35A8">
        <w:rPr>
          <w:rFonts w:cs="Open Sans"/>
          <w:color w:val="222222"/>
          <w:bdr w:val="none" w:sz="0" w:space="0" w:color="auto" w:frame="1"/>
          <w:shd w:val="clear" w:color="auto" w:fill="FFFFFF"/>
        </w:rPr>
        <w:t>3</w:t>
      </w:r>
      <w:r w:rsidR="00333904">
        <w:rPr>
          <w:rFonts w:cs="Open Sans"/>
          <w:color w:val="222222"/>
          <w:bdr w:val="none" w:sz="0" w:space="0" w:color="auto" w:frame="1"/>
          <w:shd w:val="clear" w:color="auto" w:fill="FFFFFF"/>
        </w:rPr>
        <w:t xml:space="preserve"> </w:t>
      </w:r>
      <w:r w:rsidR="004748A2" w:rsidRPr="001D35A8">
        <w:rPr>
          <w:rFonts w:cs="Open Sans"/>
          <w:color w:val="222222"/>
          <w:bdr w:val="none" w:sz="0" w:space="0" w:color="auto" w:frame="1"/>
          <w:shd w:val="clear" w:color="auto" w:fill="FFFFFF"/>
        </w:rPr>
        <w:t>m·s</w:t>
      </w:r>
      <w:r w:rsidR="004748A2" w:rsidRPr="001D35A8">
        <w:rPr>
          <w:rFonts w:cs="Open Sans"/>
          <w:color w:val="222222"/>
          <w:bdr w:val="none" w:sz="0" w:space="0" w:color="auto" w:frame="1"/>
          <w:shd w:val="clear" w:color="auto" w:fill="FFFFFF"/>
          <w:vertAlign w:val="superscript"/>
        </w:rPr>
        <w:t>−1</w:t>
      </w:r>
      <w:r w:rsidR="00AD3DF0" w:rsidRPr="002D6360">
        <w:rPr>
          <w:rFonts w:cs="Open Sans"/>
          <w:color w:val="222222"/>
          <w:bdr w:val="none" w:sz="0" w:space="0" w:color="auto" w:frame="1"/>
          <w:shd w:val="clear" w:color="auto" w:fill="FFFFFF"/>
        </w:rPr>
        <w:t>.</w:t>
      </w:r>
      <w:r w:rsidR="00AD3DF0" w:rsidRPr="001D35A8">
        <w:rPr>
          <w:rFonts w:cs="Open Sans"/>
          <w:color w:val="222222"/>
          <w:bdr w:val="none" w:sz="0" w:space="0" w:color="auto" w:frame="1"/>
          <w:shd w:val="clear" w:color="auto" w:fill="FFFFFF"/>
        </w:rPr>
        <w:t xml:space="preserve"> </w:t>
      </w:r>
      <w:r w:rsidR="001D35A8">
        <w:rPr>
          <w:rFonts w:cs="Open Sans"/>
          <w:color w:val="222222"/>
          <w:bdr w:val="none" w:sz="0" w:space="0" w:color="auto" w:frame="1"/>
          <w:shd w:val="clear" w:color="auto" w:fill="FFFFFF"/>
        </w:rPr>
        <w:t xml:space="preserve"> </w:t>
      </w:r>
      <w:r w:rsidR="00E67CFB">
        <w:rPr>
          <w:rFonts w:cs="Open Sans"/>
          <w:color w:val="222222"/>
          <w:bdr w:val="none" w:sz="0" w:space="0" w:color="auto" w:frame="1"/>
          <w:shd w:val="clear" w:color="auto" w:fill="FFFFFF"/>
        </w:rPr>
        <w:t>Additionally, t</w:t>
      </w:r>
      <w:r w:rsidR="00AD3DF0" w:rsidRPr="003D3893">
        <w:rPr>
          <w:rFonts w:cs="Open Sans"/>
          <w:color w:val="222222"/>
          <w:bdr w:val="none" w:sz="0" w:space="0" w:color="auto" w:frame="1"/>
          <w:shd w:val="clear" w:color="auto" w:fill="FFFFFF"/>
        </w:rPr>
        <w:t>he</w:t>
      </w:r>
      <w:r w:rsidR="004748A2" w:rsidRPr="003D3893">
        <w:rPr>
          <w:rFonts w:cs="Open Sans"/>
          <w:color w:val="222222"/>
          <w:bdr w:val="none" w:sz="0" w:space="0" w:color="auto" w:frame="1"/>
          <w:shd w:val="clear" w:color="auto" w:fill="FFFFFF"/>
        </w:rPr>
        <w:t xml:space="preserve"> corrosion product film </w:t>
      </w:r>
      <w:r w:rsidR="003A7B9E">
        <w:rPr>
          <w:rFonts w:cs="Open Sans"/>
          <w:color w:val="222222"/>
          <w:bdr w:val="none" w:sz="0" w:space="0" w:color="auto" w:frame="1"/>
          <w:shd w:val="clear" w:color="auto" w:fill="FFFFFF"/>
        </w:rPr>
        <w:t xml:space="preserve">formed </w:t>
      </w:r>
      <w:r w:rsidR="00E67CFB">
        <w:rPr>
          <w:rFonts w:cs="Open Sans"/>
          <w:color w:val="222222"/>
          <w:bdr w:val="none" w:sz="0" w:space="0" w:color="auto" w:frame="1"/>
          <w:shd w:val="clear" w:color="auto" w:fill="FFFFFF"/>
        </w:rPr>
        <w:t xml:space="preserve">on the surface </w:t>
      </w:r>
      <w:r w:rsidR="004748A2" w:rsidRPr="003D3893">
        <w:rPr>
          <w:rFonts w:cs="Open Sans"/>
          <w:color w:val="222222"/>
          <w:bdr w:val="none" w:sz="0" w:space="0" w:color="auto" w:frame="1"/>
          <w:shd w:val="clear" w:color="auto" w:fill="FFFFFF"/>
        </w:rPr>
        <w:t>contain</w:t>
      </w:r>
      <w:r w:rsidR="00E67CFB">
        <w:rPr>
          <w:rFonts w:cs="Open Sans"/>
          <w:color w:val="222222"/>
          <w:bdr w:val="none" w:sz="0" w:space="0" w:color="auto" w:frame="1"/>
          <w:shd w:val="clear" w:color="auto" w:fill="FFFFFF"/>
        </w:rPr>
        <w:t>ed</w:t>
      </w:r>
      <w:r w:rsidR="004748A2" w:rsidRPr="003D3893">
        <w:rPr>
          <w:rFonts w:cs="Open Sans"/>
          <w:color w:val="222222"/>
          <w:bdr w:val="none" w:sz="0" w:space="0" w:color="auto" w:frame="1"/>
          <w:shd w:val="clear" w:color="auto" w:fill="FFFFFF"/>
        </w:rPr>
        <w:t xml:space="preserve"> Cr</w:t>
      </w:r>
      <w:r w:rsidR="004748A2" w:rsidRPr="00333904">
        <w:rPr>
          <w:rFonts w:cs="Open Sans"/>
          <w:color w:val="222222"/>
          <w:bdr w:val="none" w:sz="0" w:space="0" w:color="auto" w:frame="1"/>
          <w:shd w:val="clear" w:color="auto" w:fill="FFFFFF"/>
          <w:vertAlign w:val="subscript"/>
        </w:rPr>
        <w:t>2</w:t>
      </w:r>
      <w:r w:rsidR="004748A2" w:rsidRPr="003D3893">
        <w:rPr>
          <w:rFonts w:cs="Open Sans"/>
          <w:color w:val="222222"/>
          <w:bdr w:val="none" w:sz="0" w:space="0" w:color="auto" w:frame="1"/>
          <w:shd w:val="clear" w:color="auto" w:fill="FFFFFF"/>
        </w:rPr>
        <w:t>O</w:t>
      </w:r>
      <w:r w:rsidR="004748A2" w:rsidRPr="00333904">
        <w:rPr>
          <w:rFonts w:cs="Open Sans"/>
          <w:color w:val="222222"/>
          <w:bdr w:val="none" w:sz="0" w:space="0" w:color="auto" w:frame="1"/>
          <w:shd w:val="clear" w:color="auto" w:fill="FFFFFF"/>
          <w:vertAlign w:val="subscript"/>
        </w:rPr>
        <w:t>3</w:t>
      </w:r>
      <w:r w:rsidR="00333904" w:rsidRPr="00E463EA">
        <w:rPr>
          <w:rFonts w:cs="Open Sans"/>
          <w:color w:val="222222"/>
          <w:bdr w:val="none" w:sz="0" w:space="0" w:color="auto" w:frame="1"/>
          <w:shd w:val="clear" w:color="auto" w:fill="FFFFFF"/>
        </w:rPr>
        <w:t xml:space="preserve"> </w:t>
      </w:r>
      <w:r w:rsidR="004748A2" w:rsidRPr="003D3893">
        <w:rPr>
          <w:rFonts w:cs="Open Sans"/>
          <w:color w:val="222222"/>
          <w:bdr w:val="none" w:sz="0" w:space="0" w:color="auto" w:frame="1"/>
          <w:shd w:val="clear" w:color="auto" w:fill="FFFFFF"/>
        </w:rPr>
        <w:t>and Cr</w:t>
      </w:r>
      <w:r w:rsidR="004748A2" w:rsidRPr="003D3893">
        <w:rPr>
          <w:rFonts w:cs="Open Sans"/>
          <w:color w:val="222222"/>
          <w:bdr w:val="none" w:sz="0" w:space="0" w:color="auto" w:frame="1"/>
          <w:shd w:val="clear" w:color="auto" w:fill="FFFFFF"/>
          <w:vertAlign w:val="superscript"/>
        </w:rPr>
        <w:t>3+</w:t>
      </w:r>
      <w:r w:rsidR="004748A2" w:rsidRPr="003D3893">
        <w:rPr>
          <w:rFonts w:cs="Open Sans"/>
          <w:color w:val="222222"/>
          <w:bdr w:val="none" w:sz="0" w:space="0" w:color="auto" w:frame="1"/>
          <w:shd w:val="clear" w:color="auto" w:fill="FFFFFF"/>
        </w:rPr>
        <w:t xml:space="preserve"> </w:t>
      </w:r>
      <w:r w:rsidR="00E67CFB">
        <w:rPr>
          <w:rFonts w:cs="Open Sans"/>
          <w:color w:val="222222"/>
          <w:bdr w:val="none" w:sz="0" w:space="0" w:color="auto" w:frame="1"/>
          <w:shd w:val="clear" w:color="auto" w:fill="FFFFFF"/>
        </w:rPr>
        <w:t xml:space="preserve">species, </w:t>
      </w:r>
      <w:r w:rsidR="004748A2" w:rsidRPr="003D3893">
        <w:rPr>
          <w:rFonts w:cs="Open Sans"/>
          <w:color w:val="222222"/>
          <w:bdr w:val="none" w:sz="0" w:space="0" w:color="auto" w:frame="1"/>
          <w:shd w:val="clear" w:color="auto" w:fill="FFFFFF"/>
        </w:rPr>
        <w:t xml:space="preserve">which </w:t>
      </w:r>
      <w:r w:rsidR="00E67CFB">
        <w:rPr>
          <w:rFonts w:cs="Open Sans"/>
          <w:color w:val="222222"/>
          <w:bdr w:val="none" w:sz="0" w:space="0" w:color="auto" w:frame="1"/>
          <w:shd w:val="clear" w:color="auto" w:fill="FFFFFF"/>
        </w:rPr>
        <w:t>contributed to a</w:t>
      </w:r>
      <w:r w:rsidR="004748A2" w:rsidRPr="003D3893">
        <w:rPr>
          <w:rFonts w:cs="Open Sans"/>
          <w:color w:val="222222"/>
          <w:bdr w:val="none" w:sz="0" w:space="0" w:color="auto" w:frame="1"/>
          <w:shd w:val="clear" w:color="auto" w:fill="FFFFFF"/>
        </w:rPr>
        <w:t xml:space="preserve"> dens</w:t>
      </w:r>
      <w:r w:rsidR="00E67CFB">
        <w:rPr>
          <w:rFonts w:cs="Open Sans"/>
          <w:color w:val="222222"/>
          <w:bdr w:val="none" w:sz="0" w:space="0" w:color="auto" w:frame="1"/>
          <w:shd w:val="clear" w:color="auto" w:fill="FFFFFF"/>
        </w:rPr>
        <w:t>er</w:t>
      </w:r>
      <w:r w:rsidR="004748A2" w:rsidRPr="003D3893">
        <w:rPr>
          <w:rFonts w:cs="Open Sans"/>
          <w:color w:val="222222"/>
          <w:bdr w:val="none" w:sz="0" w:space="0" w:color="auto" w:frame="1"/>
          <w:shd w:val="clear" w:color="auto" w:fill="FFFFFF"/>
        </w:rPr>
        <w:t xml:space="preserve"> and</w:t>
      </w:r>
      <w:r w:rsidR="00141664" w:rsidRPr="003D3893">
        <w:rPr>
          <w:rFonts w:cs="Open Sans"/>
          <w:color w:val="222222"/>
          <w:bdr w:val="none" w:sz="0" w:space="0" w:color="auto" w:frame="1"/>
          <w:shd w:val="clear" w:color="auto" w:fill="FFFFFF"/>
        </w:rPr>
        <w:t xml:space="preserve"> </w:t>
      </w:r>
      <w:r w:rsidR="00E67CFB">
        <w:rPr>
          <w:rFonts w:cs="Open Sans"/>
          <w:color w:val="222222"/>
          <w:bdr w:val="none" w:sz="0" w:space="0" w:color="auto" w:frame="1"/>
          <w:shd w:val="clear" w:color="auto" w:fill="FFFFFF"/>
        </w:rPr>
        <w:t xml:space="preserve">more protective oxide layer, further enhancing </w:t>
      </w:r>
      <w:r w:rsidR="00940565" w:rsidRPr="003D3893">
        <w:rPr>
          <w:rFonts w:cs="Open Sans"/>
          <w:color w:val="222222"/>
          <w:bdr w:val="none" w:sz="0" w:space="0" w:color="auto" w:frame="1"/>
          <w:shd w:val="clear" w:color="auto" w:fill="FFFFFF"/>
        </w:rPr>
        <w:t>the corrosion resistance</w:t>
      </w:r>
      <w:r w:rsidR="004748A2" w:rsidRPr="003D3893">
        <w:rPr>
          <w:rFonts w:cs="Open Sans"/>
          <w:color w:val="222222"/>
          <w:bdr w:val="none" w:sz="0" w:space="0" w:color="auto" w:frame="1"/>
          <w:shd w:val="clear" w:color="auto" w:fill="FFFFFF"/>
        </w:rPr>
        <w:t xml:space="preserve">. </w:t>
      </w:r>
      <w:r w:rsidR="00443EE5">
        <w:rPr>
          <w:rFonts w:cs="Open Sans"/>
          <w:color w:val="222222"/>
          <w:bdr w:val="none" w:sz="0" w:space="0" w:color="auto" w:frame="1"/>
          <w:shd w:val="clear" w:color="auto" w:fill="FFFFFF"/>
        </w:rPr>
        <w:t xml:space="preserve"> </w:t>
      </w:r>
      <w:r w:rsidR="001D30DB" w:rsidRPr="001520E6">
        <w:rPr>
          <w:rFonts w:ascii="Aptos" w:eastAsia="Times New Roman" w:hAnsi="Aptos" w:cs="Segoe UI"/>
          <w:color w:val="242424"/>
          <w:kern w:val="0"/>
          <w:lang w:eastAsia="en-GB"/>
          <w14:ligatures w14:val="none"/>
        </w:rPr>
        <w:t xml:space="preserve">Wang </w:t>
      </w:r>
      <w:r w:rsidR="001D30DB" w:rsidRPr="00333904">
        <w:rPr>
          <w:rFonts w:ascii="Aptos" w:eastAsia="Times New Roman" w:hAnsi="Aptos" w:cs="Segoe UI"/>
          <w:i/>
          <w:iCs/>
          <w:color w:val="242424"/>
          <w:kern w:val="0"/>
          <w:lang w:eastAsia="en-GB"/>
          <w14:ligatures w14:val="none"/>
        </w:rPr>
        <w:t>et al</w:t>
      </w:r>
      <w:r w:rsidR="00333904">
        <w:rPr>
          <w:rFonts w:ascii="Aptos" w:eastAsia="Times New Roman" w:hAnsi="Aptos" w:cs="Segoe UI"/>
          <w:color w:val="242424"/>
          <w:kern w:val="0"/>
          <w:lang w:eastAsia="en-GB"/>
          <w14:ligatures w14:val="none"/>
        </w:rPr>
        <w:t>.</w:t>
      </w:r>
      <w:r w:rsidR="001D30DB" w:rsidRPr="001520E6">
        <w:rPr>
          <w:rFonts w:ascii="Aptos" w:eastAsia="Times New Roman" w:hAnsi="Aptos" w:cs="Segoe UI"/>
          <w:color w:val="242424"/>
          <w:kern w:val="0"/>
          <w:lang w:eastAsia="en-GB"/>
          <w14:ligatures w14:val="none"/>
        </w:rPr>
        <w:t xml:space="preserve"> </w:t>
      </w:r>
      <w:r w:rsidR="00590B4B">
        <w:rPr>
          <w:rFonts w:ascii="Aptos" w:eastAsia="Times New Roman" w:hAnsi="Aptos" w:cs="Segoe UI"/>
          <w:color w:val="0000FF"/>
          <w:kern w:val="0"/>
          <w:lang w:eastAsia="en-GB"/>
          <w14:ligatures w14:val="none"/>
        </w:rPr>
        <w:fldChar w:fldCharType="begin"/>
      </w:r>
      <w:r w:rsidR="0083389E">
        <w:rPr>
          <w:rFonts w:ascii="Aptos" w:eastAsia="Times New Roman" w:hAnsi="Aptos" w:cs="Segoe UI"/>
          <w:color w:val="0000FF"/>
          <w:kern w:val="0"/>
          <w:lang w:eastAsia="en-GB"/>
          <w14:ligatures w14:val="none"/>
        </w:rPr>
        <w:instrText xml:space="preserve"> ADDIN EN.CITE &lt;EndNote&gt;&lt;Cite&gt;&lt;Author&gt;Wang&lt;/Author&gt;&lt;Year&gt;2024&lt;/Year&gt;&lt;RecNum&gt;14&lt;/RecNum&gt;&lt;DisplayText&gt;[26]&lt;/DisplayText&gt;&lt;record&gt;&lt;rec-number&gt;14&lt;/rec-number&gt;&lt;foreign-keys&gt;&lt;key app="EN" db-id="zzta9tavm9x0w7ee0zops0rc0tezfdx9ff22" timestamp="1753790076"&gt;14&lt;/key&gt;&lt;/foreign-keys&gt;&lt;ref-type name="Journal Article"&gt;17&lt;/ref-type&gt;&lt;contributors&gt;&lt;authors&gt;&lt;author&gt;Wang, Wanyu&lt;/author&gt;&lt;author&gt;Zhang, Wenjing&lt;/author&gt;&lt;author&gt;Huang, Guojie&lt;/author&gt;&lt;author&gt;Mi, Xujun&lt;/author&gt;&lt;author&gt;Huang, Lei&lt;/author&gt;&lt;/authors&gt;&lt;/contributors&gt;&lt;titles&gt;&lt;title&gt;Effect of in-situ pre-soaking in seawater on the erosion-corrosion properties and micro-mechanism of nickel aluminium bronze alloy&lt;/title&gt;&lt;secondary-title&gt;Corrosion Science&lt;/secondary-title&gt;&lt;/titles&gt;&lt;periodical&gt;&lt;full-title&gt;Corrosion Science&lt;/full-title&gt;&lt;/periodical&gt;&lt;pages&gt;111841&lt;/pages&gt;&lt;volume&gt;228&lt;/volume&gt;&lt;keywords&gt;&lt;keyword&gt;Nickel aluminium bronze&lt;/keyword&gt;&lt;keyword&gt;TEM&lt;/keyword&gt;&lt;keyword&gt;Erosion&lt;/keyword&gt;&lt;keyword&gt;EIS&lt;/keyword&gt;&lt;keyword&gt;Passive film&lt;/keyword&gt;&lt;/keywords&gt;&lt;dates&gt;&lt;year&gt;2024&lt;/year&gt;&lt;pub-dates&gt;&lt;date&gt;2024/03/01/&lt;/date&gt;&lt;/pub-dates&gt;&lt;/dates&gt;&lt;isbn&gt;0010-938X&lt;/isbn&gt;&lt;urls&gt;&lt;related-urls&gt;&lt;url&gt;https://www.sciencedirect.com/science/article/pii/S0010938X24000258&lt;/url&gt;&lt;/related-urls&gt;&lt;/urls&gt;&lt;electronic-resource-num&gt;https://doi.org/10.1016/j.corsci.2024.111841&lt;/electronic-resource-num&gt;&lt;/record&gt;&lt;/Cite&gt;&lt;/EndNote&gt;</w:instrText>
      </w:r>
      <w:r w:rsidR="00590B4B">
        <w:rPr>
          <w:rFonts w:ascii="Aptos" w:eastAsia="Times New Roman" w:hAnsi="Aptos" w:cs="Segoe UI"/>
          <w:color w:val="0000FF"/>
          <w:kern w:val="0"/>
          <w:lang w:eastAsia="en-GB"/>
          <w14:ligatures w14:val="none"/>
        </w:rPr>
        <w:fldChar w:fldCharType="separate"/>
      </w:r>
      <w:r w:rsidR="0083389E">
        <w:rPr>
          <w:rFonts w:ascii="Aptos" w:eastAsia="Times New Roman" w:hAnsi="Aptos" w:cs="Segoe UI"/>
          <w:noProof/>
          <w:color w:val="0000FF"/>
          <w:kern w:val="0"/>
          <w:lang w:eastAsia="en-GB"/>
          <w14:ligatures w14:val="none"/>
        </w:rPr>
        <w:t>[26]</w:t>
      </w:r>
      <w:r w:rsidR="00590B4B">
        <w:rPr>
          <w:rFonts w:ascii="Aptos" w:eastAsia="Times New Roman" w:hAnsi="Aptos" w:cs="Segoe UI"/>
          <w:color w:val="0000FF"/>
          <w:kern w:val="0"/>
          <w:lang w:eastAsia="en-GB"/>
          <w14:ligatures w14:val="none"/>
        </w:rPr>
        <w:fldChar w:fldCharType="end"/>
      </w:r>
      <w:r w:rsidR="001D30DB" w:rsidRPr="001520E6">
        <w:rPr>
          <w:rFonts w:ascii="Aptos" w:eastAsia="Times New Roman" w:hAnsi="Aptos" w:cs="Segoe UI"/>
          <w:color w:val="242424"/>
          <w:kern w:val="0"/>
          <w:lang w:eastAsia="en-GB"/>
          <w14:ligatures w14:val="none"/>
        </w:rPr>
        <w:t xml:space="preserve"> studied the </w:t>
      </w:r>
      <w:r w:rsidR="00E67CFB">
        <w:rPr>
          <w:rFonts w:ascii="Aptos" w:eastAsia="Times New Roman" w:hAnsi="Aptos" w:cs="Segoe UI"/>
          <w:color w:val="242424"/>
          <w:kern w:val="0"/>
          <w:lang w:eastAsia="en-GB"/>
          <w14:ligatures w14:val="none"/>
        </w:rPr>
        <w:t>impact</w:t>
      </w:r>
      <w:r w:rsidR="001D30DB" w:rsidRPr="001520E6">
        <w:rPr>
          <w:rFonts w:ascii="Aptos" w:eastAsia="Times New Roman" w:hAnsi="Aptos" w:cs="Segoe UI"/>
          <w:color w:val="242424"/>
          <w:kern w:val="0"/>
          <w:lang w:eastAsia="en-GB"/>
          <w14:ligatures w14:val="none"/>
        </w:rPr>
        <w:t xml:space="preserve"> </w:t>
      </w:r>
      <w:r w:rsidR="00BC15B4" w:rsidRPr="001D35A8">
        <w:rPr>
          <w:rFonts w:ascii="Aptos" w:eastAsia="Times New Roman" w:hAnsi="Aptos" w:cs="Segoe UI"/>
          <w:color w:val="242424"/>
          <w:kern w:val="0"/>
          <w:lang w:eastAsia="en-GB"/>
          <w14:ligatures w14:val="none"/>
        </w:rPr>
        <w:t xml:space="preserve">of pre-soaking </w:t>
      </w:r>
      <w:r w:rsidR="00DB2B36">
        <w:rPr>
          <w:rFonts w:ascii="Aptos" w:eastAsia="Times New Roman" w:hAnsi="Aptos" w:cs="Segoe UI"/>
          <w:color w:val="242424"/>
          <w:kern w:val="0"/>
          <w:lang w:eastAsia="en-GB"/>
          <w14:ligatures w14:val="none"/>
        </w:rPr>
        <w:t>NAB</w:t>
      </w:r>
      <w:r w:rsidR="00BC15B4" w:rsidRPr="001D35A8">
        <w:rPr>
          <w:rFonts w:ascii="Aptos" w:eastAsia="Times New Roman" w:hAnsi="Aptos" w:cs="Segoe UI"/>
          <w:color w:val="242424"/>
          <w:kern w:val="0"/>
          <w:lang w:eastAsia="en-GB"/>
          <w14:ligatures w14:val="none"/>
        </w:rPr>
        <w:t xml:space="preserve"> alloy </w:t>
      </w:r>
      <w:r w:rsidR="00E67CFB">
        <w:rPr>
          <w:rFonts w:ascii="Aptos" w:eastAsia="Times New Roman" w:hAnsi="Aptos" w:cs="Segoe UI"/>
          <w:color w:val="242424"/>
          <w:kern w:val="0"/>
          <w:lang w:eastAsia="en-GB"/>
          <w14:ligatures w14:val="none"/>
        </w:rPr>
        <w:t xml:space="preserve">in </w:t>
      </w:r>
      <w:r w:rsidR="00E67CFB">
        <w:rPr>
          <w:rFonts w:ascii="Aptos" w:eastAsia="Times New Roman" w:hAnsi="Aptos" w:cs="Segoe UI"/>
          <w:color w:val="242424"/>
          <w:kern w:val="0"/>
          <w:lang w:eastAsia="en-GB"/>
          <w14:ligatures w14:val="none"/>
        </w:rPr>
        <w:lastRenderedPageBreak/>
        <w:t>artificial sea</w:t>
      </w:r>
      <w:r w:rsidR="00D746E4">
        <w:rPr>
          <w:rFonts w:ascii="Aptos" w:eastAsia="Times New Roman" w:hAnsi="Aptos" w:cs="Segoe UI"/>
          <w:color w:val="242424"/>
          <w:kern w:val="0"/>
          <w:lang w:eastAsia="en-GB"/>
          <w14:ligatures w14:val="none"/>
        </w:rPr>
        <w:t>w</w:t>
      </w:r>
      <w:r w:rsidR="00E67CFB">
        <w:rPr>
          <w:rFonts w:ascii="Aptos" w:eastAsia="Times New Roman" w:hAnsi="Aptos" w:cs="Segoe UI"/>
          <w:color w:val="242424"/>
          <w:kern w:val="0"/>
          <w:lang w:eastAsia="en-GB"/>
          <w14:ligatures w14:val="none"/>
        </w:rPr>
        <w:t xml:space="preserve">ater </w:t>
      </w:r>
      <w:r w:rsidR="00E67CFB" w:rsidRPr="001520E6">
        <w:rPr>
          <w:rFonts w:ascii="Aptos" w:hAnsi="Aptos"/>
          <w:color w:val="1F1F1F"/>
        </w:rPr>
        <w:t>for 0, 14, or 30 days</w:t>
      </w:r>
      <w:r w:rsidR="00E67CFB" w:rsidRPr="001D35A8">
        <w:rPr>
          <w:rFonts w:ascii="Aptos" w:eastAsia="Times New Roman" w:hAnsi="Aptos" w:cs="Segoe UI"/>
          <w:color w:val="242424"/>
          <w:kern w:val="0"/>
          <w:lang w:eastAsia="en-GB"/>
          <w14:ligatures w14:val="none"/>
        </w:rPr>
        <w:t xml:space="preserve"> </w:t>
      </w:r>
      <w:r w:rsidR="00E67CFB">
        <w:rPr>
          <w:rFonts w:ascii="Aptos" w:eastAsia="Times New Roman" w:hAnsi="Aptos" w:cs="Segoe UI"/>
          <w:color w:val="242424"/>
          <w:kern w:val="0"/>
          <w:lang w:eastAsia="en-GB"/>
          <w14:ligatures w14:val="none"/>
        </w:rPr>
        <w:t xml:space="preserve">prior to </w:t>
      </w:r>
      <w:r w:rsidR="001D30DB" w:rsidRPr="001D35A8">
        <w:rPr>
          <w:rFonts w:ascii="Aptos" w:eastAsia="Times New Roman" w:hAnsi="Aptos" w:cs="Segoe UI"/>
          <w:color w:val="242424"/>
          <w:kern w:val="0"/>
          <w:lang w:eastAsia="en-GB"/>
          <w14:ligatures w14:val="none"/>
        </w:rPr>
        <w:t>pipe flow</w:t>
      </w:r>
      <w:r w:rsidR="00E67CFB">
        <w:rPr>
          <w:rFonts w:ascii="Aptos" w:eastAsia="Times New Roman" w:hAnsi="Aptos" w:cs="Segoe UI"/>
          <w:color w:val="242424"/>
          <w:kern w:val="0"/>
          <w:lang w:eastAsia="en-GB"/>
          <w14:ligatures w14:val="none"/>
        </w:rPr>
        <w:t xml:space="preserve"> erosion-corrosion testing</w:t>
      </w:r>
      <w:r w:rsidR="001D30DB" w:rsidRPr="001D35A8">
        <w:rPr>
          <w:rFonts w:ascii="Aptos" w:eastAsia="Times New Roman" w:hAnsi="Aptos" w:cs="Segoe UI"/>
          <w:color w:val="242424"/>
          <w:kern w:val="0"/>
          <w:lang w:eastAsia="en-GB"/>
          <w14:ligatures w14:val="none"/>
        </w:rPr>
        <w:t>.</w:t>
      </w:r>
      <w:r w:rsidR="001D30DB" w:rsidRPr="001520E6">
        <w:rPr>
          <w:rFonts w:ascii="Aptos" w:eastAsia="Times New Roman" w:hAnsi="Aptos" w:cs="Segoe UI"/>
          <w:color w:val="242424"/>
          <w:kern w:val="0"/>
          <w:lang w:eastAsia="en-GB"/>
          <w14:ligatures w14:val="none"/>
        </w:rPr>
        <w:t xml:space="preserve"> </w:t>
      </w:r>
      <w:r w:rsidR="001D35A8">
        <w:rPr>
          <w:rFonts w:ascii="Aptos" w:eastAsia="Times New Roman" w:hAnsi="Aptos" w:cs="Segoe UI"/>
          <w:color w:val="242424"/>
          <w:kern w:val="0"/>
          <w:lang w:eastAsia="en-GB"/>
          <w14:ligatures w14:val="none"/>
        </w:rPr>
        <w:t xml:space="preserve"> </w:t>
      </w:r>
      <w:r w:rsidR="00E67CFB">
        <w:rPr>
          <w:rFonts w:ascii="Aptos" w:eastAsia="Times New Roman" w:hAnsi="Aptos" w:cs="Segoe UI"/>
          <w:color w:val="242424"/>
          <w:kern w:val="0"/>
          <w:lang w:eastAsia="en-GB"/>
          <w14:ligatures w14:val="none"/>
        </w:rPr>
        <w:t>A</w:t>
      </w:r>
      <w:r w:rsidR="001D30DB" w:rsidRPr="001520E6">
        <w:rPr>
          <w:rFonts w:ascii="Aptos" w:eastAsia="Times New Roman" w:hAnsi="Aptos" w:cs="Segoe UI"/>
          <w:color w:val="242424"/>
          <w:kern w:val="0"/>
          <w:lang w:eastAsia="en-GB"/>
          <w14:ligatures w14:val="none"/>
        </w:rPr>
        <w:t>fter 30 days immersion</w:t>
      </w:r>
      <w:r w:rsidR="00E67CFB">
        <w:rPr>
          <w:rFonts w:ascii="Aptos" w:eastAsia="Times New Roman" w:hAnsi="Aptos" w:cs="Segoe UI"/>
          <w:color w:val="242424"/>
          <w:kern w:val="0"/>
          <w:lang w:eastAsia="en-GB"/>
          <w14:ligatures w14:val="none"/>
        </w:rPr>
        <w:t>, a multi-layered passive film formed on the NAB surface,</w:t>
      </w:r>
      <w:r w:rsidR="001D30DB" w:rsidRPr="001520E6">
        <w:rPr>
          <w:rFonts w:ascii="Aptos" w:eastAsia="Times New Roman" w:hAnsi="Aptos" w:cs="Segoe UI"/>
          <w:color w:val="242424"/>
          <w:kern w:val="0"/>
          <w:lang w:eastAsia="en-GB"/>
          <w14:ligatures w14:val="none"/>
        </w:rPr>
        <w:t xml:space="preserve"> co</w:t>
      </w:r>
      <w:r w:rsidR="001D30DB" w:rsidRPr="001D35A8">
        <w:rPr>
          <w:rFonts w:eastAsia="Times New Roman" w:cs="Segoe UI"/>
          <w:color w:val="242424"/>
          <w:kern w:val="0"/>
          <w:lang w:eastAsia="en-GB"/>
          <w14:ligatures w14:val="none"/>
        </w:rPr>
        <w:t>nsisted of</w:t>
      </w:r>
      <w:r w:rsidR="00E67CFB">
        <w:rPr>
          <w:rFonts w:eastAsia="Times New Roman" w:cs="Segoe UI"/>
          <w:color w:val="242424"/>
          <w:kern w:val="0"/>
          <w:lang w:eastAsia="en-GB"/>
          <w14:ligatures w14:val="none"/>
        </w:rPr>
        <w:t>:</w:t>
      </w:r>
      <w:r w:rsidR="001D30DB" w:rsidRPr="001D35A8">
        <w:rPr>
          <w:rFonts w:eastAsia="Times New Roman" w:cs="Segoe UI"/>
          <w:color w:val="242424"/>
          <w:kern w:val="0"/>
          <w:lang w:eastAsia="en-GB"/>
          <w14:ligatures w14:val="none"/>
        </w:rPr>
        <w:t xml:space="preserve"> an outer loose CuO </w:t>
      </w:r>
      <w:r w:rsidR="00E67CFB">
        <w:rPr>
          <w:rFonts w:eastAsia="Times New Roman" w:cs="Segoe UI"/>
          <w:color w:val="242424"/>
          <w:kern w:val="0"/>
          <w:lang w:eastAsia="en-GB"/>
          <w14:ligatures w14:val="none"/>
        </w:rPr>
        <w:t>layer;</w:t>
      </w:r>
      <w:r w:rsidR="001D30DB" w:rsidRPr="001D35A8">
        <w:rPr>
          <w:rFonts w:eastAsia="Times New Roman" w:cs="Segoe UI"/>
          <w:color w:val="242424"/>
          <w:kern w:val="0"/>
          <w:lang w:eastAsia="en-GB"/>
          <w14:ligatures w14:val="none"/>
        </w:rPr>
        <w:t xml:space="preserve"> a middle</w:t>
      </w:r>
      <w:r w:rsidR="001D30DB" w:rsidRPr="001D35A8">
        <w:rPr>
          <w:rFonts w:eastAsia="Times New Roman" w:cs="Times New Roman"/>
          <w:color w:val="1F1F1F"/>
          <w:kern w:val="0"/>
          <w:lang w:eastAsia="en-GB"/>
          <w14:ligatures w14:val="none"/>
        </w:rPr>
        <w:t xml:space="preserve"> dense </w:t>
      </w:r>
      <w:r w:rsidR="00E67CFB">
        <w:rPr>
          <w:rFonts w:eastAsia="Times New Roman" w:cs="Times New Roman"/>
          <w:color w:val="1F1F1F"/>
          <w:kern w:val="0"/>
          <w:lang w:eastAsia="en-GB"/>
          <w14:ligatures w14:val="none"/>
        </w:rPr>
        <w:t>layer</w:t>
      </w:r>
      <w:r w:rsidR="001D30DB" w:rsidRPr="001D35A8">
        <w:rPr>
          <w:rFonts w:eastAsia="Times New Roman" w:cs="Times New Roman"/>
          <w:color w:val="1F1F1F"/>
          <w:kern w:val="0"/>
          <w:lang w:eastAsia="en-GB"/>
          <w14:ligatures w14:val="none"/>
        </w:rPr>
        <w:t xml:space="preserve"> of </w:t>
      </w:r>
      <w:r w:rsidR="001D30DB" w:rsidRPr="001D35A8">
        <w:rPr>
          <w:rFonts w:eastAsia="Times New Roman" w:cs="Segoe UI"/>
          <w:color w:val="242424"/>
          <w:kern w:val="0"/>
          <w:lang w:eastAsia="en-GB"/>
          <w14:ligatures w14:val="none"/>
        </w:rPr>
        <w:t>Cu</w:t>
      </w:r>
      <w:r w:rsidR="001D30DB" w:rsidRPr="001D35A8">
        <w:rPr>
          <w:rFonts w:eastAsia="Times New Roman" w:cs="Segoe UI"/>
          <w:color w:val="242424"/>
          <w:kern w:val="0"/>
          <w:vertAlign w:val="subscript"/>
          <w:lang w:eastAsia="en-GB"/>
          <w14:ligatures w14:val="none"/>
        </w:rPr>
        <w:t>2</w:t>
      </w:r>
      <w:r w:rsidR="001D30DB" w:rsidRPr="001D35A8">
        <w:rPr>
          <w:rFonts w:eastAsia="Times New Roman" w:cs="Segoe UI"/>
          <w:color w:val="242424"/>
          <w:kern w:val="0"/>
          <w:lang w:eastAsia="en-GB"/>
          <w14:ligatures w14:val="none"/>
        </w:rPr>
        <w:t>O</w:t>
      </w:r>
      <w:r w:rsidR="001D30DB" w:rsidRPr="001D35A8">
        <w:rPr>
          <w:rFonts w:eastAsia="Times New Roman" w:cs="Times New Roman"/>
          <w:color w:val="1F1F1F"/>
          <w:kern w:val="0"/>
          <w:lang w:eastAsia="en-GB"/>
          <w14:ligatures w14:val="none"/>
        </w:rPr>
        <w:t xml:space="preserve"> </w:t>
      </w:r>
      <w:r w:rsidR="00E67CFB">
        <w:rPr>
          <w:rFonts w:eastAsia="Times New Roman" w:cs="Times New Roman"/>
          <w:color w:val="1F1F1F"/>
          <w:kern w:val="0"/>
          <w:lang w:eastAsia="en-GB"/>
          <w14:ligatures w14:val="none"/>
        </w:rPr>
        <w:t>enriched with</w:t>
      </w:r>
      <w:r w:rsidR="00E67CFB" w:rsidRPr="001D35A8">
        <w:rPr>
          <w:rFonts w:eastAsia="Times New Roman" w:cs="Times New Roman"/>
          <w:color w:val="1F1F1F"/>
          <w:kern w:val="0"/>
          <w:lang w:eastAsia="en-GB"/>
          <w14:ligatures w14:val="none"/>
        </w:rPr>
        <w:t xml:space="preserve"> </w:t>
      </w:r>
      <w:r w:rsidR="001D30DB" w:rsidRPr="001D35A8">
        <w:rPr>
          <w:rFonts w:eastAsia="Times New Roman" w:cs="Times New Roman"/>
          <w:color w:val="1F1F1F"/>
          <w:kern w:val="0"/>
          <w:lang w:eastAsia="en-GB"/>
          <w14:ligatures w14:val="none"/>
        </w:rPr>
        <w:t>Fe, Ni, and Al</w:t>
      </w:r>
      <w:r w:rsidR="00E67CFB">
        <w:rPr>
          <w:rFonts w:eastAsia="Times New Roman" w:cs="Segoe UI"/>
          <w:color w:val="242424"/>
          <w:kern w:val="0"/>
          <w:lang w:eastAsia="en-GB"/>
          <w14:ligatures w14:val="none"/>
        </w:rPr>
        <w:t>;</w:t>
      </w:r>
      <w:r w:rsidR="001D30DB" w:rsidRPr="001D35A8">
        <w:rPr>
          <w:rFonts w:eastAsia="Times New Roman" w:cs="Segoe UI"/>
          <w:color w:val="242424"/>
          <w:kern w:val="0"/>
          <w:lang w:eastAsia="en-GB"/>
          <w14:ligatures w14:val="none"/>
        </w:rPr>
        <w:t xml:space="preserve"> and a denser inner Cu</w:t>
      </w:r>
      <w:r w:rsidR="001D30DB" w:rsidRPr="001D35A8">
        <w:rPr>
          <w:rFonts w:eastAsia="Times New Roman" w:cs="Segoe UI"/>
          <w:color w:val="242424"/>
          <w:kern w:val="0"/>
          <w:vertAlign w:val="subscript"/>
          <w:lang w:eastAsia="en-GB"/>
          <w14:ligatures w14:val="none"/>
        </w:rPr>
        <w:t>2</w:t>
      </w:r>
      <w:r w:rsidR="001D30DB" w:rsidRPr="001D35A8">
        <w:rPr>
          <w:rFonts w:eastAsia="Times New Roman" w:cs="Segoe UI"/>
          <w:color w:val="242424"/>
          <w:kern w:val="0"/>
          <w:lang w:eastAsia="en-GB"/>
          <w14:ligatures w14:val="none"/>
        </w:rPr>
        <w:t xml:space="preserve">O film contained </w:t>
      </w:r>
      <w:r w:rsidR="00E67CFB">
        <w:rPr>
          <w:rFonts w:eastAsia="Times New Roman" w:cs="Segoe UI"/>
          <w:color w:val="242424"/>
          <w:kern w:val="0"/>
          <w:lang w:eastAsia="en-GB"/>
          <w14:ligatures w14:val="none"/>
        </w:rPr>
        <w:t xml:space="preserve">a </w:t>
      </w:r>
      <w:r w:rsidR="001D30DB" w:rsidRPr="001D35A8">
        <w:rPr>
          <w:rFonts w:eastAsia="Times New Roman" w:cs="Times New Roman"/>
          <w:color w:val="1F1F1F"/>
          <w:kern w:val="0"/>
          <w:lang w:eastAsia="en-GB"/>
          <w14:ligatures w14:val="none"/>
        </w:rPr>
        <w:t>10</w:t>
      </w:r>
      <w:r w:rsidR="001D35A8" w:rsidRPr="001D35A8">
        <w:rPr>
          <w:rFonts w:eastAsia="Times New Roman" w:cs="Times New Roman"/>
          <w:color w:val="1F1F1F"/>
          <w:kern w:val="0"/>
          <w:lang w:eastAsia="en-GB"/>
          <w14:ligatures w14:val="none"/>
        </w:rPr>
        <w:t xml:space="preserve"> </w:t>
      </w:r>
      <w:r w:rsidR="001D30DB" w:rsidRPr="001D35A8">
        <w:rPr>
          <w:rFonts w:eastAsia="Times New Roman" w:cs="Times New Roman"/>
          <w:color w:val="1F1F1F"/>
          <w:kern w:val="0"/>
          <w:lang w:eastAsia="en-GB"/>
          <w14:ligatures w14:val="none"/>
        </w:rPr>
        <w:t xml:space="preserve">nm thick layer </w:t>
      </w:r>
      <w:r w:rsidR="001D30DB" w:rsidRPr="001D35A8">
        <w:rPr>
          <w:rFonts w:eastAsia="Times New Roman" w:cs="Segoe UI"/>
          <w:color w:val="242424"/>
          <w:kern w:val="0"/>
          <w:lang w:eastAsia="en-GB"/>
          <w14:ligatures w14:val="none"/>
        </w:rPr>
        <w:t>Al</w:t>
      </w:r>
      <w:r w:rsidR="001D30DB" w:rsidRPr="001D35A8">
        <w:rPr>
          <w:rFonts w:eastAsia="Times New Roman" w:cs="Segoe UI"/>
          <w:color w:val="242424"/>
          <w:kern w:val="0"/>
          <w:vertAlign w:val="subscript"/>
          <w:lang w:eastAsia="en-GB"/>
          <w14:ligatures w14:val="none"/>
        </w:rPr>
        <w:t>2</w:t>
      </w:r>
      <w:r w:rsidR="001D30DB" w:rsidRPr="001D35A8">
        <w:rPr>
          <w:rFonts w:eastAsia="Times New Roman" w:cs="Segoe UI"/>
          <w:color w:val="242424"/>
          <w:kern w:val="0"/>
          <w:lang w:eastAsia="en-GB"/>
          <w14:ligatures w14:val="none"/>
        </w:rPr>
        <w:t>O</w:t>
      </w:r>
      <w:r w:rsidR="001D30DB" w:rsidRPr="001D35A8">
        <w:rPr>
          <w:rFonts w:eastAsia="Times New Roman" w:cs="Segoe UI"/>
          <w:color w:val="242424"/>
          <w:kern w:val="0"/>
          <w:vertAlign w:val="subscript"/>
          <w:lang w:eastAsia="en-GB"/>
          <w14:ligatures w14:val="none"/>
        </w:rPr>
        <w:t>3</w:t>
      </w:r>
      <w:r w:rsidR="001D30DB" w:rsidRPr="002D6360">
        <w:rPr>
          <w:rFonts w:eastAsia="Times New Roman" w:cs="Segoe UI"/>
          <w:color w:val="242424"/>
          <w:kern w:val="0"/>
          <w:lang w:eastAsia="en-GB"/>
          <w14:ligatures w14:val="none"/>
        </w:rPr>
        <w:t xml:space="preserve"> </w:t>
      </w:r>
      <w:r w:rsidR="00E67CFB">
        <w:rPr>
          <w:rFonts w:eastAsia="Times New Roman" w:cs="Segoe UI"/>
          <w:color w:val="242424"/>
          <w:kern w:val="0"/>
          <w:lang w:eastAsia="en-GB"/>
          <w14:ligatures w14:val="none"/>
        </w:rPr>
        <w:t xml:space="preserve">layer </w:t>
      </w:r>
      <w:r w:rsidR="00E67CFB">
        <w:rPr>
          <w:rFonts w:eastAsia="Times New Roman" w:cs="Times New Roman"/>
          <w:color w:val="1F1F1F"/>
          <w:kern w:val="0"/>
          <w:lang w:eastAsia="en-GB"/>
          <w14:ligatures w14:val="none"/>
        </w:rPr>
        <w:t>adjacent to</w:t>
      </w:r>
      <w:r w:rsidR="00E67CFB" w:rsidRPr="001D35A8">
        <w:rPr>
          <w:rFonts w:eastAsia="Times New Roman" w:cs="Times New Roman"/>
          <w:color w:val="1F1F1F"/>
          <w:kern w:val="0"/>
          <w:lang w:eastAsia="en-GB"/>
          <w14:ligatures w14:val="none"/>
        </w:rPr>
        <w:t xml:space="preserve"> </w:t>
      </w:r>
      <w:r w:rsidR="001D30DB" w:rsidRPr="001D35A8">
        <w:rPr>
          <w:rFonts w:eastAsia="Times New Roman" w:cs="Times New Roman"/>
          <w:color w:val="1F1F1F"/>
          <w:kern w:val="0"/>
          <w:lang w:eastAsia="en-GB"/>
          <w14:ligatures w14:val="none"/>
        </w:rPr>
        <w:t>the substrate</w:t>
      </w:r>
      <w:r w:rsidR="001D30DB" w:rsidRPr="001D35A8">
        <w:rPr>
          <w:rFonts w:eastAsia="Times New Roman" w:cs="Segoe UI"/>
          <w:color w:val="242424"/>
          <w:kern w:val="0"/>
          <w:lang w:eastAsia="en-GB"/>
          <w14:ligatures w14:val="none"/>
        </w:rPr>
        <w:t xml:space="preserve">. </w:t>
      </w:r>
      <w:r w:rsidR="001D35A8">
        <w:rPr>
          <w:rFonts w:eastAsia="Times New Roman" w:cs="Segoe UI"/>
          <w:color w:val="242424"/>
          <w:kern w:val="0"/>
          <w:lang w:eastAsia="en-GB"/>
          <w14:ligatures w14:val="none"/>
        </w:rPr>
        <w:t xml:space="preserve"> </w:t>
      </w:r>
      <w:r w:rsidR="00471CA5">
        <w:rPr>
          <w:rFonts w:eastAsia="Times New Roman" w:cs="Segoe UI"/>
          <w:color w:val="242424"/>
          <w:kern w:val="0"/>
          <w:lang w:eastAsia="en-GB"/>
          <w14:ligatures w14:val="none"/>
        </w:rPr>
        <w:t xml:space="preserve">This complex oxide structure significantly improved </w:t>
      </w:r>
      <w:r w:rsidR="001D30DB" w:rsidRPr="001D35A8">
        <w:rPr>
          <w:rFonts w:eastAsia="Times New Roman" w:cs="Segoe UI"/>
          <w:color w:val="242424"/>
          <w:kern w:val="0"/>
          <w:lang w:eastAsia="en-GB"/>
          <w14:ligatures w14:val="none"/>
        </w:rPr>
        <w:t xml:space="preserve">corrosion </w:t>
      </w:r>
      <w:r w:rsidR="00471CA5">
        <w:rPr>
          <w:rFonts w:eastAsia="Times New Roman" w:cs="Segoe UI"/>
          <w:color w:val="242424"/>
          <w:kern w:val="0"/>
          <w:lang w:eastAsia="en-GB"/>
          <w14:ligatures w14:val="none"/>
        </w:rPr>
        <w:t>resistance,</w:t>
      </w:r>
      <w:r w:rsidR="00471CA5" w:rsidRPr="001D35A8">
        <w:rPr>
          <w:rFonts w:eastAsia="Times New Roman" w:cs="Segoe UI"/>
          <w:color w:val="242424"/>
          <w:kern w:val="0"/>
          <w:lang w:eastAsia="en-GB"/>
          <w14:ligatures w14:val="none"/>
        </w:rPr>
        <w:t xml:space="preserve"> </w:t>
      </w:r>
      <w:r w:rsidR="00471CA5">
        <w:rPr>
          <w:rFonts w:eastAsia="Times New Roman" w:cs="Segoe UI"/>
          <w:color w:val="242424"/>
          <w:kern w:val="0"/>
          <w:lang w:eastAsia="en-GB"/>
          <w14:ligatures w14:val="none"/>
        </w:rPr>
        <w:t>resulting in an</w:t>
      </w:r>
      <w:r w:rsidR="00A93B44">
        <w:rPr>
          <w:rFonts w:eastAsia="Times New Roman" w:cs="Segoe UI"/>
          <w:color w:val="242424"/>
          <w:kern w:val="0"/>
          <w:lang w:eastAsia="en-GB"/>
          <w14:ligatures w14:val="none"/>
        </w:rPr>
        <w:t xml:space="preserve"> approximate</w:t>
      </w:r>
      <w:r w:rsidR="00471CA5">
        <w:rPr>
          <w:rFonts w:eastAsia="Times New Roman" w:cs="Segoe UI"/>
          <w:color w:val="242424"/>
          <w:kern w:val="0"/>
          <w:lang w:eastAsia="en-GB"/>
          <w14:ligatures w14:val="none"/>
        </w:rPr>
        <w:t xml:space="preserve"> </w:t>
      </w:r>
      <w:r w:rsidR="001D30DB" w:rsidRPr="001D35A8">
        <w:rPr>
          <w:rFonts w:eastAsia="Times New Roman" w:cs="Segoe UI"/>
          <w:color w:val="242424"/>
          <w:kern w:val="0"/>
          <w:lang w:eastAsia="en-GB"/>
          <w14:ligatures w14:val="none"/>
        </w:rPr>
        <w:t>71% reduction in corrosion r</w:t>
      </w:r>
      <w:r w:rsidR="001D30DB" w:rsidRPr="00DB2B36">
        <w:rPr>
          <w:rFonts w:eastAsia="Times New Roman" w:cs="Segoe UI"/>
          <w:color w:val="242424"/>
          <w:kern w:val="0"/>
          <w:lang w:eastAsia="en-GB"/>
          <w14:ligatures w14:val="none"/>
        </w:rPr>
        <w:t xml:space="preserve">ate at </w:t>
      </w:r>
      <w:r w:rsidR="00471CA5">
        <w:rPr>
          <w:rFonts w:eastAsia="Times New Roman" w:cs="Segoe UI"/>
          <w:color w:val="242424"/>
          <w:kern w:val="0"/>
          <w:lang w:eastAsia="en-GB"/>
          <w14:ligatures w14:val="none"/>
        </w:rPr>
        <w:t xml:space="preserve">a flow velocity of </w:t>
      </w:r>
      <w:r w:rsidR="001D30DB" w:rsidRPr="00DB2B36">
        <w:rPr>
          <w:rFonts w:eastAsia="Times New Roman" w:cs="Segoe UI"/>
          <w:color w:val="242424"/>
          <w:kern w:val="0"/>
          <w:lang w:eastAsia="en-GB"/>
          <w14:ligatures w14:val="none"/>
        </w:rPr>
        <w:t>3</w:t>
      </w:r>
      <w:r w:rsidR="00DB2B36">
        <w:rPr>
          <w:rFonts w:eastAsia="Times New Roman" w:cs="Segoe UI"/>
          <w:color w:val="242424"/>
          <w:kern w:val="0"/>
          <w:lang w:eastAsia="en-GB"/>
          <w14:ligatures w14:val="none"/>
        </w:rPr>
        <w:t xml:space="preserve"> </w:t>
      </w:r>
      <w:r w:rsidR="001D30DB" w:rsidRPr="00DB2B36">
        <w:rPr>
          <w:rFonts w:eastAsia="Times New Roman" w:cs="Segoe UI"/>
          <w:color w:val="242424"/>
          <w:kern w:val="0"/>
          <w:lang w:eastAsia="en-GB"/>
          <w14:ligatures w14:val="none"/>
        </w:rPr>
        <w:t>m</w:t>
      </w:r>
      <w:r w:rsidR="00DB2B36">
        <w:rPr>
          <w:rFonts w:eastAsia="Times New Roman" w:cs="Segoe UI"/>
          <w:color w:val="242424"/>
          <w:kern w:val="0"/>
          <w:lang w:eastAsia="en-GB"/>
          <w14:ligatures w14:val="none"/>
        </w:rPr>
        <w:t xml:space="preserve"> </w:t>
      </w:r>
      <w:r w:rsidR="001D30DB" w:rsidRPr="00DB2B36">
        <w:rPr>
          <w:rFonts w:eastAsia="Times New Roman" w:cs="Segoe UI"/>
          <w:color w:val="242424"/>
          <w:kern w:val="0"/>
          <w:lang w:eastAsia="en-GB"/>
          <w14:ligatures w14:val="none"/>
        </w:rPr>
        <w:t>s</w:t>
      </w:r>
      <w:r w:rsidR="00DB2B36" w:rsidRPr="00DB2B36">
        <w:rPr>
          <w:rFonts w:eastAsia="Times New Roman" w:cs="Segoe UI"/>
          <w:color w:val="242424"/>
          <w:kern w:val="0"/>
          <w:vertAlign w:val="superscript"/>
          <w:lang w:eastAsia="en-GB"/>
          <w14:ligatures w14:val="none"/>
        </w:rPr>
        <w:t>–1</w:t>
      </w:r>
      <w:r w:rsidR="001D30DB" w:rsidRPr="00DB2B36">
        <w:rPr>
          <w:rFonts w:eastAsia="Times New Roman" w:cs="Segoe UI"/>
          <w:color w:val="242424"/>
          <w:kern w:val="0"/>
          <w:lang w:eastAsia="en-GB"/>
          <w14:ligatures w14:val="none"/>
        </w:rPr>
        <w:t xml:space="preserve"> compared with the unso</w:t>
      </w:r>
      <w:r w:rsidR="001D30DB" w:rsidRPr="00DB2B36">
        <w:rPr>
          <w:rFonts w:ascii="Aptos" w:eastAsia="Times New Roman" w:hAnsi="Aptos" w:cs="Segoe UI"/>
          <w:color w:val="242424"/>
          <w:kern w:val="0"/>
          <w:lang w:eastAsia="en-GB"/>
          <w14:ligatures w14:val="none"/>
        </w:rPr>
        <w:t>aked sample</w:t>
      </w:r>
      <w:r w:rsidR="00471CA5">
        <w:rPr>
          <w:rFonts w:ascii="Aptos" w:eastAsia="Times New Roman" w:hAnsi="Aptos" w:cs="Segoe UI"/>
          <w:color w:val="242424"/>
          <w:kern w:val="0"/>
          <w:lang w:eastAsia="en-GB"/>
          <w14:ligatures w14:val="none"/>
        </w:rPr>
        <w:t>s</w:t>
      </w:r>
      <w:r w:rsidR="001D30DB" w:rsidRPr="00DB2B36">
        <w:rPr>
          <w:rFonts w:ascii="Aptos" w:eastAsia="Times New Roman" w:hAnsi="Aptos" w:cs="Segoe UI"/>
          <w:color w:val="242424"/>
          <w:kern w:val="0"/>
          <w:lang w:eastAsia="en-GB"/>
          <w14:ligatures w14:val="none"/>
        </w:rPr>
        <w:t xml:space="preserve">. </w:t>
      </w:r>
      <w:r w:rsidR="00DB2B36">
        <w:rPr>
          <w:rFonts w:ascii="Aptos" w:eastAsia="Times New Roman" w:hAnsi="Aptos" w:cs="Segoe UI"/>
          <w:color w:val="242424"/>
          <w:kern w:val="0"/>
          <w:lang w:eastAsia="en-GB"/>
          <w14:ligatures w14:val="none"/>
        </w:rPr>
        <w:t xml:space="preserve"> </w:t>
      </w:r>
      <w:r w:rsidR="00471CA5">
        <w:rPr>
          <w:rFonts w:ascii="Aptos" w:eastAsia="Times New Roman" w:hAnsi="Aptos" w:cs="Segoe UI"/>
          <w:color w:val="242424"/>
          <w:kern w:val="0"/>
          <w:lang w:eastAsia="en-GB"/>
          <w14:ligatures w14:val="none"/>
        </w:rPr>
        <w:t xml:space="preserve">In a separate study, </w:t>
      </w:r>
      <w:r w:rsidR="0063733B" w:rsidRPr="00DB2B36">
        <w:rPr>
          <w:rStyle w:val="text"/>
          <w:rFonts w:asciiTheme="majorHAnsi" w:eastAsiaTheme="majorEastAsia" w:hAnsiTheme="majorHAnsi" w:cs="Arial"/>
          <w:color w:val="1F1F1F"/>
        </w:rPr>
        <w:t>Wang</w:t>
      </w:r>
      <w:r w:rsidR="0063733B" w:rsidRPr="00DB2B36">
        <w:rPr>
          <w:rFonts w:asciiTheme="majorHAnsi" w:hAnsiTheme="majorHAnsi"/>
          <w:color w:val="1F1F1F"/>
        </w:rPr>
        <w:t xml:space="preserve"> </w:t>
      </w:r>
      <w:r w:rsidR="0063733B" w:rsidRPr="00DB2B36">
        <w:rPr>
          <w:rFonts w:asciiTheme="majorHAnsi" w:hAnsiTheme="majorHAnsi"/>
          <w:i/>
          <w:iCs/>
          <w:color w:val="1F1F1F"/>
        </w:rPr>
        <w:t>et al</w:t>
      </w:r>
      <w:r w:rsidR="001D35A8" w:rsidRPr="00DB2B36">
        <w:rPr>
          <w:rFonts w:asciiTheme="majorHAnsi" w:hAnsiTheme="majorHAnsi"/>
          <w:color w:val="1F1F1F"/>
        </w:rPr>
        <w:t>.</w:t>
      </w:r>
      <w:r w:rsidR="0063733B" w:rsidRPr="00DB2B36">
        <w:rPr>
          <w:rFonts w:asciiTheme="majorHAnsi" w:hAnsiTheme="majorHAnsi"/>
          <w:color w:val="1F1F1F"/>
        </w:rPr>
        <w:t xml:space="preserve"> </w:t>
      </w:r>
      <w:r w:rsidR="00590B4B">
        <w:rPr>
          <w:rFonts w:asciiTheme="majorHAnsi" w:hAnsiTheme="majorHAnsi"/>
          <w:color w:val="0000FF"/>
        </w:rPr>
        <w:fldChar w:fldCharType="begin"/>
      </w:r>
      <w:r w:rsidR="0083389E">
        <w:rPr>
          <w:rFonts w:asciiTheme="majorHAnsi" w:hAnsiTheme="majorHAnsi"/>
          <w:color w:val="0000FF"/>
        </w:rPr>
        <w:instrText xml:space="preserve"> ADDIN EN.CITE &lt;EndNote&gt;&lt;Cite&gt;&lt;Author&gt;Wang&lt;/Author&gt;&lt;Year&gt;2023&lt;/Year&gt;&lt;RecNum&gt;25&lt;/RecNum&gt;&lt;DisplayText&gt;[35]&lt;/DisplayText&gt;&lt;record&gt;&lt;rec-number&gt;25&lt;/rec-number&gt;&lt;foreign-keys&gt;&lt;key app="EN" db-id="zzta9tavm9x0w7ee0zops0rc0tezfdx9ff22" timestamp="1753790380"&gt;25&lt;/key&gt;&lt;/foreign-keys&gt;&lt;ref-type name="Journal Article"&gt;17&lt;/ref-type&gt;&lt;contributors&gt;&lt;authors&gt;&lt;author&gt;Wang, Wanyu&lt;/author&gt;&lt;author&gt;Zhang, Wenjing&lt;/author&gt;&lt;author&gt;Liu, Yunfeng&lt;/author&gt;&lt;author&gt;Zou, Jin&lt;/author&gt;&lt;author&gt;Mi, Xujun&lt;/author&gt;&lt;author&gt;Li, Dandan&lt;/author&gt;&lt;author&gt;Li, Kaiyang&lt;/author&gt;&lt;author&gt;Huang, Guojie&lt;/author&gt;&lt;/authors&gt;&lt;/contributors&gt;&lt;titles&gt;&lt;title&gt;Tailoring microstructure of a nickel aluminium bronze by hot extrusion and its impact on mechanical and corrosion behaviour&lt;/title&gt;&lt;secondary-title&gt;Corrosion Science&lt;/secondary-title&gt;&lt;/titles&gt;&lt;periodical&gt;&lt;full-title&gt;Corrosion Science&lt;/full-title&gt;&lt;/periodical&gt;&lt;pages&gt;111049&lt;/pages&gt;&lt;volume&gt;215&lt;/volume&gt;&lt;keywords&gt;&lt;keyword&gt;Copper&lt;/keyword&gt;&lt;keyword&gt;EPMA&lt;/keyword&gt;&lt;keyword&gt;Erosion&lt;/keyword&gt;&lt;keyword&gt;EIS&lt;/keyword&gt;&lt;/keywords&gt;&lt;dates&gt;&lt;year&gt;2023&lt;/year&gt;&lt;pub-dates&gt;&lt;date&gt;2023/05/01/&lt;/date&gt;&lt;/pub-dates&gt;&lt;/dates&gt;&lt;isbn&gt;0010-938X&lt;/isbn&gt;&lt;urls&gt;&lt;related-urls&gt;&lt;url&gt;https://www.sciencedirect.com/science/article/pii/S0010938X23000914&lt;/url&gt;&lt;/related-urls&gt;&lt;/urls&gt;&lt;electronic-resource-num&gt;https://doi.org/10.1016/j.corsci.2023.111049&lt;/electronic-resource-num&gt;&lt;/record&gt;&lt;/Cite&gt;&lt;/EndNote&gt;</w:instrText>
      </w:r>
      <w:r w:rsidR="00590B4B">
        <w:rPr>
          <w:rFonts w:asciiTheme="majorHAnsi" w:hAnsiTheme="majorHAnsi"/>
          <w:color w:val="0000FF"/>
        </w:rPr>
        <w:fldChar w:fldCharType="separate"/>
      </w:r>
      <w:r w:rsidR="0083389E">
        <w:rPr>
          <w:rFonts w:asciiTheme="majorHAnsi" w:hAnsiTheme="majorHAnsi"/>
          <w:noProof/>
          <w:color w:val="0000FF"/>
        </w:rPr>
        <w:t>[35]</w:t>
      </w:r>
      <w:r w:rsidR="00590B4B">
        <w:rPr>
          <w:rFonts w:asciiTheme="majorHAnsi" w:hAnsiTheme="majorHAnsi"/>
          <w:color w:val="0000FF"/>
        </w:rPr>
        <w:fldChar w:fldCharType="end"/>
      </w:r>
      <w:r w:rsidR="0063733B" w:rsidRPr="00DB2B36">
        <w:rPr>
          <w:rFonts w:asciiTheme="majorHAnsi" w:hAnsiTheme="majorHAnsi"/>
          <w:color w:val="1F1F1F"/>
        </w:rPr>
        <w:t xml:space="preserve"> </w:t>
      </w:r>
      <w:r w:rsidR="00471CA5">
        <w:rPr>
          <w:rFonts w:asciiTheme="majorHAnsi" w:hAnsiTheme="majorHAnsi"/>
          <w:color w:val="1F1F1F"/>
        </w:rPr>
        <w:t xml:space="preserve">investigated </w:t>
      </w:r>
      <w:r w:rsidR="00423E8B" w:rsidRPr="00DB2B36">
        <w:rPr>
          <w:rFonts w:asciiTheme="majorHAnsi" w:hAnsiTheme="majorHAnsi"/>
          <w:color w:val="1F1F1F"/>
        </w:rPr>
        <w:t>t</w:t>
      </w:r>
      <w:r w:rsidR="0063733B" w:rsidRPr="00DB2B36">
        <w:rPr>
          <w:rFonts w:asciiTheme="majorHAnsi" w:hAnsiTheme="majorHAnsi"/>
          <w:color w:val="1F1F1F"/>
        </w:rPr>
        <w:t>he effect</w:t>
      </w:r>
      <w:r w:rsidR="00471CA5">
        <w:rPr>
          <w:rFonts w:asciiTheme="majorHAnsi" w:hAnsiTheme="majorHAnsi"/>
          <w:color w:val="1F1F1F"/>
        </w:rPr>
        <w:t>s</w:t>
      </w:r>
      <w:r w:rsidR="0063733B" w:rsidRPr="00DB2B36">
        <w:rPr>
          <w:rFonts w:asciiTheme="majorHAnsi" w:hAnsiTheme="majorHAnsi"/>
          <w:color w:val="1F1F1F"/>
        </w:rPr>
        <w:t xml:space="preserve"> of</w:t>
      </w:r>
      <w:r w:rsidR="00DB2B36">
        <w:rPr>
          <w:rFonts w:asciiTheme="majorHAnsi" w:hAnsiTheme="majorHAnsi"/>
          <w:color w:val="1F1F1F"/>
        </w:rPr>
        <w:t xml:space="preserve"> </w:t>
      </w:r>
      <w:r w:rsidR="00443EE5" w:rsidRPr="00085F56">
        <w:rPr>
          <w:rFonts w:asciiTheme="majorHAnsi" w:hAnsiTheme="majorHAnsi"/>
          <w:color w:val="1F1F1F"/>
        </w:rPr>
        <w:t>hot extrusio</w:t>
      </w:r>
      <w:r w:rsidR="003213C4" w:rsidRPr="00085F56">
        <w:rPr>
          <w:rFonts w:asciiTheme="majorHAnsi" w:hAnsiTheme="majorHAnsi"/>
          <w:color w:val="1F1F1F"/>
        </w:rPr>
        <w:t>n</w:t>
      </w:r>
      <w:r w:rsidR="00DB2B36">
        <w:rPr>
          <w:rFonts w:asciiTheme="majorHAnsi" w:hAnsiTheme="majorHAnsi"/>
          <w:color w:val="1F1F1F"/>
        </w:rPr>
        <w:t xml:space="preserve"> </w:t>
      </w:r>
      <w:r w:rsidR="0063733B" w:rsidRPr="00DB2B36">
        <w:rPr>
          <w:rFonts w:asciiTheme="majorHAnsi" w:hAnsiTheme="majorHAnsi"/>
          <w:color w:val="1F1F1F"/>
        </w:rPr>
        <w:t>on</w:t>
      </w:r>
      <w:r w:rsidR="00DB2B36">
        <w:rPr>
          <w:rFonts w:asciiTheme="majorHAnsi" w:hAnsiTheme="majorHAnsi"/>
          <w:color w:val="1F1F1F"/>
        </w:rPr>
        <w:t xml:space="preserve"> </w:t>
      </w:r>
      <w:r w:rsidR="00423E8B" w:rsidRPr="00DB2B36">
        <w:rPr>
          <w:rFonts w:asciiTheme="majorHAnsi" w:hAnsiTheme="majorHAnsi"/>
          <w:color w:val="1F1F1F"/>
        </w:rPr>
        <w:t xml:space="preserve">the </w:t>
      </w:r>
      <w:r w:rsidR="00443EE5" w:rsidRPr="00085F56">
        <w:rPr>
          <w:rFonts w:asciiTheme="majorHAnsi" w:hAnsiTheme="majorHAnsi"/>
          <w:color w:val="1F1F1F"/>
        </w:rPr>
        <w:t>microstructural evolution</w:t>
      </w:r>
      <w:r w:rsidR="0063733B" w:rsidRPr="00DB2B36">
        <w:rPr>
          <w:rFonts w:asciiTheme="majorHAnsi" w:hAnsiTheme="majorHAnsi"/>
          <w:color w:val="1F1F1F"/>
        </w:rPr>
        <w:t xml:space="preserve"> and erosion-corrosion behavio</w:t>
      </w:r>
      <w:r w:rsidR="00423E8B" w:rsidRPr="00DB2B36">
        <w:rPr>
          <w:rFonts w:asciiTheme="majorHAnsi" w:hAnsiTheme="majorHAnsi"/>
          <w:color w:val="1F1F1F"/>
        </w:rPr>
        <w:t>u</w:t>
      </w:r>
      <w:r w:rsidR="0063733B" w:rsidRPr="00DB2B36">
        <w:rPr>
          <w:rFonts w:asciiTheme="majorHAnsi" w:hAnsiTheme="majorHAnsi"/>
          <w:color w:val="1F1F1F"/>
        </w:rPr>
        <w:t>r of NAB alloy (Cu-9Al-4.5Ni-4Fe-1Mn, wt</w:t>
      </w:r>
      <w:r w:rsidR="00333904">
        <w:rPr>
          <w:rFonts w:asciiTheme="majorHAnsi" w:hAnsiTheme="majorHAnsi"/>
          <w:color w:val="1F1F1F"/>
        </w:rPr>
        <w:t>.</w:t>
      </w:r>
      <w:r w:rsidR="0063733B" w:rsidRPr="00DB2B36">
        <w:rPr>
          <w:rFonts w:asciiTheme="majorHAnsi" w:hAnsiTheme="majorHAnsi"/>
          <w:color w:val="1F1F1F"/>
        </w:rPr>
        <w:t>%</w:t>
      </w:r>
      <w:r w:rsidR="00423E8B" w:rsidRPr="00DB2B36">
        <w:rPr>
          <w:rFonts w:asciiTheme="majorHAnsi" w:hAnsiTheme="majorHAnsi"/>
          <w:color w:val="1F1F1F"/>
        </w:rPr>
        <w:t>)</w:t>
      </w:r>
      <w:r w:rsidR="0063733B" w:rsidRPr="00DB2B36">
        <w:rPr>
          <w:rFonts w:asciiTheme="majorHAnsi" w:hAnsiTheme="majorHAnsi"/>
          <w:color w:val="1F1F1F"/>
        </w:rPr>
        <w:t xml:space="preserve"> under pipe-</w:t>
      </w:r>
      <w:r w:rsidR="0063733B" w:rsidRPr="00DB2B36">
        <w:rPr>
          <w:rFonts w:ascii="Aptos" w:hAnsi="Aptos"/>
          <w:color w:val="1F1F1F"/>
        </w:rPr>
        <w:t>flow</w:t>
      </w:r>
      <w:r w:rsidR="00FD3C63" w:rsidRPr="00DB2B36">
        <w:rPr>
          <w:rFonts w:ascii="Aptos" w:hAnsi="Aptos"/>
          <w:color w:val="1F1F1F"/>
        </w:rPr>
        <w:t xml:space="preserve"> </w:t>
      </w:r>
      <w:r w:rsidR="00471CA5">
        <w:rPr>
          <w:rFonts w:ascii="Aptos" w:hAnsi="Aptos"/>
          <w:color w:val="1F1F1F"/>
        </w:rPr>
        <w:t>velocities</w:t>
      </w:r>
      <w:r w:rsidR="00FD3C63" w:rsidRPr="00DB2B36">
        <w:rPr>
          <w:rFonts w:ascii="Aptos" w:hAnsi="Aptos"/>
          <w:color w:val="1F1F1F"/>
        </w:rPr>
        <w:t xml:space="preserve"> between 0 </w:t>
      </w:r>
      <w:r w:rsidR="003A7B9E">
        <w:rPr>
          <w:rFonts w:ascii="Aptos" w:hAnsi="Aptos"/>
          <w:color w:val="1F1F1F"/>
        </w:rPr>
        <w:t>and</w:t>
      </w:r>
      <w:r w:rsidR="003A7B9E" w:rsidRPr="00DB2B36">
        <w:rPr>
          <w:rFonts w:ascii="Aptos" w:hAnsi="Aptos"/>
          <w:color w:val="1F1F1F"/>
        </w:rPr>
        <w:t xml:space="preserve"> </w:t>
      </w:r>
      <w:r w:rsidR="00FD3C63" w:rsidRPr="00DB2B36">
        <w:rPr>
          <w:rFonts w:ascii="Aptos" w:hAnsi="Aptos"/>
          <w:color w:val="1F1F1F"/>
        </w:rPr>
        <w:t>3</w:t>
      </w:r>
      <w:r w:rsidR="00DB2B36">
        <w:rPr>
          <w:rFonts w:ascii="Aptos" w:hAnsi="Aptos"/>
          <w:color w:val="1F1F1F"/>
        </w:rPr>
        <w:t xml:space="preserve"> </w:t>
      </w:r>
      <w:r w:rsidR="00FD3C63" w:rsidRPr="00DB2B36">
        <w:rPr>
          <w:rFonts w:ascii="Aptos" w:hAnsi="Aptos"/>
          <w:color w:val="1F1F1F"/>
        </w:rPr>
        <w:t>m</w:t>
      </w:r>
      <w:r w:rsidR="004D1D71">
        <w:rPr>
          <w:rFonts w:ascii="Aptos" w:hAnsi="Aptos"/>
          <w:color w:val="1F1F1F"/>
        </w:rPr>
        <w:t> </w:t>
      </w:r>
      <w:r w:rsidR="00FD3C63" w:rsidRPr="00DB2B36">
        <w:rPr>
          <w:rFonts w:ascii="Aptos" w:hAnsi="Aptos"/>
          <w:color w:val="1F1F1F"/>
        </w:rPr>
        <w:t>s</w:t>
      </w:r>
      <w:r w:rsidR="00DB2B36" w:rsidRPr="00DB2B36">
        <w:rPr>
          <w:rFonts w:ascii="Aptos" w:hAnsi="Aptos"/>
          <w:color w:val="1F1F1F"/>
          <w:vertAlign w:val="superscript"/>
        </w:rPr>
        <w:t>–1</w:t>
      </w:r>
      <w:r w:rsidR="0063733B" w:rsidRPr="00DB2B36">
        <w:rPr>
          <w:rFonts w:asciiTheme="majorHAnsi" w:hAnsiTheme="majorHAnsi"/>
          <w:color w:val="1F1F1F"/>
        </w:rPr>
        <w:t xml:space="preserve">. </w:t>
      </w:r>
      <w:r w:rsidR="00DB2B36">
        <w:rPr>
          <w:rFonts w:asciiTheme="majorHAnsi" w:hAnsiTheme="majorHAnsi"/>
          <w:color w:val="1F1F1F"/>
        </w:rPr>
        <w:t xml:space="preserve"> </w:t>
      </w:r>
      <w:r w:rsidR="00471CA5" w:rsidRPr="005B7688">
        <w:rPr>
          <w:rFonts w:asciiTheme="majorHAnsi" w:hAnsiTheme="majorHAnsi"/>
          <w:color w:val="1F1F1F"/>
        </w:rPr>
        <w:t>H</w:t>
      </w:r>
      <w:r w:rsidR="0063733B" w:rsidRPr="005B7688">
        <w:rPr>
          <w:rFonts w:asciiTheme="majorHAnsi" w:hAnsiTheme="majorHAnsi"/>
          <w:color w:val="1F1F1F"/>
        </w:rPr>
        <w:t xml:space="preserve">ot extrusion </w:t>
      </w:r>
      <w:r w:rsidR="00471CA5" w:rsidRPr="005B7688">
        <w:rPr>
          <w:rFonts w:asciiTheme="majorHAnsi" w:hAnsiTheme="majorHAnsi"/>
          <w:color w:val="1F1F1F"/>
        </w:rPr>
        <w:t xml:space="preserve">refined </w:t>
      </w:r>
      <w:r w:rsidR="0063733B" w:rsidRPr="005B7688">
        <w:rPr>
          <w:rFonts w:asciiTheme="majorHAnsi" w:hAnsiTheme="majorHAnsi"/>
          <w:color w:val="1F1F1F"/>
        </w:rPr>
        <w:t xml:space="preserve">the microstructure </w:t>
      </w:r>
      <w:r w:rsidR="002D6360" w:rsidRPr="005B7688">
        <w:rPr>
          <w:rFonts w:asciiTheme="majorHAnsi" w:hAnsiTheme="majorHAnsi"/>
          <w:color w:val="1F1F1F"/>
        </w:rPr>
        <w:t>disrupted layered</w:t>
      </w:r>
      <w:r w:rsidR="0063733B" w:rsidRPr="005B7688">
        <w:rPr>
          <w:rFonts w:asciiTheme="majorHAnsi" w:hAnsiTheme="majorHAnsi"/>
          <w:color w:val="1F1F1F"/>
        </w:rPr>
        <w:t xml:space="preserve"> structures and </w:t>
      </w:r>
      <w:r w:rsidR="00471CA5" w:rsidRPr="005B7688">
        <w:rPr>
          <w:rFonts w:asciiTheme="majorHAnsi" w:hAnsiTheme="majorHAnsi"/>
          <w:color w:val="1F1F1F"/>
        </w:rPr>
        <w:t xml:space="preserve">promoted </w:t>
      </w:r>
      <w:r w:rsidR="0063733B" w:rsidRPr="005B7688">
        <w:rPr>
          <w:rFonts w:asciiTheme="majorHAnsi" w:hAnsiTheme="majorHAnsi"/>
          <w:color w:val="1F1F1F"/>
        </w:rPr>
        <w:t>spheroidiz</w:t>
      </w:r>
      <w:r w:rsidR="00471CA5" w:rsidRPr="005B7688">
        <w:rPr>
          <w:rFonts w:asciiTheme="majorHAnsi" w:hAnsiTheme="majorHAnsi"/>
          <w:color w:val="1F1F1F"/>
        </w:rPr>
        <w:t>ation, leading to a more homogenous phase distribution</w:t>
      </w:r>
      <w:r w:rsidR="0063733B" w:rsidRPr="005B7688">
        <w:rPr>
          <w:rFonts w:asciiTheme="majorHAnsi" w:hAnsiTheme="majorHAnsi"/>
          <w:color w:val="1F1F1F"/>
        </w:rPr>
        <w:t>.</w:t>
      </w:r>
      <w:r w:rsidR="0063733B" w:rsidRPr="008707E3">
        <w:rPr>
          <w:rFonts w:asciiTheme="majorHAnsi" w:hAnsiTheme="majorHAnsi"/>
          <w:color w:val="1F1F1F"/>
        </w:rPr>
        <w:t xml:space="preserve"> </w:t>
      </w:r>
      <w:r w:rsidR="00DB2B36" w:rsidRPr="008707E3">
        <w:rPr>
          <w:rFonts w:asciiTheme="majorHAnsi" w:hAnsiTheme="majorHAnsi"/>
          <w:color w:val="1F1F1F"/>
        </w:rPr>
        <w:t xml:space="preserve"> </w:t>
      </w:r>
      <w:r w:rsidR="0063733B" w:rsidRPr="005B7688">
        <w:rPr>
          <w:rFonts w:asciiTheme="majorHAnsi" w:hAnsiTheme="majorHAnsi"/>
          <w:color w:val="1F1F1F"/>
        </w:rPr>
        <w:t>These microstructural changes led to improved</w:t>
      </w:r>
      <w:r w:rsidR="00DB2B36" w:rsidRPr="005B7688">
        <w:rPr>
          <w:rFonts w:asciiTheme="majorHAnsi" w:hAnsiTheme="majorHAnsi"/>
          <w:color w:val="1F1F1F"/>
        </w:rPr>
        <w:t xml:space="preserve"> </w:t>
      </w:r>
      <w:r w:rsidR="00443EE5" w:rsidRPr="00D64671">
        <w:rPr>
          <w:rFonts w:asciiTheme="majorHAnsi" w:hAnsiTheme="majorHAnsi"/>
          <w:color w:val="1F1F1F"/>
        </w:rPr>
        <w:t>mechanical behaviour</w:t>
      </w:r>
      <w:r w:rsidR="00DB2B36" w:rsidRPr="00D64671">
        <w:rPr>
          <w:rFonts w:asciiTheme="majorHAnsi" w:hAnsiTheme="majorHAnsi"/>
          <w:color w:val="1F1F1F"/>
        </w:rPr>
        <w:t xml:space="preserve"> </w:t>
      </w:r>
      <w:r w:rsidR="0063733B" w:rsidRPr="00D64671">
        <w:rPr>
          <w:rFonts w:asciiTheme="majorHAnsi" w:hAnsiTheme="majorHAnsi"/>
          <w:color w:val="1F1F1F"/>
        </w:rPr>
        <w:t>(hardness,</w:t>
      </w:r>
      <w:r w:rsidR="00DB2B36" w:rsidRPr="00D64671">
        <w:rPr>
          <w:rFonts w:asciiTheme="majorHAnsi" w:hAnsiTheme="majorHAnsi"/>
          <w:color w:val="1F1F1F"/>
        </w:rPr>
        <w:t xml:space="preserve"> </w:t>
      </w:r>
      <w:r w:rsidR="00443EE5" w:rsidRPr="00D64671">
        <w:rPr>
          <w:rFonts w:asciiTheme="majorHAnsi" w:hAnsiTheme="majorHAnsi"/>
          <w:color w:val="1F1F1F"/>
        </w:rPr>
        <w:t>strength</w:t>
      </w:r>
      <w:r w:rsidR="0063733B" w:rsidRPr="00D64671">
        <w:rPr>
          <w:rFonts w:asciiTheme="majorHAnsi" w:hAnsiTheme="majorHAnsi"/>
          <w:color w:val="1F1F1F"/>
        </w:rPr>
        <w:t xml:space="preserve">, </w:t>
      </w:r>
      <w:r w:rsidR="0063733B" w:rsidRPr="005B7688">
        <w:rPr>
          <w:rFonts w:asciiTheme="majorHAnsi" w:hAnsiTheme="majorHAnsi"/>
          <w:color w:val="1F1F1F"/>
        </w:rPr>
        <w:t>and elongation) and higher resistance to</w:t>
      </w:r>
      <w:r w:rsidR="003A7B9E">
        <w:rPr>
          <w:rFonts w:asciiTheme="majorHAnsi" w:hAnsiTheme="majorHAnsi"/>
          <w:color w:val="1F1F1F"/>
        </w:rPr>
        <w:t xml:space="preserve"> both</w:t>
      </w:r>
      <w:r w:rsidR="0063733B" w:rsidRPr="005B7688">
        <w:rPr>
          <w:rFonts w:asciiTheme="majorHAnsi" w:hAnsiTheme="majorHAnsi"/>
          <w:color w:val="1F1F1F"/>
        </w:rPr>
        <w:t xml:space="preserve"> corrosion</w:t>
      </w:r>
      <w:r w:rsidR="003A7B9E">
        <w:rPr>
          <w:rFonts w:asciiTheme="majorHAnsi" w:hAnsiTheme="majorHAnsi"/>
          <w:color w:val="1F1F1F"/>
        </w:rPr>
        <w:t xml:space="preserve"> and </w:t>
      </w:r>
      <w:r w:rsidR="0063733B" w:rsidRPr="005B7688">
        <w:rPr>
          <w:rFonts w:asciiTheme="majorHAnsi" w:hAnsiTheme="majorHAnsi"/>
          <w:color w:val="1F1F1F"/>
        </w:rPr>
        <w:t>erosion-corrosion</w:t>
      </w:r>
      <w:r w:rsidR="00020DAB" w:rsidRPr="005B7688">
        <w:rPr>
          <w:rFonts w:asciiTheme="majorHAnsi" w:hAnsiTheme="majorHAnsi"/>
          <w:color w:val="1F1F1F"/>
        </w:rPr>
        <w:t xml:space="preserve"> compared to as</w:t>
      </w:r>
      <w:r w:rsidR="003A7B9E">
        <w:rPr>
          <w:rFonts w:asciiTheme="majorHAnsi" w:hAnsiTheme="majorHAnsi"/>
          <w:color w:val="1F1F1F"/>
        </w:rPr>
        <w:t>-</w:t>
      </w:r>
      <w:r w:rsidR="00020DAB" w:rsidRPr="005B7688">
        <w:rPr>
          <w:rFonts w:asciiTheme="majorHAnsi" w:hAnsiTheme="majorHAnsi"/>
          <w:color w:val="1F1F1F"/>
        </w:rPr>
        <w:t>cast NAB</w:t>
      </w:r>
      <w:r w:rsidR="0063733B" w:rsidRPr="005B7688">
        <w:rPr>
          <w:rFonts w:asciiTheme="majorHAnsi" w:hAnsiTheme="majorHAnsi"/>
          <w:color w:val="1F1F1F"/>
        </w:rPr>
        <w:t>.</w:t>
      </w:r>
      <w:r w:rsidR="0063733B" w:rsidRPr="0063733B">
        <w:rPr>
          <w:rFonts w:asciiTheme="majorHAnsi" w:hAnsiTheme="majorHAnsi"/>
          <w:color w:val="1F1F1F"/>
        </w:rPr>
        <w:t xml:space="preserve"> </w:t>
      </w:r>
    </w:p>
    <w:p w14:paraId="17E5EE2D" w14:textId="77777777" w:rsidR="0023190B" w:rsidRPr="00FA773B" w:rsidRDefault="0023190B" w:rsidP="00DB2B36">
      <w:pPr>
        <w:shd w:val="clear" w:color="auto" w:fill="FFFFFF"/>
        <w:spacing w:after="0"/>
        <w:textAlignment w:val="baseline"/>
        <w:rPr>
          <w:rFonts w:ascii="Aptos" w:hAnsi="Aptos"/>
          <w:noProof/>
        </w:rPr>
      </w:pPr>
    </w:p>
    <w:p w14:paraId="6C5BFE0B" w14:textId="61267219" w:rsidR="00F60ED7" w:rsidRPr="00F60ED7" w:rsidRDefault="00E13ECA" w:rsidP="00DB2B36">
      <w:pPr>
        <w:spacing w:after="0"/>
        <w:rPr>
          <w:rFonts w:eastAsia="Times New Roman" w:cs="Times New Roman"/>
          <w:b/>
          <w:bCs/>
          <w:color w:val="1F1F1F"/>
          <w:kern w:val="0"/>
          <w:lang w:eastAsia="en-GB"/>
          <w14:ligatures w14:val="none"/>
        </w:rPr>
      </w:pPr>
      <w:r>
        <w:rPr>
          <w:rFonts w:eastAsia="Times New Roman" w:cs="Times New Roman"/>
          <w:b/>
          <w:bCs/>
          <w:color w:val="1F1F1F"/>
          <w:kern w:val="0"/>
          <w:lang w:eastAsia="en-GB"/>
          <w14:ligatures w14:val="none"/>
        </w:rPr>
        <w:t>2.</w:t>
      </w:r>
      <w:r w:rsidR="007B43F9">
        <w:rPr>
          <w:rFonts w:eastAsia="Times New Roman" w:cs="Times New Roman"/>
          <w:b/>
          <w:bCs/>
          <w:color w:val="1F1F1F"/>
          <w:kern w:val="0"/>
          <w:lang w:eastAsia="en-GB"/>
          <w14:ligatures w14:val="none"/>
        </w:rPr>
        <w:t>4.2</w:t>
      </w:r>
      <w:r>
        <w:rPr>
          <w:rFonts w:eastAsia="Times New Roman" w:cs="Times New Roman"/>
          <w:b/>
          <w:bCs/>
          <w:color w:val="1F1F1F"/>
          <w:kern w:val="0"/>
          <w:lang w:eastAsia="en-GB"/>
          <w14:ligatures w14:val="none"/>
        </w:rPr>
        <w:t xml:space="preserve"> </w:t>
      </w:r>
      <w:r w:rsidR="001857BC">
        <w:rPr>
          <w:rFonts w:eastAsia="Times New Roman" w:cs="Times New Roman"/>
          <w:b/>
          <w:bCs/>
          <w:color w:val="1F1F1F"/>
          <w:kern w:val="0"/>
          <w:lang w:eastAsia="en-GB"/>
          <w14:ligatures w14:val="none"/>
        </w:rPr>
        <w:t xml:space="preserve"> </w:t>
      </w:r>
      <w:r w:rsidR="00F60ED7" w:rsidRPr="00F60ED7">
        <w:rPr>
          <w:rFonts w:eastAsia="Times New Roman" w:cs="Times New Roman"/>
          <w:b/>
          <w:bCs/>
          <w:color w:val="1F1F1F"/>
          <w:kern w:val="0"/>
          <w:lang w:eastAsia="en-GB"/>
          <w14:ligatures w14:val="none"/>
        </w:rPr>
        <w:t>Jet impingement</w:t>
      </w:r>
    </w:p>
    <w:p w14:paraId="7A8DC42C" w14:textId="77777777" w:rsidR="00795AF8" w:rsidRDefault="00795AF8" w:rsidP="00DB2B36">
      <w:pPr>
        <w:spacing w:after="0"/>
        <w:rPr>
          <w:rFonts w:eastAsia="Times New Roman" w:cs="Times New Roman"/>
          <w:color w:val="1F1F1F"/>
          <w:kern w:val="0"/>
          <w:lang w:eastAsia="en-GB"/>
          <w14:ligatures w14:val="none"/>
        </w:rPr>
      </w:pPr>
    </w:p>
    <w:p w14:paraId="680C49E8" w14:textId="087751AA" w:rsidR="004148E9" w:rsidRPr="00FB4F05" w:rsidRDefault="003C3430" w:rsidP="00DB2B36">
      <w:pPr>
        <w:spacing w:after="0"/>
        <w:rPr>
          <w:rFonts w:eastAsia="Times New Roman" w:cs="Times New Roman"/>
          <w:color w:val="1F1F1F"/>
          <w:kern w:val="0"/>
          <w:lang w:eastAsia="en-GB"/>
          <w14:ligatures w14:val="none"/>
        </w:rPr>
      </w:pPr>
      <w:r w:rsidRPr="00416AA2">
        <w:rPr>
          <w:rFonts w:eastAsia="Times New Roman" w:cs="Times New Roman"/>
          <w:color w:val="000000" w:themeColor="text1"/>
          <w:kern w:val="0"/>
          <w:lang w:eastAsia="en-GB"/>
          <w14:ligatures w14:val="none"/>
        </w:rPr>
        <w:t>Cupro-nickels</w:t>
      </w:r>
      <w:r w:rsidR="00860CCD" w:rsidRPr="00416AA2">
        <w:rPr>
          <w:rFonts w:eastAsia="Times New Roman" w:cs="Times New Roman"/>
          <w:color w:val="000000" w:themeColor="text1"/>
          <w:kern w:val="0"/>
          <w:lang w:eastAsia="en-GB"/>
          <w14:ligatures w14:val="none"/>
        </w:rPr>
        <w:t>,</w:t>
      </w:r>
      <w:r w:rsidRPr="00416AA2">
        <w:rPr>
          <w:rFonts w:eastAsia="Times New Roman" w:cs="Times New Roman"/>
          <w:color w:val="000000" w:themeColor="text1"/>
          <w:kern w:val="0"/>
          <w:lang w:eastAsia="en-GB"/>
          <w14:ligatures w14:val="none"/>
        </w:rPr>
        <w:t xml:space="preserve"> </w:t>
      </w:r>
      <w:r w:rsidR="00F208AC" w:rsidRPr="00416AA2">
        <w:rPr>
          <w:rFonts w:eastAsia="Times New Roman" w:cs="Times New Roman"/>
          <w:color w:val="000000" w:themeColor="text1"/>
          <w:kern w:val="0"/>
          <w:lang w:eastAsia="en-GB"/>
          <w14:ligatures w14:val="none"/>
        </w:rPr>
        <w:t>along with NAB</w:t>
      </w:r>
      <w:r w:rsidR="00860CCD" w:rsidRPr="00416AA2">
        <w:rPr>
          <w:rFonts w:eastAsia="Times New Roman" w:cs="Times New Roman"/>
          <w:color w:val="000000" w:themeColor="text1"/>
          <w:kern w:val="0"/>
          <w:lang w:eastAsia="en-GB"/>
          <w14:ligatures w14:val="none"/>
        </w:rPr>
        <w:t>,</w:t>
      </w:r>
      <w:r w:rsidR="00F208AC" w:rsidRPr="00416AA2">
        <w:rPr>
          <w:rFonts w:eastAsia="Times New Roman" w:cs="Times New Roman"/>
          <w:color w:val="000000" w:themeColor="text1"/>
          <w:kern w:val="0"/>
          <w:lang w:eastAsia="en-GB"/>
          <w14:ligatures w14:val="none"/>
        </w:rPr>
        <w:t xml:space="preserve"> are </w:t>
      </w:r>
      <w:r w:rsidR="00860CCD" w:rsidRPr="00416AA2">
        <w:rPr>
          <w:rFonts w:eastAsia="Times New Roman" w:cs="Times New Roman"/>
          <w:color w:val="000000" w:themeColor="text1"/>
          <w:kern w:val="0"/>
          <w:lang w:eastAsia="en-GB"/>
          <w14:ligatures w14:val="none"/>
        </w:rPr>
        <w:t xml:space="preserve">widely </w:t>
      </w:r>
      <w:r w:rsidR="006B3C5D" w:rsidRPr="00416AA2">
        <w:rPr>
          <w:rFonts w:eastAsia="Times New Roman" w:cs="Times New Roman"/>
          <w:color w:val="000000" w:themeColor="text1"/>
          <w:kern w:val="0"/>
          <w:lang w:eastAsia="en-GB"/>
          <w14:ligatures w14:val="none"/>
        </w:rPr>
        <w:t>used in</w:t>
      </w:r>
      <w:r w:rsidR="006B4620" w:rsidRPr="00416AA2">
        <w:rPr>
          <w:rFonts w:eastAsia="Times New Roman" w:cs="Times New Roman"/>
          <w:color w:val="000000" w:themeColor="text1"/>
          <w:kern w:val="0"/>
          <w:lang w:eastAsia="en-GB"/>
          <w14:ligatures w14:val="none"/>
        </w:rPr>
        <w:t xml:space="preserve"> </w:t>
      </w:r>
      <w:r w:rsidR="006B3C5D" w:rsidRPr="00416AA2">
        <w:rPr>
          <w:rFonts w:eastAsia="Times New Roman" w:cs="Times New Roman"/>
          <w:color w:val="000000" w:themeColor="text1"/>
          <w:kern w:val="0"/>
          <w:lang w:eastAsia="en-GB"/>
          <w14:ligatures w14:val="none"/>
        </w:rPr>
        <w:t>mari</w:t>
      </w:r>
      <w:r w:rsidR="006B4620" w:rsidRPr="00416AA2">
        <w:rPr>
          <w:rFonts w:eastAsia="Times New Roman" w:cs="Times New Roman"/>
          <w:color w:val="000000" w:themeColor="text1"/>
          <w:kern w:val="0"/>
          <w:lang w:eastAsia="en-GB"/>
          <w14:ligatures w14:val="none"/>
        </w:rPr>
        <w:t>n</w:t>
      </w:r>
      <w:r w:rsidR="006B3C5D" w:rsidRPr="00416AA2">
        <w:rPr>
          <w:rFonts w:eastAsia="Times New Roman" w:cs="Times New Roman"/>
          <w:color w:val="000000" w:themeColor="text1"/>
          <w:kern w:val="0"/>
          <w:lang w:eastAsia="en-GB"/>
          <w14:ligatures w14:val="none"/>
        </w:rPr>
        <w:t xml:space="preserve">e </w:t>
      </w:r>
      <w:r w:rsidR="00CB5D22" w:rsidRPr="00416AA2">
        <w:rPr>
          <w:color w:val="000000" w:themeColor="text1"/>
        </w:rPr>
        <w:t>and desalination plant applications</w:t>
      </w:r>
      <w:r w:rsidR="00860CCD" w:rsidRPr="00416AA2">
        <w:rPr>
          <w:color w:val="000000" w:themeColor="text1"/>
        </w:rPr>
        <w:t>,</w:t>
      </w:r>
      <w:r w:rsidR="00CB5D22" w:rsidRPr="00416AA2">
        <w:rPr>
          <w:rFonts w:eastAsia="Times New Roman" w:cs="Times New Roman"/>
          <w:color w:val="000000" w:themeColor="text1"/>
          <w:kern w:val="0"/>
          <w:lang w:eastAsia="en-GB"/>
          <w14:ligatures w14:val="none"/>
        </w:rPr>
        <w:t xml:space="preserve"> </w:t>
      </w:r>
      <w:r w:rsidR="00953100" w:rsidRPr="00416AA2">
        <w:rPr>
          <w:rFonts w:eastAsia="Times New Roman" w:cs="Times New Roman"/>
          <w:color w:val="000000" w:themeColor="text1"/>
          <w:kern w:val="0"/>
          <w:lang w:eastAsia="en-GB"/>
          <w14:ligatures w14:val="none"/>
        </w:rPr>
        <w:t xml:space="preserve">with </w:t>
      </w:r>
      <w:r w:rsidR="00E04005" w:rsidRPr="00416AA2">
        <w:rPr>
          <w:rFonts w:eastAsia="Times New Roman" w:cs="Times New Roman"/>
          <w:color w:val="000000" w:themeColor="text1"/>
          <w:kern w:val="0"/>
          <w:lang w:eastAsia="en-GB"/>
          <w14:ligatures w14:val="none"/>
        </w:rPr>
        <w:t>components</w:t>
      </w:r>
      <w:r w:rsidR="00953100" w:rsidRPr="00416AA2">
        <w:rPr>
          <w:rFonts w:eastAsia="Times New Roman" w:cs="Times New Roman"/>
          <w:color w:val="000000" w:themeColor="text1"/>
          <w:kern w:val="0"/>
          <w:lang w:eastAsia="en-GB"/>
          <w14:ligatures w14:val="none"/>
        </w:rPr>
        <w:t xml:space="preserve"> </w:t>
      </w:r>
      <w:r w:rsidR="006B4620" w:rsidRPr="00416AA2">
        <w:rPr>
          <w:rFonts w:eastAsia="Times New Roman" w:cs="Times New Roman"/>
          <w:color w:val="000000" w:themeColor="text1"/>
          <w:kern w:val="0"/>
          <w:lang w:eastAsia="en-GB"/>
          <w14:ligatures w14:val="none"/>
        </w:rPr>
        <w:t>such as val</w:t>
      </w:r>
      <w:r w:rsidR="00860CCD" w:rsidRPr="00416AA2">
        <w:rPr>
          <w:rFonts w:eastAsia="Times New Roman" w:cs="Times New Roman"/>
          <w:color w:val="000000" w:themeColor="text1"/>
          <w:kern w:val="0"/>
          <w:lang w:eastAsia="en-GB"/>
          <w14:ligatures w14:val="none"/>
        </w:rPr>
        <w:t>v</w:t>
      </w:r>
      <w:r w:rsidR="006B4620" w:rsidRPr="00416AA2">
        <w:rPr>
          <w:rFonts w:eastAsia="Times New Roman" w:cs="Times New Roman"/>
          <w:color w:val="000000" w:themeColor="text1"/>
          <w:kern w:val="0"/>
          <w:lang w:eastAsia="en-GB"/>
          <w14:ligatures w14:val="none"/>
        </w:rPr>
        <w:t xml:space="preserve">es, </w:t>
      </w:r>
      <w:r w:rsidR="005D4C07" w:rsidRPr="00416AA2">
        <w:rPr>
          <w:rFonts w:eastAsia="Times New Roman" w:cs="Times New Roman"/>
          <w:color w:val="000000" w:themeColor="text1"/>
          <w:kern w:val="0"/>
          <w:lang w:eastAsia="en-GB"/>
          <w14:ligatures w14:val="none"/>
        </w:rPr>
        <w:t>pu</w:t>
      </w:r>
      <w:r w:rsidR="00EF102C" w:rsidRPr="00416AA2">
        <w:rPr>
          <w:rFonts w:eastAsia="Times New Roman" w:cs="Times New Roman"/>
          <w:color w:val="000000" w:themeColor="text1"/>
          <w:kern w:val="0"/>
          <w:lang w:eastAsia="en-GB"/>
          <w14:ligatures w14:val="none"/>
        </w:rPr>
        <w:t>mp</w:t>
      </w:r>
      <w:r w:rsidR="005D4C07" w:rsidRPr="00416AA2">
        <w:rPr>
          <w:rFonts w:eastAsia="Times New Roman" w:cs="Times New Roman"/>
          <w:color w:val="000000" w:themeColor="text1"/>
          <w:kern w:val="0"/>
          <w:lang w:eastAsia="en-GB"/>
          <w14:ligatures w14:val="none"/>
        </w:rPr>
        <w:t xml:space="preserve">s, </w:t>
      </w:r>
      <w:r w:rsidR="006B4620" w:rsidRPr="00416AA2">
        <w:rPr>
          <w:rFonts w:eastAsia="Times New Roman" w:cs="Times New Roman"/>
          <w:color w:val="000000" w:themeColor="text1"/>
          <w:kern w:val="0"/>
          <w:lang w:eastAsia="en-GB"/>
          <w14:ligatures w14:val="none"/>
        </w:rPr>
        <w:t xml:space="preserve">pipes, heat </w:t>
      </w:r>
      <w:r w:rsidR="00EF102C" w:rsidRPr="00416AA2">
        <w:rPr>
          <w:rFonts w:eastAsia="Times New Roman" w:cs="Times New Roman"/>
          <w:color w:val="000000" w:themeColor="text1"/>
          <w:kern w:val="0"/>
          <w:lang w:eastAsia="en-GB"/>
          <w14:ligatures w14:val="none"/>
        </w:rPr>
        <w:t>exchangers</w:t>
      </w:r>
      <w:r w:rsidR="00FB4F05" w:rsidRPr="00416AA2">
        <w:rPr>
          <w:rFonts w:eastAsia="Times New Roman" w:cs="Times New Roman"/>
          <w:color w:val="000000" w:themeColor="text1"/>
          <w:kern w:val="0"/>
          <w:lang w:eastAsia="en-GB"/>
          <w14:ligatures w14:val="none"/>
        </w:rPr>
        <w:t xml:space="preserve"> and propulsors </w:t>
      </w:r>
      <w:r w:rsidR="00860CCD" w:rsidRPr="00416AA2">
        <w:rPr>
          <w:rFonts w:eastAsia="Times New Roman" w:cs="Times New Roman"/>
          <w:color w:val="000000" w:themeColor="text1"/>
          <w:kern w:val="0"/>
          <w:lang w:eastAsia="en-GB"/>
          <w14:ligatures w14:val="none"/>
        </w:rPr>
        <w:t xml:space="preserve">commonly manufactured from these alloys. </w:t>
      </w:r>
      <w:r w:rsidR="00FB4F05" w:rsidRPr="00416AA2">
        <w:rPr>
          <w:rFonts w:eastAsia="Times New Roman" w:cs="Times New Roman"/>
          <w:color w:val="000000" w:themeColor="text1"/>
          <w:kern w:val="0"/>
          <w:lang w:eastAsia="en-GB"/>
          <w14:ligatures w14:val="none"/>
        </w:rPr>
        <w:t xml:space="preserve"> </w:t>
      </w:r>
      <w:r w:rsidR="00860CCD" w:rsidRPr="00416AA2">
        <w:rPr>
          <w:rFonts w:eastAsia="Times New Roman" w:cs="Times New Roman"/>
          <w:color w:val="000000" w:themeColor="text1"/>
          <w:kern w:val="0"/>
          <w:lang w:eastAsia="en-GB"/>
          <w14:ligatures w14:val="none"/>
        </w:rPr>
        <w:t>For this reason</w:t>
      </w:r>
      <w:r w:rsidR="00FB4F05" w:rsidRPr="00416AA2">
        <w:rPr>
          <w:rFonts w:eastAsia="Times New Roman" w:cs="Times New Roman"/>
          <w:color w:val="000000" w:themeColor="text1"/>
          <w:kern w:val="0"/>
          <w:lang w:eastAsia="en-GB"/>
          <w14:ligatures w14:val="none"/>
        </w:rPr>
        <w:t>,</w:t>
      </w:r>
      <w:r w:rsidR="00EF38B8" w:rsidRPr="00416AA2">
        <w:rPr>
          <w:rFonts w:eastAsia="Times New Roman" w:cs="Times New Roman"/>
          <w:color w:val="000000" w:themeColor="text1"/>
          <w:kern w:val="0"/>
          <w:lang w:eastAsia="en-GB"/>
          <w14:ligatures w14:val="none"/>
        </w:rPr>
        <w:t xml:space="preserve"> recent</w:t>
      </w:r>
      <w:r w:rsidR="00795AF8" w:rsidRPr="00416AA2">
        <w:rPr>
          <w:rFonts w:eastAsia="Times New Roman" w:cs="Times New Roman"/>
          <w:color w:val="000000" w:themeColor="text1"/>
          <w:kern w:val="0"/>
          <w:lang w:eastAsia="en-GB"/>
          <w14:ligatures w14:val="none"/>
        </w:rPr>
        <w:t xml:space="preserve"> </w:t>
      </w:r>
      <w:r w:rsidR="00EF38B8" w:rsidRPr="00416AA2">
        <w:rPr>
          <w:rFonts w:eastAsia="Times New Roman" w:cs="Times New Roman"/>
          <w:color w:val="000000" w:themeColor="text1"/>
          <w:kern w:val="0"/>
          <w:lang w:eastAsia="en-GB"/>
          <w14:ligatures w14:val="none"/>
        </w:rPr>
        <w:t>research into cupro-nickels is included</w:t>
      </w:r>
      <w:r w:rsidR="00860CCD" w:rsidRPr="00416AA2">
        <w:rPr>
          <w:rFonts w:eastAsia="Times New Roman" w:cs="Times New Roman"/>
          <w:color w:val="000000" w:themeColor="text1"/>
          <w:kern w:val="0"/>
          <w:lang w:eastAsia="en-GB"/>
          <w14:ligatures w14:val="none"/>
        </w:rPr>
        <w:t xml:space="preserve"> in this review</w:t>
      </w:r>
      <w:r w:rsidR="00EF38B8" w:rsidRPr="00416AA2">
        <w:rPr>
          <w:rFonts w:eastAsia="Times New Roman" w:cs="Times New Roman"/>
          <w:color w:val="000000" w:themeColor="text1"/>
          <w:kern w:val="0"/>
          <w:lang w:eastAsia="en-GB"/>
          <w14:ligatures w14:val="none"/>
        </w:rPr>
        <w:t xml:space="preserve">.  </w:t>
      </w:r>
      <w:r w:rsidR="00FB4F05" w:rsidRPr="00416AA2">
        <w:rPr>
          <w:rFonts w:eastAsia="Times New Roman" w:cs="Times New Roman"/>
          <w:color w:val="000000" w:themeColor="text1"/>
          <w:kern w:val="0"/>
          <w:lang w:eastAsia="en-GB"/>
          <w14:ligatures w14:val="none"/>
        </w:rPr>
        <w:t>T</w:t>
      </w:r>
      <w:r w:rsidR="000D79F6" w:rsidRPr="00416AA2">
        <w:rPr>
          <w:color w:val="000000" w:themeColor="text1"/>
        </w:rPr>
        <w:t>he erosion</w:t>
      </w:r>
      <w:r w:rsidR="003A7B9E" w:rsidRPr="00416AA2">
        <w:rPr>
          <w:color w:val="000000" w:themeColor="text1"/>
        </w:rPr>
        <w:t>-</w:t>
      </w:r>
      <w:r w:rsidR="000D79F6" w:rsidRPr="00416AA2">
        <w:rPr>
          <w:color w:val="000000" w:themeColor="text1"/>
        </w:rPr>
        <w:t xml:space="preserve">corrosion behaviour of </w:t>
      </w:r>
      <w:r w:rsidR="00D86480" w:rsidRPr="00416AA2">
        <w:rPr>
          <w:color w:val="000000" w:themeColor="text1"/>
        </w:rPr>
        <w:t xml:space="preserve">a </w:t>
      </w:r>
      <w:r w:rsidR="000D79F6" w:rsidRPr="00416AA2">
        <w:rPr>
          <w:color w:val="000000" w:themeColor="text1"/>
        </w:rPr>
        <w:t>Cu</w:t>
      </w:r>
      <w:r w:rsidR="00FA548F" w:rsidRPr="00416AA2">
        <w:rPr>
          <w:color w:val="000000" w:themeColor="text1"/>
        </w:rPr>
        <w:t>-</w:t>
      </w:r>
      <w:r w:rsidR="000D79F6" w:rsidRPr="00416AA2">
        <w:rPr>
          <w:color w:val="000000" w:themeColor="text1"/>
        </w:rPr>
        <w:t xml:space="preserve">10Ni-base </w:t>
      </w:r>
      <w:r w:rsidR="003525AD" w:rsidRPr="00416AA2">
        <w:rPr>
          <w:color w:val="000000" w:themeColor="text1"/>
        </w:rPr>
        <w:t xml:space="preserve">alloy </w:t>
      </w:r>
      <w:r w:rsidR="00860CCD" w:rsidRPr="00416AA2">
        <w:rPr>
          <w:color w:val="000000" w:themeColor="text1"/>
        </w:rPr>
        <w:t>and</w:t>
      </w:r>
      <w:r w:rsidR="000D79F6" w:rsidRPr="00416AA2">
        <w:rPr>
          <w:color w:val="000000" w:themeColor="text1"/>
        </w:rPr>
        <w:t xml:space="preserve"> a higher-strength</w:t>
      </w:r>
      <w:r w:rsidR="00C13AA2" w:rsidRPr="00416AA2">
        <w:rPr>
          <w:color w:val="000000" w:themeColor="text1"/>
        </w:rPr>
        <w:t xml:space="preserve"> (HS)</w:t>
      </w:r>
      <w:r w:rsidR="000D79F6" w:rsidRPr="00416AA2">
        <w:rPr>
          <w:color w:val="000000" w:themeColor="text1"/>
        </w:rPr>
        <w:t xml:space="preserve"> Cu-Ni alloy</w:t>
      </w:r>
      <w:r w:rsidR="00C13AA2" w:rsidRPr="00416AA2">
        <w:rPr>
          <w:color w:val="000000" w:themeColor="text1"/>
        </w:rPr>
        <w:t xml:space="preserve"> under</w:t>
      </w:r>
      <w:r w:rsidR="00FD684D" w:rsidRPr="00416AA2">
        <w:rPr>
          <w:color w:val="000000" w:themeColor="text1"/>
        </w:rPr>
        <w:t xml:space="preserve"> short-term liquid-impingement</w:t>
      </w:r>
      <w:r w:rsidR="00187D8E" w:rsidRPr="00416AA2">
        <w:rPr>
          <w:color w:val="000000" w:themeColor="text1"/>
        </w:rPr>
        <w:t xml:space="preserve"> </w:t>
      </w:r>
      <w:r w:rsidR="00FD684D" w:rsidRPr="00416AA2">
        <w:rPr>
          <w:color w:val="000000" w:themeColor="text1"/>
        </w:rPr>
        <w:t>in 3.5% NaCl solution</w:t>
      </w:r>
      <w:r w:rsidR="00C13AA2" w:rsidRPr="00416AA2">
        <w:rPr>
          <w:color w:val="000000" w:themeColor="text1"/>
        </w:rPr>
        <w:t xml:space="preserve"> at ambient temperature</w:t>
      </w:r>
      <w:r w:rsidR="00E109A4" w:rsidRPr="00416AA2">
        <w:rPr>
          <w:color w:val="000000" w:themeColor="text1"/>
        </w:rPr>
        <w:t xml:space="preserve"> has been studied</w:t>
      </w:r>
      <w:r w:rsidR="00EF38B8" w:rsidRPr="00416AA2">
        <w:rPr>
          <w:rFonts w:eastAsia="Times New Roman" w:cs="Times New Roman"/>
          <w:color w:val="000000" w:themeColor="text1"/>
          <w:kern w:val="0"/>
          <w:lang w:eastAsia="en-GB"/>
          <w14:ligatures w14:val="none"/>
        </w:rPr>
        <w:t xml:space="preserve"> </w:t>
      </w:r>
      <w:r w:rsidR="00EF38B8" w:rsidRPr="00416AA2">
        <w:rPr>
          <w:rFonts w:eastAsia="Times New Roman" w:cs="Times New Roman"/>
          <w:color w:val="000000" w:themeColor="text1"/>
          <w:kern w:val="0"/>
          <w:lang w:eastAsia="en-GB"/>
          <w14:ligatures w14:val="none"/>
        </w:rPr>
        <w:fldChar w:fldCharType="begin"/>
      </w:r>
      <w:r w:rsidR="0083389E" w:rsidRPr="00416AA2">
        <w:rPr>
          <w:rFonts w:eastAsia="Times New Roman" w:cs="Times New Roman"/>
          <w:color w:val="000000" w:themeColor="text1"/>
          <w:kern w:val="0"/>
          <w:lang w:eastAsia="en-GB"/>
          <w14:ligatures w14:val="none"/>
        </w:rPr>
        <w:instrText xml:space="preserve"> ADDIN EN.CITE &lt;EndNote&gt;&lt;Cite&gt;&lt;Author&gt;Hodgkiess&lt;/Author&gt;&lt;Year&gt;2005&lt;/Year&gt;&lt;RecNum&gt;17&lt;/RecNum&gt;&lt;DisplayText&gt;[39]&lt;/DisplayText&gt;&lt;record&gt;&lt;rec-number&gt;17&lt;/rec-number&gt;&lt;foreign-keys&gt;&lt;key app="EN" db-id="zzta9tavm9x0w7ee0zops0rc0tezfdx9ff22" timestamp="1753790187"&gt;17&lt;/key&gt;&lt;/foreign-keys&gt;&lt;ref-type name="Journal Article"&gt;17&lt;/ref-type&gt;&lt;contributors&gt;&lt;authors&gt;&lt;author&gt;Hodgkiess, T.&lt;/author&gt;&lt;author&gt;Vassiliou, G.&lt;/author&gt;&lt;/authors&gt;&lt;/contributors&gt;&lt;titles&gt;&lt;title&gt;Complexities in the erosion corrosion of copper-nickel alloys in saline water&lt;/title&gt;&lt;secondary-title&gt;Desalination&lt;/secondary-title&gt;&lt;/titles&gt;&lt;periodical&gt;&lt;full-title&gt;Desalination&lt;/full-title&gt;&lt;/periodical&gt;&lt;pages&gt;235-247&lt;/pages&gt;&lt;volume&gt;183&lt;/volume&gt;&lt;number&gt;1&lt;/number&gt;&lt;keywords&gt;&lt;keyword&gt;Copper&lt;/keyword&gt;&lt;keyword&gt;Nickel&lt;/keyword&gt;&lt;keyword&gt;Erosion&lt;/keyword&gt;&lt;keyword&gt;Corrosion&lt;/keyword&gt;&lt;/keywords&gt;&lt;dates&gt;&lt;year&gt;2005&lt;/year&gt;&lt;pub-dates&gt;&lt;date&gt;2005/11/01/&lt;/date&gt;&lt;/pub-dates&gt;&lt;/dates&gt;&lt;isbn&gt;0011-9164&lt;/isbn&gt;&lt;urls&gt;&lt;related-urls&gt;&lt;url&gt;https://www.sciencedirect.com/science/article/pii/S0011916405005072&lt;/url&gt;&lt;/related-urls&gt;&lt;/urls&gt;&lt;electronic-resource-num&gt;https://doi.org/10.1016/j.desal.2005.03.037&lt;/electronic-resource-num&gt;&lt;/record&gt;&lt;/Cite&gt;&lt;/EndNote&gt;</w:instrText>
      </w:r>
      <w:r w:rsidR="00EF38B8" w:rsidRPr="00416AA2">
        <w:rPr>
          <w:rFonts w:eastAsia="Times New Roman" w:cs="Times New Roman"/>
          <w:color w:val="000000" w:themeColor="text1"/>
          <w:kern w:val="0"/>
          <w:lang w:eastAsia="en-GB"/>
          <w14:ligatures w14:val="none"/>
        </w:rPr>
        <w:fldChar w:fldCharType="separate"/>
      </w:r>
      <w:r w:rsidR="0083389E" w:rsidRPr="00416AA2">
        <w:rPr>
          <w:rFonts w:eastAsia="Times New Roman" w:cs="Times New Roman"/>
          <w:noProof/>
          <w:color w:val="000000" w:themeColor="text1"/>
          <w:kern w:val="0"/>
          <w:lang w:eastAsia="en-GB"/>
          <w14:ligatures w14:val="none"/>
        </w:rPr>
        <w:t>[39]</w:t>
      </w:r>
      <w:r w:rsidR="00EF38B8" w:rsidRPr="00416AA2">
        <w:rPr>
          <w:rFonts w:eastAsia="Times New Roman" w:cs="Times New Roman"/>
          <w:color w:val="000000" w:themeColor="text1"/>
          <w:kern w:val="0"/>
          <w:lang w:eastAsia="en-GB"/>
          <w14:ligatures w14:val="none"/>
        </w:rPr>
        <w:fldChar w:fldCharType="end"/>
      </w:r>
      <w:r w:rsidR="00E109A4" w:rsidRPr="00416AA2">
        <w:rPr>
          <w:rFonts w:eastAsia="Times New Roman" w:cs="Times New Roman"/>
          <w:color w:val="000000" w:themeColor="text1"/>
          <w:kern w:val="0"/>
          <w:lang w:eastAsia="en-GB"/>
          <w14:ligatures w14:val="none"/>
        </w:rPr>
        <w:t xml:space="preserve">. </w:t>
      </w:r>
      <w:r w:rsidR="00860CCD" w:rsidRPr="00416AA2">
        <w:rPr>
          <w:rFonts w:eastAsia="Times New Roman" w:cs="Times New Roman"/>
          <w:color w:val="000000" w:themeColor="text1"/>
          <w:kern w:val="0"/>
          <w:lang w:eastAsia="en-GB"/>
          <w14:ligatures w14:val="none"/>
        </w:rPr>
        <w:t xml:space="preserve"> </w:t>
      </w:r>
      <w:r w:rsidR="00C13AA2" w:rsidRPr="00416AA2">
        <w:rPr>
          <w:color w:val="000000" w:themeColor="text1"/>
        </w:rPr>
        <w:t>Th</w:t>
      </w:r>
      <w:r w:rsidR="00E109A4" w:rsidRPr="00416AA2">
        <w:rPr>
          <w:color w:val="000000" w:themeColor="text1"/>
        </w:rPr>
        <w:t>is</w:t>
      </w:r>
      <w:r w:rsidR="00C13AA2" w:rsidRPr="00416AA2">
        <w:rPr>
          <w:color w:val="000000" w:themeColor="text1"/>
        </w:rPr>
        <w:t xml:space="preserve"> study</w:t>
      </w:r>
      <w:r w:rsidR="00FD684D" w:rsidRPr="00416AA2">
        <w:rPr>
          <w:color w:val="000000" w:themeColor="text1"/>
        </w:rPr>
        <w:t xml:space="preserve"> </w:t>
      </w:r>
      <w:r w:rsidR="00C13AA2">
        <w:t xml:space="preserve">revealed a </w:t>
      </w:r>
      <w:r w:rsidR="00FD684D" w:rsidRPr="00990303">
        <w:t xml:space="preserve">complex </w:t>
      </w:r>
      <w:r w:rsidR="00C13AA2">
        <w:t>interlay</w:t>
      </w:r>
      <w:r w:rsidR="00FD684D" w:rsidRPr="00990303">
        <w:t xml:space="preserve"> pure corrosion, mechanical erosion and synergy </w:t>
      </w:r>
      <w:r w:rsidR="00C13AA2">
        <w:t>interactions</w:t>
      </w:r>
      <w:r w:rsidR="00FD684D" w:rsidRPr="00990303">
        <w:t xml:space="preserve">. </w:t>
      </w:r>
      <w:r w:rsidR="00FA548F">
        <w:t xml:space="preserve"> </w:t>
      </w:r>
      <w:r w:rsidR="00C13AA2">
        <w:t>E</w:t>
      </w:r>
      <w:r w:rsidR="00FD684D" w:rsidRPr="00990303">
        <w:t xml:space="preserve">rosion damage </w:t>
      </w:r>
      <w:r w:rsidR="0018789C" w:rsidRPr="00990303">
        <w:t xml:space="preserve">was </w:t>
      </w:r>
      <w:r w:rsidR="00C13AA2">
        <w:t xml:space="preserve">primarily </w:t>
      </w:r>
      <w:r w:rsidR="0079698F" w:rsidRPr="00990303">
        <w:t>associated with</w:t>
      </w:r>
      <w:r w:rsidR="00B75073" w:rsidRPr="00990303">
        <w:t xml:space="preserve"> </w:t>
      </w:r>
      <w:r w:rsidR="00FD684D" w:rsidRPr="00990303">
        <w:t xml:space="preserve">cavitation </w:t>
      </w:r>
      <w:r w:rsidR="00C13AA2">
        <w:t>effects</w:t>
      </w:r>
      <w:r w:rsidR="00FD684D" w:rsidRPr="00990303">
        <w:t xml:space="preserve"> in the directly</w:t>
      </w:r>
      <w:r w:rsidR="00443EE5">
        <w:t xml:space="preserve"> </w:t>
      </w:r>
      <w:r w:rsidR="00FD684D" w:rsidRPr="00990303">
        <w:t>impinged and closely</w:t>
      </w:r>
      <w:r w:rsidR="00443EE5">
        <w:t xml:space="preserve"> </w:t>
      </w:r>
      <w:r w:rsidR="00FD684D" w:rsidRPr="00990303">
        <w:t>adjacent regions</w:t>
      </w:r>
      <w:r w:rsidR="003A7B9E">
        <w:t>, while</w:t>
      </w:r>
      <w:r w:rsidR="00FD684D" w:rsidRPr="00990303">
        <w:t xml:space="preserve"> </w:t>
      </w:r>
      <w:r w:rsidR="003A7B9E">
        <w:t>e</w:t>
      </w:r>
      <w:r w:rsidR="00FD684D" w:rsidRPr="00990303">
        <w:t xml:space="preserve">lectrochemical corrosion </w:t>
      </w:r>
      <w:r w:rsidR="003A7B9E">
        <w:t>was linked to</w:t>
      </w:r>
      <w:r w:rsidR="00C541F6">
        <w:t xml:space="preserve"> </w:t>
      </w:r>
      <w:r w:rsidR="00FD684D" w:rsidRPr="00990303">
        <w:t>th</w:t>
      </w:r>
      <w:r w:rsidR="00B415F7" w:rsidRPr="00990303">
        <w:t xml:space="preserve">e formation and breakdown of </w:t>
      </w:r>
      <w:r w:rsidR="00C13AA2">
        <w:t xml:space="preserve">surface </w:t>
      </w:r>
      <w:r w:rsidR="00B415F7" w:rsidRPr="00990303">
        <w:t xml:space="preserve">corrosion product films. </w:t>
      </w:r>
      <w:r w:rsidR="00DB2B36">
        <w:t xml:space="preserve"> </w:t>
      </w:r>
      <w:r w:rsidR="00C13AA2">
        <w:t xml:space="preserve">For the </w:t>
      </w:r>
      <w:r w:rsidR="00AF2B05">
        <w:t>Cu-10Ni alloy</w:t>
      </w:r>
      <w:r w:rsidR="00C13AA2">
        <w:t>,</w:t>
      </w:r>
      <w:r w:rsidR="00AF2B05">
        <w:t xml:space="preserve"> </w:t>
      </w:r>
      <w:r w:rsidR="00C13AA2">
        <w:t>substantial synergy contributions were observed, particularly corrosion-induced erosion</w:t>
      </w:r>
      <w:r w:rsidR="00AF2B05">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c</m:t>
            </m:r>
          </m:sub>
        </m:sSub>
      </m:oMath>
      <w:r w:rsidR="00B8403B">
        <w:t>)</w:t>
      </w:r>
      <w:r w:rsidR="00C13AA2">
        <w:t>, where mechanical damage</w:t>
      </w:r>
      <w:r w:rsidR="00762531">
        <w:t xml:space="preserve"> from cavitation</w:t>
      </w:r>
      <w:r w:rsidR="00C13AA2">
        <w:t xml:space="preserve"> facilitated further corrosion degradation</w:t>
      </w:r>
      <w:r w:rsidR="003A7B9E">
        <w:t xml:space="preserve"> at erosion pits</w:t>
      </w:r>
      <w:r w:rsidR="00B8403B">
        <w:t>.</w:t>
      </w:r>
      <w:r w:rsidR="00B415F7" w:rsidRPr="00990303">
        <w:t xml:space="preserve"> </w:t>
      </w:r>
      <w:r w:rsidR="00FA548F">
        <w:t xml:space="preserve"> </w:t>
      </w:r>
      <w:r w:rsidR="00C13AA2">
        <w:t xml:space="preserve">In contrast, </w:t>
      </w:r>
      <w:r w:rsidR="00B415F7" w:rsidRPr="00990303">
        <w:t xml:space="preserve">the </w:t>
      </w:r>
      <w:r w:rsidR="0023190B">
        <w:t>high strength</w:t>
      </w:r>
      <w:r w:rsidR="00B415F7" w:rsidRPr="00990303">
        <w:t xml:space="preserve"> Cu/Ni alloy </w:t>
      </w:r>
      <w:r w:rsidR="00F33C18">
        <w:t xml:space="preserve">exhibited synergy mechanisms </w:t>
      </w:r>
      <w:r w:rsidR="00B415F7" w:rsidRPr="00990303">
        <w:t xml:space="preserve">associated with micro-roughening </w:t>
      </w:r>
      <w:r w:rsidR="00F33C18">
        <w:t xml:space="preserve">due </w:t>
      </w:r>
      <w:r w:rsidR="00B55BDC">
        <w:t xml:space="preserve">to </w:t>
      </w:r>
      <w:r w:rsidR="00B55BDC" w:rsidRPr="00990303">
        <w:t>non</w:t>
      </w:r>
      <w:r w:rsidR="00B415F7" w:rsidRPr="00990303">
        <w:t xml:space="preserve">-uniform surface films </w:t>
      </w:r>
      <w:r w:rsidR="00F33C18">
        <w:t>and</w:t>
      </w:r>
      <w:r w:rsidR="00B415F7" w:rsidRPr="00990303">
        <w:t xml:space="preserve"> corrosion at second-phase precipitate particles. </w:t>
      </w:r>
      <w:r w:rsidR="00FA548F">
        <w:t xml:space="preserve"> </w:t>
      </w:r>
      <w:r w:rsidR="00F33C18">
        <w:t>Interestingly,</w:t>
      </w:r>
      <w:r w:rsidR="00B415F7" w:rsidRPr="00990303">
        <w:t xml:space="preserve"> </w:t>
      </w:r>
      <w:r w:rsidR="00F33C18">
        <w:t xml:space="preserve">while the </w:t>
      </w:r>
      <w:r w:rsidR="00370246">
        <w:t>high strength</w:t>
      </w:r>
      <w:r w:rsidR="00B415F7" w:rsidRPr="00990303">
        <w:t xml:space="preserve"> Cu/Ni alloy </w:t>
      </w:r>
      <w:r w:rsidR="00F33C18">
        <w:t>showed lower</w:t>
      </w:r>
      <w:r w:rsidR="00B415F7" w:rsidRPr="00990303">
        <w:t xml:space="preserve"> </w:t>
      </w:r>
      <w:r w:rsidR="00F33C18">
        <w:t xml:space="preserve">total </w:t>
      </w:r>
      <w:r w:rsidR="00B415F7" w:rsidRPr="00990303">
        <w:t>erosion</w:t>
      </w:r>
      <w:r w:rsidR="00F33C18">
        <w:t>-</w:t>
      </w:r>
      <w:r w:rsidR="00B415F7" w:rsidRPr="00990303">
        <w:t>corrosion material loss</w:t>
      </w:r>
      <w:r w:rsidR="0058454D">
        <w:t xml:space="preserve">, it </w:t>
      </w:r>
      <w:r w:rsidR="00F33C18">
        <w:t xml:space="preserve">was </w:t>
      </w:r>
      <w:r w:rsidR="00B415F7" w:rsidRPr="00990303">
        <w:t xml:space="preserve">less resistant to pure corrosion than the Cu/10Ni alloy. </w:t>
      </w:r>
      <w:r w:rsidR="00FA548F">
        <w:t xml:space="preserve"> </w:t>
      </w:r>
      <w:r w:rsidR="00472B59">
        <w:t>The authors</w:t>
      </w:r>
      <w:r w:rsidR="0058454D">
        <w:t xml:space="preserve"> noted</w:t>
      </w:r>
      <w:r w:rsidR="00472B59">
        <w:t xml:space="preserve"> that </w:t>
      </w:r>
      <w:r w:rsidR="00B415F7" w:rsidRPr="00990303">
        <w:t>alloying</w:t>
      </w:r>
      <w:r w:rsidR="00F33C18">
        <w:t xml:space="preserve"> and </w:t>
      </w:r>
      <w:r w:rsidR="00B415F7" w:rsidRPr="00990303">
        <w:t xml:space="preserve">microstructural modifications </w:t>
      </w:r>
      <w:r w:rsidR="0058454D">
        <w:t>aim</w:t>
      </w:r>
      <w:r w:rsidR="00B415F7" w:rsidRPr="00990303">
        <w:t xml:space="preserve">ed </w:t>
      </w:r>
      <w:r w:rsidR="0058454D">
        <w:t xml:space="preserve">at </w:t>
      </w:r>
      <w:r w:rsidR="00F33C18">
        <w:t>improving</w:t>
      </w:r>
      <w:r w:rsidR="00B415F7" w:rsidRPr="00990303">
        <w:t xml:space="preserve"> mechanical strength</w:t>
      </w:r>
      <w:r w:rsidR="00F33C18">
        <w:t xml:space="preserve"> can inadvertently</w:t>
      </w:r>
      <w:r w:rsidR="00B415F7" w:rsidRPr="00990303">
        <w:t xml:space="preserve"> reduce corrosion resistance</w:t>
      </w:r>
      <w:r w:rsidR="0058454D">
        <w:t>, highlighting</w:t>
      </w:r>
      <w:r w:rsidR="004D0709">
        <w:t xml:space="preserve"> </w:t>
      </w:r>
      <w:r w:rsidR="00B415F7" w:rsidRPr="00990303">
        <w:t>the complexities of erosion</w:t>
      </w:r>
      <w:r w:rsidR="0058454D">
        <w:t>-</w:t>
      </w:r>
      <w:r w:rsidR="00B415F7" w:rsidRPr="00990303">
        <w:t>corrosion</w:t>
      </w:r>
      <w:r w:rsidR="0058454D">
        <w:t xml:space="preserve"> behaviour</w:t>
      </w:r>
      <w:r w:rsidR="00880F71">
        <w:t>.</w:t>
      </w:r>
    </w:p>
    <w:p w14:paraId="09F86151" w14:textId="77777777" w:rsidR="004D72C0" w:rsidRDefault="004D72C0" w:rsidP="00DB2B36">
      <w:pPr>
        <w:spacing w:after="0"/>
      </w:pPr>
    </w:p>
    <w:p w14:paraId="32F9A9FD" w14:textId="0AA046EB" w:rsidR="00700837" w:rsidRPr="006F2215" w:rsidRDefault="00E13ECA" w:rsidP="004148E9">
      <w:pPr>
        <w:pStyle w:val="NormalWeb"/>
        <w:spacing w:before="0" w:beforeAutospacing="0" w:after="0" w:afterAutospacing="0"/>
        <w:rPr>
          <w:rFonts w:asciiTheme="minorHAnsi" w:hAnsiTheme="minorHAnsi"/>
          <w:b/>
          <w:bCs/>
        </w:rPr>
      </w:pPr>
      <w:r>
        <w:rPr>
          <w:rFonts w:asciiTheme="minorHAnsi" w:hAnsiTheme="minorHAnsi"/>
          <w:b/>
          <w:bCs/>
        </w:rPr>
        <w:t xml:space="preserve">3. </w:t>
      </w:r>
      <w:r w:rsidR="00B8403B" w:rsidRPr="006F2215">
        <w:rPr>
          <w:rFonts w:asciiTheme="minorHAnsi" w:hAnsiTheme="minorHAnsi"/>
          <w:b/>
          <w:bCs/>
        </w:rPr>
        <w:t>Mapping synergy</w:t>
      </w:r>
    </w:p>
    <w:p w14:paraId="08D889AD" w14:textId="77777777" w:rsidR="00B8403B" w:rsidRDefault="00B8403B" w:rsidP="004148E9">
      <w:pPr>
        <w:pStyle w:val="NormalWeb"/>
        <w:spacing w:before="0" w:beforeAutospacing="0" w:after="0" w:afterAutospacing="0"/>
      </w:pPr>
    </w:p>
    <w:p w14:paraId="10D9AE60" w14:textId="77777777" w:rsidR="005021EA" w:rsidRPr="00416AA2" w:rsidRDefault="00AB0567" w:rsidP="00860CCD">
      <w:pPr>
        <w:spacing w:after="0"/>
        <w:rPr>
          <w:color w:val="000000" w:themeColor="text1"/>
        </w:rPr>
      </w:pPr>
      <w:r w:rsidRPr="00416AA2">
        <w:rPr>
          <w:color w:val="000000" w:themeColor="text1"/>
        </w:rPr>
        <w:lastRenderedPageBreak/>
        <w:t xml:space="preserve">Quantification of </w:t>
      </w:r>
      <m:oMath>
        <m:r>
          <w:rPr>
            <w:rFonts w:ascii="Cambria Math" w:hAnsi="Cambria Math" w:cstheme="majorBidi"/>
            <w:color w:val="000000" w:themeColor="text1"/>
          </w:rPr>
          <m:t>E</m:t>
        </m:r>
      </m:oMath>
      <w:r w:rsidRPr="00416AA2">
        <w:rPr>
          <w:color w:val="000000" w:themeColor="text1"/>
        </w:rPr>
        <w:t xml:space="preserve">, </w:t>
      </w:r>
      <m:oMath>
        <m:r>
          <w:rPr>
            <w:rFonts w:ascii="Cambria Math" w:hAnsi="Cambria Math" w:cstheme="majorBidi"/>
            <w:color w:val="000000" w:themeColor="text1"/>
          </w:rPr>
          <m:t>C</m:t>
        </m:r>
      </m:oMath>
      <w:r w:rsidRPr="00416AA2">
        <w:rPr>
          <w:color w:val="000000" w:themeColor="text1"/>
        </w:rPr>
        <w:t xml:space="preserve">, </w:t>
      </w:r>
      <m:oMath>
        <m:r>
          <w:rPr>
            <w:rFonts w:ascii="Cambria Math" w:hAnsi="Cambria Math"/>
            <w:color w:val="000000" w:themeColor="text1"/>
          </w:rPr>
          <m:t>T</m:t>
        </m:r>
      </m:oMath>
      <w:r w:rsidRPr="00416AA2">
        <w:rPr>
          <w:color w:val="000000" w:themeColor="text1"/>
        </w:rPr>
        <w:t xml:space="preserve"> and </w:t>
      </w:r>
      <m:oMath>
        <m:r>
          <w:rPr>
            <w:rFonts w:ascii="Cambria Math" w:hAnsi="Cambria Math" w:cstheme="majorBidi"/>
            <w:color w:val="000000" w:themeColor="text1"/>
          </w:rPr>
          <m:t>S</m:t>
        </m:r>
      </m:oMath>
      <w:r w:rsidRPr="00416AA2">
        <w:rPr>
          <w:color w:val="000000" w:themeColor="text1"/>
        </w:rPr>
        <w:t xml:space="preserve"> </w:t>
      </w:r>
      <w:r w:rsidR="00241F8B" w:rsidRPr="00416AA2">
        <w:rPr>
          <w:color w:val="000000" w:themeColor="text1"/>
        </w:rPr>
        <w:t xml:space="preserve">in the </w:t>
      </w:r>
      <w:r w:rsidR="00B11951" w:rsidRPr="00416AA2">
        <w:rPr>
          <w:color w:val="000000" w:themeColor="text1"/>
        </w:rPr>
        <w:t xml:space="preserve">reviewed </w:t>
      </w:r>
      <w:r w:rsidR="00241F8B" w:rsidRPr="00416AA2">
        <w:rPr>
          <w:color w:val="000000" w:themeColor="text1"/>
        </w:rPr>
        <w:t>papers</w:t>
      </w:r>
      <w:r w:rsidR="00D22E18" w:rsidRPr="00416AA2">
        <w:rPr>
          <w:color w:val="000000" w:themeColor="text1"/>
        </w:rPr>
        <w:t>,</w:t>
      </w:r>
      <w:r w:rsidR="00241F8B" w:rsidRPr="00416AA2">
        <w:rPr>
          <w:color w:val="000000" w:themeColor="text1"/>
        </w:rPr>
        <w:t xml:space="preserve"> </w:t>
      </w:r>
      <w:r w:rsidR="00B11951" w:rsidRPr="00416AA2">
        <w:rPr>
          <w:color w:val="000000" w:themeColor="text1"/>
        </w:rPr>
        <w:t>where these parameters were</w:t>
      </w:r>
      <w:r w:rsidR="00D22E18" w:rsidRPr="00416AA2">
        <w:rPr>
          <w:color w:val="000000" w:themeColor="text1"/>
        </w:rPr>
        <w:t xml:space="preserve"> measure</w:t>
      </w:r>
      <w:r w:rsidR="00B11951" w:rsidRPr="00416AA2">
        <w:rPr>
          <w:color w:val="000000" w:themeColor="text1"/>
        </w:rPr>
        <w:t>d</w:t>
      </w:r>
      <w:r w:rsidR="00D22E18" w:rsidRPr="00416AA2">
        <w:rPr>
          <w:color w:val="000000" w:themeColor="text1"/>
        </w:rPr>
        <w:t xml:space="preserve">, </w:t>
      </w:r>
      <w:r w:rsidR="00B11951" w:rsidRPr="00416AA2">
        <w:rPr>
          <w:color w:val="000000" w:themeColor="text1"/>
        </w:rPr>
        <w:t>was carried out</w:t>
      </w:r>
      <w:r w:rsidRPr="00416AA2">
        <w:rPr>
          <w:color w:val="000000" w:themeColor="text1"/>
        </w:rPr>
        <w:t xml:space="preserve"> </w:t>
      </w:r>
      <w:r w:rsidR="00B11951" w:rsidRPr="00416AA2">
        <w:rPr>
          <w:color w:val="000000" w:themeColor="text1"/>
        </w:rPr>
        <w:t>using</w:t>
      </w:r>
      <w:r w:rsidRPr="00416AA2">
        <w:rPr>
          <w:color w:val="000000" w:themeColor="text1"/>
        </w:rPr>
        <w:t xml:space="preserve"> mass loss </w:t>
      </w:r>
      <w:r w:rsidR="00B11951" w:rsidRPr="00416AA2">
        <w:rPr>
          <w:color w:val="000000" w:themeColor="text1"/>
        </w:rPr>
        <w:t xml:space="preserve">data </w:t>
      </w:r>
      <w:r w:rsidRPr="00416AA2">
        <w:rPr>
          <w:color w:val="000000" w:themeColor="text1"/>
        </w:rPr>
        <w:t xml:space="preserve">or electrochemical measurements </w:t>
      </w:r>
      <w:r w:rsidR="00B11951" w:rsidRPr="00416AA2">
        <w:rPr>
          <w:color w:val="000000" w:themeColor="text1"/>
        </w:rPr>
        <w:t>followed by</w:t>
      </w:r>
      <w:r w:rsidRPr="00416AA2">
        <w:rPr>
          <w:color w:val="000000" w:themeColor="text1"/>
        </w:rPr>
        <w:t xml:space="preserve"> Faradaic conversion. </w:t>
      </w:r>
      <w:r w:rsidR="00B11951" w:rsidRPr="00416AA2">
        <w:rPr>
          <w:color w:val="000000" w:themeColor="text1"/>
        </w:rPr>
        <w:t xml:space="preserve"> </w:t>
      </w:r>
      <w:r w:rsidRPr="00416AA2">
        <w:rPr>
          <w:color w:val="000000" w:themeColor="text1"/>
        </w:rPr>
        <w:t>T</w:t>
      </w:r>
      <w:r w:rsidR="00B11951" w:rsidRPr="00416AA2">
        <w:rPr>
          <w:color w:val="000000" w:themeColor="text1"/>
        </w:rPr>
        <w:t>ypically, t</w:t>
      </w:r>
      <w:r w:rsidRPr="00416AA2">
        <w:rPr>
          <w:color w:val="000000" w:themeColor="text1"/>
        </w:rPr>
        <w:t>hree tests are conducted</w:t>
      </w:r>
      <w:r w:rsidR="005021EA" w:rsidRPr="00416AA2">
        <w:rPr>
          <w:color w:val="000000" w:themeColor="text1"/>
        </w:rPr>
        <w:t>:</w:t>
      </w:r>
    </w:p>
    <w:p w14:paraId="1DCA47A3" w14:textId="562B9E8F" w:rsidR="005021EA" w:rsidRPr="00416AA2" w:rsidRDefault="00B11951" w:rsidP="005021EA">
      <w:pPr>
        <w:pStyle w:val="ListParagraph"/>
        <w:numPr>
          <w:ilvl w:val="0"/>
          <w:numId w:val="15"/>
        </w:numPr>
        <w:spacing w:after="0"/>
        <w:ind w:left="567" w:hanging="283"/>
        <w:rPr>
          <w:color w:val="000000" w:themeColor="text1"/>
        </w:rPr>
      </w:pPr>
      <m:oMath>
        <m:r>
          <w:rPr>
            <w:rFonts w:ascii="Cambria Math" w:hAnsi="Cambria Math" w:cstheme="majorBidi"/>
            <w:color w:val="000000" w:themeColor="text1"/>
          </w:rPr>
          <m:t>C</m:t>
        </m:r>
      </m:oMath>
      <w:r w:rsidR="00AB0567" w:rsidRPr="00416AA2">
        <w:rPr>
          <w:color w:val="000000" w:themeColor="text1"/>
        </w:rPr>
        <w:t xml:space="preserve"> (</w:t>
      </w:r>
      <w:r w:rsidR="005021EA" w:rsidRPr="00416AA2">
        <w:rPr>
          <w:color w:val="000000" w:themeColor="text1"/>
        </w:rPr>
        <w:t xml:space="preserve">corrosion-only component) obtained from </w:t>
      </w:r>
      <w:r w:rsidR="00AB0567" w:rsidRPr="00416AA2">
        <w:rPr>
          <w:color w:val="000000" w:themeColor="text1"/>
        </w:rPr>
        <w:t xml:space="preserve">static immersion in </w:t>
      </w:r>
      <w:r w:rsidR="005021EA" w:rsidRPr="00416AA2">
        <w:rPr>
          <w:color w:val="000000" w:themeColor="text1"/>
        </w:rPr>
        <w:t xml:space="preserve">a </w:t>
      </w:r>
      <w:r w:rsidR="00AB0567" w:rsidRPr="00416AA2">
        <w:rPr>
          <w:color w:val="000000" w:themeColor="text1"/>
        </w:rPr>
        <w:t>sodium chloride solution</w:t>
      </w:r>
      <w:r w:rsidR="005021EA" w:rsidRPr="00416AA2">
        <w:rPr>
          <w:color w:val="000000" w:themeColor="text1"/>
        </w:rPr>
        <w:t>,</w:t>
      </w:r>
      <w:r w:rsidR="00AB0567" w:rsidRPr="00416AA2">
        <w:rPr>
          <w:color w:val="000000" w:themeColor="text1"/>
        </w:rPr>
        <w:t xml:space="preserve"> </w:t>
      </w:r>
      <w:r w:rsidR="005021EA" w:rsidRPr="00416AA2">
        <w:rPr>
          <w:color w:val="000000" w:themeColor="text1"/>
        </w:rPr>
        <w:t xml:space="preserve">with </w:t>
      </w:r>
      <w:r w:rsidR="00AB0567" w:rsidRPr="00416AA2">
        <w:rPr>
          <w:color w:val="000000" w:themeColor="text1"/>
        </w:rPr>
        <w:t>corrosion current</w:t>
      </w:r>
      <w:r w:rsidR="005021EA" w:rsidRPr="00416AA2">
        <w:rPr>
          <w:color w:val="000000" w:themeColor="text1"/>
        </w:rPr>
        <w:t xml:space="preserve"> measured electrochemically.</w:t>
      </w:r>
      <w:r w:rsidR="00AB0567" w:rsidRPr="00416AA2">
        <w:rPr>
          <w:color w:val="000000" w:themeColor="text1"/>
        </w:rPr>
        <w:t xml:space="preserve"> </w:t>
      </w:r>
      <w:r w:rsidR="005021EA" w:rsidRPr="00416AA2">
        <w:rPr>
          <w:color w:val="000000" w:themeColor="text1"/>
        </w:rPr>
        <w:t xml:space="preserve"> In some</w:t>
      </w:r>
      <w:r w:rsidR="00AB0567" w:rsidRPr="00416AA2">
        <w:rPr>
          <w:color w:val="000000" w:themeColor="text1"/>
        </w:rPr>
        <w:t xml:space="preserve"> </w:t>
      </w:r>
      <w:r w:rsidR="005021EA" w:rsidRPr="00416AA2">
        <w:rPr>
          <w:color w:val="000000" w:themeColor="text1"/>
        </w:rPr>
        <w:t>studies,</w:t>
      </w:r>
      <w:r w:rsidR="00AB0567" w:rsidRPr="00416AA2">
        <w:rPr>
          <w:color w:val="000000" w:themeColor="text1"/>
        </w:rPr>
        <w:t xml:space="preserve"> </w:t>
      </w:r>
      <w:r w:rsidR="00AB0567" w:rsidRPr="00416AA2">
        <w:rPr>
          <w:i/>
          <w:iCs/>
          <w:color w:val="000000" w:themeColor="text1"/>
        </w:rPr>
        <w:t>in</w:t>
      </w:r>
      <w:r w:rsidRPr="00416AA2">
        <w:rPr>
          <w:i/>
          <w:iCs/>
          <w:color w:val="000000" w:themeColor="text1"/>
        </w:rPr>
        <w:t xml:space="preserve"> </w:t>
      </w:r>
      <w:r w:rsidR="00AB0567" w:rsidRPr="00416AA2">
        <w:rPr>
          <w:i/>
          <w:iCs/>
          <w:color w:val="000000" w:themeColor="text1"/>
        </w:rPr>
        <w:t>situ</w:t>
      </w:r>
      <w:r w:rsidR="00AB0567" w:rsidRPr="00416AA2">
        <w:rPr>
          <w:color w:val="000000" w:themeColor="text1"/>
        </w:rPr>
        <w:t xml:space="preserve"> electrochemical measurements to </w:t>
      </w:r>
      <w:r w:rsidR="005021EA" w:rsidRPr="00416AA2">
        <w:rPr>
          <w:color w:val="000000" w:themeColor="text1"/>
        </w:rPr>
        <w:t>capture</w:t>
      </w:r>
      <w:r w:rsidR="00AB0567" w:rsidRPr="00416AA2">
        <w:rPr>
          <w:color w:val="000000" w:themeColor="text1"/>
        </w:rPr>
        <w:t xml:space="preserve"> </w:t>
      </w:r>
      <m:oMath>
        <m:r>
          <w:rPr>
            <w:rFonts w:ascii="Cambria Math" w:hAnsi="Cambria Math" w:cstheme="majorBidi"/>
            <w:color w:val="000000" w:themeColor="text1"/>
          </w:rPr>
          <m:t>C+∆C</m:t>
        </m:r>
      </m:oMath>
      <w:r w:rsidR="005021EA" w:rsidRPr="00416AA2">
        <w:rPr>
          <w:color w:val="000000" w:themeColor="text1"/>
        </w:rPr>
        <w:t xml:space="preserve">, where </w:t>
      </w:r>
      <m:oMath>
        <m:r>
          <w:rPr>
            <w:rFonts w:ascii="Cambria Math" w:hAnsi="Cambria Math" w:cstheme="majorBidi"/>
            <w:color w:val="000000" w:themeColor="text1"/>
          </w:rPr>
          <m:t>∆C</m:t>
        </m:r>
      </m:oMath>
      <w:r w:rsidR="005021EA" w:rsidRPr="00416AA2">
        <w:rPr>
          <w:color w:val="000000" w:themeColor="text1"/>
        </w:rPr>
        <w:t xml:space="preserve"> accounts for time-dependent changes in corrosion rate during erosion-corrosion;</w:t>
      </w:r>
    </w:p>
    <w:p w14:paraId="2D54053F" w14:textId="07E7C5DE" w:rsidR="005021EA" w:rsidRPr="00416AA2" w:rsidRDefault="005021EA" w:rsidP="005021EA">
      <w:pPr>
        <w:pStyle w:val="ListParagraph"/>
        <w:numPr>
          <w:ilvl w:val="0"/>
          <w:numId w:val="15"/>
        </w:numPr>
        <w:spacing w:after="0"/>
        <w:ind w:left="567" w:hanging="283"/>
        <w:rPr>
          <w:color w:val="000000" w:themeColor="text1"/>
        </w:rPr>
      </w:pPr>
      <m:oMath>
        <m:r>
          <w:rPr>
            <w:rFonts w:ascii="Cambria Math" w:hAnsi="Cambria Math" w:cstheme="majorBidi"/>
            <w:color w:val="000000" w:themeColor="text1"/>
          </w:rPr>
          <m:t>E</m:t>
        </m:r>
      </m:oMath>
      <w:r w:rsidRPr="00416AA2">
        <w:rPr>
          <w:color w:val="000000" w:themeColor="text1"/>
        </w:rPr>
        <w:t xml:space="preserve"> (</w:t>
      </w:r>
      <w:r w:rsidR="002B1D50" w:rsidRPr="00416AA2">
        <w:rPr>
          <w:color w:val="000000" w:themeColor="text1"/>
        </w:rPr>
        <w:t>p</w:t>
      </w:r>
      <w:r w:rsidR="00AB0567" w:rsidRPr="00416AA2">
        <w:rPr>
          <w:color w:val="000000" w:themeColor="text1"/>
        </w:rPr>
        <w:t>ure erosion</w:t>
      </w:r>
      <w:r w:rsidRPr="00416AA2">
        <w:rPr>
          <w:color w:val="000000" w:themeColor="text1"/>
        </w:rPr>
        <w:t>)</w:t>
      </w:r>
      <w:r w:rsidR="00AB0567" w:rsidRPr="00416AA2">
        <w:rPr>
          <w:color w:val="000000" w:themeColor="text1"/>
        </w:rPr>
        <w:t xml:space="preserve"> </w:t>
      </w:r>
      <w:r w:rsidRPr="00416AA2">
        <w:rPr>
          <w:color w:val="000000" w:themeColor="text1"/>
        </w:rPr>
        <w:t>determined</w:t>
      </w:r>
      <w:r w:rsidR="00AB0567" w:rsidRPr="00416AA2">
        <w:rPr>
          <w:color w:val="000000" w:themeColor="text1"/>
        </w:rPr>
        <w:t xml:space="preserve"> using distilled water</w:t>
      </w:r>
      <w:r w:rsidRPr="00416AA2">
        <w:rPr>
          <w:color w:val="000000" w:themeColor="text1"/>
        </w:rPr>
        <w:t xml:space="preserve"> to limit electrochemical effects,</w:t>
      </w:r>
      <w:r w:rsidR="00AB0567" w:rsidRPr="00416AA2">
        <w:rPr>
          <w:color w:val="000000" w:themeColor="text1"/>
        </w:rPr>
        <w:t xml:space="preserve"> and</w:t>
      </w:r>
      <w:r w:rsidRPr="00416AA2">
        <w:rPr>
          <w:color w:val="000000" w:themeColor="text1"/>
        </w:rPr>
        <w:t>;</w:t>
      </w:r>
    </w:p>
    <w:p w14:paraId="1AB88250" w14:textId="4FD592DF" w:rsidR="005021EA" w:rsidRPr="00416AA2" w:rsidRDefault="005021EA" w:rsidP="005021EA">
      <w:pPr>
        <w:pStyle w:val="ListParagraph"/>
        <w:numPr>
          <w:ilvl w:val="0"/>
          <w:numId w:val="15"/>
        </w:numPr>
        <w:spacing w:after="0"/>
        <w:ind w:left="567" w:hanging="283"/>
        <w:rPr>
          <w:color w:val="000000" w:themeColor="text1"/>
        </w:rPr>
      </w:pPr>
      <m:oMath>
        <m:r>
          <w:rPr>
            <w:rFonts w:ascii="Cambria Math" w:hAnsi="Cambria Math"/>
            <w:color w:val="000000" w:themeColor="text1"/>
          </w:rPr>
          <m:t>T</m:t>
        </m:r>
      </m:oMath>
      <w:r w:rsidR="0084337F" w:rsidRPr="00416AA2">
        <w:rPr>
          <w:rFonts w:eastAsiaTheme="minorEastAsia"/>
          <w:color w:val="000000" w:themeColor="text1"/>
        </w:rPr>
        <w:t xml:space="preserve"> </w:t>
      </w:r>
      <w:r w:rsidRPr="00416AA2">
        <w:rPr>
          <w:rFonts w:eastAsiaTheme="minorEastAsia"/>
          <w:color w:val="000000" w:themeColor="text1"/>
        </w:rPr>
        <w:t>(total material loss under erosion-corrosion)</w:t>
      </w:r>
      <w:r w:rsidR="00AB0567" w:rsidRPr="00416AA2">
        <w:rPr>
          <w:color w:val="000000" w:themeColor="text1"/>
        </w:rPr>
        <w:t xml:space="preserve"> </w:t>
      </w:r>
      <w:r w:rsidRPr="00416AA2">
        <w:rPr>
          <w:color w:val="000000" w:themeColor="text1"/>
        </w:rPr>
        <w:t>measured during simultaneous erosion and exposure to</w:t>
      </w:r>
      <w:r w:rsidR="00AB0567" w:rsidRPr="00416AA2">
        <w:rPr>
          <w:color w:val="000000" w:themeColor="text1"/>
        </w:rPr>
        <w:t xml:space="preserve"> sodium chloride solution.  </w:t>
      </w:r>
    </w:p>
    <w:p w14:paraId="522212FD" w14:textId="77777777" w:rsidR="005021EA" w:rsidRDefault="005021EA" w:rsidP="00860CCD">
      <w:pPr>
        <w:spacing w:after="0"/>
        <w:rPr>
          <w:color w:val="FF0000"/>
          <w:highlight w:val="yellow"/>
        </w:rPr>
      </w:pPr>
    </w:p>
    <w:p w14:paraId="36BC92FC" w14:textId="3FC18CED" w:rsidR="00AB0567" w:rsidRPr="00416AA2" w:rsidRDefault="00B11951" w:rsidP="00860CCD">
      <w:pPr>
        <w:spacing w:after="0"/>
        <w:rPr>
          <w:color w:val="000000" w:themeColor="text1"/>
        </w:rPr>
      </w:pPr>
      <w:r w:rsidRPr="00416AA2">
        <w:rPr>
          <w:color w:val="000000" w:themeColor="text1"/>
        </w:rPr>
        <w:t xml:space="preserve">The synergistic component </w:t>
      </w:r>
      <m:oMath>
        <m:r>
          <w:rPr>
            <w:rFonts w:ascii="Cambria Math" w:hAnsi="Cambria Math"/>
            <w:color w:val="000000" w:themeColor="text1"/>
          </w:rPr>
          <m:t>S</m:t>
        </m:r>
      </m:oMath>
      <w:r w:rsidR="00AB0567" w:rsidRPr="00416AA2">
        <w:rPr>
          <w:color w:val="000000" w:themeColor="text1"/>
        </w:rPr>
        <w:t xml:space="preserve"> is </w:t>
      </w:r>
      <w:r w:rsidR="00241F8B" w:rsidRPr="00416AA2">
        <w:rPr>
          <w:color w:val="000000" w:themeColor="text1"/>
        </w:rPr>
        <w:t xml:space="preserve">typically </w:t>
      </w:r>
      <w:r w:rsidR="00AB0567" w:rsidRPr="00416AA2">
        <w:rPr>
          <w:color w:val="000000" w:themeColor="text1"/>
        </w:rPr>
        <w:t>quantified using</w:t>
      </w:r>
      <w:r w:rsidRPr="00416AA2">
        <w:rPr>
          <w:color w:val="000000" w:themeColor="text1"/>
        </w:rPr>
        <w:t>:</w:t>
      </w:r>
      <w:r w:rsidR="00AB0567" w:rsidRPr="00416AA2">
        <w:rPr>
          <w:color w:val="000000" w:themeColor="text1"/>
        </w:rPr>
        <w:t xml:space="preserve"> </w:t>
      </w:r>
      <m:oMath>
        <m:r>
          <w:rPr>
            <w:rFonts w:ascii="Cambria Math" w:hAnsi="Cambria Math"/>
            <w:color w:val="000000" w:themeColor="text1"/>
          </w:rPr>
          <m:t>S=T-(E+C)</m:t>
        </m:r>
      </m:oMath>
      <w:r w:rsidR="00A837C7" w:rsidRPr="00416AA2">
        <w:rPr>
          <w:color w:val="000000" w:themeColor="text1"/>
        </w:rPr>
        <w:t xml:space="preserve"> or </w:t>
      </w:r>
      <m:oMath>
        <m:r>
          <w:rPr>
            <w:rFonts w:ascii="Cambria Math" w:hAnsi="Cambria Math"/>
            <w:color w:val="000000" w:themeColor="text1"/>
          </w:rPr>
          <m:t>ΔE=T-(E+C+ΔC)</m:t>
        </m:r>
      </m:oMath>
      <w:r w:rsidR="00385A54" w:rsidRPr="00416AA2">
        <w:rPr>
          <w:color w:val="000000" w:themeColor="text1"/>
        </w:rPr>
        <w:t xml:space="preserve"> and where</w:t>
      </w:r>
      <w:r w:rsidR="00AB0567" w:rsidRPr="00416AA2">
        <w:rPr>
          <w:color w:val="000000" w:themeColor="text1"/>
        </w:rPr>
        <w:t xml:space="preserve"> </w:t>
      </w:r>
      <m:oMath>
        <m:r>
          <w:rPr>
            <w:rFonts w:ascii="Cambria Math" w:hAnsi="Cambria Math"/>
            <w:color w:val="000000" w:themeColor="text1"/>
          </w:rPr>
          <m:t>T=ΔE+ΔC</m:t>
        </m:r>
      </m:oMath>
      <w:r w:rsidR="005021EA" w:rsidRPr="00416AA2">
        <w:rPr>
          <w:rFonts w:eastAsiaTheme="minorEastAsia"/>
          <w:color w:val="000000" w:themeColor="text1"/>
        </w:rPr>
        <w:t xml:space="preserve"> in time dependent approaches</w:t>
      </w:r>
      <w:r w:rsidR="00385A54" w:rsidRPr="00416AA2">
        <w:rPr>
          <w:color w:val="000000" w:themeColor="text1"/>
        </w:rPr>
        <w:t>.</w:t>
      </w:r>
    </w:p>
    <w:p w14:paraId="580A6F15" w14:textId="77777777" w:rsidR="00860CCD" w:rsidRPr="00416AA2" w:rsidRDefault="00860CCD" w:rsidP="00DB2B36">
      <w:pPr>
        <w:pStyle w:val="NormalWeb"/>
        <w:spacing w:before="0" w:beforeAutospacing="0" w:after="0" w:afterAutospacing="0" w:line="278" w:lineRule="auto"/>
        <w:rPr>
          <w:rFonts w:ascii="Aptos" w:hAnsi="Aptos"/>
          <w:color w:val="000000" w:themeColor="text1"/>
        </w:rPr>
      </w:pPr>
    </w:p>
    <w:p w14:paraId="4F3EF168" w14:textId="629A1F89" w:rsidR="005021EA" w:rsidRPr="005021EA" w:rsidRDefault="005021EA" w:rsidP="005021EA">
      <w:pPr>
        <w:pStyle w:val="NormalWeb"/>
        <w:spacing w:before="0" w:beforeAutospacing="0" w:after="0" w:afterAutospacing="0" w:line="278" w:lineRule="auto"/>
        <w:rPr>
          <w:rFonts w:ascii="Aptos" w:hAnsi="Aptos"/>
        </w:rPr>
      </w:pPr>
      <w:r w:rsidRPr="005021EA">
        <w:rPr>
          <w:rFonts w:ascii="Aptos" w:hAnsi="Aptos"/>
        </w:rPr>
        <w:t>These relationships allow decomposition of total material loss into mechanical, electrochemical, and synergistic contributions</w:t>
      </w:r>
      <w:r>
        <w:rPr>
          <w:rFonts w:ascii="Aptos" w:hAnsi="Aptos"/>
        </w:rPr>
        <w:t>.</w:t>
      </w:r>
    </w:p>
    <w:p w14:paraId="6EB0C734" w14:textId="77777777" w:rsidR="005021EA" w:rsidRDefault="005021EA" w:rsidP="00DB2B36">
      <w:pPr>
        <w:pStyle w:val="NormalWeb"/>
        <w:spacing w:before="0" w:beforeAutospacing="0" w:after="0" w:afterAutospacing="0" w:line="278" w:lineRule="auto"/>
        <w:rPr>
          <w:rFonts w:ascii="Aptos" w:hAnsi="Aptos"/>
        </w:rPr>
      </w:pPr>
    </w:p>
    <w:p w14:paraId="5F93E56E" w14:textId="0D58AB13" w:rsidR="00873A9A" w:rsidRDefault="004148E9" w:rsidP="00DB2B36">
      <w:pPr>
        <w:pStyle w:val="NormalWeb"/>
        <w:spacing w:before="0" w:beforeAutospacing="0" w:after="0" w:afterAutospacing="0" w:line="278" w:lineRule="auto"/>
        <w:rPr>
          <w:rFonts w:ascii="Aptos" w:hAnsi="Aptos"/>
        </w:rPr>
      </w:pPr>
      <w:r w:rsidRPr="006F2215">
        <w:rPr>
          <w:rFonts w:ascii="Aptos" w:hAnsi="Aptos"/>
        </w:rPr>
        <w:t xml:space="preserve">Wood and Hutton </w:t>
      </w:r>
      <w:r w:rsidR="00590B4B">
        <w:rPr>
          <w:rFonts w:ascii="Aptos" w:hAnsi="Aptos"/>
          <w:color w:val="0000FF"/>
        </w:rPr>
        <w:fldChar w:fldCharType="begin"/>
      </w:r>
      <w:r w:rsidR="00B52589">
        <w:rPr>
          <w:rFonts w:ascii="Aptos" w:hAnsi="Aptos"/>
          <w:color w:val="0000FF"/>
        </w:rPr>
        <w:instrText xml:space="preserve"> ADDIN EN.CITE &lt;EndNote&gt;&lt;Cite&gt;&lt;Author&gt;Wood&lt;/Author&gt;&lt;Year&gt;1990&lt;/Year&gt;&lt;RecNum&gt;33&lt;/RecNum&gt;&lt;DisplayText&gt;[50]&lt;/DisplayText&gt;&lt;record&gt;&lt;rec-number&gt;33&lt;/rec-number&gt;&lt;foreign-keys&gt;&lt;key app="EN" db-id="zzta9tavm9x0w7ee0zops0rc0tezfdx9ff22" timestamp="1753790683"&gt;33&lt;/key&gt;&lt;/foreign-keys&gt;&lt;ref-type name="Journal Article"&gt;17&lt;/ref-type&gt;&lt;contributors&gt;&lt;authors&gt;&lt;author&gt;Wood, R. J. K.&lt;/author&gt;&lt;author&gt;Hutton, S. P.&lt;/author&gt;&lt;/authors&gt;&lt;/contributors&gt;&lt;titles&gt;&lt;title&gt;The synergistic effect of erosion and corrosion: trends in published results&lt;/title&gt;&lt;secondary-title&gt;Wear&lt;/secondary-title&gt;&lt;/titles&gt;&lt;periodical&gt;&lt;full-title&gt;Wear&lt;/full-title&gt;&lt;/periodical&gt;&lt;pages&gt;387-394&lt;/pages&gt;&lt;volume&gt;140&lt;/volume&gt;&lt;number&gt;2&lt;/number&gt;&lt;dates&gt;&lt;year&gt;1990&lt;/year&gt;&lt;pub-dates&gt;&lt;date&gt;1990/11/01/&lt;/date&gt;&lt;/pub-dates&gt;&lt;/dates&gt;&lt;isbn&gt;0043-1648&lt;/isbn&gt;&lt;urls&gt;&lt;related-urls&gt;&lt;url&gt;https://www.sciencedirect.com/science/article/pii/004316489090098U&lt;/url&gt;&lt;/related-urls&gt;&lt;/urls&gt;&lt;electronic-resource-num&gt;https://doi.org/10.1016/0043-1648(90)90098-U&lt;/electronic-resource-num&gt;&lt;/record&gt;&lt;/Cite&gt;&lt;/EndNote&gt;</w:instrText>
      </w:r>
      <w:r w:rsidR="00590B4B">
        <w:rPr>
          <w:rFonts w:ascii="Aptos" w:hAnsi="Aptos"/>
          <w:color w:val="0000FF"/>
        </w:rPr>
        <w:fldChar w:fldCharType="separate"/>
      </w:r>
      <w:r w:rsidR="00B52589">
        <w:rPr>
          <w:rFonts w:ascii="Aptos" w:hAnsi="Aptos"/>
          <w:noProof/>
          <w:color w:val="0000FF"/>
        </w:rPr>
        <w:t>[50]</w:t>
      </w:r>
      <w:r w:rsidR="00590B4B">
        <w:rPr>
          <w:rFonts w:ascii="Aptos" w:hAnsi="Aptos"/>
          <w:color w:val="0000FF"/>
        </w:rPr>
        <w:fldChar w:fldCharType="end"/>
      </w:r>
      <w:r w:rsidRPr="006F2215">
        <w:rPr>
          <w:rFonts w:ascii="Aptos" w:hAnsi="Aptos"/>
        </w:rPr>
        <w:t xml:space="preserve"> </w:t>
      </w:r>
      <w:r w:rsidR="002A3C0D">
        <w:rPr>
          <w:rFonts w:ascii="Aptos" w:hAnsi="Aptos"/>
        </w:rPr>
        <w:t>demonstrated</w:t>
      </w:r>
      <w:r w:rsidR="002A3C0D" w:rsidRPr="006F2215">
        <w:rPr>
          <w:rFonts w:ascii="Aptos" w:hAnsi="Aptos"/>
        </w:rPr>
        <w:t xml:space="preserve"> </w:t>
      </w:r>
      <w:r w:rsidRPr="006F2215">
        <w:rPr>
          <w:rFonts w:ascii="Aptos" w:hAnsi="Aptos"/>
        </w:rPr>
        <w:t xml:space="preserve">that mapping </w:t>
      </w:r>
      <w:r w:rsidR="002A3C0D">
        <w:rPr>
          <w:rFonts w:ascii="Aptos" w:hAnsi="Aptos"/>
        </w:rPr>
        <w:t>the ratio of synergy to corrosion</w:t>
      </w:r>
      <w:r w:rsidR="005A6D41">
        <w:rPr>
          <w:rFonts w:ascii="Aptos" w:hAnsi="Aptos"/>
        </w:rPr>
        <w:t xml:space="preserve"> </w:t>
      </w:r>
      <w:r w:rsidR="002A3C0D">
        <w:rPr>
          <w:rFonts w:ascii="Aptos" w:hAnsi="Aptos"/>
        </w:rPr>
        <w:t>(</w:t>
      </w:r>
      <m:oMath>
        <m:r>
          <w:rPr>
            <w:rFonts w:ascii="Cambria Math" w:hAnsi="Cambria Math" w:cstheme="majorBidi"/>
          </w:rPr>
          <m:t>S</m:t>
        </m:r>
        <m:r>
          <w:rPr>
            <w:rFonts w:ascii="Cambria Math" w:hAnsi="Cambria Math"/>
          </w:rPr>
          <m:t>/</m:t>
        </m:r>
        <m:r>
          <w:rPr>
            <w:rFonts w:ascii="Cambria Math" w:hAnsi="Cambria Math" w:cstheme="majorBidi"/>
          </w:rPr>
          <m:t>C</m:t>
        </m:r>
      </m:oMath>
      <w:r w:rsidR="002A3C0D" w:rsidRPr="002D6360">
        <w:rPr>
          <w:rFonts w:asciiTheme="majorBidi" w:hAnsiTheme="majorBidi" w:cstheme="majorBidi"/>
        </w:rPr>
        <w:t>)</w:t>
      </w:r>
      <w:r w:rsidR="00FA548F" w:rsidRPr="006F2215">
        <w:rPr>
          <w:rFonts w:ascii="Aptos" w:hAnsi="Aptos"/>
        </w:rPr>
        <w:t xml:space="preserve"> </w:t>
      </w:r>
      <w:r w:rsidRPr="006F2215">
        <w:rPr>
          <w:rFonts w:ascii="Aptos" w:hAnsi="Aptos"/>
        </w:rPr>
        <w:t xml:space="preserve">against </w:t>
      </w:r>
      <w:r w:rsidR="002A3C0D">
        <w:rPr>
          <w:rFonts w:ascii="Aptos" w:hAnsi="Aptos"/>
        </w:rPr>
        <w:t>erosion to corrosion (</w:t>
      </w:r>
      <m:oMath>
        <m:r>
          <w:rPr>
            <w:rFonts w:ascii="Cambria Math" w:hAnsi="Cambria Math" w:cstheme="majorBidi"/>
          </w:rPr>
          <m:t>E</m:t>
        </m:r>
        <m:r>
          <w:rPr>
            <w:rFonts w:ascii="Cambria Math" w:hAnsi="Cambria Math"/>
          </w:rPr>
          <m:t>/</m:t>
        </m:r>
        <m:r>
          <w:rPr>
            <w:rFonts w:ascii="Cambria Math" w:hAnsi="Cambria Math" w:cstheme="majorBidi"/>
          </w:rPr>
          <m:t>C</m:t>
        </m:r>
      </m:oMath>
      <w:r w:rsidR="002A3C0D" w:rsidRPr="002D6360">
        <w:rPr>
          <w:rFonts w:asciiTheme="majorBidi" w:hAnsiTheme="majorBidi" w:cstheme="majorBidi"/>
        </w:rPr>
        <w:t>)</w:t>
      </w:r>
      <w:r w:rsidR="00FA548F" w:rsidRPr="006F2215">
        <w:rPr>
          <w:rFonts w:ascii="Aptos" w:hAnsi="Aptos"/>
        </w:rPr>
        <w:t xml:space="preserve"> </w:t>
      </w:r>
      <w:r w:rsidRPr="006F2215">
        <w:rPr>
          <w:rFonts w:ascii="Aptos" w:hAnsi="Aptos"/>
        </w:rPr>
        <w:t xml:space="preserve">provides a </w:t>
      </w:r>
      <w:r w:rsidR="002A3C0D">
        <w:rPr>
          <w:rFonts w:ascii="Aptos" w:hAnsi="Aptos"/>
        </w:rPr>
        <w:t>powerful</w:t>
      </w:r>
      <w:r w:rsidRPr="006F2215">
        <w:rPr>
          <w:rFonts w:ascii="Aptos" w:hAnsi="Aptos"/>
        </w:rPr>
        <w:t xml:space="preserve"> framework to </w:t>
      </w:r>
      <w:r w:rsidR="002A3C0D">
        <w:rPr>
          <w:rFonts w:ascii="Aptos" w:hAnsi="Aptos"/>
        </w:rPr>
        <w:t>evaluating the degree</w:t>
      </w:r>
      <w:r w:rsidRPr="006F2215">
        <w:rPr>
          <w:rFonts w:ascii="Aptos" w:hAnsi="Aptos"/>
        </w:rPr>
        <w:t xml:space="preserve"> of synergism under various erosion and corrosion conditions and for various materials. </w:t>
      </w:r>
      <w:r w:rsidR="002A3C0D">
        <w:rPr>
          <w:rFonts w:ascii="Aptos" w:hAnsi="Aptos"/>
        </w:rPr>
        <w:t xml:space="preserve"> The analysis revealed</w:t>
      </w:r>
      <w:r w:rsidR="003F0AA5">
        <w:rPr>
          <w:rFonts w:ascii="Aptos" w:hAnsi="Aptos"/>
        </w:rPr>
        <w:t xml:space="preserve"> that f</w:t>
      </w:r>
      <w:r w:rsidRPr="006F2215">
        <w:rPr>
          <w:rFonts w:ascii="Aptos" w:hAnsi="Aptos"/>
        </w:rPr>
        <w:t xml:space="preserve">or the materials </w:t>
      </w:r>
      <w:r w:rsidR="003F0AA5">
        <w:rPr>
          <w:rFonts w:ascii="Aptos" w:hAnsi="Aptos"/>
        </w:rPr>
        <w:t>classified within</w:t>
      </w:r>
      <w:r w:rsidRPr="006F2215">
        <w:rPr>
          <w:rFonts w:ascii="Aptos" w:hAnsi="Aptos"/>
        </w:rPr>
        <w:t xml:space="preserve"> medium and high </w:t>
      </w:r>
      <m:oMath>
        <m:r>
          <w:rPr>
            <w:rFonts w:ascii="Cambria Math" w:hAnsi="Cambria Math" w:cstheme="majorBidi"/>
          </w:rPr>
          <m:t>S</m:t>
        </m:r>
        <m:r>
          <w:rPr>
            <w:rFonts w:ascii="Cambria Math" w:hAnsi="Cambria Math"/>
          </w:rPr>
          <m:t>/</m:t>
        </m:r>
        <m:r>
          <w:rPr>
            <w:rFonts w:ascii="Cambria Math" w:hAnsi="Cambria Math" w:cstheme="majorBidi"/>
          </w:rPr>
          <m:t>C</m:t>
        </m:r>
      </m:oMath>
      <w:r w:rsidR="00FA548F" w:rsidRPr="006F2215">
        <w:rPr>
          <w:rFonts w:ascii="Aptos" w:hAnsi="Aptos"/>
        </w:rPr>
        <w:t xml:space="preserve"> </w:t>
      </w:r>
      <w:r w:rsidRPr="006F2215">
        <w:rPr>
          <w:rFonts w:ascii="Aptos" w:hAnsi="Aptos"/>
        </w:rPr>
        <w:t xml:space="preserve">groups, </w:t>
      </w:r>
      <w:r w:rsidR="003F0AA5">
        <w:rPr>
          <w:rFonts w:ascii="Aptos" w:hAnsi="Aptos"/>
        </w:rPr>
        <w:t xml:space="preserve">the data follow </w:t>
      </w:r>
      <w:r w:rsidRPr="006F2215">
        <w:rPr>
          <w:rFonts w:ascii="Aptos" w:hAnsi="Aptos"/>
        </w:rPr>
        <w:t xml:space="preserve">a linear relationship </w:t>
      </w:r>
      <w:r w:rsidR="003F0AA5">
        <w:rPr>
          <w:rFonts w:ascii="Aptos" w:hAnsi="Aptos"/>
        </w:rPr>
        <w:t>on a log-log scale, allowing predictive modelling of synergistic wear rates</w:t>
      </w:r>
      <w:r w:rsidRPr="006F2215">
        <w:rPr>
          <w:rFonts w:ascii="Aptos" w:hAnsi="Aptos"/>
        </w:rPr>
        <w:t xml:space="preserve">. </w:t>
      </w:r>
      <w:r w:rsidR="00DB2B36">
        <w:rPr>
          <w:rFonts w:ascii="Aptos" w:hAnsi="Aptos"/>
        </w:rPr>
        <w:t xml:space="preserve"> </w:t>
      </w:r>
      <w:r w:rsidRPr="006F2215">
        <w:rPr>
          <w:rFonts w:ascii="Aptos" w:hAnsi="Aptos"/>
        </w:rPr>
        <w:t>The best-fit line</w:t>
      </w:r>
      <w:r w:rsidR="003F0AA5">
        <w:rPr>
          <w:rFonts w:ascii="Aptos" w:hAnsi="Aptos"/>
        </w:rPr>
        <w:t>s</w:t>
      </w:r>
      <w:r w:rsidRPr="006F2215">
        <w:rPr>
          <w:rFonts w:ascii="Aptos" w:hAnsi="Aptos"/>
        </w:rPr>
        <w:t xml:space="preserve"> </w:t>
      </w:r>
      <w:r w:rsidR="003F0AA5">
        <w:rPr>
          <w:rFonts w:ascii="Aptos" w:hAnsi="Aptos"/>
        </w:rPr>
        <w:t xml:space="preserve">derived for each group closely matched experimental </w:t>
      </w:r>
      <w:r w:rsidR="00B53B12">
        <w:rPr>
          <w:rFonts w:ascii="Aptos" w:hAnsi="Aptos"/>
        </w:rPr>
        <w:t xml:space="preserve">measured </w:t>
      </w:r>
      <w:r w:rsidR="00B53B12" w:rsidRPr="006F2215">
        <w:rPr>
          <w:rFonts w:ascii="Aptos" w:hAnsi="Aptos"/>
        </w:rPr>
        <w:t>wear</w:t>
      </w:r>
      <w:r w:rsidRPr="006F2215">
        <w:rPr>
          <w:rFonts w:ascii="Aptos" w:hAnsi="Aptos"/>
        </w:rPr>
        <w:t xml:space="preserve"> rates for both cavitation erosion and slurry </w:t>
      </w:r>
      <w:r w:rsidR="003F0AA5">
        <w:rPr>
          <w:rFonts w:ascii="Aptos" w:hAnsi="Aptos"/>
        </w:rPr>
        <w:t xml:space="preserve">erosion-corrosion </w:t>
      </w:r>
      <w:r w:rsidRPr="006F2215">
        <w:rPr>
          <w:rFonts w:ascii="Aptos" w:hAnsi="Aptos"/>
        </w:rPr>
        <w:t>tests</w:t>
      </w:r>
      <w:r w:rsidR="003F0AA5">
        <w:rPr>
          <w:rFonts w:ascii="Aptos" w:hAnsi="Aptos"/>
        </w:rPr>
        <w:t>, validating the approach</w:t>
      </w:r>
      <w:r w:rsidRPr="006F2215">
        <w:rPr>
          <w:rFonts w:ascii="Aptos" w:hAnsi="Aptos"/>
        </w:rPr>
        <w:t xml:space="preserve">. </w:t>
      </w:r>
      <w:r w:rsidR="00DB2B36">
        <w:rPr>
          <w:rFonts w:ascii="Aptos" w:hAnsi="Aptos"/>
        </w:rPr>
        <w:t xml:space="preserve"> </w:t>
      </w:r>
      <w:r w:rsidR="003F0AA5">
        <w:rPr>
          <w:rFonts w:ascii="Aptos" w:hAnsi="Aptos"/>
        </w:rPr>
        <w:t>I</w:t>
      </w:r>
      <w:r w:rsidRPr="006F2215">
        <w:rPr>
          <w:rFonts w:ascii="Aptos" w:hAnsi="Aptos"/>
        </w:rPr>
        <w:t xml:space="preserve">n the medium </w:t>
      </w:r>
      <w:r w:rsidR="00FA548F" w:rsidRPr="00FA548F">
        <w:rPr>
          <w:rFonts w:asciiTheme="majorBidi" w:hAnsiTheme="majorBidi" w:cstheme="majorBidi"/>
          <w:i/>
          <w:iCs/>
        </w:rPr>
        <w:t>S</w:t>
      </w:r>
      <w:r w:rsidR="00FA548F" w:rsidRPr="006F2215">
        <w:rPr>
          <w:rFonts w:ascii="Aptos" w:hAnsi="Aptos"/>
        </w:rPr>
        <w:t>/</w:t>
      </w:r>
      <w:r w:rsidR="00FA548F" w:rsidRPr="00FA548F">
        <w:rPr>
          <w:rFonts w:asciiTheme="majorBidi" w:hAnsiTheme="majorBidi" w:cstheme="majorBidi"/>
          <w:i/>
          <w:iCs/>
        </w:rPr>
        <w:t>C</w:t>
      </w:r>
      <w:r w:rsidRPr="006F2215">
        <w:rPr>
          <w:rFonts w:ascii="Aptos" w:hAnsi="Aptos"/>
        </w:rPr>
        <w:t xml:space="preserve"> </w:t>
      </w:r>
      <w:r w:rsidR="00B53B12" w:rsidRPr="006F2215">
        <w:rPr>
          <w:rFonts w:ascii="Aptos" w:hAnsi="Aptos"/>
        </w:rPr>
        <w:t>group</w:t>
      </w:r>
      <w:r w:rsidR="00B53B12">
        <w:rPr>
          <w:rFonts w:ascii="Aptos" w:hAnsi="Aptos"/>
        </w:rPr>
        <w:t>,</w:t>
      </w:r>
      <w:r w:rsidR="00B53B12" w:rsidRPr="006F2215">
        <w:rPr>
          <w:rFonts w:ascii="Aptos" w:hAnsi="Aptos"/>
        </w:rPr>
        <w:t xml:space="preserve"> the</w:t>
      </w:r>
      <w:r w:rsidRPr="006F2215">
        <w:rPr>
          <w:rFonts w:ascii="Aptos" w:hAnsi="Aptos"/>
        </w:rPr>
        <w:t xml:space="preserve"> synergistic mechanism may reach a maximum when erosion </w:t>
      </w:r>
      <w:r w:rsidR="003F0AA5">
        <w:rPr>
          <w:rFonts w:ascii="Aptos" w:hAnsi="Aptos"/>
        </w:rPr>
        <w:t>dominates</w:t>
      </w:r>
      <w:r w:rsidRPr="006F2215">
        <w:rPr>
          <w:rFonts w:ascii="Aptos" w:hAnsi="Aptos"/>
        </w:rPr>
        <w:t xml:space="preserve"> </w:t>
      </w:r>
      <w:r w:rsidR="003F0AA5">
        <w:rPr>
          <w:rFonts w:ascii="Aptos" w:hAnsi="Aptos"/>
        </w:rPr>
        <w:t>and remains</w:t>
      </w:r>
      <w:r w:rsidRPr="006F2215">
        <w:rPr>
          <w:rFonts w:ascii="Aptos" w:hAnsi="Aptos"/>
        </w:rPr>
        <w:t xml:space="preserve"> corrosion</w:t>
      </w:r>
      <w:r w:rsidR="003F0AA5">
        <w:rPr>
          <w:rFonts w:ascii="Aptos" w:hAnsi="Aptos"/>
        </w:rPr>
        <w:t xml:space="preserve"> low</w:t>
      </w:r>
      <w:r w:rsidRPr="006F2215">
        <w:rPr>
          <w:rFonts w:ascii="Aptos" w:hAnsi="Aptos"/>
        </w:rPr>
        <w:t xml:space="preserve">, resulting in a maximum magnification </w:t>
      </w:r>
      <w:r w:rsidR="003F0AA5">
        <w:rPr>
          <w:rFonts w:ascii="Aptos" w:hAnsi="Aptos"/>
        </w:rPr>
        <w:t>(</w:t>
      </w:r>
      <m:oMath>
        <m:r>
          <w:rPr>
            <w:rFonts w:ascii="Cambria Math" w:hAnsi="Cambria Math" w:cstheme="majorBidi"/>
          </w:rPr>
          <m:t>M</m:t>
        </m:r>
      </m:oMath>
      <w:r w:rsidR="003F0AA5" w:rsidRPr="002D6360">
        <w:rPr>
          <w:rFonts w:asciiTheme="majorBidi" w:hAnsiTheme="majorBidi" w:cstheme="majorBidi"/>
        </w:rPr>
        <w:t>)</w:t>
      </w:r>
      <w:r w:rsidRPr="006F2215">
        <w:rPr>
          <w:rFonts w:ascii="Aptos" w:hAnsi="Aptos"/>
        </w:rPr>
        <w:t xml:space="preserve"> of 2 </w:t>
      </w:r>
      <m:oMath>
        <m:r>
          <w:rPr>
            <w:rFonts w:ascii="Cambria Math" w:hAnsi="Cambria Math"/>
          </w:rPr>
          <m:t>(M = T / (E+C)</m:t>
        </m:r>
      </m:oMath>
      <w:r w:rsidRPr="006F2215">
        <w:rPr>
          <w:rFonts w:ascii="Aptos" w:hAnsi="Aptos"/>
        </w:rPr>
        <w:t xml:space="preserve">). </w:t>
      </w:r>
      <w:r w:rsidR="00DB2B36">
        <w:rPr>
          <w:rFonts w:ascii="Aptos" w:hAnsi="Aptos"/>
        </w:rPr>
        <w:t xml:space="preserve"> </w:t>
      </w:r>
      <w:r w:rsidR="003F0AA5">
        <w:rPr>
          <w:rFonts w:ascii="Aptos" w:hAnsi="Aptos"/>
        </w:rPr>
        <w:t>In</w:t>
      </w:r>
      <w:r w:rsidR="003F0AA5" w:rsidRPr="006F2215">
        <w:rPr>
          <w:rFonts w:ascii="Aptos" w:hAnsi="Aptos"/>
        </w:rPr>
        <w:t xml:space="preserve"> </w:t>
      </w:r>
      <w:r w:rsidRPr="006F2215">
        <w:rPr>
          <w:rFonts w:ascii="Aptos" w:hAnsi="Aptos"/>
        </w:rPr>
        <w:t xml:space="preserve">the high </w:t>
      </w:r>
      <m:oMath>
        <m:r>
          <w:rPr>
            <w:rFonts w:ascii="Cambria Math" w:hAnsi="Cambria Math" w:cstheme="majorBidi"/>
          </w:rPr>
          <m:t>S</m:t>
        </m:r>
        <m:r>
          <w:rPr>
            <w:rFonts w:ascii="Cambria Math" w:hAnsi="Cambria Math"/>
          </w:rPr>
          <m:t>/</m:t>
        </m:r>
        <m:r>
          <w:rPr>
            <w:rFonts w:ascii="Cambria Math" w:hAnsi="Cambria Math" w:cstheme="majorBidi"/>
          </w:rPr>
          <m:t>C</m:t>
        </m:r>
      </m:oMath>
      <w:r w:rsidR="00FA548F" w:rsidRPr="006F2215">
        <w:rPr>
          <w:rFonts w:ascii="Aptos" w:hAnsi="Aptos"/>
        </w:rPr>
        <w:t xml:space="preserve"> </w:t>
      </w:r>
      <w:r w:rsidRPr="006F2215">
        <w:rPr>
          <w:rFonts w:ascii="Aptos" w:hAnsi="Aptos"/>
        </w:rPr>
        <w:t xml:space="preserve">group, </w:t>
      </w:r>
      <w:r w:rsidR="003F0AA5">
        <w:rPr>
          <w:rFonts w:ascii="Aptos" w:hAnsi="Aptos"/>
        </w:rPr>
        <w:t xml:space="preserve">the </w:t>
      </w:r>
      <w:r w:rsidRPr="006F2215">
        <w:rPr>
          <w:rFonts w:ascii="Aptos" w:hAnsi="Aptos"/>
        </w:rPr>
        <w:t xml:space="preserve">maximum magnification </w:t>
      </w:r>
      <w:r w:rsidR="003F0AA5">
        <w:rPr>
          <w:rFonts w:ascii="Aptos" w:hAnsi="Aptos"/>
        </w:rPr>
        <w:t xml:space="preserve">reaches </w:t>
      </w:r>
      <m:oMath>
        <m:r>
          <w:rPr>
            <w:rFonts w:ascii="Cambria Math" w:hAnsi="Cambria Math"/>
          </w:rPr>
          <m:t>M=2.7</m:t>
        </m:r>
      </m:oMath>
      <w:r w:rsidRPr="006F2215">
        <w:rPr>
          <w:rFonts w:ascii="Aptos" w:hAnsi="Aptos"/>
        </w:rPr>
        <w:t xml:space="preserve"> </w:t>
      </w:r>
      <w:r w:rsidR="003F0AA5">
        <w:rPr>
          <w:rFonts w:ascii="Aptos" w:hAnsi="Aptos"/>
        </w:rPr>
        <w:t>when</w:t>
      </w:r>
      <w:r w:rsidR="003F0AA5" w:rsidRPr="006F2215">
        <w:rPr>
          <w:rFonts w:ascii="Aptos" w:hAnsi="Aptos"/>
        </w:rPr>
        <w:t xml:space="preserve"> </w:t>
      </w:r>
      <m:oMath>
        <m:r>
          <w:rPr>
            <w:rFonts w:ascii="Cambria Math" w:hAnsi="Cambria Math" w:cstheme="majorBidi"/>
          </w:rPr>
          <m:t>E</m:t>
        </m:r>
        <m:r>
          <w:rPr>
            <w:rFonts w:ascii="Cambria Math" w:hAnsi="Cambria Math"/>
          </w:rPr>
          <m:t>/</m:t>
        </m:r>
        <m:r>
          <w:rPr>
            <w:rFonts w:ascii="Cambria Math" w:hAnsi="Cambria Math" w:cstheme="majorBidi"/>
          </w:rPr>
          <m:t>C</m:t>
        </m:r>
        <m:r>
          <w:rPr>
            <w:rFonts w:ascii="Cambria Math" w:hAnsi="Cambria Math"/>
          </w:rPr>
          <m:t xml:space="preserve"> </m:t>
        </m:r>
        <m:r>
          <w:rPr>
            <w:rFonts w:ascii="Cambria Math" w:hAnsi="Cambria Math"/>
            <w:i/>
          </w:rPr>
          <w:sym w:font="Symbol" w:char="F0BB"/>
        </m:r>
        <m:r>
          <w:rPr>
            <w:rFonts w:ascii="Cambria Math" w:hAnsi="Cambria Math"/>
          </w:rPr>
          <m:t xml:space="preserve"> 1</m:t>
        </m:r>
      </m:oMath>
      <w:r w:rsidR="003F0AA5">
        <w:rPr>
          <w:rFonts w:ascii="Aptos" w:hAnsi="Aptos"/>
        </w:rPr>
        <w:t>, indicating a balanced</w:t>
      </w:r>
      <w:r w:rsidR="00C866E9">
        <w:rPr>
          <w:rFonts w:ascii="Aptos" w:hAnsi="Aptos"/>
        </w:rPr>
        <w:t xml:space="preserve"> contribution from erosion and corrosion</w:t>
      </w:r>
      <w:r w:rsidRPr="006F2215">
        <w:rPr>
          <w:rFonts w:ascii="Aptos" w:hAnsi="Aptos"/>
        </w:rPr>
        <w:t xml:space="preserve">. </w:t>
      </w:r>
      <w:r w:rsidR="00DB2B36">
        <w:rPr>
          <w:rFonts w:ascii="Aptos" w:hAnsi="Aptos"/>
        </w:rPr>
        <w:t xml:space="preserve"> </w:t>
      </w:r>
      <w:r w:rsidR="0084337F">
        <w:rPr>
          <w:rFonts w:ascii="Aptos" w:hAnsi="Aptos"/>
        </w:rPr>
        <w:t>T</w:t>
      </w:r>
      <w:r w:rsidR="003F0AA5">
        <w:rPr>
          <w:rFonts w:ascii="Aptos" w:hAnsi="Aptos"/>
        </w:rPr>
        <w:t xml:space="preserve">he authors attribute </w:t>
      </w:r>
      <w:r w:rsidR="00C866E9">
        <w:rPr>
          <w:rFonts w:ascii="Aptos" w:hAnsi="Aptos"/>
        </w:rPr>
        <w:t xml:space="preserve">this </w:t>
      </w:r>
      <w:r w:rsidRPr="006F2215">
        <w:rPr>
          <w:rFonts w:ascii="Aptos" w:hAnsi="Aptos"/>
        </w:rPr>
        <w:t xml:space="preserve">magnification to </w:t>
      </w:r>
      <w:r w:rsidR="00C866E9">
        <w:rPr>
          <w:rFonts w:ascii="Aptos" w:hAnsi="Aptos"/>
        </w:rPr>
        <w:t xml:space="preserve">the exposure of </w:t>
      </w:r>
      <w:r w:rsidRPr="006F2215">
        <w:rPr>
          <w:rFonts w:ascii="Aptos" w:hAnsi="Aptos"/>
        </w:rPr>
        <w:t>fresh surfaces during erosion</w:t>
      </w:r>
      <w:r w:rsidR="00C866E9">
        <w:rPr>
          <w:rFonts w:ascii="Aptos" w:hAnsi="Aptos"/>
        </w:rPr>
        <w:t>,</w:t>
      </w:r>
      <w:r w:rsidRPr="006F2215">
        <w:rPr>
          <w:rFonts w:ascii="Aptos" w:hAnsi="Aptos"/>
        </w:rPr>
        <w:t xml:space="preserve"> which are not immediately passivated by corrosion products</w:t>
      </w:r>
      <w:r w:rsidR="00C866E9">
        <w:rPr>
          <w:rFonts w:ascii="Aptos" w:hAnsi="Aptos"/>
        </w:rPr>
        <w:t>,</w:t>
      </w:r>
      <w:r w:rsidRPr="006F2215">
        <w:rPr>
          <w:rFonts w:ascii="Aptos" w:hAnsi="Aptos"/>
        </w:rPr>
        <w:t xml:space="preserve"> therefore accelerat</w:t>
      </w:r>
      <w:r w:rsidR="00C866E9">
        <w:rPr>
          <w:rFonts w:ascii="Aptos" w:hAnsi="Aptos"/>
        </w:rPr>
        <w:t>ing</w:t>
      </w:r>
      <w:r w:rsidRPr="006F2215">
        <w:rPr>
          <w:rFonts w:ascii="Aptos" w:hAnsi="Aptos"/>
        </w:rPr>
        <w:t xml:space="preserve"> </w:t>
      </w:r>
      <w:r w:rsidR="00C866E9">
        <w:rPr>
          <w:rFonts w:ascii="Aptos" w:hAnsi="Aptos"/>
        </w:rPr>
        <w:t xml:space="preserve">corrosion </w:t>
      </w:r>
      <w:r w:rsidRPr="006F2215">
        <w:rPr>
          <w:rFonts w:ascii="Aptos" w:hAnsi="Aptos"/>
        </w:rPr>
        <w:t>rate</w:t>
      </w:r>
      <w:r w:rsidR="00C866E9">
        <w:rPr>
          <w:rFonts w:ascii="Aptos" w:hAnsi="Aptos"/>
        </w:rPr>
        <w:t>s</w:t>
      </w:r>
      <w:r w:rsidRPr="006F2215">
        <w:rPr>
          <w:rFonts w:ascii="Aptos" w:hAnsi="Aptos"/>
        </w:rPr>
        <w:t xml:space="preserve">. </w:t>
      </w:r>
      <w:r w:rsidR="00C866E9">
        <w:rPr>
          <w:rFonts w:ascii="Aptos" w:hAnsi="Aptos"/>
        </w:rPr>
        <w:t xml:space="preserve"> </w:t>
      </w:r>
      <w:r w:rsidRPr="006F2215">
        <w:rPr>
          <w:rFonts w:ascii="Aptos" w:hAnsi="Aptos"/>
        </w:rPr>
        <w:t xml:space="preserve">The largest magnification reported is 3.7 </w:t>
      </w:r>
      <w:r w:rsidR="00C866E9">
        <w:rPr>
          <w:rFonts w:ascii="Aptos" w:hAnsi="Aptos"/>
        </w:rPr>
        <w:t xml:space="preserve">observed for </w:t>
      </w:r>
      <w:r w:rsidRPr="006F2215">
        <w:rPr>
          <w:rFonts w:ascii="Aptos" w:hAnsi="Aptos"/>
        </w:rPr>
        <w:t xml:space="preserve">0.2 wt.% </w:t>
      </w:r>
      <w:r w:rsidR="00C866E9">
        <w:rPr>
          <w:rFonts w:ascii="Aptos" w:hAnsi="Aptos"/>
        </w:rPr>
        <w:t>phosphorus</w:t>
      </w:r>
      <w:r w:rsidRPr="006F2215">
        <w:rPr>
          <w:rFonts w:ascii="Aptos" w:hAnsi="Aptos"/>
        </w:rPr>
        <w:t xml:space="preserve"> grey cast iron</w:t>
      </w:r>
      <w:r w:rsidR="00C866E9">
        <w:rPr>
          <w:rFonts w:ascii="Aptos" w:hAnsi="Aptos"/>
        </w:rPr>
        <w:t xml:space="preserve"> tested</w:t>
      </w:r>
      <w:r w:rsidRPr="006F2215">
        <w:rPr>
          <w:rFonts w:ascii="Aptos" w:hAnsi="Aptos"/>
        </w:rPr>
        <w:t xml:space="preserve"> at 50</w:t>
      </w:r>
      <w:r w:rsidR="00DB2B36">
        <w:rPr>
          <w:rFonts w:ascii="Aptos" w:hAnsi="Aptos"/>
        </w:rPr>
        <w:sym w:font="Symbol" w:char="F0B0"/>
      </w:r>
      <w:r w:rsidRPr="006F2215">
        <w:rPr>
          <w:rFonts w:ascii="Aptos" w:hAnsi="Aptos"/>
        </w:rPr>
        <w:t>C in 3% NaCl solution under vibratory cavitation erosion-</w:t>
      </w:r>
      <w:r w:rsidR="002E62A4" w:rsidRPr="006F2215">
        <w:rPr>
          <w:rFonts w:ascii="Aptos" w:hAnsi="Aptos"/>
        </w:rPr>
        <w:t xml:space="preserve">corrosion </w:t>
      </w:r>
      <w:r w:rsidR="00590B4B">
        <w:rPr>
          <w:rFonts w:ascii="Aptos" w:hAnsi="Aptos"/>
          <w:color w:val="0000FF"/>
        </w:rPr>
        <w:fldChar w:fldCharType="begin"/>
      </w:r>
      <w:r w:rsidR="00B52589">
        <w:rPr>
          <w:rFonts w:ascii="Aptos" w:hAnsi="Aptos"/>
          <w:color w:val="0000FF"/>
        </w:rPr>
        <w:instrText xml:space="preserve"> ADDIN EN.CITE &lt;EndNote&gt;&lt;Cite&gt;&lt;Author&gt;Tomlinson&lt;/Author&gt;&lt;Year&gt;1989&lt;/Year&gt;&lt;RecNum&gt;31&lt;/RecNum&gt;&lt;DisplayText&gt;[51]&lt;/DisplayText&gt;&lt;record&gt;&lt;rec-number&gt;31&lt;/rec-number&gt;&lt;foreign-keys&gt;&lt;key app="EN" db-id="zzta9tavm9x0w7ee0zops0rc0tezfdx9ff22" timestamp="1753790565"&gt;31&lt;/key&gt;&lt;/foreign-keys&gt;&lt;ref-type name="Journal Article"&gt;17&lt;/ref-type&gt;&lt;contributors&gt;&lt;authors&gt;&lt;author&gt;Tomlinson, W. J.&lt;/author&gt;&lt;author&gt;Talks, M. G.&lt;/author&gt;&lt;/authors&gt;&lt;/contributors&gt;&lt;titles&gt;&lt;title&gt;Cavitation erosion of grey cast irons containing 0.2 and 1.0% phosphorous in corrosive waters&lt;/title&gt;&lt;secondary-title&gt;Tribology International&lt;/secondary-title&gt;&lt;/titles&gt;&lt;periodical&gt;&lt;full-title&gt;Tribology International&lt;/full-title&gt;&lt;/periodical&gt;&lt;pages&gt;195-204&lt;/pages&gt;&lt;volume&gt;22&lt;/volume&gt;&lt;number&gt;3&lt;/number&gt;&lt;keywords&gt;&lt;keyword&gt;cavitation erosion&lt;/keyword&gt;&lt;keyword&gt;electrochemical corrosion&lt;/keyword&gt;&lt;keyword&gt;grey cast irons&lt;/keyword&gt;&lt;keyword&gt;surface roughness&lt;/keyword&gt;&lt;/keywords&gt;&lt;dates&gt;&lt;year&gt;1989&lt;/year&gt;&lt;pub-dates&gt;&lt;date&gt;1989/06/01/&lt;/date&gt;&lt;/pub-dates&gt;&lt;/dates&gt;&lt;isbn&gt;0301-679X&lt;/isbn&gt;&lt;urls&gt;&lt;related-urls&gt;&lt;url&gt;https://www.sciencedirect.com/science/article/pii/0301679X89901576&lt;/url&gt;&lt;/related-urls&gt;&lt;/urls&gt;&lt;electronic-resource-num&gt;https://doi.org/10.1016/0301-679X(89)90157-6&lt;/electronic-resource-num&gt;&lt;/record&gt;&lt;/Cite&gt;&lt;/EndNote&gt;</w:instrText>
      </w:r>
      <w:r w:rsidR="00590B4B">
        <w:rPr>
          <w:rFonts w:ascii="Aptos" w:hAnsi="Aptos"/>
          <w:color w:val="0000FF"/>
        </w:rPr>
        <w:fldChar w:fldCharType="separate"/>
      </w:r>
      <w:r w:rsidR="00B52589">
        <w:rPr>
          <w:rFonts w:ascii="Aptos" w:hAnsi="Aptos"/>
          <w:noProof/>
          <w:color w:val="0000FF"/>
        </w:rPr>
        <w:t>[51]</w:t>
      </w:r>
      <w:r w:rsidR="00590B4B">
        <w:rPr>
          <w:rFonts w:ascii="Aptos" w:hAnsi="Aptos"/>
          <w:color w:val="0000FF"/>
        </w:rPr>
        <w:fldChar w:fldCharType="end"/>
      </w:r>
      <w:r w:rsidR="00B56031">
        <w:rPr>
          <w:rFonts w:ascii="Aptos" w:hAnsi="Aptos"/>
        </w:rPr>
        <w:t>.</w:t>
      </w:r>
    </w:p>
    <w:p w14:paraId="66B9B3EB" w14:textId="77777777" w:rsidR="00873A9A" w:rsidRDefault="00873A9A" w:rsidP="00DB2B36">
      <w:pPr>
        <w:pStyle w:val="NormalWeb"/>
        <w:spacing w:before="0" w:beforeAutospacing="0" w:after="0" w:afterAutospacing="0" w:line="278" w:lineRule="auto"/>
        <w:rPr>
          <w:rFonts w:ascii="Aptos" w:hAnsi="Aptos"/>
        </w:rPr>
      </w:pPr>
    </w:p>
    <w:p w14:paraId="02455F0D" w14:textId="1182A9E6" w:rsidR="002E62A4" w:rsidRDefault="00C866E9" w:rsidP="00DB2B36">
      <w:pPr>
        <w:pStyle w:val="NormalWeb"/>
        <w:spacing w:before="0" w:beforeAutospacing="0" w:after="0" w:afterAutospacing="0" w:line="278" w:lineRule="auto"/>
        <w:rPr>
          <w:rFonts w:asciiTheme="minorHAnsi" w:hAnsiTheme="minorHAnsi"/>
          <w:color w:val="000000"/>
        </w:rPr>
      </w:pPr>
      <w:r>
        <w:rPr>
          <w:rFonts w:ascii="Aptos" w:hAnsi="Aptos"/>
        </w:rPr>
        <w:t>Buil</w:t>
      </w:r>
      <w:r w:rsidR="00D746E4">
        <w:rPr>
          <w:rFonts w:ascii="Aptos" w:hAnsi="Aptos"/>
        </w:rPr>
        <w:t>d</w:t>
      </w:r>
      <w:r>
        <w:rPr>
          <w:rFonts w:ascii="Aptos" w:hAnsi="Aptos"/>
        </w:rPr>
        <w:t>ing on this framework, a</w:t>
      </w:r>
      <w:r w:rsidR="002E62A4" w:rsidRPr="006F2215">
        <w:rPr>
          <w:rFonts w:ascii="Aptos" w:hAnsi="Aptos"/>
        </w:rPr>
        <w:t xml:space="preserve"> new map </w:t>
      </w:r>
      <w:r>
        <w:rPr>
          <w:rFonts w:ascii="Aptos" w:hAnsi="Aptos"/>
        </w:rPr>
        <w:t>has been</w:t>
      </w:r>
      <w:r w:rsidR="002E62A4" w:rsidRPr="006F2215">
        <w:rPr>
          <w:rFonts w:ascii="Aptos" w:hAnsi="Aptos"/>
        </w:rPr>
        <w:t xml:space="preserve"> </w:t>
      </w:r>
      <w:r>
        <w:rPr>
          <w:rFonts w:ascii="Aptos" w:hAnsi="Aptos"/>
        </w:rPr>
        <w:t>constructed</w:t>
      </w:r>
      <w:r w:rsidRPr="006F2215">
        <w:rPr>
          <w:rFonts w:ascii="Aptos" w:hAnsi="Aptos"/>
        </w:rPr>
        <w:t xml:space="preserve"> </w:t>
      </w:r>
      <w:r w:rsidR="002E62A4" w:rsidRPr="006F2215">
        <w:rPr>
          <w:rFonts w:ascii="Aptos" w:hAnsi="Aptos"/>
        </w:rPr>
        <w:t xml:space="preserve">below using </w:t>
      </w:r>
      <w:r w:rsidR="002E62A4" w:rsidRPr="00FA548F">
        <w:rPr>
          <w:rFonts w:asciiTheme="majorBidi" w:hAnsiTheme="majorBidi" w:cstheme="majorBidi"/>
          <w:i/>
          <w:iCs/>
        </w:rPr>
        <w:t>S</w:t>
      </w:r>
      <w:r w:rsidR="002E62A4" w:rsidRPr="006F2215">
        <w:rPr>
          <w:rFonts w:ascii="Aptos" w:hAnsi="Aptos"/>
        </w:rPr>
        <w:t>/</w:t>
      </w:r>
      <w:r w:rsidR="002E62A4" w:rsidRPr="00FA548F">
        <w:rPr>
          <w:rFonts w:asciiTheme="majorBidi" w:hAnsiTheme="majorBidi" w:cstheme="majorBidi"/>
          <w:i/>
          <w:iCs/>
        </w:rPr>
        <w:t>C</w:t>
      </w:r>
      <w:r w:rsidR="002E62A4" w:rsidRPr="006F2215">
        <w:rPr>
          <w:rFonts w:ascii="Aptos" w:hAnsi="Aptos"/>
        </w:rPr>
        <w:t xml:space="preserve"> </w:t>
      </w:r>
      <w:r w:rsidR="002E62A4" w:rsidRPr="00DB2B36">
        <w:rPr>
          <w:rFonts w:ascii="Aptos" w:hAnsi="Aptos"/>
          <w:i/>
          <w:iCs/>
        </w:rPr>
        <w:t>vs</w:t>
      </w:r>
      <w:r w:rsidR="00DB2B36">
        <w:rPr>
          <w:rFonts w:ascii="Aptos" w:hAnsi="Aptos"/>
        </w:rPr>
        <w:t>.</w:t>
      </w:r>
      <w:r w:rsidR="002E62A4" w:rsidRPr="006F2215">
        <w:rPr>
          <w:rFonts w:ascii="Aptos" w:hAnsi="Aptos"/>
        </w:rPr>
        <w:t xml:space="preserve"> </w:t>
      </w:r>
      <w:r w:rsidR="002E62A4" w:rsidRPr="00FA548F">
        <w:rPr>
          <w:rFonts w:asciiTheme="majorBidi" w:hAnsiTheme="majorBidi" w:cstheme="majorBidi"/>
          <w:i/>
          <w:iCs/>
        </w:rPr>
        <w:t>E</w:t>
      </w:r>
      <w:r w:rsidR="002E62A4" w:rsidRPr="006F2215">
        <w:rPr>
          <w:rFonts w:ascii="Aptos" w:hAnsi="Aptos"/>
        </w:rPr>
        <w:t>/</w:t>
      </w:r>
      <w:r w:rsidR="006F5B52" w:rsidRPr="00FA548F">
        <w:rPr>
          <w:rFonts w:asciiTheme="majorBidi" w:hAnsiTheme="majorBidi" w:cstheme="majorBidi"/>
          <w:i/>
          <w:iCs/>
        </w:rPr>
        <w:t>C</w:t>
      </w:r>
      <w:r w:rsidR="006F5B52" w:rsidRPr="006F2215">
        <w:rPr>
          <w:rFonts w:ascii="Aptos" w:hAnsi="Aptos"/>
        </w:rPr>
        <w:t xml:space="preserve"> data</w:t>
      </w:r>
      <w:r w:rsidR="002E62A4" w:rsidRPr="006F2215">
        <w:rPr>
          <w:rFonts w:ascii="Aptos" w:hAnsi="Aptos"/>
        </w:rPr>
        <w:t xml:space="preserve"> </w:t>
      </w:r>
      <w:r>
        <w:rPr>
          <w:rFonts w:ascii="Aptos" w:hAnsi="Aptos"/>
        </w:rPr>
        <w:t xml:space="preserve">extracted </w:t>
      </w:r>
      <w:r w:rsidR="002E62A4" w:rsidRPr="006F2215">
        <w:rPr>
          <w:rFonts w:ascii="Aptos" w:hAnsi="Aptos"/>
        </w:rPr>
        <w:t xml:space="preserve">from the </w:t>
      </w:r>
      <w:r>
        <w:rPr>
          <w:rFonts w:ascii="Aptos" w:hAnsi="Aptos"/>
        </w:rPr>
        <w:t xml:space="preserve">reviewed </w:t>
      </w:r>
      <w:r w:rsidR="00B53B12">
        <w:rPr>
          <w:rFonts w:ascii="Aptos" w:hAnsi="Aptos"/>
        </w:rPr>
        <w:t>literature,</w:t>
      </w:r>
      <w:r w:rsidR="00B53B12" w:rsidRPr="006F2215">
        <w:rPr>
          <w:rFonts w:ascii="Aptos" w:hAnsi="Aptos"/>
        </w:rPr>
        <w:t xml:space="preserve"> where</w:t>
      </w:r>
      <w:r w:rsidR="002E62A4" w:rsidRPr="006F2215">
        <w:rPr>
          <w:rFonts w:ascii="Aptos" w:hAnsi="Aptos"/>
        </w:rPr>
        <w:t xml:space="preserve"> </w:t>
      </w:r>
      <w:r>
        <w:rPr>
          <w:rFonts w:ascii="Aptos" w:hAnsi="Aptos"/>
        </w:rPr>
        <w:t>synergy values were</w:t>
      </w:r>
      <w:r w:rsidR="002E62A4" w:rsidRPr="006F2215">
        <w:rPr>
          <w:rFonts w:ascii="Aptos" w:hAnsi="Aptos"/>
        </w:rPr>
        <w:t xml:space="preserve"> </w:t>
      </w:r>
      <w:r w:rsidR="00C11F5E">
        <w:rPr>
          <w:rFonts w:ascii="Aptos" w:hAnsi="Aptos"/>
        </w:rPr>
        <w:t>explicitly</w:t>
      </w:r>
      <w:r>
        <w:rPr>
          <w:rFonts w:ascii="Aptos" w:hAnsi="Aptos"/>
        </w:rPr>
        <w:t xml:space="preserve"> </w:t>
      </w:r>
      <w:r w:rsidR="002E62A4" w:rsidRPr="006F2215">
        <w:rPr>
          <w:rFonts w:ascii="Aptos" w:hAnsi="Aptos"/>
        </w:rPr>
        <w:t xml:space="preserve">quantified. </w:t>
      </w:r>
      <w:r>
        <w:rPr>
          <w:rFonts w:ascii="Aptos" w:hAnsi="Aptos"/>
        </w:rPr>
        <w:t xml:space="preserve"> </w:t>
      </w:r>
      <w:r w:rsidR="004F09F8">
        <w:rPr>
          <w:rFonts w:ascii="Aptos" w:hAnsi="Aptos"/>
        </w:rPr>
        <w:t xml:space="preserve">This data is tabulated in </w:t>
      </w:r>
      <w:r w:rsidR="004F09F8" w:rsidRPr="00E31F66">
        <w:rPr>
          <w:rFonts w:ascii="Aptos" w:hAnsi="Aptos"/>
          <w:color w:val="0000FF"/>
        </w:rPr>
        <w:t xml:space="preserve">Table </w:t>
      </w:r>
      <w:r w:rsidR="00362D70">
        <w:rPr>
          <w:rFonts w:ascii="Aptos" w:hAnsi="Aptos"/>
          <w:color w:val="0000FF"/>
        </w:rPr>
        <w:t>5</w:t>
      </w:r>
      <w:r w:rsidR="00362D70">
        <w:rPr>
          <w:rFonts w:ascii="Aptos" w:hAnsi="Aptos"/>
        </w:rPr>
        <w:t xml:space="preserve"> </w:t>
      </w:r>
      <w:r w:rsidR="004F09F8">
        <w:rPr>
          <w:rFonts w:ascii="Aptos" w:hAnsi="Aptos"/>
        </w:rPr>
        <w:t>and plotted</w:t>
      </w:r>
      <w:r>
        <w:rPr>
          <w:rFonts w:ascii="Aptos" w:hAnsi="Aptos"/>
        </w:rPr>
        <w:t xml:space="preserve"> in</w:t>
      </w:r>
      <w:r w:rsidR="002E62A4" w:rsidRPr="006F2215">
        <w:rPr>
          <w:rFonts w:ascii="Aptos" w:hAnsi="Aptos"/>
        </w:rPr>
        <w:t xml:space="preserve"> </w:t>
      </w:r>
      <w:r w:rsidR="00AB14F6">
        <w:rPr>
          <w:rFonts w:ascii="Aptos" w:hAnsi="Aptos"/>
          <w:color w:val="0000FF"/>
        </w:rPr>
        <w:t xml:space="preserve">Figure </w:t>
      </w:r>
      <w:r w:rsidR="00416AA2">
        <w:rPr>
          <w:rFonts w:ascii="Aptos" w:hAnsi="Aptos"/>
          <w:color w:val="0000FF"/>
        </w:rPr>
        <w:t>5</w:t>
      </w:r>
      <w:r>
        <w:rPr>
          <w:rFonts w:ascii="Aptos" w:hAnsi="Aptos"/>
          <w:color w:val="0000FF"/>
        </w:rPr>
        <w:t>,</w:t>
      </w:r>
      <w:r w:rsidR="002E62A4" w:rsidRPr="006F2215">
        <w:rPr>
          <w:rFonts w:ascii="Aptos" w:hAnsi="Aptos"/>
        </w:rPr>
        <w:t xml:space="preserve"> the </w:t>
      </w:r>
      <w:r>
        <w:rPr>
          <w:rFonts w:ascii="Aptos" w:hAnsi="Aptos"/>
        </w:rPr>
        <w:t>presence</w:t>
      </w:r>
      <w:r w:rsidR="002E62A4" w:rsidRPr="006F2215">
        <w:rPr>
          <w:rFonts w:ascii="Aptos" w:hAnsi="Aptos"/>
        </w:rPr>
        <w:t xml:space="preserve"> of 200</w:t>
      </w:r>
      <w:r>
        <w:rPr>
          <w:rFonts w:ascii="Aptos" w:hAnsi="Aptos"/>
        </w:rPr>
        <w:t xml:space="preserve"> </w:t>
      </w:r>
      <w:r w:rsidR="002E62A4" w:rsidRPr="006F2215">
        <w:rPr>
          <w:rFonts w:ascii="Aptos" w:hAnsi="Aptos"/>
        </w:rPr>
        <w:t xml:space="preserve">ppm </w:t>
      </w:r>
      <w:r w:rsidR="004F09F8" w:rsidRPr="006F2215">
        <w:rPr>
          <w:rFonts w:ascii="Aptos" w:hAnsi="Aptos"/>
        </w:rPr>
        <w:t>sul</w:t>
      </w:r>
      <w:r w:rsidR="004F09F8">
        <w:rPr>
          <w:rFonts w:ascii="Aptos" w:hAnsi="Aptos"/>
        </w:rPr>
        <w:t>p</w:t>
      </w:r>
      <w:r w:rsidR="004F09F8" w:rsidRPr="006F2215">
        <w:rPr>
          <w:rFonts w:ascii="Aptos" w:hAnsi="Aptos"/>
        </w:rPr>
        <w:t>hides</w:t>
      </w:r>
      <w:r w:rsidR="002E62A4" w:rsidRPr="006F2215">
        <w:rPr>
          <w:rFonts w:ascii="Aptos" w:hAnsi="Aptos"/>
        </w:rPr>
        <w:t xml:space="preserve"> in the </w:t>
      </w:r>
      <w:r>
        <w:rPr>
          <w:rFonts w:ascii="Aptos" w:hAnsi="Aptos"/>
        </w:rPr>
        <w:t>test solution</w:t>
      </w:r>
      <w:r w:rsidR="002E62A4" w:rsidRPr="006F2215">
        <w:rPr>
          <w:rFonts w:ascii="Aptos" w:hAnsi="Aptos"/>
        </w:rPr>
        <w:t xml:space="preserve"> </w:t>
      </w:r>
      <w:r>
        <w:rPr>
          <w:rFonts w:ascii="Aptos" w:hAnsi="Aptos"/>
        </w:rPr>
        <w:t xml:space="preserve">produced </w:t>
      </w:r>
      <w:r w:rsidR="002E62A4" w:rsidRPr="006F2215">
        <w:rPr>
          <w:rFonts w:ascii="Aptos" w:hAnsi="Aptos"/>
        </w:rPr>
        <w:t>a</w:t>
      </w:r>
      <w:r>
        <w:rPr>
          <w:rFonts w:ascii="Aptos" w:hAnsi="Aptos"/>
        </w:rPr>
        <w:t xml:space="preserve">n extremely </w:t>
      </w:r>
      <w:r w:rsidR="002E62A4" w:rsidRPr="006F2215">
        <w:rPr>
          <w:rFonts w:ascii="Aptos" w:hAnsi="Aptos"/>
        </w:rPr>
        <w:t xml:space="preserve">synergistic </w:t>
      </w:r>
      <w:r>
        <w:rPr>
          <w:rFonts w:ascii="Aptos" w:hAnsi="Aptos"/>
        </w:rPr>
        <w:t>response</w:t>
      </w:r>
      <w:r w:rsidR="00BA7AD1">
        <w:rPr>
          <w:rFonts w:ascii="Aptos" w:hAnsi="Aptos"/>
        </w:rPr>
        <w:t xml:space="preserve"> (</w:t>
      </w:r>
      <w:r w:rsidR="001E5D61">
        <w:rPr>
          <w:rFonts w:ascii="Aptos" w:hAnsi="Aptos"/>
        </w:rPr>
        <w:t xml:space="preserve">fitted </w:t>
      </w:r>
      <w:r w:rsidR="005A6D41" w:rsidRPr="00E31F66">
        <w:rPr>
          <w:rFonts w:ascii="Aptos" w:hAnsi="Aptos"/>
          <w:color w:val="0000FF"/>
        </w:rPr>
        <w:t>E</w:t>
      </w:r>
      <w:r w:rsidR="00BA7AD1" w:rsidRPr="00E31F66">
        <w:rPr>
          <w:rFonts w:ascii="Aptos" w:hAnsi="Aptos"/>
          <w:color w:val="0000FF"/>
        </w:rPr>
        <w:t>quation 3</w:t>
      </w:r>
      <w:r w:rsidR="001E5D61">
        <w:rPr>
          <w:rFonts w:ascii="Aptos" w:hAnsi="Aptos"/>
        </w:rPr>
        <w:t>)</w:t>
      </w:r>
      <w:r>
        <w:rPr>
          <w:rFonts w:ascii="Aptos" w:hAnsi="Aptos"/>
        </w:rPr>
        <w:t xml:space="preserve">, with magnification factor </w:t>
      </w:r>
      <w:r w:rsidR="006F5B52">
        <w:rPr>
          <w:rFonts w:ascii="Aptos" w:hAnsi="Aptos"/>
        </w:rPr>
        <w:t xml:space="preserve">of </w:t>
      </w:r>
      <m:oMath>
        <m:r>
          <w:rPr>
            <w:rFonts w:ascii="Cambria Math" w:hAnsi="Cambria Math"/>
          </w:rPr>
          <m:t>M=8.7</m:t>
        </m:r>
      </m:oMath>
      <w:r w:rsidR="00DB2B36">
        <w:rPr>
          <w:rFonts w:ascii="Aptos" w:hAnsi="Aptos"/>
        </w:rPr>
        <w:t>,</w:t>
      </w:r>
      <w:r w:rsidR="002E62A4" w:rsidRPr="006F2215">
        <w:rPr>
          <w:rFonts w:ascii="Aptos" w:hAnsi="Aptos"/>
        </w:rPr>
        <w:t xml:space="preserve"> </w:t>
      </w:r>
      <w:r w:rsidR="002E62A4" w:rsidRPr="00DB2B36">
        <w:rPr>
          <w:rFonts w:ascii="Aptos" w:hAnsi="Aptos"/>
          <w:i/>
          <w:iCs/>
        </w:rPr>
        <w:t>i</w:t>
      </w:r>
      <w:r w:rsidR="00DB2B36" w:rsidRPr="00DB2B36">
        <w:rPr>
          <w:rFonts w:ascii="Aptos" w:hAnsi="Aptos"/>
          <w:i/>
          <w:iCs/>
        </w:rPr>
        <w:t>.</w:t>
      </w:r>
      <w:r w:rsidR="002E62A4" w:rsidRPr="00DB2B36">
        <w:rPr>
          <w:rFonts w:ascii="Aptos" w:hAnsi="Aptos"/>
          <w:i/>
          <w:iCs/>
        </w:rPr>
        <w:t>e</w:t>
      </w:r>
      <w:r w:rsidR="00DB2B36">
        <w:rPr>
          <w:rFonts w:ascii="Aptos" w:hAnsi="Aptos"/>
        </w:rPr>
        <w:t>.,</w:t>
      </w:r>
      <w:r w:rsidR="002E62A4" w:rsidRPr="006F2215">
        <w:rPr>
          <w:rFonts w:ascii="Aptos" w:hAnsi="Aptos"/>
        </w:rPr>
        <w:t xml:space="preserve"> </w:t>
      </w:r>
      <m:oMath>
        <m:r>
          <w:rPr>
            <w:rFonts w:ascii="Cambria Math" w:hAnsi="Cambria Math"/>
          </w:rPr>
          <m:t>T=8.7(E+C)</m:t>
        </m:r>
      </m:oMath>
      <w:r w:rsidR="002E62A4" w:rsidRPr="006F2215">
        <w:rPr>
          <w:rFonts w:ascii="Aptos" w:hAnsi="Aptos"/>
        </w:rPr>
        <w:t xml:space="preserve">. </w:t>
      </w:r>
      <w:r w:rsidR="00071B54">
        <w:rPr>
          <w:rFonts w:ascii="Aptos" w:hAnsi="Aptos"/>
        </w:rPr>
        <w:t xml:space="preserve"> </w:t>
      </w:r>
      <w:r>
        <w:rPr>
          <w:rFonts w:ascii="Aptos" w:hAnsi="Aptos"/>
        </w:rPr>
        <w:t xml:space="preserve">This highlights </w:t>
      </w:r>
      <w:r>
        <w:rPr>
          <w:rFonts w:ascii="Aptos" w:hAnsi="Aptos"/>
        </w:rPr>
        <w:lastRenderedPageBreak/>
        <w:t xml:space="preserve">the severe impact of </w:t>
      </w:r>
      <w:r w:rsidR="004F09F8">
        <w:rPr>
          <w:rFonts w:ascii="Aptos" w:hAnsi="Aptos"/>
        </w:rPr>
        <w:t>sulphide</w:t>
      </w:r>
      <w:r>
        <w:rPr>
          <w:rFonts w:ascii="Aptos" w:hAnsi="Aptos"/>
        </w:rPr>
        <w:t xml:space="preserve"> contamination on erosion-corrosion performance and demonstrates the utility of the </w:t>
      </w:r>
      <m:oMath>
        <m:r>
          <w:rPr>
            <w:rFonts w:ascii="Cambria Math" w:hAnsi="Cambria Math" w:cstheme="majorBidi"/>
          </w:rPr>
          <m:t>S</m:t>
        </m:r>
        <m:r>
          <w:rPr>
            <w:rFonts w:ascii="Cambria Math" w:hAnsi="Cambria Math"/>
          </w:rPr>
          <m:t>/</m:t>
        </m:r>
        <m:r>
          <w:rPr>
            <w:rFonts w:ascii="Cambria Math" w:hAnsi="Cambria Math" w:cstheme="majorBidi"/>
          </w:rPr>
          <m:t>C</m:t>
        </m:r>
      </m:oMath>
      <w:r w:rsidR="00972E9D" w:rsidRPr="006F2215">
        <w:rPr>
          <w:rFonts w:ascii="Aptos" w:hAnsi="Aptos"/>
        </w:rPr>
        <w:t xml:space="preserve"> </w:t>
      </w:r>
      <w:r w:rsidR="00972E9D" w:rsidRPr="002D6360">
        <w:rPr>
          <w:rFonts w:ascii="Aptos" w:hAnsi="Aptos"/>
          <w:i/>
          <w:iCs/>
        </w:rPr>
        <w:t>vs</w:t>
      </w:r>
      <w:r w:rsidR="00972E9D">
        <w:rPr>
          <w:rFonts w:ascii="Aptos" w:hAnsi="Aptos"/>
        </w:rPr>
        <w:t xml:space="preserve">. </w:t>
      </w:r>
      <m:oMath>
        <m:r>
          <w:rPr>
            <w:rFonts w:ascii="Cambria Math" w:hAnsi="Cambria Math" w:cstheme="majorBidi"/>
          </w:rPr>
          <m:t>E</m:t>
        </m:r>
        <m:r>
          <w:rPr>
            <w:rFonts w:ascii="Cambria Math" w:hAnsi="Cambria Math"/>
          </w:rPr>
          <m:t>/</m:t>
        </m:r>
        <m:r>
          <w:rPr>
            <w:rFonts w:ascii="Cambria Math" w:hAnsi="Cambria Math" w:cstheme="majorBidi"/>
          </w:rPr>
          <m:t>C</m:t>
        </m:r>
      </m:oMath>
      <w:r w:rsidR="00972E9D">
        <w:rPr>
          <w:rFonts w:ascii="Aptos" w:hAnsi="Aptos"/>
        </w:rPr>
        <w:t xml:space="preserve"> </w:t>
      </w:r>
      <w:r>
        <w:rPr>
          <w:rFonts w:ascii="Aptos" w:hAnsi="Aptos"/>
        </w:rPr>
        <w:t xml:space="preserve">mapping approach for predicting </w:t>
      </w:r>
      <w:r w:rsidR="00972E9D">
        <w:rPr>
          <w:rFonts w:ascii="Aptos" w:hAnsi="Aptos"/>
        </w:rPr>
        <w:t>erosion-corrosion degradation in complex environments.</w:t>
      </w:r>
      <w:r w:rsidR="0083642A">
        <w:rPr>
          <w:rFonts w:ascii="Aptos" w:hAnsi="Aptos"/>
        </w:rPr>
        <w:t xml:space="preserve"> </w:t>
      </w:r>
      <w:r w:rsidR="00071B54">
        <w:rPr>
          <w:rFonts w:ascii="Aptos" w:hAnsi="Aptos"/>
        </w:rPr>
        <w:t xml:space="preserve"> </w:t>
      </w:r>
      <w:r w:rsidR="0083642A">
        <w:rPr>
          <w:rFonts w:ascii="Aptos" w:hAnsi="Aptos"/>
        </w:rPr>
        <w:t xml:space="preserve">Other very highly synergistic combinations are </w:t>
      </w:r>
      <w:r w:rsidR="00126C35">
        <w:rPr>
          <w:rFonts w:ascii="Aptos" w:hAnsi="Aptos"/>
        </w:rPr>
        <w:t>cavitation</w:t>
      </w:r>
      <w:r w:rsidR="00146EAF">
        <w:rPr>
          <w:rFonts w:ascii="Aptos" w:hAnsi="Aptos"/>
        </w:rPr>
        <w:t xml:space="preserve"> on </w:t>
      </w:r>
      <w:r w:rsidR="00071B54">
        <w:rPr>
          <w:rFonts w:ascii="Aptos" w:hAnsi="Aptos"/>
        </w:rPr>
        <w:t>c</w:t>
      </w:r>
      <w:r w:rsidR="00146EAF">
        <w:rPr>
          <w:rFonts w:ascii="Aptos" w:hAnsi="Aptos"/>
        </w:rPr>
        <w:t xml:space="preserve">ast NAB (747) after </w:t>
      </w:r>
      <w:r w:rsidR="00A93B44">
        <w:rPr>
          <w:rFonts w:ascii="Aptos" w:hAnsi="Aptos"/>
        </w:rPr>
        <w:t>three</w:t>
      </w:r>
      <w:r w:rsidR="00146EAF">
        <w:rPr>
          <w:rFonts w:ascii="Aptos" w:hAnsi="Aptos"/>
        </w:rPr>
        <w:t xml:space="preserve"> months immersion in salt water</w:t>
      </w:r>
      <w:r w:rsidR="00AE705A">
        <w:rPr>
          <w:rFonts w:ascii="Aptos" w:hAnsi="Aptos"/>
        </w:rPr>
        <w:t xml:space="preserve">, </w:t>
      </w:r>
      <w:r w:rsidR="00AE705A" w:rsidRPr="00DA491B">
        <w:rPr>
          <w:rFonts w:ascii="Aptos" w:hAnsi="Aptos"/>
        </w:rPr>
        <w:t>some jet impingement conditions on cupro-nickel (90/10</w:t>
      </w:r>
      <w:r w:rsidR="00A16C88" w:rsidRPr="00DA491B">
        <w:rPr>
          <w:rFonts w:ascii="Aptos" w:hAnsi="Aptos"/>
        </w:rPr>
        <w:t>), cavitation</w:t>
      </w:r>
      <w:r w:rsidR="00DA6D97" w:rsidRPr="00DA491B">
        <w:rPr>
          <w:rFonts w:ascii="Aptos" w:hAnsi="Aptos"/>
        </w:rPr>
        <w:t xml:space="preserve"> e</w:t>
      </w:r>
      <w:r w:rsidR="00F276AF">
        <w:rPr>
          <w:rFonts w:ascii="Aptos" w:hAnsi="Aptos"/>
        </w:rPr>
        <w:t>rosion-corrosion</w:t>
      </w:r>
      <w:r w:rsidR="00DA6D97" w:rsidRPr="00DA491B">
        <w:rPr>
          <w:rFonts w:ascii="Aptos" w:hAnsi="Aptos"/>
        </w:rPr>
        <w:t xml:space="preserve"> of</w:t>
      </w:r>
      <w:r w:rsidR="00146EAF" w:rsidRPr="00DA491B">
        <w:rPr>
          <w:rFonts w:ascii="Aptos" w:hAnsi="Aptos"/>
        </w:rPr>
        <w:t xml:space="preserve"> </w:t>
      </w:r>
      <w:r w:rsidR="00D67B3F" w:rsidRPr="00416AA2">
        <w:rPr>
          <w:rFonts w:asciiTheme="minorHAnsi" w:hAnsiTheme="minorHAnsi"/>
          <w:color w:val="000000"/>
        </w:rPr>
        <w:t>MAB</w:t>
      </w:r>
      <w:r w:rsidR="00D67B3F" w:rsidRPr="00DA491B">
        <w:rPr>
          <w:rFonts w:asciiTheme="minorHAnsi" w:hAnsiTheme="minorHAnsi"/>
          <w:color w:val="000000"/>
        </w:rPr>
        <w:t>-Al-8</w:t>
      </w:r>
      <w:r w:rsidR="00DA6D97" w:rsidRPr="00DA491B">
        <w:rPr>
          <w:rFonts w:asciiTheme="minorHAnsi" w:hAnsiTheme="minorHAnsi"/>
          <w:color w:val="000000"/>
        </w:rPr>
        <w:t xml:space="preserve">, </w:t>
      </w:r>
      <w:r w:rsidR="000B1B34" w:rsidRPr="00DA491B">
        <w:rPr>
          <w:rFonts w:asciiTheme="minorHAnsi" w:hAnsiTheme="minorHAnsi"/>
          <w:color w:val="000000"/>
        </w:rPr>
        <w:t>cast NAB (unheated treated) in artificial seaw</w:t>
      </w:r>
      <w:r w:rsidR="00A14288" w:rsidRPr="00DA491B">
        <w:rPr>
          <w:rFonts w:asciiTheme="minorHAnsi" w:hAnsiTheme="minorHAnsi"/>
          <w:color w:val="000000"/>
        </w:rPr>
        <w:t>at</w:t>
      </w:r>
      <w:r w:rsidR="000B1B34" w:rsidRPr="00DA491B">
        <w:rPr>
          <w:rFonts w:asciiTheme="minorHAnsi" w:hAnsiTheme="minorHAnsi"/>
          <w:color w:val="000000"/>
        </w:rPr>
        <w:t>er</w:t>
      </w:r>
      <w:r w:rsidR="00A14288" w:rsidRPr="00DA491B">
        <w:rPr>
          <w:rFonts w:asciiTheme="minorHAnsi" w:hAnsiTheme="minorHAnsi"/>
          <w:color w:val="000000"/>
        </w:rPr>
        <w:t xml:space="preserve"> and one report of cast NAB under </w:t>
      </w:r>
      <w:r w:rsidR="004A61DD" w:rsidRPr="00DA491B">
        <w:rPr>
          <w:rFonts w:asciiTheme="minorHAnsi" w:hAnsiTheme="minorHAnsi"/>
          <w:color w:val="000000"/>
        </w:rPr>
        <w:t>ASTM</w:t>
      </w:r>
      <w:r w:rsidR="00A14288" w:rsidRPr="00DA491B">
        <w:rPr>
          <w:rFonts w:asciiTheme="minorHAnsi" w:hAnsiTheme="minorHAnsi"/>
          <w:color w:val="000000"/>
        </w:rPr>
        <w:t xml:space="preserve"> cavitation conditions. </w:t>
      </w:r>
      <w:r w:rsidR="005A6D41">
        <w:rPr>
          <w:rFonts w:asciiTheme="minorHAnsi" w:hAnsiTheme="minorHAnsi"/>
          <w:color w:val="000000"/>
        </w:rPr>
        <w:t xml:space="preserve"> </w:t>
      </w:r>
      <w:r w:rsidR="004A61DD" w:rsidRPr="00DA491B">
        <w:rPr>
          <w:rFonts w:asciiTheme="minorHAnsi" w:hAnsiTheme="minorHAnsi"/>
          <w:color w:val="000000"/>
        </w:rPr>
        <w:t xml:space="preserve">The least synergistic appears </w:t>
      </w:r>
      <w:r w:rsidR="00752C44" w:rsidRPr="00DA491B">
        <w:rPr>
          <w:rFonts w:asciiTheme="minorHAnsi" w:hAnsiTheme="minorHAnsi"/>
          <w:color w:val="000000"/>
        </w:rPr>
        <w:t xml:space="preserve">related to the </w:t>
      </w:r>
      <w:r w:rsidR="00DA491B" w:rsidRPr="00DA491B">
        <w:rPr>
          <w:rFonts w:asciiTheme="minorHAnsi" w:hAnsiTheme="minorHAnsi"/>
          <w:color w:val="000000"/>
        </w:rPr>
        <w:t>environment</w:t>
      </w:r>
      <w:r w:rsidR="00752C44" w:rsidRPr="00DA491B">
        <w:rPr>
          <w:rFonts w:asciiTheme="minorHAnsi" w:hAnsiTheme="minorHAnsi"/>
          <w:color w:val="000000"/>
        </w:rPr>
        <w:t xml:space="preserve"> </w:t>
      </w:r>
      <w:r w:rsidR="00031AEE">
        <w:rPr>
          <w:rFonts w:asciiTheme="minorHAnsi" w:hAnsiTheme="minorHAnsi"/>
          <w:color w:val="000000"/>
        </w:rPr>
        <w:t xml:space="preserve">such as lower NaCl concentration </w:t>
      </w:r>
      <w:r w:rsidR="00CD74CE">
        <w:rPr>
          <w:rFonts w:asciiTheme="minorHAnsi" w:hAnsiTheme="minorHAnsi"/>
          <w:color w:val="000000"/>
        </w:rPr>
        <w:t xml:space="preserve">or artificial seawater </w:t>
      </w:r>
      <w:r w:rsidR="00E359B4">
        <w:rPr>
          <w:rFonts w:asciiTheme="minorHAnsi" w:hAnsiTheme="minorHAnsi"/>
          <w:color w:val="000000"/>
        </w:rPr>
        <w:t>under cavitation and flow conditions as well as</w:t>
      </w:r>
      <w:r w:rsidR="00490E42">
        <w:rPr>
          <w:rFonts w:asciiTheme="minorHAnsi" w:hAnsiTheme="minorHAnsi"/>
          <w:color w:val="000000"/>
        </w:rPr>
        <w:t xml:space="preserve"> the use of</w:t>
      </w:r>
      <w:r w:rsidR="00EA1B4B">
        <w:rPr>
          <w:rFonts w:asciiTheme="minorHAnsi" w:hAnsiTheme="minorHAnsi"/>
          <w:color w:val="000000"/>
        </w:rPr>
        <w:t xml:space="preserve"> as-cast</w:t>
      </w:r>
      <w:r w:rsidR="00E359B4">
        <w:rPr>
          <w:rFonts w:asciiTheme="minorHAnsi" w:hAnsiTheme="minorHAnsi"/>
          <w:color w:val="000000"/>
        </w:rPr>
        <w:t xml:space="preserve"> </w:t>
      </w:r>
      <w:r w:rsidR="00071B54">
        <w:rPr>
          <w:rFonts w:asciiTheme="minorHAnsi" w:hAnsiTheme="minorHAnsi"/>
          <w:color w:val="000000"/>
        </w:rPr>
        <w:t>m</w:t>
      </w:r>
      <w:r w:rsidR="00E359B4">
        <w:rPr>
          <w:rFonts w:asciiTheme="minorHAnsi" w:hAnsiTheme="minorHAnsi"/>
          <w:color w:val="000000"/>
        </w:rPr>
        <w:t xml:space="preserve">anganese </w:t>
      </w:r>
      <w:r w:rsidR="00071B54">
        <w:rPr>
          <w:rFonts w:asciiTheme="minorHAnsi" w:hAnsiTheme="minorHAnsi"/>
          <w:color w:val="000000"/>
        </w:rPr>
        <w:t>a</w:t>
      </w:r>
      <w:r w:rsidR="00E359B4">
        <w:rPr>
          <w:rFonts w:asciiTheme="minorHAnsi" w:hAnsiTheme="minorHAnsi"/>
          <w:color w:val="000000"/>
        </w:rPr>
        <w:t>lumin</w:t>
      </w:r>
      <w:r w:rsidR="00EA1B4B">
        <w:rPr>
          <w:rFonts w:asciiTheme="minorHAnsi" w:hAnsiTheme="minorHAnsi"/>
          <w:color w:val="000000"/>
        </w:rPr>
        <w:t>i</w:t>
      </w:r>
      <w:r w:rsidR="00E359B4">
        <w:rPr>
          <w:rFonts w:asciiTheme="minorHAnsi" w:hAnsiTheme="minorHAnsi"/>
          <w:color w:val="000000"/>
        </w:rPr>
        <w:t xml:space="preserve">um </w:t>
      </w:r>
      <w:r w:rsidR="00071B54">
        <w:rPr>
          <w:rFonts w:asciiTheme="minorHAnsi" w:hAnsiTheme="minorHAnsi"/>
          <w:color w:val="000000"/>
        </w:rPr>
        <w:t>b</w:t>
      </w:r>
      <w:r w:rsidR="00E359B4">
        <w:rPr>
          <w:rFonts w:asciiTheme="minorHAnsi" w:hAnsiTheme="minorHAnsi"/>
          <w:color w:val="000000"/>
        </w:rPr>
        <w:t xml:space="preserve">ronze </w:t>
      </w:r>
      <w:r w:rsidR="00EA1B4B">
        <w:rPr>
          <w:rFonts w:asciiTheme="minorHAnsi" w:hAnsiTheme="minorHAnsi"/>
          <w:color w:val="000000"/>
        </w:rPr>
        <w:t>and LSM surfaced treated MAB</w:t>
      </w:r>
      <w:r w:rsidR="00490E42">
        <w:rPr>
          <w:rFonts w:asciiTheme="minorHAnsi" w:hAnsiTheme="minorHAnsi"/>
          <w:color w:val="000000"/>
        </w:rPr>
        <w:t xml:space="preserve">. </w:t>
      </w:r>
    </w:p>
    <w:tbl>
      <w:tblPr>
        <w:tblStyle w:val="TableGrid"/>
        <w:tblW w:w="11714"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14"/>
      </w:tblGrid>
      <w:tr w:rsidR="00182750" w:rsidRPr="00416AA2" w14:paraId="73E72441" w14:textId="77777777" w:rsidTr="00B47DE5">
        <w:trPr>
          <w:trHeight w:val="5841"/>
        </w:trPr>
        <w:tc>
          <w:tcPr>
            <w:tcW w:w="11714" w:type="dxa"/>
          </w:tcPr>
          <w:p w14:paraId="18B42B48" w14:textId="77777777" w:rsidR="005D0BEF" w:rsidRPr="00182750" w:rsidRDefault="005D0BEF" w:rsidP="00B47DE5">
            <w:pPr>
              <w:rPr>
                <w:noProof/>
                <w:color w:val="FF0000"/>
              </w:rPr>
            </w:pPr>
          </w:p>
          <w:p w14:paraId="14FB4997" w14:textId="14D9D2E8" w:rsidR="005D0BEF" w:rsidRPr="00416AA2" w:rsidRDefault="00B47DE5" w:rsidP="005D0BEF">
            <w:pPr>
              <w:pStyle w:val="NormalWeb"/>
              <w:rPr>
                <w:color w:val="FF0000"/>
              </w:rPr>
            </w:pPr>
            <w:r w:rsidRPr="00416AA2">
              <w:rPr>
                <w:noProof/>
                <w:color w:val="FF0000"/>
              </w:rPr>
              <w:drawing>
                <wp:inline distT="0" distB="0" distL="0" distR="0" wp14:anchorId="674C8FA3" wp14:editId="7F2F44EA">
                  <wp:extent cx="7093824" cy="528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131346" cy="5311145"/>
                          </a:xfrm>
                          <a:prstGeom prst="rect">
                            <a:avLst/>
                          </a:prstGeom>
                          <a:noFill/>
                          <a:ln>
                            <a:noFill/>
                          </a:ln>
                        </pic:spPr>
                      </pic:pic>
                    </a:graphicData>
                  </a:graphic>
                </wp:inline>
              </w:drawing>
            </w:r>
          </w:p>
          <w:p w14:paraId="7AB459D4" w14:textId="52ED1DC1" w:rsidR="00BA7AD1" w:rsidRPr="00416AA2" w:rsidRDefault="00BA7AD1" w:rsidP="00590B4B">
            <w:pPr>
              <w:jc w:val="center"/>
              <w:rPr>
                <w:rFonts w:ascii="Times New Roman" w:hAnsi="Times New Roman" w:cs="Times New Roman"/>
                <w:color w:val="FF0000"/>
                <w:sz w:val="16"/>
                <w:szCs w:val="16"/>
              </w:rPr>
            </w:pPr>
          </w:p>
        </w:tc>
      </w:tr>
    </w:tbl>
    <w:p w14:paraId="0566D6C4" w14:textId="6EE3F39E" w:rsidR="00BA7AD1" w:rsidRPr="00416AA2" w:rsidRDefault="00BA7AD1" w:rsidP="00590B4B">
      <w:pPr>
        <w:spacing w:after="0"/>
        <w:rPr>
          <w:rFonts w:ascii="Aptos" w:hAnsi="Aptos" w:cs="Times New Roman"/>
          <w:color w:val="000000" w:themeColor="text1"/>
          <w:sz w:val="22"/>
          <w:szCs w:val="22"/>
        </w:rPr>
      </w:pPr>
      <w:r w:rsidRPr="00416AA2">
        <w:rPr>
          <w:rFonts w:ascii="Aptos" w:hAnsi="Aptos" w:cs="Times New Roman"/>
          <w:b/>
          <w:bCs/>
          <w:color w:val="000000" w:themeColor="text1"/>
          <w:sz w:val="22"/>
          <w:szCs w:val="22"/>
        </w:rPr>
        <w:t xml:space="preserve">Figure </w:t>
      </w:r>
      <w:r w:rsidR="00416AA2">
        <w:rPr>
          <w:rFonts w:ascii="Aptos" w:hAnsi="Aptos" w:cs="Times New Roman"/>
          <w:b/>
          <w:bCs/>
          <w:color w:val="000000" w:themeColor="text1"/>
          <w:sz w:val="22"/>
          <w:szCs w:val="22"/>
        </w:rPr>
        <w:t>5</w:t>
      </w:r>
      <w:r w:rsidRPr="00416AA2">
        <w:rPr>
          <w:rFonts w:ascii="Aptos" w:hAnsi="Aptos" w:cs="Times New Roman"/>
          <w:b/>
          <w:bCs/>
          <w:color w:val="000000" w:themeColor="text1"/>
          <w:sz w:val="22"/>
          <w:szCs w:val="22"/>
        </w:rPr>
        <w:t>:</w:t>
      </w:r>
      <w:r w:rsidR="00590B4B" w:rsidRPr="00416AA2">
        <w:rPr>
          <w:rFonts w:ascii="Aptos" w:hAnsi="Aptos" w:cs="Times New Roman"/>
          <w:color w:val="000000" w:themeColor="text1"/>
          <w:sz w:val="22"/>
          <w:szCs w:val="22"/>
        </w:rPr>
        <w:t xml:space="preserve"> </w:t>
      </w:r>
      <w:r w:rsidRPr="00416AA2">
        <w:rPr>
          <w:rFonts w:ascii="Aptos" w:hAnsi="Aptos" w:cs="Times New Roman"/>
          <w:color w:val="000000" w:themeColor="text1"/>
          <w:sz w:val="22"/>
          <w:szCs w:val="22"/>
        </w:rPr>
        <w:t xml:space="preserve"> </w:t>
      </w:r>
      <m:oMath>
        <m:r>
          <w:rPr>
            <w:rFonts w:ascii="Cambria Math" w:hAnsi="Cambria Math" w:cstheme="majorBidi"/>
            <w:color w:val="000000" w:themeColor="text1"/>
            <w:sz w:val="22"/>
            <w:szCs w:val="22"/>
          </w:rPr>
          <m:t>S</m:t>
        </m:r>
        <m:r>
          <w:rPr>
            <w:rFonts w:ascii="Cambria Math" w:hAnsi="Cambria Math"/>
            <w:color w:val="000000" w:themeColor="text1"/>
            <w:sz w:val="22"/>
            <w:szCs w:val="22"/>
          </w:rPr>
          <m:t>/</m:t>
        </m:r>
        <m:r>
          <w:rPr>
            <w:rFonts w:ascii="Cambria Math" w:hAnsi="Cambria Math" w:cstheme="majorBidi"/>
            <w:color w:val="000000" w:themeColor="text1"/>
            <w:sz w:val="22"/>
            <w:szCs w:val="22"/>
          </w:rPr>
          <m:t>C</m:t>
        </m:r>
      </m:oMath>
      <w:r w:rsidR="00590B4B" w:rsidRPr="00416AA2">
        <w:rPr>
          <w:rFonts w:ascii="Aptos" w:hAnsi="Aptos" w:cs="Times New Roman"/>
          <w:color w:val="000000" w:themeColor="text1"/>
          <w:sz w:val="22"/>
          <w:szCs w:val="22"/>
        </w:rPr>
        <w:t xml:space="preserve"> </w:t>
      </w:r>
      <w:r w:rsidRPr="00416AA2">
        <w:rPr>
          <w:rFonts w:ascii="Aptos" w:hAnsi="Aptos" w:cs="Times New Roman"/>
          <w:color w:val="000000" w:themeColor="text1"/>
          <w:sz w:val="22"/>
          <w:szCs w:val="22"/>
        </w:rPr>
        <w:t xml:space="preserve">ratios plotted against </w:t>
      </w:r>
      <m:oMath>
        <m:r>
          <w:rPr>
            <w:rFonts w:ascii="Cambria Math" w:hAnsi="Cambria Math" w:cstheme="majorBidi"/>
            <w:color w:val="000000" w:themeColor="text1"/>
            <w:sz w:val="22"/>
            <w:szCs w:val="22"/>
          </w:rPr>
          <m:t>E</m:t>
        </m:r>
        <m:r>
          <w:rPr>
            <w:rFonts w:ascii="Cambria Math" w:hAnsi="Cambria Math"/>
            <w:color w:val="000000" w:themeColor="text1"/>
            <w:sz w:val="22"/>
            <w:szCs w:val="22"/>
          </w:rPr>
          <m:t>/</m:t>
        </m:r>
        <m:r>
          <w:rPr>
            <w:rFonts w:ascii="Cambria Math" w:hAnsi="Cambria Math" w:cstheme="majorBidi"/>
            <w:color w:val="000000" w:themeColor="text1"/>
            <w:sz w:val="22"/>
            <w:szCs w:val="22"/>
          </w:rPr>
          <m:t>C</m:t>
        </m:r>
      </m:oMath>
      <w:r w:rsidR="00590B4B" w:rsidRPr="00416AA2">
        <w:rPr>
          <w:rFonts w:ascii="Aptos" w:hAnsi="Aptos" w:cs="Times New Roman"/>
          <w:color w:val="000000" w:themeColor="text1"/>
          <w:sz w:val="22"/>
          <w:szCs w:val="22"/>
        </w:rPr>
        <w:t xml:space="preserve"> </w:t>
      </w:r>
      <w:r w:rsidRPr="00416AA2">
        <w:rPr>
          <w:rFonts w:ascii="Aptos" w:hAnsi="Aptos" w:cs="Times New Roman"/>
          <w:color w:val="000000" w:themeColor="text1"/>
          <w:sz w:val="22"/>
          <w:szCs w:val="22"/>
        </w:rPr>
        <w:t>ratios for NAB</w:t>
      </w:r>
      <w:r w:rsidR="00061B73" w:rsidRPr="00416AA2">
        <w:rPr>
          <w:rFonts w:ascii="Aptos" w:hAnsi="Aptos" w:cs="Times New Roman"/>
          <w:color w:val="000000" w:themeColor="text1"/>
          <w:sz w:val="22"/>
          <w:szCs w:val="22"/>
        </w:rPr>
        <w:t>.</w:t>
      </w:r>
    </w:p>
    <w:p w14:paraId="5549C823" w14:textId="77777777" w:rsidR="00BA7AD1" w:rsidRPr="00590B4B" w:rsidRDefault="00BA7AD1" w:rsidP="00590B4B">
      <w:pPr>
        <w:spacing w:after="0"/>
        <w:rPr>
          <w:rFonts w:ascii="Aptos" w:hAnsi="Aptos" w:cs="Times New Roman"/>
        </w:rPr>
      </w:pPr>
    </w:p>
    <w:p w14:paraId="0A8FC3A1" w14:textId="54FA5AC9" w:rsidR="00BA7AD1" w:rsidRPr="000D3221" w:rsidRDefault="005170DF" w:rsidP="00590B4B">
      <w:pPr>
        <w:spacing w:after="0"/>
        <w:rPr>
          <w:rFonts w:ascii="Aptos" w:hAnsi="Aptos" w:cs="Times New Roman"/>
        </w:rPr>
      </w:pPr>
      <w:r>
        <w:rPr>
          <w:rFonts w:ascii="Aptos" w:hAnsi="Aptos" w:cs="Times New Roman"/>
        </w:rPr>
        <w:t>The e</w:t>
      </w:r>
      <w:r w:rsidR="00BA7AD1" w:rsidRPr="000D3221">
        <w:rPr>
          <w:rFonts w:ascii="Aptos" w:hAnsi="Aptos" w:cs="Times New Roman"/>
        </w:rPr>
        <w:t>xtremely synergistic line group</w:t>
      </w:r>
      <w:r>
        <w:rPr>
          <w:rFonts w:ascii="Aptos" w:hAnsi="Aptos" w:cs="Times New Roman"/>
        </w:rPr>
        <w:t xml:space="preserve"> is given by a best fit line below:</w:t>
      </w:r>
    </w:p>
    <w:p w14:paraId="5E033152" w14:textId="77777777" w:rsidR="00BA7AD1" w:rsidRDefault="00BA7AD1" w:rsidP="00DB2B36">
      <w:pPr>
        <w:pStyle w:val="NormalWeb"/>
        <w:spacing w:before="0" w:beforeAutospacing="0" w:after="0" w:afterAutospacing="0" w:line="278" w:lineRule="auto"/>
        <w:rPr>
          <w:rFonts w:asciiTheme="minorHAnsi" w:hAnsiTheme="minorHAnsi"/>
          <w:color w:val="000000"/>
        </w:rPr>
      </w:pPr>
    </w:p>
    <w:p w14:paraId="0131E354" w14:textId="59621459" w:rsidR="00C77124" w:rsidRPr="00071B54" w:rsidRDefault="00000000" w:rsidP="00DB2B36">
      <w:pPr>
        <w:pStyle w:val="NormalWeb"/>
        <w:spacing w:before="0" w:beforeAutospacing="0" w:after="0" w:afterAutospacing="0" w:line="278" w:lineRule="auto"/>
        <w:rPr>
          <w:rFonts w:asciiTheme="minorHAnsi" w:hAnsiTheme="minorHAnsi"/>
          <w:color w:val="000000"/>
        </w:rPr>
      </w:pPr>
      <m:oMathPara>
        <m:oMathParaPr>
          <m:jc m:val="right"/>
        </m:oMathParaPr>
        <m:oMath>
          <m:f>
            <m:fPr>
              <m:ctrlPr>
                <w:rPr>
                  <w:rFonts w:ascii="Cambria Math" w:hAnsi="Cambria Math"/>
                  <w:i/>
                  <w:color w:val="000000"/>
                </w:rPr>
              </m:ctrlPr>
            </m:fPr>
            <m:num>
              <m:r>
                <w:rPr>
                  <w:rFonts w:ascii="Cambria Math" w:hAnsi="Cambria Math"/>
                  <w:color w:val="000000"/>
                </w:rPr>
                <m:t>S</m:t>
              </m:r>
            </m:num>
            <m:den>
              <m:r>
                <w:rPr>
                  <w:rFonts w:ascii="Cambria Math" w:hAnsi="Cambria Math"/>
                  <w:color w:val="000000"/>
                </w:rPr>
                <m:t>C</m:t>
              </m:r>
            </m:den>
          </m:f>
          <m:r>
            <w:rPr>
              <w:rFonts w:ascii="Cambria Math" w:hAnsi="Cambria Math"/>
              <w:color w:val="000000"/>
            </w:rPr>
            <m:t>=</m:t>
          </m:r>
          <m:r>
            <m:rPr>
              <m:sty m:val="p"/>
            </m:rPr>
            <w:rPr>
              <w:rFonts w:ascii="Cambria Math" w:hAnsi="Cambria Math"/>
              <w:color w:val="000000"/>
            </w:rPr>
            <m:t>exp</m:t>
          </m:r>
          <m:d>
            <m:dPr>
              <m:begChr m:val="["/>
              <m:endChr m:val="]"/>
              <m:ctrlPr>
                <w:rPr>
                  <w:rFonts w:ascii="Cambria Math" w:hAnsi="Cambria Math"/>
                  <w:i/>
                  <w:color w:val="000000"/>
                </w:rPr>
              </m:ctrlPr>
            </m:dPr>
            <m:e>
              <m:d>
                <m:dPr>
                  <m:begChr m:val="{"/>
                  <m:endChr m:val="}"/>
                  <m:ctrlPr>
                    <w:rPr>
                      <w:rFonts w:ascii="Cambria Math" w:hAnsi="Cambria Math"/>
                      <w:i/>
                      <w:color w:val="000000"/>
                    </w:rPr>
                  </m:ctrlPr>
                </m:dPr>
                <m:e>
                  <m:r>
                    <w:rPr>
                      <w:rFonts w:ascii="Cambria Math" w:hAnsi="Cambria Math"/>
                      <w:color w:val="000000"/>
                    </w:rPr>
                    <m:t>0.51</m:t>
                  </m:r>
                  <m:func>
                    <m:funcPr>
                      <m:ctrlPr>
                        <w:rPr>
                          <w:rFonts w:ascii="Cambria Math" w:hAnsi="Cambria Math"/>
                          <w:i/>
                          <w:color w:val="000000"/>
                        </w:rPr>
                      </m:ctrlPr>
                    </m:funcPr>
                    <m:fName>
                      <m:r>
                        <m:rPr>
                          <m:sty m:val="p"/>
                        </m:rPr>
                        <w:rPr>
                          <w:rFonts w:ascii="Cambria Math" w:hAnsi="Cambria Math"/>
                          <w:color w:val="000000"/>
                        </w:rPr>
                        <m:t>ln</m:t>
                      </m:r>
                    </m:fName>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E</m:t>
                              </m:r>
                            </m:num>
                            <m:den>
                              <m:r>
                                <w:rPr>
                                  <w:rFonts w:ascii="Cambria Math" w:hAnsi="Cambria Math"/>
                                  <w:color w:val="000000"/>
                                </w:rPr>
                                <m:t>C</m:t>
                              </m:r>
                            </m:den>
                          </m:f>
                        </m:e>
                      </m:d>
                      <m:r>
                        <w:rPr>
                          <w:rFonts w:ascii="Cambria Math" w:hAnsi="Cambria Math"/>
                          <w:color w:val="000000"/>
                        </w:rPr>
                        <m:t>+3.892</m:t>
                      </m:r>
                    </m:e>
                  </m:func>
                </m:e>
              </m:d>
            </m:e>
          </m:d>
          <m:r>
            <w:rPr>
              <w:rFonts w:ascii="Cambria Math" w:hAnsi="Cambria Math"/>
              <w:color w:val="000000"/>
            </w:rPr>
            <m:t xml:space="preserve">                                                                             ……(3)</m:t>
          </m:r>
        </m:oMath>
      </m:oMathPara>
    </w:p>
    <w:p w14:paraId="3EB37BFB" w14:textId="77777777" w:rsidR="00376725" w:rsidRDefault="00376725" w:rsidP="00DB2B36">
      <w:pPr>
        <w:pStyle w:val="NormalWeb"/>
        <w:spacing w:before="0" w:beforeAutospacing="0" w:after="0" w:afterAutospacing="0" w:line="278" w:lineRule="auto"/>
        <w:rPr>
          <w:rFonts w:asciiTheme="minorHAnsi" w:hAnsiTheme="minorHAnsi"/>
          <w:color w:val="000000"/>
        </w:rPr>
      </w:pPr>
    </w:p>
    <w:p w14:paraId="4D5935B5" w14:textId="161AFBFC" w:rsidR="00376725" w:rsidRPr="00DA491B" w:rsidRDefault="00376725" w:rsidP="00DB2B36">
      <w:pPr>
        <w:pStyle w:val="NormalWeb"/>
        <w:spacing w:before="0" w:beforeAutospacing="0" w:after="0" w:afterAutospacing="0" w:line="278" w:lineRule="auto"/>
        <w:rPr>
          <w:rFonts w:ascii="Aptos" w:hAnsi="Aptos"/>
        </w:rPr>
      </w:pPr>
      <w:r>
        <w:rPr>
          <w:rFonts w:asciiTheme="minorHAnsi" w:hAnsiTheme="minorHAnsi"/>
          <w:color w:val="000000"/>
        </w:rPr>
        <w:t>It is also inter</w:t>
      </w:r>
      <w:r w:rsidR="009732B7">
        <w:rPr>
          <w:rFonts w:asciiTheme="minorHAnsi" w:hAnsiTheme="minorHAnsi"/>
          <w:color w:val="000000"/>
        </w:rPr>
        <w:t xml:space="preserve">esting to note that high levels of synergy are created for </w:t>
      </w:r>
      <m:oMath>
        <m:r>
          <w:rPr>
            <w:rFonts w:ascii="Cambria Math" w:hAnsi="Cambria Math"/>
            <w:color w:val="000000"/>
          </w:rPr>
          <m:t>E/C</m:t>
        </m:r>
      </m:oMath>
      <w:r w:rsidR="009732B7">
        <w:rPr>
          <w:rFonts w:asciiTheme="minorHAnsi" w:hAnsiTheme="minorHAnsi"/>
          <w:color w:val="000000"/>
        </w:rPr>
        <w:t xml:space="preserve"> ratios above </w:t>
      </w:r>
      <w:r w:rsidR="00795FEC">
        <w:rPr>
          <w:rFonts w:asciiTheme="minorHAnsi" w:hAnsiTheme="minorHAnsi"/>
          <w:color w:val="000000"/>
        </w:rPr>
        <w:t>unity</w:t>
      </w:r>
      <w:r w:rsidR="00563871">
        <w:rPr>
          <w:rFonts w:asciiTheme="minorHAnsi" w:hAnsiTheme="minorHAnsi"/>
          <w:color w:val="000000"/>
        </w:rPr>
        <w:t xml:space="preserve">. </w:t>
      </w:r>
      <w:r w:rsidR="00071B54">
        <w:rPr>
          <w:rFonts w:asciiTheme="minorHAnsi" w:hAnsiTheme="minorHAnsi"/>
          <w:color w:val="000000"/>
        </w:rPr>
        <w:t xml:space="preserve"> </w:t>
      </w:r>
      <w:r w:rsidR="00563871">
        <w:rPr>
          <w:rFonts w:asciiTheme="minorHAnsi" w:hAnsiTheme="minorHAnsi"/>
          <w:color w:val="000000"/>
        </w:rPr>
        <w:t>This indicated that synergy is possible and maybe linked to dominant mechanical processes</w:t>
      </w:r>
      <w:r w:rsidR="007B451B">
        <w:rPr>
          <w:rFonts w:asciiTheme="minorHAnsi" w:hAnsiTheme="minorHAnsi"/>
          <w:color w:val="000000"/>
        </w:rPr>
        <w:t>.</w:t>
      </w:r>
    </w:p>
    <w:p w14:paraId="7151FEA7" w14:textId="77777777" w:rsidR="002D6360" w:rsidRDefault="002D6360" w:rsidP="002D6360">
      <w:pPr>
        <w:pStyle w:val="NormalWeb"/>
        <w:spacing w:before="0" w:beforeAutospacing="0" w:after="0" w:afterAutospacing="0"/>
        <w:rPr>
          <w:rFonts w:ascii="Aptos" w:hAnsi="Aptos"/>
        </w:rPr>
      </w:pPr>
    </w:p>
    <w:p w14:paraId="71A343F4" w14:textId="4AB97AF8" w:rsidR="002D6360" w:rsidRPr="00590B4B" w:rsidRDefault="002D6360" w:rsidP="002D6360">
      <w:pPr>
        <w:pStyle w:val="NormalWeb"/>
        <w:spacing w:before="0" w:beforeAutospacing="0" w:after="0" w:afterAutospacing="0"/>
        <w:rPr>
          <w:rFonts w:ascii="Aptos" w:hAnsi="Aptos"/>
          <w:sz w:val="22"/>
          <w:szCs w:val="22"/>
        </w:rPr>
      </w:pPr>
      <w:r w:rsidRPr="00590B4B">
        <w:rPr>
          <w:rFonts w:ascii="Aptos" w:hAnsi="Aptos"/>
          <w:b/>
          <w:bCs/>
          <w:sz w:val="22"/>
          <w:szCs w:val="22"/>
        </w:rPr>
        <w:t xml:space="preserve">Table </w:t>
      </w:r>
      <w:r w:rsidR="005A5C15" w:rsidRPr="00590B4B">
        <w:rPr>
          <w:rFonts w:ascii="Aptos" w:hAnsi="Aptos"/>
          <w:b/>
          <w:bCs/>
          <w:sz w:val="22"/>
          <w:szCs w:val="22"/>
        </w:rPr>
        <w:t>5</w:t>
      </w:r>
      <w:r w:rsidRPr="00590B4B">
        <w:rPr>
          <w:rFonts w:ascii="Aptos" w:hAnsi="Aptos"/>
          <w:b/>
          <w:bCs/>
          <w:sz w:val="22"/>
          <w:szCs w:val="22"/>
        </w:rPr>
        <w:t>:</w:t>
      </w:r>
      <w:r w:rsidRPr="00590B4B">
        <w:rPr>
          <w:rFonts w:ascii="Aptos" w:hAnsi="Aptos"/>
          <w:sz w:val="22"/>
          <w:szCs w:val="22"/>
        </w:rPr>
        <w:t xml:space="preserve"> </w:t>
      </w:r>
      <w:r w:rsidR="00590B4B">
        <w:rPr>
          <w:rFonts w:ascii="Aptos" w:hAnsi="Aptos"/>
          <w:sz w:val="22"/>
          <w:szCs w:val="22"/>
        </w:rPr>
        <w:t xml:space="preserve"> </w:t>
      </w:r>
      <w:r w:rsidR="00E34CF7" w:rsidRPr="00590B4B">
        <w:rPr>
          <w:rFonts w:ascii="Aptos" w:hAnsi="Aptos"/>
          <w:sz w:val="22"/>
          <w:szCs w:val="22"/>
        </w:rPr>
        <w:t>D</w:t>
      </w:r>
      <w:r w:rsidRPr="00590B4B">
        <w:rPr>
          <w:rFonts w:ascii="Aptos" w:hAnsi="Aptos"/>
          <w:sz w:val="22"/>
          <w:szCs w:val="22"/>
        </w:rPr>
        <w:t xml:space="preserve">ata from </w:t>
      </w:r>
      <w:r w:rsidR="00E34CF7" w:rsidRPr="00590B4B">
        <w:rPr>
          <w:rFonts w:ascii="Aptos" w:hAnsi="Aptos"/>
          <w:sz w:val="22"/>
          <w:szCs w:val="22"/>
        </w:rPr>
        <w:t xml:space="preserve">the reviewed literature </w:t>
      </w:r>
      <w:r w:rsidRPr="00590B4B">
        <w:rPr>
          <w:rFonts w:ascii="Aptos" w:hAnsi="Aptos"/>
          <w:sz w:val="22"/>
          <w:szCs w:val="22"/>
        </w:rPr>
        <w:t>that reported quantifying synergy (</w:t>
      </w:r>
      <m:oMath>
        <m:r>
          <w:rPr>
            <w:rFonts w:ascii="Cambria Math" w:hAnsi="Cambria Math"/>
            <w:sz w:val="22"/>
            <w:szCs w:val="22"/>
          </w:rPr>
          <m:t>S</m:t>
        </m:r>
      </m:oMath>
      <w:r w:rsidRPr="00590B4B">
        <w:rPr>
          <w:rFonts w:ascii="Aptos" w:hAnsi="Aptos"/>
          <w:sz w:val="22"/>
          <w:szCs w:val="22"/>
        </w:rPr>
        <w:t>) or its components (</w:t>
      </w:r>
      <m:oMath>
        <m:r>
          <m:rPr>
            <m:sty m:val="p"/>
          </m:rPr>
          <w:rPr>
            <w:rFonts w:ascii="Cambria Math" w:hAnsi="Cambria Math"/>
            <w:color w:val="1F1F1F"/>
            <w:sz w:val="22"/>
            <w:szCs w:val="22"/>
          </w:rPr>
          <m:t>Δ</m:t>
        </m:r>
        <m:sSub>
          <m:sSubPr>
            <m:ctrlPr>
              <w:rPr>
                <w:rStyle w:val="Emphasis"/>
                <w:rFonts w:ascii="Cambria Math" w:eastAsiaTheme="majorEastAsia" w:hAnsi="Cambria Math"/>
                <w:i w:val="0"/>
                <w:iCs w:val="0"/>
                <w:color w:val="1F1F1F"/>
                <w:sz w:val="22"/>
                <w:szCs w:val="22"/>
              </w:rPr>
            </m:ctrlPr>
          </m:sSubPr>
          <m:e>
            <m:r>
              <w:rPr>
                <w:rStyle w:val="Emphasis"/>
                <w:rFonts w:ascii="Cambria Math" w:eastAsiaTheme="majorEastAsia" w:hAnsi="Cambria Math"/>
                <w:color w:val="1F1F1F"/>
                <w:sz w:val="22"/>
                <w:szCs w:val="22"/>
              </w:rPr>
              <m:t>E</m:t>
            </m:r>
          </m:e>
          <m:sub>
            <m:r>
              <w:rPr>
                <w:rStyle w:val="Emphasis"/>
                <w:rFonts w:ascii="Cambria Math" w:eastAsiaTheme="majorEastAsia" w:hAnsi="Cambria Math"/>
                <w:color w:val="1F1F1F"/>
                <w:sz w:val="22"/>
                <w:szCs w:val="22"/>
              </w:rPr>
              <m:t>C</m:t>
            </m:r>
          </m:sub>
        </m:sSub>
      </m:oMath>
      <w:r w:rsidRPr="00590B4B">
        <w:rPr>
          <w:rFonts w:ascii="Aptos" w:hAnsi="Aptos"/>
          <w:sz w:val="22"/>
          <w:szCs w:val="22"/>
        </w:rPr>
        <w:t xml:space="preserve"> and</w:t>
      </w:r>
      <w:r w:rsidR="00B82DFA">
        <w:rPr>
          <w:rFonts w:ascii="Aptos" w:hAnsi="Aptos"/>
          <w:sz w:val="22"/>
          <w:szCs w:val="22"/>
        </w:rPr>
        <w:t>/</w:t>
      </w:r>
      <w:r w:rsidRPr="00590B4B">
        <w:rPr>
          <w:rFonts w:ascii="Aptos" w:hAnsi="Aptos"/>
          <w:sz w:val="22"/>
          <w:szCs w:val="22"/>
        </w:rPr>
        <w:t xml:space="preserve">or </w:t>
      </w:r>
      <m:oMath>
        <m:r>
          <m:rPr>
            <m:sty m:val="p"/>
          </m:rPr>
          <w:rPr>
            <w:rFonts w:ascii="Cambria Math" w:hAnsi="Cambria Math"/>
            <w:sz w:val="22"/>
            <w:szCs w:val="22"/>
          </w:rPr>
          <m:t>Δ</m:t>
        </m:r>
        <m:sSub>
          <m:sSubPr>
            <m:ctrlPr>
              <w:rPr>
                <w:rStyle w:val="Emphasis"/>
                <w:rFonts w:ascii="Cambria Math" w:eastAsiaTheme="majorEastAsia" w:hAnsi="Cambria Math"/>
                <w:i w:val="0"/>
                <w:iCs w:val="0"/>
                <w:color w:val="1F1F1F"/>
                <w:sz w:val="22"/>
                <w:szCs w:val="22"/>
              </w:rPr>
            </m:ctrlPr>
          </m:sSubPr>
          <m:e>
            <m:r>
              <w:rPr>
                <w:rStyle w:val="Emphasis"/>
                <w:rFonts w:ascii="Cambria Math" w:eastAsiaTheme="majorEastAsia" w:hAnsi="Cambria Math"/>
                <w:color w:val="1F1F1F"/>
                <w:sz w:val="22"/>
                <w:szCs w:val="22"/>
              </w:rPr>
              <m:t>C</m:t>
            </m:r>
          </m:e>
          <m:sub>
            <m:r>
              <w:rPr>
                <w:rStyle w:val="Emphasis"/>
                <w:rFonts w:ascii="Cambria Math" w:eastAsiaTheme="majorEastAsia" w:hAnsi="Cambria Math"/>
                <w:color w:val="1F1F1F"/>
                <w:sz w:val="22"/>
                <w:szCs w:val="22"/>
              </w:rPr>
              <m:t>E</m:t>
            </m:r>
          </m:sub>
        </m:sSub>
      </m:oMath>
      <w:r w:rsidRPr="00590B4B">
        <w:rPr>
          <w:rFonts w:ascii="Aptos" w:hAnsi="Aptos"/>
          <w:sz w:val="22"/>
          <w:szCs w:val="22"/>
        </w:rPr>
        <w:t xml:space="preserve">) alongside </w:t>
      </w:r>
      <m:oMath>
        <m:r>
          <w:rPr>
            <w:rFonts w:ascii="Cambria Math" w:hAnsi="Cambria Math"/>
            <w:sz w:val="22"/>
            <w:szCs w:val="22"/>
          </w:rPr>
          <m:t>T</m:t>
        </m:r>
      </m:oMath>
      <w:r w:rsidRPr="00590B4B">
        <w:rPr>
          <w:rFonts w:ascii="Aptos" w:hAnsi="Aptos"/>
          <w:sz w:val="22"/>
          <w:szCs w:val="22"/>
        </w:rPr>
        <w:t xml:space="preserve">, </w:t>
      </w:r>
      <m:oMath>
        <m:r>
          <w:rPr>
            <w:rFonts w:ascii="Cambria Math" w:hAnsi="Cambria Math"/>
            <w:sz w:val="22"/>
            <w:szCs w:val="22"/>
          </w:rPr>
          <m:t>E</m:t>
        </m:r>
      </m:oMath>
      <w:r w:rsidRPr="00590B4B">
        <w:rPr>
          <w:rFonts w:ascii="Aptos" w:hAnsi="Aptos"/>
          <w:sz w:val="22"/>
          <w:szCs w:val="22"/>
        </w:rPr>
        <w:t xml:space="preserve"> and </w:t>
      </w:r>
      <m:oMath>
        <m:r>
          <w:rPr>
            <w:rFonts w:ascii="Cambria Math" w:hAnsi="Cambria Math"/>
            <w:sz w:val="22"/>
            <w:szCs w:val="22"/>
          </w:rPr>
          <m:t>C</m:t>
        </m:r>
      </m:oMath>
      <w:r w:rsidRPr="00590B4B">
        <w:rPr>
          <w:rFonts w:ascii="Aptos" w:hAnsi="Aptos"/>
          <w:sz w:val="22"/>
          <w:szCs w:val="22"/>
        </w:rPr>
        <w:t xml:space="preserve">. </w:t>
      </w:r>
      <w:r w:rsidR="00987120">
        <w:rPr>
          <w:rFonts w:ascii="Aptos" w:hAnsi="Aptos"/>
          <w:sz w:val="22"/>
          <w:szCs w:val="22"/>
        </w:rPr>
        <w:t xml:space="preserve"> </w:t>
      </w:r>
      <w:r w:rsidRPr="00590B4B">
        <w:rPr>
          <w:rFonts w:ascii="Aptos" w:hAnsi="Aptos"/>
          <w:sz w:val="22"/>
          <w:szCs w:val="22"/>
        </w:rPr>
        <w:t xml:space="preserve">These points are plotted on </w:t>
      </w:r>
      <w:r w:rsidRPr="00590B4B">
        <w:rPr>
          <w:rFonts w:ascii="Aptos" w:hAnsi="Aptos"/>
          <w:color w:val="0000FF"/>
          <w:sz w:val="22"/>
          <w:szCs w:val="22"/>
        </w:rPr>
        <w:t xml:space="preserve">Figure </w:t>
      </w:r>
      <w:r w:rsidR="00E02F03">
        <w:rPr>
          <w:rFonts w:ascii="Aptos" w:hAnsi="Aptos"/>
          <w:color w:val="0000FF"/>
          <w:sz w:val="22"/>
          <w:szCs w:val="22"/>
        </w:rPr>
        <w:t>4</w:t>
      </w:r>
      <w:r w:rsidRPr="00590B4B">
        <w:rPr>
          <w:rFonts w:ascii="Aptos" w:hAnsi="Aptos"/>
          <w:sz w:val="22"/>
          <w:szCs w:val="22"/>
        </w:rPr>
        <w:t>.</w:t>
      </w:r>
    </w:p>
    <w:tbl>
      <w:tblPr>
        <w:tblStyle w:val="TableGrid"/>
        <w:tblpPr w:leftFromText="180" w:rightFromText="180" w:vertAnchor="text" w:horzAnchor="margin" w:tblpY="60"/>
        <w:tblW w:w="9209" w:type="dxa"/>
        <w:tblLook w:val="04A0" w:firstRow="1" w:lastRow="0" w:firstColumn="1" w:lastColumn="0" w:noHBand="0" w:noVBand="1"/>
      </w:tblPr>
      <w:tblGrid>
        <w:gridCol w:w="3240"/>
        <w:gridCol w:w="673"/>
        <w:gridCol w:w="2061"/>
        <w:gridCol w:w="749"/>
        <w:gridCol w:w="843"/>
        <w:gridCol w:w="1643"/>
      </w:tblGrid>
      <w:tr w:rsidR="002D6360" w:rsidRPr="001E4344" w14:paraId="08BECA7D" w14:textId="77777777" w:rsidTr="001857BC">
        <w:trPr>
          <w:trHeight w:val="276"/>
        </w:trPr>
        <w:tc>
          <w:tcPr>
            <w:tcW w:w="3256" w:type="dxa"/>
            <w:vAlign w:val="bottom"/>
          </w:tcPr>
          <w:p w14:paraId="1F72D603" w14:textId="77777777" w:rsidR="002D6360" w:rsidRPr="00C94D2E" w:rsidRDefault="002D6360" w:rsidP="000D3B47">
            <w:pPr>
              <w:pStyle w:val="NormalWeb"/>
              <w:spacing w:before="0" w:beforeAutospacing="0" w:after="0" w:afterAutospacing="0"/>
              <w:rPr>
                <w:rFonts w:asciiTheme="minorHAnsi" w:hAnsiTheme="minorHAnsi"/>
                <w:b/>
                <w:bCs/>
                <w:color w:val="000000"/>
                <w:sz w:val="18"/>
                <w:szCs w:val="18"/>
              </w:rPr>
            </w:pPr>
            <w:r w:rsidRPr="00C94D2E">
              <w:rPr>
                <w:rFonts w:asciiTheme="minorHAnsi" w:hAnsiTheme="minorHAnsi"/>
                <w:b/>
                <w:bCs/>
                <w:color w:val="000000"/>
                <w:sz w:val="18"/>
                <w:szCs w:val="18"/>
              </w:rPr>
              <w:t>Material/test</w:t>
            </w:r>
          </w:p>
        </w:tc>
        <w:tc>
          <w:tcPr>
            <w:tcW w:w="635" w:type="dxa"/>
            <w:vAlign w:val="bottom"/>
          </w:tcPr>
          <w:p w14:paraId="1388FA00" w14:textId="6F2C6B16" w:rsidR="002D6360" w:rsidRPr="00C94D2E" w:rsidRDefault="000D3B47" w:rsidP="000D3B47">
            <w:pPr>
              <w:pStyle w:val="NormalWeb"/>
              <w:spacing w:before="0" w:beforeAutospacing="0" w:after="0" w:afterAutospacing="0"/>
              <w:rPr>
                <w:rFonts w:asciiTheme="minorHAnsi" w:hAnsiTheme="minorHAnsi"/>
                <w:b/>
                <w:bCs/>
                <w:sz w:val="18"/>
                <w:szCs w:val="18"/>
              </w:rPr>
            </w:pPr>
            <w:r>
              <w:rPr>
                <w:rFonts w:asciiTheme="minorHAnsi" w:hAnsiTheme="minorHAnsi"/>
                <w:b/>
                <w:bCs/>
                <w:color w:val="000000"/>
                <w:sz w:val="18"/>
                <w:szCs w:val="18"/>
              </w:rPr>
              <w:t>R</w:t>
            </w:r>
            <w:r w:rsidR="002D6360" w:rsidRPr="00C94D2E">
              <w:rPr>
                <w:rFonts w:asciiTheme="minorHAnsi" w:hAnsiTheme="minorHAnsi"/>
                <w:b/>
                <w:bCs/>
                <w:color w:val="000000"/>
                <w:sz w:val="18"/>
                <w:szCs w:val="18"/>
              </w:rPr>
              <w:t>ef</w:t>
            </w:r>
            <w:r w:rsidR="001857BC">
              <w:rPr>
                <w:rFonts w:asciiTheme="minorHAnsi" w:hAnsiTheme="minorHAnsi"/>
                <w:b/>
                <w:bCs/>
                <w:color w:val="000000"/>
                <w:sz w:val="18"/>
                <w:szCs w:val="18"/>
              </w:rPr>
              <w:t>.</w:t>
            </w:r>
          </w:p>
        </w:tc>
        <w:tc>
          <w:tcPr>
            <w:tcW w:w="2072" w:type="dxa"/>
            <w:vAlign w:val="bottom"/>
          </w:tcPr>
          <w:p w14:paraId="08EB7B5D" w14:textId="15EAEA9B" w:rsidR="002D6360" w:rsidRPr="00C94D2E" w:rsidRDefault="000D3B47" w:rsidP="000D3B47">
            <w:pPr>
              <w:pStyle w:val="NormalWeb"/>
              <w:spacing w:before="0" w:beforeAutospacing="0" w:after="0" w:afterAutospacing="0"/>
              <w:rPr>
                <w:rFonts w:asciiTheme="minorHAnsi" w:hAnsiTheme="minorHAnsi"/>
                <w:b/>
                <w:bCs/>
                <w:sz w:val="18"/>
                <w:szCs w:val="18"/>
              </w:rPr>
            </w:pPr>
            <w:r>
              <w:rPr>
                <w:rFonts w:asciiTheme="minorHAnsi" w:hAnsiTheme="minorHAnsi"/>
                <w:b/>
                <w:bCs/>
                <w:color w:val="000000"/>
                <w:sz w:val="18"/>
                <w:szCs w:val="18"/>
              </w:rPr>
              <w:t>C</w:t>
            </w:r>
            <w:r w:rsidR="002D6360" w:rsidRPr="00C94D2E">
              <w:rPr>
                <w:rFonts w:asciiTheme="minorHAnsi" w:hAnsiTheme="minorHAnsi"/>
                <w:b/>
                <w:bCs/>
                <w:color w:val="000000"/>
                <w:sz w:val="18"/>
                <w:szCs w:val="18"/>
              </w:rPr>
              <w:t>ondition</w:t>
            </w:r>
          </w:p>
        </w:tc>
        <w:tc>
          <w:tcPr>
            <w:tcW w:w="749" w:type="dxa"/>
            <w:vAlign w:val="bottom"/>
          </w:tcPr>
          <w:p w14:paraId="4CE85C73" w14:textId="09FF43F3" w:rsidR="002D6360" w:rsidRPr="00C94D2E" w:rsidRDefault="00C94D2E" w:rsidP="000D3B47">
            <w:pPr>
              <w:pStyle w:val="NormalWeb"/>
              <w:spacing w:before="0" w:beforeAutospacing="0" w:after="0" w:afterAutospacing="0"/>
              <w:rPr>
                <w:rFonts w:asciiTheme="minorHAnsi" w:hAnsiTheme="minorHAnsi"/>
                <w:b/>
                <w:bCs/>
                <w:sz w:val="18"/>
                <w:szCs w:val="18"/>
              </w:rPr>
            </w:pPr>
            <m:oMathPara>
              <m:oMath>
                <m:r>
                  <m:rPr>
                    <m:sty m:val="bi"/>
                  </m:rPr>
                  <w:rPr>
                    <w:rFonts w:ascii="Cambria Math" w:hAnsi="Cambria Math"/>
                    <w:color w:val="000000"/>
                    <w:sz w:val="18"/>
                    <w:szCs w:val="18"/>
                  </w:rPr>
                  <m:t>E/C</m:t>
                </m:r>
              </m:oMath>
            </m:oMathPara>
          </w:p>
        </w:tc>
        <w:tc>
          <w:tcPr>
            <w:tcW w:w="844" w:type="dxa"/>
            <w:vAlign w:val="bottom"/>
          </w:tcPr>
          <w:p w14:paraId="092F946D" w14:textId="206EA4CE" w:rsidR="002D6360" w:rsidRPr="00C94D2E" w:rsidRDefault="00C94D2E" w:rsidP="000D3B47">
            <w:pPr>
              <w:pStyle w:val="NormalWeb"/>
              <w:spacing w:before="0" w:beforeAutospacing="0" w:after="0" w:afterAutospacing="0"/>
              <w:rPr>
                <w:rFonts w:asciiTheme="minorHAnsi" w:hAnsiTheme="minorHAnsi"/>
                <w:b/>
                <w:bCs/>
                <w:sz w:val="18"/>
                <w:szCs w:val="18"/>
              </w:rPr>
            </w:pPr>
            <m:oMathPara>
              <m:oMath>
                <m:r>
                  <m:rPr>
                    <m:sty m:val="bi"/>
                  </m:rPr>
                  <w:rPr>
                    <w:rFonts w:ascii="Cambria Math" w:hAnsi="Cambria Math"/>
                    <w:color w:val="000000"/>
                    <w:sz w:val="18"/>
                    <w:szCs w:val="18"/>
                  </w:rPr>
                  <m:t>S/C</m:t>
                </m:r>
              </m:oMath>
            </m:oMathPara>
          </w:p>
        </w:tc>
        <w:tc>
          <w:tcPr>
            <w:tcW w:w="1653" w:type="dxa"/>
            <w:vAlign w:val="bottom"/>
          </w:tcPr>
          <w:p w14:paraId="015DDB9D" w14:textId="0A897AFC" w:rsidR="002D6360" w:rsidRPr="00C94D2E" w:rsidRDefault="00C94D2E" w:rsidP="000D3B47">
            <w:pPr>
              <w:pStyle w:val="NormalWeb"/>
              <w:spacing w:before="0" w:beforeAutospacing="0" w:after="0" w:afterAutospacing="0"/>
              <w:rPr>
                <w:rFonts w:asciiTheme="minorHAnsi" w:hAnsiTheme="minorHAnsi"/>
                <w:b/>
                <w:bCs/>
                <w:sz w:val="18"/>
                <w:szCs w:val="18"/>
              </w:rPr>
            </w:pPr>
            <m:oMathPara>
              <m:oMath>
                <m:r>
                  <m:rPr>
                    <m:sty m:val="bi"/>
                  </m:rPr>
                  <w:rPr>
                    <w:rFonts w:ascii="Cambria Math" w:hAnsi="Cambria Math"/>
                    <w:color w:val="000000"/>
                    <w:sz w:val="18"/>
                    <w:szCs w:val="18"/>
                  </w:rPr>
                  <m:t>M = T/(E+C)</m:t>
                </m:r>
              </m:oMath>
            </m:oMathPara>
          </w:p>
        </w:tc>
      </w:tr>
      <w:tr w:rsidR="002D6360" w:rsidRPr="001E4344" w14:paraId="1E863D3D" w14:textId="77777777" w:rsidTr="001857BC">
        <w:tc>
          <w:tcPr>
            <w:tcW w:w="3256" w:type="dxa"/>
          </w:tcPr>
          <w:p w14:paraId="1A6AD696" w14:textId="77777777" w:rsidR="002D6360" w:rsidRPr="001E4344" w:rsidRDefault="002D6360" w:rsidP="00460BA1">
            <w:pPr>
              <w:pStyle w:val="NormalWeb"/>
              <w:spacing w:before="0" w:beforeAutospacing="0" w:after="0" w:afterAutospacing="0"/>
              <w:rPr>
                <w:rFonts w:asciiTheme="minorHAnsi" w:hAnsiTheme="minorHAnsi"/>
                <w:sz w:val="18"/>
                <w:szCs w:val="18"/>
              </w:rPr>
            </w:pPr>
          </w:p>
        </w:tc>
        <w:tc>
          <w:tcPr>
            <w:tcW w:w="635" w:type="dxa"/>
            <w:vAlign w:val="center"/>
          </w:tcPr>
          <w:p w14:paraId="0FB6E7D0" w14:textId="77777777" w:rsidR="002D6360" w:rsidRPr="001E4344" w:rsidRDefault="002D6360" w:rsidP="001857BC">
            <w:pPr>
              <w:pStyle w:val="NormalWeb"/>
              <w:spacing w:before="0" w:beforeAutospacing="0" w:after="0" w:afterAutospacing="0"/>
              <w:jc w:val="center"/>
              <w:rPr>
                <w:rFonts w:asciiTheme="minorHAnsi" w:hAnsiTheme="minorHAnsi"/>
                <w:sz w:val="18"/>
                <w:szCs w:val="18"/>
              </w:rPr>
            </w:pPr>
          </w:p>
        </w:tc>
        <w:tc>
          <w:tcPr>
            <w:tcW w:w="2072" w:type="dxa"/>
          </w:tcPr>
          <w:p w14:paraId="76E7D1F1" w14:textId="77777777" w:rsidR="002D6360" w:rsidRPr="001E4344" w:rsidRDefault="002D6360" w:rsidP="00460BA1">
            <w:pPr>
              <w:pStyle w:val="NormalWeb"/>
              <w:spacing w:before="0" w:beforeAutospacing="0" w:after="0" w:afterAutospacing="0"/>
              <w:rPr>
                <w:rFonts w:asciiTheme="minorHAnsi" w:hAnsiTheme="minorHAnsi"/>
                <w:sz w:val="18"/>
                <w:szCs w:val="18"/>
              </w:rPr>
            </w:pPr>
          </w:p>
        </w:tc>
        <w:tc>
          <w:tcPr>
            <w:tcW w:w="749" w:type="dxa"/>
          </w:tcPr>
          <w:p w14:paraId="366DF5A9" w14:textId="77777777" w:rsidR="002D6360" w:rsidRPr="001E4344" w:rsidRDefault="002D6360" w:rsidP="00460BA1">
            <w:pPr>
              <w:pStyle w:val="NormalWeb"/>
              <w:spacing w:before="0" w:beforeAutospacing="0" w:after="0" w:afterAutospacing="0"/>
              <w:rPr>
                <w:rFonts w:asciiTheme="minorHAnsi" w:hAnsiTheme="minorHAnsi"/>
                <w:sz w:val="18"/>
                <w:szCs w:val="18"/>
              </w:rPr>
            </w:pPr>
          </w:p>
        </w:tc>
        <w:tc>
          <w:tcPr>
            <w:tcW w:w="844" w:type="dxa"/>
          </w:tcPr>
          <w:p w14:paraId="3376343B" w14:textId="77777777" w:rsidR="002D6360" w:rsidRPr="001E4344" w:rsidRDefault="002D6360" w:rsidP="00460BA1">
            <w:pPr>
              <w:pStyle w:val="NormalWeb"/>
              <w:spacing w:before="0" w:beforeAutospacing="0" w:after="0" w:afterAutospacing="0"/>
              <w:rPr>
                <w:rFonts w:asciiTheme="minorHAnsi" w:hAnsiTheme="minorHAnsi"/>
                <w:sz w:val="18"/>
                <w:szCs w:val="18"/>
              </w:rPr>
            </w:pPr>
          </w:p>
        </w:tc>
        <w:tc>
          <w:tcPr>
            <w:tcW w:w="1653" w:type="dxa"/>
          </w:tcPr>
          <w:p w14:paraId="58BE7B1F" w14:textId="77777777" w:rsidR="002D6360" w:rsidRPr="001E4344" w:rsidRDefault="002D6360" w:rsidP="00460BA1">
            <w:pPr>
              <w:pStyle w:val="NormalWeb"/>
              <w:spacing w:before="0" w:beforeAutospacing="0" w:after="0" w:afterAutospacing="0"/>
              <w:rPr>
                <w:rFonts w:asciiTheme="minorHAnsi" w:hAnsiTheme="minorHAnsi"/>
                <w:sz w:val="18"/>
                <w:szCs w:val="18"/>
              </w:rPr>
            </w:pPr>
          </w:p>
        </w:tc>
      </w:tr>
      <w:tr w:rsidR="002D6360" w:rsidRPr="001E4344" w14:paraId="348A6E02" w14:textId="77777777" w:rsidTr="001857BC">
        <w:tc>
          <w:tcPr>
            <w:tcW w:w="3256" w:type="dxa"/>
          </w:tcPr>
          <w:p w14:paraId="1EE812FF"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color w:val="000000"/>
                <w:sz w:val="18"/>
                <w:szCs w:val="18"/>
                <w:lang w:val="es-ES"/>
              </w:rPr>
              <w:t>CNAB/cav/3.5% NaCl/no stress</w:t>
            </w:r>
          </w:p>
        </w:tc>
        <w:tc>
          <w:tcPr>
            <w:tcW w:w="635" w:type="dxa"/>
            <w:vAlign w:val="center"/>
          </w:tcPr>
          <w:p w14:paraId="482D7F34" w14:textId="4395C149" w:rsidR="002D6360" w:rsidRPr="00C94D2E" w:rsidRDefault="009A246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t>[2]</w:t>
            </w:r>
          </w:p>
        </w:tc>
        <w:tc>
          <w:tcPr>
            <w:tcW w:w="2072" w:type="dxa"/>
            <w:vAlign w:val="bottom"/>
          </w:tcPr>
          <w:p w14:paraId="1475BB12"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s0</w:t>
            </w:r>
          </w:p>
        </w:tc>
        <w:tc>
          <w:tcPr>
            <w:tcW w:w="749" w:type="dxa"/>
            <w:vAlign w:val="bottom"/>
          </w:tcPr>
          <w:p w14:paraId="03965877"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55.9</w:t>
            </w:r>
          </w:p>
        </w:tc>
        <w:tc>
          <w:tcPr>
            <w:tcW w:w="844" w:type="dxa"/>
            <w:vAlign w:val="bottom"/>
          </w:tcPr>
          <w:p w14:paraId="39CC862D"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33.4</w:t>
            </w:r>
          </w:p>
        </w:tc>
        <w:tc>
          <w:tcPr>
            <w:tcW w:w="1653" w:type="dxa"/>
            <w:vAlign w:val="bottom"/>
          </w:tcPr>
          <w:p w14:paraId="764447FB"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1.59</w:t>
            </w:r>
          </w:p>
        </w:tc>
      </w:tr>
      <w:tr w:rsidR="002D6360" w:rsidRPr="001E4344" w14:paraId="5FC27438" w14:textId="77777777" w:rsidTr="001857BC">
        <w:tc>
          <w:tcPr>
            <w:tcW w:w="3256" w:type="dxa"/>
          </w:tcPr>
          <w:p w14:paraId="3DAB0616"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color w:val="000000"/>
                <w:sz w:val="18"/>
                <w:szCs w:val="18"/>
                <w:lang w:val="es-ES"/>
              </w:rPr>
              <w:t>CNAB/cav/3.5% NaCl/20 sulphur</w:t>
            </w:r>
          </w:p>
        </w:tc>
        <w:tc>
          <w:tcPr>
            <w:tcW w:w="635" w:type="dxa"/>
            <w:vAlign w:val="center"/>
          </w:tcPr>
          <w:p w14:paraId="65155F25" w14:textId="35E36DBE" w:rsidR="002D6360" w:rsidRPr="00C94D2E" w:rsidRDefault="009A246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t>[2]</w:t>
            </w:r>
          </w:p>
        </w:tc>
        <w:tc>
          <w:tcPr>
            <w:tcW w:w="2072" w:type="dxa"/>
            <w:vAlign w:val="bottom"/>
          </w:tcPr>
          <w:p w14:paraId="7FEFF085"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s20</w:t>
            </w:r>
          </w:p>
        </w:tc>
        <w:tc>
          <w:tcPr>
            <w:tcW w:w="749" w:type="dxa"/>
            <w:vAlign w:val="bottom"/>
          </w:tcPr>
          <w:p w14:paraId="32EB159A"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121.5</w:t>
            </w:r>
          </w:p>
        </w:tc>
        <w:tc>
          <w:tcPr>
            <w:tcW w:w="844" w:type="dxa"/>
            <w:vAlign w:val="bottom"/>
          </w:tcPr>
          <w:p w14:paraId="7FA89560"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138.9</w:t>
            </w:r>
          </w:p>
        </w:tc>
        <w:tc>
          <w:tcPr>
            <w:tcW w:w="1653" w:type="dxa"/>
            <w:vAlign w:val="bottom"/>
          </w:tcPr>
          <w:p w14:paraId="01777B51"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2.13</w:t>
            </w:r>
          </w:p>
        </w:tc>
      </w:tr>
      <w:tr w:rsidR="002D6360" w:rsidRPr="001E4344" w14:paraId="41620530" w14:textId="77777777" w:rsidTr="001857BC">
        <w:tc>
          <w:tcPr>
            <w:tcW w:w="3256" w:type="dxa"/>
          </w:tcPr>
          <w:p w14:paraId="41F15F1D"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color w:val="000000"/>
                <w:sz w:val="18"/>
                <w:szCs w:val="18"/>
                <w:lang w:val="es-ES"/>
              </w:rPr>
              <w:t>CNAB/cav/3.5% NaCl/50 sulphur</w:t>
            </w:r>
          </w:p>
        </w:tc>
        <w:tc>
          <w:tcPr>
            <w:tcW w:w="635" w:type="dxa"/>
            <w:vAlign w:val="center"/>
          </w:tcPr>
          <w:p w14:paraId="63DAA783" w14:textId="2FE05927" w:rsidR="002D6360" w:rsidRPr="00C94D2E" w:rsidRDefault="009A246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t>[2]</w:t>
            </w:r>
          </w:p>
        </w:tc>
        <w:tc>
          <w:tcPr>
            <w:tcW w:w="2072" w:type="dxa"/>
            <w:vAlign w:val="bottom"/>
          </w:tcPr>
          <w:p w14:paraId="56592D79"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s50</w:t>
            </w:r>
          </w:p>
        </w:tc>
        <w:tc>
          <w:tcPr>
            <w:tcW w:w="749" w:type="dxa"/>
            <w:vAlign w:val="bottom"/>
          </w:tcPr>
          <w:p w14:paraId="36324F7A"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138.0</w:t>
            </w:r>
          </w:p>
        </w:tc>
        <w:tc>
          <w:tcPr>
            <w:tcW w:w="844" w:type="dxa"/>
            <w:vAlign w:val="bottom"/>
          </w:tcPr>
          <w:p w14:paraId="431FD0F7"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460.8</w:t>
            </w:r>
          </w:p>
        </w:tc>
        <w:tc>
          <w:tcPr>
            <w:tcW w:w="1653" w:type="dxa"/>
            <w:vAlign w:val="bottom"/>
          </w:tcPr>
          <w:p w14:paraId="36A05ECF"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4.32</w:t>
            </w:r>
          </w:p>
        </w:tc>
      </w:tr>
      <w:tr w:rsidR="002D6360" w:rsidRPr="001E4344" w14:paraId="2BA80713" w14:textId="77777777" w:rsidTr="001857BC">
        <w:tc>
          <w:tcPr>
            <w:tcW w:w="3256" w:type="dxa"/>
          </w:tcPr>
          <w:p w14:paraId="686DE20B"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color w:val="000000"/>
                <w:sz w:val="18"/>
                <w:szCs w:val="18"/>
                <w:lang w:val="es-ES"/>
              </w:rPr>
              <w:t>CNAB/cav/3.5% NaCl/100 sulphur</w:t>
            </w:r>
          </w:p>
        </w:tc>
        <w:tc>
          <w:tcPr>
            <w:tcW w:w="635" w:type="dxa"/>
            <w:vAlign w:val="center"/>
          </w:tcPr>
          <w:p w14:paraId="5A85B781" w14:textId="3383168E" w:rsidR="002D6360" w:rsidRPr="00C94D2E" w:rsidRDefault="009A246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t>[2]</w:t>
            </w:r>
          </w:p>
        </w:tc>
        <w:tc>
          <w:tcPr>
            <w:tcW w:w="2072" w:type="dxa"/>
            <w:vAlign w:val="bottom"/>
          </w:tcPr>
          <w:p w14:paraId="56DDC533"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s100</w:t>
            </w:r>
          </w:p>
        </w:tc>
        <w:tc>
          <w:tcPr>
            <w:tcW w:w="749" w:type="dxa"/>
            <w:vAlign w:val="bottom"/>
          </w:tcPr>
          <w:p w14:paraId="14E3209A"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151.9</w:t>
            </w:r>
          </w:p>
        </w:tc>
        <w:tc>
          <w:tcPr>
            <w:tcW w:w="844" w:type="dxa"/>
            <w:vAlign w:val="bottom"/>
          </w:tcPr>
          <w:p w14:paraId="68667D13"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718.3</w:t>
            </w:r>
          </w:p>
        </w:tc>
        <w:tc>
          <w:tcPr>
            <w:tcW w:w="1653" w:type="dxa"/>
            <w:vAlign w:val="bottom"/>
          </w:tcPr>
          <w:p w14:paraId="3ED92688"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5.70</w:t>
            </w:r>
          </w:p>
        </w:tc>
      </w:tr>
      <w:tr w:rsidR="002D6360" w:rsidRPr="001E4344" w14:paraId="7F4CC9CD" w14:textId="77777777" w:rsidTr="001857BC">
        <w:tc>
          <w:tcPr>
            <w:tcW w:w="3256" w:type="dxa"/>
          </w:tcPr>
          <w:p w14:paraId="68242B4F"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color w:val="000000"/>
                <w:sz w:val="18"/>
                <w:szCs w:val="18"/>
                <w:lang w:val="es-ES"/>
              </w:rPr>
              <w:t>CNAB/cav/3.5% NaCl/200 sulphur</w:t>
            </w:r>
          </w:p>
        </w:tc>
        <w:tc>
          <w:tcPr>
            <w:tcW w:w="635" w:type="dxa"/>
            <w:vAlign w:val="center"/>
          </w:tcPr>
          <w:p w14:paraId="4E9E5382" w14:textId="2C3717CE" w:rsidR="002D6360" w:rsidRPr="00C94D2E" w:rsidRDefault="009A246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t>[2]</w:t>
            </w:r>
          </w:p>
        </w:tc>
        <w:tc>
          <w:tcPr>
            <w:tcW w:w="2072" w:type="dxa"/>
            <w:vAlign w:val="bottom"/>
          </w:tcPr>
          <w:p w14:paraId="2AF68BF4"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s200</w:t>
            </w:r>
          </w:p>
        </w:tc>
        <w:tc>
          <w:tcPr>
            <w:tcW w:w="749" w:type="dxa"/>
            <w:vAlign w:val="bottom"/>
          </w:tcPr>
          <w:p w14:paraId="4F63CE6E"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54.2</w:t>
            </w:r>
          </w:p>
        </w:tc>
        <w:tc>
          <w:tcPr>
            <w:tcW w:w="844" w:type="dxa"/>
            <w:vAlign w:val="bottom"/>
          </w:tcPr>
          <w:p w14:paraId="42F3340B"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425.7</w:t>
            </w:r>
          </w:p>
        </w:tc>
        <w:tc>
          <w:tcPr>
            <w:tcW w:w="1653" w:type="dxa"/>
            <w:vAlign w:val="bottom"/>
          </w:tcPr>
          <w:p w14:paraId="07205AEC"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8.71</w:t>
            </w:r>
          </w:p>
        </w:tc>
      </w:tr>
      <w:tr w:rsidR="002D6360" w:rsidRPr="001E4344" w14:paraId="1AA9D1E2" w14:textId="77777777" w:rsidTr="001857BC">
        <w:tc>
          <w:tcPr>
            <w:tcW w:w="3256" w:type="dxa"/>
          </w:tcPr>
          <w:p w14:paraId="3FE6B4E9"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color w:val="000000"/>
                <w:sz w:val="18"/>
                <w:szCs w:val="18"/>
                <w:lang w:val="es-ES"/>
              </w:rPr>
              <w:t>CNAB/cav/3.5% NaCl/oxide</w:t>
            </w:r>
          </w:p>
        </w:tc>
        <w:tc>
          <w:tcPr>
            <w:tcW w:w="635" w:type="dxa"/>
            <w:vAlign w:val="center"/>
          </w:tcPr>
          <w:p w14:paraId="10B716CE" w14:textId="56D8EA34" w:rsidR="002D6360" w:rsidRPr="00C94D2E" w:rsidRDefault="0098712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fldData xml:space="preserve">PEVuZE5vdGU+PENpdGU+PEF1dGhvcj5RaW48L0F1dGhvcj48WWVhcj4yMDIwPC9ZZWFyPjxSZWNO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</w:fldData>
              </w:fldChar>
            </w:r>
            <w:r w:rsidR="00F504B4">
              <w:rPr>
                <w:rFonts w:asciiTheme="minorHAnsi" w:hAnsiTheme="minorHAnsi"/>
                <w:color w:val="0000FF"/>
                <w:sz w:val="18"/>
                <w:szCs w:val="18"/>
              </w:rPr>
              <w:instrText xml:space="preserve"> ADDIN EN.CITE </w:instrText>
            </w:r>
            <w:r w:rsidR="00F504B4">
              <w:rPr>
                <w:rFonts w:asciiTheme="minorHAnsi" w:hAnsiTheme="minorHAnsi"/>
                <w:color w:val="0000FF"/>
                <w:sz w:val="18"/>
                <w:szCs w:val="18"/>
              </w:rPr>
              <w:fldChar w:fldCharType="begin">
                <w:fldData xml:space="preserve">PEVuZE5vdGU+PENpdGU+PEF1dGhvcj5RaW48L0F1dGhvcj48WWVhcj4yMDIwPC9ZZWFyPjxSZWNO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</w:fldData>
              </w:fldChar>
            </w:r>
            <w:r w:rsidR="00F504B4">
              <w:rPr>
                <w:rFonts w:asciiTheme="minorHAnsi" w:hAnsiTheme="minorHAnsi"/>
                <w:color w:val="0000FF"/>
                <w:sz w:val="18"/>
                <w:szCs w:val="18"/>
              </w:rPr>
              <w:instrText xml:space="preserve"> ADDIN EN.CITE.DATA </w:instrText>
            </w:r>
            <w:r w:rsidR="00F504B4">
              <w:rPr>
                <w:rFonts w:asciiTheme="minorHAnsi" w:hAnsiTheme="minorHAnsi"/>
                <w:color w:val="0000FF"/>
                <w:sz w:val="18"/>
                <w:szCs w:val="18"/>
              </w:rPr>
            </w:r>
            <w:r w:rsidR="00F504B4">
              <w:rPr>
                <w:rFonts w:asciiTheme="minorHAnsi" w:hAnsiTheme="minorHAnsi"/>
                <w:color w:val="0000FF"/>
                <w:sz w:val="18"/>
                <w:szCs w:val="18"/>
              </w:rPr>
              <w:fldChar w:fldCharType="end"/>
            </w:r>
            <w:r>
              <w:rPr>
                <w:rFonts w:asciiTheme="minorHAnsi" w:hAnsiTheme="minorHAnsi"/>
                <w:color w:val="0000FF"/>
                <w:sz w:val="18"/>
                <w:szCs w:val="18"/>
              </w:rPr>
            </w:r>
            <w:r>
              <w:rPr>
                <w:rFonts w:asciiTheme="minorHAnsi" w:hAnsiTheme="minorHAnsi"/>
                <w:color w:val="0000FF"/>
                <w:sz w:val="18"/>
                <w:szCs w:val="18"/>
              </w:rPr>
              <w:fldChar w:fldCharType="separate"/>
            </w:r>
            <w:r>
              <w:rPr>
                <w:rFonts w:asciiTheme="minorHAnsi" w:hAnsiTheme="minorHAnsi"/>
                <w:noProof/>
                <w:color w:val="0000FF"/>
                <w:sz w:val="18"/>
                <w:szCs w:val="18"/>
              </w:rPr>
              <w:t>[4]</w:t>
            </w:r>
            <w:r>
              <w:rPr>
                <w:rFonts w:asciiTheme="minorHAnsi" w:hAnsiTheme="minorHAnsi"/>
                <w:color w:val="0000FF"/>
                <w:sz w:val="18"/>
                <w:szCs w:val="18"/>
              </w:rPr>
              <w:fldChar w:fldCharType="end"/>
            </w:r>
          </w:p>
        </w:tc>
        <w:tc>
          <w:tcPr>
            <w:tcW w:w="2072" w:type="dxa"/>
            <w:vAlign w:val="bottom"/>
          </w:tcPr>
          <w:p w14:paraId="5AF28D3D" w14:textId="332F23B8" w:rsidR="002D6360" w:rsidRPr="001E4344" w:rsidRDefault="002D144F" w:rsidP="00460BA1">
            <w:pPr>
              <w:pStyle w:val="NormalWeb"/>
              <w:spacing w:before="0" w:beforeAutospacing="0" w:after="0" w:afterAutospacing="0"/>
              <w:rPr>
                <w:rFonts w:asciiTheme="minorHAnsi" w:hAnsiTheme="minorHAnsi"/>
                <w:sz w:val="18"/>
                <w:szCs w:val="18"/>
              </w:rPr>
            </w:pPr>
            <w:r w:rsidRPr="00173A3B">
              <w:rPr>
                <w:rFonts w:asciiTheme="minorHAnsi" w:hAnsiTheme="minorHAnsi"/>
                <w:color w:val="000000"/>
                <w:sz w:val="18"/>
                <w:szCs w:val="18"/>
              </w:rPr>
              <w:t>Surface o</w:t>
            </w:r>
            <w:r w:rsidR="002D6360" w:rsidRPr="00173A3B">
              <w:rPr>
                <w:rFonts w:asciiTheme="minorHAnsi" w:hAnsiTheme="minorHAnsi"/>
                <w:color w:val="000000"/>
                <w:sz w:val="18"/>
                <w:szCs w:val="18"/>
              </w:rPr>
              <w:t>xide</w:t>
            </w:r>
            <w:r w:rsidR="008938F4" w:rsidRPr="00173A3B">
              <w:rPr>
                <w:rFonts w:asciiTheme="minorHAnsi" w:hAnsiTheme="minorHAnsi"/>
                <w:color w:val="000000"/>
                <w:sz w:val="18"/>
                <w:szCs w:val="18"/>
              </w:rPr>
              <w:t>s</w:t>
            </w:r>
          </w:p>
        </w:tc>
        <w:tc>
          <w:tcPr>
            <w:tcW w:w="749" w:type="dxa"/>
            <w:vAlign w:val="bottom"/>
          </w:tcPr>
          <w:p w14:paraId="2621440A"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37.4</w:t>
            </w:r>
          </w:p>
        </w:tc>
        <w:tc>
          <w:tcPr>
            <w:tcW w:w="844" w:type="dxa"/>
            <w:vAlign w:val="bottom"/>
          </w:tcPr>
          <w:p w14:paraId="653BF62B"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41.0</w:t>
            </w:r>
          </w:p>
        </w:tc>
        <w:tc>
          <w:tcPr>
            <w:tcW w:w="1653" w:type="dxa"/>
            <w:vAlign w:val="bottom"/>
          </w:tcPr>
          <w:p w14:paraId="485FB4D9"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2.07</w:t>
            </w:r>
          </w:p>
        </w:tc>
      </w:tr>
      <w:tr w:rsidR="002D6360" w:rsidRPr="001E4344" w14:paraId="545E58E7" w14:textId="77777777" w:rsidTr="001857BC">
        <w:tc>
          <w:tcPr>
            <w:tcW w:w="3256" w:type="dxa"/>
          </w:tcPr>
          <w:p w14:paraId="7FE597E6"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color w:val="000000"/>
                <w:sz w:val="18"/>
                <w:szCs w:val="18"/>
                <w:lang w:val="es-ES"/>
              </w:rPr>
              <w:t>CNAB/cav/3.5% NaCl/0 stress</w:t>
            </w:r>
          </w:p>
        </w:tc>
        <w:tc>
          <w:tcPr>
            <w:tcW w:w="635" w:type="dxa"/>
            <w:vAlign w:val="center"/>
          </w:tcPr>
          <w:p w14:paraId="260159BA" w14:textId="2D7D2250" w:rsidR="002D6360" w:rsidRPr="00C94D2E" w:rsidRDefault="0098712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cHJvdmlkZXI+PGxhbmd1YWdlPmVuZzwvbGFuZ3VhZ2U+PC9yZWNvcmQ+PC9DaXRlPjwvRW5kTm90
ZT5=
</w:fldData>
              </w:fldChar>
            </w:r>
            <w:r>
              <w:rPr>
                <w:rFonts w:asciiTheme="minorHAnsi" w:hAnsiTheme="minorHAnsi"/>
                <w:color w:val="0000FF"/>
                <w:sz w:val="18"/>
                <w:szCs w:val="18"/>
              </w:rPr>
              <w:instrText xml:space="preserve"> ADDIN EN.CITE </w:instrText>
            </w:r>
            <w:r>
              <w:rPr>
                <w:rFonts w:asciiTheme="minorHAnsi" w:hAnsiTheme="minorHAnsi"/>
                <w:color w:val="0000FF"/>
                <w:sz w:val="18"/>
                <w:szCs w:val="18"/>
              </w:rPr>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cHJvdmlkZXI+PGxhbmd1YWdlPmVuZzwvbGFuZ3VhZ2U+PC9yZWNvcmQ+PC9DaXRlPjwvRW5kTm90
ZT5=
</w:fldData>
              </w:fldChar>
            </w:r>
            <w:r>
              <w:rPr>
                <w:rFonts w:asciiTheme="minorHAnsi" w:hAnsiTheme="minorHAnsi"/>
                <w:color w:val="0000FF"/>
                <w:sz w:val="18"/>
                <w:szCs w:val="18"/>
              </w:rPr>
              <w:instrText xml:space="preserve"> ADDIN EN.CITE.DATA </w:instrText>
            </w:r>
            <w:r>
              <w:rPr>
                <w:rFonts w:asciiTheme="minorHAnsi" w:hAnsiTheme="minorHAnsi"/>
                <w:color w:val="0000FF"/>
                <w:sz w:val="18"/>
                <w:szCs w:val="18"/>
              </w:rPr>
            </w:r>
            <w:r>
              <w:rPr>
                <w:rFonts w:asciiTheme="minorHAnsi" w:hAnsiTheme="minorHAnsi"/>
                <w:color w:val="0000FF"/>
                <w:sz w:val="18"/>
                <w:szCs w:val="18"/>
              </w:rPr>
              <w:fldChar w:fldCharType="end"/>
            </w:r>
            <w:r>
              <w:rPr>
                <w:rFonts w:asciiTheme="minorHAnsi" w:hAnsiTheme="minorHAnsi"/>
                <w:color w:val="0000FF"/>
                <w:sz w:val="18"/>
                <w:szCs w:val="18"/>
              </w:rPr>
            </w:r>
            <w:r>
              <w:rPr>
                <w:rFonts w:asciiTheme="minorHAnsi" w:hAnsiTheme="minorHAnsi"/>
                <w:color w:val="0000FF"/>
                <w:sz w:val="18"/>
                <w:szCs w:val="18"/>
              </w:rPr>
              <w:fldChar w:fldCharType="separate"/>
            </w:r>
            <w:r>
              <w:rPr>
                <w:rFonts w:asciiTheme="minorHAnsi" w:hAnsiTheme="minorHAnsi"/>
                <w:noProof/>
                <w:color w:val="0000FF"/>
                <w:sz w:val="18"/>
                <w:szCs w:val="18"/>
              </w:rPr>
              <w:t>[5]</w:t>
            </w:r>
            <w:r>
              <w:rPr>
                <w:rFonts w:asciiTheme="minorHAnsi" w:hAnsiTheme="minorHAnsi"/>
                <w:color w:val="0000FF"/>
                <w:sz w:val="18"/>
                <w:szCs w:val="18"/>
              </w:rPr>
              <w:fldChar w:fldCharType="end"/>
            </w:r>
          </w:p>
        </w:tc>
        <w:tc>
          <w:tcPr>
            <w:tcW w:w="2072" w:type="dxa"/>
            <w:vAlign w:val="bottom"/>
          </w:tcPr>
          <w:p w14:paraId="1CDC0220" w14:textId="71805778" w:rsidR="002D6360" w:rsidRPr="001E4344" w:rsidRDefault="00C61FA6" w:rsidP="00460BA1">
            <w:pPr>
              <w:pStyle w:val="NormalWeb"/>
              <w:spacing w:before="0" w:beforeAutospacing="0" w:after="0" w:afterAutospacing="0"/>
              <w:rPr>
                <w:rFonts w:asciiTheme="minorHAnsi" w:hAnsiTheme="minorHAnsi"/>
                <w:sz w:val="18"/>
                <w:szCs w:val="18"/>
              </w:rPr>
            </w:pPr>
            <w:r w:rsidRPr="00173A3B">
              <w:rPr>
                <w:rFonts w:asciiTheme="minorHAnsi" w:hAnsiTheme="minorHAnsi"/>
                <w:color w:val="000000"/>
                <w:sz w:val="18"/>
                <w:szCs w:val="18"/>
              </w:rPr>
              <w:t>S</w:t>
            </w:r>
            <w:r w:rsidR="002D6360" w:rsidRPr="00173A3B">
              <w:rPr>
                <w:rFonts w:asciiTheme="minorHAnsi" w:hAnsiTheme="minorHAnsi"/>
                <w:color w:val="000000"/>
                <w:sz w:val="18"/>
                <w:szCs w:val="18"/>
              </w:rPr>
              <w:t>tress</w:t>
            </w:r>
            <w:r w:rsidRPr="00173A3B">
              <w:rPr>
                <w:rFonts w:asciiTheme="minorHAnsi" w:hAnsiTheme="minorHAnsi"/>
                <w:color w:val="000000"/>
                <w:sz w:val="18"/>
                <w:szCs w:val="18"/>
              </w:rPr>
              <w:t xml:space="preserve"> </w:t>
            </w:r>
            <w:r w:rsidR="002D6360" w:rsidRPr="00173A3B">
              <w:rPr>
                <w:rFonts w:asciiTheme="minorHAnsi" w:hAnsiTheme="minorHAnsi"/>
                <w:color w:val="000000"/>
                <w:sz w:val="18"/>
                <w:szCs w:val="18"/>
              </w:rPr>
              <w:t>0</w:t>
            </w:r>
            <w:r w:rsidR="00855CB6" w:rsidRPr="00173A3B">
              <w:rPr>
                <w:rFonts w:asciiTheme="minorHAnsi" w:hAnsiTheme="minorHAnsi"/>
                <w:color w:val="000000"/>
                <w:sz w:val="18"/>
                <w:szCs w:val="18"/>
              </w:rPr>
              <w:t>MPa</w:t>
            </w:r>
          </w:p>
        </w:tc>
        <w:tc>
          <w:tcPr>
            <w:tcW w:w="749" w:type="dxa"/>
            <w:vAlign w:val="bottom"/>
          </w:tcPr>
          <w:p w14:paraId="3F4A3907"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68.2</w:t>
            </w:r>
          </w:p>
        </w:tc>
        <w:tc>
          <w:tcPr>
            <w:tcW w:w="844" w:type="dxa"/>
            <w:vAlign w:val="bottom"/>
          </w:tcPr>
          <w:p w14:paraId="1D7A8C40"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33.7</w:t>
            </w:r>
          </w:p>
        </w:tc>
        <w:tc>
          <w:tcPr>
            <w:tcW w:w="1653" w:type="dxa"/>
            <w:vAlign w:val="bottom"/>
          </w:tcPr>
          <w:p w14:paraId="01632A67"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1.49</w:t>
            </w:r>
          </w:p>
        </w:tc>
      </w:tr>
      <w:tr w:rsidR="002D6360" w:rsidRPr="001E4344" w14:paraId="61A3082E" w14:textId="77777777" w:rsidTr="001857BC">
        <w:tc>
          <w:tcPr>
            <w:tcW w:w="3256" w:type="dxa"/>
          </w:tcPr>
          <w:p w14:paraId="42858B8F"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color w:val="000000"/>
                <w:sz w:val="18"/>
                <w:szCs w:val="18"/>
                <w:lang w:val="es-ES"/>
              </w:rPr>
              <w:t>CNAB/cav/3.5% NaCl/60 stress</w:t>
            </w:r>
          </w:p>
        </w:tc>
        <w:tc>
          <w:tcPr>
            <w:tcW w:w="635" w:type="dxa"/>
            <w:vAlign w:val="center"/>
          </w:tcPr>
          <w:p w14:paraId="1847B2A3" w14:textId="5E238FD5" w:rsidR="002D6360" w:rsidRPr="00C94D2E" w:rsidRDefault="0098712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cHJvdmlkZXI+PGxhbmd1YWdlPmVuZzwvbGFuZ3VhZ2U+PC9yZWNvcmQ+PC9DaXRlPjwvRW5kTm90
ZT5=
</w:fldData>
              </w:fldChar>
            </w:r>
            <w:r>
              <w:rPr>
                <w:rFonts w:asciiTheme="minorHAnsi" w:hAnsiTheme="minorHAnsi"/>
                <w:color w:val="0000FF"/>
                <w:sz w:val="18"/>
                <w:szCs w:val="18"/>
              </w:rPr>
              <w:instrText xml:space="preserve"> ADDIN EN.CITE </w:instrText>
            </w:r>
            <w:r>
              <w:rPr>
                <w:rFonts w:asciiTheme="minorHAnsi" w:hAnsiTheme="minorHAnsi"/>
                <w:color w:val="0000FF"/>
                <w:sz w:val="18"/>
                <w:szCs w:val="18"/>
              </w:rPr>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cHJvdmlkZXI+PGxhbmd1YWdlPmVuZzwvbGFuZ3VhZ2U+PC9yZWNvcmQ+PC9DaXRlPjwvRW5kTm90
ZT5=
</w:fldData>
              </w:fldChar>
            </w:r>
            <w:r>
              <w:rPr>
                <w:rFonts w:asciiTheme="minorHAnsi" w:hAnsiTheme="minorHAnsi"/>
                <w:color w:val="0000FF"/>
                <w:sz w:val="18"/>
                <w:szCs w:val="18"/>
              </w:rPr>
              <w:instrText xml:space="preserve"> ADDIN EN.CITE.DATA </w:instrText>
            </w:r>
            <w:r>
              <w:rPr>
                <w:rFonts w:asciiTheme="minorHAnsi" w:hAnsiTheme="minorHAnsi"/>
                <w:color w:val="0000FF"/>
                <w:sz w:val="18"/>
                <w:szCs w:val="18"/>
              </w:rPr>
            </w:r>
            <w:r>
              <w:rPr>
                <w:rFonts w:asciiTheme="minorHAnsi" w:hAnsiTheme="minorHAnsi"/>
                <w:color w:val="0000FF"/>
                <w:sz w:val="18"/>
                <w:szCs w:val="18"/>
              </w:rPr>
              <w:fldChar w:fldCharType="end"/>
            </w:r>
            <w:r>
              <w:rPr>
                <w:rFonts w:asciiTheme="minorHAnsi" w:hAnsiTheme="minorHAnsi"/>
                <w:color w:val="0000FF"/>
                <w:sz w:val="18"/>
                <w:szCs w:val="18"/>
              </w:rPr>
            </w:r>
            <w:r>
              <w:rPr>
                <w:rFonts w:asciiTheme="minorHAnsi" w:hAnsiTheme="minorHAnsi"/>
                <w:color w:val="0000FF"/>
                <w:sz w:val="18"/>
                <w:szCs w:val="18"/>
              </w:rPr>
              <w:fldChar w:fldCharType="separate"/>
            </w:r>
            <w:r>
              <w:rPr>
                <w:rFonts w:asciiTheme="minorHAnsi" w:hAnsiTheme="minorHAnsi"/>
                <w:noProof/>
                <w:color w:val="0000FF"/>
                <w:sz w:val="18"/>
                <w:szCs w:val="18"/>
              </w:rPr>
              <w:t>[5]</w:t>
            </w:r>
            <w:r>
              <w:rPr>
                <w:rFonts w:asciiTheme="minorHAnsi" w:hAnsiTheme="minorHAnsi"/>
                <w:color w:val="0000FF"/>
                <w:sz w:val="18"/>
                <w:szCs w:val="18"/>
              </w:rPr>
              <w:fldChar w:fldCharType="end"/>
            </w:r>
          </w:p>
        </w:tc>
        <w:tc>
          <w:tcPr>
            <w:tcW w:w="2072" w:type="dxa"/>
            <w:vAlign w:val="bottom"/>
          </w:tcPr>
          <w:p w14:paraId="119CC7D9" w14:textId="668326ED"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 xml:space="preserve">stress </w:t>
            </w:r>
            <w:r w:rsidRPr="00173A3B">
              <w:rPr>
                <w:rFonts w:asciiTheme="minorHAnsi" w:hAnsiTheme="minorHAnsi"/>
                <w:color w:val="000000"/>
                <w:sz w:val="18"/>
                <w:szCs w:val="18"/>
              </w:rPr>
              <w:t>60</w:t>
            </w:r>
            <w:r w:rsidR="001857BC">
              <w:rPr>
                <w:rFonts w:asciiTheme="minorHAnsi" w:hAnsiTheme="minorHAnsi"/>
                <w:color w:val="000000"/>
                <w:sz w:val="18"/>
                <w:szCs w:val="18"/>
              </w:rPr>
              <w:t xml:space="preserve"> </w:t>
            </w:r>
            <w:r w:rsidR="00855CB6" w:rsidRPr="00173A3B">
              <w:rPr>
                <w:rFonts w:asciiTheme="minorHAnsi" w:hAnsiTheme="minorHAnsi"/>
                <w:color w:val="000000"/>
                <w:sz w:val="18"/>
                <w:szCs w:val="18"/>
              </w:rPr>
              <w:t>MPa</w:t>
            </w:r>
          </w:p>
        </w:tc>
        <w:tc>
          <w:tcPr>
            <w:tcW w:w="749" w:type="dxa"/>
            <w:vAlign w:val="bottom"/>
          </w:tcPr>
          <w:p w14:paraId="46AB7EE3"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72.0</w:t>
            </w:r>
          </w:p>
        </w:tc>
        <w:tc>
          <w:tcPr>
            <w:tcW w:w="844" w:type="dxa"/>
            <w:vAlign w:val="bottom"/>
          </w:tcPr>
          <w:p w14:paraId="3C2FA700"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54.8</w:t>
            </w:r>
          </w:p>
        </w:tc>
        <w:tc>
          <w:tcPr>
            <w:tcW w:w="1653" w:type="dxa"/>
            <w:vAlign w:val="bottom"/>
          </w:tcPr>
          <w:p w14:paraId="0B26915B"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1.76</w:t>
            </w:r>
          </w:p>
        </w:tc>
      </w:tr>
      <w:tr w:rsidR="002D6360" w:rsidRPr="001E4344" w14:paraId="0DB29FE1" w14:textId="77777777" w:rsidTr="001857BC">
        <w:tc>
          <w:tcPr>
            <w:tcW w:w="3256" w:type="dxa"/>
          </w:tcPr>
          <w:p w14:paraId="467DA86C"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color w:val="000000"/>
                <w:sz w:val="18"/>
                <w:szCs w:val="18"/>
                <w:lang w:val="es-ES"/>
              </w:rPr>
              <w:t>CNAB/cav/3.5% NaCl/120 stress</w:t>
            </w:r>
          </w:p>
        </w:tc>
        <w:tc>
          <w:tcPr>
            <w:tcW w:w="635" w:type="dxa"/>
            <w:vAlign w:val="center"/>
          </w:tcPr>
          <w:p w14:paraId="5DB31DA9" w14:textId="30CF811C" w:rsidR="002D6360" w:rsidRPr="00C94D2E" w:rsidRDefault="0098712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cHJvdmlkZXI+PGxhbmd1YWdlPmVuZzwvbGFuZ3VhZ2U+PC9yZWNvcmQ+PC9DaXRlPjwvRW5kTm90
ZT5=
</w:fldData>
              </w:fldChar>
            </w:r>
            <w:r>
              <w:rPr>
                <w:rFonts w:asciiTheme="minorHAnsi" w:hAnsiTheme="minorHAnsi"/>
                <w:color w:val="0000FF"/>
                <w:sz w:val="18"/>
                <w:szCs w:val="18"/>
              </w:rPr>
              <w:instrText xml:space="preserve"> ADDIN EN.CITE </w:instrText>
            </w:r>
            <w:r>
              <w:rPr>
                <w:rFonts w:asciiTheme="minorHAnsi" w:hAnsiTheme="minorHAnsi"/>
                <w:color w:val="0000FF"/>
                <w:sz w:val="18"/>
                <w:szCs w:val="18"/>
              </w:rPr>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cHJvdmlkZXI+PGxhbmd1YWdlPmVuZzwvbGFuZ3VhZ2U+PC9yZWNvcmQ+PC9DaXRlPjwvRW5kTm90
ZT5=
</w:fldData>
              </w:fldChar>
            </w:r>
            <w:r>
              <w:rPr>
                <w:rFonts w:asciiTheme="minorHAnsi" w:hAnsiTheme="minorHAnsi"/>
                <w:color w:val="0000FF"/>
                <w:sz w:val="18"/>
                <w:szCs w:val="18"/>
              </w:rPr>
              <w:instrText xml:space="preserve"> ADDIN EN.CITE.DATA </w:instrText>
            </w:r>
            <w:r>
              <w:rPr>
                <w:rFonts w:asciiTheme="minorHAnsi" w:hAnsiTheme="minorHAnsi"/>
                <w:color w:val="0000FF"/>
                <w:sz w:val="18"/>
                <w:szCs w:val="18"/>
              </w:rPr>
            </w:r>
            <w:r>
              <w:rPr>
                <w:rFonts w:asciiTheme="minorHAnsi" w:hAnsiTheme="minorHAnsi"/>
                <w:color w:val="0000FF"/>
                <w:sz w:val="18"/>
                <w:szCs w:val="18"/>
              </w:rPr>
              <w:fldChar w:fldCharType="end"/>
            </w:r>
            <w:r>
              <w:rPr>
                <w:rFonts w:asciiTheme="minorHAnsi" w:hAnsiTheme="minorHAnsi"/>
                <w:color w:val="0000FF"/>
                <w:sz w:val="18"/>
                <w:szCs w:val="18"/>
              </w:rPr>
            </w:r>
            <w:r>
              <w:rPr>
                <w:rFonts w:asciiTheme="minorHAnsi" w:hAnsiTheme="minorHAnsi"/>
                <w:color w:val="0000FF"/>
                <w:sz w:val="18"/>
                <w:szCs w:val="18"/>
              </w:rPr>
              <w:fldChar w:fldCharType="separate"/>
            </w:r>
            <w:r>
              <w:rPr>
                <w:rFonts w:asciiTheme="minorHAnsi" w:hAnsiTheme="minorHAnsi"/>
                <w:noProof/>
                <w:color w:val="0000FF"/>
                <w:sz w:val="18"/>
                <w:szCs w:val="18"/>
              </w:rPr>
              <w:t>[5]</w:t>
            </w:r>
            <w:r>
              <w:rPr>
                <w:rFonts w:asciiTheme="minorHAnsi" w:hAnsiTheme="minorHAnsi"/>
                <w:color w:val="0000FF"/>
                <w:sz w:val="18"/>
                <w:szCs w:val="18"/>
              </w:rPr>
              <w:fldChar w:fldCharType="end"/>
            </w:r>
          </w:p>
        </w:tc>
        <w:tc>
          <w:tcPr>
            <w:tcW w:w="2072" w:type="dxa"/>
            <w:vAlign w:val="bottom"/>
          </w:tcPr>
          <w:p w14:paraId="3B85C1D9" w14:textId="50792EEF"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 xml:space="preserve">stress </w:t>
            </w:r>
            <w:r w:rsidRPr="00173A3B">
              <w:rPr>
                <w:rFonts w:asciiTheme="minorHAnsi" w:hAnsiTheme="minorHAnsi"/>
                <w:color w:val="000000"/>
                <w:sz w:val="18"/>
                <w:szCs w:val="18"/>
              </w:rPr>
              <w:t>120</w:t>
            </w:r>
            <w:r w:rsidR="001857BC">
              <w:rPr>
                <w:rFonts w:asciiTheme="minorHAnsi" w:hAnsiTheme="minorHAnsi"/>
                <w:color w:val="000000"/>
                <w:sz w:val="18"/>
                <w:szCs w:val="18"/>
              </w:rPr>
              <w:t xml:space="preserve"> </w:t>
            </w:r>
            <w:r w:rsidR="00855CB6" w:rsidRPr="00173A3B">
              <w:rPr>
                <w:rFonts w:asciiTheme="minorHAnsi" w:hAnsiTheme="minorHAnsi"/>
                <w:color w:val="000000"/>
                <w:sz w:val="18"/>
                <w:szCs w:val="18"/>
              </w:rPr>
              <w:t>MPa</w:t>
            </w:r>
          </w:p>
        </w:tc>
        <w:tc>
          <w:tcPr>
            <w:tcW w:w="749" w:type="dxa"/>
            <w:vAlign w:val="bottom"/>
          </w:tcPr>
          <w:p w14:paraId="156A796D"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74.0</w:t>
            </w:r>
          </w:p>
        </w:tc>
        <w:tc>
          <w:tcPr>
            <w:tcW w:w="844" w:type="dxa"/>
            <w:vAlign w:val="bottom"/>
          </w:tcPr>
          <w:p w14:paraId="30C10B0A"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103.8</w:t>
            </w:r>
          </w:p>
        </w:tc>
        <w:tc>
          <w:tcPr>
            <w:tcW w:w="1653" w:type="dxa"/>
            <w:vAlign w:val="bottom"/>
          </w:tcPr>
          <w:p w14:paraId="78D13A33"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2.39</w:t>
            </w:r>
          </w:p>
        </w:tc>
      </w:tr>
      <w:tr w:rsidR="002D6360" w:rsidRPr="001E4344" w14:paraId="78F95A81" w14:textId="77777777" w:rsidTr="001857BC">
        <w:tc>
          <w:tcPr>
            <w:tcW w:w="3256" w:type="dxa"/>
          </w:tcPr>
          <w:p w14:paraId="18AC3D34"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CNAB 747/cav/3.5% NaCl/air oxide</w:t>
            </w:r>
          </w:p>
        </w:tc>
        <w:tc>
          <w:tcPr>
            <w:tcW w:w="635" w:type="dxa"/>
            <w:vAlign w:val="center"/>
          </w:tcPr>
          <w:p w14:paraId="22B4ABCA" w14:textId="6646027E" w:rsidR="002D6360" w:rsidRPr="00987120" w:rsidRDefault="005246E7" w:rsidP="001857BC">
            <w:pPr>
              <w:pStyle w:val="NormalWeb"/>
              <w:spacing w:before="0" w:beforeAutospacing="0" w:after="0" w:afterAutospacing="0"/>
              <w:jc w:val="center"/>
              <w:rPr>
                <w:rFonts w:asciiTheme="minorHAnsi" w:hAnsiTheme="minorHAnsi"/>
                <w:color w:val="FF0000"/>
                <w:sz w:val="18"/>
                <w:szCs w:val="18"/>
              </w:rPr>
            </w:pPr>
            <w:r>
              <w:rPr>
                <w:rFonts w:asciiTheme="minorHAnsi" w:hAnsiTheme="minorHAnsi"/>
                <w:color w:val="FF0000"/>
                <w:sz w:val="18"/>
                <w:szCs w:val="18"/>
              </w:rPr>
              <w:fldChar w:fldCharType="begin"/>
            </w:r>
            <w:r w:rsidR="00B52589">
              <w:rPr>
                <w:rFonts w:asciiTheme="minorHAnsi" w:hAnsiTheme="minorHAnsi"/>
                <w:color w:val="FF0000"/>
                <w:sz w:val="18"/>
                <w:szCs w:val="18"/>
              </w:rPr>
              <w:instrText xml:space="preserve"> ADDIN EN.CITE &lt;EndNote&gt;&lt;Cite&gt;&lt;Author&gt;Kumar&lt;/Author&gt;&lt;Year&gt;2024&lt;/Year&gt;&lt;RecNum&gt;54&lt;/RecNum&gt;&lt;DisplayText&gt;[45]&lt;/DisplayText&gt;&lt;record&gt;&lt;rec-number&gt;54&lt;/rec-number&gt;&lt;foreign-keys&gt;&lt;key app="EN" db-id="zzta9tavm9x0w7ee0zops0rc0tezfdx9ff22" timestamp="1760103209"&gt;54&lt;/key&gt;&lt;/foreign-keys&gt;&lt;ref-type name="Unpublished Work"&gt;34&lt;/ref-type&gt;&lt;contributors&gt;&lt;authors&gt;&lt;author&gt;Dhinesh M Kumar&lt;/author&gt;&lt;/authors&gt;&lt;/contributors&gt;&lt;titles&gt;&lt;title&gt;Investigating the Synergistic Effects of Cavitation Erosion-Corrosion for Nickel Aluminium Bronze with Air-Oxide Film and Anodic Oxide Film in 3.5% NaCl&lt;/title&gt;&lt;tertiary-title&gt;Mechanical Engineering&lt;/tertiary-title&gt;&lt;/titles&gt;&lt;dates&gt;&lt;year&gt;2024&lt;/year&gt;&lt;pub-dates&gt;&lt;date&gt;May 2024&lt;/date&gt;&lt;/pub-dates&gt;&lt;/dates&gt;&lt;publisher&gt;University of Southampton&lt;/publisher&gt;&lt;work-type&gt;Third year project report &lt;/work-type&gt;&lt;urls&gt;&lt;/urls&gt;&lt;/record&gt;&lt;/Cite&gt;&lt;/EndNote&gt;</w:instrText>
            </w:r>
            <w:r>
              <w:rPr>
                <w:rFonts w:asciiTheme="minorHAnsi" w:hAnsiTheme="minorHAnsi"/>
                <w:color w:val="FF0000"/>
                <w:sz w:val="18"/>
                <w:szCs w:val="18"/>
              </w:rPr>
              <w:fldChar w:fldCharType="separate"/>
            </w:r>
            <w:r w:rsidR="00B52589">
              <w:rPr>
                <w:rFonts w:asciiTheme="minorHAnsi" w:hAnsiTheme="minorHAnsi"/>
                <w:noProof/>
                <w:color w:val="FF0000"/>
                <w:sz w:val="18"/>
                <w:szCs w:val="18"/>
              </w:rPr>
              <w:t>[45]</w:t>
            </w:r>
            <w:r>
              <w:rPr>
                <w:rFonts w:asciiTheme="minorHAnsi" w:hAnsiTheme="minorHAnsi"/>
                <w:color w:val="FF0000"/>
                <w:sz w:val="18"/>
                <w:szCs w:val="18"/>
              </w:rPr>
              <w:fldChar w:fldCharType="end"/>
            </w:r>
          </w:p>
        </w:tc>
        <w:tc>
          <w:tcPr>
            <w:tcW w:w="2072" w:type="dxa"/>
            <w:vAlign w:val="bottom"/>
          </w:tcPr>
          <w:p w14:paraId="082F2B32" w14:textId="28CC34C5" w:rsidR="002D6360" w:rsidRPr="001E4344" w:rsidRDefault="002C4382" w:rsidP="00460BA1">
            <w:pPr>
              <w:pStyle w:val="NormalWeb"/>
              <w:spacing w:before="0" w:beforeAutospacing="0" w:after="0" w:afterAutospacing="0"/>
              <w:rPr>
                <w:rFonts w:asciiTheme="minorHAnsi" w:hAnsiTheme="minorHAnsi"/>
                <w:sz w:val="18"/>
                <w:szCs w:val="18"/>
              </w:rPr>
            </w:pPr>
            <w:r w:rsidRPr="00173A3B">
              <w:rPr>
                <w:rFonts w:asciiTheme="minorHAnsi" w:hAnsiTheme="minorHAnsi"/>
                <w:color w:val="000000"/>
                <w:sz w:val="18"/>
                <w:szCs w:val="18"/>
              </w:rPr>
              <w:t>A</w:t>
            </w:r>
            <w:r w:rsidR="002D6360" w:rsidRPr="00173A3B">
              <w:rPr>
                <w:rFonts w:asciiTheme="minorHAnsi" w:hAnsiTheme="minorHAnsi"/>
                <w:color w:val="000000"/>
                <w:sz w:val="18"/>
                <w:szCs w:val="18"/>
              </w:rPr>
              <w:t>ir</w:t>
            </w:r>
            <w:r w:rsidR="006F0694" w:rsidRPr="00173A3B">
              <w:rPr>
                <w:rFonts w:asciiTheme="minorHAnsi" w:hAnsiTheme="minorHAnsi"/>
                <w:color w:val="000000"/>
                <w:sz w:val="18"/>
                <w:szCs w:val="18"/>
              </w:rPr>
              <w:t xml:space="preserve"> formed oxide</w:t>
            </w:r>
          </w:p>
        </w:tc>
        <w:tc>
          <w:tcPr>
            <w:tcW w:w="749" w:type="dxa"/>
            <w:vAlign w:val="bottom"/>
          </w:tcPr>
          <w:p w14:paraId="1498C33B"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555.6</w:t>
            </w:r>
          </w:p>
        </w:tc>
        <w:tc>
          <w:tcPr>
            <w:tcW w:w="844" w:type="dxa"/>
            <w:vAlign w:val="bottom"/>
          </w:tcPr>
          <w:p w14:paraId="43866C66"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77.8</w:t>
            </w:r>
          </w:p>
        </w:tc>
        <w:tc>
          <w:tcPr>
            <w:tcW w:w="1653" w:type="dxa"/>
            <w:vAlign w:val="bottom"/>
          </w:tcPr>
          <w:p w14:paraId="16F96737"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1.14</w:t>
            </w:r>
          </w:p>
        </w:tc>
      </w:tr>
      <w:tr w:rsidR="002D6360" w:rsidRPr="001E4344" w14:paraId="186DEE69" w14:textId="77777777" w:rsidTr="001857BC">
        <w:tc>
          <w:tcPr>
            <w:tcW w:w="3256" w:type="dxa"/>
          </w:tcPr>
          <w:p w14:paraId="1112098B"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CNAB 747/cav/3.5% NaCl/anodic film</w:t>
            </w:r>
          </w:p>
        </w:tc>
        <w:tc>
          <w:tcPr>
            <w:tcW w:w="635" w:type="dxa"/>
            <w:vAlign w:val="center"/>
          </w:tcPr>
          <w:p w14:paraId="7C04C494" w14:textId="772D5646" w:rsidR="002D6360" w:rsidRPr="00987120" w:rsidRDefault="005246E7" w:rsidP="001857BC">
            <w:pPr>
              <w:pStyle w:val="NormalWeb"/>
              <w:spacing w:before="0" w:beforeAutospacing="0" w:after="0" w:afterAutospacing="0"/>
              <w:jc w:val="center"/>
              <w:rPr>
                <w:rFonts w:asciiTheme="minorHAnsi" w:hAnsiTheme="minorHAnsi"/>
                <w:color w:val="FF0000"/>
                <w:sz w:val="18"/>
                <w:szCs w:val="18"/>
              </w:rPr>
            </w:pPr>
            <w:r>
              <w:rPr>
                <w:rFonts w:asciiTheme="minorHAnsi" w:hAnsiTheme="minorHAnsi"/>
                <w:color w:val="FF0000"/>
                <w:sz w:val="18"/>
                <w:szCs w:val="18"/>
              </w:rPr>
              <w:fldChar w:fldCharType="begin"/>
            </w:r>
            <w:r w:rsidR="00B52589">
              <w:rPr>
                <w:rFonts w:asciiTheme="minorHAnsi" w:hAnsiTheme="minorHAnsi"/>
                <w:color w:val="FF0000"/>
                <w:sz w:val="18"/>
                <w:szCs w:val="18"/>
              </w:rPr>
              <w:instrText xml:space="preserve"> ADDIN EN.CITE &lt;EndNote&gt;&lt;Cite&gt;&lt;Author&gt;Kumar&lt;/Author&gt;&lt;Year&gt;2024&lt;/Year&gt;&lt;RecNum&gt;54&lt;/RecNum&gt;&lt;DisplayText&gt;[45]&lt;/DisplayText&gt;&lt;record&gt;&lt;rec-number&gt;54&lt;/rec-number&gt;&lt;foreign-keys&gt;&lt;key app="EN" db-id="zzta9tavm9x0w7ee0zops0rc0tezfdx9ff22" timestamp="1760103209"&gt;54&lt;/key&gt;&lt;/foreign-keys&gt;&lt;ref-type name="Unpublished Work"&gt;34&lt;/ref-type&gt;&lt;contributors&gt;&lt;authors&gt;&lt;author&gt;Dhinesh M Kumar&lt;/author&gt;&lt;/authors&gt;&lt;/contributors&gt;&lt;titles&gt;&lt;title&gt;Investigating the Synergistic Effects of Cavitation Erosion-Corrosion for Nickel Aluminium Bronze with Air-Oxide Film and Anodic Oxide Film in 3.5% NaCl&lt;/title&gt;&lt;tertiary-title&gt;Mechanical Engineering&lt;/tertiary-title&gt;&lt;/titles&gt;&lt;dates&gt;&lt;year&gt;2024&lt;/year&gt;&lt;pub-dates&gt;&lt;date&gt;May 2024&lt;/date&gt;&lt;/pub-dates&gt;&lt;/dates&gt;&lt;publisher&gt;University of Southampton&lt;/publisher&gt;&lt;work-type&gt;Third year project report &lt;/work-type&gt;&lt;urls&gt;&lt;/urls&gt;&lt;/record&gt;&lt;/Cite&gt;&lt;/EndNote&gt;</w:instrText>
            </w:r>
            <w:r>
              <w:rPr>
                <w:rFonts w:asciiTheme="minorHAnsi" w:hAnsiTheme="minorHAnsi"/>
                <w:color w:val="FF0000"/>
                <w:sz w:val="18"/>
                <w:szCs w:val="18"/>
              </w:rPr>
              <w:fldChar w:fldCharType="separate"/>
            </w:r>
            <w:r w:rsidR="00B52589">
              <w:rPr>
                <w:rFonts w:asciiTheme="minorHAnsi" w:hAnsiTheme="minorHAnsi"/>
                <w:noProof/>
                <w:color w:val="FF0000"/>
                <w:sz w:val="18"/>
                <w:szCs w:val="18"/>
              </w:rPr>
              <w:t>[45]</w:t>
            </w:r>
            <w:r>
              <w:rPr>
                <w:rFonts w:asciiTheme="minorHAnsi" w:hAnsiTheme="minorHAnsi"/>
                <w:color w:val="FF0000"/>
                <w:sz w:val="18"/>
                <w:szCs w:val="18"/>
              </w:rPr>
              <w:fldChar w:fldCharType="end"/>
            </w:r>
          </w:p>
        </w:tc>
        <w:tc>
          <w:tcPr>
            <w:tcW w:w="2072" w:type="dxa"/>
            <w:vAlign w:val="bottom"/>
          </w:tcPr>
          <w:p w14:paraId="5DF64C9D" w14:textId="402BA9C6" w:rsidR="002D6360" w:rsidRPr="001E4344" w:rsidRDefault="002C4382" w:rsidP="00460BA1">
            <w:pPr>
              <w:pStyle w:val="NormalWeb"/>
              <w:spacing w:before="0" w:beforeAutospacing="0" w:after="0" w:afterAutospacing="0"/>
              <w:rPr>
                <w:rFonts w:asciiTheme="minorHAnsi" w:hAnsiTheme="minorHAnsi"/>
                <w:sz w:val="18"/>
                <w:szCs w:val="18"/>
              </w:rPr>
            </w:pPr>
            <w:r w:rsidRPr="00173A3B">
              <w:rPr>
                <w:rFonts w:asciiTheme="minorHAnsi" w:hAnsiTheme="minorHAnsi"/>
                <w:color w:val="000000"/>
                <w:sz w:val="18"/>
                <w:szCs w:val="18"/>
              </w:rPr>
              <w:t>A</w:t>
            </w:r>
            <w:r w:rsidR="002D6360" w:rsidRPr="00173A3B">
              <w:rPr>
                <w:rFonts w:asciiTheme="minorHAnsi" w:hAnsiTheme="minorHAnsi"/>
                <w:color w:val="000000"/>
                <w:sz w:val="18"/>
                <w:szCs w:val="18"/>
              </w:rPr>
              <w:t>nodic</w:t>
            </w:r>
            <w:r w:rsidR="006F0694" w:rsidRPr="00173A3B">
              <w:rPr>
                <w:rFonts w:asciiTheme="minorHAnsi" w:hAnsiTheme="minorHAnsi"/>
                <w:color w:val="000000"/>
                <w:sz w:val="18"/>
                <w:szCs w:val="18"/>
              </w:rPr>
              <w:t xml:space="preserve"> formed oxide</w:t>
            </w:r>
          </w:p>
        </w:tc>
        <w:tc>
          <w:tcPr>
            <w:tcW w:w="749" w:type="dxa"/>
            <w:vAlign w:val="bottom"/>
          </w:tcPr>
          <w:p w14:paraId="4CE5FDC6"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6454.5</w:t>
            </w:r>
          </w:p>
        </w:tc>
        <w:tc>
          <w:tcPr>
            <w:tcW w:w="844" w:type="dxa"/>
            <w:vAlign w:val="bottom"/>
          </w:tcPr>
          <w:p w14:paraId="2E456D7F"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4000.0</w:t>
            </w:r>
          </w:p>
        </w:tc>
        <w:tc>
          <w:tcPr>
            <w:tcW w:w="1653" w:type="dxa"/>
            <w:vAlign w:val="bottom"/>
          </w:tcPr>
          <w:p w14:paraId="38866F70"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1.62</w:t>
            </w:r>
          </w:p>
        </w:tc>
      </w:tr>
      <w:tr w:rsidR="002D6360" w:rsidRPr="001E4344" w14:paraId="516BAEA8" w14:textId="77777777" w:rsidTr="001857BC">
        <w:tc>
          <w:tcPr>
            <w:tcW w:w="3256" w:type="dxa"/>
          </w:tcPr>
          <w:p w14:paraId="4C5FFA00"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CNAB 747/cav/3.5% NaCl/air oxide</w:t>
            </w:r>
          </w:p>
        </w:tc>
        <w:tc>
          <w:tcPr>
            <w:tcW w:w="635" w:type="dxa"/>
            <w:vAlign w:val="center"/>
          </w:tcPr>
          <w:p w14:paraId="1906B342" w14:textId="7B814104" w:rsidR="002D6360" w:rsidRPr="00C94D2E" w:rsidRDefault="0098712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&lt;EndNote&gt;&lt;Cite&gt;&lt;Author&gt;Basumatary&lt;/Author&gt;&lt;Year&gt;2017&lt;/Year&gt;&lt;RecNum&gt;15&lt;/RecNum&gt;&lt;DisplayText&gt;[27]&lt;/DisplayText&gt;&lt;record&gt;&lt;rec-number&gt;15&lt;/rec-number&gt;&lt;foreign-keys&gt;&lt;key app="EN" db-id="zzta9tavm9x0w7ee0zops0rc0tezfdx9ff22" timestamp="1753790120"&gt;15&lt;/key&gt;&lt;/foreign-keys&gt;&lt;ref-type name="Journal Article"&gt;17&lt;/ref-type&gt;&lt;contributors&gt;&lt;authors&gt;&lt;author&gt;Basumatary, J.&lt;/author&gt;&lt;author&gt;Wood, R. J. K.&lt;/author&gt;&lt;/authors&gt;&lt;/contributors&gt;&lt;titles&gt;&lt;title&gt;Synergistic effects of cavitation erosion and corrosion for nickel aluminium bronze with oxide film in 3.5% NaCl solution&lt;/title&gt;&lt;secondary-title&gt;Wear&lt;/secondary-title&gt;&lt;/titles&gt;&lt;periodical&gt;&lt;full-title&gt;Wear&lt;/full-title&gt;&lt;/periodical&gt;&lt;pages&gt;1286-1297&lt;/pages&gt;&lt;volume&gt;376-377&lt;/volume&gt;&lt;keywords&gt;&lt;keyword&gt;Cavitation erosion-corrosion&lt;/keyword&gt;&lt;keyword&gt;Tribo-corrosion&lt;/keyword&gt;&lt;keyword&gt;Synergy&lt;/keyword&gt;&lt;keyword&gt;Nickel aluminium bronze&lt;/keyword&gt;&lt;/keywords&gt;&lt;dates&gt;&lt;year&gt;2017&lt;/year&gt;&lt;pub-dates&gt;&lt;date&gt;2017/04/15/&lt;/date&gt;&lt;/pub-dates&gt;&lt;/dates&gt;&lt;isbn&gt;0043-1648&lt;/isbn&gt;&lt;urls&gt;&lt;related-urls&gt;&lt;url&gt;https://www.sciencedirect.com/science/article/pii/S0043164817301308&lt;/url&gt;&lt;/related-urls&gt;&lt;/urls&gt;&lt;electronic-resource-num&gt;https://doi.org/10.1016/j.wear.2017.01.047&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[27]</w:t>
            </w:r>
            <w:r>
              <w:rPr>
                <w:rFonts w:asciiTheme="minorHAnsi" w:hAnsiTheme="minorHAnsi"/>
                <w:color w:val="0000FF"/>
                <w:sz w:val="18"/>
                <w:szCs w:val="18"/>
              </w:rPr>
              <w:fldChar w:fldCharType="end"/>
            </w:r>
          </w:p>
        </w:tc>
        <w:tc>
          <w:tcPr>
            <w:tcW w:w="2072" w:type="dxa"/>
            <w:vAlign w:val="bottom"/>
          </w:tcPr>
          <w:p w14:paraId="3117BBFA" w14:textId="5C0087C1" w:rsidR="002D6360" w:rsidRPr="001E4344" w:rsidRDefault="00E278E4" w:rsidP="00460BA1">
            <w:pPr>
              <w:pStyle w:val="NormalWeb"/>
              <w:spacing w:before="0" w:beforeAutospacing="0" w:after="0" w:afterAutospacing="0"/>
              <w:rPr>
                <w:rFonts w:asciiTheme="minorHAnsi" w:hAnsiTheme="minorHAnsi"/>
                <w:sz w:val="18"/>
                <w:szCs w:val="18"/>
              </w:rPr>
            </w:pPr>
            <w:r w:rsidRPr="00173A3B">
              <w:rPr>
                <w:rFonts w:asciiTheme="minorHAnsi" w:hAnsiTheme="minorHAnsi"/>
                <w:color w:val="000000"/>
                <w:sz w:val="18"/>
                <w:szCs w:val="18"/>
              </w:rPr>
              <w:t>air formed</w:t>
            </w:r>
            <w:r w:rsidR="006F0694" w:rsidRPr="00173A3B">
              <w:rPr>
                <w:rFonts w:asciiTheme="minorHAnsi" w:hAnsiTheme="minorHAnsi"/>
                <w:color w:val="000000"/>
                <w:sz w:val="18"/>
                <w:szCs w:val="18"/>
              </w:rPr>
              <w:t xml:space="preserve"> oxide after </w:t>
            </w:r>
            <w:r w:rsidR="002D6360" w:rsidRPr="00173A3B">
              <w:rPr>
                <w:rFonts w:asciiTheme="minorHAnsi" w:hAnsiTheme="minorHAnsi"/>
                <w:color w:val="000000"/>
                <w:sz w:val="18"/>
                <w:szCs w:val="18"/>
              </w:rPr>
              <w:t>1 week</w:t>
            </w:r>
          </w:p>
        </w:tc>
        <w:tc>
          <w:tcPr>
            <w:tcW w:w="749" w:type="dxa"/>
            <w:vAlign w:val="bottom"/>
          </w:tcPr>
          <w:p w14:paraId="769326DB"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5.0</w:t>
            </w:r>
          </w:p>
        </w:tc>
        <w:tc>
          <w:tcPr>
            <w:tcW w:w="844" w:type="dxa"/>
            <w:vAlign w:val="bottom"/>
          </w:tcPr>
          <w:p w14:paraId="064692E1"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1.4</w:t>
            </w:r>
          </w:p>
        </w:tc>
        <w:tc>
          <w:tcPr>
            <w:tcW w:w="1653" w:type="dxa"/>
            <w:vAlign w:val="bottom"/>
          </w:tcPr>
          <w:p w14:paraId="5C7D63D4"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1.23</w:t>
            </w:r>
          </w:p>
        </w:tc>
      </w:tr>
      <w:tr w:rsidR="002D6360" w:rsidRPr="001E4344" w14:paraId="48C6A2EB" w14:textId="77777777" w:rsidTr="001857BC">
        <w:tc>
          <w:tcPr>
            <w:tcW w:w="3256" w:type="dxa"/>
          </w:tcPr>
          <w:p w14:paraId="2B18396D" w14:textId="24A874AB"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CNAB 747/cav/3.5% NaCl/w</w:t>
            </w:r>
            <w:r w:rsidR="001857BC">
              <w:rPr>
                <w:rFonts w:asciiTheme="minorHAnsi" w:hAnsiTheme="minorHAnsi"/>
                <w:color w:val="000000"/>
                <w:sz w:val="18"/>
                <w:szCs w:val="18"/>
              </w:rPr>
              <w:t>a</w:t>
            </w:r>
            <w:r w:rsidRPr="001E4344">
              <w:rPr>
                <w:rFonts w:asciiTheme="minorHAnsi" w:hAnsiTheme="minorHAnsi"/>
                <w:color w:val="000000"/>
                <w:sz w:val="18"/>
                <w:szCs w:val="18"/>
              </w:rPr>
              <w:t>ter film</w:t>
            </w:r>
          </w:p>
        </w:tc>
        <w:tc>
          <w:tcPr>
            <w:tcW w:w="635" w:type="dxa"/>
            <w:vAlign w:val="center"/>
          </w:tcPr>
          <w:p w14:paraId="5B5FCEA2" w14:textId="4A7916EE" w:rsidR="002D6360" w:rsidRPr="00C94D2E" w:rsidRDefault="0098712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&lt;EndNote&gt;&lt;Cite&gt;&lt;Author&gt;Basumatary&lt;/Author&gt;&lt;Year&gt;2017&lt;/Year&gt;&lt;RecNum&gt;15&lt;/RecNum&gt;&lt;DisplayText&gt;[27]&lt;/DisplayText&gt;&lt;record&gt;&lt;rec-number&gt;15&lt;/rec-number&gt;&lt;foreign-keys&gt;&lt;key app="EN" db-id="zzta9tavm9x0w7ee0zops0rc0tezfdx9ff22" timestamp="1753790120"&gt;15&lt;/key&gt;&lt;/foreign-keys&gt;&lt;ref-type name="Journal Article"&gt;17&lt;/ref-type&gt;&lt;contributors&gt;&lt;authors&gt;&lt;author&gt;Basumatary, J.&lt;/author&gt;&lt;author&gt;Wood, R. J. K.&lt;/author&gt;&lt;/authors&gt;&lt;/contributors&gt;&lt;titles&gt;&lt;title&gt;Synergistic effects of cavitation erosion and corrosion for nickel aluminium bronze with oxide film in 3.5% NaCl solution&lt;/title&gt;&lt;secondary-title&gt;Wear&lt;/secondary-title&gt;&lt;/titles&gt;&lt;periodical&gt;&lt;full-title&gt;Wear&lt;/full-title&gt;&lt;/periodical&gt;&lt;pages&gt;1286-1297&lt;/pages&gt;&lt;volume&gt;376-377&lt;/volume&gt;&lt;keywords&gt;&lt;keyword&gt;Cavitation erosion-corrosion&lt;/keyword&gt;&lt;keyword&gt;Tribo-corrosion&lt;/keyword&gt;&lt;keyword&gt;Synergy&lt;/keyword&gt;&lt;keyword&gt;Nickel aluminium bronze&lt;/keyword&gt;&lt;/keywords&gt;&lt;dates&gt;&lt;year&gt;2017&lt;/year&gt;&lt;pub-dates&gt;&lt;date&gt;2017/04/15/&lt;/date&gt;&lt;/pub-dates&gt;&lt;/dates&gt;&lt;isbn&gt;0043-1648&lt;/isbn&gt;&lt;urls&gt;&lt;related-urls&gt;&lt;url&gt;https://www.sciencedirect.com/science/article/pii/S0043164817301308&lt;/url&gt;&lt;/related-urls&gt;&lt;/urls&gt;&lt;electronic-resource-num&gt;https://doi.org/10.1016/j.wear.2017.01.047&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[27]</w:t>
            </w:r>
            <w:r>
              <w:rPr>
                <w:rFonts w:asciiTheme="minorHAnsi" w:hAnsiTheme="minorHAnsi"/>
                <w:color w:val="0000FF"/>
                <w:sz w:val="18"/>
                <w:szCs w:val="18"/>
              </w:rPr>
              <w:fldChar w:fldCharType="end"/>
            </w:r>
          </w:p>
        </w:tc>
        <w:tc>
          <w:tcPr>
            <w:tcW w:w="2072" w:type="dxa"/>
            <w:vAlign w:val="bottom"/>
          </w:tcPr>
          <w:p w14:paraId="0586F3FF" w14:textId="21E04D8C" w:rsidR="002D6360" w:rsidRPr="001E4344" w:rsidRDefault="006F0694" w:rsidP="00460BA1">
            <w:pPr>
              <w:pStyle w:val="NormalWeb"/>
              <w:spacing w:before="0" w:beforeAutospacing="0" w:after="0" w:afterAutospacing="0"/>
              <w:rPr>
                <w:rFonts w:asciiTheme="minorHAnsi" w:hAnsiTheme="minorHAnsi"/>
                <w:sz w:val="18"/>
                <w:szCs w:val="18"/>
              </w:rPr>
            </w:pPr>
            <w:r w:rsidRPr="00173A3B">
              <w:rPr>
                <w:rFonts w:asciiTheme="minorHAnsi" w:hAnsiTheme="minorHAnsi"/>
                <w:color w:val="000000"/>
                <w:sz w:val="18"/>
                <w:szCs w:val="18"/>
              </w:rPr>
              <w:t xml:space="preserve">Oxide formed after </w:t>
            </w:r>
            <w:r w:rsidR="00E278E4" w:rsidRPr="00173A3B">
              <w:rPr>
                <w:rFonts w:asciiTheme="minorHAnsi" w:hAnsiTheme="minorHAnsi"/>
                <w:color w:val="000000"/>
                <w:sz w:val="18"/>
                <w:szCs w:val="18"/>
              </w:rPr>
              <w:t xml:space="preserve">immersion in water for </w:t>
            </w:r>
            <w:r w:rsidR="002D6360" w:rsidRPr="00173A3B">
              <w:rPr>
                <w:rFonts w:asciiTheme="minorHAnsi" w:hAnsiTheme="minorHAnsi"/>
                <w:color w:val="000000"/>
                <w:sz w:val="18"/>
                <w:szCs w:val="18"/>
              </w:rPr>
              <w:t>3 months</w:t>
            </w:r>
          </w:p>
        </w:tc>
        <w:tc>
          <w:tcPr>
            <w:tcW w:w="749" w:type="dxa"/>
            <w:vAlign w:val="bottom"/>
          </w:tcPr>
          <w:p w14:paraId="254B3AA1"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367.0</w:t>
            </w:r>
          </w:p>
        </w:tc>
        <w:tc>
          <w:tcPr>
            <w:tcW w:w="844" w:type="dxa"/>
            <w:vAlign w:val="bottom"/>
          </w:tcPr>
          <w:p w14:paraId="521506C8"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851.0</w:t>
            </w:r>
          </w:p>
        </w:tc>
        <w:tc>
          <w:tcPr>
            <w:tcW w:w="1653" w:type="dxa"/>
            <w:vAlign w:val="bottom"/>
          </w:tcPr>
          <w:p w14:paraId="0BB20DC3"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3.31</w:t>
            </w:r>
          </w:p>
        </w:tc>
      </w:tr>
      <w:tr w:rsidR="002D6360" w:rsidRPr="001E4344" w14:paraId="5ECA1E96" w14:textId="77777777" w:rsidTr="001857BC">
        <w:tc>
          <w:tcPr>
            <w:tcW w:w="3256" w:type="dxa"/>
          </w:tcPr>
          <w:p w14:paraId="0764EA3D" w14:textId="2C2FD0EE" w:rsidR="002D6360" w:rsidRPr="001E4344" w:rsidRDefault="002D6360" w:rsidP="00460BA1">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color w:val="000000"/>
                <w:sz w:val="18"/>
                <w:szCs w:val="18"/>
                <w:lang w:val="es-ES"/>
              </w:rPr>
              <w:t>90/10 Cu/Ni/jet impact/3.5%</w:t>
            </w:r>
            <w:r w:rsidR="001857BC">
              <w:rPr>
                <w:rFonts w:asciiTheme="minorHAnsi" w:hAnsiTheme="minorHAnsi"/>
                <w:color w:val="000000"/>
                <w:sz w:val="18"/>
                <w:szCs w:val="18"/>
                <w:lang w:val="es-ES"/>
              </w:rPr>
              <w:t xml:space="preserve"> </w:t>
            </w:r>
            <w:r w:rsidRPr="001E4344">
              <w:rPr>
                <w:rFonts w:asciiTheme="minorHAnsi" w:hAnsiTheme="minorHAnsi"/>
                <w:color w:val="000000"/>
                <w:sz w:val="18"/>
                <w:szCs w:val="18"/>
                <w:lang w:val="es-ES"/>
              </w:rPr>
              <w:t>NaCl</w:t>
            </w:r>
          </w:p>
        </w:tc>
        <w:tc>
          <w:tcPr>
            <w:tcW w:w="635" w:type="dxa"/>
            <w:vAlign w:val="center"/>
          </w:tcPr>
          <w:p w14:paraId="457AE9F8" w14:textId="11BCC751" w:rsidR="002D6360" w:rsidRPr="00C94D2E" w:rsidRDefault="0098712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&lt;EndNote&gt;&lt;Cite&gt;&lt;Author&gt;Hodgkiess&lt;/Author&gt;&lt;Year&gt;2005&lt;/Year&gt;&lt;RecNum&gt;17&lt;/RecNum&gt;&lt;DisplayText&gt;[39]&lt;/DisplayText&gt;&lt;record&gt;&lt;rec-number&gt;17&lt;/rec-number&gt;&lt;foreign-keys&gt;&lt;key app="EN" db-id="zzta9tavm9x0w7ee0zops0rc0tezfdx9ff22" timestamp="1753790187"&gt;17&lt;/key&gt;&lt;/foreign-keys&gt;&lt;ref-type name="Journal Article"&gt;17&lt;/ref-type&gt;&lt;contributors&gt;&lt;authors&gt;&lt;author&gt;Hodgkiess, T.&lt;/author&gt;&lt;author&gt;Vassiliou, G.&lt;/author&gt;&lt;/authors&gt;&lt;/contributors&gt;&lt;titles&gt;&lt;title&gt;Complexities in the erosion corrosion of copper-nickel alloys in saline water&lt;/title&gt;&lt;secondary-title&gt;Desalination&lt;/secondary-title&gt;&lt;/titles&gt;&lt;periodical&gt;&lt;full-title&gt;Desalination&lt;/full-title&gt;&lt;/periodical&gt;&lt;pages&gt;235-247&lt;/pages&gt;&lt;volume&gt;183&lt;/volume&gt;&lt;number&gt;1&lt;/number&gt;&lt;keywords&gt;&lt;keyword&gt;Copper&lt;/keyword&gt;&lt;keyword&gt;Nickel&lt;/keyword&gt;&lt;keyword&gt;Erosion&lt;/keyword&gt;&lt;keyword&gt;Corrosion&lt;/keyword&gt;&lt;/keywords&gt;&lt;dates&gt;&lt;year&gt;2005&lt;/year&gt;&lt;pub-dates&gt;&lt;date&gt;2005/11/01/&lt;/date&gt;&lt;/pub-dates&gt;&lt;/dates&gt;&lt;isbn&gt;0011-9164&lt;/isbn&gt;&lt;urls&gt;&lt;related-urls&gt;&lt;url&gt;https://www.sciencedirect.com/science/article/pii/S0011916405005072&lt;/url&gt;&lt;/related-urls&gt;&lt;/urls&gt;&lt;electronic-resource-num&gt;https://doi.org/10.1016/j.desal.2005.03.037&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[39]</w:t>
            </w:r>
            <w:r>
              <w:rPr>
                <w:rFonts w:asciiTheme="minorHAnsi" w:hAnsiTheme="minorHAnsi"/>
                <w:color w:val="0000FF"/>
                <w:sz w:val="18"/>
                <w:szCs w:val="18"/>
              </w:rPr>
              <w:fldChar w:fldCharType="end"/>
            </w:r>
          </w:p>
        </w:tc>
        <w:tc>
          <w:tcPr>
            <w:tcW w:w="2072" w:type="dxa"/>
            <w:vAlign w:val="bottom"/>
          </w:tcPr>
          <w:p w14:paraId="176EB7B2" w14:textId="15DE9F31" w:rsidR="002D6360" w:rsidRPr="001E4344" w:rsidRDefault="00E02F03" w:rsidP="00460BA1">
            <w:pPr>
              <w:pStyle w:val="NormalWeb"/>
              <w:spacing w:before="0" w:beforeAutospacing="0" w:after="0" w:afterAutospacing="0"/>
              <w:rPr>
                <w:rFonts w:asciiTheme="minorHAnsi" w:hAnsiTheme="minorHAnsi"/>
                <w:color w:val="000000"/>
                <w:sz w:val="18"/>
                <w:szCs w:val="18"/>
              </w:rPr>
            </w:pPr>
            <w:r w:rsidRPr="00173A3B">
              <w:rPr>
                <w:rFonts w:asciiTheme="minorHAnsi" w:hAnsiTheme="minorHAnsi"/>
                <w:color w:val="000000"/>
                <w:sz w:val="18"/>
                <w:szCs w:val="18"/>
              </w:rPr>
              <w:t>Velocity of</w:t>
            </w:r>
            <w:r w:rsidR="002D6360" w:rsidRPr="00173A3B">
              <w:rPr>
                <w:rFonts w:asciiTheme="minorHAnsi" w:hAnsiTheme="minorHAnsi"/>
                <w:color w:val="000000"/>
                <w:sz w:val="18"/>
                <w:szCs w:val="18"/>
              </w:rPr>
              <w:t xml:space="preserve"> 2.4</w:t>
            </w:r>
            <w:r w:rsidRPr="00173A3B">
              <w:rPr>
                <w:rFonts w:asciiTheme="minorHAnsi" w:hAnsiTheme="minorHAnsi"/>
                <w:color w:val="000000"/>
                <w:sz w:val="18"/>
                <w:szCs w:val="18"/>
              </w:rPr>
              <w:t xml:space="preserve"> m</w:t>
            </w:r>
            <w:r w:rsidR="001857BC">
              <w:rPr>
                <w:rFonts w:asciiTheme="minorHAnsi" w:hAnsiTheme="minorHAnsi"/>
                <w:color w:val="000000"/>
                <w:sz w:val="18"/>
                <w:szCs w:val="18"/>
              </w:rPr>
              <w:t xml:space="preserve"> </w:t>
            </w:r>
            <w:r w:rsidRPr="00173A3B">
              <w:rPr>
                <w:rFonts w:asciiTheme="minorHAnsi" w:hAnsiTheme="minorHAnsi"/>
                <w:color w:val="000000"/>
                <w:sz w:val="18"/>
                <w:szCs w:val="18"/>
              </w:rPr>
              <w:t>s</w:t>
            </w:r>
            <w:r w:rsidR="001857BC" w:rsidRPr="001857BC">
              <w:rPr>
                <w:rFonts w:asciiTheme="minorHAnsi" w:hAnsiTheme="minorHAnsi"/>
                <w:color w:val="000000"/>
                <w:sz w:val="18"/>
                <w:szCs w:val="18"/>
                <w:vertAlign w:val="superscript"/>
              </w:rPr>
              <w:t>–1</w:t>
            </w:r>
          </w:p>
        </w:tc>
        <w:tc>
          <w:tcPr>
            <w:tcW w:w="749" w:type="dxa"/>
            <w:vAlign w:val="bottom"/>
          </w:tcPr>
          <w:p w14:paraId="0D89F106"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2.50</w:t>
            </w:r>
          </w:p>
        </w:tc>
        <w:tc>
          <w:tcPr>
            <w:tcW w:w="844" w:type="dxa"/>
            <w:vAlign w:val="bottom"/>
          </w:tcPr>
          <w:p w14:paraId="7FF01FFC"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1.92</w:t>
            </w:r>
          </w:p>
        </w:tc>
        <w:tc>
          <w:tcPr>
            <w:tcW w:w="1653" w:type="dxa"/>
            <w:vAlign w:val="bottom"/>
          </w:tcPr>
          <w:p w14:paraId="3A07F837"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0.77</w:t>
            </w:r>
          </w:p>
        </w:tc>
      </w:tr>
      <w:tr w:rsidR="002D6360" w:rsidRPr="001E4344" w14:paraId="0E7BD515" w14:textId="77777777" w:rsidTr="001857BC">
        <w:tc>
          <w:tcPr>
            <w:tcW w:w="3256" w:type="dxa"/>
          </w:tcPr>
          <w:p w14:paraId="0B043AB6" w14:textId="416EF295" w:rsidR="002D6360" w:rsidRPr="001E4344" w:rsidRDefault="002D6360" w:rsidP="00460BA1">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color w:val="000000"/>
                <w:sz w:val="18"/>
                <w:szCs w:val="18"/>
                <w:lang w:val="es-ES"/>
              </w:rPr>
              <w:t>90/10 Cu/Ni/jet impact/3.5%</w:t>
            </w:r>
            <w:r w:rsidR="001857BC">
              <w:rPr>
                <w:rFonts w:asciiTheme="minorHAnsi" w:hAnsiTheme="minorHAnsi"/>
                <w:color w:val="000000"/>
                <w:sz w:val="18"/>
                <w:szCs w:val="18"/>
                <w:lang w:val="es-ES"/>
              </w:rPr>
              <w:t xml:space="preserve"> </w:t>
            </w:r>
            <w:r w:rsidRPr="001E4344">
              <w:rPr>
                <w:rFonts w:asciiTheme="minorHAnsi" w:hAnsiTheme="minorHAnsi"/>
                <w:color w:val="000000"/>
                <w:sz w:val="18"/>
                <w:szCs w:val="18"/>
                <w:lang w:val="es-ES"/>
              </w:rPr>
              <w:t>NaCl</w:t>
            </w:r>
          </w:p>
        </w:tc>
        <w:tc>
          <w:tcPr>
            <w:tcW w:w="635" w:type="dxa"/>
            <w:vAlign w:val="center"/>
          </w:tcPr>
          <w:p w14:paraId="3C4CFFE8" w14:textId="35FFD3D2" w:rsidR="002D6360" w:rsidRPr="00C94D2E" w:rsidRDefault="0098712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&lt;EndNote&gt;&lt;Cite&gt;&lt;Author&gt;Hodgkiess&lt;/Author&gt;&lt;Year&gt;2005&lt;/Year&gt;&lt;RecNum&gt;17&lt;/RecNum&gt;&lt;DisplayText&gt;[39]&lt;/DisplayText&gt;&lt;record&gt;&lt;rec-number&gt;17&lt;/rec-number&gt;&lt;foreign-keys&gt;&lt;key app="EN" db-id="zzta9tavm9x0w7ee0zops0rc0tezfdx9ff22" timestamp="1753790187"&gt;17&lt;/key&gt;&lt;/foreign-keys&gt;&lt;ref-type name="Journal Article"&gt;17&lt;/ref-type&gt;&lt;contributors&gt;&lt;authors&gt;&lt;author&gt;Hodgkiess, T.&lt;/author&gt;&lt;author&gt;Vassiliou, G.&lt;/author&gt;&lt;/authors&gt;&lt;/contributors&gt;&lt;titles&gt;&lt;title&gt;Complexities in the erosion corrosion of copper-nickel alloys in saline water&lt;/title&gt;&lt;secondary-title&gt;Desalination&lt;/secondary-title&gt;&lt;/titles&gt;&lt;periodical&gt;&lt;full-title&gt;Desalination&lt;/full-title&gt;&lt;/periodical&gt;&lt;pages&gt;235-247&lt;/pages&gt;&lt;volume&gt;183&lt;/volume&gt;&lt;number&gt;1&lt;/number&gt;&lt;keywords&gt;&lt;keyword&gt;Copper&lt;/keyword&gt;&lt;keyword&gt;Nickel&lt;/keyword&gt;&lt;keyword&gt;Erosion&lt;/keyword&gt;&lt;keyword&gt;Corrosion&lt;/keyword&gt;&lt;/keywords&gt;&lt;dates&gt;&lt;year&gt;2005&lt;/year&gt;&lt;pub-dates&gt;&lt;date&gt;2005/11/01/&lt;/date&gt;&lt;/pub-dates&gt;&lt;/dates&gt;&lt;isbn&gt;0011-9164&lt;/isbn&gt;&lt;urls&gt;&lt;related-urls&gt;&lt;url&gt;https://www.sciencedirect.com/science/article/pii/S0011916405005072&lt;/url&gt;&lt;/related-urls&gt;&lt;/urls&gt;&lt;electronic-resource-num&gt;https://doi.org/10.1016/j.desal.2005.03.037&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[39]</w:t>
            </w:r>
            <w:r>
              <w:rPr>
                <w:rFonts w:asciiTheme="minorHAnsi" w:hAnsiTheme="minorHAnsi"/>
                <w:color w:val="0000FF"/>
                <w:sz w:val="18"/>
                <w:szCs w:val="18"/>
              </w:rPr>
              <w:fldChar w:fldCharType="end"/>
            </w:r>
          </w:p>
        </w:tc>
        <w:tc>
          <w:tcPr>
            <w:tcW w:w="2072" w:type="dxa"/>
            <w:vAlign w:val="bottom"/>
          </w:tcPr>
          <w:p w14:paraId="71022C10" w14:textId="5DE073B3" w:rsidR="002D6360" w:rsidRPr="001E4344" w:rsidRDefault="009A79FD" w:rsidP="00460BA1">
            <w:pPr>
              <w:pStyle w:val="NormalWeb"/>
              <w:spacing w:before="0" w:beforeAutospacing="0" w:after="0" w:afterAutospacing="0"/>
              <w:rPr>
                <w:rFonts w:asciiTheme="minorHAnsi" w:hAnsiTheme="minorHAnsi"/>
                <w:color w:val="000000"/>
                <w:sz w:val="18"/>
                <w:szCs w:val="18"/>
              </w:rPr>
            </w:pPr>
            <w:r w:rsidRPr="00173A3B">
              <w:rPr>
                <w:rFonts w:asciiTheme="minorHAnsi" w:hAnsiTheme="minorHAnsi"/>
                <w:color w:val="000000"/>
                <w:sz w:val="18"/>
                <w:szCs w:val="18"/>
              </w:rPr>
              <w:t xml:space="preserve">Velocity of </w:t>
            </w:r>
            <w:r w:rsidR="002D6360" w:rsidRPr="00173A3B">
              <w:rPr>
                <w:rFonts w:asciiTheme="minorHAnsi" w:hAnsiTheme="minorHAnsi"/>
                <w:color w:val="000000"/>
                <w:sz w:val="18"/>
                <w:szCs w:val="18"/>
              </w:rPr>
              <w:t>4.5</w:t>
            </w:r>
            <w:r w:rsidRPr="00173A3B">
              <w:rPr>
                <w:rFonts w:asciiTheme="minorHAnsi" w:hAnsiTheme="minorHAnsi"/>
                <w:color w:val="000000"/>
                <w:sz w:val="18"/>
                <w:szCs w:val="18"/>
              </w:rPr>
              <w:t xml:space="preserve"> m</w:t>
            </w:r>
            <w:r w:rsidR="001857BC">
              <w:rPr>
                <w:rFonts w:asciiTheme="minorHAnsi" w:hAnsiTheme="minorHAnsi"/>
                <w:color w:val="000000"/>
                <w:sz w:val="18"/>
                <w:szCs w:val="18"/>
              </w:rPr>
              <w:t xml:space="preserve"> </w:t>
            </w:r>
            <w:r w:rsidRPr="00173A3B">
              <w:rPr>
                <w:rFonts w:asciiTheme="minorHAnsi" w:hAnsiTheme="minorHAnsi"/>
                <w:color w:val="000000"/>
                <w:sz w:val="18"/>
                <w:szCs w:val="18"/>
              </w:rPr>
              <w:t>s</w:t>
            </w:r>
            <w:r w:rsidR="001857BC" w:rsidRPr="001857BC">
              <w:rPr>
                <w:rFonts w:asciiTheme="minorHAnsi" w:hAnsiTheme="minorHAnsi"/>
                <w:color w:val="000000"/>
                <w:sz w:val="18"/>
                <w:szCs w:val="18"/>
                <w:vertAlign w:val="superscript"/>
              </w:rPr>
              <w:t>–1</w:t>
            </w:r>
          </w:p>
        </w:tc>
        <w:tc>
          <w:tcPr>
            <w:tcW w:w="749" w:type="dxa"/>
            <w:vAlign w:val="bottom"/>
          </w:tcPr>
          <w:p w14:paraId="7B615845"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2.69</w:t>
            </w:r>
          </w:p>
        </w:tc>
        <w:tc>
          <w:tcPr>
            <w:tcW w:w="844" w:type="dxa"/>
            <w:vAlign w:val="bottom"/>
          </w:tcPr>
          <w:p w14:paraId="60845603"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0.92</w:t>
            </w:r>
          </w:p>
        </w:tc>
        <w:tc>
          <w:tcPr>
            <w:tcW w:w="1653" w:type="dxa"/>
            <w:vAlign w:val="bottom"/>
          </w:tcPr>
          <w:p w14:paraId="4FE4902C"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0.34</w:t>
            </w:r>
          </w:p>
        </w:tc>
      </w:tr>
      <w:tr w:rsidR="002D6360" w:rsidRPr="001E4344" w14:paraId="0894C664" w14:textId="77777777" w:rsidTr="001857BC">
        <w:tc>
          <w:tcPr>
            <w:tcW w:w="3256" w:type="dxa"/>
          </w:tcPr>
          <w:p w14:paraId="3FAA4C16" w14:textId="7086CDDB" w:rsidR="002D6360" w:rsidRPr="001E4344" w:rsidRDefault="002D6360" w:rsidP="00460BA1">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color w:val="000000"/>
                <w:sz w:val="18"/>
                <w:szCs w:val="18"/>
                <w:lang w:val="es-ES"/>
              </w:rPr>
              <w:t>90/10 Cu/Ni/jet impact/3.5%</w:t>
            </w:r>
            <w:r w:rsidR="001857BC">
              <w:rPr>
                <w:rFonts w:asciiTheme="minorHAnsi" w:hAnsiTheme="minorHAnsi"/>
                <w:color w:val="000000"/>
                <w:sz w:val="18"/>
                <w:szCs w:val="18"/>
                <w:lang w:val="es-ES"/>
              </w:rPr>
              <w:t xml:space="preserve"> </w:t>
            </w:r>
            <w:r w:rsidRPr="001E4344">
              <w:rPr>
                <w:rFonts w:asciiTheme="minorHAnsi" w:hAnsiTheme="minorHAnsi"/>
                <w:color w:val="000000"/>
                <w:sz w:val="18"/>
                <w:szCs w:val="18"/>
                <w:lang w:val="es-ES"/>
              </w:rPr>
              <w:t>NaCl</w:t>
            </w:r>
          </w:p>
        </w:tc>
        <w:tc>
          <w:tcPr>
            <w:tcW w:w="635" w:type="dxa"/>
            <w:vAlign w:val="center"/>
          </w:tcPr>
          <w:p w14:paraId="0335D072" w14:textId="4F1CFDF4" w:rsidR="002D6360" w:rsidRPr="00C94D2E" w:rsidRDefault="0098712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&lt;EndNote&gt;&lt;Cite&gt;&lt;Author&gt;Hodgkiess&lt;/Author&gt;&lt;Year&gt;2005&lt;/Year&gt;&lt;RecNum&gt;17&lt;/RecNum&gt;&lt;DisplayText&gt;[39]&lt;/DisplayText&gt;&lt;record&gt;&lt;rec-number&gt;17&lt;/rec-number&gt;&lt;foreign-keys&gt;&lt;key app="EN" db-id="zzta9tavm9x0w7ee0zops0rc0tezfdx9ff22" timestamp="1753790187"&gt;17&lt;/key&gt;&lt;/foreign-keys&gt;&lt;ref-type name="Journal Article"&gt;17&lt;/ref-type&gt;&lt;contributors&gt;&lt;authors&gt;&lt;author&gt;Hodgkiess, T.&lt;/author&gt;&lt;author&gt;Vassiliou, G.&lt;/author&gt;&lt;/authors&gt;&lt;/contributors&gt;&lt;titles&gt;&lt;title&gt;Complexities in the erosion corrosion of copper-nickel alloys in saline water&lt;/title&gt;&lt;secondary-title&gt;Desalination&lt;/secondary-title&gt;&lt;/titles&gt;&lt;periodical&gt;&lt;full-title&gt;Desalination&lt;/full-title&gt;&lt;/periodical&gt;&lt;pages&gt;235-247&lt;/pages&gt;&lt;volume&gt;183&lt;/volume&gt;&lt;number&gt;1&lt;/number&gt;&lt;keywords&gt;&lt;keyword&gt;Copper&lt;/keyword&gt;&lt;keyword&gt;Nickel&lt;/keyword&gt;&lt;keyword&gt;Erosion&lt;/keyword&gt;&lt;keyword&gt;Corrosion&lt;/keyword&gt;&lt;/keywords&gt;&lt;dates&gt;&lt;year&gt;2005&lt;/year&gt;&lt;pub-dates&gt;&lt;date&gt;2005/11/01/&lt;/date&gt;&lt;/pub-dates&gt;&lt;/dates&gt;&lt;isbn&gt;0011-9164&lt;/isbn&gt;&lt;urls&gt;&lt;related-urls&gt;&lt;url&gt;https://www.sciencedirect.com/science/article/pii/S0011916405005072&lt;/url&gt;&lt;/related-urls&gt;&lt;/urls&gt;&lt;electronic-resource-num&gt;https://doi.org/10.1016/j.desal.2005.03.037&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[39]</w:t>
            </w:r>
            <w:r>
              <w:rPr>
                <w:rFonts w:asciiTheme="minorHAnsi" w:hAnsiTheme="minorHAnsi"/>
                <w:color w:val="0000FF"/>
                <w:sz w:val="18"/>
                <w:szCs w:val="18"/>
              </w:rPr>
              <w:fldChar w:fldCharType="end"/>
            </w:r>
          </w:p>
        </w:tc>
        <w:tc>
          <w:tcPr>
            <w:tcW w:w="2072" w:type="dxa"/>
            <w:vAlign w:val="bottom"/>
          </w:tcPr>
          <w:p w14:paraId="428A60D5" w14:textId="0CA83DEB" w:rsidR="002D6360" w:rsidRPr="001E4344" w:rsidRDefault="009A79FD" w:rsidP="00460BA1">
            <w:pPr>
              <w:pStyle w:val="NormalWeb"/>
              <w:spacing w:before="0" w:beforeAutospacing="0" w:after="0" w:afterAutospacing="0"/>
              <w:rPr>
                <w:rFonts w:asciiTheme="minorHAnsi" w:hAnsiTheme="minorHAnsi"/>
                <w:color w:val="000000"/>
                <w:sz w:val="18"/>
                <w:szCs w:val="18"/>
              </w:rPr>
            </w:pPr>
            <w:r w:rsidRPr="00173A3B">
              <w:rPr>
                <w:rFonts w:asciiTheme="minorHAnsi" w:hAnsiTheme="minorHAnsi"/>
                <w:color w:val="000000"/>
                <w:sz w:val="18"/>
                <w:szCs w:val="18"/>
              </w:rPr>
              <w:t xml:space="preserve">Velocity of </w:t>
            </w:r>
            <w:r w:rsidR="002D6360" w:rsidRPr="00173A3B">
              <w:rPr>
                <w:rFonts w:asciiTheme="minorHAnsi" w:hAnsiTheme="minorHAnsi"/>
                <w:color w:val="000000"/>
                <w:sz w:val="18"/>
                <w:szCs w:val="18"/>
              </w:rPr>
              <w:t>4.5</w:t>
            </w:r>
            <w:r w:rsidRPr="00173A3B">
              <w:rPr>
                <w:rFonts w:asciiTheme="minorHAnsi" w:hAnsiTheme="minorHAnsi"/>
                <w:color w:val="000000"/>
                <w:sz w:val="18"/>
                <w:szCs w:val="18"/>
              </w:rPr>
              <w:t xml:space="preserve"> m</w:t>
            </w:r>
            <w:r w:rsidR="001857BC">
              <w:rPr>
                <w:rFonts w:asciiTheme="minorHAnsi" w:hAnsiTheme="minorHAnsi"/>
                <w:color w:val="000000"/>
                <w:sz w:val="18"/>
                <w:szCs w:val="18"/>
              </w:rPr>
              <w:t xml:space="preserve"> </w:t>
            </w:r>
            <w:r w:rsidRPr="00173A3B">
              <w:rPr>
                <w:rFonts w:asciiTheme="minorHAnsi" w:hAnsiTheme="minorHAnsi"/>
                <w:color w:val="000000"/>
                <w:sz w:val="18"/>
                <w:szCs w:val="18"/>
              </w:rPr>
              <w:t>s</w:t>
            </w:r>
            <w:r w:rsidR="001857BC" w:rsidRPr="001857BC">
              <w:rPr>
                <w:rFonts w:asciiTheme="minorHAnsi" w:hAnsiTheme="minorHAnsi"/>
                <w:color w:val="000000"/>
                <w:sz w:val="18"/>
                <w:szCs w:val="18"/>
                <w:vertAlign w:val="superscript"/>
              </w:rPr>
              <w:t>–1</w:t>
            </w:r>
          </w:p>
        </w:tc>
        <w:tc>
          <w:tcPr>
            <w:tcW w:w="749" w:type="dxa"/>
            <w:vAlign w:val="bottom"/>
          </w:tcPr>
          <w:p w14:paraId="51B1A6CB"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3.33</w:t>
            </w:r>
          </w:p>
        </w:tc>
        <w:tc>
          <w:tcPr>
            <w:tcW w:w="844" w:type="dxa"/>
            <w:vAlign w:val="bottom"/>
          </w:tcPr>
          <w:p w14:paraId="27589B4E"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1.22</w:t>
            </w:r>
          </w:p>
        </w:tc>
        <w:tc>
          <w:tcPr>
            <w:tcW w:w="1653" w:type="dxa"/>
            <w:vAlign w:val="bottom"/>
          </w:tcPr>
          <w:p w14:paraId="0D4AC5D9"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0.37</w:t>
            </w:r>
          </w:p>
        </w:tc>
      </w:tr>
      <w:tr w:rsidR="002D6360" w:rsidRPr="001E4344" w14:paraId="5760BA09" w14:textId="77777777" w:rsidTr="001857BC">
        <w:tc>
          <w:tcPr>
            <w:tcW w:w="3256" w:type="dxa"/>
          </w:tcPr>
          <w:p w14:paraId="4E8B926A" w14:textId="7E944882" w:rsidR="002D6360" w:rsidRPr="001E4344" w:rsidRDefault="002D6360" w:rsidP="00460BA1">
            <w:pPr>
              <w:pStyle w:val="NormalWeb"/>
              <w:spacing w:before="0" w:beforeAutospacing="0" w:after="0" w:afterAutospacing="0"/>
              <w:rPr>
                <w:rFonts w:asciiTheme="minorHAnsi" w:hAnsiTheme="minorHAnsi"/>
                <w:sz w:val="18"/>
                <w:szCs w:val="18"/>
                <w:lang w:val="es-ES"/>
              </w:rPr>
            </w:pPr>
            <w:r w:rsidRPr="001E4344">
              <w:rPr>
                <w:rFonts w:asciiTheme="minorHAnsi" w:hAnsiTheme="minorHAnsi"/>
                <w:color w:val="000000"/>
                <w:sz w:val="18"/>
                <w:szCs w:val="18"/>
                <w:lang w:val="es-ES"/>
              </w:rPr>
              <w:t>90/10 Cu/Ni/jet impact/3.5%</w:t>
            </w:r>
            <w:r w:rsidR="001857BC">
              <w:rPr>
                <w:rFonts w:asciiTheme="minorHAnsi" w:hAnsiTheme="minorHAnsi"/>
                <w:color w:val="000000"/>
                <w:sz w:val="18"/>
                <w:szCs w:val="18"/>
                <w:lang w:val="es-ES"/>
              </w:rPr>
              <w:t xml:space="preserve"> </w:t>
            </w:r>
            <w:r w:rsidRPr="001E4344">
              <w:rPr>
                <w:rFonts w:asciiTheme="minorHAnsi" w:hAnsiTheme="minorHAnsi"/>
                <w:color w:val="000000"/>
                <w:sz w:val="18"/>
                <w:szCs w:val="18"/>
                <w:lang w:val="es-ES"/>
              </w:rPr>
              <w:t>NaCl</w:t>
            </w:r>
          </w:p>
        </w:tc>
        <w:tc>
          <w:tcPr>
            <w:tcW w:w="635" w:type="dxa"/>
            <w:vAlign w:val="center"/>
          </w:tcPr>
          <w:p w14:paraId="5B7CCD2A" w14:textId="07DE59A9" w:rsidR="002D6360" w:rsidRPr="00C94D2E" w:rsidRDefault="0098712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&lt;EndNote&gt;&lt;Cite&gt;&lt;Author&gt;Hodgkiess&lt;/Author&gt;&lt;Year&gt;2005&lt;/Year&gt;&lt;RecNum&gt;17&lt;/RecNum&gt;&lt;DisplayText&gt;[39]&lt;/DisplayText&gt;&lt;record&gt;&lt;rec-number&gt;17&lt;/rec-number&gt;&lt;foreign-keys&gt;&lt;key app="EN" db-id="zzta9tavm9x0w7ee0zops0rc0tezfdx9ff22" timestamp="1753790187"&gt;17&lt;/key&gt;&lt;/foreign-keys&gt;&lt;ref-type name="Journal Article"&gt;17&lt;/ref-type&gt;&lt;contributors&gt;&lt;authors&gt;&lt;author&gt;Hodgkiess, T.&lt;/author&gt;&lt;author&gt;Vassiliou, G.&lt;/author&gt;&lt;/authors&gt;&lt;/contributors&gt;&lt;titles&gt;&lt;title&gt;Complexities in the erosion corrosion of copper-nickel alloys in saline water&lt;/title&gt;&lt;secondary-title&gt;Desalination&lt;/secondary-title&gt;&lt;/titles&gt;&lt;periodical&gt;&lt;full-title&gt;Desalination&lt;/full-title&gt;&lt;/periodical&gt;&lt;pages&gt;235-247&lt;/pages&gt;&lt;volume&gt;183&lt;/volume&gt;&lt;number&gt;1&lt;/number&gt;&lt;keywords&gt;&lt;keyword&gt;Copper&lt;/keyword&gt;&lt;keyword&gt;Nickel&lt;/keyword&gt;&lt;keyword&gt;Erosion&lt;/keyword&gt;&lt;keyword&gt;Corrosion&lt;/keyword&gt;&lt;/keywords&gt;&lt;dates&gt;&lt;year&gt;2005&lt;/year&gt;&lt;pub-dates&gt;&lt;date&gt;2005/11/01/&lt;/date&gt;&lt;/pub-dates&gt;&lt;/dates&gt;&lt;isbn&gt;0011-9164&lt;/isbn&gt;&lt;urls&gt;&lt;related-urls&gt;&lt;url&gt;https://www.sciencedirect.com/science/article/pii/S0011916405005072&lt;/url&gt;&lt;/related-urls&gt;&lt;/urls&gt;&lt;electronic-resource-num&gt;https://doi.org/10.1016/j.desal.2005.03.037&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[39]</w:t>
            </w:r>
            <w:r>
              <w:rPr>
                <w:rFonts w:asciiTheme="minorHAnsi" w:hAnsiTheme="minorHAnsi"/>
                <w:color w:val="0000FF"/>
                <w:sz w:val="18"/>
                <w:szCs w:val="18"/>
              </w:rPr>
              <w:fldChar w:fldCharType="end"/>
            </w:r>
          </w:p>
        </w:tc>
        <w:tc>
          <w:tcPr>
            <w:tcW w:w="2072" w:type="dxa"/>
            <w:vAlign w:val="bottom"/>
          </w:tcPr>
          <w:p w14:paraId="5DD7AA3C" w14:textId="06FE93B4" w:rsidR="002D6360" w:rsidRPr="001E4344" w:rsidRDefault="009A79FD" w:rsidP="00460BA1">
            <w:pPr>
              <w:pStyle w:val="NormalWeb"/>
              <w:spacing w:before="0" w:beforeAutospacing="0" w:after="0" w:afterAutospacing="0"/>
              <w:rPr>
                <w:rFonts w:asciiTheme="minorHAnsi" w:hAnsiTheme="minorHAnsi"/>
                <w:sz w:val="18"/>
                <w:szCs w:val="18"/>
              </w:rPr>
            </w:pPr>
            <w:r w:rsidRPr="00173A3B">
              <w:rPr>
                <w:rFonts w:asciiTheme="minorHAnsi" w:hAnsiTheme="minorHAnsi"/>
                <w:color w:val="000000"/>
                <w:sz w:val="18"/>
                <w:szCs w:val="18"/>
              </w:rPr>
              <w:t xml:space="preserve">Velocity of </w:t>
            </w:r>
            <w:r w:rsidR="002D6360" w:rsidRPr="00173A3B">
              <w:rPr>
                <w:rFonts w:asciiTheme="minorHAnsi" w:hAnsiTheme="minorHAnsi"/>
                <w:color w:val="000000"/>
                <w:sz w:val="18"/>
                <w:szCs w:val="18"/>
              </w:rPr>
              <w:t>17</w:t>
            </w:r>
            <w:r w:rsidRPr="00173A3B">
              <w:rPr>
                <w:rFonts w:asciiTheme="minorHAnsi" w:hAnsiTheme="minorHAnsi"/>
                <w:color w:val="000000"/>
                <w:sz w:val="18"/>
                <w:szCs w:val="18"/>
              </w:rPr>
              <w:t xml:space="preserve"> m</w:t>
            </w:r>
            <w:r w:rsidR="001857BC">
              <w:rPr>
                <w:rFonts w:asciiTheme="minorHAnsi" w:hAnsiTheme="minorHAnsi"/>
                <w:color w:val="000000"/>
                <w:sz w:val="18"/>
                <w:szCs w:val="18"/>
              </w:rPr>
              <w:t xml:space="preserve"> </w:t>
            </w:r>
            <w:r w:rsidRPr="00173A3B">
              <w:rPr>
                <w:rFonts w:asciiTheme="minorHAnsi" w:hAnsiTheme="minorHAnsi"/>
                <w:color w:val="000000"/>
                <w:sz w:val="18"/>
                <w:szCs w:val="18"/>
              </w:rPr>
              <w:t>s</w:t>
            </w:r>
            <w:r w:rsidR="001857BC" w:rsidRPr="001857BC">
              <w:rPr>
                <w:rFonts w:asciiTheme="minorHAnsi" w:hAnsiTheme="minorHAnsi"/>
                <w:color w:val="000000"/>
                <w:sz w:val="18"/>
                <w:szCs w:val="18"/>
                <w:vertAlign w:val="superscript"/>
              </w:rPr>
              <w:t>–1</w:t>
            </w:r>
          </w:p>
        </w:tc>
        <w:tc>
          <w:tcPr>
            <w:tcW w:w="749" w:type="dxa"/>
            <w:vAlign w:val="bottom"/>
          </w:tcPr>
          <w:p w14:paraId="35AAA1CE"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1.82</w:t>
            </w:r>
          </w:p>
        </w:tc>
        <w:tc>
          <w:tcPr>
            <w:tcW w:w="844" w:type="dxa"/>
            <w:vAlign w:val="bottom"/>
          </w:tcPr>
          <w:p w14:paraId="6E0E25CA"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6.27</w:t>
            </w:r>
          </w:p>
        </w:tc>
        <w:tc>
          <w:tcPr>
            <w:tcW w:w="1653" w:type="dxa"/>
            <w:vAlign w:val="bottom"/>
          </w:tcPr>
          <w:p w14:paraId="2FCC9AF0"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3.45</w:t>
            </w:r>
          </w:p>
        </w:tc>
      </w:tr>
      <w:tr w:rsidR="002D6360" w:rsidRPr="001E4344" w14:paraId="54364735" w14:textId="77777777" w:rsidTr="001857BC">
        <w:tc>
          <w:tcPr>
            <w:tcW w:w="3256" w:type="dxa"/>
          </w:tcPr>
          <w:p w14:paraId="34CDC4BC" w14:textId="19AEB078" w:rsidR="002D6360" w:rsidRPr="001E4344" w:rsidRDefault="002D6360" w:rsidP="00460BA1">
            <w:pPr>
              <w:pStyle w:val="NormalWeb"/>
              <w:spacing w:before="0" w:beforeAutospacing="0" w:after="0" w:afterAutospacing="0"/>
              <w:rPr>
                <w:rFonts w:asciiTheme="minorHAnsi" w:hAnsiTheme="minorHAnsi"/>
                <w:sz w:val="18"/>
                <w:szCs w:val="18"/>
                <w:lang w:val="es-ES"/>
              </w:rPr>
            </w:pPr>
            <w:r w:rsidRPr="001E4344">
              <w:rPr>
                <w:rFonts w:asciiTheme="minorHAnsi" w:hAnsiTheme="minorHAnsi"/>
                <w:color w:val="000000"/>
                <w:sz w:val="18"/>
                <w:szCs w:val="18"/>
                <w:lang w:val="es-ES"/>
              </w:rPr>
              <w:t>90/10 Cu/Ni/jet impact/3.5%</w:t>
            </w:r>
            <w:r w:rsidR="001857BC">
              <w:rPr>
                <w:rFonts w:asciiTheme="minorHAnsi" w:hAnsiTheme="minorHAnsi"/>
                <w:color w:val="000000"/>
                <w:sz w:val="18"/>
                <w:szCs w:val="18"/>
                <w:lang w:val="es-ES"/>
              </w:rPr>
              <w:t xml:space="preserve"> </w:t>
            </w:r>
            <w:r w:rsidRPr="001E4344">
              <w:rPr>
                <w:rFonts w:asciiTheme="minorHAnsi" w:hAnsiTheme="minorHAnsi"/>
                <w:color w:val="000000"/>
                <w:sz w:val="18"/>
                <w:szCs w:val="18"/>
                <w:lang w:val="es-ES"/>
              </w:rPr>
              <w:t>NaCl</w:t>
            </w:r>
          </w:p>
        </w:tc>
        <w:tc>
          <w:tcPr>
            <w:tcW w:w="635" w:type="dxa"/>
            <w:vAlign w:val="center"/>
          </w:tcPr>
          <w:p w14:paraId="5501357D" w14:textId="221DFA08" w:rsidR="002D6360" w:rsidRPr="00C94D2E" w:rsidRDefault="0098712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&lt;EndNote&gt;&lt;Cite&gt;&lt;Author&gt;Hodgkiess&lt;/Author&gt;&lt;Year&gt;2005&lt;/Year&gt;&lt;RecNum&gt;17&lt;/RecNum&gt;&lt;DisplayText&gt;[39]&lt;/DisplayText&gt;&lt;record&gt;&lt;rec-number&gt;17&lt;/rec-number&gt;&lt;foreign-keys&gt;&lt;key app="EN" db-id="zzta9tavm9x0w7ee0zops0rc0tezfdx9ff22" timestamp="1753790187"&gt;17&lt;/key&gt;&lt;/foreign-keys&gt;&lt;ref-type name="Journal Article"&gt;17&lt;/ref-type&gt;&lt;contributors&gt;&lt;authors&gt;&lt;author&gt;Hodgkiess, T.&lt;/author&gt;&lt;author&gt;Vassiliou, G.&lt;/author&gt;&lt;/authors&gt;&lt;/contributors&gt;&lt;titles&gt;&lt;title&gt;Complexities in the erosion corrosion of copper-nickel alloys in saline water&lt;/title&gt;&lt;secondary-title&gt;Desalination&lt;/secondary-title&gt;&lt;/titles&gt;&lt;periodical&gt;&lt;full-title&gt;Desalination&lt;/full-title&gt;&lt;/periodical&gt;&lt;pages&gt;235-247&lt;/pages&gt;&lt;volume&gt;183&lt;/volume&gt;&lt;number&gt;1&lt;/number&gt;&lt;keywords&gt;&lt;keyword&gt;Copper&lt;/keyword&gt;&lt;keyword&gt;Nickel&lt;/keyword&gt;&lt;keyword&gt;Erosion&lt;/keyword&gt;&lt;keyword&gt;Corrosion&lt;/keyword&gt;&lt;/keywords&gt;&lt;dates&gt;&lt;year&gt;2005&lt;/year&gt;&lt;pub-dates&gt;&lt;date&gt;2005/11/01/&lt;/date&gt;&lt;/pub-dates&gt;&lt;/dates&gt;&lt;isbn&gt;0011-9164&lt;/isbn&gt;&lt;urls&gt;&lt;related-urls&gt;&lt;url&gt;https://www.sciencedirect.com/science/article/pii/S0011916405005072&lt;/url&gt;&lt;/related-urls&gt;&lt;/urls&gt;&lt;electronic-resource-num&gt;https://doi.org/10.1016/j.desal.2005.03.037&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[39]</w:t>
            </w:r>
            <w:r>
              <w:rPr>
                <w:rFonts w:asciiTheme="minorHAnsi" w:hAnsiTheme="minorHAnsi"/>
                <w:color w:val="0000FF"/>
                <w:sz w:val="18"/>
                <w:szCs w:val="18"/>
              </w:rPr>
              <w:fldChar w:fldCharType="end"/>
            </w:r>
          </w:p>
        </w:tc>
        <w:tc>
          <w:tcPr>
            <w:tcW w:w="2072" w:type="dxa"/>
            <w:vAlign w:val="bottom"/>
          </w:tcPr>
          <w:p w14:paraId="2A6DEA68" w14:textId="55558D65" w:rsidR="002D6360" w:rsidRPr="001E4344" w:rsidRDefault="009A79FD" w:rsidP="00460BA1">
            <w:pPr>
              <w:pStyle w:val="NormalWeb"/>
              <w:spacing w:before="0" w:beforeAutospacing="0" w:after="0" w:afterAutospacing="0"/>
              <w:rPr>
                <w:rFonts w:asciiTheme="minorHAnsi" w:hAnsiTheme="minorHAnsi"/>
                <w:sz w:val="18"/>
                <w:szCs w:val="18"/>
              </w:rPr>
            </w:pPr>
            <w:r w:rsidRPr="00173A3B">
              <w:rPr>
                <w:rFonts w:asciiTheme="minorHAnsi" w:hAnsiTheme="minorHAnsi"/>
                <w:color w:val="000000"/>
                <w:sz w:val="18"/>
                <w:szCs w:val="18"/>
              </w:rPr>
              <w:t xml:space="preserve">Velocity of </w:t>
            </w:r>
            <w:r w:rsidR="002D6360" w:rsidRPr="00173A3B">
              <w:rPr>
                <w:rFonts w:asciiTheme="minorHAnsi" w:hAnsiTheme="minorHAnsi"/>
                <w:color w:val="000000"/>
                <w:sz w:val="18"/>
                <w:szCs w:val="18"/>
              </w:rPr>
              <w:t>86</w:t>
            </w:r>
            <w:r w:rsidRPr="00173A3B">
              <w:rPr>
                <w:rFonts w:asciiTheme="minorHAnsi" w:hAnsiTheme="minorHAnsi"/>
                <w:color w:val="000000"/>
                <w:sz w:val="18"/>
                <w:szCs w:val="18"/>
              </w:rPr>
              <w:t xml:space="preserve"> m</w:t>
            </w:r>
            <w:r w:rsidR="001857BC">
              <w:rPr>
                <w:rFonts w:asciiTheme="minorHAnsi" w:hAnsiTheme="minorHAnsi"/>
                <w:color w:val="000000"/>
                <w:sz w:val="18"/>
                <w:szCs w:val="18"/>
              </w:rPr>
              <w:t xml:space="preserve"> </w:t>
            </w:r>
            <w:r w:rsidRPr="00173A3B">
              <w:rPr>
                <w:rFonts w:asciiTheme="minorHAnsi" w:hAnsiTheme="minorHAnsi"/>
                <w:color w:val="000000"/>
                <w:sz w:val="18"/>
                <w:szCs w:val="18"/>
              </w:rPr>
              <w:t>s</w:t>
            </w:r>
            <w:r w:rsidR="001857BC" w:rsidRPr="001857BC">
              <w:rPr>
                <w:rFonts w:asciiTheme="minorHAnsi" w:hAnsiTheme="minorHAnsi"/>
                <w:color w:val="000000"/>
                <w:sz w:val="18"/>
                <w:szCs w:val="18"/>
                <w:vertAlign w:val="superscript"/>
              </w:rPr>
              <w:t>–1</w:t>
            </w:r>
          </w:p>
        </w:tc>
        <w:tc>
          <w:tcPr>
            <w:tcW w:w="749" w:type="dxa"/>
            <w:vAlign w:val="bottom"/>
          </w:tcPr>
          <w:p w14:paraId="55C66422"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1.35</w:t>
            </w:r>
          </w:p>
        </w:tc>
        <w:tc>
          <w:tcPr>
            <w:tcW w:w="844" w:type="dxa"/>
            <w:vAlign w:val="bottom"/>
          </w:tcPr>
          <w:p w14:paraId="36FC49B7"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3.59</w:t>
            </w:r>
          </w:p>
        </w:tc>
        <w:tc>
          <w:tcPr>
            <w:tcW w:w="1653" w:type="dxa"/>
            <w:vAlign w:val="bottom"/>
          </w:tcPr>
          <w:p w14:paraId="07A4B166"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2.66</w:t>
            </w:r>
          </w:p>
        </w:tc>
      </w:tr>
      <w:tr w:rsidR="002D6360" w:rsidRPr="001E4344" w14:paraId="4747AEF7" w14:textId="77777777" w:rsidTr="001857BC">
        <w:tc>
          <w:tcPr>
            <w:tcW w:w="3256" w:type="dxa"/>
          </w:tcPr>
          <w:p w14:paraId="32AEDE0C" w14:textId="5DB4AE34" w:rsidR="002D6360" w:rsidRPr="001E4344" w:rsidRDefault="00B53B12" w:rsidP="001857BC">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sz w:val="18"/>
                <w:szCs w:val="18"/>
              </w:rPr>
              <w:t>HS</w:t>
            </w:r>
            <w:r w:rsidR="001857BC">
              <w:rPr>
                <w:rFonts w:asciiTheme="minorHAnsi" w:hAnsiTheme="minorHAnsi"/>
                <w:sz w:val="18"/>
                <w:szCs w:val="18"/>
              </w:rPr>
              <w:t xml:space="preserve"> </w:t>
            </w:r>
            <w:r w:rsidRPr="001E4344">
              <w:rPr>
                <w:rFonts w:asciiTheme="minorHAnsi" w:hAnsiTheme="minorHAnsi"/>
                <w:sz w:val="18"/>
                <w:szCs w:val="18"/>
                <w:lang w:val="es-ES"/>
              </w:rPr>
              <w:t>Cu/Ni</w:t>
            </w:r>
            <w:r w:rsidR="002D6360" w:rsidRPr="001E4344">
              <w:rPr>
                <w:rFonts w:asciiTheme="minorHAnsi" w:hAnsiTheme="minorHAnsi"/>
                <w:sz w:val="18"/>
                <w:szCs w:val="18"/>
                <w:lang w:val="es-ES"/>
              </w:rPr>
              <w:t>/</w:t>
            </w:r>
            <w:r w:rsidR="002D6360" w:rsidRPr="001E4344">
              <w:rPr>
                <w:rFonts w:asciiTheme="minorHAnsi" w:hAnsiTheme="minorHAnsi"/>
                <w:color w:val="000000"/>
                <w:sz w:val="18"/>
                <w:szCs w:val="18"/>
                <w:lang w:val="es-ES"/>
              </w:rPr>
              <w:t xml:space="preserve"> jet impact/3.5%</w:t>
            </w:r>
            <w:r w:rsidR="001857BC">
              <w:rPr>
                <w:rFonts w:asciiTheme="minorHAnsi" w:hAnsiTheme="minorHAnsi"/>
                <w:color w:val="000000"/>
                <w:sz w:val="18"/>
                <w:szCs w:val="18"/>
                <w:lang w:val="es-ES"/>
              </w:rPr>
              <w:t xml:space="preserve"> </w:t>
            </w:r>
            <w:r w:rsidR="002D6360" w:rsidRPr="001E4344">
              <w:rPr>
                <w:rFonts w:asciiTheme="minorHAnsi" w:hAnsiTheme="minorHAnsi"/>
                <w:color w:val="000000"/>
                <w:sz w:val="18"/>
                <w:szCs w:val="18"/>
                <w:lang w:val="es-ES"/>
              </w:rPr>
              <w:t>NaCl</w:t>
            </w:r>
          </w:p>
        </w:tc>
        <w:tc>
          <w:tcPr>
            <w:tcW w:w="635" w:type="dxa"/>
            <w:vAlign w:val="center"/>
          </w:tcPr>
          <w:p w14:paraId="798934F8" w14:textId="07B7BB23" w:rsidR="002D6360" w:rsidRPr="00C94D2E" w:rsidRDefault="0098712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&lt;EndNote&gt;&lt;Cite&gt;&lt;Author&gt;Hodgkiess&lt;/Author&gt;&lt;Year&gt;2005&lt;/Year&gt;&lt;RecNum&gt;17&lt;/RecNum&gt;&lt;DisplayText&gt;[39]&lt;/DisplayText&gt;&lt;record&gt;&lt;rec-number&gt;17&lt;/rec-number&gt;&lt;foreign-keys&gt;&lt;key app="EN" db-id="zzta9tavm9x0w7ee0zops0rc0tezfdx9ff22" timestamp="1753790187"&gt;17&lt;/key&gt;&lt;/foreign-keys&gt;&lt;ref-type name="Journal Article"&gt;17&lt;/ref-type&gt;&lt;contributors&gt;&lt;authors&gt;&lt;author&gt;Hodgkiess, T.&lt;/author&gt;&lt;author&gt;Vassiliou, G.&lt;/author&gt;&lt;/authors&gt;&lt;/contributors&gt;&lt;titles&gt;&lt;title&gt;Complexities in the erosion corrosion of copper-nickel alloys in saline water&lt;/title&gt;&lt;secondary-title&gt;Desalination&lt;/secondary-title&gt;&lt;/titles&gt;&lt;periodical&gt;&lt;full-title&gt;Desalination&lt;/full-title&gt;&lt;/periodical&gt;&lt;pages&gt;235-247&lt;/pages&gt;&lt;volume&gt;183&lt;/volume&gt;&lt;number&gt;1&lt;/number&gt;&lt;keywords&gt;&lt;keyword&gt;Copper&lt;/keyword&gt;&lt;keyword&gt;Nickel&lt;/keyword&gt;&lt;keyword&gt;Erosion&lt;/keyword&gt;&lt;keyword&gt;Corrosion&lt;/keyword&gt;&lt;/keywords&gt;&lt;dates&gt;&lt;year&gt;2005&lt;/year&gt;&lt;pub-dates&gt;&lt;date&gt;2005/11/01/&lt;/date&gt;&lt;/pub-dates&gt;&lt;/dates&gt;&lt;isbn&gt;0011-9164&lt;/isbn&gt;&lt;urls&gt;&lt;related-urls&gt;&lt;url&gt;https://www.sciencedirect.com/science/article/pii/S0011916405005072&lt;/url&gt;&lt;/related-urls&gt;&lt;/urls&gt;&lt;electronic-resource-num&gt;https://doi.org/10.1016/j.desal.2005.03.037&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[39]</w:t>
            </w:r>
            <w:r>
              <w:rPr>
                <w:rFonts w:asciiTheme="minorHAnsi" w:hAnsiTheme="minorHAnsi"/>
                <w:color w:val="0000FF"/>
                <w:sz w:val="18"/>
                <w:szCs w:val="18"/>
              </w:rPr>
              <w:fldChar w:fldCharType="end"/>
            </w:r>
            <w:r w:rsidR="002D6360" w:rsidRPr="00C94D2E">
              <w:rPr>
                <w:rFonts w:asciiTheme="minorHAnsi" w:hAnsiTheme="minorHAnsi"/>
                <w:color w:val="0000FF"/>
                <w:sz w:val="18"/>
                <w:szCs w:val="18"/>
              </w:rPr>
              <w:t xml:space="preserve"> HS Cu/Ni</w:t>
            </w:r>
          </w:p>
        </w:tc>
        <w:tc>
          <w:tcPr>
            <w:tcW w:w="2072" w:type="dxa"/>
            <w:vAlign w:val="bottom"/>
          </w:tcPr>
          <w:p w14:paraId="1FC1FA4B" w14:textId="4028470B" w:rsidR="002D6360" w:rsidRPr="001E4344" w:rsidRDefault="009A79FD" w:rsidP="00460BA1">
            <w:pPr>
              <w:pStyle w:val="NormalWeb"/>
              <w:spacing w:before="0" w:beforeAutospacing="0" w:after="0" w:afterAutospacing="0"/>
              <w:rPr>
                <w:rFonts w:asciiTheme="minorHAnsi" w:hAnsiTheme="minorHAnsi"/>
                <w:sz w:val="18"/>
                <w:szCs w:val="18"/>
              </w:rPr>
            </w:pPr>
            <w:r w:rsidRPr="00173A3B">
              <w:rPr>
                <w:rFonts w:asciiTheme="minorHAnsi" w:hAnsiTheme="minorHAnsi"/>
                <w:color w:val="000000"/>
                <w:sz w:val="18"/>
                <w:szCs w:val="18"/>
              </w:rPr>
              <w:t xml:space="preserve">Velocity of </w:t>
            </w:r>
            <w:r w:rsidR="002D6360" w:rsidRPr="00173A3B">
              <w:rPr>
                <w:rFonts w:asciiTheme="minorHAnsi" w:hAnsiTheme="minorHAnsi"/>
                <w:color w:val="000000"/>
                <w:sz w:val="18"/>
                <w:szCs w:val="18"/>
              </w:rPr>
              <w:t>2.4</w:t>
            </w:r>
            <w:r w:rsidRPr="00173A3B">
              <w:rPr>
                <w:rFonts w:asciiTheme="minorHAnsi" w:hAnsiTheme="minorHAnsi"/>
                <w:color w:val="000000"/>
                <w:sz w:val="18"/>
                <w:szCs w:val="18"/>
              </w:rPr>
              <w:t xml:space="preserve"> m</w:t>
            </w:r>
            <w:r w:rsidR="001857BC">
              <w:rPr>
                <w:rFonts w:asciiTheme="minorHAnsi" w:hAnsiTheme="minorHAnsi"/>
                <w:color w:val="000000"/>
                <w:sz w:val="18"/>
                <w:szCs w:val="18"/>
              </w:rPr>
              <w:t xml:space="preserve"> </w:t>
            </w:r>
            <w:r w:rsidRPr="00173A3B">
              <w:rPr>
                <w:rFonts w:asciiTheme="minorHAnsi" w:hAnsiTheme="minorHAnsi"/>
                <w:color w:val="000000"/>
                <w:sz w:val="18"/>
                <w:szCs w:val="18"/>
              </w:rPr>
              <w:t>s</w:t>
            </w:r>
            <w:r w:rsidR="001857BC" w:rsidRPr="001857BC">
              <w:rPr>
                <w:rFonts w:asciiTheme="minorHAnsi" w:hAnsiTheme="minorHAnsi"/>
                <w:color w:val="000000"/>
                <w:sz w:val="18"/>
                <w:szCs w:val="18"/>
                <w:vertAlign w:val="superscript"/>
              </w:rPr>
              <w:t>–1</w:t>
            </w:r>
          </w:p>
        </w:tc>
        <w:tc>
          <w:tcPr>
            <w:tcW w:w="749" w:type="dxa"/>
            <w:vAlign w:val="bottom"/>
          </w:tcPr>
          <w:p w14:paraId="6FABCDCF"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0.0056</w:t>
            </w:r>
          </w:p>
        </w:tc>
        <w:tc>
          <w:tcPr>
            <w:tcW w:w="844" w:type="dxa"/>
            <w:vAlign w:val="bottom"/>
          </w:tcPr>
          <w:p w14:paraId="2D0371BD"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0.67</w:t>
            </w:r>
          </w:p>
        </w:tc>
        <w:tc>
          <w:tcPr>
            <w:tcW w:w="1653" w:type="dxa"/>
            <w:vAlign w:val="bottom"/>
          </w:tcPr>
          <w:p w14:paraId="782F3D18"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1.66</w:t>
            </w:r>
          </w:p>
        </w:tc>
      </w:tr>
      <w:tr w:rsidR="002D6360" w:rsidRPr="001E4344" w14:paraId="3D6D82BC" w14:textId="77777777" w:rsidTr="001857BC">
        <w:tc>
          <w:tcPr>
            <w:tcW w:w="3256" w:type="dxa"/>
          </w:tcPr>
          <w:p w14:paraId="16DA2494" w14:textId="778BED16" w:rsidR="002D6360" w:rsidRPr="001E4344" w:rsidRDefault="00B53B12" w:rsidP="001857BC">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HS</w:t>
            </w:r>
            <w:r w:rsidR="001857BC">
              <w:rPr>
                <w:rFonts w:asciiTheme="minorHAnsi" w:hAnsiTheme="minorHAnsi"/>
                <w:sz w:val="18"/>
                <w:szCs w:val="18"/>
              </w:rPr>
              <w:t xml:space="preserve"> </w:t>
            </w:r>
            <w:r w:rsidRPr="001E4344">
              <w:rPr>
                <w:rFonts w:asciiTheme="minorHAnsi" w:hAnsiTheme="minorHAnsi"/>
                <w:sz w:val="18"/>
                <w:szCs w:val="18"/>
                <w:lang w:val="es-ES"/>
              </w:rPr>
              <w:t>Cu/Ni</w:t>
            </w:r>
            <w:r w:rsidRPr="001E4344" w:rsidDel="00B53B12">
              <w:rPr>
                <w:rFonts w:asciiTheme="minorHAnsi" w:hAnsiTheme="minorHAnsi"/>
                <w:sz w:val="18"/>
                <w:szCs w:val="18"/>
              </w:rPr>
              <w:t xml:space="preserve"> </w:t>
            </w:r>
            <w:r w:rsidR="002D6360" w:rsidRPr="001E4344">
              <w:rPr>
                <w:rFonts w:asciiTheme="minorHAnsi" w:hAnsiTheme="minorHAnsi"/>
                <w:sz w:val="18"/>
                <w:szCs w:val="18"/>
              </w:rPr>
              <w:t>/</w:t>
            </w:r>
            <w:r w:rsidR="002D6360" w:rsidRPr="001E4344">
              <w:rPr>
                <w:rFonts w:asciiTheme="minorHAnsi" w:hAnsiTheme="minorHAnsi"/>
                <w:color w:val="000000"/>
                <w:sz w:val="18"/>
                <w:szCs w:val="18"/>
              </w:rPr>
              <w:t xml:space="preserve"> jet impact/3.5%</w:t>
            </w:r>
            <w:r w:rsidR="001857BC">
              <w:rPr>
                <w:rFonts w:asciiTheme="minorHAnsi" w:hAnsiTheme="minorHAnsi"/>
                <w:color w:val="000000"/>
                <w:sz w:val="18"/>
                <w:szCs w:val="18"/>
              </w:rPr>
              <w:t xml:space="preserve"> </w:t>
            </w:r>
            <w:r w:rsidR="002D6360" w:rsidRPr="001E4344">
              <w:rPr>
                <w:rFonts w:asciiTheme="minorHAnsi" w:hAnsiTheme="minorHAnsi"/>
                <w:color w:val="000000"/>
                <w:sz w:val="18"/>
                <w:szCs w:val="18"/>
              </w:rPr>
              <w:t>NaCl</w:t>
            </w:r>
          </w:p>
        </w:tc>
        <w:tc>
          <w:tcPr>
            <w:tcW w:w="635" w:type="dxa"/>
            <w:vAlign w:val="center"/>
          </w:tcPr>
          <w:p w14:paraId="49B9F5B1" w14:textId="1D24E6AA" w:rsidR="002D6360" w:rsidRPr="00C94D2E" w:rsidRDefault="0098712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&lt;EndNote&gt;&lt;Cite&gt;&lt;Author&gt;Hodgkiess&lt;/Author&gt;&lt;Year&gt;2005&lt;/Year&gt;&lt;RecNum&gt;17&lt;/RecNum&gt;&lt;DisplayText&gt;[39]&lt;/DisplayText&gt;&lt;record&gt;&lt;rec-number&gt;17&lt;/rec-number&gt;&lt;foreign-keys&gt;&lt;key app="EN" db-id="zzta9tavm9x0w7ee0zops0rc0tezfdx9ff22" timestamp="1753790187"&gt;17&lt;/key&gt;&lt;/foreign-keys&gt;&lt;ref-type name="Journal Article"&gt;17&lt;/ref-type&gt;&lt;contributors&gt;&lt;authors&gt;&lt;author&gt;Hodgkiess, T.&lt;/author&gt;&lt;author&gt;Vassiliou, G.&lt;/author&gt;&lt;/authors&gt;&lt;/contributors&gt;&lt;titles&gt;&lt;title&gt;Complexities in the erosion corrosion of copper-nickel alloys in saline water&lt;/title&gt;&lt;secondary-title&gt;Desalination&lt;/secondary-title&gt;&lt;/titles&gt;&lt;periodical&gt;&lt;full-title&gt;Desalination&lt;/full-title&gt;&lt;/periodical&gt;&lt;pages&gt;235-247&lt;/pages&gt;&lt;volume&gt;183&lt;/volume&gt;&lt;number&gt;1&lt;/number&gt;&lt;keywords&gt;&lt;keyword&gt;Copper&lt;/keyword&gt;&lt;keyword&gt;Nickel&lt;/keyword&gt;&lt;keyword&gt;Erosion&lt;/keyword&gt;&lt;keyword&gt;Corrosion&lt;/keyword&gt;&lt;/keywords&gt;&lt;dates&gt;&lt;year&gt;2005&lt;/year&gt;&lt;pub-dates&gt;&lt;date&gt;2005/11/01/&lt;/date&gt;&lt;/pub-dates&gt;&lt;/dates&gt;&lt;isbn&gt;0011-9164&lt;/isbn&gt;&lt;urls&gt;&lt;related-urls&gt;&lt;url&gt;https://www.sciencedirect.com/science/article/pii/S0011916405005072&lt;/url&gt;&lt;/related-urls&gt;&lt;/urls&gt;&lt;electronic-resource-num&gt;https://doi.org/10.1016/j.desal.2005.03.037&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[39]</w:t>
            </w:r>
            <w:r>
              <w:rPr>
                <w:rFonts w:asciiTheme="minorHAnsi" w:hAnsiTheme="minorHAnsi"/>
                <w:color w:val="0000FF"/>
                <w:sz w:val="18"/>
                <w:szCs w:val="18"/>
              </w:rPr>
              <w:fldChar w:fldCharType="end"/>
            </w:r>
          </w:p>
        </w:tc>
        <w:tc>
          <w:tcPr>
            <w:tcW w:w="2072" w:type="dxa"/>
            <w:vAlign w:val="bottom"/>
          </w:tcPr>
          <w:p w14:paraId="7E135C6A" w14:textId="00C3B59F" w:rsidR="002D6360" w:rsidRPr="001E4344" w:rsidRDefault="009A79FD" w:rsidP="00460BA1">
            <w:pPr>
              <w:pStyle w:val="NormalWeb"/>
              <w:spacing w:before="0" w:beforeAutospacing="0" w:after="0" w:afterAutospacing="0"/>
              <w:rPr>
                <w:rFonts w:asciiTheme="minorHAnsi" w:hAnsiTheme="minorHAnsi"/>
                <w:sz w:val="18"/>
                <w:szCs w:val="18"/>
              </w:rPr>
            </w:pPr>
            <w:r w:rsidRPr="00173A3B">
              <w:rPr>
                <w:rFonts w:asciiTheme="minorHAnsi" w:hAnsiTheme="minorHAnsi"/>
                <w:color w:val="000000"/>
                <w:sz w:val="18"/>
                <w:szCs w:val="18"/>
              </w:rPr>
              <w:t>Velocity of 4.5 m</w:t>
            </w:r>
            <w:r w:rsidR="001857BC">
              <w:rPr>
                <w:rFonts w:asciiTheme="minorHAnsi" w:hAnsiTheme="minorHAnsi"/>
                <w:color w:val="000000"/>
                <w:sz w:val="18"/>
                <w:szCs w:val="18"/>
              </w:rPr>
              <w:t xml:space="preserve"> </w:t>
            </w:r>
            <w:r w:rsidRPr="00173A3B">
              <w:rPr>
                <w:rFonts w:asciiTheme="minorHAnsi" w:hAnsiTheme="minorHAnsi"/>
                <w:color w:val="000000"/>
                <w:sz w:val="18"/>
                <w:szCs w:val="18"/>
              </w:rPr>
              <w:t>s</w:t>
            </w:r>
            <w:r w:rsidR="001857BC" w:rsidRPr="001857BC">
              <w:rPr>
                <w:rFonts w:asciiTheme="minorHAnsi" w:hAnsiTheme="minorHAnsi"/>
                <w:color w:val="000000"/>
                <w:sz w:val="18"/>
                <w:szCs w:val="18"/>
                <w:vertAlign w:val="superscript"/>
              </w:rPr>
              <w:t>–1</w:t>
            </w:r>
          </w:p>
        </w:tc>
        <w:tc>
          <w:tcPr>
            <w:tcW w:w="749" w:type="dxa"/>
            <w:vAlign w:val="bottom"/>
          </w:tcPr>
          <w:p w14:paraId="47CD5BE6"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0.0071</w:t>
            </w:r>
          </w:p>
        </w:tc>
        <w:tc>
          <w:tcPr>
            <w:tcW w:w="844" w:type="dxa"/>
            <w:vAlign w:val="bottom"/>
          </w:tcPr>
          <w:p w14:paraId="2C4B571B"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3.29</w:t>
            </w:r>
          </w:p>
        </w:tc>
        <w:tc>
          <w:tcPr>
            <w:tcW w:w="1653" w:type="dxa"/>
          </w:tcPr>
          <w:p w14:paraId="61596466" w14:textId="77777777" w:rsidR="002D6360" w:rsidRPr="001E4344" w:rsidRDefault="002D6360" w:rsidP="00460BA1">
            <w:pPr>
              <w:rPr>
                <w:color w:val="000000"/>
                <w:sz w:val="18"/>
                <w:szCs w:val="18"/>
              </w:rPr>
            </w:pPr>
            <w:r w:rsidRPr="001E4344">
              <w:rPr>
                <w:color w:val="000000"/>
                <w:sz w:val="18"/>
                <w:szCs w:val="18"/>
              </w:rPr>
              <w:t>4.26</w:t>
            </w:r>
          </w:p>
        </w:tc>
      </w:tr>
      <w:tr w:rsidR="002D6360" w:rsidRPr="001E4344" w14:paraId="06269681" w14:textId="77777777" w:rsidTr="001857BC">
        <w:tc>
          <w:tcPr>
            <w:tcW w:w="3256" w:type="dxa"/>
          </w:tcPr>
          <w:p w14:paraId="1EDE5267" w14:textId="4E1349EC" w:rsidR="002D6360" w:rsidRPr="001E4344" w:rsidRDefault="00B53B12" w:rsidP="001857BC">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HS</w:t>
            </w:r>
            <w:r w:rsidR="001857BC">
              <w:rPr>
                <w:rFonts w:asciiTheme="minorHAnsi" w:hAnsiTheme="minorHAnsi"/>
                <w:sz w:val="18"/>
                <w:szCs w:val="18"/>
              </w:rPr>
              <w:t xml:space="preserve"> </w:t>
            </w:r>
            <w:r w:rsidRPr="001E4344">
              <w:rPr>
                <w:rFonts w:asciiTheme="minorHAnsi" w:hAnsiTheme="minorHAnsi"/>
                <w:sz w:val="18"/>
                <w:szCs w:val="18"/>
                <w:lang w:val="es-ES"/>
              </w:rPr>
              <w:t>Cu/Ni</w:t>
            </w:r>
            <w:r w:rsidRPr="001E4344" w:rsidDel="00B53B12">
              <w:rPr>
                <w:rFonts w:asciiTheme="minorHAnsi" w:hAnsiTheme="minorHAnsi"/>
                <w:sz w:val="18"/>
                <w:szCs w:val="18"/>
              </w:rPr>
              <w:t xml:space="preserve"> </w:t>
            </w:r>
            <w:r w:rsidR="002D6360" w:rsidRPr="001E4344">
              <w:rPr>
                <w:rFonts w:asciiTheme="minorHAnsi" w:hAnsiTheme="minorHAnsi"/>
                <w:sz w:val="18"/>
                <w:szCs w:val="18"/>
              </w:rPr>
              <w:t>/</w:t>
            </w:r>
            <w:r w:rsidR="002D6360" w:rsidRPr="001E4344">
              <w:rPr>
                <w:rFonts w:asciiTheme="minorHAnsi" w:hAnsiTheme="minorHAnsi"/>
                <w:color w:val="000000"/>
                <w:sz w:val="18"/>
                <w:szCs w:val="18"/>
              </w:rPr>
              <w:t xml:space="preserve"> jet impact/3.5%</w:t>
            </w:r>
            <w:r w:rsidR="001857BC">
              <w:rPr>
                <w:rFonts w:asciiTheme="minorHAnsi" w:hAnsiTheme="minorHAnsi"/>
                <w:color w:val="000000"/>
                <w:sz w:val="18"/>
                <w:szCs w:val="18"/>
              </w:rPr>
              <w:t xml:space="preserve"> </w:t>
            </w:r>
            <w:r w:rsidR="002D6360" w:rsidRPr="001E4344">
              <w:rPr>
                <w:rFonts w:asciiTheme="minorHAnsi" w:hAnsiTheme="minorHAnsi"/>
                <w:color w:val="000000"/>
                <w:sz w:val="18"/>
                <w:szCs w:val="18"/>
              </w:rPr>
              <w:t>NaCl</w:t>
            </w:r>
          </w:p>
        </w:tc>
        <w:tc>
          <w:tcPr>
            <w:tcW w:w="635" w:type="dxa"/>
            <w:vAlign w:val="center"/>
          </w:tcPr>
          <w:p w14:paraId="520BF61C" w14:textId="7F1D1FC9" w:rsidR="002D6360" w:rsidRPr="00C94D2E" w:rsidRDefault="0098712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&lt;EndNote&gt;&lt;Cite&gt;&lt;Author&gt;Hodgkiess&lt;/Author&gt;&lt;Year&gt;2005&lt;/Year&gt;&lt;RecNum&gt;17&lt;/RecNum&gt;&lt;DisplayText&gt;[39]&lt;/DisplayText&gt;&lt;record&gt;&lt;rec-number&gt;17&lt;/rec-number&gt;&lt;foreign-keys&gt;&lt;key app="EN" db-id="zzta9tavm9x0w7ee0zops0rc0tezfdx9ff22" timestamp="1753790187"&gt;17&lt;/key&gt;&lt;/foreign-keys&gt;&lt;ref-type name="Journal Article"&gt;17&lt;/ref-type&gt;&lt;contributors&gt;&lt;authors&gt;&lt;author&gt;Hodgkiess, T.&lt;/author&gt;&lt;author&gt;Vassiliou, G.&lt;/author&gt;&lt;/authors&gt;&lt;/contributors&gt;&lt;titles&gt;&lt;title&gt;Complexities in the erosion corrosion of copper-nickel alloys in saline water&lt;/title&gt;&lt;secondary-title&gt;Desalination&lt;/secondary-title&gt;&lt;/titles&gt;&lt;periodical&gt;&lt;full-title&gt;Desalination&lt;/full-title&gt;&lt;/periodical&gt;&lt;pages&gt;235-247&lt;/pages&gt;&lt;volume&gt;183&lt;/volume&gt;&lt;number&gt;1&lt;/number&gt;&lt;keywords&gt;&lt;keyword&gt;Copper&lt;/keyword&gt;&lt;keyword&gt;Nickel&lt;/keyword&gt;&lt;keyword&gt;Erosion&lt;/keyword&gt;&lt;keyword&gt;Corrosion&lt;/keyword&gt;&lt;/keywords&gt;&lt;dates&gt;&lt;year&gt;2005&lt;/year&gt;&lt;pub-dates&gt;&lt;date&gt;2005/11/01/&lt;/date&gt;&lt;/pub-dates&gt;&lt;/dates&gt;&lt;isbn&gt;0011-9164&lt;/isbn&gt;&lt;urls&gt;&lt;related-urls&gt;&lt;url&gt;https://www.sciencedirect.com/science/article/pii/S0011916405005072&lt;/url&gt;&lt;/related-urls&gt;&lt;/urls&gt;&lt;electronic-resource-num&gt;https://doi.org/10.1016/j.desal.2005.03.037&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[39]</w:t>
            </w:r>
            <w:r>
              <w:rPr>
                <w:rFonts w:asciiTheme="minorHAnsi" w:hAnsiTheme="minorHAnsi"/>
                <w:color w:val="0000FF"/>
                <w:sz w:val="18"/>
                <w:szCs w:val="18"/>
              </w:rPr>
              <w:fldChar w:fldCharType="end"/>
            </w:r>
          </w:p>
        </w:tc>
        <w:tc>
          <w:tcPr>
            <w:tcW w:w="2072" w:type="dxa"/>
            <w:vAlign w:val="bottom"/>
          </w:tcPr>
          <w:p w14:paraId="2FED6EF5" w14:textId="25B847EE" w:rsidR="002D6360" w:rsidRPr="001E4344" w:rsidRDefault="009A79FD" w:rsidP="00460BA1">
            <w:pPr>
              <w:pStyle w:val="NormalWeb"/>
              <w:spacing w:before="0" w:beforeAutospacing="0" w:after="0" w:afterAutospacing="0"/>
              <w:rPr>
                <w:rFonts w:asciiTheme="minorHAnsi" w:hAnsiTheme="minorHAnsi"/>
                <w:sz w:val="18"/>
                <w:szCs w:val="18"/>
              </w:rPr>
            </w:pPr>
            <w:r w:rsidRPr="00173A3B">
              <w:rPr>
                <w:rFonts w:asciiTheme="minorHAnsi" w:hAnsiTheme="minorHAnsi"/>
                <w:color w:val="000000"/>
                <w:sz w:val="18"/>
                <w:szCs w:val="18"/>
              </w:rPr>
              <w:t>Velocity of 4.5 m</w:t>
            </w:r>
            <w:r w:rsidR="001857BC">
              <w:rPr>
                <w:rFonts w:asciiTheme="minorHAnsi" w:hAnsiTheme="minorHAnsi"/>
                <w:color w:val="000000"/>
                <w:sz w:val="18"/>
                <w:szCs w:val="18"/>
              </w:rPr>
              <w:t xml:space="preserve"> </w:t>
            </w:r>
            <w:r w:rsidRPr="00173A3B">
              <w:rPr>
                <w:rFonts w:asciiTheme="minorHAnsi" w:hAnsiTheme="minorHAnsi"/>
                <w:color w:val="000000"/>
                <w:sz w:val="18"/>
                <w:szCs w:val="18"/>
              </w:rPr>
              <w:t>s</w:t>
            </w:r>
            <w:r w:rsidR="001857BC" w:rsidRPr="001857BC">
              <w:rPr>
                <w:rFonts w:asciiTheme="minorHAnsi" w:hAnsiTheme="minorHAnsi"/>
                <w:color w:val="000000"/>
                <w:sz w:val="18"/>
                <w:szCs w:val="18"/>
                <w:vertAlign w:val="superscript"/>
              </w:rPr>
              <w:t>–1</w:t>
            </w:r>
          </w:p>
        </w:tc>
        <w:tc>
          <w:tcPr>
            <w:tcW w:w="749" w:type="dxa"/>
            <w:vAlign w:val="bottom"/>
          </w:tcPr>
          <w:p w14:paraId="42C67E3A"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0.0056</w:t>
            </w:r>
          </w:p>
        </w:tc>
        <w:tc>
          <w:tcPr>
            <w:tcW w:w="844" w:type="dxa"/>
            <w:vAlign w:val="bottom"/>
          </w:tcPr>
          <w:p w14:paraId="53E54D03"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1.22</w:t>
            </w:r>
          </w:p>
        </w:tc>
        <w:tc>
          <w:tcPr>
            <w:tcW w:w="1653" w:type="dxa"/>
          </w:tcPr>
          <w:p w14:paraId="1EC8530B"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2.21</w:t>
            </w:r>
          </w:p>
        </w:tc>
      </w:tr>
      <w:tr w:rsidR="002D6360" w:rsidRPr="001E4344" w14:paraId="21AA3FD3" w14:textId="77777777" w:rsidTr="001857BC">
        <w:tc>
          <w:tcPr>
            <w:tcW w:w="3256" w:type="dxa"/>
          </w:tcPr>
          <w:p w14:paraId="730D5CBB" w14:textId="5507AFFC" w:rsidR="002D6360" w:rsidRPr="001E4344" w:rsidRDefault="00B53B12" w:rsidP="001857BC">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sz w:val="18"/>
                <w:szCs w:val="18"/>
              </w:rPr>
              <w:t>HS</w:t>
            </w:r>
            <w:r w:rsidR="001857BC">
              <w:rPr>
                <w:rFonts w:asciiTheme="minorHAnsi" w:hAnsiTheme="minorHAnsi"/>
                <w:sz w:val="18"/>
                <w:szCs w:val="18"/>
              </w:rPr>
              <w:t xml:space="preserve"> </w:t>
            </w:r>
            <w:r w:rsidRPr="001E4344">
              <w:rPr>
                <w:rFonts w:asciiTheme="minorHAnsi" w:hAnsiTheme="minorHAnsi"/>
                <w:sz w:val="18"/>
                <w:szCs w:val="18"/>
                <w:lang w:val="es-ES"/>
              </w:rPr>
              <w:t>Cu/Ni</w:t>
            </w:r>
            <w:r w:rsidRPr="001E4344" w:rsidDel="00B53B12">
              <w:rPr>
                <w:rFonts w:asciiTheme="minorHAnsi" w:hAnsiTheme="minorHAnsi"/>
                <w:sz w:val="18"/>
                <w:szCs w:val="18"/>
              </w:rPr>
              <w:t xml:space="preserve"> </w:t>
            </w:r>
            <w:r w:rsidR="002D6360" w:rsidRPr="001E4344">
              <w:rPr>
                <w:rFonts w:asciiTheme="minorHAnsi" w:hAnsiTheme="minorHAnsi"/>
                <w:sz w:val="18"/>
                <w:szCs w:val="18"/>
              </w:rPr>
              <w:t>/</w:t>
            </w:r>
            <w:r w:rsidR="002D6360" w:rsidRPr="001E4344">
              <w:rPr>
                <w:rFonts w:asciiTheme="minorHAnsi" w:hAnsiTheme="minorHAnsi"/>
                <w:color w:val="000000"/>
                <w:sz w:val="18"/>
                <w:szCs w:val="18"/>
              </w:rPr>
              <w:t xml:space="preserve"> jet impact/3.5%</w:t>
            </w:r>
            <w:r w:rsidR="001857BC">
              <w:rPr>
                <w:rFonts w:asciiTheme="minorHAnsi" w:hAnsiTheme="minorHAnsi"/>
                <w:color w:val="000000"/>
                <w:sz w:val="18"/>
                <w:szCs w:val="18"/>
              </w:rPr>
              <w:t xml:space="preserve"> </w:t>
            </w:r>
            <w:r w:rsidR="002D6360" w:rsidRPr="001E4344">
              <w:rPr>
                <w:rFonts w:asciiTheme="minorHAnsi" w:hAnsiTheme="minorHAnsi"/>
                <w:color w:val="000000"/>
                <w:sz w:val="18"/>
                <w:szCs w:val="18"/>
              </w:rPr>
              <w:t>NaCl</w:t>
            </w:r>
          </w:p>
        </w:tc>
        <w:tc>
          <w:tcPr>
            <w:tcW w:w="635" w:type="dxa"/>
            <w:vAlign w:val="center"/>
          </w:tcPr>
          <w:p w14:paraId="62AB6193" w14:textId="434E833E" w:rsidR="002D6360" w:rsidRPr="00C94D2E" w:rsidRDefault="0098712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&lt;EndNote&gt;&lt;Cite&gt;&lt;Author&gt;Hodgkiess&lt;/Author&gt;&lt;Year&gt;2005&lt;/Year&gt;&lt;RecNum&gt;17&lt;/RecNum&gt;&lt;DisplayText&gt;[39]&lt;/DisplayText&gt;&lt;record&gt;&lt;rec-number&gt;17&lt;/rec-number&gt;&lt;foreign-keys&gt;&lt;key app="EN" db-id="zzta9tavm9x0w7ee0zops0rc0tezfdx9ff22" timestamp="1753790187"&gt;17&lt;/key&gt;&lt;/foreign-keys&gt;&lt;ref-type name="Journal Article"&gt;17&lt;/ref-type&gt;&lt;contributors&gt;&lt;authors&gt;&lt;author&gt;Hodgkiess, T.&lt;/author&gt;&lt;author&gt;Vassiliou, G.&lt;/author&gt;&lt;/authors&gt;&lt;/contributors&gt;&lt;titles&gt;&lt;title&gt;Complexities in the erosion corrosion of copper-nickel alloys in saline water&lt;/title&gt;&lt;secondary-title&gt;Desalination&lt;/secondary-title&gt;&lt;/titles&gt;&lt;periodical&gt;&lt;full-title&gt;Desalination&lt;/full-title&gt;&lt;/periodical&gt;&lt;pages&gt;235-247&lt;/pages&gt;&lt;volume&gt;183&lt;/volume&gt;&lt;number&gt;1&lt;/number&gt;&lt;keywords&gt;&lt;keyword&gt;Copper&lt;/keyword&gt;&lt;keyword&gt;Nickel&lt;/keyword&gt;&lt;keyword&gt;Erosion&lt;/keyword&gt;&lt;keyword&gt;Corrosion&lt;/keyword&gt;&lt;/keywords&gt;&lt;dates&gt;&lt;year&gt;2005&lt;/year&gt;&lt;pub-dates&gt;&lt;date&gt;2005/11/01/&lt;/date&gt;&lt;/pub-dates&gt;&lt;/dates&gt;&lt;isbn&gt;0011-9164&lt;/isbn&gt;&lt;urls&gt;&lt;related-urls&gt;&lt;url&gt;https://www.sciencedirect.com/science/article/pii/S0011916405005072&lt;/url&gt;&lt;/related-urls&gt;&lt;/urls&gt;&lt;electronic-resource-num&gt;https://doi.org/10.1016/j.desal.2005.03.037&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[39]</w:t>
            </w:r>
            <w:r>
              <w:rPr>
                <w:rFonts w:asciiTheme="minorHAnsi" w:hAnsiTheme="minorHAnsi"/>
                <w:color w:val="0000FF"/>
                <w:sz w:val="18"/>
                <w:szCs w:val="18"/>
              </w:rPr>
              <w:fldChar w:fldCharType="end"/>
            </w:r>
          </w:p>
        </w:tc>
        <w:tc>
          <w:tcPr>
            <w:tcW w:w="2072" w:type="dxa"/>
            <w:vAlign w:val="bottom"/>
          </w:tcPr>
          <w:p w14:paraId="63CB371E" w14:textId="6FDA4B9F" w:rsidR="002D6360" w:rsidRPr="001E4344" w:rsidRDefault="009A79FD" w:rsidP="00460BA1">
            <w:pPr>
              <w:pStyle w:val="NormalWeb"/>
              <w:spacing w:before="0" w:beforeAutospacing="0" w:after="0" w:afterAutospacing="0"/>
              <w:rPr>
                <w:rFonts w:asciiTheme="minorHAnsi" w:hAnsiTheme="minorHAnsi"/>
                <w:sz w:val="18"/>
                <w:szCs w:val="18"/>
              </w:rPr>
            </w:pPr>
            <w:r w:rsidRPr="00173A3B">
              <w:rPr>
                <w:rFonts w:asciiTheme="minorHAnsi" w:hAnsiTheme="minorHAnsi"/>
                <w:color w:val="000000"/>
                <w:sz w:val="18"/>
                <w:szCs w:val="18"/>
              </w:rPr>
              <w:t>Velocity of 17 m</w:t>
            </w:r>
            <w:r w:rsidR="001857BC">
              <w:rPr>
                <w:rFonts w:asciiTheme="minorHAnsi" w:hAnsiTheme="minorHAnsi"/>
                <w:color w:val="000000"/>
                <w:sz w:val="18"/>
                <w:szCs w:val="18"/>
              </w:rPr>
              <w:t xml:space="preserve"> </w:t>
            </w:r>
            <w:r w:rsidRPr="00173A3B">
              <w:rPr>
                <w:rFonts w:asciiTheme="minorHAnsi" w:hAnsiTheme="minorHAnsi"/>
                <w:color w:val="000000"/>
                <w:sz w:val="18"/>
                <w:szCs w:val="18"/>
              </w:rPr>
              <w:t>s</w:t>
            </w:r>
            <w:r w:rsidR="001857BC" w:rsidRPr="001857BC">
              <w:rPr>
                <w:rFonts w:asciiTheme="minorHAnsi" w:hAnsiTheme="minorHAnsi"/>
                <w:color w:val="000000"/>
                <w:sz w:val="18"/>
                <w:szCs w:val="18"/>
                <w:vertAlign w:val="superscript"/>
              </w:rPr>
              <w:t>–1</w:t>
            </w:r>
          </w:p>
        </w:tc>
        <w:tc>
          <w:tcPr>
            <w:tcW w:w="749" w:type="dxa"/>
            <w:vAlign w:val="bottom"/>
          </w:tcPr>
          <w:p w14:paraId="060E5743"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0.385</w:t>
            </w:r>
          </w:p>
        </w:tc>
        <w:tc>
          <w:tcPr>
            <w:tcW w:w="844" w:type="dxa"/>
            <w:vAlign w:val="bottom"/>
          </w:tcPr>
          <w:p w14:paraId="6F366540"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0.5</w:t>
            </w:r>
          </w:p>
        </w:tc>
        <w:tc>
          <w:tcPr>
            <w:tcW w:w="1653" w:type="dxa"/>
          </w:tcPr>
          <w:p w14:paraId="14D74622"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1.39</w:t>
            </w:r>
          </w:p>
        </w:tc>
      </w:tr>
      <w:tr w:rsidR="002D6360" w:rsidRPr="001E4344" w14:paraId="1E9FD295" w14:textId="77777777" w:rsidTr="001857BC">
        <w:trPr>
          <w:trHeight w:val="267"/>
        </w:trPr>
        <w:tc>
          <w:tcPr>
            <w:tcW w:w="3256" w:type="dxa"/>
          </w:tcPr>
          <w:p w14:paraId="305A8F95" w14:textId="22F73ACE" w:rsidR="002D6360" w:rsidRPr="001E4344" w:rsidRDefault="00B53B12" w:rsidP="001857BC">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sz w:val="18"/>
                <w:szCs w:val="18"/>
              </w:rPr>
              <w:t>HS</w:t>
            </w:r>
            <w:r w:rsidR="001857BC">
              <w:rPr>
                <w:rFonts w:asciiTheme="minorHAnsi" w:hAnsiTheme="minorHAnsi"/>
                <w:sz w:val="18"/>
                <w:szCs w:val="18"/>
              </w:rPr>
              <w:t xml:space="preserve"> </w:t>
            </w:r>
            <w:r w:rsidRPr="001E4344">
              <w:rPr>
                <w:rFonts w:asciiTheme="minorHAnsi" w:hAnsiTheme="minorHAnsi"/>
                <w:sz w:val="18"/>
                <w:szCs w:val="18"/>
                <w:lang w:val="es-ES"/>
              </w:rPr>
              <w:t>Cu/Ni</w:t>
            </w:r>
            <w:r w:rsidRPr="001E4344" w:rsidDel="00B53B12">
              <w:rPr>
                <w:rFonts w:asciiTheme="minorHAnsi" w:hAnsiTheme="minorHAnsi"/>
                <w:sz w:val="18"/>
                <w:szCs w:val="18"/>
              </w:rPr>
              <w:t xml:space="preserve"> </w:t>
            </w:r>
            <w:r w:rsidR="002D6360" w:rsidRPr="001E4344">
              <w:rPr>
                <w:rFonts w:asciiTheme="minorHAnsi" w:hAnsiTheme="minorHAnsi"/>
                <w:sz w:val="18"/>
                <w:szCs w:val="18"/>
              </w:rPr>
              <w:t>/</w:t>
            </w:r>
            <w:r w:rsidR="002D6360" w:rsidRPr="001E4344">
              <w:rPr>
                <w:rFonts w:asciiTheme="minorHAnsi" w:hAnsiTheme="minorHAnsi"/>
                <w:color w:val="000000"/>
                <w:sz w:val="18"/>
                <w:szCs w:val="18"/>
              </w:rPr>
              <w:t xml:space="preserve"> jet impact/3.5%</w:t>
            </w:r>
            <w:r w:rsidR="001857BC">
              <w:rPr>
                <w:rFonts w:asciiTheme="minorHAnsi" w:hAnsiTheme="minorHAnsi"/>
                <w:color w:val="000000"/>
                <w:sz w:val="18"/>
                <w:szCs w:val="18"/>
              </w:rPr>
              <w:t xml:space="preserve"> </w:t>
            </w:r>
            <w:r w:rsidR="002D6360" w:rsidRPr="001E4344">
              <w:rPr>
                <w:rFonts w:asciiTheme="minorHAnsi" w:hAnsiTheme="minorHAnsi"/>
                <w:color w:val="000000"/>
                <w:sz w:val="18"/>
                <w:szCs w:val="18"/>
              </w:rPr>
              <w:t>NaCl</w:t>
            </w:r>
          </w:p>
        </w:tc>
        <w:tc>
          <w:tcPr>
            <w:tcW w:w="635" w:type="dxa"/>
            <w:vAlign w:val="center"/>
          </w:tcPr>
          <w:p w14:paraId="1D430CF7" w14:textId="6316B38A" w:rsidR="002D6360" w:rsidRPr="00C94D2E" w:rsidRDefault="00987120"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&lt;EndNote&gt;&lt;Cite&gt;&lt;Author&gt;Hodgkiess&lt;/Author&gt;&lt;Year&gt;2005&lt;/Year&gt;&lt;RecNum&gt;17&lt;/RecNum&gt;&lt;DisplayText&gt;[39]&lt;/DisplayText&gt;&lt;record&gt;&lt;rec-number&gt;17&lt;/rec-number&gt;&lt;foreign-keys&gt;&lt;key app="EN" db-id="zzta9tavm9x0w7ee0zops0rc0tezfdx9ff22" timestamp="1753790187"&gt;17&lt;/key&gt;&lt;/foreign-keys&gt;&lt;ref-type name="Journal Article"&gt;17&lt;/ref-type&gt;&lt;contributors&gt;&lt;authors&gt;&lt;author&gt;Hodgkiess, T.&lt;/author&gt;&lt;author&gt;Vassiliou, G.&lt;/author&gt;&lt;/authors&gt;&lt;/contributors&gt;&lt;titles&gt;&lt;title&gt;Complexities in the erosion corrosion of copper-nickel alloys in saline water&lt;/title&gt;&lt;secondary-title&gt;Desalination&lt;/secondary-title&gt;&lt;/titles&gt;&lt;periodical&gt;&lt;full-title&gt;Desalination&lt;/full-title&gt;&lt;/periodical&gt;&lt;pages&gt;235-247&lt;/pages&gt;&lt;volume&gt;183&lt;/volume&gt;&lt;number&gt;1&lt;/number&gt;&lt;keywords&gt;&lt;keyword&gt;Copper&lt;/keyword&gt;&lt;keyword&gt;Nickel&lt;/keyword&gt;&lt;keyword&gt;Erosion&lt;/keyword&gt;&lt;keyword&gt;Corrosion&lt;/keyword&gt;&lt;/keywords&gt;&lt;dates&gt;&lt;year&gt;2005&lt;/year&gt;&lt;pub-dates&gt;&lt;date&gt;2005/11/01/&lt;/date&gt;&lt;/pub-dates&gt;&lt;/dates&gt;&lt;isbn&gt;0011-9164&lt;/isbn&gt;&lt;urls&gt;&lt;related-urls&gt;&lt;url&gt;https://www.sciencedirect.com/science/article/pii/S0011916405005072&lt;/url&gt;&lt;/related-urls&gt;&lt;/urls&gt;&lt;electronic-resource-num&gt;https://doi.org/10.1016/j.desal.2005.03.037&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[39]</w:t>
            </w:r>
            <w:r>
              <w:rPr>
                <w:rFonts w:asciiTheme="minorHAnsi" w:hAnsiTheme="minorHAnsi"/>
                <w:color w:val="0000FF"/>
                <w:sz w:val="18"/>
                <w:szCs w:val="18"/>
              </w:rPr>
              <w:fldChar w:fldCharType="end"/>
            </w:r>
          </w:p>
        </w:tc>
        <w:tc>
          <w:tcPr>
            <w:tcW w:w="2072" w:type="dxa"/>
            <w:vAlign w:val="bottom"/>
          </w:tcPr>
          <w:p w14:paraId="30551E4C" w14:textId="5F1E65AF" w:rsidR="002D6360" w:rsidRPr="001E4344" w:rsidRDefault="009A79FD" w:rsidP="00460BA1">
            <w:pPr>
              <w:pStyle w:val="NormalWeb"/>
              <w:spacing w:before="0" w:beforeAutospacing="0" w:after="0" w:afterAutospacing="0"/>
              <w:rPr>
                <w:rFonts w:asciiTheme="minorHAnsi" w:hAnsiTheme="minorHAnsi"/>
                <w:color w:val="000000"/>
                <w:sz w:val="18"/>
                <w:szCs w:val="18"/>
              </w:rPr>
            </w:pPr>
            <w:r w:rsidRPr="00173A3B">
              <w:rPr>
                <w:rFonts w:asciiTheme="minorHAnsi" w:hAnsiTheme="minorHAnsi"/>
                <w:color w:val="000000"/>
                <w:sz w:val="18"/>
                <w:szCs w:val="18"/>
              </w:rPr>
              <w:t>Velocity of 86 m</w:t>
            </w:r>
            <w:r w:rsidR="001857BC">
              <w:rPr>
                <w:rFonts w:asciiTheme="minorHAnsi" w:hAnsiTheme="minorHAnsi"/>
                <w:color w:val="000000"/>
                <w:sz w:val="18"/>
                <w:szCs w:val="18"/>
              </w:rPr>
              <w:t xml:space="preserve"> </w:t>
            </w:r>
            <w:r w:rsidRPr="00173A3B">
              <w:rPr>
                <w:rFonts w:asciiTheme="minorHAnsi" w:hAnsiTheme="minorHAnsi"/>
                <w:color w:val="000000"/>
                <w:sz w:val="18"/>
                <w:szCs w:val="18"/>
              </w:rPr>
              <w:t>s</w:t>
            </w:r>
            <w:r w:rsidR="001857BC" w:rsidRPr="001857BC">
              <w:rPr>
                <w:rFonts w:asciiTheme="minorHAnsi" w:hAnsiTheme="minorHAnsi"/>
                <w:color w:val="000000"/>
                <w:sz w:val="18"/>
                <w:szCs w:val="18"/>
                <w:vertAlign w:val="superscript"/>
              </w:rPr>
              <w:t>–1</w:t>
            </w:r>
          </w:p>
        </w:tc>
        <w:tc>
          <w:tcPr>
            <w:tcW w:w="749" w:type="dxa"/>
            <w:vAlign w:val="bottom"/>
          </w:tcPr>
          <w:p w14:paraId="4C7816C9"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0.435</w:t>
            </w:r>
          </w:p>
        </w:tc>
        <w:tc>
          <w:tcPr>
            <w:tcW w:w="844" w:type="dxa"/>
            <w:vAlign w:val="bottom"/>
          </w:tcPr>
          <w:p w14:paraId="360EFA4E"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1.17</w:t>
            </w:r>
          </w:p>
        </w:tc>
        <w:tc>
          <w:tcPr>
            <w:tcW w:w="1653" w:type="dxa"/>
          </w:tcPr>
          <w:p w14:paraId="77A561A4"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1.82</w:t>
            </w:r>
          </w:p>
        </w:tc>
      </w:tr>
      <w:tr w:rsidR="002D6360" w:rsidRPr="001E4344" w14:paraId="08D57ECB" w14:textId="77777777" w:rsidTr="001857BC">
        <w:tc>
          <w:tcPr>
            <w:tcW w:w="3256" w:type="dxa"/>
          </w:tcPr>
          <w:p w14:paraId="745E574C" w14:textId="0197A5AA" w:rsidR="002D6360" w:rsidRPr="001E4344" w:rsidRDefault="002D6360" w:rsidP="00460BA1">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color w:val="000000"/>
                <w:sz w:val="18"/>
                <w:szCs w:val="18"/>
                <w:lang w:val="es-ES"/>
              </w:rPr>
              <w:t>CMAB/cav/3.5%</w:t>
            </w:r>
            <w:r w:rsidR="001857BC">
              <w:rPr>
                <w:rFonts w:asciiTheme="minorHAnsi" w:hAnsiTheme="minorHAnsi"/>
                <w:color w:val="000000"/>
                <w:sz w:val="18"/>
                <w:szCs w:val="18"/>
                <w:lang w:val="es-ES"/>
              </w:rPr>
              <w:t xml:space="preserve"> </w:t>
            </w:r>
            <w:r w:rsidRPr="001E4344">
              <w:rPr>
                <w:rFonts w:asciiTheme="minorHAnsi" w:hAnsiTheme="minorHAnsi"/>
                <w:color w:val="000000"/>
                <w:sz w:val="18"/>
                <w:szCs w:val="18"/>
                <w:lang w:val="es-ES"/>
              </w:rPr>
              <w:t>NaCl</w:t>
            </w:r>
          </w:p>
        </w:tc>
        <w:tc>
          <w:tcPr>
            <w:tcW w:w="635" w:type="dxa"/>
            <w:vAlign w:val="center"/>
          </w:tcPr>
          <w:p w14:paraId="6247EF26" w14:textId="62FA6616" w:rsidR="002D6360" w:rsidRPr="00C94D2E" w:rsidRDefault="000D3B47"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&lt;EndNote&gt;&lt;Cite&gt;&lt;Author&gt;Tang&lt;/Author&gt;&lt;Year&gt;2006&lt;/Year&gt;&lt;RecNum&gt;21&lt;/RecNum&gt;&lt;DisplayText&gt;[31]&lt;/DisplayText&gt;&lt;record&gt;&lt;rec-number&gt;21&lt;/rec-number&gt;&lt;foreign-keys&gt;&lt;key app="EN" db-id="zzta9tavm9x0w7ee0zops0rc0tezfdx9ff22" timestamp="1753790280"&gt;21&lt;/key&gt;&lt;/foreign-keys&gt;&lt;ref-type name="Journal Article"&gt;17&lt;/ref-type&gt;&lt;contributors&gt;&lt;authors&gt;&lt;author&gt;Tang, C. H.&lt;/author&gt;&lt;author&gt;Cheng, F. T.&lt;/author&gt;&lt;author&gt;Man, H. C.&lt;/author&gt;&lt;/authors&gt;&lt;/contributors&gt;&lt;titles&gt;&lt;title&gt;Laser surface alloying of a marine propeller bronze using aluminium powder: Part II: Corrosion and erosion–corrosion synergism&lt;/title&gt;&lt;secondary-title&gt;Surface and Coatings Technology&lt;/secondary-title&gt;&lt;/titles&gt;&lt;periodical&gt;&lt;full-title&gt;Surface and Coatings Technology&lt;/full-title&gt;&lt;/periodical&gt;&lt;pages&gt;2594-2601&lt;/pages&gt;&lt;volume&gt;200&lt;/volume&gt;&lt;number&gt;8&lt;/number&gt;&lt;keywords&gt;&lt;keyword&gt;Corrosion&lt;/keyword&gt;&lt;keyword&gt;Cavitation erosion–corrosion&lt;/keyword&gt;&lt;keyword&gt;Synergistic effect&lt;/keyword&gt;&lt;keyword&gt;Polarization resistance&lt;/keyword&gt;&lt;keyword&gt;Galvanic effect&lt;/keyword&gt;&lt;keyword&gt;Propeller bronze&lt;/keyword&gt;&lt;/keywords&gt;&lt;dates&gt;&lt;year&gt;2006&lt;/year&gt;&lt;pub-dates&gt;&lt;date&gt;2006/01/24/&lt;/date&gt;&lt;/pub-dates&gt;&lt;/dates&gt;&lt;isbn&gt;0257-8972&lt;/isbn&gt;&lt;urls&gt;&lt;related-urls&gt;&lt;url&gt;https://www.sciencedirect.com/science/article/pii/S0257897205000290&lt;/url&gt;&lt;/related-urls&gt;&lt;/urls&gt;&lt;electronic-resource-num&gt;https://doi.org/10.1016/j.surfcoat.2004.12.022&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[31]</w:t>
            </w:r>
            <w:r>
              <w:rPr>
                <w:rFonts w:asciiTheme="minorHAnsi" w:hAnsiTheme="minorHAnsi"/>
                <w:color w:val="0000FF"/>
                <w:sz w:val="18"/>
                <w:szCs w:val="18"/>
              </w:rPr>
              <w:fldChar w:fldCharType="end"/>
            </w:r>
          </w:p>
        </w:tc>
        <w:tc>
          <w:tcPr>
            <w:tcW w:w="2072" w:type="dxa"/>
            <w:vAlign w:val="bottom"/>
          </w:tcPr>
          <w:p w14:paraId="7CAE7E69" w14:textId="53922621"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 xml:space="preserve">As </w:t>
            </w:r>
            <w:r w:rsidR="009A79FD" w:rsidRPr="00173A3B">
              <w:rPr>
                <w:rFonts w:asciiTheme="minorHAnsi" w:hAnsiTheme="minorHAnsi"/>
                <w:color w:val="000000"/>
                <w:sz w:val="18"/>
                <w:szCs w:val="18"/>
              </w:rPr>
              <w:t xml:space="preserve">cast </w:t>
            </w:r>
            <w:r w:rsidRPr="001E4344">
              <w:rPr>
                <w:rFonts w:asciiTheme="minorHAnsi" w:hAnsiTheme="minorHAnsi"/>
                <w:color w:val="000000"/>
                <w:sz w:val="18"/>
                <w:szCs w:val="18"/>
              </w:rPr>
              <w:t>MAB</w:t>
            </w:r>
          </w:p>
        </w:tc>
        <w:tc>
          <w:tcPr>
            <w:tcW w:w="749" w:type="dxa"/>
            <w:vAlign w:val="bottom"/>
          </w:tcPr>
          <w:p w14:paraId="4D347AC7"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414.90</w:t>
            </w:r>
          </w:p>
        </w:tc>
        <w:tc>
          <w:tcPr>
            <w:tcW w:w="844" w:type="dxa"/>
            <w:vAlign w:val="bottom"/>
          </w:tcPr>
          <w:p w14:paraId="71570F37"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31.94</w:t>
            </w:r>
          </w:p>
        </w:tc>
        <w:tc>
          <w:tcPr>
            <w:tcW w:w="1653" w:type="dxa"/>
          </w:tcPr>
          <w:p w14:paraId="33EF928A"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1.08</w:t>
            </w:r>
          </w:p>
        </w:tc>
      </w:tr>
      <w:tr w:rsidR="002D6360" w:rsidRPr="001E4344" w14:paraId="453C50D1" w14:textId="77777777" w:rsidTr="001857BC">
        <w:tc>
          <w:tcPr>
            <w:tcW w:w="3256" w:type="dxa"/>
          </w:tcPr>
          <w:p w14:paraId="016DF03E" w14:textId="31BB2068" w:rsidR="002D6360" w:rsidRPr="001E4344" w:rsidRDefault="002D6360" w:rsidP="00460BA1">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color w:val="000000"/>
                <w:sz w:val="18"/>
                <w:szCs w:val="18"/>
                <w:lang w:val="es-ES"/>
              </w:rPr>
              <w:t>MAB-LSM/cav/3.5%</w:t>
            </w:r>
            <w:r w:rsidR="001857BC">
              <w:rPr>
                <w:rFonts w:asciiTheme="minorHAnsi" w:hAnsiTheme="minorHAnsi"/>
                <w:color w:val="000000"/>
                <w:sz w:val="18"/>
                <w:szCs w:val="18"/>
                <w:lang w:val="es-ES"/>
              </w:rPr>
              <w:t xml:space="preserve"> </w:t>
            </w:r>
            <w:r w:rsidRPr="001E4344">
              <w:rPr>
                <w:rFonts w:asciiTheme="minorHAnsi" w:hAnsiTheme="minorHAnsi"/>
                <w:color w:val="000000"/>
                <w:sz w:val="18"/>
                <w:szCs w:val="18"/>
                <w:lang w:val="es-ES"/>
              </w:rPr>
              <w:t>NaCl</w:t>
            </w:r>
          </w:p>
        </w:tc>
        <w:tc>
          <w:tcPr>
            <w:tcW w:w="635" w:type="dxa"/>
            <w:vAlign w:val="center"/>
          </w:tcPr>
          <w:p w14:paraId="71A61A5E" w14:textId="5D41C76C" w:rsidR="002D6360" w:rsidRPr="00C94D2E" w:rsidRDefault="000D3B47"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&lt;EndNote&gt;&lt;Cite&gt;&lt;Author&gt;Tang&lt;/Author&gt;&lt;Year&gt;2006&lt;/Year&gt;&lt;RecNum&gt;21&lt;/RecNum&gt;&lt;DisplayText&gt;[31]&lt;/DisplayText&gt;&lt;record&gt;&lt;rec-number&gt;21&lt;/rec-number&gt;&lt;foreign-keys&gt;&lt;key app="EN" db-id="zzta9tavm9x0w7ee0zops0rc0tezfdx9ff22" timestamp="1753790280"&gt;21&lt;/key&gt;&lt;/foreign-keys&gt;&lt;ref-type name="Journal Article"&gt;17&lt;/ref-type&gt;&lt;contributors&gt;&lt;authors&gt;&lt;author&gt;Tang, C. H.&lt;/author&gt;&lt;author&gt;Cheng, F. T.&lt;/author&gt;&lt;author&gt;Man, H. C.&lt;/author&gt;&lt;/authors&gt;&lt;/contributors&gt;&lt;titles&gt;&lt;title&gt;Laser surface alloying of a marine propeller bronze using aluminium powder: Part II: Corrosion and erosion–corrosion synergism&lt;/title&gt;&lt;secondary-title&gt;Surface and Coatings Technology&lt;/secondary-title&gt;&lt;/titles&gt;&lt;periodical&gt;&lt;full-title&gt;Surface and Coatings Technology&lt;/full-title&gt;&lt;/periodical&gt;&lt;pages&gt;2594-2601&lt;/pages&gt;&lt;volume&gt;200&lt;/volume&gt;&lt;number&gt;8&lt;/number&gt;&lt;keywords&gt;&lt;keyword&gt;Corrosion&lt;/keyword&gt;&lt;keyword&gt;Cavitation erosion–corrosion&lt;/keyword&gt;&lt;keyword&gt;Synergistic effect&lt;/keyword&gt;&lt;keyword&gt;Polarization resistance&lt;/keyword&gt;&lt;keyword&gt;Galvanic effect&lt;/keyword&gt;&lt;keyword&gt;Propeller bronze&lt;/keyword&gt;&lt;/keywords&gt;&lt;dates&gt;&lt;year&gt;2006&lt;/year&gt;&lt;pub-dates&gt;&lt;date&gt;2006/01/24/&lt;/date&gt;&lt;/pub-dates&gt;&lt;/dates&gt;&lt;isbn&gt;0257-8972&lt;/isbn&gt;&lt;urls&gt;&lt;related-urls&gt;&lt;url&gt;https://www.sciencedirect.com/science/article/pii/S0257897205000290&lt;/url&gt;&lt;/related-urls&gt;&lt;/urls&gt;&lt;electronic-resource-num&gt;https://doi.org/10.1016/j.surfcoat.2004.12.022&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[31]</w:t>
            </w:r>
            <w:r>
              <w:rPr>
                <w:rFonts w:asciiTheme="minorHAnsi" w:hAnsiTheme="minorHAnsi"/>
                <w:color w:val="0000FF"/>
                <w:sz w:val="18"/>
                <w:szCs w:val="18"/>
              </w:rPr>
              <w:fldChar w:fldCharType="end"/>
            </w:r>
          </w:p>
        </w:tc>
        <w:tc>
          <w:tcPr>
            <w:tcW w:w="2072" w:type="dxa"/>
            <w:vAlign w:val="bottom"/>
          </w:tcPr>
          <w:p w14:paraId="0C4E698F" w14:textId="77777777" w:rsidR="002D6360" w:rsidRPr="00173A3B" w:rsidRDefault="002D6360" w:rsidP="00460BA1">
            <w:pPr>
              <w:rPr>
                <w:color w:val="000000"/>
                <w:sz w:val="18"/>
                <w:szCs w:val="18"/>
              </w:rPr>
            </w:pPr>
            <w:r w:rsidRPr="00173A3B">
              <w:rPr>
                <w:color w:val="000000"/>
                <w:sz w:val="18"/>
                <w:szCs w:val="18"/>
              </w:rPr>
              <w:t>MAB-LSM</w:t>
            </w:r>
          </w:p>
        </w:tc>
        <w:tc>
          <w:tcPr>
            <w:tcW w:w="749" w:type="dxa"/>
            <w:vAlign w:val="bottom"/>
          </w:tcPr>
          <w:p w14:paraId="3734570F"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91.47</w:t>
            </w:r>
          </w:p>
        </w:tc>
        <w:tc>
          <w:tcPr>
            <w:tcW w:w="844" w:type="dxa"/>
            <w:vAlign w:val="bottom"/>
          </w:tcPr>
          <w:p w14:paraId="6DFCB88F"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34.29</w:t>
            </w:r>
          </w:p>
        </w:tc>
        <w:tc>
          <w:tcPr>
            <w:tcW w:w="1653" w:type="dxa"/>
          </w:tcPr>
          <w:p w14:paraId="13412530"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1.37</w:t>
            </w:r>
          </w:p>
        </w:tc>
      </w:tr>
      <w:tr w:rsidR="002D6360" w:rsidRPr="001E4344" w14:paraId="253C80D5" w14:textId="77777777" w:rsidTr="001857BC">
        <w:tc>
          <w:tcPr>
            <w:tcW w:w="3256" w:type="dxa"/>
          </w:tcPr>
          <w:p w14:paraId="35F54C7A" w14:textId="72D711B7" w:rsidR="002D6360" w:rsidRPr="001E4344" w:rsidRDefault="002D6360" w:rsidP="00460BA1">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color w:val="000000"/>
                <w:sz w:val="18"/>
                <w:szCs w:val="18"/>
                <w:lang w:val="es-ES"/>
              </w:rPr>
              <w:t>MAB-Al-8/cav/3.5%</w:t>
            </w:r>
            <w:r w:rsidR="001857BC">
              <w:rPr>
                <w:rFonts w:asciiTheme="minorHAnsi" w:hAnsiTheme="minorHAnsi"/>
                <w:color w:val="000000"/>
                <w:sz w:val="18"/>
                <w:szCs w:val="18"/>
                <w:lang w:val="es-ES"/>
              </w:rPr>
              <w:t xml:space="preserve"> </w:t>
            </w:r>
            <w:r w:rsidRPr="001E4344">
              <w:rPr>
                <w:rFonts w:asciiTheme="minorHAnsi" w:hAnsiTheme="minorHAnsi"/>
                <w:color w:val="000000"/>
                <w:sz w:val="18"/>
                <w:szCs w:val="18"/>
                <w:lang w:val="es-ES"/>
              </w:rPr>
              <w:t>NaCl</w:t>
            </w:r>
          </w:p>
        </w:tc>
        <w:tc>
          <w:tcPr>
            <w:tcW w:w="635" w:type="dxa"/>
            <w:vAlign w:val="center"/>
          </w:tcPr>
          <w:p w14:paraId="1E83A30A" w14:textId="569BD72C" w:rsidR="002D6360" w:rsidRPr="00C94D2E" w:rsidRDefault="000D3B47"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&lt;EndNote&gt;&lt;Cite&gt;&lt;Author&gt;Tang&lt;/Author&gt;&lt;Year&gt;2006&lt;/Year&gt;&lt;RecNum&gt;21&lt;/RecNum&gt;&lt;DisplayText&gt;[31]&lt;/DisplayText&gt;&lt;record&gt;&lt;rec-number&gt;21&lt;/rec-number&gt;&lt;foreign-keys&gt;&lt;key app="EN" db-id="zzta9tavm9x0w7ee0zops0rc0tezfdx9ff22" timestamp="1753790280"&gt;21&lt;/key&gt;&lt;/foreign-keys&gt;&lt;ref-type name="Journal Article"&gt;17&lt;/ref-type&gt;&lt;contributors&gt;&lt;authors&gt;&lt;author&gt;Tang, C. H.&lt;/author&gt;&lt;author&gt;Cheng, F. T.&lt;/author&gt;&lt;author&gt;Man, H. C.&lt;/author&gt;&lt;/authors&gt;&lt;/contributors&gt;&lt;titles&gt;&lt;title&gt;Laser surface alloying of a marine propeller bronze using aluminium powder: Part II: Corrosion and erosion–corrosion synergism&lt;/title&gt;&lt;secondary-title&gt;Surface and Coatings Technology&lt;/secondary-title&gt;&lt;/titles&gt;&lt;periodical&gt;&lt;full-title&gt;Surface and Coatings Technology&lt;/full-title&gt;&lt;/periodical&gt;&lt;pages&gt;2594-2601&lt;/pages&gt;&lt;volume&gt;200&lt;/volume&gt;&lt;number&gt;8&lt;/number&gt;&lt;keywords&gt;&lt;keyword&gt;Corrosion&lt;/keyword&gt;&lt;keyword&gt;Cavitation erosion–corrosion&lt;/keyword&gt;&lt;keyword&gt;Synergistic effect&lt;/keyword&gt;&lt;keyword&gt;Polarization resistance&lt;/keyword&gt;&lt;keyword&gt;Galvanic effect&lt;/keyword&gt;&lt;keyword&gt;Propeller bronze&lt;/keyword&gt;&lt;/keywords&gt;&lt;dates&gt;&lt;year&gt;2006&lt;/year&gt;&lt;pub-dates&gt;&lt;date&gt;2006/01/24/&lt;/date&gt;&lt;/pub-dates&gt;&lt;/dates&gt;&lt;isbn&gt;0257-8972&lt;/isbn&gt;&lt;urls&gt;&lt;related-urls&gt;&lt;url&gt;https://www.sciencedirect.com/science/article/pii/S0257897205000290&lt;/url&gt;&lt;/related-urls&gt;&lt;/urls&gt;&lt;electronic-resource-num&gt;https://doi.org/10.1016/j.surfcoat.2004.12.022&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[31]</w:t>
            </w:r>
            <w:r>
              <w:rPr>
                <w:rFonts w:asciiTheme="minorHAnsi" w:hAnsiTheme="minorHAnsi"/>
                <w:color w:val="0000FF"/>
                <w:sz w:val="18"/>
                <w:szCs w:val="18"/>
              </w:rPr>
              <w:fldChar w:fldCharType="end"/>
            </w:r>
          </w:p>
        </w:tc>
        <w:tc>
          <w:tcPr>
            <w:tcW w:w="2072" w:type="dxa"/>
            <w:vAlign w:val="bottom"/>
          </w:tcPr>
          <w:p w14:paraId="3B126B62" w14:textId="77777777" w:rsidR="002D6360" w:rsidRPr="00173A3B" w:rsidRDefault="002D6360" w:rsidP="00460BA1">
            <w:pPr>
              <w:rPr>
                <w:color w:val="000000"/>
                <w:sz w:val="18"/>
                <w:szCs w:val="18"/>
              </w:rPr>
            </w:pPr>
            <w:r w:rsidRPr="00173A3B">
              <w:rPr>
                <w:color w:val="000000"/>
                <w:sz w:val="18"/>
                <w:szCs w:val="18"/>
              </w:rPr>
              <w:t>MAB-Al-8</w:t>
            </w:r>
          </w:p>
        </w:tc>
        <w:tc>
          <w:tcPr>
            <w:tcW w:w="749" w:type="dxa"/>
            <w:vAlign w:val="bottom"/>
          </w:tcPr>
          <w:p w14:paraId="4CAE63A5"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27.5</w:t>
            </w:r>
          </w:p>
        </w:tc>
        <w:tc>
          <w:tcPr>
            <w:tcW w:w="844" w:type="dxa"/>
            <w:vAlign w:val="bottom"/>
          </w:tcPr>
          <w:p w14:paraId="59319100"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68.58</w:t>
            </w:r>
          </w:p>
        </w:tc>
        <w:tc>
          <w:tcPr>
            <w:tcW w:w="1653" w:type="dxa"/>
          </w:tcPr>
          <w:p w14:paraId="5D948198"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3.41</w:t>
            </w:r>
          </w:p>
        </w:tc>
      </w:tr>
      <w:tr w:rsidR="002D6360" w:rsidRPr="001E4344" w14:paraId="5A9123CA" w14:textId="77777777" w:rsidTr="001857BC">
        <w:tc>
          <w:tcPr>
            <w:tcW w:w="3256" w:type="dxa"/>
          </w:tcPr>
          <w:p w14:paraId="1D273257" w14:textId="3FCFA050" w:rsidR="002D6360" w:rsidRPr="001E4344" w:rsidRDefault="002D6360" w:rsidP="00460BA1">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color w:val="000000"/>
                <w:sz w:val="18"/>
                <w:szCs w:val="18"/>
                <w:lang w:val="es-ES"/>
              </w:rPr>
              <w:t>CNAB/cav/2.4%</w:t>
            </w:r>
            <w:r w:rsidR="001857BC">
              <w:rPr>
                <w:rFonts w:asciiTheme="minorHAnsi" w:hAnsiTheme="minorHAnsi"/>
                <w:color w:val="000000"/>
                <w:sz w:val="18"/>
                <w:szCs w:val="18"/>
                <w:lang w:val="es-ES"/>
              </w:rPr>
              <w:t xml:space="preserve"> </w:t>
            </w:r>
            <w:r w:rsidRPr="001E4344">
              <w:rPr>
                <w:rFonts w:asciiTheme="minorHAnsi" w:hAnsiTheme="minorHAnsi"/>
                <w:color w:val="000000"/>
                <w:sz w:val="18"/>
                <w:szCs w:val="18"/>
                <w:lang w:val="es-ES"/>
              </w:rPr>
              <w:t>NaCl</w:t>
            </w:r>
          </w:p>
        </w:tc>
        <w:tc>
          <w:tcPr>
            <w:tcW w:w="635" w:type="dxa"/>
            <w:vAlign w:val="center"/>
          </w:tcPr>
          <w:p w14:paraId="03C2E79C" w14:textId="77353786" w:rsidR="002D6360" w:rsidRPr="00C94D2E" w:rsidRDefault="000D3B47"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&lt;EndNote&gt;&lt;Cite&gt;&lt;Author&gt;Zhang&lt;/Author&gt;&lt;Year&gt;2019&lt;/Year&gt;&lt;RecNum&gt;22&lt;/RecNum&gt;&lt;DisplayText&gt;[32]&lt;/DisplayText&gt;&lt;record&gt;&lt;rec-number&gt;22&lt;/rec-number&gt;&lt;foreign-keys&gt;&lt;key app="EN" db-id="zzta9tavm9x0w7ee0zops0rc0tezfdx9ff22" timestamp="1753790308"&gt;22&lt;/key&gt;&lt;/foreign-keys&gt;&lt;ref-type name="Journal Article"&gt;17&lt;/ref-type&gt;&lt;contributors&gt;&lt;authors&gt;&lt;author&gt;Zhang, L. M.&lt;/author&gt;&lt;author&gt;Ma, A. L.&lt;/author&gt;&lt;author&gt;Yu, H.&lt;/author&gt;&lt;author&gt;Umoh, A. J.&lt;/author&gt;&lt;author&gt;Zheng, Y. G.&lt;/author&gt;&lt;/authors&gt;&lt;/contributors&gt;&lt;titles&gt;&lt;title&gt;Correlation of microstructure with cavitation erosion behaviour of a nickel-aluminum bronze in simulated seawater&lt;/title&gt;&lt;secondary-title&gt;Tribology International&lt;/secondary-title&gt;&lt;/titles&gt;&lt;periodical&gt;&lt;full-title&gt;Tribology International&lt;/full-title&gt;&lt;/periodical&gt;&lt;pages&gt;250-258&lt;/pages&gt;&lt;volume&gt;136&lt;/volume&gt;&lt;keywords&gt;&lt;keyword&gt;Ni-Al bronze&lt;/keyword&gt;&lt;keyword&gt;Cavitation erosion&lt;/keyword&gt;&lt;keyword&gt;Corrosion&lt;/keyword&gt;&lt;keyword&gt;TEM&lt;/keyword&gt;&lt;keyword&gt;Mass loss&lt;/keyword&gt;&lt;/keywords&gt;&lt;dates&gt;&lt;year&gt;2019&lt;/year&gt;&lt;pub-dates&gt;&lt;date&gt;2019/08/01/&lt;/date&gt;&lt;/pub-dates&gt;&lt;/dates&gt;&lt;isbn&gt;0301-679X&lt;/isbn&gt;&lt;urls&gt;&lt;related-urls&gt;&lt;url&gt;https://www.sciencedirect.com/science/article/pii/S0301679X19301914&lt;/url&gt;&lt;/related-urls&gt;&lt;/urls&gt;&lt;electronic-resource-num&gt;https://doi.org/10.1016/j.triboint.2019.03.071&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[32]</w:t>
            </w:r>
            <w:r>
              <w:rPr>
                <w:rFonts w:asciiTheme="minorHAnsi" w:hAnsiTheme="minorHAnsi"/>
                <w:color w:val="0000FF"/>
                <w:sz w:val="18"/>
                <w:szCs w:val="18"/>
              </w:rPr>
              <w:fldChar w:fldCharType="end"/>
            </w:r>
          </w:p>
        </w:tc>
        <w:tc>
          <w:tcPr>
            <w:tcW w:w="2072" w:type="dxa"/>
          </w:tcPr>
          <w:p w14:paraId="673C0165" w14:textId="7DD0A72B" w:rsidR="002D6360" w:rsidRPr="00173A3B" w:rsidRDefault="009A79FD" w:rsidP="009A79FD">
            <w:pPr>
              <w:pStyle w:val="NormalWeb"/>
              <w:spacing w:before="0" w:beforeAutospacing="0" w:after="0" w:afterAutospacing="0"/>
              <w:rPr>
                <w:rFonts w:asciiTheme="minorHAnsi" w:hAnsiTheme="minorHAnsi"/>
                <w:color w:val="000000"/>
                <w:sz w:val="18"/>
                <w:szCs w:val="18"/>
              </w:rPr>
            </w:pPr>
            <w:r w:rsidRPr="00173A3B">
              <w:rPr>
                <w:rFonts w:asciiTheme="minorHAnsi" w:hAnsiTheme="minorHAnsi"/>
                <w:color w:val="1F1F1F"/>
                <w:sz w:val="18"/>
                <w:szCs w:val="18"/>
              </w:rPr>
              <w:t xml:space="preserve">Cast </w:t>
            </w:r>
            <w:r w:rsidR="002D6360" w:rsidRPr="00173A3B">
              <w:rPr>
                <w:rFonts w:asciiTheme="minorHAnsi" w:hAnsiTheme="minorHAnsi"/>
                <w:color w:val="1F1F1F"/>
                <w:sz w:val="18"/>
                <w:szCs w:val="18"/>
              </w:rPr>
              <w:t>Ni-Al bronze</w:t>
            </w:r>
          </w:p>
        </w:tc>
        <w:tc>
          <w:tcPr>
            <w:tcW w:w="749" w:type="dxa"/>
          </w:tcPr>
          <w:p w14:paraId="040E629A" w14:textId="77777777" w:rsidR="002D6360" w:rsidRPr="001E4344" w:rsidRDefault="002D6360" w:rsidP="00460BA1">
            <w:pPr>
              <w:pStyle w:val="NormalWeb"/>
              <w:spacing w:before="0" w:beforeAutospacing="0" w:after="0" w:afterAutospacing="0"/>
              <w:rPr>
                <w:rFonts w:ascii="Aptos Narrow" w:hAnsi="Aptos Narrow"/>
                <w:color w:val="000000"/>
                <w:sz w:val="18"/>
                <w:szCs w:val="18"/>
              </w:rPr>
            </w:pPr>
            <w:r w:rsidRPr="001E4344">
              <w:rPr>
                <w:rFonts w:ascii="Aptos Narrow" w:hAnsi="Aptos Narrow"/>
                <w:color w:val="000000"/>
                <w:sz w:val="18"/>
                <w:szCs w:val="18"/>
              </w:rPr>
              <w:t>50.17</w:t>
            </w:r>
          </w:p>
        </w:tc>
        <w:tc>
          <w:tcPr>
            <w:tcW w:w="844" w:type="dxa"/>
          </w:tcPr>
          <w:p w14:paraId="36E9586E" w14:textId="77777777" w:rsidR="002D6360" w:rsidRPr="001E4344" w:rsidRDefault="002D6360" w:rsidP="00460BA1">
            <w:pPr>
              <w:pStyle w:val="NormalWeb"/>
              <w:spacing w:before="0" w:beforeAutospacing="0" w:after="0" w:afterAutospacing="0"/>
              <w:rPr>
                <w:rFonts w:ascii="Aptos Narrow" w:hAnsi="Aptos Narrow"/>
                <w:color w:val="000000"/>
                <w:sz w:val="18"/>
                <w:szCs w:val="18"/>
              </w:rPr>
            </w:pPr>
            <w:r w:rsidRPr="001E4344">
              <w:rPr>
                <w:rFonts w:ascii="Aptos Narrow" w:hAnsi="Aptos Narrow"/>
                <w:color w:val="000000"/>
                <w:sz w:val="18"/>
                <w:szCs w:val="18"/>
              </w:rPr>
              <w:t>36.33</w:t>
            </w:r>
          </w:p>
        </w:tc>
        <w:tc>
          <w:tcPr>
            <w:tcW w:w="1653" w:type="dxa"/>
          </w:tcPr>
          <w:p w14:paraId="30F24D6D" w14:textId="77777777" w:rsidR="002D6360" w:rsidRPr="001E4344" w:rsidRDefault="002D6360" w:rsidP="00460BA1">
            <w:pPr>
              <w:pStyle w:val="NormalWeb"/>
              <w:spacing w:before="0" w:beforeAutospacing="0" w:after="0" w:afterAutospacing="0"/>
              <w:rPr>
                <w:rFonts w:ascii="Aptos Narrow" w:hAnsi="Aptos Narrow"/>
                <w:color w:val="000000"/>
                <w:sz w:val="18"/>
                <w:szCs w:val="18"/>
              </w:rPr>
            </w:pPr>
            <w:r w:rsidRPr="001E4344">
              <w:rPr>
                <w:rFonts w:ascii="Aptos Narrow" w:hAnsi="Aptos Narrow"/>
                <w:color w:val="000000"/>
                <w:sz w:val="18"/>
                <w:szCs w:val="18"/>
              </w:rPr>
              <w:t>1.71</w:t>
            </w:r>
          </w:p>
        </w:tc>
      </w:tr>
      <w:tr w:rsidR="002D6360" w:rsidRPr="001E4344" w14:paraId="0D872D5D" w14:textId="77777777" w:rsidTr="001857BC">
        <w:tc>
          <w:tcPr>
            <w:tcW w:w="3256" w:type="dxa"/>
          </w:tcPr>
          <w:p w14:paraId="0D16EA62"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CNAB/</w:t>
            </w:r>
            <w:r w:rsidRPr="001E4344">
              <w:rPr>
                <w:rFonts w:asciiTheme="minorHAnsi" w:hAnsiTheme="minorHAnsi"/>
                <w:color w:val="000000"/>
                <w:sz w:val="20"/>
                <w:szCs w:val="20"/>
              </w:rPr>
              <w:t>pipe-flow/</w:t>
            </w:r>
            <w:r w:rsidRPr="001E4344">
              <w:rPr>
                <w:rFonts w:asciiTheme="minorHAnsi" w:hAnsiTheme="minorHAnsi"/>
                <w:color w:val="1F1F1F"/>
                <w:sz w:val="20"/>
                <w:szCs w:val="20"/>
              </w:rPr>
              <w:t>art s/w</w:t>
            </w:r>
          </w:p>
        </w:tc>
        <w:tc>
          <w:tcPr>
            <w:tcW w:w="635" w:type="dxa"/>
            <w:vAlign w:val="center"/>
          </w:tcPr>
          <w:p w14:paraId="432A5797" w14:textId="37D48268" w:rsidR="002D6360" w:rsidRPr="00C94D2E" w:rsidRDefault="000D3B47"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&lt;EndNote&gt;&lt;Cite&gt;&lt;Author&gt;Wang&lt;/Author&gt;&lt;Year&gt;2023&lt;/Year&gt;&lt;RecNum&gt;25&lt;/RecNum&gt;&lt;DisplayText&gt;[35]&lt;/DisplayText&gt;&lt;record&gt;&lt;rec-number&gt;25&lt;/rec-number&gt;&lt;foreign-keys&gt;&lt;key app="EN" db-id="zzta9tavm9x0w7ee0zops0rc0tezfdx9ff22" timestamp="1753790380"&gt;25&lt;/key&gt;&lt;/foreign-keys&gt;&lt;ref-type name="Journal Article"&gt;17&lt;/ref-type&gt;&lt;contributors&gt;&lt;authors&gt;&lt;author&gt;Wang, Wanyu&lt;/author&gt;&lt;author&gt;Zhang, Wenjing&lt;/author&gt;&lt;author&gt;Liu, Yunfeng&lt;/author&gt;&lt;author&gt;Zou, Jin&lt;/author&gt;&lt;author&gt;Mi, Xujun&lt;/author&gt;&lt;author&gt;Li, Dandan&lt;/author&gt;&lt;author&gt;Li, Kaiyang&lt;/author&gt;&lt;author&gt;Huang, Guojie&lt;/author&gt;&lt;/authors&gt;&lt;/contributors&gt;&lt;titles&gt;&lt;title&gt;Tailoring microstructure of a nickel aluminium bronze by hot extrusion and its impact on mechanical and corrosion behaviour&lt;/title&gt;&lt;secondary-title&gt;Corrosion Science&lt;/secondary-title&gt;&lt;/titles&gt;&lt;periodical&gt;&lt;full-title&gt;Corrosion Science&lt;/full-title&gt;&lt;/periodical&gt;&lt;pages&gt;111049&lt;/pages&gt;&lt;volume&gt;215&lt;/volume&gt;&lt;keywords&gt;&lt;keyword&gt;Copper&lt;/keyword&gt;&lt;keyword&gt;EPMA&lt;/keyword&gt;&lt;keyword&gt;Erosion&lt;/keyword&gt;&lt;keyword&gt;EIS&lt;/keyword&gt;&lt;/keywords&gt;&lt;dates&gt;&lt;year&gt;2023&lt;/year&gt;&lt;pub-dates&gt;&lt;date&gt;2023/05/01/&lt;/date&gt;&lt;/pub-dates&gt;&lt;/dates&gt;&lt;isbn&gt;0010-938X&lt;/isbn&gt;&lt;urls&gt;&lt;related-urls&gt;&lt;url&gt;https://www.sciencedirect.com/science/article/pii/S0010938X23000914&lt;/url&gt;&lt;/related-urls&gt;&lt;/urls&gt;&lt;electronic-resource-num&gt;https://doi.org/10.1016/j.corsci.2023.111049&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[35]</w:t>
            </w:r>
            <w:r>
              <w:rPr>
                <w:rFonts w:asciiTheme="minorHAnsi" w:hAnsiTheme="minorHAnsi"/>
                <w:color w:val="0000FF"/>
                <w:sz w:val="18"/>
                <w:szCs w:val="18"/>
              </w:rPr>
              <w:fldChar w:fldCharType="end"/>
            </w:r>
          </w:p>
        </w:tc>
        <w:tc>
          <w:tcPr>
            <w:tcW w:w="2072" w:type="dxa"/>
          </w:tcPr>
          <w:p w14:paraId="4A6F1937" w14:textId="0262A81E" w:rsidR="002D6360" w:rsidRPr="00173A3B" w:rsidRDefault="009A79FD" w:rsidP="00460BA1">
            <w:pPr>
              <w:pStyle w:val="NormalWeb"/>
              <w:spacing w:before="0" w:beforeAutospacing="0" w:after="0" w:afterAutospacing="0"/>
              <w:rPr>
                <w:rFonts w:asciiTheme="minorHAnsi" w:hAnsiTheme="minorHAnsi"/>
                <w:color w:val="000000"/>
                <w:sz w:val="18"/>
                <w:szCs w:val="18"/>
              </w:rPr>
            </w:pPr>
            <w:r w:rsidRPr="00173A3B">
              <w:rPr>
                <w:rFonts w:asciiTheme="minorHAnsi" w:hAnsiTheme="minorHAnsi"/>
                <w:color w:val="1F1F1F"/>
                <w:sz w:val="18"/>
                <w:szCs w:val="18"/>
              </w:rPr>
              <w:t xml:space="preserve">As cast </w:t>
            </w:r>
            <w:r w:rsidR="002D6360" w:rsidRPr="00173A3B">
              <w:rPr>
                <w:rFonts w:asciiTheme="minorHAnsi" w:hAnsiTheme="minorHAnsi"/>
                <w:color w:val="1F1F1F"/>
                <w:sz w:val="18"/>
                <w:szCs w:val="18"/>
              </w:rPr>
              <w:t>NAB</w:t>
            </w:r>
          </w:p>
        </w:tc>
        <w:tc>
          <w:tcPr>
            <w:tcW w:w="749" w:type="dxa"/>
          </w:tcPr>
          <w:p w14:paraId="23273942" w14:textId="77777777" w:rsidR="002D6360" w:rsidRPr="001E4344" w:rsidRDefault="002D6360" w:rsidP="00460BA1">
            <w:pPr>
              <w:pStyle w:val="NormalWeb"/>
              <w:spacing w:before="0" w:beforeAutospacing="0" w:after="0" w:afterAutospacing="0"/>
              <w:rPr>
                <w:rFonts w:ascii="Aptos Narrow" w:hAnsi="Aptos Narrow"/>
                <w:color w:val="000000"/>
                <w:sz w:val="18"/>
                <w:szCs w:val="18"/>
              </w:rPr>
            </w:pPr>
            <w:r w:rsidRPr="001E4344">
              <w:rPr>
                <w:rFonts w:ascii="Aptos Narrow" w:hAnsi="Aptos Narrow"/>
                <w:color w:val="000000"/>
                <w:sz w:val="18"/>
                <w:szCs w:val="18"/>
              </w:rPr>
              <w:t>38.57</w:t>
            </w:r>
          </w:p>
        </w:tc>
        <w:tc>
          <w:tcPr>
            <w:tcW w:w="844" w:type="dxa"/>
          </w:tcPr>
          <w:p w14:paraId="32CC707E" w14:textId="77777777" w:rsidR="002D6360" w:rsidRPr="001E4344" w:rsidRDefault="002D6360" w:rsidP="00460BA1">
            <w:pPr>
              <w:pStyle w:val="NormalWeb"/>
              <w:spacing w:before="0" w:beforeAutospacing="0" w:after="0" w:afterAutospacing="0"/>
              <w:rPr>
                <w:rFonts w:ascii="Aptos Narrow" w:hAnsi="Aptos Narrow"/>
                <w:color w:val="000000"/>
                <w:sz w:val="18"/>
                <w:szCs w:val="18"/>
              </w:rPr>
            </w:pPr>
            <w:r w:rsidRPr="001E4344">
              <w:rPr>
                <w:rFonts w:ascii="Aptos Narrow" w:hAnsi="Aptos Narrow"/>
                <w:color w:val="000000"/>
                <w:sz w:val="18"/>
                <w:szCs w:val="18"/>
              </w:rPr>
              <w:t>5.19</w:t>
            </w:r>
          </w:p>
        </w:tc>
        <w:tc>
          <w:tcPr>
            <w:tcW w:w="1653" w:type="dxa"/>
          </w:tcPr>
          <w:p w14:paraId="6804719B" w14:textId="77777777" w:rsidR="002D6360" w:rsidRPr="001E4344" w:rsidRDefault="002D6360" w:rsidP="00460BA1">
            <w:pPr>
              <w:pStyle w:val="NormalWeb"/>
              <w:spacing w:before="0" w:beforeAutospacing="0" w:after="0" w:afterAutospacing="0"/>
              <w:rPr>
                <w:rFonts w:ascii="Aptos Narrow" w:hAnsi="Aptos Narrow"/>
                <w:color w:val="000000"/>
                <w:sz w:val="18"/>
                <w:szCs w:val="18"/>
              </w:rPr>
            </w:pPr>
            <w:r w:rsidRPr="001E4344">
              <w:rPr>
                <w:rFonts w:ascii="Aptos Narrow" w:hAnsi="Aptos Narrow"/>
                <w:color w:val="000000"/>
                <w:sz w:val="18"/>
                <w:szCs w:val="18"/>
              </w:rPr>
              <w:t>1.13</w:t>
            </w:r>
          </w:p>
        </w:tc>
      </w:tr>
      <w:tr w:rsidR="002D6360" w:rsidRPr="001E4344" w14:paraId="1D3BB9FE" w14:textId="77777777" w:rsidTr="001857BC">
        <w:tc>
          <w:tcPr>
            <w:tcW w:w="3256" w:type="dxa"/>
          </w:tcPr>
          <w:p w14:paraId="15E40B66" w14:textId="77777777" w:rsidR="002D6360" w:rsidRPr="001E4344" w:rsidRDefault="002D6360" w:rsidP="00460BA1">
            <w:pPr>
              <w:pStyle w:val="NormalWeb"/>
              <w:spacing w:before="0" w:beforeAutospacing="0" w:after="0" w:afterAutospacing="0"/>
              <w:rPr>
                <w:rFonts w:asciiTheme="minorHAnsi" w:hAnsiTheme="minorHAnsi"/>
                <w:color w:val="1F1F1F"/>
                <w:sz w:val="20"/>
                <w:szCs w:val="20"/>
              </w:rPr>
            </w:pPr>
            <w:r w:rsidRPr="001E4344">
              <w:rPr>
                <w:rFonts w:ascii="Aptos Narrow" w:hAnsi="Aptos Narrow"/>
                <w:color w:val="000000"/>
                <w:sz w:val="18"/>
                <w:szCs w:val="18"/>
              </w:rPr>
              <w:t>FSP-NAB/</w:t>
            </w:r>
            <w:r w:rsidRPr="001E4344">
              <w:rPr>
                <w:rFonts w:asciiTheme="minorHAnsi" w:hAnsiTheme="minorHAnsi"/>
                <w:color w:val="000000"/>
                <w:sz w:val="20"/>
                <w:szCs w:val="20"/>
              </w:rPr>
              <w:t>pipe-flow/</w:t>
            </w:r>
            <w:r w:rsidRPr="001E4344">
              <w:rPr>
                <w:rFonts w:asciiTheme="minorHAnsi" w:hAnsiTheme="minorHAnsi"/>
                <w:color w:val="1F1F1F"/>
                <w:sz w:val="20"/>
                <w:szCs w:val="20"/>
              </w:rPr>
              <w:t>art s/w</w:t>
            </w:r>
          </w:p>
        </w:tc>
        <w:tc>
          <w:tcPr>
            <w:tcW w:w="635" w:type="dxa"/>
            <w:vAlign w:val="center"/>
          </w:tcPr>
          <w:p w14:paraId="68960DE3" w14:textId="4301051D" w:rsidR="002D6360" w:rsidRPr="00C94D2E" w:rsidRDefault="000D3B47"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&lt;EndNote&gt;&lt;Cite&gt;&lt;Author&gt;Wang&lt;/Author&gt;&lt;Year&gt;2023&lt;/Year&gt;&lt;RecNum&gt;25&lt;/RecNum&gt;&lt;DisplayText&gt;[35]&lt;/DisplayText&gt;&lt;record&gt;&lt;rec-number&gt;25&lt;/rec-number&gt;&lt;foreign-keys&gt;&lt;key app="EN" db-id="zzta9tavm9x0w7ee0zops0rc0tezfdx9ff22" timestamp="1753790380"&gt;25&lt;/key&gt;&lt;/foreign-keys&gt;&lt;ref-type name="Journal Article"&gt;17&lt;/ref-type&gt;&lt;contributors&gt;&lt;authors&gt;&lt;author&gt;Wang, Wanyu&lt;/author&gt;&lt;author&gt;Zhang, Wenjing&lt;/author&gt;&lt;author&gt;Liu, Yunfeng&lt;/author&gt;&lt;author&gt;Zou, Jin&lt;/author&gt;&lt;author&gt;Mi, Xujun&lt;/author&gt;&lt;author&gt;Li, Dandan&lt;/author&gt;&lt;author&gt;Li, Kaiyang&lt;/author&gt;&lt;author&gt;Huang, Guojie&lt;/author&gt;&lt;/authors&gt;&lt;/contributors&gt;&lt;titles&gt;&lt;title&gt;Tailoring microstructure of a nickel aluminium bronze by hot extrusion and its impact on mechanical and corrosion behaviour&lt;/title&gt;&lt;secondary-title&gt;Corrosion Science&lt;/secondary-title&gt;&lt;/titles&gt;&lt;periodical&gt;&lt;full-title&gt;Corrosion Science&lt;/full-title&gt;&lt;/periodical&gt;&lt;pages&gt;111049&lt;/pages&gt;&lt;volume&gt;215&lt;/volume&gt;&lt;keywords&gt;&lt;keyword&gt;Copper&lt;/keyword&gt;&lt;keyword&gt;EPMA&lt;/keyword&gt;&lt;keyword&gt;Erosion&lt;/keyword&gt;&lt;keyword&gt;EIS&lt;/keyword&gt;&lt;/keywords&gt;&lt;dates&gt;&lt;year&gt;2023&lt;/year&gt;&lt;pub-dates&gt;&lt;date&gt;2023/05/01/&lt;/date&gt;&lt;/pub-dates&gt;&lt;/dates&gt;&lt;isbn&gt;0010-938X&lt;/isbn&gt;&lt;urls&gt;&lt;related-urls&gt;&lt;url&gt;https://www.sciencedirect.com/science/article/pii/S0010938X23000914&lt;/url&gt;&lt;/related-urls&gt;&lt;/urls&gt;&lt;electronic-resource-num&gt;https://doi.org/10.1016/j.corsci.2023.111049&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[35]</w:t>
            </w:r>
            <w:r>
              <w:rPr>
                <w:rFonts w:asciiTheme="minorHAnsi" w:hAnsiTheme="minorHAnsi"/>
                <w:color w:val="0000FF"/>
                <w:sz w:val="18"/>
                <w:szCs w:val="18"/>
              </w:rPr>
              <w:fldChar w:fldCharType="end"/>
            </w:r>
          </w:p>
        </w:tc>
        <w:tc>
          <w:tcPr>
            <w:tcW w:w="2072" w:type="dxa"/>
          </w:tcPr>
          <w:p w14:paraId="5F9FA264" w14:textId="77777777" w:rsidR="002D6360" w:rsidRPr="00173A3B" w:rsidRDefault="002D6360" w:rsidP="00460BA1">
            <w:pPr>
              <w:pStyle w:val="NormalWeb"/>
              <w:spacing w:before="0" w:beforeAutospacing="0" w:after="0" w:afterAutospacing="0"/>
              <w:rPr>
                <w:rFonts w:asciiTheme="minorHAnsi" w:hAnsiTheme="minorHAnsi"/>
                <w:color w:val="000000"/>
                <w:sz w:val="18"/>
                <w:szCs w:val="18"/>
              </w:rPr>
            </w:pPr>
            <w:r w:rsidRPr="00173A3B">
              <w:rPr>
                <w:rFonts w:asciiTheme="minorHAnsi" w:hAnsiTheme="minorHAnsi"/>
                <w:color w:val="000000"/>
                <w:sz w:val="18"/>
                <w:szCs w:val="18"/>
              </w:rPr>
              <w:t>FSP-NAB</w:t>
            </w:r>
          </w:p>
        </w:tc>
        <w:tc>
          <w:tcPr>
            <w:tcW w:w="749" w:type="dxa"/>
          </w:tcPr>
          <w:p w14:paraId="0A25C9DF" w14:textId="77777777" w:rsidR="002D6360" w:rsidRPr="001E4344" w:rsidRDefault="002D6360" w:rsidP="00460BA1">
            <w:pPr>
              <w:pStyle w:val="NormalWeb"/>
              <w:spacing w:before="0" w:beforeAutospacing="0" w:after="0" w:afterAutospacing="0"/>
              <w:rPr>
                <w:rFonts w:ascii="Aptos Narrow" w:hAnsi="Aptos Narrow"/>
                <w:color w:val="000000"/>
                <w:sz w:val="18"/>
                <w:szCs w:val="18"/>
              </w:rPr>
            </w:pPr>
            <w:r w:rsidRPr="001E4344">
              <w:rPr>
                <w:rFonts w:ascii="Aptos Narrow" w:hAnsi="Aptos Narrow"/>
                <w:color w:val="000000"/>
                <w:sz w:val="18"/>
                <w:szCs w:val="18"/>
              </w:rPr>
              <w:t>17.76</w:t>
            </w:r>
          </w:p>
        </w:tc>
        <w:tc>
          <w:tcPr>
            <w:tcW w:w="844" w:type="dxa"/>
          </w:tcPr>
          <w:p w14:paraId="66BE26EF" w14:textId="77777777" w:rsidR="002D6360" w:rsidRPr="001E4344" w:rsidRDefault="002D6360" w:rsidP="00460BA1">
            <w:pPr>
              <w:pStyle w:val="NormalWeb"/>
              <w:spacing w:before="0" w:beforeAutospacing="0" w:after="0" w:afterAutospacing="0"/>
              <w:rPr>
                <w:rFonts w:ascii="Aptos Narrow" w:hAnsi="Aptos Narrow"/>
                <w:color w:val="000000"/>
                <w:sz w:val="18"/>
                <w:szCs w:val="18"/>
              </w:rPr>
            </w:pPr>
            <w:r w:rsidRPr="001E4344">
              <w:rPr>
                <w:rFonts w:ascii="Aptos Narrow" w:hAnsi="Aptos Narrow"/>
                <w:color w:val="000000"/>
                <w:sz w:val="18"/>
                <w:szCs w:val="18"/>
              </w:rPr>
              <w:t>24.66</w:t>
            </w:r>
          </w:p>
        </w:tc>
        <w:tc>
          <w:tcPr>
            <w:tcW w:w="1653" w:type="dxa"/>
          </w:tcPr>
          <w:p w14:paraId="27E87E23" w14:textId="77777777" w:rsidR="002D6360" w:rsidRPr="001E4344" w:rsidRDefault="002D6360" w:rsidP="00460BA1">
            <w:pPr>
              <w:pStyle w:val="NormalWeb"/>
              <w:spacing w:before="0" w:beforeAutospacing="0" w:after="0" w:afterAutospacing="0"/>
              <w:rPr>
                <w:rFonts w:ascii="Aptos Narrow" w:hAnsi="Aptos Narrow"/>
                <w:color w:val="000000"/>
                <w:sz w:val="18"/>
                <w:szCs w:val="18"/>
              </w:rPr>
            </w:pPr>
            <w:r w:rsidRPr="001E4344">
              <w:rPr>
                <w:rFonts w:ascii="Aptos Narrow" w:hAnsi="Aptos Narrow"/>
                <w:color w:val="000000"/>
                <w:sz w:val="18"/>
                <w:szCs w:val="18"/>
              </w:rPr>
              <w:t>2.31</w:t>
            </w:r>
          </w:p>
        </w:tc>
      </w:tr>
      <w:tr w:rsidR="002D6360" w:rsidRPr="001E4344" w14:paraId="16EC0879" w14:textId="77777777" w:rsidTr="001857BC">
        <w:tc>
          <w:tcPr>
            <w:tcW w:w="3256" w:type="dxa"/>
          </w:tcPr>
          <w:p w14:paraId="175AFE5F"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CNAB/cav/art s/w</w:t>
            </w:r>
          </w:p>
        </w:tc>
        <w:tc>
          <w:tcPr>
            <w:tcW w:w="635" w:type="dxa"/>
            <w:vAlign w:val="center"/>
          </w:tcPr>
          <w:p w14:paraId="18DD45BA" w14:textId="35C0AF5B" w:rsidR="002D6360" w:rsidRPr="00C94D2E" w:rsidRDefault="000D3B47"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&lt;EndNote&gt;&lt;Cite&gt;&lt;Author&gt;Li&lt;/Author&gt;&lt;Year&gt;2021&lt;/Year&gt;&lt;RecNum&gt;26&lt;/RecNum&gt;&lt;DisplayText&gt;[36]&lt;/DisplayText&gt;&lt;record&gt;&lt;rec-number&gt;26&lt;/rec-number&gt;&lt;foreign-keys&gt;&lt;key app="EN" db-id="zzta9tavm9x0w7ee0zops0rc0tezfdx9ff22" timestamp="1753790407"&gt;26&lt;/key&gt;&lt;/foreign-keys&gt;&lt;ref-type name="Journal Article"&gt;17&lt;/ref-type&gt;&lt;contributors&gt;&lt;authors&gt;&lt;author&gt;Li, Yang&lt;/author&gt;&lt;author&gt;Lian, Ying&lt;/author&gt;&lt;author&gt;Sun, Yanjun&lt;/author&gt;&lt;/authors&gt;&lt;/contributors&gt;&lt;titles&gt;&lt;title&gt;Synergistic Effect Between Cavitation Erosion and Corrosion for Friction Stir Processed NiAl Bronze in Artificial Seawater&lt;/title&gt;&lt;secondary-title&gt;Metals and Materials International&lt;/secondary-title&gt;&lt;/titles&gt;&lt;periodical&gt;&lt;full-title&gt;Metals and Materials International&lt;/full-title&gt;&lt;/periodical&gt;&lt;pages&gt;5082-5094&lt;/pages&gt;&lt;volume&gt;27&lt;/volume&gt;&lt;number&gt;12&lt;/number&gt;&lt;dates&gt;&lt;year&gt;2021&lt;/year&gt;&lt;pub-dates&gt;&lt;date&gt;2021/12/01&lt;/date&gt;&lt;/pub-dates&gt;&lt;/dates&gt;&lt;isbn&gt;2005-4149&lt;/isbn&gt;&lt;urls&gt;&lt;related-urls&gt;&lt;url&gt;https://doi.org/10.1007/s12540-020-00916-1&lt;/url&gt;&lt;/related-urls&gt;&lt;/urls&gt;&lt;electronic-resource-num&gt;10.1007/s12540-020-00916-1&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[36]</w:t>
            </w:r>
            <w:r>
              <w:rPr>
                <w:rFonts w:asciiTheme="minorHAnsi" w:hAnsiTheme="minorHAnsi"/>
                <w:color w:val="0000FF"/>
                <w:sz w:val="18"/>
                <w:szCs w:val="18"/>
              </w:rPr>
              <w:fldChar w:fldCharType="end"/>
            </w:r>
          </w:p>
        </w:tc>
        <w:tc>
          <w:tcPr>
            <w:tcW w:w="2072" w:type="dxa"/>
          </w:tcPr>
          <w:p w14:paraId="7BC8A16C" w14:textId="2C69BB0F" w:rsidR="002D6360" w:rsidRPr="00173A3B" w:rsidRDefault="009A79FD" w:rsidP="00460BA1">
            <w:pPr>
              <w:pStyle w:val="NormalWeb"/>
              <w:spacing w:before="0" w:beforeAutospacing="0" w:after="0" w:afterAutospacing="0"/>
              <w:rPr>
                <w:rFonts w:asciiTheme="minorHAnsi" w:hAnsiTheme="minorHAnsi"/>
                <w:color w:val="000000"/>
                <w:sz w:val="18"/>
                <w:szCs w:val="18"/>
              </w:rPr>
            </w:pPr>
            <w:r w:rsidRPr="00173A3B">
              <w:rPr>
                <w:rFonts w:asciiTheme="minorHAnsi" w:hAnsiTheme="minorHAnsi"/>
                <w:color w:val="1F1F1F"/>
                <w:sz w:val="18"/>
                <w:szCs w:val="18"/>
              </w:rPr>
              <w:t>As cast NAB</w:t>
            </w:r>
          </w:p>
        </w:tc>
        <w:tc>
          <w:tcPr>
            <w:tcW w:w="749" w:type="dxa"/>
          </w:tcPr>
          <w:p w14:paraId="5AE5968E" w14:textId="77777777" w:rsidR="002D6360" w:rsidRPr="001E4344" w:rsidRDefault="002D6360" w:rsidP="00460BA1">
            <w:pPr>
              <w:pStyle w:val="NormalWeb"/>
              <w:spacing w:after="0"/>
              <w:rPr>
                <w:rFonts w:ascii="Aptos Narrow" w:hAnsi="Aptos Narrow"/>
                <w:color w:val="000000"/>
                <w:sz w:val="18"/>
                <w:szCs w:val="18"/>
              </w:rPr>
            </w:pPr>
            <w:r w:rsidRPr="001E4344">
              <w:rPr>
                <w:rFonts w:ascii="Aptos Narrow" w:hAnsi="Aptos Narrow"/>
                <w:color w:val="000000"/>
                <w:sz w:val="18"/>
                <w:szCs w:val="18"/>
              </w:rPr>
              <w:t>55.81</w:t>
            </w:r>
          </w:p>
        </w:tc>
        <w:tc>
          <w:tcPr>
            <w:tcW w:w="844" w:type="dxa"/>
          </w:tcPr>
          <w:p w14:paraId="34CDBC33" w14:textId="77777777" w:rsidR="002D6360" w:rsidRPr="001E4344" w:rsidRDefault="002D6360" w:rsidP="00460BA1">
            <w:pPr>
              <w:rPr>
                <w:rFonts w:ascii="Aptos Narrow" w:hAnsi="Aptos Narrow"/>
                <w:color w:val="000000"/>
                <w:sz w:val="18"/>
                <w:szCs w:val="18"/>
              </w:rPr>
            </w:pPr>
            <w:r w:rsidRPr="001E4344">
              <w:rPr>
                <w:rFonts w:ascii="Aptos Narrow" w:hAnsi="Aptos Narrow"/>
                <w:color w:val="000000"/>
                <w:sz w:val="18"/>
                <w:szCs w:val="18"/>
              </w:rPr>
              <w:t>12.84</w:t>
            </w:r>
          </w:p>
        </w:tc>
        <w:tc>
          <w:tcPr>
            <w:tcW w:w="1653" w:type="dxa"/>
          </w:tcPr>
          <w:p w14:paraId="53B9B89C" w14:textId="77777777" w:rsidR="002D6360" w:rsidRPr="001E4344" w:rsidRDefault="002D6360" w:rsidP="00460BA1">
            <w:pPr>
              <w:rPr>
                <w:rFonts w:ascii="Aptos Narrow" w:hAnsi="Aptos Narrow"/>
                <w:color w:val="000000"/>
                <w:sz w:val="18"/>
                <w:szCs w:val="18"/>
              </w:rPr>
            </w:pPr>
            <w:r w:rsidRPr="001E4344">
              <w:rPr>
                <w:rFonts w:ascii="Aptos Narrow" w:hAnsi="Aptos Narrow"/>
                <w:color w:val="000000"/>
                <w:sz w:val="18"/>
                <w:szCs w:val="18"/>
              </w:rPr>
              <w:t>1.23</w:t>
            </w:r>
          </w:p>
        </w:tc>
      </w:tr>
      <w:tr w:rsidR="002D6360" w:rsidRPr="001E4344" w14:paraId="0DF072D4" w14:textId="77777777" w:rsidTr="001857BC">
        <w:tc>
          <w:tcPr>
            <w:tcW w:w="3256" w:type="dxa"/>
          </w:tcPr>
          <w:p w14:paraId="780DCE97"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CNAB/cav/art s/w</w:t>
            </w:r>
          </w:p>
        </w:tc>
        <w:tc>
          <w:tcPr>
            <w:tcW w:w="635" w:type="dxa"/>
            <w:vAlign w:val="center"/>
          </w:tcPr>
          <w:p w14:paraId="44BB5F61" w14:textId="5638C691" w:rsidR="002D6360" w:rsidRPr="00C94D2E" w:rsidRDefault="000D3B47"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&lt;EndNote&gt;&lt;Cite&gt;&lt;Author&gt;Li&lt;/Author&gt;&lt;Year&gt;2021&lt;/Year&gt;&lt;RecNum&gt;26&lt;/RecNum&gt;&lt;DisplayText&gt;[36]&lt;/DisplayText&gt;&lt;record&gt;&lt;rec-number&gt;26&lt;/rec-number&gt;&lt;foreign-keys&gt;&lt;key app="EN" db-id="zzta9tavm9x0w7ee0zops0rc0tezfdx9ff22" timestamp="1753790407"&gt;26&lt;/key&gt;&lt;/foreign-keys&gt;&lt;ref-type name="Journal Article"&gt;17&lt;/ref-type&gt;&lt;contributors&gt;&lt;authors&gt;&lt;author&gt;Li, Yang&lt;/author&gt;&lt;author&gt;Lian, Ying&lt;/author&gt;&lt;author&gt;Sun, Yanjun&lt;/author&gt;&lt;/authors&gt;&lt;/contributors&gt;&lt;titles&gt;&lt;title&gt;Synergistic Effect Between Cavitation Erosion and Corrosion for Friction Stir Processed NiAl Bronze in Artificial Seawater&lt;/title&gt;&lt;secondary-title&gt;Metals and Materials International&lt;/secondary-title&gt;&lt;/titles&gt;&lt;periodical&gt;&lt;full-title&gt;Metals and Materials International&lt;/full-title&gt;&lt;/periodical&gt;&lt;pages&gt;5082-5094&lt;/pages&gt;&lt;volume&gt;27&lt;/volume&gt;&lt;number&gt;12&lt;/number&gt;&lt;dates&gt;&lt;year&gt;2021&lt;/year&gt;&lt;pub-dates&gt;&lt;date&gt;2021/12/01&lt;/date&gt;&lt;/pub-dates&gt;&lt;/dates&gt;&lt;isbn&gt;2005-4149&lt;/isbn&gt;&lt;urls&gt;&lt;related-urls&gt;&lt;url&gt;https://doi.org/10.1007/s12540-020-00916-1&lt;/url&gt;&lt;/related-urls&gt;&lt;/urls&gt;&lt;electronic-resource-num&gt;10.1007/s12540-020-00916-1&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[36]</w:t>
            </w:r>
            <w:r>
              <w:rPr>
                <w:rFonts w:asciiTheme="minorHAnsi" w:hAnsiTheme="minorHAnsi"/>
                <w:color w:val="0000FF"/>
                <w:sz w:val="18"/>
                <w:szCs w:val="18"/>
              </w:rPr>
              <w:fldChar w:fldCharType="end"/>
            </w:r>
          </w:p>
        </w:tc>
        <w:tc>
          <w:tcPr>
            <w:tcW w:w="2072" w:type="dxa"/>
          </w:tcPr>
          <w:p w14:paraId="6346F510" w14:textId="6F39E7EB" w:rsidR="002D6360" w:rsidRPr="00173A3B" w:rsidRDefault="009A79FD" w:rsidP="00460BA1">
            <w:pPr>
              <w:pStyle w:val="NormalWeb"/>
              <w:spacing w:before="0" w:beforeAutospacing="0" w:after="0" w:afterAutospacing="0"/>
              <w:rPr>
                <w:rFonts w:asciiTheme="minorHAnsi" w:hAnsiTheme="minorHAnsi"/>
                <w:color w:val="000000"/>
                <w:sz w:val="18"/>
                <w:szCs w:val="18"/>
              </w:rPr>
            </w:pPr>
            <w:r w:rsidRPr="00173A3B">
              <w:rPr>
                <w:rFonts w:asciiTheme="minorHAnsi" w:hAnsiTheme="minorHAnsi"/>
                <w:color w:val="1F1F1F"/>
                <w:sz w:val="18"/>
                <w:szCs w:val="18"/>
              </w:rPr>
              <w:t>As cast NAB</w:t>
            </w:r>
          </w:p>
        </w:tc>
        <w:tc>
          <w:tcPr>
            <w:tcW w:w="749" w:type="dxa"/>
          </w:tcPr>
          <w:p w14:paraId="34344513" w14:textId="77777777" w:rsidR="002D6360" w:rsidRPr="001E4344" w:rsidRDefault="002D6360" w:rsidP="00460BA1">
            <w:pPr>
              <w:pStyle w:val="NormalWeb"/>
              <w:spacing w:after="0"/>
              <w:rPr>
                <w:rFonts w:ascii="Aptos Narrow" w:hAnsi="Aptos Narrow"/>
                <w:color w:val="000000"/>
                <w:sz w:val="18"/>
                <w:szCs w:val="18"/>
              </w:rPr>
            </w:pPr>
            <w:r w:rsidRPr="001E4344">
              <w:rPr>
                <w:rFonts w:ascii="Aptos Narrow" w:hAnsi="Aptos Narrow"/>
                <w:color w:val="000000"/>
                <w:sz w:val="18"/>
                <w:szCs w:val="18"/>
              </w:rPr>
              <w:t>56.89</w:t>
            </w:r>
          </w:p>
        </w:tc>
        <w:tc>
          <w:tcPr>
            <w:tcW w:w="844" w:type="dxa"/>
          </w:tcPr>
          <w:p w14:paraId="544AB0B5" w14:textId="77777777" w:rsidR="002D6360" w:rsidRPr="001E4344" w:rsidRDefault="002D6360" w:rsidP="00460BA1">
            <w:pPr>
              <w:rPr>
                <w:rFonts w:ascii="Aptos Narrow" w:hAnsi="Aptos Narrow"/>
                <w:color w:val="000000"/>
                <w:sz w:val="18"/>
                <w:szCs w:val="18"/>
              </w:rPr>
            </w:pPr>
            <w:r w:rsidRPr="001E4344">
              <w:rPr>
                <w:rFonts w:ascii="Aptos Narrow" w:hAnsi="Aptos Narrow"/>
                <w:color w:val="000000"/>
                <w:sz w:val="18"/>
                <w:szCs w:val="18"/>
              </w:rPr>
              <w:t>14.43</w:t>
            </w:r>
          </w:p>
        </w:tc>
        <w:tc>
          <w:tcPr>
            <w:tcW w:w="1653" w:type="dxa"/>
          </w:tcPr>
          <w:p w14:paraId="506A028B" w14:textId="77777777" w:rsidR="002D6360" w:rsidRPr="001E4344" w:rsidRDefault="002D6360" w:rsidP="00460BA1">
            <w:pPr>
              <w:pStyle w:val="NormalWeb"/>
              <w:spacing w:before="0" w:beforeAutospacing="0" w:after="0" w:afterAutospacing="0"/>
              <w:rPr>
                <w:rFonts w:ascii="Aptos Narrow" w:hAnsi="Aptos Narrow"/>
                <w:color w:val="000000"/>
                <w:sz w:val="18"/>
                <w:szCs w:val="18"/>
              </w:rPr>
            </w:pPr>
            <w:r w:rsidRPr="001E4344">
              <w:rPr>
                <w:rFonts w:ascii="Aptos Narrow" w:hAnsi="Aptos Narrow"/>
                <w:color w:val="000000"/>
                <w:sz w:val="18"/>
                <w:szCs w:val="18"/>
              </w:rPr>
              <w:t>1.25</w:t>
            </w:r>
          </w:p>
        </w:tc>
      </w:tr>
      <w:tr w:rsidR="002D6360" w:rsidRPr="001E4344" w14:paraId="2C6DD7B2" w14:textId="77777777" w:rsidTr="001857BC">
        <w:tc>
          <w:tcPr>
            <w:tcW w:w="3256" w:type="dxa"/>
          </w:tcPr>
          <w:p w14:paraId="5C71EACF"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CNAB/cav/art s/w</w:t>
            </w:r>
          </w:p>
        </w:tc>
        <w:tc>
          <w:tcPr>
            <w:tcW w:w="635" w:type="dxa"/>
            <w:vAlign w:val="center"/>
          </w:tcPr>
          <w:p w14:paraId="1949DF18" w14:textId="3ED0EB22" w:rsidR="002D6360" w:rsidRPr="00C94D2E" w:rsidRDefault="000D3B47"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&lt;EndNote&gt;&lt;Cite&gt;&lt;Author&gt;Li&lt;/Author&gt;&lt;Year&gt;2021&lt;/Year&gt;&lt;RecNum&gt;26&lt;/RecNum&gt;&lt;DisplayText&gt;[36]&lt;/DisplayText&gt;&lt;record&gt;&lt;rec-number&gt;26&lt;/rec-number&gt;&lt;foreign-keys&gt;&lt;key app="EN" db-id="zzta9tavm9x0w7ee0zops0rc0tezfdx9ff22" timestamp="1753790407"&gt;26&lt;/key&gt;&lt;/foreign-keys&gt;&lt;ref-type name="Journal Article"&gt;17&lt;/ref-type&gt;&lt;contributors&gt;&lt;authors&gt;&lt;author&gt;Li, Yang&lt;/author&gt;&lt;author&gt;Lian, Ying&lt;/author&gt;&lt;author&gt;Sun, Yanjun&lt;/author&gt;&lt;/authors&gt;&lt;/contributors&gt;&lt;titles&gt;&lt;title&gt;Synergistic Effect Between Cavitation Erosion and Corrosion for Friction Stir Processed NiAl Bronze in Artificial Seawater&lt;/title&gt;&lt;secondary-title&gt;Metals and Materials International&lt;/secondary-title&gt;&lt;/titles&gt;&lt;periodical&gt;&lt;full-title&gt;Metals and Materials International&lt;/full-title&gt;&lt;/periodical&gt;&lt;pages&gt;5082-5094&lt;/pages&gt;&lt;volume&gt;27&lt;/volume&gt;&lt;number&gt;12&lt;/number&gt;&lt;dates&gt;&lt;year&gt;2021&lt;/year&gt;&lt;pub-dates&gt;&lt;date&gt;2021/12/01&lt;/date&gt;&lt;/pub-dates&gt;&lt;/dates&gt;&lt;isbn&gt;2005-4149&lt;/isbn&gt;&lt;urls&gt;&lt;related-urls&gt;&lt;url&gt;https://doi.org/10.1007/s12540-020-00916-1&lt;/url&gt;&lt;/related-urls&gt;&lt;/urls&gt;&lt;electronic-resource-num&gt;10.1007/s12540-020-00916-1&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[36]</w:t>
            </w:r>
            <w:r>
              <w:rPr>
                <w:rFonts w:asciiTheme="minorHAnsi" w:hAnsiTheme="minorHAnsi"/>
                <w:color w:val="0000FF"/>
                <w:sz w:val="18"/>
                <w:szCs w:val="18"/>
              </w:rPr>
              <w:fldChar w:fldCharType="end"/>
            </w:r>
          </w:p>
        </w:tc>
        <w:tc>
          <w:tcPr>
            <w:tcW w:w="2072" w:type="dxa"/>
          </w:tcPr>
          <w:p w14:paraId="420051AB" w14:textId="1B83086D" w:rsidR="002D6360" w:rsidRPr="00173A3B" w:rsidRDefault="009A79FD" w:rsidP="00460BA1">
            <w:pPr>
              <w:pStyle w:val="NormalWeb"/>
              <w:spacing w:before="0" w:beforeAutospacing="0" w:after="0" w:afterAutospacing="0"/>
              <w:rPr>
                <w:rFonts w:asciiTheme="minorHAnsi" w:hAnsiTheme="minorHAnsi"/>
                <w:color w:val="000000"/>
                <w:sz w:val="18"/>
                <w:szCs w:val="18"/>
              </w:rPr>
            </w:pPr>
            <w:r w:rsidRPr="00173A3B">
              <w:rPr>
                <w:rFonts w:asciiTheme="minorHAnsi" w:hAnsiTheme="minorHAnsi"/>
                <w:color w:val="1F1F1F"/>
                <w:sz w:val="18"/>
                <w:szCs w:val="18"/>
              </w:rPr>
              <w:t>As cast NAB</w:t>
            </w:r>
          </w:p>
        </w:tc>
        <w:tc>
          <w:tcPr>
            <w:tcW w:w="749" w:type="dxa"/>
          </w:tcPr>
          <w:p w14:paraId="2149DE92" w14:textId="77777777" w:rsidR="002D6360" w:rsidRPr="001E4344" w:rsidRDefault="002D6360" w:rsidP="00460BA1">
            <w:pPr>
              <w:pStyle w:val="NormalWeb"/>
              <w:spacing w:after="0"/>
              <w:rPr>
                <w:rFonts w:ascii="Aptos Narrow" w:hAnsi="Aptos Narrow"/>
                <w:color w:val="000000"/>
                <w:sz w:val="18"/>
                <w:szCs w:val="18"/>
              </w:rPr>
            </w:pPr>
            <w:r w:rsidRPr="001E4344">
              <w:rPr>
                <w:rFonts w:ascii="Aptos Narrow" w:hAnsi="Aptos Narrow"/>
                <w:color w:val="000000"/>
                <w:sz w:val="18"/>
                <w:szCs w:val="18"/>
              </w:rPr>
              <w:t>20.86</w:t>
            </w:r>
          </w:p>
        </w:tc>
        <w:tc>
          <w:tcPr>
            <w:tcW w:w="844" w:type="dxa"/>
          </w:tcPr>
          <w:p w14:paraId="29EC4B86" w14:textId="77777777" w:rsidR="002D6360" w:rsidRPr="001E4344" w:rsidRDefault="002D6360" w:rsidP="00460BA1">
            <w:pPr>
              <w:rPr>
                <w:rFonts w:ascii="Aptos Narrow" w:hAnsi="Aptos Narrow"/>
                <w:color w:val="000000"/>
                <w:sz w:val="18"/>
                <w:szCs w:val="18"/>
              </w:rPr>
            </w:pPr>
            <w:r w:rsidRPr="001E4344">
              <w:rPr>
                <w:rFonts w:ascii="Aptos Narrow" w:hAnsi="Aptos Narrow"/>
                <w:color w:val="000000"/>
                <w:sz w:val="18"/>
                <w:szCs w:val="18"/>
              </w:rPr>
              <w:t>12.33</w:t>
            </w:r>
          </w:p>
        </w:tc>
        <w:tc>
          <w:tcPr>
            <w:tcW w:w="1653" w:type="dxa"/>
          </w:tcPr>
          <w:p w14:paraId="691A2E44" w14:textId="77777777" w:rsidR="002D6360" w:rsidRPr="001E4344" w:rsidRDefault="002D6360" w:rsidP="00460BA1">
            <w:pPr>
              <w:pStyle w:val="NormalWeb"/>
              <w:spacing w:before="0" w:beforeAutospacing="0" w:after="0" w:afterAutospacing="0"/>
              <w:rPr>
                <w:rFonts w:ascii="Aptos Narrow" w:hAnsi="Aptos Narrow"/>
                <w:color w:val="000000"/>
                <w:sz w:val="18"/>
                <w:szCs w:val="18"/>
              </w:rPr>
            </w:pPr>
            <w:r w:rsidRPr="001E4344">
              <w:rPr>
                <w:rFonts w:ascii="Aptos Narrow" w:hAnsi="Aptos Narrow"/>
                <w:color w:val="000000"/>
                <w:sz w:val="18"/>
                <w:szCs w:val="18"/>
              </w:rPr>
              <w:t>1.56</w:t>
            </w:r>
          </w:p>
        </w:tc>
      </w:tr>
      <w:tr w:rsidR="002D6360" w:rsidRPr="001E4344" w14:paraId="7FCA76EA" w14:textId="77777777" w:rsidTr="001857BC">
        <w:tc>
          <w:tcPr>
            <w:tcW w:w="3256" w:type="dxa"/>
          </w:tcPr>
          <w:p w14:paraId="0CF89E36"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CNAB/cav/art s/w</w:t>
            </w:r>
          </w:p>
        </w:tc>
        <w:tc>
          <w:tcPr>
            <w:tcW w:w="635" w:type="dxa"/>
            <w:vAlign w:val="center"/>
          </w:tcPr>
          <w:p w14:paraId="38DA293A" w14:textId="2981A609" w:rsidR="002D6360" w:rsidRPr="00C94D2E" w:rsidRDefault="000D3B47"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&lt;EndNote&gt;&lt;Cite&gt;&lt;Author&gt;Li&lt;/Author&gt;&lt;Year&gt;2021&lt;/Year&gt;&lt;RecNum&gt;26&lt;/RecNum&gt;&lt;DisplayText&gt;[36]&lt;/DisplayText&gt;&lt;record&gt;&lt;rec-number&gt;26&lt;/rec-number&gt;&lt;foreign-keys&gt;&lt;key app="EN" db-id="zzta9tavm9x0w7ee0zops0rc0tezfdx9ff22" timestamp="1753790407"&gt;26&lt;/key&gt;&lt;/foreign-keys&gt;&lt;ref-type name="Journal Article"&gt;17&lt;/ref-type&gt;&lt;contributors&gt;&lt;authors&gt;&lt;author&gt;Li, Yang&lt;/author&gt;&lt;author&gt;Lian, Ying&lt;/author&gt;&lt;author&gt;Sun, Yanjun&lt;/author&gt;&lt;/authors&gt;&lt;/contributors&gt;&lt;titles&gt;&lt;title&gt;Synergistic Effect Between Cavitation Erosion and Corrosion for Friction Stir Processed NiAl Bronze in Artificial Seawater&lt;/title&gt;&lt;secondary-title&gt;Metals and Materials International&lt;/secondary-title&gt;&lt;/titles&gt;&lt;periodical&gt;&lt;full-title&gt;Metals and Materials International&lt;/full-title&gt;&lt;/periodical&gt;&lt;pages&gt;5082-5094&lt;/pages&gt;&lt;volume&gt;27&lt;/volume&gt;&lt;number&gt;12&lt;/number&gt;&lt;dates&gt;&lt;year&gt;2021&lt;/year&gt;&lt;pub-dates&gt;&lt;date&gt;2021/12/01&lt;/date&gt;&lt;/pub-dates&gt;&lt;/dates&gt;&lt;isbn&gt;2005-4149&lt;/isbn&gt;&lt;urls&gt;&lt;related-urls&gt;&lt;url&gt;https://doi.org/10.1007/s12540-020-00916-1&lt;/url&gt;&lt;/related-urls&gt;&lt;/urls&gt;&lt;electronic-resource-num&gt;10.1007/s12540-020-00916-1&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[36]</w:t>
            </w:r>
            <w:r>
              <w:rPr>
                <w:rFonts w:asciiTheme="minorHAnsi" w:hAnsiTheme="minorHAnsi"/>
                <w:color w:val="0000FF"/>
                <w:sz w:val="18"/>
                <w:szCs w:val="18"/>
              </w:rPr>
              <w:fldChar w:fldCharType="end"/>
            </w:r>
          </w:p>
        </w:tc>
        <w:tc>
          <w:tcPr>
            <w:tcW w:w="2072" w:type="dxa"/>
          </w:tcPr>
          <w:p w14:paraId="246C64F9" w14:textId="0CE7005D" w:rsidR="002D6360" w:rsidRPr="00173A3B" w:rsidRDefault="009A79FD" w:rsidP="00460BA1">
            <w:pPr>
              <w:pStyle w:val="NormalWeb"/>
              <w:spacing w:before="0" w:beforeAutospacing="0" w:after="0" w:afterAutospacing="0"/>
              <w:rPr>
                <w:rFonts w:asciiTheme="minorHAnsi" w:hAnsiTheme="minorHAnsi"/>
                <w:color w:val="000000"/>
                <w:sz w:val="18"/>
                <w:szCs w:val="18"/>
              </w:rPr>
            </w:pPr>
            <w:r w:rsidRPr="00173A3B">
              <w:rPr>
                <w:rFonts w:asciiTheme="minorHAnsi" w:hAnsiTheme="minorHAnsi"/>
                <w:color w:val="1F1F1F"/>
                <w:sz w:val="18"/>
                <w:szCs w:val="18"/>
              </w:rPr>
              <w:t>As cast NAB</w:t>
            </w:r>
          </w:p>
        </w:tc>
        <w:tc>
          <w:tcPr>
            <w:tcW w:w="749" w:type="dxa"/>
          </w:tcPr>
          <w:p w14:paraId="6D6A6232" w14:textId="77777777" w:rsidR="002D6360" w:rsidRPr="001E4344" w:rsidRDefault="002D6360" w:rsidP="00460BA1">
            <w:pPr>
              <w:pStyle w:val="NormalWeb"/>
              <w:spacing w:after="0"/>
              <w:rPr>
                <w:rFonts w:ascii="Aptos Narrow" w:hAnsi="Aptos Narrow"/>
                <w:color w:val="000000"/>
                <w:sz w:val="18"/>
                <w:szCs w:val="18"/>
              </w:rPr>
            </w:pPr>
            <w:r w:rsidRPr="001E4344">
              <w:rPr>
                <w:rFonts w:ascii="Aptos Narrow" w:hAnsi="Aptos Narrow"/>
                <w:color w:val="000000"/>
                <w:sz w:val="18"/>
                <w:szCs w:val="18"/>
              </w:rPr>
              <w:t>3.54</w:t>
            </w:r>
          </w:p>
        </w:tc>
        <w:tc>
          <w:tcPr>
            <w:tcW w:w="844" w:type="dxa"/>
          </w:tcPr>
          <w:p w14:paraId="25460BC8" w14:textId="77777777" w:rsidR="002D6360" w:rsidRPr="001E4344" w:rsidRDefault="002D6360" w:rsidP="00460BA1">
            <w:pPr>
              <w:rPr>
                <w:rFonts w:ascii="Aptos Narrow" w:hAnsi="Aptos Narrow"/>
                <w:color w:val="000000"/>
                <w:sz w:val="18"/>
                <w:szCs w:val="18"/>
              </w:rPr>
            </w:pPr>
            <w:r w:rsidRPr="001E4344">
              <w:rPr>
                <w:rFonts w:ascii="Aptos Narrow" w:hAnsi="Aptos Narrow"/>
                <w:color w:val="000000"/>
                <w:sz w:val="18"/>
                <w:szCs w:val="18"/>
              </w:rPr>
              <w:t>10.75</w:t>
            </w:r>
          </w:p>
        </w:tc>
        <w:tc>
          <w:tcPr>
            <w:tcW w:w="1653" w:type="dxa"/>
          </w:tcPr>
          <w:p w14:paraId="0B3EB5A0" w14:textId="77777777" w:rsidR="002D6360" w:rsidRPr="001E4344" w:rsidRDefault="002D6360" w:rsidP="00460BA1">
            <w:pPr>
              <w:pStyle w:val="NormalWeb"/>
              <w:spacing w:before="0" w:beforeAutospacing="0" w:after="0" w:afterAutospacing="0"/>
              <w:rPr>
                <w:rFonts w:ascii="Aptos Narrow" w:hAnsi="Aptos Narrow"/>
                <w:color w:val="000000"/>
                <w:sz w:val="18"/>
                <w:szCs w:val="18"/>
              </w:rPr>
            </w:pPr>
            <w:r w:rsidRPr="001E4344">
              <w:rPr>
                <w:rFonts w:ascii="Aptos Narrow" w:hAnsi="Aptos Narrow"/>
                <w:color w:val="000000"/>
                <w:sz w:val="18"/>
                <w:szCs w:val="18"/>
              </w:rPr>
              <w:t>3.37</w:t>
            </w:r>
          </w:p>
        </w:tc>
      </w:tr>
      <w:tr w:rsidR="002D6360" w:rsidRPr="001E4344" w14:paraId="18DF036A" w14:textId="77777777" w:rsidTr="001857BC">
        <w:tc>
          <w:tcPr>
            <w:tcW w:w="3256" w:type="dxa"/>
          </w:tcPr>
          <w:p w14:paraId="1540ED44"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CNAB/cav/art s/w</w:t>
            </w:r>
          </w:p>
        </w:tc>
        <w:tc>
          <w:tcPr>
            <w:tcW w:w="635" w:type="dxa"/>
            <w:vAlign w:val="center"/>
          </w:tcPr>
          <w:p w14:paraId="76DAFFB9" w14:textId="5452D5F1" w:rsidR="002D6360" w:rsidRPr="00C94D2E" w:rsidRDefault="000D3B47"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&lt;EndNote&gt;&lt;Cite&gt;&lt;Author&gt;Li&lt;/Author&gt;&lt;Year&gt;2021&lt;/Year&gt;&lt;RecNum&gt;26&lt;/RecNum&gt;&lt;DisplayText&gt;[36]&lt;/DisplayText&gt;&lt;record&gt;&lt;rec-number&gt;26&lt;/rec-number&gt;&lt;foreign-keys&gt;&lt;key app="EN" db-id="zzta9tavm9x0w7ee0zops0rc0tezfdx9ff22" timestamp="1753790407"&gt;26&lt;/key&gt;&lt;/foreign-keys&gt;&lt;ref-type name="Journal Article"&gt;17&lt;/ref-type&gt;&lt;contributors&gt;&lt;authors&gt;&lt;author&gt;Li, Yang&lt;/author&gt;&lt;author&gt;Lian, Ying&lt;/author&gt;&lt;author&gt;Sun, Yanjun&lt;/author&gt;&lt;/authors&gt;&lt;/contributors&gt;&lt;titles&gt;&lt;title&gt;Synergistic Effect Between Cavitation Erosion and Corrosion for Friction Stir Processed NiAl Bronze in Artificial Seawater&lt;/title&gt;&lt;secondary-title&gt;Metals and Materials International&lt;/secondary-title&gt;&lt;/titles&gt;&lt;periodical&gt;&lt;full-title&gt;Metals and Materials International&lt;/full-title&gt;&lt;/periodical&gt;&lt;pages&gt;5082-5094&lt;/pages&gt;&lt;volume&gt;27&lt;/volume&gt;&lt;number&gt;12&lt;/number&gt;&lt;dates&gt;&lt;year&gt;2021&lt;/year&gt;&lt;pub-dates&gt;&lt;date&gt;2021/12/01&lt;/date&gt;&lt;/pub-dates&gt;&lt;/dates&gt;&lt;isbn&gt;2005-4149&lt;/isbn&gt;&lt;urls&gt;&lt;related-urls&gt;&lt;url&gt;https://doi.org/10.1007/s12540-020-00916-1&lt;/url&gt;&lt;/related-urls&gt;&lt;/urls&gt;&lt;electronic-resource-num&gt;10.1007/s12540-020-00916-1&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[36]</w:t>
            </w:r>
            <w:r>
              <w:rPr>
                <w:rFonts w:asciiTheme="minorHAnsi" w:hAnsiTheme="minorHAnsi"/>
                <w:color w:val="0000FF"/>
                <w:sz w:val="18"/>
                <w:szCs w:val="18"/>
              </w:rPr>
              <w:fldChar w:fldCharType="end"/>
            </w:r>
          </w:p>
        </w:tc>
        <w:tc>
          <w:tcPr>
            <w:tcW w:w="2072" w:type="dxa"/>
          </w:tcPr>
          <w:p w14:paraId="4A915AFC" w14:textId="15059D32" w:rsidR="002D6360" w:rsidRPr="00173A3B" w:rsidRDefault="009A79FD" w:rsidP="00460BA1">
            <w:pPr>
              <w:pStyle w:val="NormalWeb"/>
              <w:spacing w:before="0" w:beforeAutospacing="0" w:after="0" w:afterAutospacing="0"/>
              <w:rPr>
                <w:rFonts w:asciiTheme="minorHAnsi" w:hAnsiTheme="minorHAnsi"/>
                <w:color w:val="000000"/>
                <w:sz w:val="18"/>
                <w:szCs w:val="18"/>
              </w:rPr>
            </w:pPr>
            <w:r w:rsidRPr="00173A3B">
              <w:rPr>
                <w:rFonts w:asciiTheme="minorHAnsi" w:hAnsiTheme="minorHAnsi"/>
                <w:color w:val="1F1F1F"/>
                <w:sz w:val="18"/>
                <w:szCs w:val="18"/>
              </w:rPr>
              <w:t>As cast NAB</w:t>
            </w:r>
          </w:p>
        </w:tc>
        <w:tc>
          <w:tcPr>
            <w:tcW w:w="749" w:type="dxa"/>
          </w:tcPr>
          <w:p w14:paraId="455C5C46" w14:textId="77777777" w:rsidR="002D6360" w:rsidRPr="001E4344" w:rsidRDefault="002D6360" w:rsidP="00460BA1">
            <w:pPr>
              <w:pStyle w:val="NormalWeb"/>
              <w:spacing w:after="0"/>
              <w:rPr>
                <w:rFonts w:ascii="Aptos Narrow" w:hAnsi="Aptos Narrow"/>
                <w:color w:val="000000"/>
                <w:sz w:val="18"/>
                <w:szCs w:val="18"/>
              </w:rPr>
            </w:pPr>
            <w:r w:rsidRPr="001E4344">
              <w:rPr>
                <w:rFonts w:ascii="Aptos Narrow" w:hAnsi="Aptos Narrow"/>
                <w:color w:val="000000"/>
                <w:sz w:val="18"/>
                <w:szCs w:val="18"/>
              </w:rPr>
              <w:t>1.36</w:t>
            </w:r>
          </w:p>
        </w:tc>
        <w:tc>
          <w:tcPr>
            <w:tcW w:w="844" w:type="dxa"/>
          </w:tcPr>
          <w:p w14:paraId="034CC466" w14:textId="77777777" w:rsidR="002D6360" w:rsidRPr="001E4344" w:rsidRDefault="002D6360" w:rsidP="00460BA1">
            <w:pPr>
              <w:rPr>
                <w:rFonts w:ascii="Aptos Narrow" w:hAnsi="Aptos Narrow"/>
                <w:color w:val="000000"/>
                <w:sz w:val="18"/>
                <w:szCs w:val="18"/>
              </w:rPr>
            </w:pPr>
            <w:r w:rsidRPr="001E4344">
              <w:rPr>
                <w:rFonts w:ascii="Aptos Narrow" w:hAnsi="Aptos Narrow"/>
                <w:color w:val="000000"/>
                <w:sz w:val="18"/>
                <w:szCs w:val="18"/>
              </w:rPr>
              <w:t>6.74</w:t>
            </w:r>
          </w:p>
        </w:tc>
        <w:tc>
          <w:tcPr>
            <w:tcW w:w="1653" w:type="dxa"/>
          </w:tcPr>
          <w:p w14:paraId="33171DCD" w14:textId="77777777" w:rsidR="002D6360" w:rsidRPr="001E4344" w:rsidRDefault="002D6360" w:rsidP="00460BA1">
            <w:pPr>
              <w:pStyle w:val="NormalWeb"/>
              <w:spacing w:before="0" w:beforeAutospacing="0" w:after="0" w:afterAutospacing="0"/>
              <w:rPr>
                <w:rFonts w:ascii="Aptos Narrow" w:hAnsi="Aptos Narrow"/>
                <w:color w:val="000000"/>
                <w:sz w:val="18"/>
                <w:szCs w:val="18"/>
              </w:rPr>
            </w:pPr>
            <w:r w:rsidRPr="001E4344">
              <w:rPr>
                <w:rFonts w:ascii="Aptos Narrow" w:hAnsi="Aptos Narrow"/>
                <w:color w:val="000000"/>
                <w:sz w:val="18"/>
                <w:szCs w:val="18"/>
              </w:rPr>
              <w:t>3.86</w:t>
            </w:r>
          </w:p>
        </w:tc>
      </w:tr>
      <w:tr w:rsidR="002D6360" w:rsidRPr="001E4344" w14:paraId="470ACFA8" w14:textId="77777777" w:rsidTr="001857BC">
        <w:tc>
          <w:tcPr>
            <w:tcW w:w="3256" w:type="dxa"/>
          </w:tcPr>
          <w:p w14:paraId="3E92BDFE"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CNAB/cav/art s/w</w:t>
            </w:r>
          </w:p>
        </w:tc>
        <w:tc>
          <w:tcPr>
            <w:tcW w:w="635" w:type="dxa"/>
            <w:vAlign w:val="center"/>
          </w:tcPr>
          <w:p w14:paraId="1E8F93DD" w14:textId="4F567CB2" w:rsidR="002D6360" w:rsidRPr="00C94D2E" w:rsidRDefault="000D3B47"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&lt;EndNote&gt;&lt;Cite&gt;&lt;Author&gt;Li&lt;/Author&gt;&lt;Year&gt;2021&lt;/Year&gt;&lt;RecNum&gt;26&lt;/RecNum&gt;&lt;DisplayText&gt;[36]&lt;/DisplayText&gt;&lt;record&gt;&lt;rec-number&gt;26&lt;/rec-number&gt;&lt;foreign-keys&gt;&lt;key app="EN" db-id="zzta9tavm9x0w7ee0zops0rc0tezfdx9ff22" timestamp="1753790407"&gt;26&lt;/key&gt;&lt;/foreign-keys&gt;&lt;ref-type name="Journal Article"&gt;17&lt;/ref-type&gt;&lt;contributors&gt;&lt;authors&gt;&lt;author&gt;Li, Yang&lt;/author&gt;&lt;author&gt;Lian, Ying&lt;/author&gt;&lt;author&gt;Sun, Yanjun&lt;/author&gt;&lt;/authors&gt;&lt;/contributors&gt;&lt;titles&gt;&lt;title&gt;Synergistic Effect Between Cavitation Erosion and Corrosion for Friction Stir Processed NiAl Bronze in Artificial Seawater&lt;/title&gt;&lt;secondary-title&gt;Metals and Materials International&lt;/secondary-title&gt;&lt;/titles&gt;&lt;periodical&gt;&lt;full-title&gt;Metals and Materials International&lt;/full-title&gt;&lt;/periodical&gt;&lt;pages&gt;5082-5094&lt;/pages&gt;&lt;volume&gt;27&lt;/volume&gt;&lt;number&gt;12&lt;/number&gt;&lt;dates&gt;&lt;year&gt;2021&lt;/year&gt;&lt;pub-dates&gt;&lt;date&gt;2021/12/01&lt;/date&gt;&lt;/pub-dates&gt;&lt;/dates&gt;&lt;isbn&gt;2005-4149&lt;/isbn&gt;&lt;urls&gt;&lt;related-urls&gt;&lt;url&gt;https://doi.org/10.1007/s12540-020-00916-1&lt;/url&gt;&lt;/related-urls&gt;&lt;/urls&gt;&lt;electronic-resource-num&gt;10.1007/s12540-020-00916-1&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[36]</w:t>
            </w:r>
            <w:r>
              <w:rPr>
                <w:rFonts w:asciiTheme="minorHAnsi" w:hAnsiTheme="minorHAnsi"/>
                <w:color w:val="0000FF"/>
                <w:sz w:val="18"/>
                <w:szCs w:val="18"/>
              </w:rPr>
              <w:fldChar w:fldCharType="end"/>
            </w:r>
          </w:p>
        </w:tc>
        <w:tc>
          <w:tcPr>
            <w:tcW w:w="2072" w:type="dxa"/>
          </w:tcPr>
          <w:p w14:paraId="05284FEB" w14:textId="136C3D7D" w:rsidR="002D6360" w:rsidRPr="00173A3B" w:rsidRDefault="009A79FD" w:rsidP="00460BA1">
            <w:pPr>
              <w:pStyle w:val="NormalWeb"/>
              <w:spacing w:before="0" w:beforeAutospacing="0" w:after="0" w:afterAutospacing="0"/>
              <w:rPr>
                <w:rFonts w:asciiTheme="minorHAnsi" w:hAnsiTheme="minorHAnsi"/>
                <w:color w:val="000000"/>
                <w:sz w:val="18"/>
                <w:szCs w:val="18"/>
              </w:rPr>
            </w:pPr>
            <w:r w:rsidRPr="00173A3B">
              <w:rPr>
                <w:rFonts w:asciiTheme="minorHAnsi" w:hAnsiTheme="minorHAnsi"/>
                <w:color w:val="1F1F1F"/>
                <w:sz w:val="18"/>
                <w:szCs w:val="18"/>
              </w:rPr>
              <w:t>As cast NAB</w:t>
            </w:r>
          </w:p>
        </w:tc>
        <w:tc>
          <w:tcPr>
            <w:tcW w:w="749" w:type="dxa"/>
          </w:tcPr>
          <w:p w14:paraId="768E9A8C" w14:textId="77777777" w:rsidR="002D6360" w:rsidRPr="001E4344" w:rsidRDefault="002D6360" w:rsidP="00460BA1">
            <w:pPr>
              <w:pStyle w:val="NormalWeb"/>
              <w:spacing w:after="0"/>
              <w:rPr>
                <w:rFonts w:ascii="Aptos Narrow" w:hAnsi="Aptos Narrow"/>
                <w:color w:val="000000"/>
                <w:sz w:val="18"/>
                <w:szCs w:val="18"/>
              </w:rPr>
            </w:pPr>
            <w:r w:rsidRPr="001E4344">
              <w:rPr>
                <w:rFonts w:ascii="Aptos Narrow" w:hAnsi="Aptos Narrow"/>
                <w:color w:val="000000"/>
                <w:sz w:val="18"/>
                <w:szCs w:val="18"/>
              </w:rPr>
              <w:t>37.81</w:t>
            </w:r>
          </w:p>
        </w:tc>
        <w:tc>
          <w:tcPr>
            <w:tcW w:w="844" w:type="dxa"/>
          </w:tcPr>
          <w:p w14:paraId="57CBE531" w14:textId="77777777" w:rsidR="002D6360" w:rsidRPr="001E4344" w:rsidRDefault="002D6360" w:rsidP="00460BA1">
            <w:pPr>
              <w:rPr>
                <w:rFonts w:ascii="Aptos Narrow" w:hAnsi="Aptos Narrow"/>
                <w:color w:val="000000"/>
                <w:sz w:val="18"/>
                <w:szCs w:val="18"/>
              </w:rPr>
            </w:pPr>
            <w:r w:rsidRPr="001E4344">
              <w:rPr>
                <w:rFonts w:ascii="Aptos Narrow" w:hAnsi="Aptos Narrow"/>
                <w:color w:val="000000"/>
                <w:sz w:val="18"/>
                <w:szCs w:val="18"/>
              </w:rPr>
              <w:t>17.56</w:t>
            </w:r>
          </w:p>
        </w:tc>
        <w:tc>
          <w:tcPr>
            <w:tcW w:w="1653" w:type="dxa"/>
          </w:tcPr>
          <w:p w14:paraId="44247E37" w14:textId="77777777" w:rsidR="002D6360" w:rsidRPr="001E4344" w:rsidRDefault="002D6360" w:rsidP="00460BA1">
            <w:pPr>
              <w:pStyle w:val="NormalWeb"/>
              <w:spacing w:before="0" w:beforeAutospacing="0" w:after="0" w:afterAutospacing="0"/>
              <w:rPr>
                <w:rFonts w:ascii="Aptos Narrow" w:hAnsi="Aptos Narrow"/>
                <w:color w:val="000000"/>
                <w:sz w:val="18"/>
                <w:szCs w:val="18"/>
              </w:rPr>
            </w:pPr>
            <w:r w:rsidRPr="001E4344">
              <w:rPr>
                <w:rFonts w:ascii="Aptos Narrow" w:hAnsi="Aptos Narrow"/>
                <w:color w:val="000000"/>
                <w:sz w:val="18"/>
                <w:szCs w:val="18"/>
              </w:rPr>
              <w:t>1.45</w:t>
            </w:r>
          </w:p>
        </w:tc>
      </w:tr>
      <w:tr w:rsidR="002D6360" w:rsidRPr="001E4344" w14:paraId="054536D2" w14:textId="77777777" w:rsidTr="001857BC">
        <w:tc>
          <w:tcPr>
            <w:tcW w:w="3256" w:type="dxa"/>
          </w:tcPr>
          <w:p w14:paraId="04CD4B68" w14:textId="77777777" w:rsidR="002D6360" w:rsidRPr="00027ECD" w:rsidRDefault="002D6360" w:rsidP="00460BA1">
            <w:pPr>
              <w:pStyle w:val="NormalWeb"/>
              <w:spacing w:before="0" w:beforeAutospacing="0" w:after="0" w:afterAutospacing="0"/>
              <w:rPr>
                <w:rFonts w:asciiTheme="minorHAnsi" w:hAnsiTheme="minorHAnsi"/>
                <w:color w:val="000000"/>
                <w:sz w:val="18"/>
                <w:szCs w:val="18"/>
                <w:highlight w:val="yellow"/>
                <w:lang w:val="es-ES"/>
              </w:rPr>
            </w:pPr>
            <w:r w:rsidRPr="00027ECD">
              <w:rPr>
                <w:rFonts w:asciiTheme="minorHAnsi" w:hAnsiTheme="minorHAnsi"/>
                <w:color w:val="000000"/>
                <w:sz w:val="18"/>
                <w:szCs w:val="18"/>
                <w:highlight w:val="yellow"/>
                <w:lang w:val="es-ES"/>
              </w:rPr>
              <w:t>CNAB/cav/3.5% NaCl</w:t>
            </w:r>
          </w:p>
        </w:tc>
        <w:tc>
          <w:tcPr>
            <w:tcW w:w="635" w:type="dxa"/>
            <w:vAlign w:val="center"/>
          </w:tcPr>
          <w:p w14:paraId="52D2936C" w14:textId="7D946E30" w:rsidR="002D6360" w:rsidRPr="00C94D2E" w:rsidRDefault="000D3B47"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&lt;EndNote&gt;&lt;Cite&gt;&lt;Author&gt;Xu&lt;/Author&gt;&lt;Year&gt;2024&lt;/Year&gt;&lt;RecNum&gt;18&lt;/RecNum&gt;&lt;DisplayText&gt;[29]&lt;/DisplayText&gt;&lt;record&gt;&lt;rec-number&gt;18&lt;/rec-number&gt;&lt;foreign-keys&gt;&lt;key app="EN" db-id="zzta9tavm9x0w7ee0zops0rc0tezfdx9ff22" timestamp="1753790207"&gt;18&lt;/key&gt;&lt;/foreign-keys&gt;&lt;ref-type name="Journal Article"&gt;17&lt;/ref-type&gt;&lt;contributors&gt;&lt;authors&gt;&lt;author&gt;Xu, Cheng&lt;/author&gt;&lt;author&gt;Peng, Yong&lt;/author&gt;&lt;author&gt;Chen, Liang-Yu&lt;/author&gt;&lt;author&gt;Zhang, Tian-Yang&lt;/author&gt;&lt;author&gt;Cheng, Jing-Jing&lt;/author&gt;&lt;author&gt;Wang, Ke-Hong&lt;/author&gt;&lt;/authors&gt;&lt;/contributors&gt;&lt;titles&gt;&lt;title&gt;Advanced cavitation erosion-corrosion resistance of nickel-aluminum bronze prepared by directed energy deposition&lt;/title&gt;&lt;secondary-title&gt;Corrosion Science&lt;/secondary-title&gt;&lt;/titles&gt;&lt;periodical&gt;&lt;full-title&gt;Corrosion Science&lt;/full-title&gt;&lt;/periodical&gt;&lt;pages&gt;111982&lt;/pages&gt;&lt;volume&gt;231&lt;/volume&gt;&lt;keywords&gt;&lt;keyword&gt;Directed energy deposition&lt;/keyword&gt;&lt;keyword&gt;Microstructure&lt;/keyword&gt;&lt;keyword&gt;Ni-Al bronze&lt;/keyword&gt;&lt;keyword&gt;Cavitation erosion&lt;/keyword&gt;&lt;keyword&gt;Corrosion&lt;/keyword&gt;&lt;/keywords&gt;&lt;dates&gt;&lt;year&gt;2024&lt;/year&gt;&lt;pub-dates&gt;&lt;date&gt;2024/05/01/&lt;/date&gt;&lt;/pub-dates&gt;&lt;/dates&gt;&lt;isbn&gt;0010-938X&lt;/isbn&gt;&lt;urls&gt;&lt;related-urls&gt;&lt;url&gt;https://www.sciencedirect.com/science/article/pii/S0010938X24001665&lt;/url&gt;&lt;/related-urls&gt;&lt;/urls&gt;&lt;electronic-resource-num&gt;https://doi.org/10.1016/j.corsci.2024.111982&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[29]</w:t>
            </w:r>
            <w:r>
              <w:rPr>
                <w:rFonts w:asciiTheme="minorHAnsi" w:hAnsiTheme="minorHAnsi"/>
                <w:color w:val="0000FF"/>
                <w:sz w:val="18"/>
                <w:szCs w:val="18"/>
              </w:rPr>
              <w:fldChar w:fldCharType="end"/>
            </w:r>
            <w:r w:rsidR="002D6360" w:rsidRPr="00C94D2E">
              <w:rPr>
                <w:rFonts w:asciiTheme="minorHAnsi" w:hAnsiTheme="minorHAnsi"/>
                <w:color w:val="0000FF"/>
                <w:sz w:val="18"/>
                <w:szCs w:val="18"/>
              </w:rPr>
              <w:t xml:space="preserve"> cnab</w:t>
            </w:r>
          </w:p>
        </w:tc>
        <w:tc>
          <w:tcPr>
            <w:tcW w:w="2072" w:type="dxa"/>
          </w:tcPr>
          <w:p w14:paraId="736E6A60" w14:textId="1CD8779F" w:rsidR="002D6360" w:rsidRPr="001E4344" w:rsidRDefault="00F33360" w:rsidP="00460BA1">
            <w:pPr>
              <w:pStyle w:val="NormalWeb"/>
              <w:spacing w:before="0" w:beforeAutospacing="0" w:after="0" w:afterAutospacing="0"/>
              <w:rPr>
                <w:rFonts w:asciiTheme="minorHAnsi" w:hAnsiTheme="minorHAnsi"/>
                <w:color w:val="000000"/>
                <w:sz w:val="18"/>
                <w:szCs w:val="18"/>
              </w:rPr>
            </w:pPr>
            <w:r w:rsidRPr="00173A3B">
              <w:rPr>
                <w:rFonts w:asciiTheme="minorHAnsi" w:hAnsiTheme="minorHAnsi"/>
                <w:color w:val="1F1F1F"/>
                <w:sz w:val="18"/>
                <w:szCs w:val="18"/>
              </w:rPr>
              <w:t>As cast NAB</w:t>
            </w:r>
          </w:p>
        </w:tc>
        <w:tc>
          <w:tcPr>
            <w:tcW w:w="749" w:type="dxa"/>
          </w:tcPr>
          <w:p w14:paraId="6DF3E467" w14:textId="62779A77" w:rsidR="002D6360" w:rsidRPr="00F95097" w:rsidRDefault="00027ECD" w:rsidP="00460BA1">
            <w:pPr>
              <w:pStyle w:val="NormalWeb"/>
              <w:spacing w:before="0" w:beforeAutospacing="0" w:after="0" w:afterAutospacing="0"/>
              <w:rPr>
                <w:rFonts w:asciiTheme="minorHAnsi" w:hAnsiTheme="minorHAnsi"/>
                <w:sz w:val="18"/>
                <w:szCs w:val="18"/>
                <w:highlight w:val="yellow"/>
              </w:rPr>
            </w:pPr>
            <w:r w:rsidRPr="00F95097">
              <w:rPr>
                <w:rFonts w:ascii="Aptos Narrow" w:hAnsi="Aptos Narrow"/>
                <w:color w:val="000000"/>
                <w:sz w:val="18"/>
                <w:szCs w:val="18"/>
                <w:highlight w:val="yellow"/>
              </w:rPr>
              <w:t>0.83</w:t>
            </w:r>
          </w:p>
        </w:tc>
        <w:tc>
          <w:tcPr>
            <w:tcW w:w="844" w:type="dxa"/>
          </w:tcPr>
          <w:p w14:paraId="408E2340" w14:textId="343A4F42" w:rsidR="002D6360" w:rsidRPr="00F95097" w:rsidRDefault="002D6360" w:rsidP="00460BA1">
            <w:pPr>
              <w:pStyle w:val="NormalWeb"/>
              <w:spacing w:before="0" w:beforeAutospacing="0" w:after="0" w:afterAutospacing="0"/>
              <w:rPr>
                <w:rFonts w:asciiTheme="minorHAnsi" w:hAnsiTheme="minorHAnsi"/>
                <w:sz w:val="18"/>
                <w:szCs w:val="18"/>
                <w:highlight w:val="yellow"/>
              </w:rPr>
            </w:pPr>
            <w:r w:rsidRPr="00F95097">
              <w:rPr>
                <w:rFonts w:asciiTheme="minorHAnsi" w:hAnsiTheme="minorHAnsi"/>
                <w:sz w:val="18"/>
                <w:szCs w:val="18"/>
                <w:highlight w:val="yellow"/>
              </w:rPr>
              <w:t>5</w:t>
            </w:r>
            <w:r w:rsidR="005B3A82" w:rsidRPr="00F95097">
              <w:rPr>
                <w:rFonts w:asciiTheme="minorHAnsi" w:hAnsiTheme="minorHAnsi"/>
                <w:sz w:val="18"/>
                <w:szCs w:val="18"/>
                <w:highlight w:val="yellow"/>
              </w:rPr>
              <w:t>.31</w:t>
            </w:r>
          </w:p>
        </w:tc>
        <w:tc>
          <w:tcPr>
            <w:tcW w:w="1653" w:type="dxa"/>
          </w:tcPr>
          <w:p w14:paraId="27EB3461"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Aptos Narrow" w:hAnsi="Aptos Narrow"/>
                <w:color w:val="000000"/>
                <w:sz w:val="18"/>
                <w:szCs w:val="18"/>
              </w:rPr>
              <w:t>3.91</w:t>
            </w:r>
          </w:p>
        </w:tc>
      </w:tr>
      <w:tr w:rsidR="002D6360" w:rsidRPr="001E4344" w14:paraId="4747799B" w14:textId="77777777" w:rsidTr="001857BC">
        <w:tc>
          <w:tcPr>
            <w:tcW w:w="3256" w:type="dxa"/>
          </w:tcPr>
          <w:p w14:paraId="4B54D800" w14:textId="77777777" w:rsidR="002D6360" w:rsidRPr="00027ECD" w:rsidRDefault="002D6360" w:rsidP="00460BA1">
            <w:pPr>
              <w:pStyle w:val="NormalWeb"/>
              <w:spacing w:before="0" w:beforeAutospacing="0" w:after="0" w:afterAutospacing="0"/>
              <w:rPr>
                <w:rFonts w:asciiTheme="minorHAnsi" w:hAnsiTheme="minorHAnsi"/>
                <w:color w:val="000000"/>
                <w:sz w:val="18"/>
                <w:szCs w:val="18"/>
                <w:highlight w:val="yellow"/>
                <w:lang w:val="es-ES"/>
              </w:rPr>
            </w:pPr>
            <w:r w:rsidRPr="00027ECD">
              <w:rPr>
                <w:rFonts w:asciiTheme="minorHAnsi" w:hAnsiTheme="minorHAnsi"/>
                <w:color w:val="000000"/>
                <w:sz w:val="18"/>
                <w:szCs w:val="18"/>
                <w:highlight w:val="yellow"/>
                <w:lang w:val="es-ES"/>
              </w:rPr>
              <w:t>DEDNAB/cav/3.5% NaCl</w:t>
            </w:r>
          </w:p>
        </w:tc>
        <w:tc>
          <w:tcPr>
            <w:tcW w:w="635" w:type="dxa"/>
            <w:vAlign w:val="center"/>
          </w:tcPr>
          <w:p w14:paraId="10EF5D4E" w14:textId="113DDE7D" w:rsidR="002D6360" w:rsidRPr="00C94D2E" w:rsidRDefault="000D3B47" w:rsidP="001857BC">
            <w:pPr>
              <w:pStyle w:val="NormalWeb"/>
              <w:spacing w:before="0" w:beforeAutospacing="0" w:after="0" w:afterAutospacing="0"/>
              <w:jc w:val="center"/>
              <w:rPr>
                <w:rFonts w:asciiTheme="minorHAnsi" w:hAnsiTheme="minorHAnsi"/>
                <w:color w:val="0000FF"/>
                <w:sz w:val="18"/>
                <w:szCs w:val="18"/>
              </w:rPr>
            </w:pPr>
            <w:r>
              <w:rPr>
                <w:rFonts w:asciiTheme="minorHAnsi" w:hAnsiTheme="minorHAnsi"/>
                <w:color w:val="0000FF"/>
                <w:sz w:val="18"/>
                <w:szCs w:val="18"/>
              </w:rPr>
              <w:fldChar w:fldCharType="begin"/>
            </w:r>
            <w:r w:rsidR="0083389E">
              <w:rPr>
                <w:rFonts w:asciiTheme="minorHAnsi" w:hAnsiTheme="minorHAnsi"/>
                <w:color w:val="0000FF"/>
                <w:sz w:val="18"/>
                <w:szCs w:val="18"/>
              </w:rPr>
              <w:instrText xml:space="preserve"> ADDIN EN.CITE &lt;EndNote&gt;&lt;Cite&gt;&lt;Author&gt;Xu&lt;/Author&gt;&lt;Year&gt;2024&lt;/Year&gt;&lt;RecNum&gt;18&lt;/RecNum&gt;&lt;DisplayText&gt;[29]&lt;/DisplayText&gt;&lt;record&gt;&lt;rec-number&gt;18&lt;/rec-number&gt;&lt;foreign-keys&gt;&lt;key app="EN" db-id="zzta9tavm9x0w7ee0zops0rc0tezfdx9ff22" timestamp="1753790207"&gt;18&lt;/key&gt;&lt;/foreign-keys&gt;&lt;ref-type name="Journal Article"&gt;17&lt;/ref-type&gt;&lt;contributors&gt;&lt;authors&gt;&lt;author&gt;Xu, Cheng&lt;/author&gt;&lt;author&gt;Peng, Yong&lt;/author&gt;&lt;author&gt;Chen, Liang-Yu&lt;/author&gt;&lt;author&gt;Zhang, Tian-Yang&lt;/author&gt;&lt;author&gt;Cheng, Jing-Jing&lt;/author&gt;&lt;author&gt;Wang, Ke-Hong&lt;/author&gt;&lt;/authors&gt;&lt;/contributors&gt;&lt;titles&gt;&lt;title&gt;Advanced cavitation erosion-corrosion resistance of nickel-aluminum bronze prepared by directed energy deposition&lt;/title&gt;&lt;secondary-title&gt;Corrosion Science&lt;/secondary-title&gt;&lt;/titles&gt;&lt;periodical&gt;&lt;full-title&gt;Corrosion Science&lt;/full-title&gt;&lt;/periodical&gt;&lt;pages&gt;111982&lt;/pages&gt;&lt;volume&gt;231&lt;/volume&gt;&lt;keywords&gt;&lt;keyword&gt;Directed energy deposition&lt;/keyword&gt;&lt;keyword&gt;Microstructure&lt;/keyword&gt;&lt;keyword&gt;Ni-Al bronze&lt;/keyword&gt;&lt;keyword&gt;Cavitation erosion&lt;/keyword&gt;&lt;keyword&gt;Corrosion&lt;/keyword&gt;&lt;/keywords&gt;&lt;dates&gt;&lt;year&gt;2024&lt;/year&gt;&lt;pub-dates&gt;&lt;date&gt;2024/05/01/&lt;/date&gt;&lt;/pub-dates&gt;&lt;/dates&gt;&lt;isbn&gt;0010-938X&lt;/isbn&gt;&lt;urls&gt;&lt;related-urls&gt;&lt;url&gt;https://www.sciencedirect.com/science/article/pii/S0010938X24001665&lt;/url&gt;&lt;/related-urls&gt;&lt;/urls&gt;&lt;electronic-resource-num&gt;https://doi.org/10.1016/j.corsci.2024.111982&lt;/electronic-resource-num&gt;&lt;/record&gt;&lt;/Cite&gt;&lt;/EndNote&gt;</w:instrText>
            </w:r>
            <w:r>
              <w:rPr>
                <w:rFonts w:asciiTheme="minorHAnsi" w:hAnsiTheme="minorHAnsi"/>
                <w:color w:val="0000FF"/>
                <w:sz w:val="18"/>
                <w:szCs w:val="18"/>
              </w:rPr>
              <w:fldChar w:fldCharType="separate"/>
            </w:r>
            <w:r w:rsidR="0083389E">
              <w:rPr>
                <w:rFonts w:asciiTheme="minorHAnsi" w:hAnsiTheme="minorHAnsi"/>
                <w:noProof/>
                <w:color w:val="0000FF"/>
                <w:sz w:val="18"/>
                <w:szCs w:val="18"/>
              </w:rPr>
              <w:t>[29]</w:t>
            </w:r>
            <w:r>
              <w:rPr>
                <w:rFonts w:asciiTheme="minorHAnsi" w:hAnsiTheme="minorHAnsi"/>
                <w:color w:val="0000FF"/>
                <w:sz w:val="18"/>
                <w:szCs w:val="18"/>
              </w:rPr>
              <w:fldChar w:fldCharType="end"/>
            </w:r>
            <w:r w:rsidR="002D6360" w:rsidRPr="00C94D2E">
              <w:rPr>
                <w:rFonts w:asciiTheme="minorHAnsi" w:hAnsiTheme="minorHAnsi"/>
                <w:color w:val="0000FF"/>
                <w:sz w:val="18"/>
                <w:szCs w:val="18"/>
              </w:rPr>
              <w:t xml:space="preserve"> dnab</w:t>
            </w:r>
          </w:p>
        </w:tc>
        <w:tc>
          <w:tcPr>
            <w:tcW w:w="2072" w:type="dxa"/>
          </w:tcPr>
          <w:p w14:paraId="49DB42FD" w14:textId="0035C84A" w:rsidR="002D6360" w:rsidRPr="001E4344" w:rsidRDefault="00F33360" w:rsidP="00460BA1">
            <w:pPr>
              <w:pStyle w:val="NormalWeb"/>
              <w:spacing w:before="0" w:beforeAutospacing="0" w:after="0" w:afterAutospacing="0"/>
              <w:rPr>
                <w:rFonts w:asciiTheme="minorHAnsi" w:hAnsiTheme="minorHAnsi"/>
                <w:color w:val="000000"/>
                <w:sz w:val="18"/>
                <w:szCs w:val="18"/>
              </w:rPr>
            </w:pPr>
            <w:r>
              <w:rPr>
                <w:rFonts w:asciiTheme="minorHAnsi" w:hAnsiTheme="minorHAnsi"/>
                <w:color w:val="000000"/>
                <w:sz w:val="18"/>
                <w:szCs w:val="18"/>
              </w:rPr>
              <w:t>Direct energy NAB</w:t>
            </w:r>
          </w:p>
        </w:tc>
        <w:tc>
          <w:tcPr>
            <w:tcW w:w="749" w:type="dxa"/>
          </w:tcPr>
          <w:p w14:paraId="7BA5D2F3" w14:textId="7D138F85" w:rsidR="002D6360" w:rsidRPr="00F95097" w:rsidRDefault="002F78CD" w:rsidP="00460BA1">
            <w:pPr>
              <w:pStyle w:val="NormalWeb"/>
              <w:spacing w:before="0" w:beforeAutospacing="0" w:after="0" w:afterAutospacing="0"/>
              <w:rPr>
                <w:rFonts w:asciiTheme="minorHAnsi" w:hAnsiTheme="minorHAnsi"/>
                <w:sz w:val="18"/>
                <w:szCs w:val="18"/>
                <w:highlight w:val="yellow"/>
              </w:rPr>
            </w:pPr>
            <w:r>
              <w:rPr>
                <w:rFonts w:asciiTheme="minorHAnsi" w:hAnsiTheme="minorHAnsi"/>
                <w:sz w:val="18"/>
                <w:szCs w:val="18"/>
                <w:highlight w:val="yellow"/>
              </w:rPr>
              <w:t>4.02</w:t>
            </w:r>
          </w:p>
        </w:tc>
        <w:tc>
          <w:tcPr>
            <w:tcW w:w="844" w:type="dxa"/>
          </w:tcPr>
          <w:p w14:paraId="239ABBD3" w14:textId="1E5EE0D4" w:rsidR="002D6360" w:rsidRPr="00F95097" w:rsidRDefault="00F56412" w:rsidP="00460BA1">
            <w:pPr>
              <w:pStyle w:val="NormalWeb"/>
              <w:spacing w:before="0" w:beforeAutospacing="0" w:after="0" w:afterAutospacing="0"/>
              <w:rPr>
                <w:rFonts w:asciiTheme="minorHAnsi" w:hAnsiTheme="minorHAnsi"/>
                <w:sz w:val="18"/>
                <w:szCs w:val="18"/>
                <w:highlight w:val="yellow"/>
              </w:rPr>
            </w:pPr>
            <w:r>
              <w:rPr>
                <w:rFonts w:ascii="Aptos Narrow" w:hAnsi="Aptos Narrow"/>
                <w:color w:val="000000"/>
                <w:sz w:val="18"/>
                <w:szCs w:val="18"/>
                <w:highlight w:val="yellow"/>
              </w:rPr>
              <w:t>3.78</w:t>
            </w:r>
          </w:p>
        </w:tc>
        <w:tc>
          <w:tcPr>
            <w:tcW w:w="1653" w:type="dxa"/>
          </w:tcPr>
          <w:p w14:paraId="022457C3"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Aptos Narrow" w:hAnsi="Aptos Narrow"/>
                <w:color w:val="000000"/>
                <w:sz w:val="18"/>
                <w:szCs w:val="18"/>
              </w:rPr>
              <w:t>1.75</w:t>
            </w:r>
          </w:p>
        </w:tc>
      </w:tr>
      <w:tr w:rsidR="002D6360" w:rsidRPr="001E4344" w14:paraId="117DE567" w14:textId="77777777" w:rsidTr="001857BC">
        <w:tc>
          <w:tcPr>
            <w:tcW w:w="3256" w:type="dxa"/>
          </w:tcPr>
          <w:p w14:paraId="1C10F7C5"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lang w:val="es-ES"/>
              </w:rPr>
            </w:pPr>
            <w:r w:rsidRPr="001E4344">
              <w:rPr>
                <w:rFonts w:asciiTheme="minorHAnsi" w:hAnsiTheme="minorHAnsi"/>
                <w:color w:val="000000"/>
                <w:sz w:val="18"/>
                <w:szCs w:val="18"/>
                <w:lang w:val="es-ES"/>
              </w:rPr>
              <w:lastRenderedPageBreak/>
              <w:t>CGI/cav/3%NaCl 50C</w:t>
            </w:r>
          </w:p>
        </w:tc>
        <w:tc>
          <w:tcPr>
            <w:tcW w:w="635" w:type="dxa"/>
            <w:vAlign w:val="center"/>
          </w:tcPr>
          <w:p w14:paraId="51FDFD7B" w14:textId="04E98E3D" w:rsidR="002D6360" w:rsidRPr="00C94D2E" w:rsidRDefault="00C94D2E" w:rsidP="001857BC">
            <w:pPr>
              <w:pStyle w:val="NormalWeb"/>
              <w:spacing w:before="0" w:beforeAutospacing="0" w:after="0" w:afterAutospacing="0"/>
              <w:jc w:val="center"/>
              <w:rPr>
                <w:rFonts w:asciiTheme="minorHAnsi" w:hAnsiTheme="minorHAnsi"/>
                <w:color w:val="0000FF"/>
                <w:sz w:val="18"/>
                <w:szCs w:val="18"/>
              </w:rPr>
            </w:pPr>
            <w:r w:rsidRPr="00C94D2E">
              <w:rPr>
                <w:rFonts w:asciiTheme="minorHAnsi" w:hAnsiTheme="minorHAnsi"/>
                <w:color w:val="0000FF"/>
                <w:sz w:val="18"/>
                <w:szCs w:val="18"/>
              </w:rPr>
              <w:fldChar w:fldCharType="begin"/>
            </w:r>
            <w:r w:rsidR="00B52589">
              <w:rPr>
                <w:rFonts w:asciiTheme="minorHAnsi" w:hAnsiTheme="minorHAnsi"/>
                <w:color w:val="0000FF"/>
                <w:sz w:val="18"/>
                <w:szCs w:val="18"/>
              </w:rPr>
              <w:instrText xml:space="preserve"> ADDIN EN.CITE &lt;EndNote&gt;&lt;Cite&gt;&lt;Author&gt;Wood&lt;/Author&gt;&lt;Year&gt;1990&lt;/Year&gt;&lt;RecNum&gt;33&lt;/RecNum&gt;&lt;DisplayText&gt;[50]&lt;/DisplayText&gt;&lt;record&gt;&lt;rec-number&gt;33&lt;/rec-number&gt;&lt;foreign-keys&gt;&lt;key app="EN" db-id="zzta9tavm9x0w7ee0zops0rc0tezfdx9ff22" timestamp="1753790683"&gt;33&lt;/key&gt;&lt;/foreign-keys&gt;&lt;ref-type name="Journal Article"&gt;17&lt;/ref-type&gt;&lt;contributors&gt;&lt;authors&gt;&lt;author&gt;Wood, R. J. K.&lt;/author&gt;&lt;author&gt;Hutton, S. P.&lt;/author&gt;&lt;/authors&gt;&lt;/contributors&gt;&lt;titles&gt;&lt;title&gt;The synergistic effect of erosion and corrosion: trends in published results&lt;/title&gt;&lt;secondary-title&gt;Wear&lt;/secondary-title&gt;&lt;/titles&gt;&lt;periodical&gt;&lt;full-title&gt;Wear&lt;/full-title&gt;&lt;/periodical&gt;&lt;pages&gt;387-394&lt;/pages&gt;&lt;volume&gt;140&lt;/volume&gt;&lt;number&gt;2&lt;/number&gt;&lt;dates&gt;&lt;year&gt;1990&lt;/year&gt;&lt;pub-dates&gt;&lt;date&gt;1990/11/01/&lt;/date&gt;&lt;/pub-dates&gt;&lt;/dates&gt;&lt;isbn&gt;0043-1648&lt;/isbn&gt;&lt;urls&gt;&lt;related-urls&gt;&lt;url&gt;https://www.sciencedirect.com/science/article/pii/004316489090098U&lt;/url&gt;&lt;/related-urls&gt;&lt;/urls&gt;&lt;electronic-resource-num&gt;https://doi.org/10.1016/0043-1648(90)90098-U&lt;/electronic-resource-num&gt;&lt;/record&gt;&lt;/Cite&gt;&lt;/EndNote&gt;</w:instrText>
            </w:r>
            <w:r w:rsidRPr="00C94D2E">
              <w:rPr>
                <w:rFonts w:asciiTheme="minorHAnsi" w:hAnsiTheme="minorHAnsi"/>
                <w:color w:val="0000FF"/>
                <w:sz w:val="18"/>
                <w:szCs w:val="18"/>
              </w:rPr>
              <w:fldChar w:fldCharType="separate"/>
            </w:r>
            <w:r w:rsidR="00B52589">
              <w:rPr>
                <w:rFonts w:asciiTheme="minorHAnsi" w:hAnsiTheme="minorHAnsi"/>
                <w:noProof/>
                <w:color w:val="0000FF"/>
                <w:sz w:val="18"/>
                <w:szCs w:val="18"/>
              </w:rPr>
              <w:t>[50]</w:t>
            </w:r>
            <w:r w:rsidRPr="00C94D2E">
              <w:rPr>
                <w:rFonts w:asciiTheme="minorHAnsi" w:hAnsiTheme="minorHAnsi"/>
                <w:color w:val="0000FF"/>
                <w:sz w:val="18"/>
                <w:szCs w:val="18"/>
              </w:rPr>
              <w:fldChar w:fldCharType="end"/>
            </w:r>
          </w:p>
        </w:tc>
        <w:tc>
          <w:tcPr>
            <w:tcW w:w="2072" w:type="dxa"/>
            <w:vAlign w:val="bottom"/>
          </w:tcPr>
          <w:p w14:paraId="17F24B60" w14:textId="6428F24A"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sz w:val="18"/>
                <w:szCs w:val="18"/>
              </w:rPr>
              <w:t xml:space="preserve">Grey cast iron </w:t>
            </w:r>
            <w:r w:rsidR="00D52FEB" w:rsidRPr="00173A3B">
              <w:rPr>
                <w:rFonts w:asciiTheme="minorHAnsi" w:hAnsiTheme="minorHAnsi"/>
                <w:sz w:val="18"/>
                <w:szCs w:val="18"/>
              </w:rPr>
              <w:t>(</w:t>
            </w:r>
            <w:r w:rsidRPr="001E4344">
              <w:rPr>
                <w:rFonts w:asciiTheme="minorHAnsi" w:hAnsiTheme="minorHAnsi"/>
                <w:sz w:val="18"/>
                <w:szCs w:val="18"/>
              </w:rPr>
              <w:t>point 14</w:t>
            </w:r>
            <w:r w:rsidR="00D52FEB" w:rsidRPr="00173A3B">
              <w:rPr>
                <w:rFonts w:asciiTheme="minorHAnsi" w:hAnsiTheme="minorHAnsi"/>
                <w:sz w:val="18"/>
                <w:szCs w:val="18"/>
              </w:rPr>
              <w:t>)</w:t>
            </w:r>
          </w:p>
        </w:tc>
        <w:tc>
          <w:tcPr>
            <w:tcW w:w="749" w:type="dxa"/>
            <w:vAlign w:val="bottom"/>
          </w:tcPr>
          <w:p w14:paraId="454266BC"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2</w:t>
            </w:r>
          </w:p>
        </w:tc>
        <w:tc>
          <w:tcPr>
            <w:tcW w:w="844" w:type="dxa"/>
            <w:vAlign w:val="bottom"/>
          </w:tcPr>
          <w:p w14:paraId="1F6C115E"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100</w:t>
            </w:r>
          </w:p>
        </w:tc>
        <w:tc>
          <w:tcPr>
            <w:tcW w:w="1653" w:type="dxa"/>
            <w:vAlign w:val="bottom"/>
          </w:tcPr>
          <w:p w14:paraId="0FE2F92D"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sz w:val="18"/>
                <w:szCs w:val="18"/>
              </w:rPr>
              <w:t>100</w:t>
            </w:r>
          </w:p>
        </w:tc>
      </w:tr>
      <w:tr w:rsidR="002D6360" w:rsidRPr="001E4344" w14:paraId="45D5642D" w14:textId="77777777" w:rsidTr="001857BC">
        <w:tc>
          <w:tcPr>
            <w:tcW w:w="3256" w:type="dxa"/>
          </w:tcPr>
          <w:p w14:paraId="25D660C9" w14:textId="6B5240D2" w:rsidR="002D6360" w:rsidRPr="001E4344" w:rsidRDefault="002D6360" w:rsidP="00460BA1">
            <w:pPr>
              <w:pStyle w:val="NormalWeb"/>
              <w:spacing w:before="0" w:beforeAutospacing="0" w:after="0" w:afterAutospacing="0"/>
              <w:rPr>
                <w:rFonts w:asciiTheme="minorHAnsi" w:hAnsiTheme="minorHAnsi"/>
                <w:color w:val="000000"/>
                <w:sz w:val="18"/>
                <w:szCs w:val="18"/>
              </w:rPr>
            </w:pPr>
          </w:p>
        </w:tc>
        <w:tc>
          <w:tcPr>
            <w:tcW w:w="635" w:type="dxa"/>
            <w:vAlign w:val="center"/>
          </w:tcPr>
          <w:p w14:paraId="2C4BB39F" w14:textId="745803D6" w:rsidR="002D6360" w:rsidRPr="00C94D2E" w:rsidRDefault="00C94D2E" w:rsidP="001857BC">
            <w:pPr>
              <w:pStyle w:val="NormalWeb"/>
              <w:spacing w:before="0" w:beforeAutospacing="0" w:after="0" w:afterAutospacing="0"/>
              <w:jc w:val="center"/>
              <w:rPr>
                <w:rFonts w:asciiTheme="minorHAnsi" w:hAnsiTheme="minorHAnsi"/>
                <w:color w:val="0000FF"/>
                <w:sz w:val="18"/>
                <w:szCs w:val="18"/>
              </w:rPr>
            </w:pPr>
            <w:r w:rsidRPr="00C94D2E">
              <w:rPr>
                <w:rFonts w:asciiTheme="minorHAnsi" w:hAnsiTheme="minorHAnsi"/>
                <w:color w:val="0000FF"/>
                <w:sz w:val="18"/>
                <w:szCs w:val="18"/>
              </w:rPr>
              <w:fldChar w:fldCharType="begin"/>
            </w:r>
            <w:r w:rsidR="00B52589">
              <w:rPr>
                <w:rFonts w:asciiTheme="minorHAnsi" w:hAnsiTheme="minorHAnsi"/>
                <w:color w:val="0000FF"/>
                <w:sz w:val="18"/>
                <w:szCs w:val="18"/>
              </w:rPr>
              <w:instrText xml:space="preserve"> ADDIN EN.CITE &lt;EndNote&gt;&lt;Cite&gt;&lt;Author&gt;Wood&lt;/Author&gt;&lt;Year&gt;1990&lt;/Year&gt;&lt;RecNum&gt;33&lt;/RecNum&gt;&lt;DisplayText&gt;[50]&lt;/DisplayText&gt;&lt;record&gt;&lt;rec-number&gt;33&lt;/rec-number&gt;&lt;foreign-keys&gt;&lt;key app="EN" db-id="zzta9tavm9x0w7ee0zops0rc0tezfdx9ff22" timestamp="1753790683"&gt;33&lt;/key&gt;&lt;/foreign-keys&gt;&lt;ref-type name="Journal Article"&gt;17&lt;/ref-type&gt;&lt;contributors&gt;&lt;authors&gt;&lt;author&gt;Wood, R. J. K.&lt;/author&gt;&lt;author&gt;Hutton, S. P.&lt;/author&gt;&lt;/authors&gt;&lt;/contributors&gt;&lt;titles&gt;&lt;title&gt;The synergistic effect of erosion and corrosion: trends in published results&lt;/title&gt;&lt;secondary-title&gt;Wear&lt;/secondary-title&gt;&lt;/titles&gt;&lt;periodical&gt;&lt;full-title&gt;Wear&lt;/full-title&gt;&lt;/periodical&gt;&lt;pages&gt;387-394&lt;/pages&gt;&lt;volume&gt;140&lt;/volume&gt;&lt;number&gt;2&lt;/number&gt;&lt;dates&gt;&lt;year&gt;1990&lt;/year&gt;&lt;pub-dates&gt;&lt;date&gt;1990/11/01/&lt;/date&gt;&lt;/pub-dates&gt;&lt;/dates&gt;&lt;isbn&gt;0043-1648&lt;/isbn&gt;&lt;urls&gt;&lt;related-urls&gt;&lt;url&gt;https://www.sciencedirect.com/science/article/pii/004316489090098U&lt;/url&gt;&lt;/related-urls&gt;&lt;/urls&gt;&lt;electronic-resource-num&gt;https://doi.org/10.1016/0043-1648(90)90098-U&lt;/electronic-resource-num&gt;&lt;/record&gt;&lt;/Cite&gt;&lt;/EndNote&gt;</w:instrText>
            </w:r>
            <w:r w:rsidRPr="00C94D2E">
              <w:rPr>
                <w:rFonts w:asciiTheme="minorHAnsi" w:hAnsiTheme="minorHAnsi"/>
                <w:color w:val="0000FF"/>
                <w:sz w:val="18"/>
                <w:szCs w:val="18"/>
              </w:rPr>
              <w:fldChar w:fldCharType="separate"/>
            </w:r>
            <w:r w:rsidR="00B52589">
              <w:rPr>
                <w:rFonts w:asciiTheme="minorHAnsi" w:hAnsiTheme="minorHAnsi"/>
                <w:noProof/>
                <w:color w:val="0000FF"/>
                <w:sz w:val="18"/>
                <w:szCs w:val="18"/>
              </w:rPr>
              <w:t>[50]</w:t>
            </w:r>
            <w:r w:rsidRPr="00C94D2E">
              <w:rPr>
                <w:rFonts w:asciiTheme="minorHAnsi" w:hAnsiTheme="minorHAnsi"/>
                <w:color w:val="0000FF"/>
                <w:sz w:val="18"/>
                <w:szCs w:val="18"/>
              </w:rPr>
              <w:fldChar w:fldCharType="end"/>
            </w:r>
          </w:p>
        </w:tc>
        <w:tc>
          <w:tcPr>
            <w:tcW w:w="2072" w:type="dxa"/>
            <w:vAlign w:val="bottom"/>
          </w:tcPr>
          <w:p w14:paraId="6F36A1DE" w14:textId="7478BACB" w:rsidR="002D6360" w:rsidRPr="001E4344" w:rsidRDefault="002C4382"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H</w:t>
            </w:r>
            <w:r w:rsidR="002D6360" w:rsidRPr="001E4344">
              <w:rPr>
                <w:rFonts w:asciiTheme="minorHAnsi" w:hAnsiTheme="minorHAnsi"/>
                <w:color w:val="000000"/>
                <w:sz w:val="18"/>
                <w:szCs w:val="18"/>
              </w:rPr>
              <w:t>igh</w:t>
            </w:r>
          </w:p>
        </w:tc>
        <w:tc>
          <w:tcPr>
            <w:tcW w:w="749" w:type="dxa"/>
            <w:vAlign w:val="bottom"/>
          </w:tcPr>
          <w:p w14:paraId="1DECA9F3"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0.0</w:t>
            </w:r>
          </w:p>
        </w:tc>
        <w:tc>
          <w:tcPr>
            <w:tcW w:w="844" w:type="dxa"/>
            <w:vAlign w:val="bottom"/>
          </w:tcPr>
          <w:p w14:paraId="1B40A320"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0.1</w:t>
            </w:r>
          </w:p>
        </w:tc>
        <w:tc>
          <w:tcPr>
            <w:tcW w:w="1653" w:type="dxa"/>
            <w:vAlign w:val="bottom"/>
          </w:tcPr>
          <w:p w14:paraId="19BEBFEB"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0.1</w:t>
            </w:r>
          </w:p>
        </w:tc>
      </w:tr>
      <w:tr w:rsidR="002D6360" w:rsidRPr="001E4344" w14:paraId="7534D25D" w14:textId="77777777" w:rsidTr="001857BC">
        <w:tc>
          <w:tcPr>
            <w:tcW w:w="3256" w:type="dxa"/>
          </w:tcPr>
          <w:p w14:paraId="2670E8F7"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Mixed cons</w:t>
            </w:r>
          </w:p>
        </w:tc>
        <w:tc>
          <w:tcPr>
            <w:tcW w:w="635" w:type="dxa"/>
            <w:vAlign w:val="center"/>
          </w:tcPr>
          <w:p w14:paraId="54A624AB" w14:textId="1F262E04" w:rsidR="002D6360" w:rsidRPr="00C94D2E" w:rsidRDefault="00C94D2E" w:rsidP="001857BC">
            <w:pPr>
              <w:pStyle w:val="NormalWeb"/>
              <w:spacing w:before="0" w:beforeAutospacing="0" w:after="0" w:afterAutospacing="0"/>
              <w:jc w:val="center"/>
              <w:rPr>
                <w:rFonts w:asciiTheme="minorHAnsi" w:hAnsiTheme="minorHAnsi"/>
                <w:color w:val="0000FF"/>
                <w:sz w:val="18"/>
                <w:szCs w:val="18"/>
              </w:rPr>
            </w:pPr>
            <w:r w:rsidRPr="00C94D2E">
              <w:rPr>
                <w:rFonts w:asciiTheme="minorHAnsi" w:hAnsiTheme="minorHAnsi"/>
                <w:color w:val="0000FF"/>
                <w:sz w:val="18"/>
                <w:szCs w:val="18"/>
              </w:rPr>
              <w:fldChar w:fldCharType="begin"/>
            </w:r>
            <w:r w:rsidR="00B52589">
              <w:rPr>
                <w:rFonts w:asciiTheme="minorHAnsi" w:hAnsiTheme="minorHAnsi"/>
                <w:color w:val="0000FF"/>
                <w:sz w:val="18"/>
                <w:szCs w:val="18"/>
              </w:rPr>
              <w:instrText xml:space="preserve"> ADDIN EN.CITE &lt;EndNote&gt;&lt;Cite&gt;&lt;Author&gt;Wood&lt;/Author&gt;&lt;Year&gt;1990&lt;/Year&gt;&lt;RecNum&gt;33&lt;/RecNum&gt;&lt;DisplayText&gt;[50]&lt;/DisplayText&gt;&lt;record&gt;&lt;rec-number&gt;33&lt;/rec-number&gt;&lt;foreign-keys&gt;&lt;key app="EN" db-id="zzta9tavm9x0w7ee0zops0rc0tezfdx9ff22" timestamp="1753790683"&gt;33&lt;/key&gt;&lt;/foreign-keys&gt;&lt;ref-type name="Journal Article"&gt;17&lt;/ref-type&gt;&lt;contributors&gt;&lt;authors&gt;&lt;author&gt;Wood, R. J. K.&lt;/author&gt;&lt;author&gt;Hutton, S. P.&lt;/author&gt;&lt;/authors&gt;&lt;/contributors&gt;&lt;titles&gt;&lt;title&gt;The synergistic effect of erosion and corrosion: trends in published results&lt;/title&gt;&lt;secondary-title&gt;Wear&lt;/secondary-title&gt;&lt;/titles&gt;&lt;periodical&gt;&lt;full-title&gt;Wear&lt;/full-title&gt;&lt;/periodical&gt;&lt;pages&gt;387-394&lt;/pages&gt;&lt;volume&gt;140&lt;/volume&gt;&lt;number&gt;2&lt;/number&gt;&lt;dates&gt;&lt;year&gt;1990&lt;/year&gt;&lt;pub-dates&gt;&lt;date&gt;1990/11/01/&lt;/date&gt;&lt;/pub-dates&gt;&lt;/dates&gt;&lt;isbn&gt;0043-1648&lt;/isbn&gt;&lt;urls&gt;&lt;related-urls&gt;&lt;url&gt;https://www.sciencedirect.com/science/article/pii/004316489090098U&lt;/url&gt;&lt;/related-urls&gt;&lt;/urls&gt;&lt;electronic-resource-num&gt;https://doi.org/10.1016/0043-1648(90)90098-U&lt;/electronic-resource-num&gt;&lt;/record&gt;&lt;/Cite&gt;&lt;/EndNote&gt;</w:instrText>
            </w:r>
            <w:r w:rsidRPr="00C94D2E">
              <w:rPr>
                <w:rFonts w:asciiTheme="minorHAnsi" w:hAnsiTheme="minorHAnsi"/>
                <w:color w:val="0000FF"/>
                <w:sz w:val="18"/>
                <w:szCs w:val="18"/>
              </w:rPr>
              <w:fldChar w:fldCharType="separate"/>
            </w:r>
            <w:r w:rsidR="00B52589">
              <w:rPr>
                <w:rFonts w:asciiTheme="minorHAnsi" w:hAnsiTheme="minorHAnsi"/>
                <w:noProof/>
                <w:color w:val="0000FF"/>
                <w:sz w:val="18"/>
                <w:szCs w:val="18"/>
              </w:rPr>
              <w:t>[50]</w:t>
            </w:r>
            <w:r w:rsidRPr="00C94D2E">
              <w:rPr>
                <w:rFonts w:asciiTheme="minorHAnsi" w:hAnsiTheme="minorHAnsi"/>
                <w:color w:val="0000FF"/>
                <w:sz w:val="18"/>
                <w:szCs w:val="18"/>
              </w:rPr>
              <w:fldChar w:fldCharType="end"/>
            </w:r>
          </w:p>
        </w:tc>
        <w:tc>
          <w:tcPr>
            <w:tcW w:w="2072" w:type="dxa"/>
            <w:vAlign w:val="bottom"/>
          </w:tcPr>
          <w:p w14:paraId="04D9A544" w14:textId="4296CBD2" w:rsidR="002D6360" w:rsidRPr="001E4344" w:rsidRDefault="002C4382"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H</w:t>
            </w:r>
            <w:r w:rsidR="002D6360" w:rsidRPr="001E4344">
              <w:rPr>
                <w:rFonts w:asciiTheme="minorHAnsi" w:hAnsiTheme="minorHAnsi"/>
                <w:color w:val="000000"/>
                <w:sz w:val="18"/>
                <w:szCs w:val="18"/>
              </w:rPr>
              <w:t>igh</w:t>
            </w:r>
          </w:p>
        </w:tc>
        <w:tc>
          <w:tcPr>
            <w:tcW w:w="749" w:type="dxa"/>
            <w:vAlign w:val="bottom"/>
          </w:tcPr>
          <w:p w14:paraId="2CA5DFD2"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1000.0</w:t>
            </w:r>
          </w:p>
        </w:tc>
        <w:tc>
          <w:tcPr>
            <w:tcW w:w="844" w:type="dxa"/>
            <w:vAlign w:val="bottom"/>
          </w:tcPr>
          <w:p w14:paraId="72884504"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635.0</w:t>
            </w:r>
          </w:p>
        </w:tc>
        <w:tc>
          <w:tcPr>
            <w:tcW w:w="1653" w:type="dxa"/>
            <w:vAlign w:val="bottom"/>
          </w:tcPr>
          <w:p w14:paraId="70CCA076" w14:textId="77777777" w:rsidR="002D6360" w:rsidRPr="001E4344" w:rsidRDefault="002D6360" w:rsidP="00460BA1">
            <w:pPr>
              <w:pStyle w:val="NormalWeb"/>
              <w:spacing w:before="0" w:beforeAutospacing="0" w:after="0" w:afterAutospacing="0"/>
              <w:rPr>
                <w:rFonts w:asciiTheme="minorHAnsi" w:hAnsiTheme="minorHAnsi"/>
                <w:sz w:val="18"/>
                <w:szCs w:val="18"/>
              </w:rPr>
            </w:pPr>
            <w:r w:rsidRPr="001E4344">
              <w:rPr>
                <w:rFonts w:asciiTheme="minorHAnsi" w:hAnsiTheme="minorHAnsi"/>
                <w:color w:val="000000"/>
                <w:sz w:val="18"/>
                <w:szCs w:val="18"/>
              </w:rPr>
              <w:t>635.0</w:t>
            </w:r>
          </w:p>
        </w:tc>
      </w:tr>
      <w:tr w:rsidR="002D6360" w:rsidRPr="001E4344" w14:paraId="585873A2" w14:textId="77777777" w:rsidTr="001857BC">
        <w:tc>
          <w:tcPr>
            <w:tcW w:w="3256" w:type="dxa"/>
          </w:tcPr>
          <w:p w14:paraId="06773199"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Mixed cons</w:t>
            </w:r>
          </w:p>
        </w:tc>
        <w:tc>
          <w:tcPr>
            <w:tcW w:w="635" w:type="dxa"/>
            <w:vAlign w:val="center"/>
          </w:tcPr>
          <w:p w14:paraId="25B67F25" w14:textId="516E858D" w:rsidR="002D6360" w:rsidRPr="00C94D2E" w:rsidRDefault="00C94D2E" w:rsidP="001857BC">
            <w:pPr>
              <w:pStyle w:val="NormalWeb"/>
              <w:spacing w:before="0" w:beforeAutospacing="0" w:after="0" w:afterAutospacing="0"/>
              <w:jc w:val="center"/>
              <w:rPr>
                <w:rFonts w:asciiTheme="minorHAnsi" w:hAnsiTheme="minorHAnsi"/>
                <w:color w:val="0000FF"/>
                <w:sz w:val="18"/>
                <w:szCs w:val="18"/>
              </w:rPr>
            </w:pPr>
            <w:r w:rsidRPr="00C94D2E">
              <w:rPr>
                <w:rFonts w:asciiTheme="minorHAnsi" w:hAnsiTheme="minorHAnsi"/>
                <w:color w:val="0000FF"/>
                <w:sz w:val="18"/>
                <w:szCs w:val="18"/>
              </w:rPr>
              <w:fldChar w:fldCharType="begin"/>
            </w:r>
            <w:r w:rsidR="00B52589">
              <w:rPr>
                <w:rFonts w:asciiTheme="minorHAnsi" w:hAnsiTheme="minorHAnsi"/>
                <w:color w:val="0000FF"/>
                <w:sz w:val="18"/>
                <w:szCs w:val="18"/>
              </w:rPr>
              <w:instrText xml:space="preserve"> ADDIN EN.CITE &lt;EndNote&gt;&lt;Cite&gt;&lt;Author&gt;Wood&lt;/Author&gt;&lt;Year&gt;1990&lt;/Year&gt;&lt;RecNum&gt;33&lt;/RecNum&gt;&lt;DisplayText&gt;[50]&lt;/DisplayText&gt;&lt;record&gt;&lt;rec-number&gt;33&lt;/rec-number&gt;&lt;foreign-keys&gt;&lt;key app="EN" db-id="zzta9tavm9x0w7ee0zops0rc0tezfdx9ff22" timestamp="1753790683"&gt;33&lt;/key&gt;&lt;/foreign-keys&gt;&lt;ref-type name="Journal Article"&gt;17&lt;/ref-type&gt;&lt;contributors&gt;&lt;authors&gt;&lt;author&gt;Wood, R. J. K.&lt;/author&gt;&lt;author&gt;Hutton, S. P.&lt;/author&gt;&lt;/authors&gt;&lt;/contributors&gt;&lt;titles&gt;&lt;title&gt;The synergistic effect of erosion and corrosion: trends in published results&lt;/title&gt;&lt;secondary-title&gt;Wear&lt;/secondary-title&gt;&lt;/titles&gt;&lt;periodical&gt;&lt;full-title&gt;Wear&lt;/full-title&gt;&lt;/periodical&gt;&lt;pages&gt;387-394&lt;/pages&gt;&lt;volume&gt;140&lt;/volume&gt;&lt;number&gt;2&lt;/number&gt;&lt;dates&gt;&lt;year&gt;1990&lt;/year&gt;&lt;pub-dates&gt;&lt;date&gt;1990/11/01/&lt;/date&gt;&lt;/pub-dates&gt;&lt;/dates&gt;&lt;isbn&gt;0043-1648&lt;/isbn&gt;&lt;urls&gt;&lt;related-urls&gt;&lt;url&gt;https://www.sciencedirect.com/science/article/pii/004316489090098U&lt;/url&gt;&lt;/related-urls&gt;&lt;/urls&gt;&lt;electronic-resource-num&gt;https://doi.org/10.1016/0043-1648(90)90098-U&lt;/electronic-resource-num&gt;&lt;/record&gt;&lt;/Cite&gt;&lt;/EndNote&gt;</w:instrText>
            </w:r>
            <w:r w:rsidRPr="00C94D2E">
              <w:rPr>
                <w:rFonts w:asciiTheme="minorHAnsi" w:hAnsiTheme="minorHAnsi"/>
                <w:color w:val="0000FF"/>
                <w:sz w:val="18"/>
                <w:szCs w:val="18"/>
              </w:rPr>
              <w:fldChar w:fldCharType="separate"/>
            </w:r>
            <w:r w:rsidR="00B52589">
              <w:rPr>
                <w:rFonts w:asciiTheme="minorHAnsi" w:hAnsiTheme="minorHAnsi"/>
                <w:noProof/>
                <w:color w:val="0000FF"/>
                <w:sz w:val="18"/>
                <w:szCs w:val="18"/>
              </w:rPr>
              <w:t>[50]</w:t>
            </w:r>
            <w:r w:rsidRPr="00C94D2E">
              <w:rPr>
                <w:rFonts w:asciiTheme="minorHAnsi" w:hAnsiTheme="minorHAnsi"/>
                <w:color w:val="0000FF"/>
                <w:sz w:val="18"/>
                <w:szCs w:val="18"/>
              </w:rPr>
              <w:fldChar w:fldCharType="end"/>
            </w:r>
          </w:p>
        </w:tc>
        <w:tc>
          <w:tcPr>
            <w:tcW w:w="2072" w:type="dxa"/>
            <w:vAlign w:val="bottom"/>
          </w:tcPr>
          <w:p w14:paraId="653869A2"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 xml:space="preserve">medium </w:t>
            </w:r>
          </w:p>
        </w:tc>
        <w:tc>
          <w:tcPr>
            <w:tcW w:w="749" w:type="dxa"/>
            <w:vAlign w:val="bottom"/>
          </w:tcPr>
          <w:p w14:paraId="403958B9"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0.0</w:t>
            </w:r>
          </w:p>
        </w:tc>
        <w:tc>
          <w:tcPr>
            <w:tcW w:w="844" w:type="dxa"/>
            <w:vAlign w:val="bottom"/>
          </w:tcPr>
          <w:p w14:paraId="730D881F"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0.0</w:t>
            </w:r>
          </w:p>
        </w:tc>
        <w:tc>
          <w:tcPr>
            <w:tcW w:w="1653" w:type="dxa"/>
            <w:vAlign w:val="bottom"/>
          </w:tcPr>
          <w:p w14:paraId="692C0213"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0.0</w:t>
            </w:r>
          </w:p>
        </w:tc>
      </w:tr>
      <w:tr w:rsidR="002D6360" w:rsidRPr="002E62A4" w14:paraId="0764E11A" w14:textId="77777777" w:rsidTr="001857BC">
        <w:tc>
          <w:tcPr>
            <w:tcW w:w="3256" w:type="dxa"/>
          </w:tcPr>
          <w:p w14:paraId="749A41FE" w14:textId="3AF15F7E" w:rsidR="002D6360" w:rsidRPr="001E4344" w:rsidRDefault="002D6360" w:rsidP="001857BC">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Mixed cons</w:t>
            </w:r>
          </w:p>
        </w:tc>
        <w:tc>
          <w:tcPr>
            <w:tcW w:w="635" w:type="dxa"/>
            <w:vAlign w:val="center"/>
          </w:tcPr>
          <w:p w14:paraId="5CE29DF7" w14:textId="6F2D1ED0" w:rsidR="002D6360" w:rsidRPr="00C94D2E" w:rsidRDefault="00C94D2E" w:rsidP="001857BC">
            <w:pPr>
              <w:pStyle w:val="NormalWeb"/>
              <w:spacing w:before="0" w:beforeAutospacing="0" w:after="0" w:afterAutospacing="0"/>
              <w:jc w:val="center"/>
              <w:rPr>
                <w:rFonts w:asciiTheme="minorHAnsi" w:hAnsiTheme="minorHAnsi"/>
                <w:color w:val="0000FF"/>
                <w:sz w:val="18"/>
                <w:szCs w:val="18"/>
              </w:rPr>
            </w:pPr>
            <w:r w:rsidRPr="00C94D2E">
              <w:rPr>
                <w:rFonts w:asciiTheme="minorHAnsi" w:hAnsiTheme="minorHAnsi"/>
                <w:color w:val="0000FF"/>
                <w:sz w:val="18"/>
                <w:szCs w:val="18"/>
              </w:rPr>
              <w:fldChar w:fldCharType="begin"/>
            </w:r>
            <w:r w:rsidR="00B52589">
              <w:rPr>
                <w:rFonts w:asciiTheme="minorHAnsi" w:hAnsiTheme="minorHAnsi"/>
                <w:color w:val="0000FF"/>
                <w:sz w:val="18"/>
                <w:szCs w:val="18"/>
              </w:rPr>
              <w:instrText xml:space="preserve"> ADDIN EN.CITE &lt;EndNote&gt;&lt;Cite&gt;&lt;Author&gt;Wood&lt;/Author&gt;&lt;Year&gt;1990&lt;/Year&gt;&lt;RecNum&gt;33&lt;/RecNum&gt;&lt;DisplayText&gt;[50]&lt;/DisplayText&gt;&lt;record&gt;&lt;rec-number&gt;33&lt;/rec-number&gt;&lt;foreign-keys&gt;&lt;key app="EN" db-id="zzta9tavm9x0w7ee0zops0rc0tezfdx9ff22" timestamp="1753790683"&gt;33&lt;/key&gt;&lt;/foreign-keys&gt;&lt;ref-type name="Journal Article"&gt;17&lt;/ref-type&gt;&lt;contributors&gt;&lt;authors&gt;&lt;author&gt;Wood, R. J. K.&lt;/author&gt;&lt;author&gt;Hutton, S. P.&lt;/author&gt;&lt;/authors&gt;&lt;/contributors&gt;&lt;titles&gt;&lt;title&gt;The synergistic effect of erosion and corrosion: trends in published results&lt;/title&gt;&lt;secondary-title&gt;Wear&lt;/secondary-title&gt;&lt;/titles&gt;&lt;periodical&gt;&lt;full-title&gt;Wear&lt;/full-title&gt;&lt;/periodical&gt;&lt;pages&gt;387-394&lt;/pages&gt;&lt;volume&gt;140&lt;/volume&gt;&lt;number&gt;2&lt;/number&gt;&lt;dates&gt;&lt;year&gt;1990&lt;/year&gt;&lt;pub-dates&gt;&lt;date&gt;1990/11/01/&lt;/date&gt;&lt;/pub-dates&gt;&lt;/dates&gt;&lt;isbn&gt;0043-1648&lt;/isbn&gt;&lt;urls&gt;&lt;related-urls&gt;&lt;url&gt;https://www.sciencedirect.com/science/article/pii/004316489090098U&lt;/url&gt;&lt;/related-urls&gt;&lt;/urls&gt;&lt;electronic-resource-num&gt;https://doi.org/10.1016/0043-1648(90)90098-U&lt;/electronic-resource-num&gt;&lt;/record&gt;&lt;/Cite&gt;&lt;/EndNote&gt;</w:instrText>
            </w:r>
            <w:r w:rsidRPr="00C94D2E">
              <w:rPr>
                <w:rFonts w:asciiTheme="minorHAnsi" w:hAnsiTheme="minorHAnsi"/>
                <w:color w:val="0000FF"/>
                <w:sz w:val="18"/>
                <w:szCs w:val="18"/>
              </w:rPr>
              <w:fldChar w:fldCharType="separate"/>
            </w:r>
            <w:r w:rsidR="00B52589">
              <w:rPr>
                <w:rFonts w:asciiTheme="minorHAnsi" w:hAnsiTheme="minorHAnsi"/>
                <w:noProof/>
                <w:color w:val="0000FF"/>
                <w:sz w:val="18"/>
                <w:szCs w:val="18"/>
              </w:rPr>
              <w:t>[50]</w:t>
            </w:r>
            <w:r w:rsidRPr="00C94D2E">
              <w:rPr>
                <w:rFonts w:asciiTheme="minorHAnsi" w:hAnsiTheme="minorHAnsi"/>
                <w:color w:val="0000FF"/>
                <w:sz w:val="18"/>
                <w:szCs w:val="18"/>
              </w:rPr>
              <w:fldChar w:fldCharType="end"/>
            </w:r>
          </w:p>
        </w:tc>
        <w:tc>
          <w:tcPr>
            <w:tcW w:w="2072" w:type="dxa"/>
            <w:vAlign w:val="bottom"/>
          </w:tcPr>
          <w:p w14:paraId="7CD2EDC2"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 xml:space="preserve">medium </w:t>
            </w:r>
          </w:p>
        </w:tc>
        <w:tc>
          <w:tcPr>
            <w:tcW w:w="749" w:type="dxa"/>
            <w:vAlign w:val="bottom"/>
          </w:tcPr>
          <w:p w14:paraId="42F8344C"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1000.0</w:t>
            </w:r>
          </w:p>
        </w:tc>
        <w:tc>
          <w:tcPr>
            <w:tcW w:w="844" w:type="dxa"/>
            <w:vAlign w:val="bottom"/>
          </w:tcPr>
          <w:p w14:paraId="46FB1529" w14:textId="77777777" w:rsidR="002D6360" w:rsidRPr="001E434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1001.0</w:t>
            </w:r>
          </w:p>
        </w:tc>
        <w:tc>
          <w:tcPr>
            <w:tcW w:w="1653" w:type="dxa"/>
            <w:vAlign w:val="bottom"/>
          </w:tcPr>
          <w:p w14:paraId="29679FA9" w14:textId="77777777" w:rsidR="002D6360" w:rsidRPr="002E62A4" w:rsidRDefault="002D6360" w:rsidP="00460BA1">
            <w:pPr>
              <w:pStyle w:val="NormalWeb"/>
              <w:spacing w:before="0" w:beforeAutospacing="0" w:after="0" w:afterAutospacing="0"/>
              <w:rPr>
                <w:rFonts w:asciiTheme="minorHAnsi" w:hAnsiTheme="minorHAnsi"/>
                <w:color w:val="000000"/>
                <w:sz w:val="18"/>
                <w:szCs w:val="18"/>
              </w:rPr>
            </w:pPr>
            <w:r w:rsidRPr="001E4344">
              <w:rPr>
                <w:rFonts w:asciiTheme="minorHAnsi" w:hAnsiTheme="minorHAnsi"/>
                <w:color w:val="000000"/>
                <w:sz w:val="18"/>
                <w:szCs w:val="18"/>
              </w:rPr>
              <w:t>1001.0</w:t>
            </w:r>
          </w:p>
        </w:tc>
      </w:tr>
    </w:tbl>
    <w:p w14:paraId="4571C3EF" w14:textId="46B90D9B" w:rsidR="00DA0416" w:rsidRPr="001857BC" w:rsidRDefault="007D6BB8" w:rsidP="004148E9">
      <w:pPr>
        <w:pStyle w:val="NormalWeb"/>
        <w:spacing w:before="0" w:beforeAutospacing="0" w:after="0" w:afterAutospacing="0"/>
        <w:rPr>
          <w:rFonts w:asciiTheme="minorHAnsi" w:hAnsiTheme="minorHAnsi"/>
          <w:color w:val="222222"/>
          <w:sz w:val="20"/>
          <w:szCs w:val="20"/>
          <w:shd w:val="clear" w:color="auto" w:fill="FFFFFF"/>
        </w:rPr>
      </w:pPr>
      <w:r w:rsidRPr="001857BC">
        <w:rPr>
          <w:rFonts w:asciiTheme="minorHAnsi" w:hAnsiTheme="minorHAnsi"/>
          <w:b/>
          <w:bCs/>
          <w:sz w:val="20"/>
          <w:szCs w:val="20"/>
        </w:rPr>
        <w:t>Where s0, s20, s50, s100, s200</w:t>
      </w:r>
      <w:r w:rsidRPr="001857BC">
        <w:rPr>
          <w:rFonts w:asciiTheme="minorHAnsi" w:hAnsiTheme="minorHAnsi"/>
          <w:sz w:val="20"/>
          <w:szCs w:val="20"/>
        </w:rPr>
        <w:t xml:space="preserve"> are </w:t>
      </w:r>
      <w:r w:rsidRPr="001857BC">
        <w:rPr>
          <w:rFonts w:asciiTheme="minorHAnsi" w:hAnsiTheme="minorHAnsi"/>
          <w:color w:val="222222"/>
          <w:sz w:val="20"/>
          <w:szCs w:val="20"/>
          <w:shd w:val="clear" w:color="auto" w:fill="FFFFFF"/>
        </w:rPr>
        <w:t>Na</w:t>
      </w:r>
      <w:r w:rsidRPr="001857BC">
        <w:rPr>
          <w:rFonts w:asciiTheme="minorHAnsi" w:hAnsiTheme="minorHAnsi"/>
          <w:color w:val="222222"/>
          <w:sz w:val="20"/>
          <w:szCs w:val="20"/>
          <w:shd w:val="clear" w:color="auto" w:fill="FFFFFF"/>
          <w:vertAlign w:val="subscript"/>
        </w:rPr>
        <w:t>2</w:t>
      </w:r>
      <w:r w:rsidRPr="001857BC">
        <w:rPr>
          <w:rFonts w:asciiTheme="minorHAnsi" w:hAnsiTheme="minorHAnsi"/>
          <w:color w:val="222222"/>
          <w:sz w:val="20"/>
          <w:szCs w:val="20"/>
          <w:shd w:val="clear" w:color="auto" w:fill="FFFFFF"/>
        </w:rPr>
        <w:t>S concentrations of 20, 50, 100 and 200</w:t>
      </w:r>
      <w:r w:rsidR="0084337F" w:rsidRPr="001857BC">
        <w:rPr>
          <w:rFonts w:asciiTheme="minorHAnsi" w:hAnsiTheme="minorHAnsi"/>
          <w:color w:val="222222"/>
          <w:sz w:val="20"/>
          <w:szCs w:val="20"/>
          <w:shd w:val="clear" w:color="auto" w:fill="FFFFFF"/>
        </w:rPr>
        <w:t xml:space="preserve"> </w:t>
      </w:r>
      <w:r w:rsidRPr="001857BC">
        <w:rPr>
          <w:rFonts w:asciiTheme="minorHAnsi" w:hAnsiTheme="minorHAnsi"/>
          <w:color w:val="222222"/>
          <w:sz w:val="20"/>
          <w:szCs w:val="20"/>
          <w:shd w:val="clear" w:color="auto" w:fill="FFFFFF"/>
        </w:rPr>
        <w:t>ppm</w:t>
      </w:r>
      <w:r w:rsidR="00D37B4E" w:rsidRPr="001857BC">
        <w:rPr>
          <w:rFonts w:asciiTheme="minorHAnsi" w:hAnsiTheme="minorHAnsi"/>
          <w:color w:val="222222"/>
          <w:sz w:val="20"/>
          <w:szCs w:val="20"/>
          <w:shd w:val="clear" w:color="auto" w:fill="FFFFFF"/>
        </w:rPr>
        <w:t xml:space="preserve">, </w:t>
      </w:r>
      <w:bookmarkStart w:id="7" w:name="_Hlk205311528"/>
      <w:r w:rsidR="00D37B4E" w:rsidRPr="001857BC">
        <w:rPr>
          <w:rFonts w:asciiTheme="minorHAnsi" w:hAnsiTheme="minorHAnsi"/>
          <w:b/>
          <w:bCs/>
          <w:color w:val="000000"/>
          <w:sz w:val="20"/>
          <w:szCs w:val="20"/>
        </w:rPr>
        <w:t>Mixed con</w:t>
      </w:r>
      <w:bookmarkEnd w:id="7"/>
      <w:r w:rsidR="00B617A9" w:rsidRPr="001857BC">
        <w:rPr>
          <w:rFonts w:asciiTheme="minorHAnsi" w:hAnsiTheme="minorHAnsi"/>
          <w:b/>
          <w:bCs/>
          <w:color w:val="000000"/>
          <w:sz w:val="20"/>
          <w:szCs w:val="20"/>
        </w:rPr>
        <w:t>s</w:t>
      </w:r>
      <w:r w:rsidR="00B617A9" w:rsidRPr="001857BC">
        <w:rPr>
          <w:rFonts w:asciiTheme="minorHAnsi" w:hAnsiTheme="minorHAnsi"/>
          <w:color w:val="000000"/>
          <w:sz w:val="20"/>
          <w:szCs w:val="20"/>
        </w:rPr>
        <w:t xml:space="preserve"> (</w:t>
      </w:r>
      <w:r w:rsidR="00B617A9" w:rsidRPr="001857BC">
        <w:rPr>
          <w:rFonts w:asciiTheme="minorHAnsi" w:hAnsiTheme="minorHAnsi"/>
          <w:i/>
          <w:iCs/>
          <w:color w:val="000000"/>
          <w:sz w:val="20"/>
          <w:szCs w:val="20"/>
        </w:rPr>
        <w:t>i</w:t>
      </w:r>
      <w:r w:rsidR="0084337F" w:rsidRPr="001857BC">
        <w:rPr>
          <w:rFonts w:asciiTheme="minorHAnsi" w:hAnsiTheme="minorHAnsi"/>
          <w:i/>
          <w:iCs/>
          <w:color w:val="000000"/>
          <w:sz w:val="20"/>
          <w:szCs w:val="20"/>
        </w:rPr>
        <w:t>.</w:t>
      </w:r>
      <w:r w:rsidR="00B617A9" w:rsidRPr="001857BC">
        <w:rPr>
          <w:rFonts w:asciiTheme="minorHAnsi" w:hAnsiTheme="minorHAnsi"/>
          <w:i/>
          <w:iCs/>
          <w:color w:val="000000"/>
          <w:sz w:val="20"/>
          <w:szCs w:val="20"/>
        </w:rPr>
        <w:t>e</w:t>
      </w:r>
      <w:r w:rsidR="0084337F" w:rsidRPr="001857BC">
        <w:rPr>
          <w:rFonts w:asciiTheme="minorHAnsi" w:hAnsiTheme="minorHAnsi"/>
          <w:color w:val="000000"/>
          <w:sz w:val="20"/>
          <w:szCs w:val="20"/>
        </w:rPr>
        <w:t>.,</w:t>
      </w:r>
      <w:r w:rsidR="00B617A9" w:rsidRPr="001857BC">
        <w:rPr>
          <w:rFonts w:asciiTheme="minorHAnsi" w:hAnsiTheme="minorHAnsi"/>
          <w:color w:val="000000"/>
          <w:sz w:val="20"/>
          <w:szCs w:val="20"/>
        </w:rPr>
        <w:t xml:space="preserve"> mixed con</w:t>
      </w:r>
      <w:r w:rsidR="00D37B4E" w:rsidRPr="001857BC">
        <w:rPr>
          <w:rFonts w:asciiTheme="minorHAnsi" w:hAnsiTheme="minorHAnsi"/>
          <w:color w:val="000000"/>
          <w:sz w:val="20"/>
          <w:szCs w:val="20"/>
        </w:rPr>
        <w:t>ditions</w:t>
      </w:r>
      <w:r w:rsidR="00B617A9" w:rsidRPr="001857BC">
        <w:rPr>
          <w:rFonts w:asciiTheme="minorHAnsi" w:hAnsiTheme="minorHAnsi"/>
          <w:color w:val="000000"/>
          <w:sz w:val="20"/>
          <w:szCs w:val="20"/>
        </w:rPr>
        <w:t xml:space="preserve">) </w:t>
      </w:r>
      <w:r w:rsidR="00D37B4E" w:rsidRPr="001857BC">
        <w:rPr>
          <w:rFonts w:asciiTheme="minorHAnsi" w:hAnsiTheme="minorHAnsi"/>
          <w:color w:val="000000"/>
          <w:sz w:val="20"/>
          <w:szCs w:val="20"/>
        </w:rPr>
        <w:t xml:space="preserve">are </w:t>
      </w:r>
      <w:r w:rsidR="00DD7DE8" w:rsidRPr="001857BC">
        <w:rPr>
          <w:rFonts w:asciiTheme="minorHAnsi" w:hAnsiTheme="minorHAnsi"/>
          <w:color w:val="000000"/>
          <w:sz w:val="20"/>
          <w:szCs w:val="20"/>
        </w:rPr>
        <w:t xml:space="preserve">trend lines using data from slurry, </w:t>
      </w:r>
      <w:r w:rsidR="00D37B4E" w:rsidRPr="001857BC">
        <w:rPr>
          <w:rFonts w:asciiTheme="minorHAnsi" w:hAnsiTheme="minorHAnsi"/>
          <w:color w:val="000000"/>
          <w:sz w:val="20"/>
          <w:szCs w:val="20"/>
        </w:rPr>
        <w:t xml:space="preserve">hydrodynamic and ultrasonic </w:t>
      </w:r>
      <w:r w:rsidR="00DD7DE8" w:rsidRPr="001857BC">
        <w:rPr>
          <w:rFonts w:asciiTheme="minorHAnsi" w:hAnsiTheme="minorHAnsi"/>
          <w:color w:val="000000"/>
          <w:sz w:val="20"/>
          <w:szCs w:val="20"/>
        </w:rPr>
        <w:t xml:space="preserve">cavitation tests. </w:t>
      </w:r>
    </w:p>
    <w:p w14:paraId="49390901" w14:textId="77777777" w:rsidR="007D6BB8" w:rsidRPr="00DB2B36" w:rsidRDefault="007D6BB8" w:rsidP="004148E9">
      <w:pPr>
        <w:pStyle w:val="NormalWeb"/>
        <w:spacing w:before="0" w:beforeAutospacing="0" w:after="0" w:afterAutospacing="0"/>
        <w:rPr>
          <w:rFonts w:asciiTheme="minorHAnsi" w:hAnsiTheme="minorHAnsi"/>
        </w:rPr>
      </w:pPr>
    </w:p>
    <w:p w14:paraId="2FF1BEA3" w14:textId="7D7AF5D5" w:rsidR="00CD1F04" w:rsidRDefault="00553E0B" w:rsidP="00CD1F04">
      <w:pPr>
        <w:rPr>
          <w:b/>
          <w:bCs/>
        </w:rPr>
      </w:pPr>
      <w:r>
        <w:rPr>
          <w:b/>
          <w:bCs/>
        </w:rPr>
        <w:t xml:space="preserve">4. </w:t>
      </w:r>
      <w:r w:rsidR="00CD1F04" w:rsidRPr="00F52DD6">
        <w:rPr>
          <w:b/>
          <w:bCs/>
        </w:rPr>
        <w:t>Synergistic mechanisms</w:t>
      </w:r>
    </w:p>
    <w:p w14:paraId="6A3CF699" w14:textId="07CAE38A" w:rsidR="00954BFD" w:rsidRDefault="00E34CF7" w:rsidP="00AF35AF">
      <w:r>
        <w:t>As discussed in the reviewed literature,</w:t>
      </w:r>
      <w:r w:rsidR="005E044F" w:rsidRPr="00E31F66">
        <w:t xml:space="preserve"> synergy </w:t>
      </w:r>
      <w:r>
        <w:t xml:space="preserve">in erosion-corrosion </w:t>
      </w:r>
      <w:r w:rsidR="00CD1F04" w:rsidRPr="00E31F66">
        <w:t xml:space="preserve">appears </w:t>
      </w:r>
      <w:r>
        <w:t xml:space="preserve">closely linked </w:t>
      </w:r>
      <w:r w:rsidR="00CD1F04" w:rsidRPr="00E31F66">
        <w:t xml:space="preserve">to </w:t>
      </w:r>
      <w:r>
        <w:t>the distribution of</w:t>
      </w:r>
      <w:r w:rsidR="00CD1F04">
        <w:t xml:space="preserve"> to</w:t>
      </w:r>
      <w:r w:rsidR="00CD1F04" w:rsidRPr="00F52DD6">
        <w:rPr>
          <w:rFonts w:eastAsia="Times New Roman" w:cs="Times New Roman"/>
          <w:color w:val="000000"/>
          <w:kern w:val="0"/>
          <w:bdr w:val="none" w:sz="0" w:space="0" w:color="auto" w:frame="1"/>
          <w:lang w:eastAsia="en-GB"/>
          <w14:ligatures w14:val="none"/>
        </w:rPr>
        <w:t xml:space="preserve"> </w:t>
      </w:r>
      <w:r w:rsidR="00A93B44">
        <w:rPr>
          <w:rFonts w:ascii="Aptos" w:hAnsi="Aptos"/>
          <w:color w:val="1B1B1B"/>
          <w:szCs w:val="28"/>
        </w:rPr>
        <w:sym w:font="Symbol" w:char="F06B"/>
      </w:r>
      <w:r w:rsidR="00CD1F04">
        <w:rPr>
          <w:rFonts w:eastAsia="Times New Roman" w:cs="Times New Roman"/>
          <w:color w:val="000000"/>
          <w:kern w:val="0"/>
          <w:bdr w:val="none" w:sz="0" w:space="0" w:color="auto" w:frame="1"/>
          <w:lang w:eastAsia="en-GB"/>
          <w14:ligatures w14:val="none"/>
        </w:rPr>
        <w:t xml:space="preserve">-phase and </w:t>
      </w:r>
      <w:r w:rsidR="00AC1A0B" w:rsidRPr="00D82ABD">
        <w:rPr>
          <w:rFonts w:ascii="Aptos" w:hAnsi="Aptos"/>
          <w:color w:val="1B1B1B"/>
          <w:szCs w:val="28"/>
        </w:rPr>
        <w:t>β</w:t>
      </w:r>
      <w:r w:rsidR="00CD1F04">
        <w:rPr>
          <w:rFonts w:eastAsia="Times New Roman" w:cs="Times New Roman"/>
          <w:color w:val="000000"/>
          <w:kern w:val="0"/>
          <w:bdr w:val="none" w:sz="0" w:space="0" w:color="auto" w:frame="1"/>
          <w:lang w:eastAsia="en-GB"/>
          <w14:ligatures w14:val="none"/>
        </w:rPr>
        <w:t xml:space="preserve"> phase, galvanic coupling and work hardening</w:t>
      </w:r>
      <w:r>
        <w:rPr>
          <w:rFonts w:eastAsia="Times New Roman" w:cs="Times New Roman"/>
          <w:color w:val="000000"/>
          <w:kern w:val="0"/>
          <w:bdr w:val="none" w:sz="0" w:space="0" w:color="auto" w:frame="1"/>
          <w:lang w:eastAsia="en-GB"/>
          <w14:ligatures w14:val="none"/>
        </w:rPr>
        <w:t xml:space="preserve"> effects</w:t>
      </w:r>
      <w:r w:rsidR="003F666C">
        <w:rPr>
          <w:rFonts w:eastAsia="Times New Roman" w:cs="Times New Roman"/>
          <w:color w:val="000000"/>
          <w:kern w:val="0"/>
          <w:bdr w:val="none" w:sz="0" w:space="0" w:color="auto" w:frame="1"/>
          <w:lang w:eastAsia="en-GB"/>
          <w14:ligatures w14:val="none"/>
        </w:rPr>
        <w:t xml:space="preserve">. </w:t>
      </w:r>
      <w:r w:rsidR="00CD1F04" w:rsidRPr="00881CD6">
        <w:rPr>
          <w:rFonts w:ascii="Aptos" w:hAnsi="Aptos" w:cs="Open Sans"/>
          <w:color w:val="1F1F1F"/>
          <w:bdr w:val="none" w:sz="0" w:space="0" w:color="auto" w:frame="1"/>
          <w:shd w:val="clear" w:color="auto" w:fill="FFFFFF"/>
        </w:rPr>
        <w:t xml:space="preserve"> </w:t>
      </w:r>
      <w:r w:rsidR="00FF0346">
        <w:rPr>
          <w:rFonts w:ascii="Aptos" w:hAnsi="Aptos" w:cs="Open Sans"/>
          <w:color w:val="1F1F1F"/>
          <w:bdr w:val="none" w:sz="0" w:space="0" w:color="auto" w:frame="1"/>
          <w:shd w:val="clear" w:color="auto" w:fill="FFFFFF"/>
        </w:rPr>
        <w:t xml:space="preserve">The positive synergy </w:t>
      </w:r>
      <w:r w:rsidR="00DA4D28">
        <w:rPr>
          <w:rFonts w:ascii="Aptos" w:hAnsi="Aptos" w:cs="Open Sans"/>
          <w:color w:val="1F1F1F"/>
          <w:bdr w:val="none" w:sz="0" w:space="0" w:color="auto" w:frame="1"/>
          <w:shd w:val="clear" w:color="auto" w:fill="FFFFFF"/>
        </w:rPr>
        <w:t xml:space="preserve">mechanisms </w:t>
      </w:r>
      <w:r>
        <w:rPr>
          <w:rFonts w:ascii="Aptos" w:hAnsi="Aptos" w:cs="Open Sans"/>
          <w:color w:val="1F1F1F"/>
          <w:bdr w:val="none" w:sz="0" w:space="0" w:color="auto" w:frame="1"/>
          <w:shd w:val="clear" w:color="auto" w:fill="FFFFFF"/>
        </w:rPr>
        <w:t xml:space="preserve">identified across studies are summarised </w:t>
      </w:r>
      <w:r w:rsidR="00DA4D28">
        <w:rPr>
          <w:rFonts w:ascii="Aptos" w:hAnsi="Aptos" w:cs="Open Sans"/>
          <w:color w:val="1F1F1F"/>
          <w:bdr w:val="none" w:sz="0" w:space="0" w:color="auto" w:frame="1"/>
          <w:shd w:val="clear" w:color="auto" w:fill="FFFFFF"/>
        </w:rPr>
        <w:t xml:space="preserve">in </w:t>
      </w:r>
      <w:r w:rsidR="0015626E" w:rsidRPr="00E31F66">
        <w:rPr>
          <w:rFonts w:ascii="Aptos" w:hAnsi="Aptos" w:cs="Open Sans"/>
          <w:color w:val="0000FF"/>
          <w:bdr w:val="none" w:sz="0" w:space="0" w:color="auto" w:frame="1"/>
          <w:shd w:val="clear" w:color="auto" w:fill="FFFFFF"/>
        </w:rPr>
        <w:t>T</w:t>
      </w:r>
      <w:r w:rsidR="00DA4D28" w:rsidRPr="00E31F66">
        <w:rPr>
          <w:rFonts w:ascii="Aptos" w:hAnsi="Aptos" w:cs="Open Sans"/>
          <w:color w:val="0000FF"/>
          <w:bdr w:val="none" w:sz="0" w:space="0" w:color="auto" w:frame="1"/>
          <w:shd w:val="clear" w:color="auto" w:fill="FFFFFF"/>
        </w:rPr>
        <w:t xml:space="preserve">able </w:t>
      </w:r>
      <w:r w:rsidR="000D3221">
        <w:rPr>
          <w:rFonts w:ascii="Aptos" w:hAnsi="Aptos" w:cs="Open Sans"/>
          <w:color w:val="0000FF"/>
          <w:bdr w:val="none" w:sz="0" w:space="0" w:color="auto" w:frame="1"/>
          <w:shd w:val="clear" w:color="auto" w:fill="FFFFFF"/>
        </w:rPr>
        <w:t>6</w:t>
      </w:r>
      <w:r w:rsidR="005A3AD6">
        <w:rPr>
          <w:rFonts w:ascii="Aptos" w:hAnsi="Aptos" w:cs="Open Sans"/>
          <w:color w:val="1F1F1F"/>
          <w:bdr w:val="none" w:sz="0" w:space="0" w:color="auto" w:frame="1"/>
          <w:shd w:val="clear" w:color="auto" w:fill="FFFFFF"/>
        </w:rPr>
        <w:t>.</w:t>
      </w:r>
      <w:r w:rsidR="0015626E">
        <w:rPr>
          <w:rFonts w:ascii="Aptos" w:hAnsi="Aptos" w:cs="Open Sans"/>
          <w:color w:val="1F1F1F"/>
          <w:bdr w:val="none" w:sz="0" w:space="0" w:color="auto" w:frame="1"/>
          <w:shd w:val="clear" w:color="auto" w:fill="FFFFFF"/>
        </w:rPr>
        <w:t xml:space="preserve">  </w:t>
      </w:r>
      <w:r>
        <w:rPr>
          <w:rFonts w:ascii="Aptos" w:hAnsi="Aptos" w:cs="Open Sans"/>
          <w:color w:val="1F1F1F"/>
          <w:bdr w:val="none" w:sz="0" w:space="0" w:color="auto" w:frame="1"/>
          <w:shd w:val="clear" w:color="auto" w:fill="FFFFFF"/>
        </w:rPr>
        <w:t>These mechanisms typical involve corrosion-induced erosion, where mechanical damage exposes fresh surfaces that are not immediately passivated, accelerating corrosion and increasing total material loss.  Conversely,</w:t>
      </w:r>
      <w:r w:rsidR="00954BFD" w:rsidRPr="00007CDD">
        <w:t xml:space="preserve"> negative synergy </w:t>
      </w:r>
      <w:r w:rsidR="005740F6">
        <w:t xml:space="preserve">is </w:t>
      </w:r>
      <w:r w:rsidR="00954BFD" w:rsidRPr="00007CDD">
        <w:t xml:space="preserve">coupled with a zero </w:t>
      </w:r>
      <m:oMath>
        <m:r>
          <m:rPr>
            <m:sty m:val="p"/>
          </m:rPr>
          <w:rPr>
            <w:rFonts w:ascii="Cambria Math" w:hAnsi="Cambria Math"/>
          </w:rPr>
          <m:t>Δ</m:t>
        </m:r>
        <m:sSub>
          <m:sSubPr>
            <m:ctrlPr>
              <w:rPr>
                <w:rStyle w:val="Emphasis"/>
                <w:rFonts w:ascii="Cambria Math" w:eastAsiaTheme="majorEastAsia" w:hAnsi="Cambria Math"/>
                <w:i w:val="0"/>
                <w:iCs w:val="0"/>
                <w:color w:val="1F1F1F"/>
              </w:rPr>
            </m:ctrlPr>
          </m:sSubPr>
          <m:e>
            <m:r>
              <w:rPr>
                <w:rStyle w:val="Emphasis"/>
                <w:rFonts w:ascii="Cambria Math" w:eastAsiaTheme="majorEastAsia" w:hAnsi="Cambria Math"/>
                <w:color w:val="1F1F1F"/>
              </w:rPr>
              <m:t>C</m:t>
            </m:r>
          </m:e>
          <m:sub>
            <m:r>
              <m:rPr>
                <m:sty m:val="p"/>
              </m:rPr>
              <w:rPr>
                <w:rStyle w:val="Emphasis"/>
                <w:rFonts w:ascii="Cambria Math" w:eastAsiaTheme="majorEastAsia" w:hAnsi="Cambria Math"/>
                <w:color w:val="1F1F1F"/>
              </w:rPr>
              <m:t>E</m:t>
            </m:r>
          </m:sub>
        </m:sSub>
      </m:oMath>
      <w:r w:rsidR="00954BFD">
        <w:t xml:space="preserve"> </w:t>
      </w:r>
      <w:r w:rsidR="00954BFD" w:rsidRPr="00007CDD">
        <w:t xml:space="preserve">inferred a negative </w:t>
      </w:r>
      <m:oMath>
        <m:r>
          <m:rPr>
            <m:sty m:val="p"/>
          </m:rPr>
          <w:rPr>
            <w:rFonts w:ascii="Cambria Math" w:hAnsi="Cambria Math"/>
          </w:rPr>
          <m:t>Δ</m:t>
        </m:r>
        <m:sSub>
          <m:sSubPr>
            <m:ctrlPr>
              <w:rPr>
                <w:rStyle w:val="Emphasis"/>
                <w:rFonts w:ascii="Cambria Math" w:eastAsiaTheme="majorEastAsia" w:hAnsi="Cambria Math"/>
                <w:i w:val="0"/>
                <w:iCs w:val="0"/>
                <w:color w:val="1F1F1F"/>
              </w:rPr>
            </m:ctrlPr>
          </m:sSubPr>
          <m:e>
            <m:r>
              <w:rPr>
                <w:rStyle w:val="Emphasis"/>
                <w:rFonts w:ascii="Cambria Math" w:eastAsiaTheme="majorEastAsia" w:hAnsi="Cambria Math"/>
                <w:color w:val="1F1F1F"/>
              </w:rPr>
              <m:t>E</m:t>
            </m:r>
          </m:e>
          <m:sub>
            <m:r>
              <w:rPr>
                <w:rStyle w:val="Emphasis"/>
                <w:rFonts w:ascii="Cambria Math" w:eastAsiaTheme="majorEastAsia" w:hAnsi="Cambria Math"/>
                <w:color w:val="1F1F1F"/>
              </w:rPr>
              <m:t>C</m:t>
            </m:r>
          </m:sub>
        </m:sSub>
      </m:oMath>
      <w:r w:rsidR="00954BFD">
        <w:t xml:space="preserve"> </w:t>
      </w:r>
      <w:r w:rsidR="00954BFD" w:rsidRPr="00007CDD">
        <w:t>solely responsible for reducing</w:t>
      </w:r>
      <w:r w:rsidR="00954BFD">
        <w:t xml:space="preserve"> </w:t>
      </w:r>
      <w:r w:rsidR="00954BFD" w:rsidRPr="00FA1389">
        <w:rPr>
          <w:rStyle w:val="Emphasis"/>
          <w:rFonts w:asciiTheme="majorBidi" w:eastAsiaTheme="majorEastAsia" w:hAnsiTheme="majorBidi" w:cstheme="majorBidi"/>
          <w:color w:val="1F1F1F"/>
        </w:rPr>
        <w:t>T</w:t>
      </w:r>
      <w:r w:rsidR="00954BFD">
        <w:rPr>
          <w:rStyle w:val="Emphasis"/>
          <w:rFonts w:eastAsiaTheme="majorEastAsia"/>
          <w:color w:val="1F1F1F"/>
        </w:rPr>
        <w:t xml:space="preserve"> </w:t>
      </w:r>
      <w:r w:rsidR="00954BFD" w:rsidRPr="00007CDD">
        <w:t>to levels below</w:t>
      </w:r>
      <w:r w:rsidR="00954BFD">
        <w:t xml:space="preserve"> </w:t>
      </w:r>
      <w:r w:rsidR="00954BFD" w:rsidRPr="00FA1389">
        <w:rPr>
          <w:rStyle w:val="Emphasis"/>
          <w:rFonts w:asciiTheme="majorBidi" w:eastAsiaTheme="majorEastAsia" w:hAnsiTheme="majorBidi" w:cstheme="majorBidi"/>
          <w:color w:val="1F1F1F"/>
        </w:rPr>
        <w:t>E</w:t>
      </w:r>
      <w:r w:rsidR="00954BFD">
        <w:t xml:space="preserve"> </w:t>
      </w:r>
      <w:r w:rsidR="00954BFD" w:rsidRPr="00007CDD">
        <w:t>+</w:t>
      </w:r>
      <w:r w:rsidR="00954BFD">
        <w:t xml:space="preserve"> </w:t>
      </w:r>
      <w:r w:rsidR="00954BFD" w:rsidRPr="00FA1389">
        <w:rPr>
          <w:rStyle w:val="Emphasis"/>
          <w:rFonts w:asciiTheme="majorBidi" w:eastAsiaTheme="majorEastAsia" w:hAnsiTheme="majorBidi" w:cstheme="majorBidi"/>
          <w:color w:val="1F1F1F"/>
        </w:rPr>
        <w:t>C</w:t>
      </w:r>
      <w:r w:rsidR="00954BFD" w:rsidRPr="00007CDD">
        <w:t xml:space="preserve">. </w:t>
      </w:r>
      <w:r w:rsidR="00954BFD">
        <w:t xml:space="preserve"> </w:t>
      </w:r>
    </w:p>
    <w:p w14:paraId="3993C038" w14:textId="2CA6AAA7" w:rsidR="00897CE4" w:rsidRDefault="00954BFD" w:rsidP="00590B4B">
      <w:pPr>
        <w:spacing w:after="0"/>
      </w:pPr>
      <w:r>
        <w:rPr>
          <w:color w:val="1F1F1F"/>
        </w:rPr>
        <w:t>M</w:t>
      </w:r>
      <w:r w:rsidRPr="00007CDD">
        <w:rPr>
          <w:color w:val="1F1F1F"/>
        </w:rPr>
        <w:t xml:space="preserve">echanisms </w:t>
      </w:r>
      <w:r>
        <w:rPr>
          <w:color w:val="1F1F1F"/>
        </w:rPr>
        <w:t>proposed</w:t>
      </w:r>
      <w:r w:rsidRPr="00007CDD">
        <w:rPr>
          <w:color w:val="1F1F1F"/>
        </w:rPr>
        <w:t xml:space="preserve"> for </w:t>
      </w:r>
      <w:r>
        <w:rPr>
          <w:color w:val="1F1F1F"/>
        </w:rPr>
        <w:t>this</w:t>
      </w:r>
      <w:r w:rsidRPr="00007CDD">
        <w:rPr>
          <w:color w:val="1F1F1F"/>
        </w:rPr>
        <w:t xml:space="preserve"> negative</w:t>
      </w:r>
      <w:r w:rsidR="00DE2147">
        <w:rPr>
          <w:color w:val="1F1F1F"/>
        </w:rPr>
        <w:t xml:space="preserve"> are listed in </w:t>
      </w:r>
      <w:r w:rsidR="00DE2147" w:rsidRPr="00DD41F8">
        <w:rPr>
          <w:color w:val="0000FF"/>
        </w:rPr>
        <w:t>Table 7</w:t>
      </w:r>
      <w:r w:rsidR="00DE2147">
        <w:rPr>
          <w:color w:val="1F1F1F"/>
        </w:rPr>
        <w:t>.</w:t>
      </w:r>
      <w:r w:rsidRPr="00007CDD">
        <w:rPr>
          <w:rStyle w:val="Emphasis"/>
          <w:rFonts w:eastAsiaTheme="majorEastAsia"/>
          <w:color w:val="1F1F1F"/>
        </w:rPr>
        <w:t xml:space="preserve"> </w:t>
      </w:r>
      <w:r>
        <w:rPr>
          <w:color w:val="1F1F1F"/>
        </w:rPr>
        <w:t xml:space="preserve"> </w:t>
      </w:r>
      <w:r w:rsidR="005740F6">
        <w:rPr>
          <w:color w:val="1F1F1F"/>
        </w:rPr>
        <w:t>For NAB materials, t</w:t>
      </w:r>
      <w:r>
        <w:rPr>
          <w:color w:val="1F1F1F"/>
        </w:rPr>
        <w:t>he most</w:t>
      </w:r>
      <w:r w:rsidRPr="002D0F00">
        <w:rPr>
          <w:color w:val="1F1F1F"/>
        </w:rPr>
        <w:t xml:space="preserve"> likely </w:t>
      </w:r>
      <w:r>
        <w:rPr>
          <w:color w:val="1F1F1F"/>
        </w:rPr>
        <w:t>cause of</w:t>
      </w:r>
      <w:r w:rsidRPr="002D0F00">
        <w:rPr>
          <w:color w:val="1F1F1F"/>
        </w:rPr>
        <w:t xml:space="preserve"> </w:t>
      </w:r>
      <w:r>
        <w:rPr>
          <w:color w:val="1F1F1F"/>
        </w:rPr>
        <w:t>negative synergy</w:t>
      </w:r>
      <w:r w:rsidR="00DE2147">
        <w:rPr>
          <w:color w:val="1F1F1F"/>
        </w:rPr>
        <w:t xml:space="preserve"> by </w:t>
      </w:r>
      <m:oMath>
        <m:r>
          <m:rPr>
            <m:sty m:val="p"/>
          </m:rPr>
          <w:rPr>
            <w:rFonts w:ascii="Cambria Math" w:hAnsi="Cambria Math"/>
            <w:color w:val="1F1F1F"/>
          </w:rPr>
          <m:t>Δ</m:t>
        </m:r>
        <m:sSub>
          <m:sSubPr>
            <m:ctrlPr>
              <w:rPr>
                <w:rStyle w:val="Emphasis"/>
                <w:rFonts w:ascii="Cambria Math" w:eastAsiaTheme="majorEastAsia" w:hAnsi="Cambria Math"/>
                <w:i w:val="0"/>
                <w:iCs w:val="0"/>
                <w:color w:val="1F1F1F"/>
              </w:rPr>
            </m:ctrlPr>
          </m:sSubPr>
          <m:e>
            <m:r>
              <w:rPr>
                <w:rStyle w:val="Emphasis"/>
                <w:rFonts w:ascii="Cambria Math" w:eastAsiaTheme="majorEastAsia" w:hAnsi="Cambria Math"/>
                <w:color w:val="1F1F1F"/>
              </w:rPr>
              <m:t>E</m:t>
            </m:r>
          </m:e>
          <m:sub>
            <m:r>
              <m:rPr>
                <m:sty m:val="p"/>
              </m:rPr>
              <w:rPr>
                <w:rStyle w:val="Emphasis"/>
                <w:rFonts w:ascii="Cambria Math" w:eastAsiaTheme="majorEastAsia" w:hAnsi="Cambria Math"/>
                <w:color w:val="1F1F1F"/>
              </w:rPr>
              <m:t>C</m:t>
            </m:r>
          </m:sub>
        </m:sSub>
      </m:oMath>
      <w:r>
        <w:rPr>
          <w:color w:val="1F1F1F"/>
        </w:rPr>
        <w:t xml:space="preserve"> </w:t>
      </w:r>
      <w:r w:rsidR="00153706">
        <w:rPr>
          <w:color w:val="1F1F1F"/>
        </w:rPr>
        <w:t xml:space="preserve">is </w:t>
      </w:r>
      <w:r w:rsidRPr="002D0F00">
        <w:rPr>
          <w:color w:val="1F1F1F"/>
        </w:rPr>
        <w:t xml:space="preserve">the presence of loose </w:t>
      </w:r>
      <w:r>
        <w:rPr>
          <w:color w:val="1F1F1F"/>
        </w:rPr>
        <w:t xml:space="preserve">surface </w:t>
      </w:r>
      <w:r w:rsidRPr="002D0F00">
        <w:rPr>
          <w:color w:val="1F1F1F"/>
        </w:rPr>
        <w:t>films and/or corroded microstructure</w:t>
      </w:r>
      <w:r w:rsidR="005740F6">
        <w:rPr>
          <w:color w:val="1F1F1F"/>
        </w:rPr>
        <w:t>s.</w:t>
      </w:r>
      <w:r>
        <w:rPr>
          <w:color w:val="1F1F1F"/>
        </w:rPr>
        <w:t xml:space="preserve"> </w:t>
      </w:r>
      <w:r w:rsidR="005740F6">
        <w:rPr>
          <w:color w:val="1F1F1F"/>
        </w:rPr>
        <w:t xml:space="preserve"> These features</w:t>
      </w:r>
      <w:r w:rsidRPr="002D0F00">
        <w:rPr>
          <w:color w:val="1F1F1F"/>
        </w:rPr>
        <w:t xml:space="preserve"> </w:t>
      </w:r>
      <w:r w:rsidR="00153706">
        <w:rPr>
          <w:color w:val="1F1F1F"/>
        </w:rPr>
        <w:t xml:space="preserve">can </w:t>
      </w:r>
      <w:r>
        <w:rPr>
          <w:color w:val="1F1F1F"/>
        </w:rPr>
        <w:t>alter</w:t>
      </w:r>
      <w:r w:rsidRPr="002D0F00">
        <w:rPr>
          <w:color w:val="1F1F1F"/>
        </w:rPr>
        <w:t xml:space="preserve"> the contact mechanics between the impacting sand</w:t>
      </w:r>
      <w:r>
        <w:rPr>
          <w:color w:val="1F1F1F"/>
        </w:rPr>
        <w:t xml:space="preserve"> particles</w:t>
      </w:r>
      <w:r w:rsidRPr="002D0F00">
        <w:rPr>
          <w:color w:val="1F1F1F"/>
        </w:rPr>
        <w:t xml:space="preserve"> and </w:t>
      </w:r>
      <w:r w:rsidR="005740F6">
        <w:rPr>
          <w:color w:val="1F1F1F"/>
        </w:rPr>
        <w:t xml:space="preserve">the </w:t>
      </w:r>
      <w:r w:rsidRPr="002D0F00">
        <w:rPr>
          <w:color w:val="1F1F1F"/>
        </w:rPr>
        <w:t>NAB surface</w:t>
      </w:r>
      <w:r>
        <w:rPr>
          <w:color w:val="1F1F1F"/>
        </w:rPr>
        <w:t xml:space="preserve">, </w:t>
      </w:r>
      <w:r w:rsidRPr="002D0F00">
        <w:rPr>
          <w:color w:val="1F1F1F"/>
        </w:rPr>
        <w:t>reducing</w:t>
      </w:r>
      <w:r>
        <w:rPr>
          <w:color w:val="1F1F1F"/>
        </w:rPr>
        <w:t xml:space="preserve"> mechanical erosion (</w:t>
      </w:r>
      <w:r w:rsidRPr="002D0F00">
        <w:rPr>
          <w:rStyle w:val="Emphasis"/>
          <w:rFonts w:asciiTheme="majorBidi" w:eastAsiaTheme="majorEastAsia" w:hAnsiTheme="majorBidi" w:cstheme="majorBidi"/>
          <w:color w:val="1F1F1F"/>
        </w:rPr>
        <w:t>E</w:t>
      </w:r>
      <w:r w:rsidRPr="002D6360">
        <w:rPr>
          <w:rStyle w:val="Emphasis"/>
          <w:rFonts w:asciiTheme="majorBidi" w:eastAsiaTheme="majorEastAsia" w:hAnsiTheme="majorBidi" w:cstheme="majorBidi"/>
          <w:i w:val="0"/>
          <w:iCs w:val="0"/>
          <w:color w:val="1F1F1F"/>
        </w:rPr>
        <w:t>)</w:t>
      </w:r>
      <w:r w:rsidRPr="002D0F00">
        <w:rPr>
          <w:color w:val="1F1F1F"/>
        </w:rPr>
        <w:t xml:space="preserve">. </w:t>
      </w:r>
      <w:r w:rsidR="005740F6">
        <w:rPr>
          <w:color w:val="1F1F1F"/>
        </w:rPr>
        <w:t xml:space="preserve"> </w:t>
      </w:r>
      <w:r w:rsidR="006975D4">
        <w:rPr>
          <w:color w:val="1F1F1F"/>
        </w:rPr>
        <w:t>Such</w:t>
      </w:r>
      <w:r w:rsidR="006975D4" w:rsidRPr="00881CD6">
        <w:t xml:space="preserve"> filmed</w:t>
      </w:r>
      <w:r w:rsidR="00CD1F04">
        <w:t xml:space="preserve"> surfaces have increased compliance to resist impacts by cavitation bubble microjets and solid particle. </w:t>
      </w:r>
      <w:r w:rsidR="005740F6">
        <w:t xml:space="preserve"> </w:t>
      </w:r>
      <w:r w:rsidR="00B13C9A">
        <w:rPr>
          <w:color w:val="1F1F1F"/>
        </w:rPr>
        <w:t xml:space="preserve">Thermal </w:t>
      </w:r>
      <w:r w:rsidR="006975D4">
        <w:rPr>
          <w:color w:val="1F1F1F"/>
        </w:rPr>
        <w:t>effects from</w:t>
      </w:r>
      <w:r w:rsidR="00B13C9A">
        <w:rPr>
          <w:color w:val="1F1F1F"/>
        </w:rPr>
        <w:t xml:space="preserve"> </w:t>
      </w:r>
      <w:r w:rsidR="00CD1F04" w:rsidRPr="00361ADF">
        <w:rPr>
          <w:color w:val="1F1F1F"/>
        </w:rPr>
        <w:t xml:space="preserve">cavitation </w:t>
      </w:r>
      <w:r w:rsidR="005740F6">
        <w:rPr>
          <w:color w:val="1F1F1F"/>
        </w:rPr>
        <w:t xml:space="preserve">have </w:t>
      </w:r>
      <w:r w:rsidR="00B13C9A">
        <w:rPr>
          <w:color w:val="1F1F1F"/>
        </w:rPr>
        <w:t xml:space="preserve">also </w:t>
      </w:r>
      <w:r w:rsidR="005740F6">
        <w:rPr>
          <w:color w:val="1F1F1F"/>
        </w:rPr>
        <w:t>been cited</w:t>
      </w:r>
      <w:r w:rsidR="00B13C9A">
        <w:rPr>
          <w:color w:val="1F1F1F"/>
        </w:rPr>
        <w:t xml:space="preserve"> </w:t>
      </w:r>
      <w:r w:rsidR="00041F2F">
        <w:rPr>
          <w:color w:val="1F1F1F"/>
        </w:rPr>
        <w:t xml:space="preserve">as </w:t>
      </w:r>
      <w:r w:rsidR="005740F6">
        <w:rPr>
          <w:color w:val="1F1F1F"/>
        </w:rPr>
        <w:t>modifying</w:t>
      </w:r>
      <w:r w:rsidR="00CD1F04" w:rsidRPr="00361ADF">
        <w:rPr>
          <w:color w:val="1F1F1F"/>
        </w:rPr>
        <w:t xml:space="preserve"> corrosion mechanism</w:t>
      </w:r>
      <w:r w:rsidR="00CD1F04">
        <w:rPr>
          <w:color w:val="1F1F1F"/>
        </w:rPr>
        <w:t xml:space="preserve"> by promoting</w:t>
      </w:r>
      <w:r w:rsidR="00CD1F04" w:rsidRPr="00361ADF">
        <w:rPr>
          <w:color w:val="1F1F1F"/>
        </w:rPr>
        <w:t xml:space="preserve"> the formation of dense</w:t>
      </w:r>
      <w:r w:rsidR="00CD1F04">
        <w:rPr>
          <w:color w:val="1F1F1F"/>
        </w:rPr>
        <w:t xml:space="preserve"> and adherent </w:t>
      </w:r>
      <w:r w:rsidR="005740F6" w:rsidRPr="00590B4B">
        <w:rPr>
          <w:color w:val="1F1F1F"/>
        </w:rPr>
        <w:t>oxide films</w:t>
      </w:r>
      <w:r w:rsidR="005740F6">
        <w:rPr>
          <w:color w:val="1F1F1F"/>
        </w:rPr>
        <w:t>.</w:t>
      </w:r>
      <w:r w:rsidR="00CD1F04" w:rsidRPr="00361ADF">
        <w:rPr>
          <w:color w:val="1F1F1F"/>
        </w:rPr>
        <w:t xml:space="preserve"> </w:t>
      </w:r>
      <w:r w:rsidR="00DD41F8">
        <w:rPr>
          <w:color w:val="1F1F1F"/>
        </w:rPr>
        <w:t xml:space="preserve"> </w:t>
      </w:r>
      <w:r w:rsidR="005740F6">
        <w:rPr>
          <w:color w:val="1F1F1F"/>
        </w:rPr>
        <w:t>These films</w:t>
      </w:r>
      <w:r w:rsidR="00CD1F04" w:rsidRPr="00361ADF">
        <w:rPr>
          <w:color w:val="1F1F1F"/>
        </w:rPr>
        <w:t xml:space="preserve"> </w:t>
      </w:r>
      <w:r w:rsidR="00CD1F04">
        <w:rPr>
          <w:color w:val="1F1F1F"/>
        </w:rPr>
        <w:t>act as a barrier to further</w:t>
      </w:r>
      <w:r w:rsidR="00CD1F04" w:rsidRPr="00361ADF">
        <w:rPr>
          <w:color w:val="1F1F1F"/>
        </w:rPr>
        <w:t xml:space="preserve"> </w:t>
      </w:r>
      <w:r w:rsidR="00CD1F04">
        <w:rPr>
          <w:color w:val="1F1F1F"/>
        </w:rPr>
        <w:t>erosion</w:t>
      </w:r>
      <w:r w:rsidR="00CD1F04" w:rsidRPr="00361ADF">
        <w:rPr>
          <w:color w:val="1F1F1F"/>
        </w:rPr>
        <w:t xml:space="preserve"> damage</w:t>
      </w:r>
      <w:r w:rsidR="00CD1F04">
        <w:rPr>
          <w:color w:val="1F1F1F"/>
        </w:rPr>
        <w:t>, thereby reducing the overall material loss</w:t>
      </w:r>
      <w:r w:rsidR="0096227F">
        <w:t xml:space="preserve"> through a negative </w:t>
      </w:r>
      <m:oMath>
        <m:r>
          <m:rPr>
            <m:sty m:val="p"/>
          </m:rPr>
          <w:rPr>
            <w:rFonts w:ascii="Cambria Math" w:hAnsi="Cambria Math"/>
          </w:rPr>
          <m:t>Δ</m:t>
        </m:r>
        <m:sSub>
          <m:sSubPr>
            <m:ctrlPr>
              <w:rPr>
                <w:rStyle w:val="Emphasis"/>
                <w:rFonts w:ascii="Cambria Math" w:eastAsiaTheme="majorEastAsia" w:hAnsi="Cambria Math"/>
                <w:i w:val="0"/>
                <w:iCs w:val="0"/>
                <w:color w:val="1F1F1F"/>
              </w:rPr>
            </m:ctrlPr>
          </m:sSubPr>
          <m:e>
            <m:r>
              <w:rPr>
                <w:rStyle w:val="Emphasis"/>
                <w:rFonts w:ascii="Cambria Math" w:eastAsiaTheme="majorEastAsia" w:hAnsi="Cambria Math"/>
                <w:color w:val="1F1F1F"/>
              </w:rPr>
              <m:t>E</m:t>
            </m:r>
          </m:e>
          <m:sub>
            <m:r>
              <w:rPr>
                <w:rStyle w:val="Emphasis"/>
                <w:rFonts w:ascii="Cambria Math" w:eastAsiaTheme="majorEastAsia" w:hAnsi="Cambria Math"/>
                <w:color w:val="1F1F1F"/>
              </w:rPr>
              <m:t>C</m:t>
            </m:r>
          </m:sub>
        </m:sSub>
      </m:oMath>
      <w:r w:rsidR="00443EE5">
        <w:t xml:space="preserve"> </w:t>
      </w:r>
      <w:r w:rsidR="0096227F">
        <w:t>effect.</w:t>
      </w:r>
      <w:r w:rsidR="00897CE4">
        <w:t xml:space="preserve"> </w:t>
      </w:r>
    </w:p>
    <w:p w14:paraId="3DC918C7" w14:textId="77777777" w:rsidR="00590B4B" w:rsidRDefault="00590B4B" w:rsidP="00590B4B">
      <w:pPr>
        <w:spacing w:after="0"/>
      </w:pPr>
    </w:p>
    <w:p w14:paraId="271C9597" w14:textId="70325706" w:rsidR="00362D70" w:rsidRPr="00B82DFA" w:rsidRDefault="00362D70" w:rsidP="00B82DFA">
      <w:pPr>
        <w:spacing w:after="0"/>
        <w:rPr>
          <w:sz w:val="22"/>
          <w:szCs w:val="22"/>
        </w:rPr>
      </w:pPr>
      <w:r w:rsidRPr="00B82DFA">
        <w:rPr>
          <w:b/>
          <w:bCs/>
          <w:sz w:val="22"/>
          <w:szCs w:val="22"/>
        </w:rPr>
        <w:t xml:space="preserve">Table 6: </w:t>
      </w:r>
      <w:r w:rsidR="00590B4B" w:rsidRPr="00B82DFA">
        <w:rPr>
          <w:b/>
          <w:bCs/>
          <w:sz w:val="22"/>
          <w:szCs w:val="22"/>
        </w:rPr>
        <w:t xml:space="preserve"> </w:t>
      </w:r>
      <w:r w:rsidRPr="00B82DFA">
        <w:rPr>
          <w:sz w:val="22"/>
          <w:szCs w:val="22"/>
        </w:rPr>
        <w:t>Positive synergy terms</w:t>
      </w:r>
    </w:p>
    <w:tbl>
      <w:tblPr>
        <w:tblStyle w:val="TableGrid"/>
        <w:tblW w:w="0" w:type="auto"/>
        <w:tblLook w:val="04A0" w:firstRow="1" w:lastRow="0" w:firstColumn="1" w:lastColumn="0" w:noHBand="0" w:noVBand="1"/>
      </w:tblPr>
      <w:tblGrid>
        <w:gridCol w:w="4508"/>
        <w:gridCol w:w="4508"/>
      </w:tblGrid>
      <w:tr w:rsidR="00D37F2C" w:rsidRPr="00590B4B" w14:paraId="7366DB68" w14:textId="77777777" w:rsidTr="00D013FE">
        <w:tc>
          <w:tcPr>
            <w:tcW w:w="9016" w:type="dxa"/>
            <w:gridSpan w:val="2"/>
          </w:tcPr>
          <w:p w14:paraId="1D9B8C6C" w14:textId="7B9318AC" w:rsidR="00D37F2C" w:rsidRPr="00B82DFA" w:rsidRDefault="008F25F9" w:rsidP="00193363">
            <w:pPr>
              <w:jc w:val="center"/>
              <w:rPr>
                <w:sz w:val="22"/>
                <w:szCs w:val="22"/>
              </w:rPr>
            </w:pPr>
            <w:bookmarkStart w:id="8" w:name="_Hlk217408682"/>
            <w:r w:rsidRPr="00B82DFA">
              <w:rPr>
                <w:b/>
                <w:bCs/>
                <w:sz w:val="22"/>
                <w:szCs w:val="22"/>
              </w:rPr>
              <w:t>Positive synergistic mechanisms</w:t>
            </w:r>
          </w:p>
        </w:tc>
      </w:tr>
      <w:tr w:rsidR="00D37F2C" w:rsidRPr="00590B4B" w14:paraId="035E02B0" w14:textId="77777777">
        <w:tc>
          <w:tcPr>
            <w:tcW w:w="4508" w:type="dxa"/>
          </w:tcPr>
          <w:p w14:paraId="4BFC0C42" w14:textId="0B0C0E6D" w:rsidR="00D37F2C" w:rsidRPr="00B82DFA" w:rsidRDefault="000A05CD" w:rsidP="00795FEC">
            <w:pPr>
              <w:jc w:val="center"/>
              <w:rPr>
                <w:b/>
                <w:bCs/>
                <w:sz w:val="22"/>
                <w:szCs w:val="22"/>
              </w:rPr>
            </w:pPr>
            <m:oMathPara>
              <m:oMath>
                <m:r>
                  <m:rPr>
                    <m:sty m:val="p"/>
                  </m:rPr>
                  <w:rPr>
                    <w:rFonts w:ascii="Cambria Math" w:hAnsi="Cambria Math"/>
                    <w:color w:val="1F1F1F"/>
                    <w:sz w:val="22"/>
                    <w:szCs w:val="22"/>
                  </w:rPr>
                  <m:t>Δ</m:t>
                </m:r>
                <m:sSub>
                  <m:sSubPr>
                    <m:ctrlPr>
                      <w:rPr>
                        <w:rStyle w:val="Emphasis"/>
                        <w:rFonts w:ascii="Cambria Math" w:eastAsiaTheme="majorEastAsia" w:hAnsi="Cambria Math"/>
                        <w:i w:val="0"/>
                        <w:iCs w:val="0"/>
                        <w:color w:val="1F1F1F"/>
                        <w:sz w:val="22"/>
                        <w:szCs w:val="22"/>
                      </w:rPr>
                    </m:ctrlPr>
                  </m:sSubPr>
                  <m:e>
                    <m:r>
                      <w:rPr>
                        <w:rStyle w:val="Emphasis"/>
                        <w:rFonts w:ascii="Cambria Math" w:eastAsiaTheme="majorEastAsia" w:hAnsi="Cambria Math"/>
                        <w:color w:val="1F1F1F"/>
                        <w:sz w:val="22"/>
                        <w:szCs w:val="22"/>
                      </w:rPr>
                      <m:t>E</m:t>
                    </m:r>
                  </m:e>
                  <m:sub>
                    <m:r>
                      <w:rPr>
                        <w:rStyle w:val="Emphasis"/>
                        <w:rFonts w:ascii="Cambria Math" w:eastAsiaTheme="majorEastAsia" w:hAnsi="Cambria Math"/>
                        <w:color w:val="1F1F1F"/>
                        <w:sz w:val="22"/>
                        <w:szCs w:val="22"/>
                      </w:rPr>
                      <m:t>C</m:t>
                    </m:r>
                  </m:sub>
                </m:sSub>
              </m:oMath>
            </m:oMathPara>
          </w:p>
        </w:tc>
        <w:tc>
          <w:tcPr>
            <w:tcW w:w="4508" w:type="dxa"/>
          </w:tcPr>
          <w:p w14:paraId="1F6F13F9" w14:textId="4BF50896" w:rsidR="00D37F2C" w:rsidRPr="00B82DFA" w:rsidRDefault="000A05CD" w:rsidP="00795FEC">
            <w:pPr>
              <w:jc w:val="center"/>
              <w:rPr>
                <w:b/>
                <w:bCs/>
                <w:sz w:val="22"/>
                <w:szCs w:val="22"/>
              </w:rPr>
            </w:pPr>
            <m:oMathPara>
              <m:oMath>
                <m:r>
                  <m:rPr>
                    <m:sty m:val="p"/>
                  </m:rPr>
                  <w:rPr>
                    <w:rFonts w:ascii="Cambria Math" w:hAnsi="Cambria Math"/>
                    <w:sz w:val="22"/>
                    <w:szCs w:val="22"/>
                  </w:rPr>
                  <m:t>Δ</m:t>
                </m:r>
                <m:sSub>
                  <m:sSubPr>
                    <m:ctrlPr>
                      <w:rPr>
                        <w:rStyle w:val="Emphasis"/>
                        <w:rFonts w:ascii="Cambria Math" w:eastAsiaTheme="majorEastAsia" w:hAnsi="Cambria Math"/>
                        <w:i w:val="0"/>
                        <w:iCs w:val="0"/>
                        <w:color w:val="1F1F1F"/>
                        <w:sz w:val="22"/>
                        <w:szCs w:val="22"/>
                      </w:rPr>
                    </m:ctrlPr>
                  </m:sSubPr>
                  <m:e>
                    <m:r>
                      <w:rPr>
                        <w:rStyle w:val="Emphasis"/>
                        <w:rFonts w:ascii="Cambria Math" w:eastAsiaTheme="majorEastAsia" w:hAnsi="Cambria Math"/>
                        <w:color w:val="1F1F1F"/>
                        <w:sz w:val="22"/>
                        <w:szCs w:val="22"/>
                      </w:rPr>
                      <m:t>C</m:t>
                    </m:r>
                  </m:e>
                  <m:sub>
                    <m:r>
                      <w:rPr>
                        <w:rStyle w:val="Emphasis"/>
                        <w:rFonts w:ascii="Cambria Math" w:eastAsiaTheme="majorEastAsia" w:hAnsi="Cambria Math"/>
                        <w:color w:val="1F1F1F"/>
                        <w:sz w:val="22"/>
                        <w:szCs w:val="22"/>
                      </w:rPr>
                      <m:t>E</m:t>
                    </m:r>
                  </m:sub>
                </m:sSub>
              </m:oMath>
            </m:oMathPara>
          </w:p>
        </w:tc>
      </w:tr>
      <w:tr w:rsidR="00D37F2C" w:rsidRPr="00590B4B" w14:paraId="3309DA8C" w14:textId="77777777">
        <w:tc>
          <w:tcPr>
            <w:tcW w:w="4508" w:type="dxa"/>
          </w:tcPr>
          <w:p w14:paraId="4899DB80" w14:textId="3C77CD45" w:rsidR="00D37F2C" w:rsidRPr="00B82DFA" w:rsidRDefault="00E34CF7" w:rsidP="00CD1F04">
            <w:pPr>
              <w:rPr>
                <w:sz w:val="22"/>
                <w:szCs w:val="22"/>
              </w:rPr>
            </w:pPr>
            <w:r w:rsidRPr="00B82DFA">
              <w:rPr>
                <w:sz w:val="22"/>
                <w:szCs w:val="22"/>
              </w:rPr>
              <w:t>P</w:t>
            </w:r>
            <w:r w:rsidR="008F25F9" w:rsidRPr="00B82DFA">
              <w:rPr>
                <w:sz w:val="22"/>
                <w:szCs w:val="22"/>
              </w:rPr>
              <w:t>referential corrosion (</w:t>
            </w:r>
            <w:r w:rsidR="008F25F9" w:rsidRPr="00B82DFA">
              <w:rPr>
                <w:rFonts w:eastAsia="Times New Roman" w:cs="Times New Roman"/>
                <w:color w:val="1F1F1F"/>
                <w:kern w:val="0"/>
                <w:sz w:val="22"/>
                <w:szCs w:val="22"/>
                <w:lang w:eastAsia="en-GB"/>
                <w14:ligatures w14:val="none"/>
              </w:rPr>
              <w:t xml:space="preserve">selective phase corrosion, particularly at the </w:t>
            </w:r>
            <w:r w:rsidR="008F25F9" w:rsidRPr="00B82DFA">
              <w:rPr>
                <w:rFonts w:eastAsia="Times New Roman" w:cs="Times New Roman"/>
                <w:color w:val="1F1F1F"/>
                <w:kern w:val="0"/>
                <w:sz w:val="22"/>
                <w:szCs w:val="22"/>
                <w:lang w:eastAsia="en-GB"/>
                <w14:ligatures w14:val="none"/>
              </w:rPr>
              <w:sym w:font="Symbol" w:char="F06B"/>
            </w:r>
            <w:r w:rsidR="008F25F9" w:rsidRPr="00B82DFA">
              <w:rPr>
                <w:rFonts w:eastAsia="Times New Roman" w:cs="Times New Roman"/>
                <w:color w:val="1F1F1F"/>
                <w:kern w:val="0"/>
                <w:sz w:val="22"/>
                <w:szCs w:val="22"/>
                <w:vertAlign w:val="subscript"/>
                <w:lang w:eastAsia="en-GB"/>
                <w14:ligatures w14:val="none"/>
              </w:rPr>
              <w:t>III</w:t>
            </w:r>
            <w:r w:rsidR="008F25F9" w:rsidRPr="00B82DFA">
              <w:rPr>
                <w:rFonts w:eastAsia="Times New Roman" w:cs="Times New Roman"/>
                <w:color w:val="1F1F1F"/>
                <w:kern w:val="0"/>
                <w:sz w:val="22"/>
                <w:szCs w:val="22"/>
                <w:lang w:eastAsia="en-GB"/>
                <w14:ligatures w14:val="none"/>
              </w:rPr>
              <w:t xml:space="preserve"> phases and the </w:t>
            </w:r>
            <w:r w:rsidR="008F25F9" w:rsidRPr="00B82DFA">
              <w:rPr>
                <w:rFonts w:eastAsia="Times New Roman" w:cs="Times New Roman"/>
                <w:color w:val="1F1F1F"/>
                <w:kern w:val="0"/>
                <w:sz w:val="22"/>
                <w:szCs w:val="22"/>
                <w:lang w:eastAsia="en-GB"/>
                <w14:ligatures w14:val="none"/>
              </w:rPr>
              <w:sym w:font="Symbol" w:char="F061"/>
            </w:r>
            <w:r w:rsidR="008F25F9" w:rsidRPr="00B82DFA">
              <w:rPr>
                <w:rFonts w:eastAsia="Times New Roman" w:cs="Times New Roman"/>
                <w:color w:val="1F1F1F"/>
                <w:kern w:val="0"/>
                <w:sz w:val="22"/>
                <w:szCs w:val="22"/>
                <w:lang w:eastAsia="en-GB"/>
                <w14:ligatures w14:val="none"/>
              </w:rPr>
              <w:t>+</w:t>
            </w:r>
            <w:r w:rsidR="008F25F9" w:rsidRPr="00B82DFA">
              <w:rPr>
                <w:rFonts w:eastAsia="Times New Roman" w:cs="Times New Roman"/>
                <w:color w:val="1F1F1F"/>
                <w:kern w:val="0"/>
                <w:sz w:val="22"/>
                <w:szCs w:val="22"/>
                <w:lang w:eastAsia="en-GB"/>
                <w14:ligatures w14:val="none"/>
              </w:rPr>
              <w:sym w:font="Symbol" w:char="F06B"/>
            </w:r>
            <w:r w:rsidR="008F25F9" w:rsidRPr="00B82DFA">
              <w:rPr>
                <w:rFonts w:eastAsia="Times New Roman" w:cs="Times New Roman"/>
                <w:color w:val="1F1F1F"/>
                <w:kern w:val="0"/>
                <w:sz w:val="22"/>
                <w:szCs w:val="22"/>
                <w:vertAlign w:val="subscript"/>
                <w:lang w:eastAsia="en-GB"/>
                <w14:ligatures w14:val="none"/>
              </w:rPr>
              <w:t>III</w:t>
            </w:r>
            <w:r w:rsidR="008F25F9" w:rsidRPr="00B82DFA">
              <w:rPr>
                <w:rFonts w:eastAsia="Times New Roman" w:cs="Times New Roman"/>
                <w:color w:val="1F1F1F"/>
                <w:kern w:val="0"/>
                <w:sz w:val="22"/>
                <w:szCs w:val="22"/>
                <w:lang w:eastAsia="en-GB"/>
                <w14:ligatures w14:val="none"/>
              </w:rPr>
              <w:t xml:space="preserve"> eutectoid boundaries</w:t>
            </w:r>
            <w:r w:rsidR="008F25F9" w:rsidRPr="00B82DFA">
              <w:rPr>
                <w:sz w:val="22"/>
                <w:szCs w:val="22"/>
              </w:rPr>
              <w:t>) of anodic phases, boundaries between phases that undermine the bonding of the harder phases</w:t>
            </w:r>
            <w:r w:rsidR="005740F6" w:rsidRPr="00B82DFA">
              <w:rPr>
                <w:sz w:val="22"/>
                <w:szCs w:val="22"/>
              </w:rPr>
              <w:t>.</w:t>
            </w:r>
            <w:r w:rsidR="008F25F9" w:rsidRPr="00B82DFA">
              <w:rPr>
                <w:sz w:val="22"/>
                <w:szCs w:val="22"/>
              </w:rPr>
              <w:t xml:space="preserve"> i</w:t>
            </w:r>
            <w:r w:rsidR="005740F6" w:rsidRPr="00B82DFA">
              <w:rPr>
                <w:sz w:val="22"/>
                <w:szCs w:val="22"/>
              </w:rPr>
              <w:t>.</w:t>
            </w:r>
            <w:r w:rsidR="008F25F9" w:rsidRPr="00B82DFA">
              <w:rPr>
                <w:sz w:val="22"/>
                <w:szCs w:val="22"/>
              </w:rPr>
              <w:t>e</w:t>
            </w:r>
            <w:r w:rsidR="005740F6" w:rsidRPr="00B82DFA">
              <w:rPr>
                <w:sz w:val="22"/>
                <w:szCs w:val="22"/>
              </w:rPr>
              <w:t>.,</w:t>
            </w:r>
            <w:r w:rsidR="008F25F9" w:rsidRPr="00B82DFA">
              <w:rPr>
                <w:rFonts w:ascii="Aptos" w:hAnsi="Aptos" w:cs="Open Sans"/>
                <w:color w:val="1F1F1F"/>
                <w:sz w:val="22"/>
                <w:szCs w:val="22"/>
                <w:bdr w:val="none" w:sz="0" w:space="0" w:color="auto" w:frame="1"/>
                <w:shd w:val="clear" w:color="auto" w:fill="FFFFFF"/>
              </w:rPr>
              <w:t xml:space="preserve"> loss of </w:t>
            </w:r>
            <w:r w:rsidR="005740F6" w:rsidRPr="00B82DFA">
              <w:rPr>
                <w:rFonts w:ascii="Aptos" w:hAnsi="Aptos" w:cs="Open Sans"/>
                <w:color w:val="1F1F1F"/>
                <w:sz w:val="22"/>
                <w:szCs w:val="22"/>
                <w:bdr w:val="none" w:sz="0" w:space="0" w:color="auto" w:frame="1"/>
                <w:shd w:val="clear" w:color="auto" w:fill="FFFFFF"/>
              </w:rPr>
              <w:t>both</w:t>
            </w:r>
            <w:r w:rsidR="00590B4B" w:rsidRPr="00B82DFA">
              <w:rPr>
                <w:rFonts w:ascii="Aptos" w:hAnsi="Aptos" w:cs="Open Sans"/>
                <w:color w:val="1F1F1F"/>
                <w:sz w:val="22"/>
                <w:szCs w:val="22"/>
                <w:bdr w:val="none" w:sz="0" w:space="0" w:color="auto" w:frame="1"/>
                <w:shd w:val="clear" w:color="auto" w:fill="FFFFFF"/>
              </w:rPr>
              <w:t xml:space="preserve"> </w:t>
            </w:r>
            <w:r w:rsidR="008F25F9" w:rsidRPr="00B82DFA">
              <w:rPr>
                <w:rFonts w:ascii="Aptos" w:hAnsi="Aptos" w:cs="Open Sans"/>
                <w:color w:val="1F1F1F"/>
                <w:sz w:val="22"/>
                <w:szCs w:val="22"/>
                <w:bdr w:val="none" w:sz="0" w:space="0" w:color="auto" w:frame="1"/>
                <w:shd w:val="clear" w:color="auto" w:fill="FFFFFF"/>
              </w:rPr>
              <w:t xml:space="preserve">hard </w:t>
            </w:r>
            <w:r w:rsidR="008F25F9" w:rsidRPr="00B82DFA">
              <w:rPr>
                <w:rFonts w:ascii="Aptos" w:hAnsi="Aptos" w:cs="Georgia"/>
                <w:color w:val="1F1F1F"/>
                <w:sz w:val="22"/>
                <w:szCs w:val="22"/>
                <w:bdr w:val="none" w:sz="0" w:space="0" w:color="auto" w:frame="1"/>
                <w:shd w:val="clear" w:color="auto" w:fill="FFFFFF"/>
              </w:rPr>
              <w:sym w:font="Symbol" w:char="F06B"/>
            </w:r>
            <w:r w:rsidR="008F25F9" w:rsidRPr="00B82DFA">
              <w:rPr>
                <w:rFonts w:ascii="Aptos" w:hAnsi="Aptos" w:cs="Open Sans"/>
                <w:color w:val="1F1F1F"/>
                <w:sz w:val="22"/>
                <w:szCs w:val="22"/>
                <w:bdr w:val="none" w:sz="0" w:space="0" w:color="auto" w:frame="1"/>
                <w:shd w:val="clear" w:color="auto" w:fill="FFFFFF"/>
              </w:rPr>
              <w:t xml:space="preserve"> and </w:t>
            </w:r>
            <w:r w:rsidR="008F25F9" w:rsidRPr="00B82DFA">
              <w:rPr>
                <w:rFonts w:ascii="Aptos" w:hAnsi="Aptos" w:cs="Georgia"/>
                <w:color w:val="1F1F1F"/>
                <w:sz w:val="22"/>
                <w:szCs w:val="22"/>
                <w:bdr w:val="none" w:sz="0" w:space="0" w:color="auto" w:frame="1"/>
                <w:shd w:val="clear" w:color="auto" w:fill="FFFFFF"/>
              </w:rPr>
              <w:sym w:font="Symbol" w:char="F062"/>
            </w:r>
            <w:r w:rsidR="008F25F9" w:rsidRPr="00B82DFA">
              <w:rPr>
                <w:rFonts w:ascii="Aptos" w:hAnsi="Aptos" w:cs="Open Sans"/>
                <w:color w:val="1F1F1F"/>
                <w:sz w:val="22"/>
                <w:szCs w:val="22"/>
                <w:bdr w:val="none" w:sz="0" w:space="0" w:color="auto" w:frame="1"/>
                <w:shd w:val="clear" w:color="auto" w:fill="FFFFFF"/>
              </w:rPr>
              <w:t xml:space="preserve"> phases</w:t>
            </w:r>
            <w:r w:rsidR="005740F6" w:rsidRPr="00B82DFA">
              <w:rPr>
                <w:rFonts w:ascii="Aptos" w:hAnsi="Aptos" w:cs="Open Sans"/>
                <w:color w:val="1F1F1F"/>
                <w:sz w:val="22"/>
                <w:szCs w:val="22"/>
                <w:bdr w:val="none" w:sz="0" w:space="0" w:color="auto" w:frame="1"/>
                <w:shd w:val="clear" w:color="auto" w:fill="FFFFFF"/>
              </w:rPr>
              <w:t>,</w:t>
            </w:r>
            <w:r w:rsidR="008F25F9" w:rsidRPr="00B82DFA">
              <w:rPr>
                <w:rFonts w:ascii="Aptos" w:hAnsi="Aptos" w:cs="Open Sans"/>
                <w:color w:val="1F1F1F"/>
                <w:sz w:val="22"/>
                <w:szCs w:val="22"/>
                <w:bdr w:val="none" w:sz="0" w:space="0" w:color="auto" w:frame="1"/>
                <w:shd w:val="clear" w:color="auto" w:fill="FFFFFF"/>
              </w:rPr>
              <w:t xml:space="preserve"> alongside distortion of ductile </w:t>
            </w:r>
            <w:r w:rsidR="008F25F9" w:rsidRPr="00B82DFA">
              <w:rPr>
                <w:rFonts w:ascii="Aptos" w:hAnsi="Aptos" w:cs="Georgia"/>
                <w:color w:val="1F1F1F"/>
                <w:sz w:val="22"/>
                <w:szCs w:val="22"/>
                <w:bdr w:val="none" w:sz="0" w:space="0" w:color="auto" w:frame="1"/>
                <w:shd w:val="clear" w:color="auto" w:fill="FFFFFF"/>
              </w:rPr>
              <w:sym w:font="Symbol" w:char="F061"/>
            </w:r>
            <w:r w:rsidR="008F25F9" w:rsidRPr="00B82DFA">
              <w:rPr>
                <w:rFonts w:ascii="Aptos" w:hAnsi="Aptos" w:cs="Open Sans"/>
                <w:color w:val="1F1F1F"/>
                <w:sz w:val="22"/>
                <w:szCs w:val="22"/>
                <w:bdr w:val="none" w:sz="0" w:space="0" w:color="auto" w:frame="1"/>
                <w:shd w:val="clear" w:color="auto" w:fill="FFFFFF"/>
              </w:rPr>
              <w:t xml:space="preserve"> phase.</w:t>
            </w:r>
          </w:p>
        </w:tc>
        <w:tc>
          <w:tcPr>
            <w:tcW w:w="4508" w:type="dxa"/>
          </w:tcPr>
          <w:p w14:paraId="518694DE" w14:textId="2A0FF71C" w:rsidR="00D37F2C" w:rsidRPr="00B82DFA" w:rsidRDefault="00193363" w:rsidP="00CD1F04">
            <w:pPr>
              <w:rPr>
                <w:sz w:val="22"/>
                <w:szCs w:val="22"/>
              </w:rPr>
            </w:pPr>
            <w:r w:rsidRPr="00B82DFA">
              <w:rPr>
                <w:sz w:val="22"/>
                <w:szCs w:val="22"/>
              </w:rPr>
              <w:t>Increased flow assisted corrosion and stripping of surface oxide films</w:t>
            </w:r>
            <w:r w:rsidR="005740F6" w:rsidRPr="00B82DFA">
              <w:rPr>
                <w:sz w:val="22"/>
                <w:szCs w:val="22"/>
              </w:rPr>
              <w:t>.</w:t>
            </w:r>
          </w:p>
        </w:tc>
      </w:tr>
      <w:tr w:rsidR="00D37F2C" w:rsidRPr="00590B4B" w14:paraId="39BE1A8D" w14:textId="77777777">
        <w:tc>
          <w:tcPr>
            <w:tcW w:w="4508" w:type="dxa"/>
          </w:tcPr>
          <w:p w14:paraId="1C11F4CB" w14:textId="765B683B" w:rsidR="00D37F2C" w:rsidRPr="00B82DFA" w:rsidRDefault="008F25F9" w:rsidP="00CD1F04">
            <w:pPr>
              <w:rPr>
                <w:sz w:val="22"/>
                <w:szCs w:val="22"/>
              </w:rPr>
            </w:pPr>
            <w:r w:rsidRPr="00B82DFA">
              <w:rPr>
                <w:rFonts w:eastAsia="Microsoft YaHei"/>
                <w:sz w:val="22"/>
                <w:szCs w:val="22"/>
              </w:rPr>
              <w:t xml:space="preserve">The presence of sulphide and oxygen in the environment aggravates selective phase corrosion, particularly at the </w:t>
            </w:r>
            <w:r w:rsidRPr="00B82DFA">
              <w:rPr>
                <w:rFonts w:eastAsia="Microsoft YaHei"/>
                <w:sz w:val="22"/>
                <w:szCs w:val="22"/>
              </w:rPr>
              <w:sym w:font="Symbol" w:char="F062"/>
            </w:r>
            <w:r w:rsidRPr="00B82DFA">
              <w:rPr>
                <w:rFonts w:eastAsia="Microsoft YaHei"/>
                <w:sz w:val="22"/>
                <w:szCs w:val="22"/>
              </w:rPr>
              <w:t>’ phase and eutectoid microstructure (</w:t>
            </w:r>
            <w:r w:rsidRPr="00B82DFA">
              <w:rPr>
                <w:rFonts w:eastAsia="Microsoft YaHei"/>
                <w:sz w:val="22"/>
                <w:szCs w:val="22"/>
              </w:rPr>
              <w:sym w:font="Symbol" w:char="F061"/>
            </w:r>
            <w:r w:rsidRPr="00B82DFA">
              <w:rPr>
                <w:rFonts w:eastAsia="Microsoft YaHei"/>
                <w:sz w:val="22"/>
                <w:szCs w:val="22"/>
              </w:rPr>
              <w:t>+</w:t>
            </w:r>
            <w:r w:rsidRPr="00B82DFA">
              <w:rPr>
                <w:rFonts w:eastAsia="Microsoft YaHei"/>
                <w:sz w:val="22"/>
                <w:szCs w:val="22"/>
              </w:rPr>
              <w:sym w:font="Symbol" w:char="F06B"/>
            </w:r>
            <w:r w:rsidRPr="00B82DFA">
              <w:rPr>
                <w:rFonts w:eastAsia="Microsoft YaHei"/>
                <w:sz w:val="22"/>
                <w:szCs w:val="22"/>
                <w:vertAlign w:val="subscript"/>
              </w:rPr>
              <w:t>III</w:t>
            </w:r>
            <w:r w:rsidRPr="00B82DFA">
              <w:rPr>
                <w:rFonts w:eastAsia="Microsoft YaHei"/>
                <w:sz w:val="22"/>
                <w:szCs w:val="22"/>
              </w:rPr>
              <w:t>), weakening the phase boundary cohesion and promoting brittle fracture.</w:t>
            </w:r>
          </w:p>
        </w:tc>
        <w:tc>
          <w:tcPr>
            <w:tcW w:w="4508" w:type="dxa"/>
          </w:tcPr>
          <w:p w14:paraId="77E8D19B" w14:textId="54128C4D" w:rsidR="00D37F2C" w:rsidRPr="00B82DFA" w:rsidRDefault="00193363" w:rsidP="00CD1F04">
            <w:pPr>
              <w:rPr>
                <w:sz w:val="22"/>
                <w:szCs w:val="22"/>
              </w:rPr>
            </w:pPr>
            <w:r w:rsidRPr="00B82DFA">
              <w:rPr>
                <w:rFonts w:ascii="Aptos" w:hAnsi="Aptos" w:cs="Open Sans"/>
                <w:color w:val="1F1F1F"/>
                <w:sz w:val="22"/>
                <w:szCs w:val="22"/>
                <w:bdr w:val="none" w:sz="0" w:space="0" w:color="auto" w:frame="1"/>
                <w:shd w:val="clear" w:color="auto" w:fill="FFFFFF"/>
              </w:rPr>
              <w:t>Slow repassivation rates enhance corrosion rates</w:t>
            </w:r>
            <w:r w:rsidR="005740F6" w:rsidRPr="00B82DFA">
              <w:rPr>
                <w:rFonts w:ascii="Aptos" w:hAnsi="Aptos" w:cs="Open Sans"/>
                <w:color w:val="1F1F1F"/>
                <w:sz w:val="22"/>
                <w:szCs w:val="22"/>
                <w:bdr w:val="none" w:sz="0" w:space="0" w:color="auto" w:frame="1"/>
                <w:shd w:val="clear" w:color="auto" w:fill="FFFFFF"/>
              </w:rPr>
              <w:t>.</w:t>
            </w:r>
          </w:p>
        </w:tc>
      </w:tr>
      <w:tr w:rsidR="00D37F2C" w:rsidRPr="00590B4B" w14:paraId="5CB5F9DC" w14:textId="77777777">
        <w:tc>
          <w:tcPr>
            <w:tcW w:w="4508" w:type="dxa"/>
          </w:tcPr>
          <w:p w14:paraId="4D0D54C9" w14:textId="5E1DE646" w:rsidR="00D37F2C" w:rsidRPr="00B82DFA" w:rsidRDefault="008F25F9" w:rsidP="00CD1F04">
            <w:pPr>
              <w:rPr>
                <w:sz w:val="22"/>
                <w:szCs w:val="22"/>
              </w:rPr>
            </w:pPr>
            <w:r w:rsidRPr="00B82DFA">
              <w:rPr>
                <w:rFonts w:ascii="Aptos" w:hAnsi="Aptos" w:cs="Open Sans"/>
                <w:color w:val="1F1F1F"/>
                <w:sz w:val="22"/>
                <w:szCs w:val="22"/>
                <w:bdr w:val="none" w:sz="0" w:space="0" w:color="auto" w:frame="1"/>
                <w:shd w:val="clear" w:color="auto" w:fill="FFFFFF"/>
              </w:rPr>
              <w:lastRenderedPageBreak/>
              <w:t xml:space="preserve">Depending on strain/residual stress levels and amount of strain hardening at the surface the damage can switch to </w:t>
            </w:r>
            <w:r w:rsidRPr="00B82DFA">
              <w:rPr>
                <w:rFonts w:ascii="Aptos" w:hAnsi="Aptos"/>
                <w:sz w:val="22"/>
                <w:szCs w:val="22"/>
              </w:rPr>
              <w:t>brittle, cleavage-like fracture</w:t>
            </w:r>
            <w:r w:rsidR="005740F6" w:rsidRPr="00B82DFA">
              <w:rPr>
                <w:rFonts w:ascii="Aptos" w:hAnsi="Aptos"/>
                <w:sz w:val="22"/>
                <w:szCs w:val="22"/>
              </w:rPr>
              <w:t>.</w:t>
            </w:r>
          </w:p>
        </w:tc>
        <w:tc>
          <w:tcPr>
            <w:tcW w:w="4508" w:type="dxa"/>
          </w:tcPr>
          <w:p w14:paraId="137A7A64" w14:textId="5F299197" w:rsidR="00D37F2C" w:rsidRPr="00B82DFA" w:rsidRDefault="005740F6" w:rsidP="00CD1F04">
            <w:pPr>
              <w:rPr>
                <w:sz w:val="22"/>
                <w:szCs w:val="22"/>
              </w:rPr>
            </w:pPr>
            <w:r w:rsidRPr="00B82DFA">
              <w:rPr>
                <w:rFonts w:eastAsia="Times New Roman" w:cs="Times New Roman"/>
                <w:color w:val="1F1F1F"/>
                <w:kern w:val="0"/>
                <w:sz w:val="22"/>
                <w:szCs w:val="22"/>
                <w:lang w:eastAsia="en-GB"/>
                <w14:ligatures w14:val="none"/>
              </w:rPr>
              <w:t>E</w:t>
            </w:r>
            <w:r w:rsidR="00193363" w:rsidRPr="00B82DFA">
              <w:rPr>
                <w:rFonts w:eastAsia="Times New Roman" w:cs="Times New Roman"/>
                <w:color w:val="1F1F1F"/>
                <w:kern w:val="0"/>
                <w:sz w:val="22"/>
                <w:szCs w:val="22"/>
                <w:lang w:eastAsia="en-GB"/>
                <w14:ligatures w14:val="none"/>
              </w:rPr>
              <w:t>nhancing oxygen mass transfer due to cavitation increases corrosion rates</w:t>
            </w:r>
            <w:r w:rsidRPr="00B82DFA">
              <w:rPr>
                <w:rFonts w:eastAsia="Times New Roman" w:cs="Times New Roman"/>
                <w:color w:val="1F1F1F"/>
                <w:kern w:val="0"/>
                <w:sz w:val="22"/>
                <w:szCs w:val="22"/>
                <w:lang w:eastAsia="en-GB"/>
                <w14:ligatures w14:val="none"/>
              </w:rPr>
              <w:t>.</w:t>
            </w:r>
          </w:p>
        </w:tc>
      </w:tr>
      <w:tr w:rsidR="008F25F9" w:rsidRPr="00590B4B" w14:paraId="095E930B" w14:textId="77777777">
        <w:tc>
          <w:tcPr>
            <w:tcW w:w="4508" w:type="dxa"/>
          </w:tcPr>
          <w:p w14:paraId="24CB7DD7" w14:textId="5338C9EF" w:rsidR="008F25F9" w:rsidRPr="00B82DFA" w:rsidRDefault="008F25F9" w:rsidP="00CD1F04">
            <w:pPr>
              <w:rPr>
                <w:sz w:val="22"/>
                <w:szCs w:val="22"/>
              </w:rPr>
            </w:pPr>
            <w:r w:rsidRPr="00B82DFA">
              <w:rPr>
                <w:color w:val="1F1F1F"/>
                <w:sz w:val="22"/>
                <w:szCs w:val="22"/>
              </w:rPr>
              <w:t>Corrosion accelerated crack growth</w:t>
            </w:r>
            <w:r w:rsidR="005740F6" w:rsidRPr="00B82DFA">
              <w:rPr>
                <w:color w:val="1F1F1F"/>
                <w:sz w:val="22"/>
                <w:szCs w:val="22"/>
              </w:rPr>
              <w:t>.</w:t>
            </w:r>
          </w:p>
        </w:tc>
        <w:tc>
          <w:tcPr>
            <w:tcW w:w="4508" w:type="dxa"/>
          </w:tcPr>
          <w:p w14:paraId="2DA761C5" w14:textId="58C34630" w:rsidR="008F25F9" w:rsidRPr="00B82DFA" w:rsidRDefault="005740F6" w:rsidP="00CD1F04">
            <w:pPr>
              <w:rPr>
                <w:sz w:val="22"/>
                <w:szCs w:val="22"/>
              </w:rPr>
            </w:pPr>
            <w:r w:rsidRPr="00B82DFA">
              <w:rPr>
                <w:rFonts w:eastAsia="Times New Roman" w:cs="Segoe UI"/>
                <w:color w:val="1B1B1B"/>
                <w:kern w:val="0"/>
                <w:sz w:val="22"/>
                <w:szCs w:val="22"/>
                <w:bdr w:val="none" w:sz="0" w:space="0" w:color="auto" w:frame="1"/>
                <w:shd w:val="clear" w:color="auto" w:fill="FFFFFF"/>
                <w:lang w:eastAsia="en-GB"/>
                <w14:ligatures w14:val="none"/>
              </w:rPr>
              <w:t>S</w:t>
            </w:r>
            <w:r w:rsidR="00193363" w:rsidRPr="00B82DFA">
              <w:rPr>
                <w:rFonts w:eastAsia="Times New Roman" w:cs="Segoe UI"/>
                <w:color w:val="1B1B1B"/>
                <w:kern w:val="0"/>
                <w:sz w:val="22"/>
                <w:szCs w:val="22"/>
                <w:bdr w:val="none" w:sz="0" w:space="0" w:color="auto" w:frame="1"/>
                <w:shd w:val="clear" w:color="auto" w:fill="FFFFFF"/>
                <w:lang w:eastAsia="en-GB"/>
                <w14:ligatures w14:val="none"/>
              </w:rPr>
              <w:t>tress-induced lattice distortion and accelerated SPC due to compressive stresses</w:t>
            </w:r>
            <w:r w:rsidRPr="00B82DFA">
              <w:rPr>
                <w:rFonts w:eastAsia="Times New Roman" w:cs="Segoe UI"/>
                <w:color w:val="1B1B1B"/>
                <w:kern w:val="0"/>
                <w:sz w:val="22"/>
                <w:szCs w:val="22"/>
                <w:bdr w:val="none" w:sz="0" w:space="0" w:color="auto" w:frame="1"/>
                <w:shd w:val="clear" w:color="auto" w:fill="FFFFFF"/>
                <w:lang w:eastAsia="en-GB"/>
                <w14:ligatures w14:val="none"/>
              </w:rPr>
              <w:t>.</w:t>
            </w:r>
          </w:p>
        </w:tc>
      </w:tr>
      <w:bookmarkEnd w:id="8"/>
    </w:tbl>
    <w:p w14:paraId="072B1214" w14:textId="77777777" w:rsidR="00DD41F8" w:rsidRDefault="00DD41F8" w:rsidP="00DD41F8">
      <w:pPr>
        <w:spacing w:after="0"/>
        <w:rPr>
          <w:rFonts w:ascii="Aptos" w:hAnsi="Aptos" w:cs="Open Sans"/>
          <w:color w:val="1F1F1F"/>
          <w:bdr w:val="none" w:sz="0" w:space="0" w:color="auto" w:frame="1"/>
          <w:shd w:val="clear" w:color="auto" w:fill="FFFFFF"/>
        </w:rPr>
      </w:pPr>
    </w:p>
    <w:p w14:paraId="4E4A2878" w14:textId="5E493899" w:rsidR="005E78F2" w:rsidRPr="00F70CE3" w:rsidRDefault="00B8175E" w:rsidP="00DD41F8">
      <w:pPr>
        <w:spacing w:after="0"/>
        <w:rPr>
          <w:rFonts w:ascii="Aptos" w:hAnsi="Aptos" w:cs="Open Sans"/>
          <w:b/>
          <w:bCs/>
          <w:color w:val="000000" w:themeColor="text1"/>
          <w:sz w:val="22"/>
          <w:szCs w:val="22"/>
          <w:bdr w:val="none" w:sz="0" w:space="0" w:color="auto" w:frame="1"/>
          <w:shd w:val="clear" w:color="auto" w:fill="FFFFFF"/>
        </w:rPr>
      </w:pPr>
      <w:r w:rsidRPr="00F70CE3">
        <w:rPr>
          <w:rFonts w:ascii="Aptos" w:hAnsi="Aptos" w:cs="Open Sans"/>
          <w:b/>
          <w:bCs/>
          <w:color w:val="000000" w:themeColor="text1"/>
          <w:sz w:val="22"/>
          <w:szCs w:val="22"/>
          <w:bdr w:val="none" w:sz="0" w:space="0" w:color="auto" w:frame="1"/>
          <w:shd w:val="clear" w:color="auto" w:fill="FFFFFF"/>
        </w:rPr>
        <w:t>Table 7</w:t>
      </w:r>
      <w:r w:rsidR="00DD41F8" w:rsidRPr="00F70CE3">
        <w:rPr>
          <w:rFonts w:ascii="Aptos" w:hAnsi="Aptos" w:cs="Open Sans"/>
          <w:b/>
          <w:bCs/>
          <w:color w:val="000000" w:themeColor="text1"/>
          <w:sz w:val="22"/>
          <w:szCs w:val="22"/>
          <w:bdr w:val="none" w:sz="0" w:space="0" w:color="auto" w:frame="1"/>
          <w:shd w:val="clear" w:color="auto" w:fill="FFFFFF"/>
        </w:rPr>
        <w:t xml:space="preserve">:  </w:t>
      </w:r>
      <w:r w:rsidR="00DD41F8" w:rsidRPr="00F70CE3">
        <w:rPr>
          <w:color w:val="000000" w:themeColor="text1"/>
          <w:sz w:val="22"/>
          <w:szCs w:val="22"/>
        </w:rPr>
        <w:t>Negative synergy terms</w:t>
      </w:r>
    </w:p>
    <w:tbl>
      <w:tblPr>
        <w:tblStyle w:val="TableGrid"/>
        <w:tblW w:w="0" w:type="auto"/>
        <w:tblLook w:val="04A0" w:firstRow="1" w:lastRow="0" w:firstColumn="1" w:lastColumn="0" w:noHBand="0" w:noVBand="1"/>
      </w:tblPr>
      <w:tblGrid>
        <w:gridCol w:w="4508"/>
        <w:gridCol w:w="4508"/>
      </w:tblGrid>
      <w:tr w:rsidR="00F70CE3" w:rsidRPr="00F70CE3" w14:paraId="41E21E3C" w14:textId="77777777" w:rsidTr="002E1EAC">
        <w:tc>
          <w:tcPr>
            <w:tcW w:w="9016" w:type="dxa"/>
            <w:gridSpan w:val="2"/>
          </w:tcPr>
          <w:p w14:paraId="1657D063" w14:textId="09A723BE" w:rsidR="00B8175E" w:rsidRPr="00F70CE3" w:rsidRDefault="00B8175E" w:rsidP="002E1EAC">
            <w:pPr>
              <w:jc w:val="center"/>
              <w:rPr>
                <w:color w:val="000000" w:themeColor="text1"/>
                <w:sz w:val="22"/>
                <w:szCs w:val="22"/>
              </w:rPr>
            </w:pPr>
            <w:r w:rsidRPr="00F70CE3">
              <w:rPr>
                <w:b/>
                <w:bCs/>
                <w:color w:val="000000" w:themeColor="text1"/>
                <w:sz w:val="22"/>
                <w:szCs w:val="22"/>
              </w:rPr>
              <w:t>Negative synergistic mechanisms</w:t>
            </w:r>
          </w:p>
        </w:tc>
      </w:tr>
      <w:tr w:rsidR="00F70CE3" w:rsidRPr="00F70CE3" w14:paraId="5AAF0FC8" w14:textId="77777777" w:rsidTr="002E1EAC">
        <w:tc>
          <w:tcPr>
            <w:tcW w:w="4508" w:type="dxa"/>
          </w:tcPr>
          <w:p w14:paraId="1AAECD73" w14:textId="6DE14A34" w:rsidR="00B8175E" w:rsidRPr="00F70CE3" w:rsidRDefault="00B8175E" w:rsidP="002E1EAC">
            <w:pPr>
              <w:jc w:val="center"/>
              <w:rPr>
                <w:b/>
                <w:bCs/>
                <w:color w:val="000000" w:themeColor="text1"/>
                <w:sz w:val="22"/>
                <w:szCs w:val="22"/>
              </w:rPr>
            </w:pPr>
            <m:oMathPara>
              <m:oMath>
                <m:r>
                  <m:rPr>
                    <m:sty m:val="p"/>
                  </m:rPr>
                  <w:rPr>
                    <w:rFonts w:ascii="Cambria Math" w:hAnsi="Cambria Math"/>
                    <w:color w:val="000000" w:themeColor="text1"/>
                    <w:sz w:val="22"/>
                    <w:szCs w:val="22"/>
                  </w:rPr>
                  <m:t>Δ</m:t>
                </m:r>
                <m:sSub>
                  <m:sSubPr>
                    <m:ctrlPr>
                      <w:rPr>
                        <w:rStyle w:val="Emphasis"/>
                        <w:rFonts w:ascii="Cambria Math" w:eastAsiaTheme="majorEastAsia" w:hAnsi="Cambria Math"/>
                        <w:i w:val="0"/>
                        <w:iCs w:val="0"/>
                        <w:color w:val="000000" w:themeColor="text1"/>
                        <w:sz w:val="22"/>
                        <w:szCs w:val="22"/>
                      </w:rPr>
                    </m:ctrlPr>
                  </m:sSubPr>
                  <m:e>
                    <m:r>
                      <w:rPr>
                        <w:rStyle w:val="Emphasis"/>
                        <w:rFonts w:ascii="Cambria Math" w:eastAsiaTheme="majorEastAsia" w:hAnsi="Cambria Math"/>
                        <w:color w:val="000000" w:themeColor="text1"/>
                        <w:sz w:val="22"/>
                        <w:szCs w:val="22"/>
                      </w:rPr>
                      <m:t>E</m:t>
                    </m:r>
                  </m:e>
                  <m:sub>
                    <m:r>
                      <w:rPr>
                        <w:rStyle w:val="Emphasis"/>
                        <w:rFonts w:ascii="Cambria Math" w:eastAsiaTheme="majorEastAsia" w:hAnsi="Cambria Math"/>
                        <w:color w:val="000000" w:themeColor="text1"/>
                        <w:sz w:val="22"/>
                        <w:szCs w:val="22"/>
                      </w:rPr>
                      <m:t>C</m:t>
                    </m:r>
                  </m:sub>
                </m:sSub>
              </m:oMath>
            </m:oMathPara>
          </w:p>
        </w:tc>
        <w:tc>
          <w:tcPr>
            <w:tcW w:w="4508" w:type="dxa"/>
          </w:tcPr>
          <w:p w14:paraId="3F0C6C99" w14:textId="525FFBDA" w:rsidR="00B8175E" w:rsidRPr="00F70CE3" w:rsidRDefault="00B8175E" w:rsidP="002E1EAC">
            <w:pPr>
              <w:jc w:val="center"/>
              <w:rPr>
                <w:b/>
                <w:bCs/>
                <w:color w:val="000000" w:themeColor="text1"/>
                <w:sz w:val="22"/>
                <w:szCs w:val="22"/>
              </w:rPr>
            </w:pPr>
            <m:oMathPara>
              <m:oMath>
                <m:r>
                  <m:rPr>
                    <m:sty m:val="p"/>
                  </m:rPr>
                  <w:rPr>
                    <w:rFonts w:ascii="Cambria Math" w:hAnsi="Cambria Math"/>
                    <w:color w:val="000000" w:themeColor="text1"/>
                    <w:sz w:val="22"/>
                    <w:szCs w:val="22"/>
                  </w:rPr>
                  <m:t>Δ</m:t>
                </m:r>
                <m:sSub>
                  <m:sSubPr>
                    <m:ctrlPr>
                      <w:rPr>
                        <w:rStyle w:val="Emphasis"/>
                        <w:rFonts w:ascii="Cambria Math" w:eastAsiaTheme="majorEastAsia" w:hAnsi="Cambria Math"/>
                        <w:i w:val="0"/>
                        <w:iCs w:val="0"/>
                        <w:color w:val="000000" w:themeColor="text1"/>
                        <w:sz w:val="22"/>
                        <w:szCs w:val="22"/>
                      </w:rPr>
                    </m:ctrlPr>
                  </m:sSubPr>
                  <m:e>
                    <m:r>
                      <w:rPr>
                        <w:rStyle w:val="Emphasis"/>
                        <w:rFonts w:ascii="Cambria Math" w:eastAsiaTheme="majorEastAsia" w:hAnsi="Cambria Math"/>
                        <w:color w:val="000000" w:themeColor="text1"/>
                        <w:sz w:val="22"/>
                        <w:szCs w:val="22"/>
                      </w:rPr>
                      <m:t>C</m:t>
                    </m:r>
                  </m:e>
                  <m:sub>
                    <m:r>
                      <w:rPr>
                        <w:rStyle w:val="Emphasis"/>
                        <w:rFonts w:ascii="Cambria Math" w:eastAsiaTheme="majorEastAsia" w:hAnsi="Cambria Math"/>
                        <w:color w:val="000000" w:themeColor="text1"/>
                        <w:sz w:val="22"/>
                        <w:szCs w:val="22"/>
                      </w:rPr>
                      <m:t>E</m:t>
                    </m:r>
                  </m:sub>
                </m:sSub>
              </m:oMath>
            </m:oMathPara>
          </w:p>
        </w:tc>
      </w:tr>
      <w:tr w:rsidR="00F70CE3" w:rsidRPr="00F70CE3" w14:paraId="58785E2A" w14:textId="77777777" w:rsidTr="002E1EAC">
        <w:tc>
          <w:tcPr>
            <w:tcW w:w="4508" w:type="dxa"/>
          </w:tcPr>
          <w:p w14:paraId="08FD6292" w14:textId="0D6F54D1" w:rsidR="00B8175E" w:rsidRPr="00F70CE3" w:rsidRDefault="00B82DFA" w:rsidP="002E1EAC">
            <w:pPr>
              <w:rPr>
                <w:color w:val="000000" w:themeColor="text1"/>
                <w:sz w:val="22"/>
                <w:szCs w:val="22"/>
              </w:rPr>
            </w:pPr>
            <w:r w:rsidRPr="00F70CE3">
              <w:rPr>
                <w:color w:val="000000" w:themeColor="text1"/>
                <w:sz w:val="22"/>
                <w:szCs w:val="22"/>
              </w:rPr>
              <w:t>I</w:t>
            </w:r>
            <w:r w:rsidR="00392630" w:rsidRPr="00F70CE3">
              <w:rPr>
                <w:color w:val="000000" w:themeColor="text1"/>
                <w:sz w:val="22"/>
                <w:szCs w:val="22"/>
              </w:rPr>
              <w:t>ncreased work hardening due to corrosion mechanisms</w:t>
            </w:r>
            <w:r w:rsidRPr="00F70CE3">
              <w:rPr>
                <w:color w:val="000000" w:themeColor="text1"/>
                <w:sz w:val="22"/>
                <w:szCs w:val="22"/>
              </w:rPr>
              <w:t>.</w:t>
            </w:r>
          </w:p>
        </w:tc>
        <w:tc>
          <w:tcPr>
            <w:tcW w:w="4508" w:type="dxa"/>
          </w:tcPr>
          <w:p w14:paraId="7BBB38A0" w14:textId="33286F36" w:rsidR="00B8175E" w:rsidRPr="00F70CE3" w:rsidRDefault="004E5518" w:rsidP="002E1EAC">
            <w:pPr>
              <w:rPr>
                <w:color w:val="000000" w:themeColor="text1"/>
                <w:sz w:val="22"/>
                <w:szCs w:val="22"/>
              </w:rPr>
            </w:pPr>
            <w:r w:rsidRPr="00F70CE3">
              <w:rPr>
                <w:color w:val="000000" w:themeColor="text1"/>
                <w:sz w:val="22"/>
                <w:szCs w:val="22"/>
              </w:rPr>
              <w:t xml:space="preserve">Thermal effects from cavitation have also been cited as modifying corrosion mechanism by promoting the formation of dense and adherent oxide films. </w:t>
            </w:r>
            <w:r w:rsidR="00B82DFA" w:rsidRPr="00F70CE3">
              <w:rPr>
                <w:color w:val="000000" w:themeColor="text1"/>
                <w:sz w:val="22"/>
                <w:szCs w:val="22"/>
              </w:rPr>
              <w:t xml:space="preserve"> </w:t>
            </w:r>
            <w:r w:rsidRPr="00F70CE3">
              <w:rPr>
                <w:color w:val="000000" w:themeColor="text1"/>
                <w:sz w:val="22"/>
                <w:szCs w:val="22"/>
              </w:rPr>
              <w:t>These films act as a barrier to further erosion damage, thereby reducing the overall material loss</w:t>
            </w:r>
            <w:r w:rsidR="00B82DFA" w:rsidRPr="00F70CE3">
              <w:rPr>
                <w:color w:val="000000" w:themeColor="text1"/>
                <w:sz w:val="22"/>
                <w:szCs w:val="22"/>
              </w:rPr>
              <w:t>.</w:t>
            </w:r>
          </w:p>
        </w:tc>
      </w:tr>
      <w:tr w:rsidR="00F70CE3" w:rsidRPr="00F70CE3" w14:paraId="5374612B" w14:textId="77777777" w:rsidTr="002E1EAC">
        <w:tc>
          <w:tcPr>
            <w:tcW w:w="4508" w:type="dxa"/>
          </w:tcPr>
          <w:p w14:paraId="1CC15DD5" w14:textId="031597CB" w:rsidR="00B8175E" w:rsidRPr="00F70CE3" w:rsidRDefault="00B82DFA" w:rsidP="002E1EAC">
            <w:pPr>
              <w:rPr>
                <w:color w:val="000000" w:themeColor="text1"/>
                <w:sz w:val="22"/>
                <w:szCs w:val="22"/>
              </w:rPr>
            </w:pPr>
            <w:r w:rsidRPr="00F70CE3">
              <w:rPr>
                <w:color w:val="000000" w:themeColor="text1"/>
                <w:sz w:val="22"/>
                <w:szCs w:val="22"/>
              </w:rPr>
              <w:t>S</w:t>
            </w:r>
            <w:r w:rsidR="00392630" w:rsidRPr="00F70CE3">
              <w:rPr>
                <w:color w:val="000000" w:themeColor="text1"/>
                <w:sz w:val="22"/>
                <w:szCs w:val="22"/>
              </w:rPr>
              <w:t>hot-peening effects from high velocity particle impacts</w:t>
            </w:r>
            <w:r w:rsidRPr="00F70CE3">
              <w:rPr>
                <w:color w:val="000000" w:themeColor="text1"/>
                <w:sz w:val="22"/>
                <w:szCs w:val="22"/>
              </w:rPr>
              <w:t>.</w:t>
            </w:r>
          </w:p>
        </w:tc>
        <w:tc>
          <w:tcPr>
            <w:tcW w:w="4508" w:type="dxa"/>
          </w:tcPr>
          <w:p w14:paraId="41396F6C" w14:textId="47092D4F" w:rsidR="00B8175E" w:rsidRPr="00F70CE3" w:rsidRDefault="00B8175E" w:rsidP="002E1EAC">
            <w:pPr>
              <w:rPr>
                <w:color w:val="000000" w:themeColor="text1"/>
                <w:sz w:val="22"/>
                <w:szCs w:val="22"/>
              </w:rPr>
            </w:pPr>
          </w:p>
        </w:tc>
      </w:tr>
      <w:tr w:rsidR="00F70CE3" w:rsidRPr="00F70CE3" w14:paraId="07502DC3" w14:textId="77777777" w:rsidTr="002E1EAC">
        <w:tc>
          <w:tcPr>
            <w:tcW w:w="4508" w:type="dxa"/>
          </w:tcPr>
          <w:p w14:paraId="32C08DC8" w14:textId="6E6CED42" w:rsidR="00B8175E" w:rsidRPr="00F70CE3" w:rsidRDefault="00B82DFA" w:rsidP="002E1EAC">
            <w:pPr>
              <w:rPr>
                <w:color w:val="000000" w:themeColor="text1"/>
                <w:sz w:val="22"/>
                <w:szCs w:val="22"/>
              </w:rPr>
            </w:pPr>
            <w:r w:rsidRPr="00F70CE3">
              <w:rPr>
                <w:color w:val="000000" w:themeColor="text1"/>
                <w:sz w:val="22"/>
                <w:szCs w:val="22"/>
              </w:rPr>
              <w:t>T</w:t>
            </w:r>
            <w:r w:rsidR="004546BA" w:rsidRPr="00F70CE3">
              <w:rPr>
                <w:color w:val="000000" w:themeColor="text1"/>
                <w:sz w:val="22"/>
                <w:szCs w:val="22"/>
              </w:rPr>
              <w:t>he formation of a soft or loosely adherent corrosion films</w:t>
            </w:r>
            <w:r w:rsidRPr="00F70CE3">
              <w:rPr>
                <w:color w:val="000000" w:themeColor="text1"/>
                <w:sz w:val="22"/>
                <w:szCs w:val="22"/>
              </w:rPr>
              <w:t>.</w:t>
            </w:r>
          </w:p>
        </w:tc>
        <w:tc>
          <w:tcPr>
            <w:tcW w:w="4508" w:type="dxa"/>
          </w:tcPr>
          <w:p w14:paraId="200BFF5C" w14:textId="714D1F8D" w:rsidR="00B8175E" w:rsidRPr="00F70CE3" w:rsidRDefault="00B8175E" w:rsidP="002E1EAC">
            <w:pPr>
              <w:rPr>
                <w:color w:val="000000" w:themeColor="text1"/>
                <w:sz w:val="22"/>
                <w:szCs w:val="22"/>
              </w:rPr>
            </w:pPr>
          </w:p>
        </w:tc>
      </w:tr>
      <w:tr w:rsidR="00F70CE3" w:rsidRPr="00F70CE3" w14:paraId="0861809C" w14:textId="77777777" w:rsidTr="002E1EAC">
        <w:tc>
          <w:tcPr>
            <w:tcW w:w="4508" w:type="dxa"/>
          </w:tcPr>
          <w:p w14:paraId="29F8544E" w14:textId="63D6E4C1" w:rsidR="00B8175E" w:rsidRPr="00F70CE3" w:rsidRDefault="00B82DFA" w:rsidP="002E1EAC">
            <w:pPr>
              <w:rPr>
                <w:color w:val="000000" w:themeColor="text1"/>
                <w:sz w:val="22"/>
                <w:szCs w:val="22"/>
              </w:rPr>
            </w:pPr>
            <w:r w:rsidRPr="00F70CE3">
              <w:rPr>
                <w:color w:val="000000" w:themeColor="text1"/>
                <w:sz w:val="22"/>
                <w:szCs w:val="22"/>
              </w:rPr>
              <w:t>C</w:t>
            </w:r>
            <w:r w:rsidR="004546BA" w:rsidRPr="00F70CE3">
              <w:rPr>
                <w:color w:val="000000" w:themeColor="text1"/>
                <w:sz w:val="22"/>
                <w:szCs w:val="22"/>
              </w:rPr>
              <w:t>rack tip blunting by lateral dissolution slowing crack propagation</w:t>
            </w:r>
            <w:r w:rsidRPr="00F70CE3">
              <w:rPr>
                <w:color w:val="000000" w:themeColor="text1"/>
                <w:sz w:val="22"/>
                <w:szCs w:val="22"/>
              </w:rPr>
              <w:t>.</w:t>
            </w:r>
          </w:p>
        </w:tc>
        <w:tc>
          <w:tcPr>
            <w:tcW w:w="4508" w:type="dxa"/>
          </w:tcPr>
          <w:p w14:paraId="36C6EC3C" w14:textId="210C9C27" w:rsidR="00B8175E" w:rsidRPr="00F70CE3" w:rsidRDefault="00B8175E" w:rsidP="002E1EAC">
            <w:pPr>
              <w:rPr>
                <w:color w:val="000000" w:themeColor="text1"/>
                <w:sz w:val="22"/>
                <w:szCs w:val="22"/>
              </w:rPr>
            </w:pPr>
          </w:p>
        </w:tc>
      </w:tr>
      <w:tr w:rsidR="004546BA" w:rsidRPr="00F70CE3" w14:paraId="0D8A07F8" w14:textId="77777777" w:rsidTr="002E1EAC">
        <w:tc>
          <w:tcPr>
            <w:tcW w:w="4508" w:type="dxa"/>
          </w:tcPr>
          <w:p w14:paraId="22DD3185" w14:textId="77132206" w:rsidR="004546BA" w:rsidRPr="00F70CE3" w:rsidRDefault="00B82DFA" w:rsidP="002E1EAC">
            <w:pPr>
              <w:rPr>
                <w:color w:val="000000" w:themeColor="text1"/>
                <w:sz w:val="22"/>
                <w:szCs w:val="22"/>
              </w:rPr>
            </w:pPr>
            <w:r w:rsidRPr="00F70CE3">
              <w:rPr>
                <w:color w:val="000000" w:themeColor="text1"/>
                <w:sz w:val="22"/>
                <w:szCs w:val="22"/>
              </w:rPr>
              <w:t>R</w:t>
            </w:r>
            <w:r w:rsidR="004546BA" w:rsidRPr="00F70CE3">
              <w:rPr>
                <w:color w:val="000000" w:themeColor="text1"/>
                <w:sz w:val="22"/>
                <w:szCs w:val="22"/>
              </w:rPr>
              <w:t>apid growth of corrosion films which act as physical barriers to erosion</w:t>
            </w:r>
            <w:r w:rsidR="004546BA" w:rsidRPr="00F70CE3">
              <w:rPr>
                <w:rFonts w:ascii="Aptos" w:hAnsi="Aptos"/>
                <w:color w:val="000000" w:themeColor="text1"/>
                <w:sz w:val="22"/>
                <w:szCs w:val="22"/>
              </w:rPr>
              <w:t>.</w:t>
            </w:r>
          </w:p>
        </w:tc>
        <w:tc>
          <w:tcPr>
            <w:tcW w:w="4508" w:type="dxa"/>
          </w:tcPr>
          <w:p w14:paraId="1AC187F8" w14:textId="77777777" w:rsidR="004546BA" w:rsidRPr="00F70CE3" w:rsidRDefault="004546BA" w:rsidP="002E1EAC">
            <w:pPr>
              <w:rPr>
                <w:rFonts w:eastAsia="Times New Roman" w:cs="Segoe UI"/>
                <w:color w:val="000000" w:themeColor="text1"/>
                <w:kern w:val="0"/>
                <w:sz w:val="22"/>
                <w:szCs w:val="22"/>
                <w:bdr w:val="none" w:sz="0" w:space="0" w:color="auto" w:frame="1"/>
                <w:shd w:val="clear" w:color="auto" w:fill="FFFFFF"/>
                <w:lang w:eastAsia="en-GB"/>
                <w14:ligatures w14:val="none"/>
              </w:rPr>
            </w:pPr>
          </w:p>
        </w:tc>
      </w:tr>
    </w:tbl>
    <w:p w14:paraId="01D367A7" w14:textId="77777777" w:rsidR="006D0F89" w:rsidRPr="00F70CE3" w:rsidRDefault="006D0F89" w:rsidP="006D0F89">
      <w:pPr>
        <w:pStyle w:val="PlainText"/>
        <w:rPr>
          <w:rFonts w:cs="Calibri"/>
          <w:color w:val="000000" w:themeColor="text1"/>
        </w:rPr>
      </w:pPr>
    </w:p>
    <w:p w14:paraId="2E2A3C7D" w14:textId="4D995B0C" w:rsidR="006D0F89" w:rsidRPr="00F70CE3" w:rsidRDefault="006D0F89" w:rsidP="006D0F89">
      <w:pPr>
        <w:pStyle w:val="PlainText"/>
        <w:rPr>
          <w:rFonts w:asciiTheme="minorHAnsi" w:hAnsiTheme="minorHAnsi" w:cs="Calibri"/>
          <w:color w:val="000000" w:themeColor="text1"/>
          <w:sz w:val="24"/>
          <w:szCs w:val="24"/>
        </w:rPr>
      </w:pPr>
      <w:r w:rsidRPr="00F70CE3">
        <w:rPr>
          <w:rFonts w:asciiTheme="minorHAnsi" w:hAnsiTheme="minorHAnsi" w:cs="Calibri"/>
          <w:color w:val="000000" w:themeColor="text1"/>
          <w:sz w:val="24"/>
          <w:szCs w:val="24"/>
        </w:rPr>
        <w:t xml:space="preserve">From Table 2, the damage patterns </w:t>
      </w:r>
      <w:r w:rsidR="00B52589" w:rsidRPr="00F70CE3">
        <w:rPr>
          <w:rFonts w:asciiTheme="minorHAnsi" w:hAnsiTheme="minorHAnsi" w:cs="Calibri"/>
          <w:color w:val="000000" w:themeColor="text1"/>
          <w:sz w:val="24"/>
          <w:szCs w:val="24"/>
        </w:rPr>
        <w:t>under</w:t>
      </w:r>
      <w:r w:rsidRPr="00F70CE3">
        <w:rPr>
          <w:rFonts w:asciiTheme="minorHAnsi" w:hAnsiTheme="minorHAnsi" w:cs="Calibri"/>
          <w:color w:val="000000" w:themeColor="text1"/>
          <w:sz w:val="24"/>
          <w:szCs w:val="24"/>
        </w:rPr>
        <w:t xml:space="preserve"> cavitation erosion-corrosion show </w:t>
      </w:r>
      <w:r w:rsidR="00B52589" w:rsidRPr="00F70CE3">
        <w:rPr>
          <w:rFonts w:asciiTheme="minorHAnsi" w:hAnsiTheme="minorHAnsi" w:cs="Calibri"/>
          <w:color w:val="000000" w:themeColor="text1"/>
          <w:sz w:val="24"/>
          <w:szCs w:val="24"/>
        </w:rPr>
        <w:t xml:space="preserve">highly </w:t>
      </w:r>
      <w:r w:rsidRPr="00F70CE3">
        <w:rPr>
          <w:rFonts w:asciiTheme="minorHAnsi" w:hAnsiTheme="minorHAnsi" w:cs="Calibri"/>
          <w:color w:val="000000" w:themeColor="text1"/>
          <w:sz w:val="24"/>
          <w:szCs w:val="24"/>
        </w:rPr>
        <w:t>complex</w:t>
      </w:r>
      <w:r w:rsidR="00B52589" w:rsidRPr="00F70CE3">
        <w:rPr>
          <w:rFonts w:asciiTheme="minorHAnsi" w:hAnsiTheme="minorHAnsi" w:cs="Calibri"/>
          <w:color w:val="000000" w:themeColor="text1"/>
          <w:sz w:val="24"/>
          <w:szCs w:val="24"/>
        </w:rPr>
        <w:t xml:space="preserve"> interactions between</w:t>
      </w:r>
      <w:r w:rsidRPr="00F70CE3">
        <w:rPr>
          <w:rFonts w:asciiTheme="minorHAnsi" w:hAnsiTheme="minorHAnsi" w:cs="Calibri"/>
          <w:color w:val="000000" w:themeColor="text1"/>
          <w:sz w:val="24"/>
          <w:szCs w:val="24"/>
        </w:rPr>
        <w:t xml:space="preserve"> mechanical processes</w:t>
      </w:r>
      <w:r w:rsidR="00B52589" w:rsidRPr="00F70CE3">
        <w:rPr>
          <w:rFonts w:asciiTheme="minorHAnsi" w:hAnsiTheme="minorHAnsi" w:cs="Calibri"/>
          <w:color w:val="000000" w:themeColor="text1"/>
          <w:sz w:val="24"/>
          <w:szCs w:val="24"/>
        </w:rPr>
        <w:t xml:space="preserve"> and </w:t>
      </w:r>
      <w:r w:rsidRPr="00F70CE3">
        <w:rPr>
          <w:rFonts w:asciiTheme="minorHAnsi" w:hAnsiTheme="minorHAnsi" w:cs="Calibri"/>
          <w:color w:val="000000" w:themeColor="text1"/>
          <w:sz w:val="24"/>
          <w:szCs w:val="24"/>
        </w:rPr>
        <w:t>microstructure that evolve over time and are difficult to summarise</w:t>
      </w:r>
      <w:r w:rsidR="00B52589" w:rsidRPr="00F70CE3">
        <w:rPr>
          <w:rFonts w:asciiTheme="minorHAnsi" w:hAnsiTheme="minorHAnsi" w:cs="Calibri"/>
          <w:color w:val="000000" w:themeColor="text1"/>
          <w:sz w:val="24"/>
          <w:szCs w:val="24"/>
        </w:rPr>
        <w:t xml:space="preserve"> generically</w:t>
      </w:r>
      <w:r w:rsidRPr="00F70CE3">
        <w:rPr>
          <w:rFonts w:asciiTheme="minorHAnsi" w:hAnsiTheme="minorHAnsi" w:cs="Calibri"/>
          <w:color w:val="000000" w:themeColor="text1"/>
          <w:sz w:val="24"/>
          <w:szCs w:val="24"/>
        </w:rPr>
        <w:t xml:space="preserve">. </w:t>
      </w:r>
      <w:r w:rsidR="00E26C09" w:rsidRPr="00F70CE3">
        <w:rPr>
          <w:rFonts w:asciiTheme="minorHAnsi" w:hAnsiTheme="minorHAnsi" w:cs="Calibri"/>
          <w:color w:val="000000" w:themeColor="text1"/>
          <w:sz w:val="24"/>
          <w:szCs w:val="24"/>
        </w:rPr>
        <w:t xml:space="preserve"> </w:t>
      </w:r>
      <w:r w:rsidRPr="00F70CE3">
        <w:rPr>
          <w:rFonts w:asciiTheme="minorHAnsi" w:hAnsiTheme="minorHAnsi" w:cs="Calibri"/>
          <w:color w:val="000000" w:themeColor="text1"/>
          <w:sz w:val="24"/>
          <w:szCs w:val="24"/>
        </w:rPr>
        <w:t>In certain environments</w:t>
      </w:r>
      <w:r w:rsidR="00B52589" w:rsidRPr="00F70CE3">
        <w:rPr>
          <w:rFonts w:asciiTheme="minorHAnsi" w:hAnsiTheme="minorHAnsi" w:cs="Calibri"/>
          <w:color w:val="000000" w:themeColor="text1"/>
          <w:sz w:val="24"/>
          <w:szCs w:val="24"/>
        </w:rPr>
        <w:t>,</w:t>
      </w:r>
      <w:r w:rsidRPr="00F70CE3">
        <w:rPr>
          <w:rFonts w:asciiTheme="minorHAnsi" w:hAnsiTheme="minorHAnsi" w:cs="Calibri"/>
          <w:color w:val="000000" w:themeColor="text1"/>
          <w:sz w:val="24"/>
          <w:szCs w:val="24"/>
        </w:rPr>
        <w:t xml:space="preserve"> individual phases are preferentially attacked by erosion-corrosion </w:t>
      </w:r>
      <w:r w:rsidR="00B52589" w:rsidRPr="00F70CE3">
        <w:rPr>
          <w:rFonts w:asciiTheme="minorHAnsi" w:hAnsiTheme="minorHAnsi" w:cs="Calibri"/>
          <w:color w:val="000000" w:themeColor="text1"/>
          <w:sz w:val="24"/>
          <w:szCs w:val="24"/>
        </w:rPr>
        <w:t>mechanisms,</w:t>
      </w:r>
      <w:r w:rsidRPr="00F70CE3">
        <w:rPr>
          <w:rFonts w:asciiTheme="minorHAnsi" w:hAnsiTheme="minorHAnsi" w:cs="Calibri"/>
          <w:color w:val="000000" w:themeColor="text1"/>
          <w:sz w:val="24"/>
          <w:szCs w:val="24"/>
        </w:rPr>
        <w:t xml:space="preserve"> wh</w:t>
      </w:r>
      <w:r w:rsidR="00B52589" w:rsidRPr="00F70CE3">
        <w:rPr>
          <w:rFonts w:asciiTheme="minorHAnsi" w:hAnsiTheme="minorHAnsi" w:cs="Calibri"/>
          <w:color w:val="000000" w:themeColor="text1"/>
          <w:sz w:val="24"/>
          <w:szCs w:val="24"/>
        </w:rPr>
        <w:t>ereas</w:t>
      </w:r>
      <w:r w:rsidRPr="00F70CE3">
        <w:rPr>
          <w:rFonts w:asciiTheme="minorHAnsi" w:hAnsiTheme="minorHAnsi" w:cs="Calibri"/>
          <w:color w:val="000000" w:themeColor="text1"/>
          <w:sz w:val="24"/>
          <w:szCs w:val="24"/>
        </w:rPr>
        <w:t xml:space="preserve"> in others such as sulphide containing environments</w:t>
      </w:r>
      <w:r w:rsidR="00B52589" w:rsidRPr="00F70CE3">
        <w:rPr>
          <w:rFonts w:asciiTheme="minorHAnsi" w:hAnsiTheme="minorHAnsi" w:cs="Calibri"/>
          <w:color w:val="000000" w:themeColor="text1"/>
          <w:sz w:val="24"/>
          <w:szCs w:val="24"/>
        </w:rPr>
        <w:t>,</w:t>
      </w:r>
      <w:r w:rsidRPr="00F70CE3">
        <w:rPr>
          <w:rFonts w:asciiTheme="minorHAnsi" w:hAnsiTheme="minorHAnsi" w:cs="Calibri"/>
          <w:color w:val="000000" w:themeColor="text1"/>
          <w:sz w:val="24"/>
          <w:szCs w:val="24"/>
        </w:rPr>
        <w:t xml:space="preserve"> the damage appears to be </w:t>
      </w:r>
      <w:r w:rsidR="00B52589" w:rsidRPr="00F70CE3">
        <w:rPr>
          <w:rFonts w:asciiTheme="minorHAnsi" w:hAnsiTheme="minorHAnsi" w:cs="Calibri"/>
          <w:color w:val="000000" w:themeColor="text1"/>
          <w:sz w:val="24"/>
          <w:szCs w:val="24"/>
        </w:rPr>
        <w:t xml:space="preserve">largely </w:t>
      </w:r>
      <w:r w:rsidRPr="00F70CE3">
        <w:rPr>
          <w:rFonts w:asciiTheme="minorHAnsi" w:hAnsiTheme="minorHAnsi" w:cs="Calibri"/>
          <w:color w:val="000000" w:themeColor="text1"/>
          <w:sz w:val="24"/>
          <w:szCs w:val="24"/>
        </w:rPr>
        <w:t xml:space="preserve">independent of microstructure </w:t>
      </w:r>
      <w:r w:rsidR="00F41D6C" w:rsidRPr="00F70CE3">
        <w:rPr>
          <w:rFonts w:asciiTheme="minorHAnsi" w:hAnsiTheme="minorHAnsi" w:cs="Calibri"/>
          <w:color w:val="000000" w:themeColor="text1"/>
          <w:sz w:val="24"/>
          <w:szCs w:val="24"/>
        </w:rPr>
        <w:fldChar w:fldCharType="begin"/>
      </w:r>
      <w:r w:rsidR="00F41D6C" w:rsidRPr="00F70CE3">
        <w:rPr>
          <w:rFonts w:asciiTheme="minorHAnsi" w:hAnsiTheme="minorHAnsi" w:cs="Calibri"/>
          <w:color w:val="000000" w:themeColor="text1"/>
          <w:sz w:val="24"/>
          <w:szCs w:val="24"/>
        </w:rPr>
        <w:instrText xml:space="preserve"> ADDIN EN.CITE &lt;EndNote&gt;&lt;Cite&gt;&lt;Author&gt;Qi-Ning Song&lt;/Author&gt;&lt;Year&gt;2019&lt;/Year&gt;&lt;RecNum&gt;1&lt;/RecNum&gt;&lt;DisplayText&gt;[2]&lt;/DisplayText&gt;&lt;record&gt;&lt;rec-number&gt;1&lt;/rec-number&gt;&lt;foreign-keys&gt;&lt;key app="EN" db-id="zzta9tavm9x0w7ee0zops0rc0tezfdx9ff22" timestamp="1753788923"&gt;1&lt;/key&gt;&lt;/foreign-keys&gt;&lt;ref-type name="Journal Article"&gt;17&lt;/ref-type&gt;&lt;contributors&gt;&lt;authors&gt;&lt;author&gt;Qi-Ning Song, Nan Xu, Yao Tong, Chen-Ming Huang, Shou-Yu Sun, Chen-Bo Xu, Ye-Feng Bao, Yong-Feng Jiang, Yan-Xin Qiao, Zhi-Yuan Zhu, Zheng-Bin Wang&lt;/author&gt;&lt;/authors&gt;&lt;/contributors&gt;&lt;titles&gt;&lt;title&gt;Corrosion and Cavitation Erosion Behaviours of Cast Nickel Aluminium Bronze in 3.5% NaCl Solution with Different Sulphide Concentrations&lt;/title&gt;&lt;secondary-title&gt;Acta Metallurgica Sinica (English Letters)&lt;/secondary-title&gt;&lt;/titles&gt;&lt;periodical&gt;&lt;full-title&gt;Acta Metallurgica Sinica (English Letters)&lt;/full-title&gt;&lt;/periodical&gt;&lt;pages&gt;1470-1482&lt;/pages&gt;&lt;volume&gt;32&lt;/volume&gt;&lt;number&gt;12&lt;/number&gt;&lt;dates&gt;&lt;year&gt;2019&lt;/year&gt;&lt;pub-dates&gt;&lt;date&gt;2019-12-10&lt;/date&gt;&lt;/pub-dates&gt;&lt;/dates&gt;&lt;urls&gt;&lt;related-urls&gt;&lt;url&gt;{https://www.amse.org.cn/CN/abstract/article_28199.shtml}&lt;/url&gt;&lt;/related-urls&gt;&lt;/urls&gt;&lt;electronic-resource-num&gt;10.1007/s40195-019-00963-7&lt;/electronic-resource-num&gt;&lt;/record&gt;&lt;/Cite&gt;&lt;/EndNote&gt;</w:instrText>
      </w:r>
      <w:r w:rsidR="00F41D6C" w:rsidRPr="00F70CE3">
        <w:rPr>
          <w:rFonts w:asciiTheme="minorHAnsi" w:hAnsiTheme="minorHAnsi" w:cs="Calibri"/>
          <w:color w:val="000000" w:themeColor="text1"/>
          <w:sz w:val="24"/>
          <w:szCs w:val="24"/>
        </w:rPr>
        <w:fldChar w:fldCharType="separate"/>
      </w:r>
      <w:r w:rsidR="00F41D6C" w:rsidRPr="00F70CE3">
        <w:rPr>
          <w:rFonts w:asciiTheme="minorHAnsi" w:hAnsiTheme="minorHAnsi" w:cs="Calibri"/>
          <w:noProof/>
          <w:color w:val="000000" w:themeColor="text1"/>
          <w:sz w:val="24"/>
          <w:szCs w:val="24"/>
        </w:rPr>
        <w:t>[2]</w:t>
      </w:r>
      <w:r w:rsidR="00F41D6C" w:rsidRPr="00F70CE3">
        <w:rPr>
          <w:rFonts w:asciiTheme="minorHAnsi" w:hAnsiTheme="minorHAnsi" w:cs="Calibri"/>
          <w:color w:val="000000" w:themeColor="text1"/>
          <w:sz w:val="24"/>
          <w:szCs w:val="24"/>
        </w:rPr>
        <w:fldChar w:fldCharType="end"/>
      </w:r>
      <w:r w:rsidR="00B52589" w:rsidRPr="00F70CE3">
        <w:rPr>
          <w:rFonts w:asciiTheme="minorHAnsi" w:hAnsiTheme="minorHAnsi" w:cs="Calibri"/>
          <w:color w:val="000000" w:themeColor="text1"/>
          <w:sz w:val="24"/>
          <w:szCs w:val="24"/>
        </w:rPr>
        <w:t>. T</w:t>
      </w:r>
      <w:r w:rsidRPr="00F70CE3">
        <w:rPr>
          <w:rFonts w:asciiTheme="minorHAnsi" w:hAnsiTheme="minorHAnsi" w:cs="Calibri"/>
          <w:color w:val="000000" w:themeColor="text1"/>
          <w:sz w:val="24"/>
          <w:szCs w:val="24"/>
        </w:rPr>
        <w:t xml:space="preserve">his </w:t>
      </w:r>
      <w:r w:rsidR="00B52589" w:rsidRPr="00F70CE3">
        <w:rPr>
          <w:rFonts w:asciiTheme="minorHAnsi" w:hAnsiTheme="minorHAnsi" w:cs="Calibri"/>
          <w:color w:val="000000" w:themeColor="text1"/>
          <w:sz w:val="24"/>
          <w:szCs w:val="24"/>
        </w:rPr>
        <w:t xml:space="preserve">behaviour </w:t>
      </w:r>
      <w:r w:rsidRPr="00F70CE3">
        <w:rPr>
          <w:rFonts w:asciiTheme="minorHAnsi" w:hAnsiTheme="minorHAnsi" w:cs="Calibri"/>
          <w:color w:val="000000" w:themeColor="text1"/>
          <w:sz w:val="24"/>
          <w:szCs w:val="24"/>
        </w:rPr>
        <w:t xml:space="preserve">relates to highly synergistic performance </w:t>
      </w:r>
      <w:r w:rsidR="00B52589" w:rsidRPr="00F70CE3">
        <w:rPr>
          <w:rFonts w:asciiTheme="minorHAnsi" w:hAnsiTheme="minorHAnsi" w:cs="Calibri"/>
          <w:color w:val="000000" w:themeColor="text1"/>
          <w:sz w:val="24"/>
          <w:szCs w:val="24"/>
        </w:rPr>
        <w:t>(</w:t>
      </w:r>
      <w:r w:rsidRPr="00F70CE3">
        <w:rPr>
          <w:rFonts w:asciiTheme="minorHAnsi" w:hAnsiTheme="minorHAnsi" w:cs="Calibri"/>
          <w:color w:val="000000" w:themeColor="text1"/>
          <w:sz w:val="24"/>
          <w:szCs w:val="24"/>
        </w:rPr>
        <w:t>Figure 4</w:t>
      </w:r>
      <w:r w:rsidR="00B52589" w:rsidRPr="00F70CE3">
        <w:rPr>
          <w:rFonts w:asciiTheme="minorHAnsi" w:hAnsiTheme="minorHAnsi" w:cs="Calibri"/>
          <w:color w:val="000000" w:themeColor="text1"/>
          <w:sz w:val="24"/>
          <w:szCs w:val="24"/>
        </w:rPr>
        <w:t>),</w:t>
      </w:r>
      <w:r w:rsidRPr="00F70CE3">
        <w:rPr>
          <w:rFonts w:asciiTheme="minorHAnsi" w:hAnsiTheme="minorHAnsi" w:cs="Calibri"/>
          <w:color w:val="000000" w:themeColor="text1"/>
          <w:sz w:val="24"/>
          <w:szCs w:val="24"/>
        </w:rPr>
        <w:t xml:space="preserve"> where the mechanical integrity of the surface is severely compromised. </w:t>
      </w:r>
      <w:r w:rsidR="001E6B91" w:rsidRPr="00F70CE3">
        <w:rPr>
          <w:rFonts w:asciiTheme="minorHAnsi" w:hAnsiTheme="minorHAnsi" w:cs="Calibri"/>
          <w:color w:val="000000" w:themeColor="text1"/>
          <w:sz w:val="24"/>
          <w:szCs w:val="24"/>
        </w:rPr>
        <w:t xml:space="preserve"> </w:t>
      </w:r>
      <w:r w:rsidRPr="00F70CE3">
        <w:rPr>
          <w:rFonts w:asciiTheme="minorHAnsi" w:hAnsiTheme="minorHAnsi" w:cs="Calibri"/>
          <w:color w:val="000000" w:themeColor="text1"/>
          <w:sz w:val="24"/>
          <w:szCs w:val="24"/>
        </w:rPr>
        <w:t>Other</w:t>
      </w:r>
      <w:r w:rsidR="00B52589" w:rsidRPr="00F70CE3">
        <w:rPr>
          <w:rFonts w:asciiTheme="minorHAnsi" w:hAnsiTheme="minorHAnsi" w:cs="Calibri"/>
          <w:color w:val="000000" w:themeColor="text1"/>
          <w:sz w:val="24"/>
          <w:szCs w:val="24"/>
        </w:rPr>
        <w:t xml:space="preserve"> studies</w:t>
      </w:r>
      <w:r w:rsidRPr="00F70CE3">
        <w:rPr>
          <w:rFonts w:asciiTheme="minorHAnsi" w:hAnsiTheme="minorHAnsi" w:cs="Calibri"/>
          <w:color w:val="000000" w:themeColor="text1"/>
          <w:sz w:val="24"/>
          <w:szCs w:val="24"/>
        </w:rPr>
        <w:t xml:space="preserve"> </w:t>
      </w:r>
      <w:r w:rsidR="00B52589" w:rsidRPr="00F70CE3">
        <w:rPr>
          <w:rFonts w:asciiTheme="minorHAnsi" w:hAnsiTheme="minorHAnsi" w:cs="Calibri"/>
          <w:color w:val="000000" w:themeColor="text1"/>
          <w:sz w:val="24"/>
          <w:szCs w:val="24"/>
        </w:rPr>
        <w:t>reporting strong</w:t>
      </w:r>
      <w:r w:rsidRPr="00F70CE3">
        <w:rPr>
          <w:rFonts w:asciiTheme="minorHAnsi" w:hAnsiTheme="minorHAnsi" w:cs="Calibri"/>
          <w:color w:val="000000" w:themeColor="text1"/>
          <w:sz w:val="24"/>
          <w:szCs w:val="24"/>
        </w:rPr>
        <w:t xml:space="preserve"> synerg</w:t>
      </w:r>
      <w:r w:rsidR="00B52589" w:rsidRPr="00F70CE3">
        <w:rPr>
          <w:rFonts w:asciiTheme="minorHAnsi" w:hAnsiTheme="minorHAnsi" w:cs="Calibri"/>
          <w:color w:val="000000" w:themeColor="text1"/>
          <w:sz w:val="24"/>
          <w:szCs w:val="24"/>
        </w:rPr>
        <w:t>y</w:t>
      </w:r>
      <w:r w:rsidRPr="00F70CE3">
        <w:rPr>
          <w:rFonts w:asciiTheme="minorHAnsi" w:hAnsiTheme="minorHAnsi" w:cs="Calibri"/>
          <w:color w:val="000000" w:themeColor="text1"/>
          <w:sz w:val="24"/>
          <w:szCs w:val="24"/>
        </w:rPr>
        <w:t xml:space="preserve"> </w:t>
      </w:r>
      <w:r w:rsidR="00F41D6C" w:rsidRPr="00F70CE3">
        <w:rPr>
          <w:rFonts w:asciiTheme="minorHAnsi" w:hAnsiTheme="minorHAnsi" w:cs="Calibri"/>
          <w:color w:val="000000" w:themeColor="text1"/>
          <w:sz w:val="24"/>
          <w:szCs w:val="24"/>
        </w:rPr>
        <w:fldChar w:fldCharType="begin">
          <w:fldData xml:space="preserve">PEVuZE5vdGU+PENpdGU+PEF1dGhvcj5IZTwvQXV0aG9yPjxZZWFyPjIwMjQ8L1llYXI+PFJlY051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</w:fldData>
        </w:fldChar>
      </w:r>
      <w:r w:rsidR="00B52589" w:rsidRPr="00F70CE3">
        <w:rPr>
          <w:rFonts w:asciiTheme="minorHAnsi" w:hAnsiTheme="minorHAnsi" w:cs="Calibri"/>
          <w:color w:val="000000" w:themeColor="text1"/>
          <w:sz w:val="24"/>
          <w:szCs w:val="24"/>
        </w:rPr>
        <w:instrText xml:space="preserve"> ADDIN EN.CITE </w:instrText>
      </w:r>
      <w:r w:rsidR="00B52589" w:rsidRPr="00F70CE3">
        <w:rPr>
          <w:rFonts w:asciiTheme="minorHAnsi" w:hAnsiTheme="minorHAnsi" w:cs="Calibri"/>
          <w:color w:val="000000" w:themeColor="text1"/>
          <w:sz w:val="24"/>
          <w:szCs w:val="24"/>
        </w:rPr>
        <w:fldChar w:fldCharType="begin">
          <w:fldData xml:space="preserve">PEVuZE5vdGU+PENpdGU+PEF1dGhvcj5IZTwvQXV0aG9yPjxZZWFyPjIwMjQ8L1llYXI+PFJlY051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</w:fldData>
        </w:fldChar>
      </w:r>
      <w:r w:rsidR="00B52589" w:rsidRPr="00F70CE3">
        <w:rPr>
          <w:rFonts w:asciiTheme="minorHAnsi" w:hAnsiTheme="minorHAnsi" w:cs="Calibri"/>
          <w:color w:val="000000" w:themeColor="text1"/>
          <w:sz w:val="24"/>
          <w:szCs w:val="24"/>
        </w:rPr>
        <w:instrText xml:space="preserve"> ADDIN EN.CITE.DATA </w:instrText>
      </w:r>
      <w:r w:rsidR="00B52589" w:rsidRPr="00F70CE3">
        <w:rPr>
          <w:rFonts w:asciiTheme="minorHAnsi" w:hAnsiTheme="minorHAnsi" w:cs="Calibri"/>
          <w:color w:val="000000" w:themeColor="text1"/>
          <w:sz w:val="24"/>
          <w:szCs w:val="24"/>
        </w:rPr>
      </w:r>
      <w:r w:rsidR="00B52589" w:rsidRPr="00F70CE3">
        <w:rPr>
          <w:rFonts w:asciiTheme="minorHAnsi" w:hAnsiTheme="minorHAnsi" w:cs="Calibri"/>
          <w:color w:val="000000" w:themeColor="text1"/>
          <w:sz w:val="24"/>
          <w:szCs w:val="24"/>
        </w:rPr>
        <w:fldChar w:fldCharType="end"/>
      </w:r>
      <w:r w:rsidR="00F41D6C" w:rsidRPr="00F70CE3">
        <w:rPr>
          <w:rFonts w:asciiTheme="minorHAnsi" w:hAnsiTheme="minorHAnsi" w:cs="Calibri"/>
          <w:color w:val="000000" w:themeColor="text1"/>
          <w:sz w:val="24"/>
          <w:szCs w:val="24"/>
        </w:rPr>
      </w:r>
      <w:r w:rsidR="00F41D6C" w:rsidRPr="00F70CE3">
        <w:rPr>
          <w:rFonts w:asciiTheme="minorHAnsi" w:hAnsiTheme="minorHAnsi" w:cs="Calibri"/>
          <w:color w:val="000000" w:themeColor="text1"/>
          <w:sz w:val="24"/>
          <w:szCs w:val="24"/>
        </w:rPr>
        <w:fldChar w:fldCharType="separate"/>
      </w:r>
      <w:r w:rsidR="00B52589" w:rsidRPr="00F70CE3">
        <w:rPr>
          <w:rFonts w:asciiTheme="minorHAnsi" w:hAnsiTheme="minorHAnsi" w:cs="Calibri"/>
          <w:noProof/>
          <w:color w:val="000000" w:themeColor="text1"/>
          <w:sz w:val="24"/>
          <w:szCs w:val="24"/>
        </w:rPr>
        <w:t>[25, 42]</w:t>
      </w:r>
      <w:r w:rsidR="00F41D6C" w:rsidRPr="00F70CE3">
        <w:rPr>
          <w:rFonts w:asciiTheme="minorHAnsi" w:hAnsiTheme="minorHAnsi" w:cs="Calibri"/>
          <w:color w:val="000000" w:themeColor="text1"/>
          <w:sz w:val="24"/>
          <w:szCs w:val="24"/>
        </w:rPr>
        <w:fldChar w:fldCharType="end"/>
      </w:r>
      <w:r w:rsidRPr="00F70CE3">
        <w:rPr>
          <w:rFonts w:asciiTheme="minorHAnsi" w:hAnsiTheme="minorHAnsi" w:cs="Calibri"/>
          <w:color w:val="000000" w:themeColor="text1"/>
          <w:sz w:val="24"/>
          <w:szCs w:val="24"/>
        </w:rPr>
        <w:t xml:space="preserve"> show </w:t>
      </w:r>
      <w:r w:rsidR="00B52589" w:rsidRPr="00F70CE3">
        <w:rPr>
          <w:rFonts w:asciiTheme="minorHAnsi" w:hAnsiTheme="minorHAnsi" w:cs="Calibri"/>
          <w:color w:val="000000" w:themeColor="text1"/>
          <w:sz w:val="24"/>
          <w:szCs w:val="24"/>
        </w:rPr>
        <w:t xml:space="preserve">pronounced </w:t>
      </w:r>
      <w:r w:rsidRPr="00F70CE3">
        <w:rPr>
          <w:rFonts w:asciiTheme="minorHAnsi" w:hAnsiTheme="minorHAnsi" w:cs="Calibri"/>
          <w:color w:val="000000" w:themeColor="text1"/>
          <w:sz w:val="24"/>
          <w:szCs w:val="24"/>
        </w:rPr>
        <w:t>selective phase attack at α-κ phase boundaries</w:t>
      </w:r>
      <w:r w:rsidR="00B52589" w:rsidRPr="00F70CE3">
        <w:rPr>
          <w:rFonts w:asciiTheme="minorHAnsi" w:hAnsiTheme="minorHAnsi" w:cs="Calibri"/>
          <w:color w:val="000000" w:themeColor="text1"/>
          <w:sz w:val="24"/>
          <w:szCs w:val="24"/>
        </w:rPr>
        <w:t>,</w:t>
      </w:r>
      <w:r w:rsidRPr="00F70CE3">
        <w:rPr>
          <w:rFonts w:asciiTheme="minorHAnsi" w:hAnsiTheme="minorHAnsi" w:cs="Calibri"/>
          <w:color w:val="000000" w:themeColor="text1"/>
          <w:sz w:val="24"/>
          <w:szCs w:val="24"/>
        </w:rPr>
        <w:t xml:space="preserve"> leaving κ</w:t>
      </w:r>
      <w:r w:rsidRPr="00F70CE3">
        <w:rPr>
          <w:rFonts w:asciiTheme="minorHAnsi" w:hAnsiTheme="minorHAnsi" w:cs="Calibri"/>
          <w:color w:val="000000" w:themeColor="text1"/>
          <w:sz w:val="24"/>
          <w:szCs w:val="24"/>
          <w:vertAlign w:val="subscript"/>
        </w:rPr>
        <w:t>I</w:t>
      </w:r>
      <w:r w:rsidR="001E6B91" w:rsidRPr="00F70CE3">
        <w:rPr>
          <w:rFonts w:asciiTheme="minorHAnsi" w:hAnsiTheme="minorHAnsi" w:cs="Calibri"/>
          <w:color w:val="000000" w:themeColor="text1"/>
          <w:sz w:val="24"/>
          <w:szCs w:val="24"/>
        </w:rPr>
        <w:t xml:space="preserve"> </w:t>
      </w:r>
      <w:r w:rsidRPr="00F70CE3">
        <w:rPr>
          <w:rFonts w:asciiTheme="minorHAnsi" w:hAnsiTheme="minorHAnsi" w:cs="Calibri"/>
          <w:color w:val="000000" w:themeColor="text1"/>
          <w:sz w:val="24"/>
          <w:szCs w:val="24"/>
        </w:rPr>
        <w:t>globules and κ</w:t>
      </w:r>
      <w:r w:rsidRPr="00F70CE3">
        <w:rPr>
          <w:rFonts w:asciiTheme="minorHAnsi" w:hAnsiTheme="minorHAnsi" w:cs="Calibri"/>
          <w:color w:val="000000" w:themeColor="text1"/>
          <w:sz w:val="24"/>
          <w:szCs w:val="24"/>
          <w:vertAlign w:val="subscript"/>
        </w:rPr>
        <w:t>III</w:t>
      </w:r>
      <w:r w:rsidR="001E6B91" w:rsidRPr="00F70CE3">
        <w:rPr>
          <w:rFonts w:asciiTheme="minorHAnsi" w:hAnsiTheme="minorHAnsi" w:cs="Calibri"/>
          <w:color w:val="000000" w:themeColor="text1"/>
          <w:sz w:val="24"/>
          <w:szCs w:val="24"/>
        </w:rPr>
        <w:t xml:space="preserve"> </w:t>
      </w:r>
      <w:r w:rsidRPr="00F70CE3">
        <w:rPr>
          <w:rFonts w:asciiTheme="minorHAnsi" w:hAnsiTheme="minorHAnsi" w:cs="Calibri"/>
          <w:color w:val="000000" w:themeColor="text1"/>
          <w:sz w:val="24"/>
          <w:szCs w:val="24"/>
        </w:rPr>
        <w:t>lamellar phases exposed</w:t>
      </w:r>
      <w:r w:rsidR="00182750" w:rsidRPr="00F70CE3">
        <w:rPr>
          <w:rFonts w:asciiTheme="minorHAnsi" w:hAnsiTheme="minorHAnsi" w:cs="Calibri"/>
          <w:color w:val="000000" w:themeColor="text1"/>
          <w:sz w:val="24"/>
          <w:szCs w:val="24"/>
        </w:rPr>
        <w:t xml:space="preserve"> and reduced surface integrity through anodic film formation</w:t>
      </w:r>
      <w:r w:rsidRPr="00F70CE3">
        <w:rPr>
          <w:rFonts w:asciiTheme="minorHAnsi" w:hAnsiTheme="minorHAnsi" w:cs="Calibri"/>
          <w:color w:val="000000" w:themeColor="text1"/>
          <w:sz w:val="24"/>
          <w:szCs w:val="24"/>
        </w:rPr>
        <w:t>.</w:t>
      </w:r>
    </w:p>
    <w:p w14:paraId="255F43E1" w14:textId="77777777" w:rsidR="006D0F89" w:rsidRPr="00F70CE3" w:rsidRDefault="006D0F89" w:rsidP="006D0F89">
      <w:pPr>
        <w:pStyle w:val="PlainText"/>
        <w:rPr>
          <w:rFonts w:asciiTheme="minorHAnsi" w:hAnsiTheme="minorHAnsi"/>
          <w:color w:val="000000" w:themeColor="text1"/>
          <w:sz w:val="24"/>
          <w:szCs w:val="24"/>
        </w:rPr>
      </w:pPr>
    </w:p>
    <w:p w14:paraId="52BBD89E" w14:textId="6037F817" w:rsidR="006D0F89" w:rsidRPr="00F70CE3" w:rsidRDefault="00B52589" w:rsidP="006D0F89">
      <w:pPr>
        <w:pStyle w:val="PlainText"/>
        <w:rPr>
          <w:rFonts w:asciiTheme="minorHAnsi" w:hAnsiTheme="minorHAnsi"/>
          <w:color w:val="000000" w:themeColor="text1"/>
          <w:sz w:val="24"/>
          <w:szCs w:val="24"/>
        </w:rPr>
      </w:pPr>
      <w:r w:rsidRPr="00F70CE3">
        <w:rPr>
          <w:rFonts w:asciiTheme="minorHAnsi" w:hAnsiTheme="minorHAnsi"/>
          <w:color w:val="000000" w:themeColor="text1"/>
          <w:sz w:val="24"/>
          <w:szCs w:val="24"/>
        </w:rPr>
        <w:t>Several</w:t>
      </w:r>
      <w:r w:rsidR="006D0F89" w:rsidRPr="00F70CE3">
        <w:rPr>
          <w:rFonts w:asciiTheme="minorHAnsi" w:hAnsiTheme="minorHAnsi"/>
          <w:color w:val="000000" w:themeColor="text1"/>
          <w:sz w:val="24"/>
          <w:szCs w:val="24"/>
        </w:rPr>
        <w:t xml:space="preserve"> researchers have </w:t>
      </w:r>
      <w:r w:rsidRPr="00F70CE3">
        <w:rPr>
          <w:rFonts w:asciiTheme="minorHAnsi" w:hAnsiTheme="minorHAnsi"/>
          <w:color w:val="000000" w:themeColor="text1"/>
          <w:sz w:val="24"/>
          <w:szCs w:val="24"/>
        </w:rPr>
        <w:t>attempted</w:t>
      </w:r>
      <w:r w:rsidR="006D0F89" w:rsidRPr="00F70CE3">
        <w:rPr>
          <w:rFonts w:asciiTheme="minorHAnsi" w:hAnsiTheme="minorHAnsi"/>
          <w:color w:val="000000" w:themeColor="text1"/>
          <w:sz w:val="24"/>
          <w:szCs w:val="24"/>
        </w:rPr>
        <w:t xml:space="preserve"> to </w:t>
      </w:r>
      <w:r w:rsidRPr="00F70CE3">
        <w:rPr>
          <w:rFonts w:asciiTheme="minorHAnsi" w:hAnsiTheme="minorHAnsi"/>
          <w:color w:val="000000" w:themeColor="text1"/>
          <w:sz w:val="24"/>
          <w:szCs w:val="24"/>
        </w:rPr>
        <w:t>identify the microstructural phases most</w:t>
      </w:r>
      <w:r w:rsidR="006D0F89" w:rsidRPr="00F70CE3">
        <w:rPr>
          <w:rFonts w:asciiTheme="minorHAnsi" w:hAnsiTheme="minorHAnsi"/>
          <w:color w:val="000000" w:themeColor="text1"/>
          <w:sz w:val="24"/>
          <w:szCs w:val="24"/>
        </w:rPr>
        <w:t xml:space="preserve"> vulnerable that might be contributing the synergy</w:t>
      </w:r>
      <w:r w:rsidRPr="00F70CE3">
        <w:rPr>
          <w:rFonts w:asciiTheme="minorHAnsi" w:hAnsiTheme="minorHAnsi"/>
          <w:color w:val="000000" w:themeColor="text1"/>
          <w:sz w:val="24"/>
          <w:szCs w:val="24"/>
        </w:rPr>
        <w:t>,</w:t>
      </w:r>
      <w:r w:rsidR="006D0F89" w:rsidRPr="00F70CE3">
        <w:rPr>
          <w:rFonts w:asciiTheme="minorHAnsi" w:hAnsiTheme="minorHAnsi"/>
          <w:color w:val="000000" w:themeColor="text1"/>
          <w:sz w:val="24"/>
          <w:szCs w:val="24"/>
        </w:rPr>
        <w:t xml:space="preserve"> </w:t>
      </w:r>
      <w:r w:rsidRPr="00F70CE3">
        <w:rPr>
          <w:rFonts w:asciiTheme="minorHAnsi" w:hAnsiTheme="minorHAnsi"/>
          <w:color w:val="000000" w:themeColor="text1"/>
          <w:sz w:val="24"/>
          <w:szCs w:val="24"/>
        </w:rPr>
        <w:t xml:space="preserve">often linking </w:t>
      </w:r>
      <w:r w:rsidR="00D5603A" w:rsidRPr="00F70CE3">
        <w:rPr>
          <w:rFonts w:asciiTheme="minorHAnsi" w:hAnsiTheme="minorHAnsi"/>
          <w:color w:val="000000" w:themeColor="text1"/>
          <w:sz w:val="24"/>
          <w:szCs w:val="24"/>
        </w:rPr>
        <w:t>these phases to ev</w:t>
      </w:r>
      <w:r w:rsidR="006D0F89" w:rsidRPr="00F70CE3">
        <w:rPr>
          <w:rFonts w:asciiTheme="minorHAnsi" w:hAnsiTheme="minorHAnsi"/>
          <w:color w:val="000000" w:themeColor="text1"/>
          <w:sz w:val="24"/>
          <w:szCs w:val="24"/>
        </w:rPr>
        <w:t>idence of brittle fracture</w:t>
      </w:r>
      <w:r w:rsidR="00D5603A" w:rsidRPr="00F70CE3">
        <w:rPr>
          <w:rFonts w:asciiTheme="minorHAnsi" w:hAnsiTheme="minorHAnsi"/>
          <w:color w:val="000000" w:themeColor="text1"/>
          <w:sz w:val="24"/>
          <w:szCs w:val="24"/>
        </w:rPr>
        <w:t xml:space="preserve"> or </w:t>
      </w:r>
      <w:r w:rsidR="006D0F89" w:rsidRPr="00F70CE3">
        <w:rPr>
          <w:rFonts w:asciiTheme="minorHAnsi" w:hAnsiTheme="minorHAnsi"/>
          <w:color w:val="000000" w:themeColor="text1"/>
          <w:sz w:val="24"/>
          <w:szCs w:val="24"/>
        </w:rPr>
        <w:t xml:space="preserve">surface cracking. </w:t>
      </w:r>
      <w:r w:rsidR="00D5603A" w:rsidRPr="00F70CE3">
        <w:rPr>
          <w:rFonts w:asciiTheme="minorHAnsi" w:hAnsiTheme="minorHAnsi"/>
          <w:color w:val="000000" w:themeColor="text1"/>
          <w:sz w:val="24"/>
          <w:szCs w:val="24"/>
        </w:rPr>
        <w:t xml:space="preserve"> Studies examining</w:t>
      </w:r>
      <w:r w:rsidR="006D0F89" w:rsidRPr="00F70CE3">
        <w:rPr>
          <w:rFonts w:asciiTheme="minorHAnsi" w:hAnsiTheme="minorHAnsi"/>
          <w:color w:val="000000" w:themeColor="text1"/>
          <w:sz w:val="24"/>
          <w:szCs w:val="24"/>
        </w:rPr>
        <w:t xml:space="preserve"> the effects of compressive stress </w:t>
      </w:r>
      <w:r w:rsidRPr="00F70CE3">
        <w:rPr>
          <w:rFonts w:asciiTheme="minorHAnsi" w:hAnsiTheme="minorHAnsi"/>
          <w:color w:val="000000" w:themeColor="text1"/>
          <w:sz w:val="24"/>
          <w:szCs w:val="24"/>
        </w:rPr>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cHJvdmlkZXI+PGxhbmd1YWdlPmVuZzwvbGFuZ3VhZ2U+PC9yZWNvcmQ+PC9DaXRlPjwvRW5kTm90
ZT5=
</w:fldData>
        </w:fldChar>
      </w:r>
      <w:r w:rsidRPr="00F70CE3">
        <w:rPr>
          <w:rFonts w:asciiTheme="minorHAnsi" w:hAnsiTheme="minorHAnsi"/>
          <w:color w:val="000000" w:themeColor="text1"/>
          <w:sz w:val="24"/>
          <w:szCs w:val="24"/>
        </w:rPr>
        <w:instrText xml:space="preserve"> ADDIN EN.CITE </w:instrText>
      </w:r>
      <w:r w:rsidRPr="00F70CE3">
        <w:rPr>
          <w:rFonts w:asciiTheme="minorHAnsi" w:hAnsiTheme="minorHAnsi"/>
          <w:color w:val="000000" w:themeColor="text1"/>
          <w:sz w:val="24"/>
          <w:szCs w:val="24"/>
        </w:rPr>
        <w:fldChar w:fldCharType="begin">
          <w:fldData xml:space="preserve">PEVuZE5vdGU+PENpdGU+PEF1dGhvcj5RaW48L0F1dGhvcj48WWVhcj4yMDIyPC9ZZWFyPjxSZWNO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cGVyLjwvY3VzdG9tMT48Y3VzdG9tMj5QTUM5NDYwNTI0PC9jdXN0b20yPjxlbGVjdHJvbmljLXJl
c291cmNlLW51bT4xMC4xMDE2L2oudWx0c29uY2guMjAyMi4xMDYxNDM8L2VsZWN0cm9uaWMtcmVz
b3VyY2UtbnVtPjxyZW1vdGUtZGF0YWJhc2UtcHJvdmlkZXI+TkxNPC9yZW1vdGUtZGF0YWJhc2Ut
cHJvdmlkZXI+PGxhbmd1YWdlPmVuZzwvbGFuZ3VhZ2U+PC9yZWNvcmQ+PC9DaXRlPjwvRW5kTm90
ZT5=
</w:fldData>
        </w:fldChar>
      </w:r>
      <w:r w:rsidRPr="00F70CE3">
        <w:rPr>
          <w:rFonts w:asciiTheme="minorHAnsi" w:hAnsiTheme="minorHAnsi"/>
          <w:color w:val="000000" w:themeColor="text1"/>
          <w:sz w:val="24"/>
          <w:szCs w:val="24"/>
        </w:rPr>
        <w:instrText xml:space="preserve"> ADDIN EN.CITE.DATA </w:instrText>
      </w:r>
      <w:r w:rsidRPr="00F70CE3">
        <w:rPr>
          <w:rFonts w:asciiTheme="minorHAnsi" w:hAnsiTheme="minorHAnsi"/>
          <w:color w:val="000000" w:themeColor="text1"/>
          <w:sz w:val="24"/>
          <w:szCs w:val="24"/>
        </w:rPr>
      </w:r>
      <w:r w:rsidRPr="00F70CE3">
        <w:rPr>
          <w:rFonts w:asciiTheme="minorHAnsi" w:hAnsiTheme="minorHAnsi"/>
          <w:color w:val="000000" w:themeColor="text1"/>
          <w:sz w:val="24"/>
          <w:szCs w:val="24"/>
        </w:rPr>
        <w:fldChar w:fldCharType="end"/>
      </w:r>
      <w:r w:rsidRPr="00F70CE3">
        <w:rPr>
          <w:rFonts w:asciiTheme="minorHAnsi" w:hAnsiTheme="minorHAnsi"/>
          <w:color w:val="000000" w:themeColor="text1"/>
          <w:sz w:val="24"/>
          <w:szCs w:val="24"/>
        </w:rPr>
      </w:r>
      <w:r w:rsidRPr="00F70CE3">
        <w:rPr>
          <w:rFonts w:asciiTheme="minorHAnsi" w:hAnsiTheme="minorHAnsi"/>
          <w:color w:val="000000" w:themeColor="text1"/>
          <w:sz w:val="24"/>
          <w:szCs w:val="24"/>
        </w:rPr>
        <w:fldChar w:fldCharType="separate"/>
      </w:r>
      <w:r w:rsidRPr="00F70CE3">
        <w:rPr>
          <w:rFonts w:asciiTheme="minorHAnsi" w:hAnsiTheme="minorHAnsi"/>
          <w:noProof/>
          <w:color w:val="000000" w:themeColor="text1"/>
          <w:sz w:val="24"/>
          <w:szCs w:val="24"/>
        </w:rPr>
        <w:t>[5]</w:t>
      </w:r>
      <w:r w:rsidRPr="00F70CE3">
        <w:rPr>
          <w:rFonts w:asciiTheme="minorHAnsi" w:hAnsiTheme="minorHAnsi"/>
          <w:color w:val="000000" w:themeColor="text1"/>
          <w:sz w:val="24"/>
          <w:szCs w:val="24"/>
        </w:rPr>
        <w:fldChar w:fldCharType="end"/>
      </w:r>
      <w:r w:rsidR="00D5603A" w:rsidRPr="00F70CE3">
        <w:rPr>
          <w:rFonts w:asciiTheme="minorHAnsi" w:hAnsiTheme="minorHAnsi"/>
          <w:color w:val="000000" w:themeColor="text1"/>
          <w:sz w:val="24"/>
          <w:szCs w:val="24"/>
        </w:rPr>
        <w:t xml:space="preserve"> report the formation of</w:t>
      </w:r>
      <w:r w:rsidR="006D0F89" w:rsidRPr="00F70CE3">
        <w:rPr>
          <w:rFonts w:asciiTheme="minorHAnsi" w:hAnsiTheme="minorHAnsi"/>
          <w:color w:val="000000" w:themeColor="text1"/>
          <w:sz w:val="24"/>
          <w:szCs w:val="24"/>
        </w:rPr>
        <w:t xml:space="preserve"> microcavities</w:t>
      </w:r>
      <w:r w:rsidR="00D5603A" w:rsidRPr="00F70CE3">
        <w:rPr>
          <w:rFonts w:asciiTheme="minorHAnsi" w:hAnsiTheme="minorHAnsi"/>
          <w:color w:val="000000" w:themeColor="text1"/>
          <w:sz w:val="24"/>
          <w:szCs w:val="24"/>
        </w:rPr>
        <w:t xml:space="preserve"> and</w:t>
      </w:r>
      <w:r w:rsidR="006D0F89" w:rsidRPr="00F70CE3">
        <w:rPr>
          <w:rFonts w:asciiTheme="minorHAnsi" w:hAnsiTheme="minorHAnsi"/>
          <w:color w:val="000000" w:themeColor="text1"/>
          <w:sz w:val="24"/>
          <w:szCs w:val="24"/>
        </w:rPr>
        <w:t xml:space="preserve"> pitting on the surface</w:t>
      </w:r>
      <w:r w:rsidR="00D5603A" w:rsidRPr="00F70CE3">
        <w:rPr>
          <w:rFonts w:asciiTheme="minorHAnsi" w:hAnsiTheme="minorHAnsi"/>
          <w:color w:val="000000" w:themeColor="text1"/>
          <w:sz w:val="24"/>
          <w:szCs w:val="24"/>
        </w:rPr>
        <w:t>,</w:t>
      </w:r>
      <w:r w:rsidR="006D0F89" w:rsidRPr="00F70CE3">
        <w:rPr>
          <w:rFonts w:asciiTheme="minorHAnsi" w:hAnsiTheme="minorHAnsi"/>
          <w:color w:val="000000" w:themeColor="text1"/>
          <w:sz w:val="24"/>
          <w:szCs w:val="24"/>
        </w:rPr>
        <w:t xml:space="preserve"> as well as cracks. </w:t>
      </w:r>
      <w:r w:rsidR="001E6B91" w:rsidRPr="00F70CE3">
        <w:rPr>
          <w:rFonts w:asciiTheme="minorHAnsi" w:hAnsiTheme="minorHAnsi"/>
          <w:color w:val="000000" w:themeColor="text1"/>
          <w:sz w:val="24"/>
          <w:szCs w:val="24"/>
        </w:rPr>
        <w:t xml:space="preserve"> </w:t>
      </w:r>
      <w:r w:rsidR="00D5603A" w:rsidRPr="00F70CE3">
        <w:rPr>
          <w:rFonts w:asciiTheme="minorHAnsi" w:hAnsiTheme="minorHAnsi"/>
          <w:color w:val="000000" w:themeColor="text1"/>
          <w:sz w:val="24"/>
          <w:szCs w:val="24"/>
        </w:rPr>
        <w:t>Under</w:t>
      </w:r>
      <w:r w:rsidR="006D0F89" w:rsidRPr="00F70CE3">
        <w:rPr>
          <w:rFonts w:asciiTheme="minorHAnsi" w:hAnsiTheme="minorHAnsi"/>
          <w:color w:val="000000" w:themeColor="text1"/>
          <w:sz w:val="24"/>
          <w:szCs w:val="24"/>
        </w:rPr>
        <w:t xml:space="preserve"> non-ASTM cavitation test</w:t>
      </w:r>
      <w:r w:rsidR="00D5603A" w:rsidRPr="00F70CE3">
        <w:rPr>
          <w:rFonts w:asciiTheme="minorHAnsi" w:hAnsiTheme="minorHAnsi"/>
          <w:color w:val="000000" w:themeColor="text1"/>
          <w:sz w:val="24"/>
          <w:szCs w:val="24"/>
        </w:rPr>
        <w:t xml:space="preserve"> conditions</w:t>
      </w:r>
      <w:r w:rsidR="006D0F89" w:rsidRPr="00F70CE3">
        <w:rPr>
          <w:rFonts w:asciiTheme="minorHAnsi" w:hAnsiTheme="minorHAnsi"/>
          <w:color w:val="000000" w:themeColor="text1"/>
          <w:sz w:val="24"/>
          <w:szCs w:val="24"/>
        </w:rPr>
        <w:t xml:space="preserve">, </w:t>
      </w:r>
      <w:r w:rsidRPr="00F70CE3">
        <w:rPr>
          <w:rFonts w:asciiTheme="minorHAnsi" w:hAnsiTheme="minorHAnsi"/>
          <w:color w:val="000000" w:themeColor="text1"/>
          <w:sz w:val="24"/>
          <w:szCs w:val="24"/>
        </w:rPr>
        <w:fldChar w:fldCharType="begin"/>
      </w:r>
      <w:r w:rsidRPr="00F70CE3">
        <w:rPr>
          <w:rFonts w:asciiTheme="minorHAnsi" w:hAnsiTheme="minorHAnsi"/>
          <w:color w:val="000000" w:themeColor="text1"/>
          <w:sz w:val="24"/>
          <w:szCs w:val="24"/>
        </w:rPr>
        <w:instrText xml:space="preserve"> ADDIN EN.CITE &lt;EndNote&gt;&lt;Cite&gt;&lt;Author&gt;Meigh&lt;/Author&gt;&lt;Year&gt;2000&lt;/Year&gt;&lt;RecNum&gt;34&lt;/RecNum&gt;&lt;DisplayText&gt;[3]&lt;/DisplayText&gt;&lt;record&gt;&lt;rec-number&gt;34&lt;/rec-number&gt;&lt;foreign-keys&gt;&lt;key app="EN" db-id="zzta9tavm9x0w7ee0zops0rc0tezfdx9ff22" timestamp="1753790878"&gt;34&lt;/key&gt;&lt;/foreign-keys&gt;&lt;ref-type name="Book"&gt;6&lt;/ref-type&gt;&lt;contributors&gt;&lt;authors&gt;&lt;author&gt;Meigh, H.;&lt;/author&gt;&lt;/authors&gt;&lt;/contributors&gt;&lt;titles&gt;&lt;title&gt;Cast and Wrought Aluminium Bronzes: Properties, Processes and Structure&lt;/title&gt;&lt;/titles&gt;&lt;edition&gt;1st Ed.&lt;/edition&gt;&lt;dates&gt;&lt;year&gt;2000&lt;/year&gt;&lt;/dates&gt;&lt;publisher&gt;CRC Press&lt;/publisher&gt;&lt;urls&gt;&lt;related-urls&gt;&lt;url&gt;https://doi.org/10.1201/9781315138848&lt;/url&gt;&lt;/related-urls&gt;&lt;/urls&gt;&lt;/record&gt;&lt;/Cite&gt;&lt;/EndNote&gt;</w:instrText>
      </w:r>
      <w:r w:rsidRPr="00F70CE3">
        <w:rPr>
          <w:rFonts w:asciiTheme="minorHAnsi" w:hAnsiTheme="minorHAnsi"/>
          <w:color w:val="000000" w:themeColor="text1"/>
          <w:sz w:val="24"/>
          <w:szCs w:val="24"/>
        </w:rPr>
        <w:fldChar w:fldCharType="separate"/>
      </w:r>
      <w:r w:rsidRPr="00F70CE3">
        <w:rPr>
          <w:rFonts w:asciiTheme="minorHAnsi" w:hAnsiTheme="minorHAnsi"/>
          <w:noProof/>
          <w:color w:val="000000" w:themeColor="text1"/>
          <w:sz w:val="24"/>
          <w:szCs w:val="24"/>
        </w:rPr>
        <w:t>[3]</w:t>
      </w:r>
      <w:r w:rsidRPr="00F70CE3">
        <w:rPr>
          <w:rFonts w:asciiTheme="minorHAnsi" w:hAnsiTheme="minorHAnsi"/>
          <w:color w:val="000000" w:themeColor="text1"/>
          <w:sz w:val="24"/>
          <w:szCs w:val="24"/>
        </w:rPr>
        <w:fldChar w:fldCharType="end"/>
      </w:r>
      <w:r w:rsidR="006D0F89" w:rsidRPr="00F70CE3">
        <w:rPr>
          <w:rFonts w:asciiTheme="minorHAnsi" w:hAnsiTheme="minorHAnsi"/>
          <w:color w:val="000000" w:themeColor="text1"/>
          <w:sz w:val="24"/>
          <w:szCs w:val="24"/>
        </w:rPr>
        <w:t xml:space="preserve"> shows </w:t>
      </w:r>
      <w:r w:rsidR="00D5603A" w:rsidRPr="00F70CE3">
        <w:rPr>
          <w:rFonts w:asciiTheme="minorHAnsi" w:hAnsiTheme="minorHAnsi"/>
          <w:color w:val="000000" w:themeColor="text1"/>
          <w:sz w:val="24"/>
          <w:szCs w:val="24"/>
        </w:rPr>
        <w:t>that</w:t>
      </w:r>
      <w:r w:rsidR="006D0F89" w:rsidRPr="00F70CE3">
        <w:rPr>
          <w:rFonts w:asciiTheme="minorHAnsi" w:hAnsiTheme="minorHAnsi"/>
          <w:color w:val="000000" w:themeColor="text1"/>
          <w:sz w:val="24"/>
          <w:szCs w:val="24"/>
        </w:rPr>
        <w:t xml:space="preserve"> micro ploughing</w:t>
      </w:r>
      <w:r w:rsidR="00D5603A" w:rsidRPr="00F70CE3">
        <w:rPr>
          <w:rFonts w:asciiTheme="minorHAnsi" w:hAnsiTheme="minorHAnsi"/>
          <w:color w:val="000000" w:themeColor="text1"/>
          <w:sz w:val="24"/>
          <w:szCs w:val="24"/>
        </w:rPr>
        <w:t>,</w:t>
      </w:r>
      <w:r w:rsidR="006D0F89" w:rsidRPr="00F70CE3">
        <w:rPr>
          <w:rFonts w:asciiTheme="minorHAnsi" w:hAnsiTheme="minorHAnsi"/>
          <w:color w:val="000000" w:themeColor="text1"/>
          <w:sz w:val="24"/>
          <w:szCs w:val="24"/>
        </w:rPr>
        <w:t xml:space="preserve"> plastic lipping and pitting are active </w:t>
      </w:r>
      <w:r w:rsidR="00D5603A" w:rsidRPr="00F70CE3">
        <w:rPr>
          <w:rFonts w:asciiTheme="minorHAnsi" w:hAnsiTheme="minorHAnsi"/>
          <w:color w:val="000000" w:themeColor="text1"/>
          <w:sz w:val="24"/>
          <w:szCs w:val="24"/>
        </w:rPr>
        <w:t xml:space="preserve">degradation </w:t>
      </w:r>
      <w:r w:rsidR="006D0F89" w:rsidRPr="00F70CE3">
        <w:rPr>
          <w:rFonts w:asciiTheme="minorHAnsi" w:hAnsiTheme="minorHAnsi"/>
          <w:color w:val="000000" w:themeColor="text1"/>
          <w:sz w:val="24"/>
          <w:szCs w:val="24"/>
        </w:rPr>
        <w:t>mechanisms.</w:t>
      </w:r>
      <w:r w:rsidR="00D5603A" w:rsidRPr="00F70CE3">
        <w:rPr>
          <w:rFonts w:asciiTheme="minorHAnsi" w:hAnsiTheme="minorHAnsi"/>
          <w:color w:val="000000" w:themeColor="text1"/>
          <w:sz w:val="24"/>
          <w:szCs w:val="24"/>
        </w:rPr>
        <w:t xml:space="preserve"> Li </w:t>
      </w:r>
      <w:r w:rsidR="00D5603A" w:rsidRPr="00F70CE3">
        <w:rPr>
          <w:rFonts w:asciiTheme="minorHAnsi" w:hAnsiTheme="minorHAnsi"/>
          <w:i/>
          <w:iCs/>
          <w:color w:val="000000" w:themeColor="text1"/>
          <w:sz w:val="24"/>
          <w:szCs w:val="24"/>
        </w:rPr>
        <w:t>et al</w:t>
      </w:r>
      <w:r w:rsidR="00D5603A" w:rsidRPr="00F70CE3">
        <w:rPr>
          <w:rFonts w:asciiTheme="minorHAnsi" w:hAnsiTheme="minorHAnsi"/>
          <w:color w:val="000000" w:themeColor="text1"/>
          <w:sz w:val="24"/>
          <w:szCs w:val="24"/>
        </w:rPr>
        <w:t>.</w:t>
      </w:r>
      <w:r w:rsidR="006D0F89" w:rsidRPr="00F70CE3">
        <w:rPr>
          <w:rFonts w:asciiTheme="minorHAnsi" w:hAnsiTheme="minorHAnsi"/>
          <w:color w:val="000000" w:themeColor="text1"/>
          <w:sz w:val="24"/>
          <w:szCs w:val="24"/>
        </w:rPr>
        <w:t xml:space="preserve"> </w:t>
      </w:r>
      <w:r w:rsidRPr="00F70CE3">
        <w:rPr>
          <w:rFonts w:asciiTheme="minorHAnsi" w:hAnsiTheme="minorHAnsi"/>
          <w:color w:val="000000" w:themeColor="text1"/>
          <w:sz w:val="24"/>
          <w:szCs w:val="24"/>
        </w:rPr>
        <w:fldChar w:fldCharType="begin"/>
      </w:r>
      <w:r w:rsidRPr="00F70CE3">
        <w:rPr>
          <w:rFonts w:asciiTheme="minorHAnsi" w:hAnsiTheme="minorHAnsi"/>
          <w:color w:val="000000" w:themeColor="text1"/>
          <w:sz w:val="24"/>
          <w:szCs w:val="24"/>
        </w:rPr>
        <w:instrText xml:space="preserve"> ADDIN EN.CITE &lt;EndNote&gt;&lt;Cite&gt;&lt;Author&gt;Li&lt;/Author&gt;&lt;Year&gt;2023&lt;/Year&gt;&lt;RecNum&gt;12&lt;/RecNum&gt;&lt;DisplayText&gt;[24]&lt;/DisplayText&gt;&lt;record&gt;&lt;rec-number&gt;12&lt;/rec-number&gt;&lt;foreign-keys&gt;&lt;key app="EN" db-id="zzta9tavm9x0w7ee0zops0rc0tezfdx9ff22" timestamp="1753789970"&gt;12&lt;/key&gt;&lt;/foreign-keys&gt;&lt;ref-type name="Journal Article"&gt;17&lt;/ref-type&gt;&lt;contributors&gt;&lt;authors&gt;&lt;author&gt;Li, L.&lt;/author&gt;&lt;author&gt;Qiao, Y.&lt;/author&gt;&lt;author&gt;Zhang, L.&lt;/author&gt;&lt;author&gt;Ma, A.&lt;/author&gt;&lt;author&gt;Ma, R.&lt;/author&gt;&lt;author&gt;Zheng, Y.&lt;/author&gt;&lt;/authors&gt;&lt;/contributors&gt;&lt;auth-address&gt;CAS Key Laboratory of Nuclear Materials and Safety Assessment, Institute of Metal Research, Chinese Academy of Sciences, Shenyang 110016, China.&amp;#xD;School of Materials Science and Engineering, Jiangsu University of Science and Technology, Zhenjiang 212003, China.&lt;/auth-address&gt;&lt;titles&gt;&lt;title&gt;Understanding the Corrosion Behavior of Nickel-Aluminum Bronze Induced by Cavitation Corrosion Using Electrochemical Noise: Selective Phase Corrosion and Uniform Corrosion&lt;/title&gt;&lt;secondary-title&gt;Materials (Basel)&lt;/secondary-title&gt;&lt;/titles&gt;&lt;periodical&gt;&lt;full-title&gt;Materials (Basel)&lt;/full-title&gt;&lt;/periodical&gt;&lt;volume&gt;16&lt;/volume&gt;&lt;number&gt;2&lt;/number&gt;&lt;edition&gt;20230110&lt;/edition&gt;&lt;keywords&gt;&lt;keyword&gt;cavitation erosion&lt;/keyword&gt;&lt;keyword&gt;electrochemical noise&lt;/keyword&gt;&lt;keyword&gt;nickel–aluminum bronze&lt;/keyword&gt;&lt;keyword&gt;selective phase corrosion&lt;/keyword&gt;&lt;/keywords&gt;&lt;dates&gt;&lt;year&gt;2023&lt;/year&gt;&lt;pub-dates&gt;&lt;date&gt;Jan 10&lt;/date&gt;&lt;/pub-dates&gt;&lt;/dates&gt;&lt;isbn&gt;1996-1944 (Print)&amp;#xD;1996-1944&lt;/isbn&gt;&lt;accession-num&gt;36676410&lt;/accession-num&gt;&lt;urls&gt;&lt;/urls&gt;&lt;custom1&gt;The authors declare no conflict of interest.&lt;/custom1&gt;&lt;custom2&gt;PMC9867339&lt;/custom2&gt;&lt;electronic-resource-num&gt;10.3390/ma16020669&lt;/electronic-resource-num&gt;&lt;remote-database-provider&gt;NLM&lt;/remote-database-provider&gt;&lt;language&gt;eng&lt;/language&gt;&lt;/record&gt;&lt;/Cite&gt;&lt;/EndNote&gt;</w:instrText>
      </w:r>
      <w:r w:rsidRPr="00F70CE3">
        <w:rPr>
          <w:rFonts w:asciiTheme="minorHAnsi" w:hAnsiTheme="minorHAnsi"/>
          <w:color w:val="000000" w:themeColor="text1"/>
          <w:sz w:val="24"/>
          <w:szCs w:val="24"/>
        </w:rPr>
        <w:fldChar w:fldCharType="separate"/>
      </w:r>
      <w:r w:rsidRPr="00F70CE3">
        <w:rPr>
          <w:rFonts w:asciiTheme="minorHAnsi" w:hAnsiTheme="minorHAnsi"/>
          <w:noProof/>
          <w:color w:val="000000" w:themeColor="text1"/>
          <w:sz w:val="24"/>
          <w:szCs w:val="24"/>
        </w:rPr>
        <w:t>[24]</w:t>
      </w:r>
      <w:r w:rsidRPr="00F70CE3">
        <w:rPr>
          <w:rFonts w:asciiTheme="minorHAnsi" w:hAnsiTheme="minorHAnsi"/>
          <w:color w:val="000000" w:themeColor="text1"/>
          <w:sz w:val="24"/>
          <w:szCs w:val="24"/>
        </w:rPr>
        <w:fldChar w:fldCharType="end"/>
      </w:r>
      <w:r w:rsidR="006D0F89" w:rsidRPr="00F70CE3">
        <w:rPr>
          <w:rFonts w:asciiTheme="minorHAnsi" w:hAnsiTheme="minorHAnsi"/>
          <w:color w:val="000000" w:themeColor="text1"/>
          <w:sz w:val="24"/>
          <w:szCs w:val="24"/>
        </w:rPr>
        <w:t xml:space="preserve"> </w:t>
      </w:r>
      <w:r w:rsidR="00D5603A" w:rsidRPr="00F70CE3">
        <w:rPr>
          <w:rFonts w:asciiTheme="minorHAnsi" w:hAnsiTheme="minorHAnsi"/>
          <w:color w:val="000000" w:themeColor="text1"/>
          <w:sz w:val="24"/>
          <w:szCs w:val="24"/>
        </w:rPr>
        <w:t xml:space="preserve">further </w:t>
      </w:r>
      <w:r w:rsidR="006D0F89" w:rsidRPr="00F70CE3">
        <w:rPr>
          <w:rFonts w:asciiTheme="minorHAnsi" w:hAnsiTheme="minorHAnsi"/>
          <w:color w:val="000000" w:themeColor="text1"/>
          <w:sz w:val="24"/>
          <w:szCs w:val="24"/>
        </w:rPr>
        <w:t xml:space="preserve">show the vulnerability of the </w:t>
      </w:r>
      <w:r w:rsidR="00D5603A" w:rsidRPr="00F70CE3">
        <w:rPr>
          <w:rFonts w:asciiTheme="minorHAnsi" w:hAnsiTheme="minorHAnsi"/>
          <w:color w:val="000000" w:themeColor="text1"/>
          <w:sz w:val="24"/>
          <w:szCs w:val="24"/>
        </w:rPr>
        <w:t>β</w:t>
      </w:r>
      <w:r w:rsidR="006D0F89" w:rsidRPr="00F70CE3">
        <w:rPr>
          <w:rFonts w:asciiTheme="minorHAnsi" w:hAnsiTheme="minorHAnsi"/>
          <w:color w:val="000000" w:themeColor="text1"/>
          <w:sz w:val="24"/>
          <w:szCs w:val="24"/>
        </w:rPr>
        <w:t xml:space="preserve"> phase to erosion. </w:t>
      </w:r>
      <w:r w:rsidR="00E26C09" w:rsidRPr="00F70CE3">
        <w:rPr>
          <w:rFonts w:asciiTheme="minorHAnsi" w:hAnsiTheme="minorHAnsi"/>
          <w:color w:val="000000" w:themeColor="text1"/>
          <w:sz w:val="24"/>
          <w:szCs w:val="24"/>
        </w:rPr>
        <w:t xml:space="preserve"> </w:t>
      </w:r>
      <w:r w:rsidR="006D0F89" w:rsidRPr="00F70CE3">
        <w:rPr>
          <w:rFonts w:asciiTheme="minorHAnsi" w:hAnsiTheme="minorHAnsi"/>
          <w:color w:val="000000" w:themeColor="text1"/>
          <w:sz w:val="24"/>
          <w:szCs w:val="24"/>
        </w:rPr>
        <w:t xml:space="preserve">Common to many </w:t>
      </w:r>
      <w:r w:rsidR="00D5603A" w:rsidRPr="00F70CE3">
        <w:rPr>
          <w:rFonts w:asciiTheme="minorHAnsi" w:hAnsiTheme="minorHAnsi"/>
          <w:color w:val="000000" w:themeColor="text1"/>
          <w:sz w:val="24"/>
          <w:szCs w:val="24"/>
        </w:rPr>
        <w:t>studies,</w:t>
      </w:r>
      <w:r w:rsidR="006D0F89" w:rsidRPr="00F70CE3">
        <w:rPr>
          <w:rFonts w:asciiTheme="minorHAnsi" w:hAnsiTheme="minorHAnsi"/>
          <w:color w:val="000000" w:themeColor="text1"/>
          <w:sz w:val="24"/>
          <w:szCs w:val="24"/>
        </w:rPr>
        <w:t xml:space="preserve"> selective phase corrosion </w:t>
      </w:r>
      <w:r w:rsidR="00D5603A" w:rsidRPr="00F70CE3">
        <w:rPr>
          <w:rFonts w:asciiTheme="minorHAnsi" w:hAnsiTheme="minorHAnsi"/>
          <w:color w:val="000000" w:themeColor="text1"/>
          <w:sz w:val="24"/>
          <w:szCs w:val="24"/>
        </w:rPr>
        <w:t>at</w:t>
      </w:r>
      <w:r w:rsidR="006D0F89" w:rsidRPr="00F70CE3">
        <w:rPr>
          <w:rFonts w:asciiTheme="minorHAnsi" w:hAnsiTheme="minorHAnsi"/>
          <w:color w:val="000000" w:themeColor="text1"/>
          <w:sz w:val="24"/>
          <w:szCs w:val="24"/>
        </w:rPr>
        <w:t xml:space="preserve"> </w:t>
      </w:r>
      <w:r w:rsidR="00D5603A" w:rsidRPr="00F70CE3">
        <w:rPr>
          <w:rFonts w:asciiTheme="minorHAnsi" w:hAnsiTheme="minorHAnsi"/>
          <w:color w:val="000000" w:themeColor="text1"/>
          <w:sz w:val="24"/>
          <w:szCs w:val="24"/>
        </w:rPr>
        <w:sym w:font="Symbol" w:char="F061"/>
      </w:r>
      <w:r w:rsidR="006D0F89" w:rsidRPr="00F70CE3">
        <w:rPr>
          <w:rFonts w:asciiTheme="minorHAnsi" w:hAnsiTheme="minorHAnsi"/>
          <w:color w:val="000000" w:themeColor="text1"/>
          <w:sz w:val="24"/>
          <w:szCs w:val="24"/>
        </w:rPr>
        <w:t>-</w:t>
      </w:r>
      <w:r w:rsidR="00D5603A" w:rsidRPr="00F70CE3">
        <w:rPr>
          <w:rFonts w:asciiTheme="minorHAnsi" w:hAnsiTheme="minorHAnsi"/>
          <w:color w:val="000000" w:themeColor="text1"/>
          <w:sz w:val="24"/>
          <w:szCs w:val="24"/>
        </w:rPr>
        <w:sym w:font="Symbol" w:char="F06B"/>
      </w:r>
      <w:r w:rsidR="00D5603A" w:rsidRPr="00F70CE3">
        <w:rPr>
          <w:rFonts w:asciiTheme="minorHAnsi" w:hAnsiTheme="minorHAnsi"/>
          <w:color w:val="000000" w:themeColor="text1"/>
          <w:sz w:val="24"/>
          <w:szCs w:val="24"/>
        </w:rPr>
        <w:t xml:space="preserve"> </w:t>
      </w:r>
      <w:r w:rsidR="006D0F89" w:rsidRPr="00F70CE3">
        <w:rPr>
          <w:rFonts w:asciiTheme="minorHAnsi" w:hAnsiTheme="minorHAnsi"/>
          <w:color w:val="000000" w:themeColor="text1"/>
          <w:sz w:val="24"/>
          <w:szCs w:val="24"/>
        </w:rPr>
        <w:t xml:space="preserve">phase boundaries </w:t>
      </w:r>
      <w:r w:rsidR="00D5603A" w:rsidRPr="00F70CE3">
        <w:rPr>
          <w:rFonts w:asciiTheme="minorHAnsi" w:hAnsiTheme="minorHAnsi"/>
          <w:color w:val="000000" w:themeColor="text1"/>
          <w:sz w:val="24"/>
          <w:szCs w:val="24"/>
        </w:rPr>
        <w:t xml:space="preserve">is a recurring observation </w:t>
      </w:r>
      <w:r w:rsidRPr="00F70CE3">
        <w:rPr>
          <w:rFonts w:asciiTheme="minorHAnsi" w:hAnsiTheme="minorHAnsi"/>
          <w:color w:val="000000" w:themeColor="text1"/>
          <w:sz w:val="24"/>
          <w:szCs w:val="24"/>
        </w:rPr>
        <w:fldChar w:fldCharType="begin"/>
      </w:r>
      <w:r w:rsidRPr="00F70CE3">
        <w:rPr>
          <w:rFonts w:asciiTheme="minorHAnsi" w:hAnsiTheme="minorHAnsi"/>
          <w:color w:val="000000" w:themeColor="text1"/>
          <w:sz w:val="24"/>
          <w:szCs w:val="24"/>
        </w:rPr>
        <w:instrText xml:space="preserve"> ADDIN EN.CITE &lt;EndNote&gt;&lt;Cite&gt;&lt;Author&gt;Song&lt;/Author&gt;&lt;Year&gt;2017&lt;/Year&gt;&lt;RecNum&gt;46&lt;/RecNum&gt;&lt;DisplayText&gt;[19]&lt;/DisplayText&gt;&lt;record&gt;&lt;rec-number&gt;46&lt;/rec-number&gt;&lt;foreign-keys&gt;&lt;key app="EN" db-id="zzta9tavm9x0w7ee0zops0rc0tezfdx9ff22" timestamp="1754298336"&gt;46&lt;/key&gt;&lt;/foreign-keys&gt;&lt;ref-type name="Journal Article"&gt;17&lt;/ref-type&gt;&lt;contributors&gt;&lt;authors&gt;&lt;author&gt;Song, Qi-Ning&lt;/author&gt;&lt;author&gt;Xu, Nan&lt;/author&gt;&lt;author&gt;Bao, Ye-Feng&lt;/author&gt;&lt;author&gt;Jiang, Yong-Feng&lt;/author&gt;&lt;author&gt;Gu, Wei&lt;/author&gt;&lt;author&gt;Zheng, Yu-Gui&lt;/author&gt;&lt;author&gt;Qiao, Yan-Xin&lt;/author&gt;&lt;/authors&gt;&lt;/contributors&gt;&lt;titles&gt;&lt;title&gt;Corrosion and Cavitation Erosion Behaviors of Two Marine Propeller Materials in Clean and Sulfide-Polluted 3.5% NaCl Solutions&lt;/title&gt;&lt;secondary-title&gt;Acta Metallurgica Sinica (English Letters)&lt;/secondary-title&gt;&lt;/titles&gt;&lt;periodical&gt;&lt;full-title&gt;Acta Metallurgica Sinica (English Letters)&lt;/full-title&gt;&lt;/periodical&gt;&lt;pages&gt;712-720&lt;/pages&gt;&lt;volume&gt;30&lt;/volume&gt;&lt;number&gt;8&lt;/number&gt;&lt;dates&gt;&lt;year&gt;2017&lt;/year&gt;&lt;pub-dates&gt;&lt;date&gt;2017/08/01&lt;/date&gt;&lt;/pub-dates&gt;&lt;/dates&gt;&lt;isbn&gt;2194-1289&lt;/isbn&gt;&lt;urls&gt;&lt;related-urls&gt;&lt;url&gt;https://doi.org/10.1007/s40195-017-0602-7&lt;/url&gt;&lt;/related-urls&gt;&lt;/urls&gt;&lt;electronic-resource-num&gt;10.1007/s40195-017-0602-7&lt;/electronic-resource-num&gt;&lt;/record&gt;&lt;/Cite&gt;&lt;/EndNote&gt;</w:instrText>
      </w:r>
      <w:r w:rsidRPr="00F70CE3">
        <w:rPr>
          <w:rFonts w:asciiTheme="minorHAnsi" w:hAnsiTheme="minorHAnsi"/>
          <w:color w:val="000000" w:themeColor="text1"/>
          <w:sz w:val="24"/>
          <w:szCs w:val="24"/>
        </w:rPr>
        <w:fldChar w:fldCharType="separate"/>
      </w:r>
      <w:r w:rsidRPr="00F70CE3">
        <w:rPr>
          <w:rFonts w:asciiTheme="minorHAnsi" w:hAnsiTheme="minorHAnsi"/>
          <w:noProof/>
          <w:color w:val="000000" w:themeColor="text1"/>
          <w:sz w:val="24"/>
          <w:szCs w:val="24"/>
        </w:rPr>
        <w:t>[19]</w:t>
      </w:r>
      <w:r w:rsidRPr="00F70CE3">
        <w:rPr>
          <w:rFonts w:asciiTheme="minorHAnsi" w:hAnsiTheme="minorHAnsi"/>
          <w:color w:val="000000" w:themeColor="text1"/>
          <w:sz w:val="24"/>
          <w:szCs w:val="24"/>
        </w:rPr>
        <w:fldChar w:fldCharType="end"/>
      </w:r>
      <w:r w:rsidR="00D5603A" w:rsidRPr="00F70CE3">
        <w:rPr>
          <w:rFonts w:asciiTheme="minorHAnsi" w:hAnsiTheme="minorHAnsi"/>
          <w:color w:val="000000" w:themeColor="text1"/>
          <w:sz w:val="24"/>
          <w:szCs w:val="24"/>
        </w:rPr>
        <w:t>, and this behaviour</w:t>
      </w:r>
      <w:r w:rsidR="006D0F89" w:rsidRPr="00F70CE3">
        <w:rPr>
          <w:rFonts w:asciiTheme="minorHAnsi" w:hAnsiTheme="minorHAnsi"/>
          <w:color w:val="000000" w:themeColor="text1"/>
          <w:sz w:val="24"/>
          <w:szCs w:val="24"/>
        </w:rPr>
        <w:t xml:space="preserve"> would be a driver of positive synergy</w:t>
      </w:r>
      <w:r w:rsidR="00182750" w:rsidRPr="00F70CE3">
        <w:rPr>
          <w:rFonts w:asciiTheme="minorHAnsi" w:hAnsiTheme="minorHAnsi"/>
          <w:color w:val="000000" w:themeColor="text1"/>
          <w:sz w:val="24"/>
          <w:szCs w:val="24"/>
        </w:rPr>
        <w:t xml:space="preserve"> by undermining the surface integrity and resistance to mechanical erosion processes</w:t>
      </w:r>
      <w:r w:rsidR="009514F5" w:rsidRPr="00F70CE3">
        <w:rPr>
          <w:rFonts w:asciiTheme="minorHAnsi" w:hAnsiTheme="minorHAnsi"/>
          <w:color w:val="000000" w:themeColor="text1"/>
          <w:sz w:val="24"/>
          <w:szCs w:val="24"/>
        </w:rPr>
        <w:t>,</w:t>
      </w:r>
      <w:r w:rsidR="006D0F89" w:rsidRPr="00F70CE3">
        <w:rPr>
          <w:rFonts w:asciiTheme="minorHAnsi" w:hAnsiTheme="minorHAnsi"/>
          <w:color w:val="000000" w:themeColor="text1"/>
          <w:sz w:val="24"/>
          <w:szCs w:val="24"/>
        </w:rPr>
        <w:t xml:space="preserve"> as seen in Table 6. </w:t>
      </w:r>
      <w:r w:rsidRPr="00F70CE3">
        <w:rPr>
          <w:rFonts w:asciiTheme="minorHAnsi" w:hAnsiTheme="minorHAnsi"/>
          <w:color w:val="000000" w:themeColor="text1"/>
          <w:sz w:val="24"/>
          <w:szCs w:val="24"/>
        </w:rPr>
        <w:t xml:space="preserve"> </w:t>
      </w:r>
      <w:r w:rsidR="006D0F89" w:rsidRPr="00F70CE3">
        <w:rPr>
          <w:rFonts w:asciiTheme="minorHAnsi" w:hAnsiTheme="minorHAnsi"/>
          <w:color w:val="000000" w:themeColor="text1"/>
          <w:sz w:val="24"/>
          <w:szCs w:val="24"/>
        </w:rPr>
        <w:t xml:space="preserve">The identification of corrosion films is less </w:t>
      </w:r>
      <w:r w:rsidR="009514F5" w:rsidRPr="00F70CE3">
        <w:rPr>
          <w:rFonts w:asciiTheme="minorHAnsi" w:hAnsiTheme="minorHAnsi"/>
          <w:color w:val="000000" w:themeColor="text1"/>
          <w:sz w:val="24"/>
          <w:szCs w:val="24"/>
        </w:rPr>
        <w:t>well established across the published literature,</w:t>
      </w:r>
      <w:r w:rsidR="006D0F89" w:rsidRPr="00F70CE3">
        <w:rPr>
          <w:rFonts w:asciiTheme="minorHAnsi" w:hAnsiTheme="minorHAnsi"/>
          <w:color w:val="000000" w:themeColor="text1"/>
          <w:sz w:val="24"/>
          <w:szCs w:val="24"/>
        </w:rPr>
        <w:t xml:space="preserve"> but </w:t>
      </w:r>
      <w:r w:rsidR="009514F5" w:rsidRPr="00F70CE3">
        <w:rPr>
          <w:rFonts w:asciiTheme="minorHAnsi" w:hAnsiTheme="minorHAnsi"/>
          <w:color w:val="000000" w:themeColor="text1"/>
          <w:sz w:val="24"/>
          <w:szCs w:val="24"/>
        </w:rPr>
        <w:t xml:space="preserve">their characteristics are </w:t>
      </w:r>
      <w:r w:rsidR="006D0F89" w:rsidRPr="00F70CE3">
        <w:rPr>
          <w:rFonts w:asciiTheme="minorHAnsi" w:hAnsiTheme="minorHAnsi"/>
          <w:color w:val="000000" w:themeColor="text1"/>
          <w:sz w:val="24"/>
          <w:szCs w:val="24"/>
        </w:rPr>
        <w:t xml:space="preserve">important to </w:t>
      </w:r>
      <w:r w:rsidR="009514F5" w:rsidRPr="00F70CE3">
        <w:rPr>
          <w:rFonts w:asciiTheme="minorHAnsi" w:hAnsiTheme="minorHAnsi"/>
          <w:color w:val="000000" w:themeColor="text1"/>
          <w:sz w:val="24"/>
          <w:szCs w:val="24"/>
        </w:rPr>
        <w:t xml:space="preserve">interpreting </w:t>
      </w:r>
      <w:r w:rsidR="006D0F89" w:rsidRPr="00F70CE3">
        <w:rPr>
          <w:rFonts w:asciiTheme="minorHAnsi" w:hAnsiTheme="minorHAnsi"/>
          <w:color w:val="000000" w:themeColor="text1"/>
          <w:sz w:val="24"/>
          <w:szCs w:val="24"/>
        </w:rPr>
        <w:t>negative synergy interactions</w:t>
      </w:r>
      <w:r w:rsidR="009514F5" w:rsidRPr="00F70CE3">
        <w:rPr>
          <w:rFonts w:asciiTheme="minorHAnsi" w:hAnsiTheme="minorHAnsi"/>
          <w:color w:val="000000" w:themeColor="text1"/>
          <w:sz w:val="24"/>
          <w:szCs w:val="24"/>
        </w:rPr>
        <w:t>,</w:t>
      </w:r>
      <w:r w:rsidR="006D0F89" w:rsidRPr="00F70CE3">
        <w:rPr>
          <w:rFonts w:asciiTheme="minorHAnsi" w:hAnsiTheme="minorHAnsi"/>
          <w:color w:val="000000" w:themeColor="text1"/>
          <w:sz w:val="24"/>
          <w:szCs w:val="24"/>
        </w:rPr>
        <w:t xml:space="preserve"> as shown on </w:t>
      </w:r>
      <w:r w:rsidR="006D0F89" w:rsidRPr="00F70CE3">
        <w:rPr>
          <w:rFonts w:asciiTheme="minorHAnsi" w:hAnsiTheme="minorHAnsi"/>
          <w:color w:val="000000" w:themeColor="text1"/>
          <w:sz w:val="24"/>
          <w:szCs w:val="24"/>
        </w:rPr>
        <w:lastRenderedPageBreak/>
        <w:t xml:space="preserve">Table 7. </w:t>
      </w:r>
      <w:r w:rsidR="009514F5" w:rsidRPr="00F70CE3">
        <w:rPr>
          <w:rFonts w:asciiTheme="minorHAnsi" w:hAnsiTheme="minorHAnsi"/>
          <w:color w:val="000000" w:themeColor="text1"/>
          <w:sz w:val="24"/>
          <w:szCs w:val="24"/>
        </w:rPr>
        <w:t xml:space="preserve"> In s</w:t>
      </w:r>
      <w:r w:rsidR="006D0F89" w:rsidRPr="00F70CE3">
        <w:rPr>
          <w:rFonts w:asciiTheme="minorHAnsi" w:hAnsiTheme="minorHAnsi"/>
          <w:color w:val="000000" w:themeColor="text1"/>
          <w:sz w:val="24"/>
          <w:szCs w:val="24"/>
        </w:rPr>
        <w:t xml:space="preserve">lurry cavitation-erosion </w:t>
      </w:r>
      <w:r w:rsidR="009514F5" w:rsidRPr="00F70CE3">
        <w:rPr>
          <w:rFonts w:asciiTheme="minorHAnsi" w:hAnsiTheme="minorHAnsi"/>
          <w:color w:val="000000" w:themeColor="text1"/>
          <w:sz w:val="24"/>
          <w:szCs w:val="24"/>
        </w:rPr>
        <w:t xml:space="preserve">tests </w:t>
      </w:r>
      <w:r w:rsidR="006D0F89" w:rsidRPr="00F70CE3">
        <w:rPr>
          <w:rFonts w:asciiTheme="minorHAnsi" w:hAnsiTheme="minorHAnsi"/>
          <w:color w:val="000000" w:themeColor="text1"/>
          <w:sz w:val="24"/>
          <w:szCs w:val="24"/>
        </w:rPr>
        <w:t xml:space="preserve">reported in </w:t>
      </w:r>
      <w:r w:rsidRPr="00F70CE3">
        <w:rPr>
          <w:rFonts w:asciiTheme="minorHAnsi" w:hAnsiTheme="minorHAnsi"/>
          <w:color w:val="000000" w:themeColor="text1"/>
          <w:sz w:val="24"/>
          <w:szCs w:val="24"/>
        </w:rPr>
        <w:fldChar w:fldCharType="begin"/>
      </w:r>
      <w:r w:rsidRPr="00F70CE3">
        <w:rPr>
          <w:rFonts w:asciiTheme="minorHAnsi" w:hAnsiTheme="minorHAnsi"/>
          <w:color w:val="000000" w:themeColor="text1"/>
          <w:sz w:val="24"/>
          <w:szCs w:val="24"/>
        </w:rPr>
        <w:instrText xml:space="preserve"> ADDIN EN.CITE &lt;EndNote&gt;&lt;Cite&gt;&lt;Author&gt;Wang&lt;/Author&gt;&lt;Year&gt;2023&lt;/Year&gt;&lt;RecNum&gt;25&lt;/RecNum&gt;&lt;DisplayText&gt;[35]&lt;/DisplayText&gt;&lt;record&gt;&lt;rec-number&gt;25&lt;/rec-number&gt;&lt;foreign-keys&gt;&lt;key app="EN" db-id="zzta9tavm9x0w7ee0zops0rc0tezfdx9ff22" timestamp="1753790380"&gt;25&lt;/key&gt;&lt;/foreign-keys&gt;&lt;ref-type name="Journal Article"&gt;17&lt;/ref-type&gt;&lt;contributors&gt;&lt;authors&gt;&lt;author&gt;Wang, Wanyu&lt;/author&gt;&lt;author&gt;Zhang, Wenjing&lt;/author&gt;&lt;author&gt;Liu, Yunfeng&lt;/author&gt;&lt;author&gt;Zou, Jin&lt;/author&gt;&lt;author&gt;Mi, Xujun&lt;/author&gt;&lt;author&gt;Li, Dandan&lt;/author&gt;&lt;author&gt;Li, Kaiyang&lt;/author&gt;&lt;author&gt;Huang, Guojie&lt;/author&gt;&lt;/authors&gt;&lt;/contributors&gt;&lt;titles&gt;&lt;title&gt;Tailoring microstructure of a nickel aluminium bronze by hot extrusion and its impact on mechanical and corrosion behaviour&lt;/title&gt;&lt;secondary-title&gt;Corrosion Science&lt;/secondary-title&gt;&lt;/titles&gt;&lt;periodical&gt;&lt;full-title&gt;Corrosion Science&lt;/full-title&gt;&lt;/periodical&gt;&lt;pages&gt;111049&lt;/pages&gt;&lt;volume&gt;215&lt;/volume&gt;&lt;keywords&gt;&lt;keyword&gt;Copper&lt;/keyword&gt;&lt;keyword&gt;EPMA&lt;/keyword&gt;&lt;keyword&gt;Erosion&lt;/keyword&gt;&lt;keyword&gt;EIS&lt;/keyword&gt;&lt;/keywords&gt;&lt;dates&gt;&lt;year&gt;2023&lt;/year&gt;&lt;pub-dates&gt;&lt;date&gt;2023/05/01/&lt;/date&gt;&lt;/pub-dates&gt;&lt;/dates&gt;&lt;isbn&gt;0010-938X&lt;/isbn&gt;&lt;urls&gt;&lt;related-urls&gt;&lt;url&gt;https://www.sciencedirect.com/science/article/pii/S0010938X23000914&lt;/url&gt;&lt;/related-urls&gt;&lt;/urls&gt;&lt;electronic-resource-num&gt;https://doi.org/10.1016/j.corsci.2023.111049&lt;/electronic-resource-num&gt;&lt;/record&gt;&lt;/Cite&gt;&lt;/EndNote&gt;</w:instrText>
      </w:r>
      <w:r w:rsidRPr="00F70CE3">
        <w:rPr>
          <w:rFonts w:asciiTheme="minorHAnsi" w:hAnsiTheme="minorHAnsi"/>
          <w:color w:val="000000" w:themeColor="text1"/>
          <w:sz w:val="24"/>
          <w:szCs w:val="24"/>
        </w:rPr>
        <w:fldChar w:fldCharType="separate"/>
      </w:r>
      <w:r w:rsidRPr="00F70CE3">
        <w:rPr>
          <w:rFonts w:asciiTheme="minorHAnsi" w:hAnsiTheme="minorHAnsi"/>
          <w:noProof/>
          <w:color w:val="000000" w:themeColor="text1"/>
          <w:sz w:val="24"/>
          <w:szCs w:val="24"/>
        </w:rPr>
        <w:t>[35]</w:t>
      </w:r>
      <w:r w:rsidRPr="00F70CE3">
        <w:rPr>
          <w:rFonts w:asciiTheme="minorHAnsi" w:hAnsiTheme="minorHAnsi"/>
          <w:color w:val="000000" w:themeColor="text1"/>
          <w:sz w:val="24"/>
          <w:szCs w:val="24"/>
        </w:rPr>
        <w:fldChar w:fldCharType="end"/>
      </w:r>
      <w:r w:rsidR="006D0F89" w:rsidRPr="00F70CE3">
        <w:rPr>
          <w:rFonts w:asciiTheme="minorHAnsi" w:hAnsiTheme="minorHAnsi"/>
          <w:color w:val="000000" w:themeColor="text1"/>
          <w:sz w:val="24"/>
          <w:szCs w:val="24"/>
        </w:rPr>
        <w:t xml:space="preserve"> shows corrosion products are formed on the surface, </w:t>
      </w:r>
      <w:r w:rsidR="009514F5" w:rsidRPr="00F70CE3">
        <w:rPr>
          <w:rFonts w:asciiTheme="minorHAnsi" w:hAnsiTheme="minorHAnsi"/>
          <w:color w:val="000000" w:themeColor="text1"/>
          <w:sz w:val="24"/>
          <w:szCs w:val="24"/>
        </w:rPr>
        <w:t>although</w:t>
      </w:r>
      <w:r w:rsidR="006D0F89" w:rsidRPr="00F70CE3">
        <w:rPr>
          <w:rFonts w:asciiTheme="minorHAnsi" w:hAnsiTheme="minorHAnsi"/>
          <w:color w:val="000000" w:themeColor="text1"/>
          <w:sz w:val="24"/>
          <w:szCs w:val="24"/>
        </w:rPr>
        <w:t xml:space="preserve"> synergy was not quantified. </w:t>
      </w:r>
      <w:r w:rsidR="009514F5" w:rsidRPr="00F70CE3">
        <w:rPr>
          <w:rFonts w:asciiTheme="minorHAnsi" w:hAnsiTheme="minorHAnsi"/>
          <w:color w:val="000000" w:themeColor="text1"/>
          <w:sz w:val="24"/>
          <w:szCs w:val="24"/>
        </w:rPr>
        <w:t xml:space="preserve"> </w:t>
      </w:r>
      <w:r w:rsidR="006D0F89" w:rsidRPr="00F70CE3">
        <w:rPr>
          <w:rFonts w:asciiTheme="minorHAnsi" w:hAnsiTheme="minorHAnsi"/>
          <w:color w:val="000000" w:themeColor="text1"/>
          <w:sz w:val="24"/>
          <w:szCs w:val="24"/>
        </w:rPr>
        <w:t xml:space="preserve">Other slurry erosion-corrosion </w:t>
      </w:r>
      <w:r w:rsidR="009514F5" w:rsidRPr="00F70CE3">
        <w:rPr>
          <w:rFonts w:asciiTheme="minorHAnsi" w:hAnsiTheme="minorHAnsi"/>
          <w:color w:val="000000" w:themeColor="text1"/>
          <w:sz w:val="24"/>
          <w:szCs w:val="24"/>
        </w:rPr>
        <w:t>studies</w:t>
      </w:r>
      <w:r w:rsidR="006D0F89" w:rsidRPr="00F70CE3">
        <w:rPr>
          <w:rFonts w:asciiTheme="minorHAnsi" w:hAnsiTheme="minorHAnsi"/>
          <w:color w:val="000000" w:themeColor="text1"/>
          <w:sz w:val="24"/>
          <w:szCs w:val="24"/>
        </w:rPr>
        <w:t xml:space="preserve"> </w:t>
      </w:r>
      <w:r w:rsidRPr="00F70CE3">
        <w:rPr>
          <w:rFonts w:asciiTheme="minorHAnsi" w:hAnsiTheme="minorHAnsi"/>
          <w:color w:val="000000" w:themeColor="text1"/>
          <w:sz w:val="24"/>
          <w:szCs w:val="24"/>
        </w:rPr>
        <w:fldChar w:fldCharType="begin">
          <w:fldData xml:space="preserve">PEVuZE5vdGU+PENpdGU+PEF1dGhvcj5XYW5nPC9BdXRob3I+PFllYXI+MjAyNDwvWWVhcj48UmVj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</w:fldData>
        </w:fldChar>
      </w:r>
      <w:r w:rsidRPr="00F70CE3">
        <w:rPr>
          <w:rFonts w:asciiTheme="minorHAnsi" w:hAnsiTheme="minorHAnsi"/>
          <w:color w:val="000000" w:themeColor="text1"/>
          <w:sz w:val="24"/>
          <w:szCs w:val="24"/>
        </w:rPr>
        <w:instrText xml:space="preserve"> ADDIN EN.CITE </w:instrText>
      </w:r>
      <w:r w:rsidRPr="00F70CE3">
        <w:rPr>
          <w:rFonts w:asciiTheme="minorHAnsi" w:hAnsiTheme="minorHAnsi"/>
          <w:color w:val="000000" w:themeColor="text1"/>
          <w:sz w:val="24"/>
          <w:szCs w:val="24"/>
        </w:rPr>
        <w:fldChar w:fldCharType="begin">
          <w:fldData xml:space="preserve">PEVuZE5vdGU+PENpdGU+PEF1dGhvcj5XYW5nPC9BdXRob3I+PFllYXI+MjAyNDwvWWVhcj48UmVj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</w:fldData>
        </w:fldChar>
      </w:r>
      <w:r w:rsidRPr="00F70CE3">
        <w:rPr>
          <w:rFonts w:asciiTheme="minorHAnsi" w:hAnsiTheme="minorHAnsi"/>
          <w:color w:val="000000" w:themeColor="text1"/>
          <w:sz w:val="24"/>
          <w:szCs w:val="24"/>
        </w:rPr>
        <w:instrText xml:space="preserve"> ADDIN EN.CITE.DATA </w:instrText>
      </w:r>
      <w:r w:rsidRPr="00F70CE3">
        <w:rPr>
          <w:rFonts w:asciiTheme="minorHAnsi" w:hAnsiTheme="minorHAnsi"/>
          <w:color w:val="000000" w:themeColor="text1"/>
          <w:sz w:val="24"/>
          <w:szCs w:val="24"/>
        </w:rPr>
      </w:r>
      <w:r w:rsidRPr="00F70CE3">
        <w:rPr>
          <w:rFonts w:asciiTheme="minorHAnsi" w:hAnsiTheme="minorHAnsi"/>
          <w:color w:val="000000" w:themeColor="text1"/>
          <w:sz w:val="24"/>
          <w:szCs w:val="24"/>
        </w:rPr>
        <w:fldChar w:fldCharType="end"/>
      </w:r>
      <w:r w:rsidRPr="00F70CE3">
        <w:rPr>
          <w:rFonts w:asciiTheme="minorHAnsi" w:hAnsiTheme="minorHAnsi"/>
          <w:color w:val="000000" w:themeColor="text1"/>
          <w:sz w:val="24"/>
          <w:szCs w:val="24"/>
        </w:rPr>
      </w:r>
      <w:r w:rsidRPr="00F70CE3">
        <w:rPr>
          <w:rFonts w:asciiTheme="minorHAnsi" w:hAnsiTheme="minorHAnsi"/>
          <w:color w:val="000000" w:themeColor="text1"/>
          <w:sz w:val="24"/>
          <w:szCs w:val="24"/>
        </w:rPr>
        <w:fldChar w:fldCharType="separate"/>
      </w:r>
      <w:r w:rsidRPr="00F70CE3">
        <w:rPr>
          <w:rFonts w:asciiTheme="minorHAnsi" w:hAnsiTheme="minorHAnsi"/>
          <w:noProof/>
          <w:color w:val="000000" w:themeColor="text1"/>
          <w:sz w:val="24"/>
          <w:szCs w:val="24"/>
        </w:rPr>
        <w:t>[26, 28]</w:t>
      </w:r>
      <w:r w:rsidRPr="00F70CE3">
        <w:rPr>
          <w:rFonts w:asciiTheme="minorHAnsi" w:hAnsiTheme="minorHAnsi"/>
          <w:color w:val="000000" w:themeColor="text1"/>
          <w:sz w:val="24"/>
          <w:szCs w:val="24"/>
        </w:rPr>
        <w:fldChar w:fldCharType="end"/>
      </w:r>
      <w:r w:rsidR="006D0F89" w:rsidRPr="00F70CE3">
        <w:rPr>
          <w:rFonts w:asciiTheme="minorHAnsi" w:hAnsiTheme="minorHAnsi"/>
          <w:color w:val="000000" w:themeColor="text1"/>
          <w:sz w:val="24"/>
          <w:szCs w:val="24"/>
        </w:rPr>
        <w:t xml:space="preserve"> </w:t>
      </w:r>
      <w:r w:rsidR="009514F5" w:rsidRPr="00F70CE3">
        <w:rPr>
          <w:rFonts w:asciiTheme="minorHAnsi" w:hAnsiTheme="minorHAnsi"/>
          <w:color w:val="000000" w:themeColor="text1"/>
          <w:sz w:val="24"/>
          <w:szCs w:val="24"/>
        </w:rPr>
        <w:t>provide only low-quality</w:t>
      </w:r>
      <w:r w:rsidR="006D0F89" w:rsidRPr="00F70CE3">
        <w:rPr>
          <w:rFonts w:asciiTheme="minorHAnsi" w:hAnsiTheme="minorHAnsi"/>
          <w:color w:val="000000" w:themeColor="text1"/>
          <w:sz w:val="24"/>
          <w:szCs w:val="24"/>
        </w:rPr>
        <w:t xml:space="preserve"> images of the post-test surfaces</w:t>
      </w:r>
      <w:r w:rsidR="009514F5" w:rsidRPr="00F70CE3">
        <w:rPr>
          <w:rFonts w:asciiTheme="minorHAnsi" w:hAnsiTheme="minorHAnsi"/>
          <w:color w:val="000000" w:themeColor="text1"/>
          <w:sz w:val="24"/>
          <w:szCs w:val="24"/>
        </w:rPr>
        <w:t>,</w:t>
      </w:r>
      <w:r w:rsidR="006D0F89" w:rsidRPr="00F70CE3">
        <w:rPr>
          <w:rFonts w:asciiTheme="minorHAnsi" w:hAnsiTheme="minorHAnsi"/>
          <w:color w:val="000000" w:themeColor="text1"/>
          <w:sz w:val="24"/>
          <w:szCs w:val="24"/>
        </w:rPr>
        <w:t xml:space="preserve"> </w:t>
      </w:r>
      <w:r w:rsidR="009514F5" w:rsidRPr="00F70CE3">
        <w:rPr>
          <w:rFonts w:asciiTheme="minorHAnsi" w:hAnsiTheme="minorHAnsi"/>
          <w:color w:val="000000" w:themeColor="text1"/>
          <w:sz w:val="24"/>
          <w:szCs w:val="24"/>
        </w:rPr>
        <w:t>preventing</w:t>
      </w:r>
      <w:r w:rsidR="006D0F89" w:rsidRPr="00F70CE3">
        <w:rPr>
          <w:rFonts w:asciiTheme="minorHAnsi" w:hAnsiTheme="minorHAnsi"/>
          <w:color w:val="000000" w:themeColor="text1"/>
          <w:sz w:val="24"/>
          <w:szCs w:val="24"/>
        </w:rPr>
        <w:t xml:space="preserve"> detail </w:t>
      </w:r>
      <w:r w:rsidR="009514F5" w:rsidRPr="00F70CE3">
        <w:rPr>
          <w:rFonts w:asciiTheme="minorHAnsi" w:hAnsiTheme="minorHAnsi"/>
          <w:color w:val="000000" w:themeColor="text1"/>
          <w:sz w:val="24"/>
          <w:szCs w:val="24"/>
        </w:rPr>
        <w:t xml:space="preserve">assessment </w:t>
      </w:r>
      <w:r w:rsidR="006D0F89" w:rsidRPr="00F70CE3">
        <w:rPr>
          <w:rFonts w:asciiTheme="minorHAnsi" w:hAnsiTheme="minorHAnsi"/>
          <w:color w:val="000000" w:themeColor="text1"/>
          <w:sz w:val="24"/>
          <w:szCs w:val="24"/>
        </w:rPr>
        <w:t xml:space="preserve">of erosion-corrosion mechanisms. </w:t>
      </w:r>
    </w:p>
    <w:p w14:paraId="6D85B23B" w14:textId="77777777" w:rsidR="00B8175E" w:rsidRDefault="00B8175E" w:rsidP="00193363">
      <w:pPr>
        <w:rPr>
          <w:rFonts w:ascii="Aptos" w:hAnsi="Aptos" w:cs="Open Sans"/>
          <w:color w:val="1F1F1F"/>
          <w:bdr w:val="none" w:sz="0" w:space="0" w:color="auto" w:frame="1"/>
          <w:shd w:val="clear" w:color="auto" w:fill="FFFFFF"/>
        </w:rPr>
      </w:pPr>
    </w:p>
    <w:p w14:paraId="355368B0" w14:textId="13454CDD" w:rsidR="00DA0416" w:rsidRPr="002D0F00" w:rsidRDefault="00553E0B" w:rsidP="00C94D2E">
      <w:pPr>
        <w:spacing w:after="0"/>
        <w:rPr>
          <w:b/>
          <w:bCs/>
        </w:rPr>
      </w:pPr>
      <w:r>
        <w:rPr>
          <w:b/>
          <w:bCs/>
        </w:rPr>
        <w:t xml:space="preserve">5. </w:t>
      </w:r>
      <w:r w:rsidR="00DA0416" w:rsidRPr="002D0F00">
        <w:rPr>
          <w:b/>
          <w:bCs/>
        </w:rPr>
        <w:t>Conclusions</w:t>
      </w:r>
    </w:p>
    <w:p w14:paraId="06C311CC" w14:textId="77777777" w:rsidR="00DA0416" w:rsidRDefault="00DA0416" w:rsidP="004148E9">
      <w:pPr>
        <w:pStyle w:val="NormalWeb"/>
        <w:spacing w:before="0" w:beforeAutospacing="0" w:after="0" w:afterAutospacing="0"/>
        <w:rPr>
          <w:rFonts w:asciiTheme="minorHAnsi" w:hAnsiTheme="minorHAnsi"/>
        </w:rPr>
      </w:pPr>
    </w:p>
    <w:p w14:paraId="1D286F11" w14:textId="0BC5F4D3" w:rsidR="00B03DA5" w:rsidRPr="00B03DA5" w:rsidRDefault="00B03DA5" w:rsidP="004148E9">
      <w:pPr>
        <w:pStyle w:val="NormalWeb"/>
        <w:spacing w:before="0" w:beforeAutospacing="0" w:after="0" w:afterAutospacing="0"/>
        <w:rPr>
          <w:rFonts w:asciiTheme="minorHAnsi" w:hAnsiTheme="minorHAnsi"/>
          <w:b/>
          <w:bCs/>
        </w:rPr>
      </w:pPr>
      <w:r w:rsidRPr="00B03DA5">
        <w:rPr>
          <w:rFonts w:asciiTheme="minorHAnsi" w:hAnsiTheme="minorHAnsi"/>
          <w:b/>
          <w:bCs/>
        </w:rPr>
        <w:t xml:space="preserve">5.1 </w:t>
      </w:r>
      <w:r w:rsidR="00E26C09">
        <w:rPr>
          <w:rFonts w:asciiTheme="minorHAnsi" w:hAnsiTheme="minorHAnsi"/>
          <w:b/>
          <w:bCs/>
        </w:rPr>
        <w:t>S</w:t>
      </w:r>
      <w:r w:rsidRPr="00B03DA5">
        <w:rPr>
          <w:rFonts w:asciiTheme="minorHAnsi" w:hAnsiTheme="minorHAnsi"/>
          <w:b/>
          <w:bCs/>
        </w:rPr>
        <w:t>ummary of review</w:t>
      </w:r>
    </w:p>
    <w:p w14:paraId="3085EBD0" w14:textId="77777777" w:rsidR="00B03DA5" w:rsidRPr="002D0F00" w:rsidRDefault="00B03DA5" w:rsidP="004148E9">
      <w:pPr>
        <w:pStyle w:val="NormalWeb"/>
        <w:spacing w:before="0" w:beforeAutospacing="0" w:after="0" w:afterAutospacing="0"/>
        <w:rPr>
          <w:rFonts w:asciiTheme="minorHAnsi" w:hAnsiTheme="minorHAnsi"/>
        </w:rPr>
      </w:pPr>
    </w:p>
    <w:p w14:paraId="7DCC0933" w14:textId="707FEF1C" w:rsidR="006630F9" w:rsidRPr="00F70CE3" w:rsidRDefault="00C61FD9" w:rsidP="006C0245">
      <w:pPr>
        <w:pStyle w:val="PlainText"/>
        <w:spacing w:line="278" w:lineRule="auto"/>
        <w:rPr>
          <w:rFonts w:asciiTheme="minorHAnsi" w:hAnsiTheme="minorHAnsi"/>
          <w:color w:val="000000" w:themeColor="text1"/>
          <w:sz w:val="24"/>
          <w:szCs w:val="24"/>
        </w:rPr>
      </w:pPr>
      <w:r w:rsidRPr="00F70CE3">
        <w:rPr>
          <w:rFonts w:asciiTheme="minorHAnsi" w:hAnsiTheme="minorHAnsi"/>
          <w:color w:val="000000" w:themeColor="text1"/>
          <w:sz w:val="24"/>
          <w:szCs w:val="24"/>
        </w:rPr>
        <w:t>R</w:t>
      </w:r>
      <w:r w:rsidR="003422CD" w:rsidRPr="00F70CE3">
        <w:rPr>
          <w:rFonts w:asciiTheme="minorHAnsi" w:hAnsiTheme="minorHAnsi"/>
          <w:color w:val="000000" w:themeColor="text1"/>
          <w:sz w:val="24"/>
          <w:szCs w:val="24"/>
        </w:rPr>
        <w:t xml:space="preserve">ecent </w:t>
      </w:r>
      <w:r w:rsidR="004B27CA" w:rsidRPr="00F70CE3">
        <w:rPr>
          <w:rFonts w:asciiTheme="minorHAnsi" w:hAnsiTheme="minorHAnsi"/>
          <w:color w:val="000000" w:themeColor="text1"/>
          <w:sz w:val="24"/>
          <w:szCs w:val="24"/>
        </w:rPr>
        <w:t xml:space="preserve">studies </w:t>
      </w:r>
      <w:r w:rsidR="002639B3" w:rsidRPr="00F70CE3">
        <w:rPr>
          <w:rFonts w:asciiTheme="minorHAnsi" w:hAnsiTheme="minorHAnsi"/>
          <w:color w:val="000000" w:themeColor="text1"/>
          <w:sz w:val="24"/>
          <w:szCs w:val="24"/>
        </w:rPr>
        <w:t>o</w:t>
      </w:r>
      <w:r w:rsidR="004B27CA" w:rsidRPr="00F70CE3">
        <w:rPr>
          <w:rFonts w:asciiTheme="minorHAnsi" w:hAnsiTheme="minorHAnsi"/>
          <w:color w:val="000000" w:themeColor="text1"/>
          <w:sz w:val="24"/>
          <w:szCs w:val="24"/>
        </w:rPr>
        <w:t>f</w:t>
      </w:r>
      <w:r w:rsidR="002639B3" w:rsidRPr="00F70CE3">
        <w:rPr>
          <w:rFonts w:asciiTheme="minorHAnsi" w:hAnsiTheme="minorHAnsi"/>
          <w:color w:val="000000" w:themeColor="text1"/>
          <w:sz w:val="24"/>
          <w:szCs w:val="24"/>
        </w:rPr>
        <w:t xml:space="preserve"> </w:t>
      </w:r>
      <w:r w:rsidR="004B27CA" w:rsidRPr="00F70CE3">
        <w:rPr>
          <w:rFonts w:asciiTheme="minorHAnsi" w:hAnsiTheme="minorHAnsi"/>
          <w:color w:val="000000" w:themeColor="text1"/>
          <w:sz w:val="24"/>
          <w:szCs w:val="24"/>
        </w:rPr>
        <w:t xml:space="preserve">NAB </w:t>
      </w:r>
      <w:r w:rsidR="002639B3" w:rsidRPr="00F70CE3">
        <w:rPr>
          <w:rFonts w:asciiTheme="minorHAnsi" w:hAnsiTheme="minorHAnsi"/>
          <w:color w:val="000000" w:themeColor="text1"/>
          <w:sz w:val="24"/>
          <w:szCs w:val="24"/>
        </w:rPr>
        <w:t>erosion-</w:t>
      </w:r>
      <w:r w:rsidR="00AA0E12" w:rsidRPr="00F70CE3">
        <w:rPr>
          <w:rFonts w:asciiTheme="minorHAnsi" w:hAnsiTheme="minorHAnsi"/>
          <w:color w:val="000000" w:themeColor="text1"/>
          <w:sz w:val="24"/>
          <w:szCs w:val="24"/>
        </w:rPr>
        <w:t>corrosion</w:t>
      </w:r>
      <w:r w:rsidR="002639B3" w:rsidRPr="00F70CE3">
        <w:rPr>
          <w:rFonts w:asciiTheme="minorHAnsi" w:hAnsiTheme="minorHAnsi"/>
          <w:color w:val="000000" w:themeColor="text1"/>
          <w:sz w:val="24"/>
          <w:szCs w:val="24"/>
        </w:rPr>
        <w:t xml:space="preserve"> and related all</w:t>
      </w:r>
      <w:r w:rsidRPr="00F70CE3">
        <w:rPr>
          <w:rFonts w:asciiTheme="minorHAnsi" w:hAnsiTheme="minorHAnsi"/>
          <w:color w:val="000000" w:themeColor="text1"/>
          <w:sz w:val="24"/>
          <w:szCs w:val="24"/>
        </w:rPr>
        <w:t>o</w:t>
      </w:r>
      <w:r w:rsidR="002639B3" w:rsidRPr="00F70CE3">
        <w:rPr>
          <w:rFonts w:asciiTheme="minorHAnsi" w:hAnsiTheme="minorHAnsi"/>
          <w:color w:val="000000" w:themeColor="text1"/>
          <w:sz w:val="24"/>
          <w:szCs w:val="24"/>
        </w:rPr>
        <w:t xml:space="preserve">ys and coatings </w:t>
      </w:r>
      <w:r w:rsidRPr="00F70CE3">
        <w:rPr>
          <w:rFonts w:asciiTheme="minorHAnsi" w:hAnsiTheme="minorHAnsi"/>
          <w:color w:val="000000" w:themeColor="text1"/>
          <w:sz w:val="24"/>
          <w:szCs w:val="24"/>
        </w:rPr>
        <w:t>reveal</w:t>
      </w:r>
      <w:r w:rsidR="002639B3" w:rsidRPr="00F70CE3">
        <w:rPr>
          <w:rFonts w:asciiTheme="minorHAnsi" w:hAnsiTheme="minorHAnsi"/>
          <w:color w:val="000000" w:themeColor="text1"/>
          <w:sz w:val="24"/>
          <w:szCs w:val="24"/>
        </w:rPr>
        <w:t xml:space="preserve"> a lack of </w:t>
      </w:r>
      <w:r w:rsidR="00DA0416" w:rsidRPr="00F70CE3">
        <w:rPr>
          <w:rFonts w:asciiTheme="minorHAnsi" w:hAnsiTheme="minorHAnsi"/>
          <w:color w:val="000000" w:themeColor="text1"/>
          <w:sz w:val="24"/>
          <w:szCs w:val="24"/>
        </w:rPr>
        <w:t>consisten</w:t>
      </w:r>
      <w:r w:rsidR="002639B3" w:rsidRPr="00F70CE3">
        <w:rPr>
          <w:rFonts w:asciiTheme="minorHAnsi" w:hAnsiTheme="minorHAnsi"/>
          <w:color w:val="000000" w:themeColor="text1"/>
          <w:sz w:val="24"/>
          <w:szCs w:val="24"/>
        </w:rPr>
        <w:t>cy</w:t>
      </w:r>
      <w:r w:rsidRPr="00F70CE3">
        <w:rPr>
          <w:rFonts w:asciiTheme="minorHAnsi" w:hAnsiTheme="minorHAnsi"/>
          <w:color w:val="000000" w:themeColor="text1"/>
          <w:sz w:val="24"/>
          <w:szCs w:val="24"/>
        </w:rPr>
        <w:t xml:space="preserve"> in experimental appro</w:t>
      </w:r>
      <w:r w:rsidR="00D746E4" w:rsidRPr="00F70CE3">
        <w:rPr>
          <w:rFonts w:asciiTheme="minorHAnsi" w:hAnsiTheme="minorHAnsi"/>
          <w:color w:val="000000" w:themeColor="text1"/>
          <w:sz w:val="24"/>
          <w:szCs w:val="24"/>
        </w:rPr>
        <w:t>a</w:t>
      </w:r>
      <w:r w:rsidRPr="00F70CE3">
        <w:rPr>
          <w:rFonts w:asciiTheme="minorHAnsi" w:hAnsiTheme="minorHAnsi"/>
          <w:color w:val="000000" w:themeColor="text1"/>
          <w:sz w:val="24"/>
          <w:szCs w:val="24"/>
        </w:rPr>
        <w:t>ches and reported data</w:t>
      </w:r>
      <w:r w:rsidR="002639B3" w:rsidRPr="00F70CE3">
        <w:rPr>
          <w:rFonts w:asciiTheme="minorHAnsi" w:hAnsiTheme="minorHAnsi"/>
          <w:color w:val="000000" w:themeColor="text1"/>
          <w:sz w:val="24"/>
          <w:szCs w:val="24"/>
        </w:rPr>
        <w:t xml:space="preserve">. </w:t>
      </w:r>
      <w:r w:rsidR="00DA0416" w:rsidRPr="00F70CE3">
        <w:rPr>
          <w:rFonts w:asciiTheme="minorHAnsi" w:hAnsiTheme="minorHAnsi"/>
          <w:color w:val="000000" w:themeColor="text1"/>
          <w:sz w:val="24"/>
          <w:szCs w:val="24"/>
        </w:rPr>
        <w:t xml:space="preserve"> </w:t>
      </w:r>
      <w:r w:rsidRPr="00F70CE3">
        <w:rPr>
          <w:rFonts w:asciiTheme="minorHAnsi" w:hAnsiTheme="minorHAnsi"/>
          <w:color w:val="000000" w:themeColor="text1"/>
          <w:sz w:val="24"/>
          <w:szCs w:val="24"/>
        </w:rPr>
        <w:t xml:space="preserve">Researchers have studied a wide range of </w:t>
      </w:r>
      <w:r w:rsidR="004B42EA" w:rsidRPr="00F70CE3">
        <w:rPr>
          <w:rFonts w:asciiTheme="minorHAnsi" w:hAnsiTheme="minorHAnsi"/>
          <w:color w:val="000000" w:themeColor="text1"/>
          <w:sz w:val="24"/>
          <w:szCs w:val="24"/>
        </w:rPr>
        <w:t xml:space="preserve">NAB </w:t>
      </w:r>
      <w:r w:rsidRPr="00F70CE3">
        <w:rPr>
          <w:rFonts w:asciiTheme="minorHAnsi" w:hAnsiTheme="minorHAnsi"/>
          <w:color w:val="000000" w:themeColor="text1"/>
          <w:sz w:val="24"/>
          <w:szCs w:val="24"/>
        </w:rPr>
        <w:t>variants,</w:t>
      </w:r>
      <w:r w:rsidR="004B42EA" w:rsidRPr="00F70CE3">
        <w:rPr>
          <w:rFonts w:asciiTheme="minorHAnsi" w:hAnsiTheme="minorHAnsi"/>
          <w:color w:val="000000" w:themeColor="text1"/>
          <w:sz w:val="24"/>
          <w:szCs w:val="24"/>
        </w:rPr>
        <w:t xml:space="preserve"> </w:t>
      </w:r>
      <w:r w:rsidRPr="00F70CE3">
        <w:rPr>
          <w:rFonts w:asciiTheme="minorHAnsi" w:hAnsiTheme="minorHAnsi"/>
          <w:color w:val="000000" w:themeColor="text1"/>
          <w:sz w:val="24"/>
          <w:szCs w:val="24"/>
        </w:rPr>
        <w:t xml:space="preserve">including </w:t>
      </w:r>
      <w:r w:rsidR="004B42EA" w:rsidRPr="00F70CE3">
        <w:rPr>
          <w:rFonts w:asciiTheme="minorHAnsi" w:hAnsiTheme="minorHAnsi"/>
          <w:color w:val="000000" w:themeColor="text1"/>
          <w:sz w:val="24"/>
          <w:szCs w:val="24"/>
        </w:rPr>
        <w:t>as</w:t>
      </w:r>
      <w:r w:rsidR="00BE2256" w:rsidRPr="00F70CE3">
        <w:rPr>
          <w:rFonts w:asciiTheme="minorHAnsi" w:hAnsiTheme="minorHAnsi"/>
          <w:color w:val="000000" w:themeColor="text1"/>
          <w:sz w:val="24"/>
          <w:szCs w:val="24"/>
        </w:rPr>
        <w:t xml:space="preserve">-cast </w:t>
      </w:r>
      <w:r w:rsidRPr="00F70CE3">
        <w:rPr>
          <w:rFonts w:asciiTheme="minorHAnsi" w:hAnsiTheme="minorHAnsi"/>
          <w:color w:val="000000" w:themeColor="text1"/>
          <w:sz w:val="24"/>
          <w:szCs w:val="24"/>
        </w:rPr>
        <w:t>(with</w:t>
      </w:r>
      <w:r w:rsidR="00D746E4" w:rsidRPr="00F70CE3">
        <w:rPr>
          <w:rFonts w:asciiTheme="minorHAnsi" w:hAnsiTheme="minorHAnsi"/>
          <w:color w:val="000000" w:themeColor="text1"/>
          <w:sz w:val="24"/>
          <w:szCs w:val="24"/>
        </w:rPr>
        <w:t xml:space="preserve"> </w:t>
      </w:r>
      <w:r w:rsidR="00BE2256" w:rsidRPr="00F70CE3">
        <w:rPr>
          <w:rFonts w:asciiTheme="minorHAnsi" w:hAnsiTheme="minorHAnsi"/>
          <w:color w:val="000000" w:themeColor="text1"/>
          <w:sz w:val="24"/>
          <w:szCs w:val="24"/>
        </w:rPr>
        <w:t>some heat treated</w:t>
      </w:r>
      <w:r w:rsidRPr="00F70CE3">
        <w:rPr>
          <w:rFonts w:asciiTheme="minorHAnsi" w:hAnsiTheme="minorHAnsi"/>
          <w:color w:val="000000" w:themeColor="text1"/>
          <w:sz w:val="24"/>
          <w:szCs w:val="24"/>
        </w:rPr>
        <w:t>)</w:t>
      </w:r>
      <w:r w:rsidR="00BE2256" w:rsidRPr="00F70CE3">
        <w:rPr>
          <w:rFonts w:asciiTheme="minorHAnsi" w:hAnsiTheme="minorHAnsi"/>
          <w:color w:val="000000" w:themeColor="text1"/>
          <w:sz w:val="24"/>
          <w:szCs w:val="24"/>
        </w:rPr>
        <w:t xml:space="preserve">, </w:t>
      </w:r>
      <w:r w:rsidR="009A1CF5" w:rsidRPr="00F70CE3">
        <w:rPr>
          <w:rFonts w:asciiTheme="minorHAnsi" w:hAnsiTheme="minorHAnsi"/>
          <w:color w:val="000000" w:themeColor="text1"/>
          <w:sz w:val="24"/>
          <w:szCs w:val="24"/>
        </w:rPr>
        <w:t>powder metallurgy</w:t>
      </w:r>
      <w:r w:rsidR="00BA3492" w:rsidRPr="00F70CE3">
        <w:rPr>
          <w:rFonts w:asciiTheme="minorHAnsi" w:hAnsiTheme="minorHAnsi"/>
          <w:color w:val="000000" w:themeColor="text1"/>
          <w:sz w:val="24"/>
          <w:szCs w:val="24"/>
        </w:rPr>
        <w:t xml:space="preserve">, friction stir welding, </w:t>
      </w:r>
      <w:r w:rsidR="00B32FF2" w:rsidRPr="00F70CE3">
        <w:rPr>
          <w:rFonts w:asciiTheme="minorHAnsi" w:hAnsiTheme="minorHAnsi"/>
          <w:color w:val="000000" w:themeColor="text1"/>
          <w:sz w:val="24"/>
          <w:szCs w:val="24"/>
        </w:rPr>
        <w:t xml:space="preserve">hot </w:t>
      </w:r>
      <w:r w:rsidR="0027086E" w:rsidRPr="00F70CE3">
        <w:rPr>
          <w:rFonts w:asciiTheme="minorHAnsi" w:hAnsiTheme="minorHAnsi"/>
          <w:color w:val="000000" w:themeColor="text1"/>
          <w:sz w:val="24"/>
          <w:szCs w:val="24"/>
        </w:rPr>
        <w:t xml:space="preserve">extrusion </w:t>
      </w:r>
      <w:r w:rsidR="00B53B12" w:rsidRPr="00F70CE3">
        <w:rPr>
          <w:rFonts w:asciiTheme="minorHAnsi" w:hAnsiTheme="minorHAnsi"/>
          <w:color w:val="000000" w:themeColor="text1"/>
          <w:sz w:val="24"/>
          <w:szCs w:val="24"/>
        </w:rPr>
        <w:t>and shot</w:t>
      </w:r>
      <w:r w:rsidR="00BE2256" w:rsidRPr="00F70CE3">
        <w:rPr>
          <w:rFonts w:asciiTheme="minorHAnsi" w:hAnsiTheme="minorHAnsi"/>
          <w:color w:val="000000" w:themeColor="text1"/>
          <w:sz w:val="24"/>
          <w:szCs w:val="24"/>
        </w:rPr>
        <w:t xml:space="preserve"> </w:t>
      </w:r>
      <w:r w:rsidR="00B53B12" w:rsidRPr="00F70CE3">
        <w:rPr>
          <w:rFonts w:asciiTheme="minorHAnsi" w:hAnsiTheme="minorHAnsi"/>
          <w:color w:val="000000" w:themeColor="text1"/>
          <w:sz w:val="24"/>
          <w:szCs w:val="24"/>
        </w:rPr>
        <w:t>peened, with</w:t>
      </w:r>
      <w:r w:rsidRPr="00F70CE3">
        <w:rPr>
          <w:rFonts w:asciiTheme="minorHAnsi" w:hAnsiTheme="minorHAnsi"/>
          <w:color w:val="000000" w:themeColor="text1"/>
          <w:sz w:val="24"/>
          <w:szCs w:val="24"/>
        </w:rPr>
        <w:t xml:space="preserve"> some incorporating additions of</w:t>
      </w:r>
      <w:r w:rsidR="000442B1" w:rsidRPr="00F70CE3">
        <w:rPr>
          <w:rFonts w:asciiTheme="minorHAnsi" w:hAnsiTheme="minorHAnsi"/>
          <w:color w:val="000000" w:themeColor="text1"/>
          <w:sz w:val="24"/>
          <w:szCs w:val="24"/>
        </w:rPr>
        <w:t xml:space="preserve"> </w:t>
      </w:r>
      <w:r w:rsidRPr="00F70CE3">
        <w:rPr>
          <w:rFonts w:asciiTheme="minorHAnsi" w:hAnsiTheme="minorHAnsi"/>
          <w:color w:val="000000" w:themeColor="text1"/>
          <w:sz w:val="24"/>
          <w:szCs w:val="24"/>
        </w:rPr>
        <w:t>r</w:t>
      </w:r>
      <w:r w:rsidR="00AA0E12" w:rsidRPr="00F70CE3">
        <w:rPr>
          <w:rFonts w:asciiTheme="minorHAnsi" w:hAnsiTheme="minorHAnsi"/>
          <w:color w:val="000000" w:themeColor="text1"/>
          <w:sz w:val="24"/>
          <w:szCs w:val="24"/>
        </w:rPr>
        <w:t xml:space="preserve">are </w:t>
      </w:r>
      <w:r w:rsidRPr="00F70CE3">
        <w:rPr>
          <w:rFonts w:asciiTheme="minorHAnsi" w:hAnsiTheme="minorHAnsi"/>
          <w:color w:val="000000" w:themeColor="text1"/>
          <w:sz w:val="24"/>
          <w:szCs w:val="24"/>
        </w:rPr>
        <w:t>e</w:t>
      </w:r>
      <w:r w:rsidR="00AA0E12" w:rsidRPr="00F70CE3">
        <w:rPr>
          <w:rFonts w:asciiTheme="minorHAnsi" w:hAnsiTheme="minorHAnsi"/>
          <w:color w:val="000000" w:themeColor="text1"/>
          <w:sz w:val="24"/>
          <w:szCs w:val="24"/>
        </w:rPr>
        <w:t>arth</w:t>
      </w:r>
      <w:r w:rsidRPr="00F70CE3">
        <w:rPr>
          <w:rFonts w:asciiTheme="minorHAnsi" w:hAnsiTheme="minorHAnsi"/>
          <w:color w:val="000000" w:themeColor="text1"/>
          <w:sz w:val="24"/>
          <w:szCs w:val="24"/>
        </w:rPr>
        <w:t xml:space="preserve"> element</w:t>
      </w:r>
      <w:r w:rsidR="00AA0E12" w:rsidRPr="00F70CE3">
        <w:rPr>
          <w:rFonts w:asciiTheme="minorHAnsi" w:hAnsiTheme="minorHAnsi"/>
          <w:color w:val="000000" w:themeColor="text1"/>
          <w:sz w:val="24"/>
          <w:szCs w:val="24"/>
        </w:rPr>
        <w:t>s</w:t>
      </w:r>
      <w:r w:rsidR="000442B1" w:rsidRPr="00F70CE3">
        <w:rPr>
          <w:rFonts w:asciiTheme="minorHAnsi" w:hAnsiTheme="minorHAnsi"/>
          <w:color w:val="000000" w:themeColor="text1"/>
          <w:sz w:val="24"/>
          <w:szCs w:val="24"/>
        </w:rPr>
        <w:t xml:space="preserve"> </w:t>
      </w:r>
      <w:r w:rsidR="00AA0E12" w:rsidRPr="00F70CE3">
        <w:rPr>
          <w:rFonts w:asciiTheme="minorHAnsi" w:hAnsiTheme="minorHAnsi"/>
          <w:color w:val="000000" w:themeColor="text1"/>
          <w:sz w:val="24"/>
          <w:szCs w:val="24"/>
        </w:rPr>
        <w:t>or</w:t>
      </w:r>
      <w:r w:rsidR="000442B1" w:rsidRPr="00F70CE3">
        <w:rPr>
          <w:rFonts w:asciiTheme="minorHAnsi" w:hAnsiTheme="minorHAnsi"/>
          <w:color w:val="000000" w:themeColor="text1"/>
          <w:sz w:val="24"/>
          <w:szCs w:val="24"/>
        </w:rPr>
        <w:t xml:space="preserve"> </w:t>
      </w:r>
      <w:r w:rsidRPr="00F70CE3">
        <w:rPr>
          <w:rFonts w:asciiTheme="minorHAnsi" w:hAnsiTheme="minorHAnsi"/>
          <w:color w:val="000000" w:themeColor="text1"/>
          <w:sz w:val="24"/>
          <w:szCs w:val="24"/>
        </w:rPr>
        <w:t>chromium</w:t>
      </w:r>
      <w:r w:rsidR="000442B1" w:rsidRPr="00F70CE3">
        <w:rPr>
          <w:rFonts w:asciiTheme="minorHAnsi" w:hAnsiTheme="minorHAnsi"/>
          <w:color w:val="000000" w:themeColor="text1"/>
          <w:sz w:val="24"/>
          <w:szCs w:val="24"/>
        </w:rPr>
        <w:t xml:space="preserve">. </w:t>
      </w:r>
      <w:r w:rsidR="006C0245" w:rsidRPr="00F70CE3">
        <w:rPr>
          <w:rFonts w:asciiTheme="minorHAnsi" w:hAnsiTheme="minorHAnsi"/>
          <w:color w:val="000000" w:themeColor="text1"/>
          <w:sz w:val="24"/>
          <w:szCs w:val="24"/>
        </w:rPr>
        <w:t xml:space="preserve"> </w:t>
      </w:r>
      <w:r w:rsidRPr="00F70CE3">
        <w:rPr>
          <w:rFonts w:asciiTheme="minorHAnsi" w:hAnsiTheme="minorHAnsi"/>
          <w:color w:val="000000" w:themeColor="text1"/>
          <w:sz w:val="24"/>
          <w:szCs w:val="24"/>
        </w:rPr>
        <w:t>However, this diversity in alloy processing has made</w:t>
      </w:r>
      <w:r w:rsidR="004B27CA" w:rsidRPr="00F70CE3">
        <w:rPr>
          <w:rFonts w:asciiTheme="minorHAnsi" w:hAnsiTheme="minorHAnsi"/>
          <w:color w:val="000000" w:themeColor="text1"/>
          <w:sz w:val="24"/>
          <w:szCs w:val="24"/>
        </w:rPr>
        <w:t xml:space="preserve"> meaningful comparisons</w:t>
      </w:r>
      <w:r w:rsidRPr="00F70CE3">
        <w:rPr>
          <w:rFonts w:asciiTheme="minorHAnsi" w:hAnsiTheme="minorHAnsi"/>
          <w:color w:val="000000" w:themeColor="text1"/>
          <w:sz w:val="24"/>
          <w:szCs w:val="24"/>
        </w:rPr>
        <w:t xml:space="preserve"> difficult.  Most </w:t>
      </w:r>
      <w:r w:rsidR="00B53B12" w:rsidRPr="00F70CE3">
        <w:rPr>
          <w:rFonts w:asciiTheme="minorHAnsi" w:hAnsiTheme="minorHAnsi"/>
          <w:color w:val="000000" w:themeColor="text1"/>
          <w:sz w:val="24"/>
          <w:szCs w:val="24"/>
        </w:rPr>
        <w:t>studies focus</w:t>
      </w:r>
      <w:r w:rsidR="00836A57" w:rsidRPr="00F70CE3">
        <w:rPr>
          <w:rFonts w:asciiTheme="minorHAnsi" w:hAnsiTheme="minorHAnsi"/>
          <w:color w:val="000000" w:themeColor="text1"/>
          <w:sz w:val="24"/>
          <w:szCs w:val="24"/>
        </w:rPr>
        <w:t xml:space="preserve"> on</w:t>
      </w:r>
      <w:r w:rsidR="008338B8" w:rsidRPr="00F70CE3">
        <w:rPr>
          <w:rFonts w:asciiTheme="minorHAnsi" w:hAnsiTheme="minorHAnsi"/>
          <w:color w:val="000000" w:themeColor="text1"/>
          <w:sz w:val="24"/>
          <w:szCs w:val="24"/>
        </w:rPr>
        <w:t xml:space="preserve"> </w:t>
      </w:r>
      <w:r w:rsidR="00B50682" w:rsidRPr="00F70CE3">
        <w:rPr>
          <w:rFonts w:asciiTheme="minorHAnsi" w:hAnsiTheme="minorHAnsi"/>
          <w:color w:val="000000" w:themeColor="text1"/>
          <w:sz w:val="24"/>
          <w:szCs w:val="24"/>
        </w:rPr>
        <w:t xml:space="preserve">air-filmed </w:t>
      </w:r>
      <w:r w:rsidR="008338B8" w:rsidRPr="00F70CE3">
        <w:rPr>
          <w:rFonts w:asciiTheme="minorHAnsi" w:hAnsiTheme="minorHAnsi"/>
          <w:color w:val="000000" w:themeColor="text1"/>
          <w:sz w:val="24"/>
          <w:szCs w:val="24"/>
        </w:rPr>
        <w:t xml:space="preserve">surfaces </w:t>
      </w:r>
      <w:r w:rsidRPr="00F70CE3">
        <w:rPr>
          <w:rFonts w:asciiTheme="minorHAnsi" w:hAnsiTheme="minorHAnsi"/>
          <w:color w:val="000000" w:themeColor="text1"/>
          <w:sz w:val="24"/>
          <w:szCs w:val="24"/>
        </w:rPr>
        <w:t xml:space="preserve">immediately </w:t>
      </w:r>
      <w:r w:rsidR="008338B8" w:rsidRPr="00F70CE3">
        <w:rPr>
          <w:rFonts w:asciiTheme="minorHAnsi" w:hAnsiTheme="minorHAnsi"/>
          <w:color w:val="000000" w:themeColor="text1"/>
          <w:sz w:val="24"/>
          <w:szCs w:val="24"/>
        </w:rPr>
        <w:t>after casting</w:t>
      </w:r>
      <w:r w:rsidRPr="00F70CE3">
        <w:rPr>
          <w:rFonts w:asciiTheme="minorHAnsi" w:hAnsiTheme="minorHAnsi"/>
          <w:color w:val="000000" w:themeColor="text1"/>
          <w:sz w:val="24"/>
          <w:szCs w:val="24"/>
        </w:rPr>
        <w:t>, with only a few investigating the role of surface films through pre-conditioning, such as two-week immersion</w:t>
      </w:r>
      <w:r w:rsidR="008338B8" w:rsidRPr="00F70CE3">
        <w:rPr>
          <w:rFonts w:asciiTheme="minorHAnsi" w:hAnsiTheme="minorHAnsi"/>
          <w:color w:val="000000" w:themeColor="text1"/>
          <w:sz w:val="24"/>
          <w:szCs w:val="24"/>
        </w:rPr>
        <w:t xml:space="preserve">. </w:t>
      </w:r>
      <w:r w:rsidRPr="00F70CE3">
        <w:rPr>
          <w:rFonts w:asciiTheme="minorHAnsi" w:hAnsiTheme="minorHAnsi"/>
          <w:color w:val="000000" w:themeColor="text1"/>
          <w:sz w:val="24"/>
          <w:szCs w:val="24"/>
        </w:rPr>
        <w:t xml:space="preserve"> Even fewer studies follow </w:t>
      </w:r>
      <w:r w:rsidR="00B53B12" w:rsidRPr="00F70CE3">
        <w:rPr>
          <w:rFonts w:asciiTheme="minorHAnsi" w:hAnsiTheme="minorHAnsi"/>
          <w:color w:val="000000" w:themeColor="text1"/>
          <w:sz w:val="24"/>
          <w:szCs w:val="24"/>
        </w:rPr>
        <w:t>the heat</w:t>
      </w:r>
      <w:r w:rsidR="0074755B" w:rsidRPr="00F70CE3">
        <w:rPr>
          <w:rFonts w:asciiTheme="minorHAnsi" w:hAnsiTheme="minorHAnsi"/>
          <w:color w:val="000000" w:themeColor="text1"/>
          <w:sz w:val="24"/>
          <w:szCs w:val="24"/>
        </w:rPr>
        <w:t xml:space="preserve"> treat</w:t>
      </w:r>
      <w:r w:rsidRPr="00F70CE3">
        <w:rPr>
          <w:rFonts w:asciiTheme="minorHAnsi" w:hAnsiTheme="minorHAnsi"/>
          <w:color w:val="000000" w:themeColor="text1"/>
          <w:sz w:val="24"/>
          <w:szCs w:val="24"/>
        </w:rPr>
        <w:t>ment</w:t>
      </w:r>
      <w:r w:rsidR="0074755B" w:rsidRPr="00F70CE3">
        <w:rPr>
          <w:rFonts w:asciiTheme="minorHAnsi" w:hAnsiTheme="minorHAnsi"/>
          <w:color w:val="000000" w:themeColor="text1"/>
          <w:sz w:val="24"/>
          <w:szCs w:val="24"/>
        </w:rPr>
        <w:t xml:space="preserve"> </w:t>
      </w:r>
      <w:r w:rsidRPr="00F70CE3">
        <w:rPr>
          <w:rFonts w:asciiTheme="minorHAnsi" w:hAnsiTheme="minorHAnsi"/>
          <w:color w:val="000000" w:themeColor="text1"/>
          <w:sz w:val="24"/>
          <w:szCs w:val="24"/>
        </w:rPr>
        <w:t>protocols recommended in</w:t>
      </w:r>
      <w:r w:rsidR="00924A31" w:rsidRPr="00F70CE3">
        <w:rPr>
          <w:rFonts w:asciiTheme="minorHAnsi" w:hAnsiTheme="minorHAnsi"/>
          <w:color w:val="000000" w:themeColor="text1"/>
          <w:sz w:val="24"/>
          <w:szCs w:val="24"/>
        </w:rPr>
        <w:t xml:space="preserve"> NES 747 Part 2</w:t>
      </w:r>
      <w:r w:rsidR="001C2008" w:rsidRPr="00F70CE3">
        <w:rPr>
          <w:rFonts w:asciiTheme="minorHAnsi" w:hAnsiTheme="minorHAnsi"/>
          <w:color w:val="000000" w:themeColor="text1"/>
          <w:sz w:val="24"/>
          <w:szCs w:val="24"/>
        </w:rPr>
        <w:t xml:space="preserve">, which aim to reduce the presence of the retained </w:t>
      </w:r>
      <w:r w:rsidR="001C2008" w:rsidRPr="00F70CE3">
        <w:rPr>
          <w:rFonts w:asciiTheme="minorHAnsi" w:hAnsiTheme="minorHAnsi"/>
          <w:color w:val="000000" w:themeColor="text1"/>
          <w:sz w:val="24"/>
          <w:szCs w:val="24"/>
        </w:rPr>
        <w:sym w:font="Symbol" w:char="F062"/>
      </w:r>
      <w:r w:rsidR="001C2008" w:rsidRPr="00F70CE3">
        <w:rPr>
          <w:rFonts w:asciiTheme="minorHAnsi" w:hAnsiTheme="minorHAnsi"/>
          <w:color w:val="000000" w:themeColor="text1"/>
          <w:sz w:val="24"/>
          <w:szCs w:val="24"/>
        </w:rPr>
        <w:t>-phase</w:t>
      </w:r>
      <w:r w:rsidR="004B27CA" w:rsidRPr="00F70CE3">
        <w:rPr>
          <w:rFonts w:asciiTheme="minorHAnsi" w:hAnsiTheme="minorHAnsi"/>
          <w:color w:val="000000" w:themeColor="text1"/>
          <w:sz w:val="24"/>
          <w:szCs w:val="24"/>
        </w:rPr>
        <w:t>,</w:t>
      </w:r>
      <w:r w:rsidR="001C2008" w:rsidRPr="00F70CE3">
        <w:rPr>
          <w:rFonts w:asciiTheme="minorHAnsi" w:hAnsiTheme="minorHAnsi"/>
          <w:color w:val="000000" w:themeColor="text1"/>
          <w:sz w:val="24"/>
          <w:szCs w:val="24"/>
        </w:rPr>
        <w:t xml:space="preserve"> known to compromise NAB corrosion performance</w:t>
      </w:r>
      <w:r w:rsidR="0074755B" w:rsidRPr="00F70CE3">
        <w:rPr>
          <w:rFonts w:asciiTheme="minorHAnsi" w:hAnsiTheme="minorHAnsi"/>
          <w:color w:val="000000" w:themeColor="text1"/>
          <w:sz w:val="24"/>
          <w:szCs w:val="24"/>
        </w:rPr>
        <w:t>.</w:t>
      </w:r>
      <w:r w:rsidR="00B50682" w:rsidRPr="00F70CE3">
        <w:rPr>
          <w:rFonts w:asciiTheme="minorHAnsi" w:hAnsiTheme="minorHAnsi"/>
          <w:color w:val="000000" w:themeColor="text1"/>
          <w:sz w:val="24"/>
          <w:szCs w:val="24"/>
        </w:rPr>
        <w:t xml:space="preserve"> </w:t>
      </w:r>
      <w:r w:rsidR="006C0245" w:rsidRPr="00F70CE3">
        <w:rPr>
          <w:rFonts w:asciiTheme="minorHAnsi" w:hAnsiTheme="minorHAnsi"/>
          <w:color w:val="000000" w:themeColor="text1"/>
          <w:sz w:val="24"/>
          <w:szCs w:val="24"/>
        </w:rPr>
        <w:t xml:space="preserve"> </w:t>
      </w:r>
      <w:r w:rsidR="001C2008" w:rsidRPr="00F70CE3">
        <w:rPr>
          <w:rFonts w:asciiTheme="minorHAnsi" w:hAnsiTheme="minorHAnsi"/>
          <w:color w:val="000000" w:themeColor="text1"/>
          <w:sz w:val="24"/>
          <w:szCs w:val="24"/>
        </w:rPr>
        <w:t>Moreover, researcher have largely overlooked</w:t>
      </w:r>
      <w:r w:rsidR="00701324" w:rsidRPr="00F70CE3">
        <w:rPr>
          <w:rFonts w:asciiTheme="minorHAnsi" w:hAnsiTheme="minorHAnsi"/>
          <w:color w:val="000000" w:themeColor="text1"/>
          <w:sz w:val="24"/>
          <w:szCs w:val="24"/>
        </w:rPr>
        <w:t xml:space="preserve"> the </w:t>
      </w:r>
      <w:r w:rsidR="001C2008" w:rsidRPr="00F70CE3">
        <w:rPr>
          <w:rFonts w:asciiTheme="minorHAnsi" w:hAnsiTheme="minorHAnsi"/>
          <w:color w:val="000000" w:themeColor="text1"/>
          <w:sz w:val="24"/>
          <w:szCs w:val="24"/>
        </w:rPr>
        <w:t xml:space="preserve">three-dimensional </w:t>
      </w:r>
      <w:r w:rsidR="00701324" w:rsidRPr="00F70CE3">
        <w:rPr>
          <w:rFonts w:asciiTheme="minorHAnsi" w:hAnsiTheme="minorHAnsi"/>
          <w:color w:val="000000" w:themeColor="text1"/>
          <w:sz w:val="24"/>
          <w:szCs w:val="24"/>
        </w:rPr>
        <w:t xml:space="preserve">nature of </w:t>
      </w:r>
      <w:r w:rsidR="004D3F7D" w:rsidRPr="00F70CE3">
        <w:rPr>
          <w:rFonts w:asciiTheme="minorHAnsi" w:hAnsiTheme="minorHAnsi"/>
          <w:color w:val="000000" w:themeColor="text1"/>
          <w:sz w:val="24"/>
          <w:szCs w:val="24"/>
        </w:rPr>
        <w:t xml:space="preserve">the </w:t>
      </w:r>
      <w:r w:rsidR="001C2008" w:rsidRPr="00F70CE3">
        <w:rPr>
          <w:rFonts w:asciiTheme="minorHAnsi" w:hAnsiTheme="minorHAnsi"/>
          <w:color w:val="000000" w:themeColor="text1"/>
          <w:sz w:val="24"/>
          <w:szCs w:val="24"/>
        </w:rPr>
        <w:t>erosion-corrosion, which extends beyond the surface into subsurface microstructure</w:t>
      </w:r>
      <w:r w:rsidR="00FB3ABC" w:rsidRPr="00F70CE3">
        <w:rPr>
          <w:rFonts w:asciiTheme="minorHAnsi" w:hAnsiTheme="minorHAnsi"/>
          <w:color w:val="000000" w:themeColor="text1"/>
          <w:sz w:val="24"/>
          <w:szCs w:val="24"/>
        </w:rPr>
        <w:t xml:space="preserve">. </w:t>
      </w:r>
      <w:r w:rsidR="006C0245" w:rsidRPr="00F70CE3">
        <w:rPr>
          <w:rFonts w:asciiTheme="minorHAnsi" w:hAnsiTheme="minorHAnsi"/>
          <w:color w:val="000000" w:themeColor="text1"/>
          <w:sz w:val="24"/>
          <w:szCs w:val="24"/>
        </w:rPr>
        <w:t xml:space="preserve"> </w:t>
      </w:r>
      <w:r w:rsidR="001C2008" w:rsidRPr="00F70CE3">
        <w:rPr>
          <w:rFonts w:asciiTheme="minorHAnsi" w:hAnsiTheme="minorHAnsi"/>
          <w:color w:val="000000" w:themeColor="text1"/>
          <w:sz w:val="24"/>
          <w:szCs w:val="24"/>
        </w:rPr>
        <w:t>This omission limits the ability to correlate material</w:t>
      </w:r>
      <w:r w:rsidR="004E5FF9" w:rsidRPr="00F70CE3">
        <w:rPr>
          <w:rFonts w:asciiTheme="minorHAnsi" w:hAnsiTheme="minorHAnsi"/>
          <w:color w:val="000000" w:themeColor="text1"/>
          <w:sz w:val="24"/>
          <w:szCs w:val="24"/>
        </w:rPr>
        <w:t xml:space="preserve"> performance </w:t>
      </w:r>
      <w:r w:rsidR="001C2008" w:rsidRPr="00F70CE3">
        <w:rPr>
          <w:rFonts w:asciiTheme="minorHAnsi" w:hAnsiTheme="minorHAnsi"/>
          <w:color w:val="000000" w:themeColor="text1"/>
          <w:sz w:val="24"/>
          <w:szCs w:val="24"/>
        </w:rPr>
        <w:t>with mechanical properties and</w:t>
      </w:r>
      <w:r w:rsidR="004E5FF9" w:rsidRPr="00F70CE3">
        <w:rPr>
          <w:rFonts w:asciiTheme="minorHAnsi" w:hAnsiTheme="minorHAnsi"/>
          <w:color w:val="000000" w:themeColor="text1"/>
          <w:sz w:val="24"/>
          <w:szCs w:val="24"/>
        </w:rPr>
        <w:t xml:space="preserve"> synergy </w:t>
      </w:r>
      <w:r w:rsidR="001C2008" w:rsidRPr="00F70CE3">
        <w:rPr>
          <w:rFonts w:asciiTheme="minorHAnsi" w:hAnsiTheme="minorHAnsi"/>
          <w:color w:val="000000" w:themeColor="text1"/>
          <w:sz w:val="24"/>
          <w:szCs w:val="24"/>
        </w:rPr>
        <w:t xml:space="preserve">effects. </w:t>
      </w:r>
      <w:r w:rsidR="00AC1A0B" w:rsidRPr="00F70CE3">
        <w:rPr>
          <w:rFonts w:asciiTheme="minorHAnsi" w:hAnsiTheme="minorHAnsi"/>
          <w:color w:val="000000" w:themeColor="text1"/>
          <w:sz w:val="24"/>
          <w:szCs w:val="24"/>
        </w:rPr>
        <w:t xml:space="preserve"> </w:t>
      </w:r>
      <w:r w:rsidR="001C2008" w:rsidRPr="00F70CE3">
        <w:rPr>
          <w:rFonts w:asciiTheme="minorHAnsi" w:hAnsiTheme="minorHAnsi"/>
          <w:color w:val="000000" w:themeColor="text1"/>
          <w:sz w:val="24"/>
          <w:szCs w:val="24"/>
        </w:rPr>
        <w:t>As a result, the field lacks a reliable dataset, and no standardised</w:t>
      </w:r>
      <w:r w:rsidR="006630F9" w:rsidRPr="00F70CE3">
        <w:rPr>
          <w:rFonts w:asciiTheme="minorHAnsi" w:hAnsiTheme="minorHAnsi"/>
          <w:color w:val="000000" w:themeColor="text1"/>
          <w:sz w:val="24"/>
          <w:szCs w:val="24"/>
        </w:rPr>
        <w:t xml:space="preserve"> protocol </w:t>
      </w:r>
      <w:r w:rsidR="001C2008" w:rsidRPr="00F70CE3">
        <w:rPr>
          <w:rFonts w:asciiTheme="minorHAnsi" w:hAnsiTheme="minorHAnsi"/>
          <w:color w:val="000000" w:themeColor="text1"/>
          <w:sz w:val="24"/>
          <w:szCs w:val="24"/>
        </w:rPr>
        <w:t xml:space="preserve">exists </w:t>
      </w:r>
      <w:r w:rsidR="006630F9" w:rsidRPr="00F70CE3">
        <w:rPr>
          <w:rFonts w:asciiTheme="minorHAnsi" w:hAnsiTheme="minorHAnsi"/>
          <w:color w:val="000000" w:themeColor="text1"/>
          <w:sz w:val="24"/>
          <w:szCs w:val="24"/>
        </w:rPr>
        <w:t xml:space="preserve">for testing </w:t>
      </w:r>
      <w:r w:rsidR="001C2008" w:rsidRPr="00F70CE3">
        <w:rPr>
          <w:rFonts w:asciiTheme="minorHAnsi" w:hAnsiTheme="minorHAnsi"/>
          <w:color w:val="000000" w:themeColor="text1"/>
          <w:sz w:val="24"/>
          <w:szCs w:val="24"/>
        </w:rPr>
        <w:t>or</w:t>
      </w:r>
      <w:r w:rsidR="006630F9" w:rsidRPr="00F70CE3">
        <w:rPr>
          <w:rFonts w:asciiTheme="minorHAnsi" w:hAnsiTheme="minorHAnsi"/>
          <w:color w:val="000000" w:themeColor="text1"/>
          <w:sz w:val="24"/>
          <w:szCs w:val="24"/>
        </w:rPr>
        <w:t xml:space="preserve"> reporting </w:t>
      </w:r>
      <w:r w:rsidR="001C2008" w:rsidRPr="00F70CE3">
        <w:rPr>
          <w:rFonts w:asciiTheme="minorHAnsi" w:hAnsiTheme="minorHAnsi"/>
          <w:color w:val="000000" w:themeColor="text1"/>
          <w:sz w:val="24"/>
          <w:szCs w:val="24"/>
        </w:rPr>
        <w:t>erosion-corrosion behaviour</w:t>
      </w:r>
      <w:r w:rsidR="006630F9" w:rsidRPr="00F70CE3">
        <w:rPr>
          <w:rFonts w:asciiTheme="minorHAnsi" w:hAnsiTheme="minorHAnsi"/>
          <w:color w:val="000000" w:themeColor="text1"/>
          <w:sz w:val="24"/>
          <w:szCs w:val="24"/>
        </w:rPr>
        <w:t>.</w:t>
      </w:r>
      <w:r w:rsidR="001C2008" w:rsidRPr="00F70CE3">
        <w:rPr>
          <w:rFonts w:asciiTheme="minorHAnsi" w:hAnsiTheme="minorHAnsi"/>
          <w:color w:val="000000" w:themeColor="text1"/>
          <w:sz w:val="24"/>
          <w:szCs w:val="24"/>
        </w:rPr>
        <w:t xml:space="preserve">  Establishing such a protocol is urgently needed to enable fair comparisons and informed material selection.</w:t>
      </w:r>
    </w:p>
    <w:p w14:paraId="2E72F399" w14:textId="77777777" w:rsidR="00891609" w:rsidRPr="00F70CE3" w:rsidRDefault="00891609" w:rsidP="00891609">
      <w:pPr>
        <w:shd w:val="clear" w:color="auto" w:fill="FFFFFF"/>
        <w:spacing w:after="0"/>
        <w:textAlignment w:val="baseline"/>
        <w:rPr>
          <w:rFonts w:ascii="Aptos" w:hAnsi="Aptos"/>
          <w:color w:val="000000" w:themeColor="text1"/>
          <w:szCs w:val="28"/>
        </w:rPr>
      </w:pPr>
    </w:p>
    <w:p w14:paraId="50619F50" w14:textId="000C56F0" w:rsidR="00891609" w:rsidRPr="00F70CE3" w:rsidRDefault="00891609" w:rsidP="00891609">
      <w:pPr>
        <w:shd w:val="clear" w:color="auto" w:fill="FFFFFF"/>
        <w:spacing w:after="0"/>
        <w:textAlignment w:val="baseline"/>
        <w:rPr>
          <w:rFonts w:ascii="Aptos" w:hAnsi="Aptos"/>
          <w:color w:val="000000" w:themeColor="text1"/>
          <w:szCs w:val="28"/>
        </w:rPr>
      </w:pPr>
      <w:r w:rsidRPr="00F70CE3">
        <w:rPr>
          <w:rFonts w:ascii="Aptos" w:hAnsi="Aptos"/>
          <w:color w:val="000000" w:themeColor="text1"/>
          <w:szCs w:val="28"/>
        </w:rPr>
        <w:t xml:space="preserve">This review highlights the complex interplay between microstructure, electrochemical activity, and mechanical stress in governing </w:t>
      </w:r>
      <w:r w:rsidR="0084337F" w:rsidRPr="00F70CE3">
        <w:rPr>
          <w:rFonts w:ascii="Aptos" w:hAnsi="Aptos"/>
          <w:color w:val="000000" w:themeColor="text1"/>
          <w:szCs w:val="28"/>
        </w:rPr>
        <w:t xml:space="preserve">the </w:t>
      </w:r>
      <w:r w:rsidRPr="00F70CE3">
        <w:rPr>
          <w:rFonts w:ascii="Aptos" w:hAnsi="Aptos"/>
          <w:color w:val="000000" w:themeColor="text1"/>
          <w:szCs w:val="28"/>
        </w:rPr>
        <w:t>erosion-corrosion performance of NAB alloys.</w:t>
      </w:r>
      <w:r w:rsidRPr="00F70CE3">
        <w:rPr>
          <w:color w:val="000000" w:themeColor="text1"/>
        </w:rPr>
        <w:t xml:space="preserve">  The dynamic interactions between microstructural evolution, phase stability, and surface film formation under mechanical action in saline environments can, under some circumstances, contribute to the developments of protective films rather than material degradation.</w:t>
      </w:r>
      <w:r w:rsidR="00D80C78" w:rsidRPr="00F70CE3">
        <w:rPr>
          <w:color w:val="000000" w:themeColor="text1"/>
        </w:rPr>
        <w:t xml:space="preserve"> </w:t>
      </w:r>
      <w:r w:rsidR="0084337F" w:rsidRPr="00F70CE3">
        <w:rPr>
          <w:color w:val="000000" w:themeColor="text1"/>
        </w:rPr>
        <w:t xml:space="preserve"> </w:t>
      </w:r>
      <w:r w:rsidR="003B397D" w:rsidRPr="00F70CE3">
        <w:rPr>
          <w:color w:val="000000" w:themeColor="text1"/>
        </w:rPr>
        <w:t>H</w:t>
      </w:r>
      <w:r w:rsidR="00D80C78" w:rsidRPr="00F70CE3">
        <w:rPr>
          <w:color w:val="000000" w:themeColor="text1"/>
        </w:rPr>
        <w:t xml:space="preserve">owever, meaningful </w:t>
      </w:r>
      <w:r w:rsidR="003B397D" w:rsidRPr="00F70CE3">
        <w:rPr>
          <w:color w:val="000000" w:themeColor="text1"/>
        </w:rPr>
        <w:t>comparison</w:t>
      </w:r>
      <w:r w:rsidR="00D80C78" w:rsidRPr="00F70CE3">
        <w:rPr>
          <w:color w:val="000000" w:themeColor="text1"/>
        </w:rPr>
        <w:t xml:space="preserve"> </w:t>
      </w:r>
      <w:r w:rsidR="0084337F" w:rsidRPr="00F70CE3">
        <w:rPr>
          <w:color w:val="000000" w:themeColor="text1"/>
        </w:rPr>
        <w:t>across published studies</w:t>
      </w:r>
      <w:r w:rsidR="00D80C78" w:rsidRPr="00F70CE3">
        <w:rPr>
          <w:color w:val="000000" w:themeColor="text1"/>
        </w:rPr>
        <w:t xml:space="preserve"> </w:t>
      </w:r>
      <w:r w:rsidR="0084337F" w:rsidRPr="00F70CE3">
        <w:rPr>
          <w:color w:val="000000" w:themeColor="text1"/>
        </w:rPr>
        <w:t>remains</w:t>
      </w:r>
      <w:r w:rsidR="00D80C78" w:rsidRPr="00F70CE3">
        <w:rPr>
          <w:color w:val="000000" w:themeColor="text1"/>
        </w:rPr>
        <w:t xml:space="preserve"> difficult</w:t>
      </w:r>
      <w:r w:rsidR="0084337F" w:rsidRPr="00F70CE3">
        <w:rPr>
          <w:color w:val="000000" w:themeColor="text1"/>
        </w:rPr>
        <w:t xml:space="preserve">. </w:t>
      </w:r>
      <w:r w:rsidR="00D80C78" w:rsidRPr="00F70CE3">
        <w:rPr>
          <w:color w:val="000000" w:themeColor="text1"/>
        </w:rPr>
        <w:t xml:space="preserve"> </w:t>
      </w:r>
      <w:r w:rsidR="0084337F" w:rsidRPr="00F70CE3">
        <w:rPr>
          <w:color w:val="000000" w:themeColor="text1"/>
        </w:rPr>
        <w:t>Much of the available</w:t>
      </w:r>
      <w:r w:rsidR="00D80C78" w:rsidRPr="00F70CE3">
        <w:rPr>
          <w:color w:val="000000" w:themeColor="text1"/>
        </w:rPr>
        <w:t xml:space="preserve"> performance data is </w:t>
      </w:r>
      <w:r w:rsidR="0084337F" w:rsidRPr="00F70CE3">
        <w:rPr>
          <w:color w:val="000000" w:themeColor="text1"/>
        </w:rPr>
        <w:t>benchmarked against</w:t>
      </w:r>
      <w:r w:rsidR="004E0076" w:rsidRPr="00F70CE3">
        <w:rPr>
          <w:color w:val="000000" w:themeColor="text1"/>
        </w:rPr>
        <w:t xml:space="preserve"> as</w:t>
      </w:r>
      <w:r w:rsidR="0084337F" w:rsidRPr="00F70CE3">
        <w:rPr>
          <w:color w:val="000000" w:themeColor="text1"/>
        </w:rPr>
        <w:t>-</w:t>
      </w:r>
      <w:r w:rsidR="004E0076" w:rsidRPr="00F70CE3">
        <w:rPr>
          <w:color w:val="000000" w:themeColor="text1"/>
        </w:rPr>
        <w:t xml:space="preserve">cast </w:t>
      </w:r>
      <w:r w:rsidR="009324E9" w:rsidRPr="00F70CE3">
        <w:rPr>
          <w:color w:val="000000" w:themeColor="text1"/>
        </w:rPr>
        <w:t xml:space="preserve">NAB </w:t>
      </w:r>
      <w:r w:rsidR="0084337F" w:rsidRPr="00F70CE3">
        <w:rPr>
          <w:color w:val="000000" w:themeColor="text1"/>
        </w:rPr>
        <w:t>rather than material</w:t>
      </w:r>
      <w:r w:rsidR="004E0076" w:rsidRPr="00F70CE3">
        <w:rPr>
          <w:color w:val="000000" w:themeColor="text1"/>
        </w:rPr>
        <w:t xml:space="preserve"> heat</w:t>
      </w:r>
      <w:r w:rsidR="0084337F" w:rsidRPr="00F70CE3">
        <w:rPr>
          <w:color w:val="000000" w:themeColor="text1"/>
        </w:rPr>
        <w:t>-</w:t>
      </w:r>
      <w:r w:rsidR="004E0076" w:rsidRPr="00F70CE3">
        <w:rPr>
          <w:color w:val="000000" w:themeColor="text1"/>
        </w:rPr>
        <w:t xml:space="preserve">treated to </w:t>
      </w:r>
      <w:r w:rsidR="0084337F" w:rsidRPr="00F70CE3">
        <w:rPr>
          <w:color w:val="000000" w:themeColor="text1"/>
        </w:rPr>
        <w:t>the NES</w:t>
      </w:r>
      <w:r w:rsidR="004E0076" w:rsidRPr="00F70CE3">
        <w:rPr>
          <w:color w:val="000000" w:themeColor="text1"/>
        </w:rPr>
        <w:t>747</w:t>
      </w:r>
      <w:r w:rsidR="0084337F" w:rsidRPr="00F70CE3">
        <w:rPr>
          <w:color w:val="000000" w:themeColor="text1"/>
        </w:rPr>
        <w:t xml:space="preserve"> specification, and the lack of standardised test conditions further complicates interpretation</w:t>
      </w:r>
      <w:r w:rsidR="004E0076" w:rsidRPr="00F70CE3">
        <w:rPr>
          <w:color w:val="000000" w:themeColor="text1"/>
        </w:rPr>
        <w:t>.</w:t>
      </w:r>
      <w:r w:rsidR="003B397D" w:rsidRPr="00F70CE3">
        <w:rPr>
          <w:color w:val="000000" w:themeColor="text1"/>
        </w:rPr>
        <w:t xml:space="preserve"> </w:t>
      </w:r>
      <w:r w:rsidR="0084337F" w:rsidRPr="00F70CE3">
        <w:rPr>
          <w:color w:val="000000" w:themeColor="text1"/>
        </w:rPr>
        <w:t xml:space="preserve"> </w:t>
      </w:r>
      <w:r w:rsidR="0084337F" w:rsidRPr="00F70CE3">
        <w:rPr>
          <w:rFonts w:ascii="Aptos" w:hAnsi="Aptos"/>
          <w:color w:val="000000" w:themeColor="text1"/>
          <w:szCs w:val="28"/>
        </w:rPr>
        <w:t>Most</w:t>
      </w:r>
      <w:r w:rsidR="009324E9" w:rsidRPr="00F70CE3">
        <w:rPr>
          <w:rFonts w:ascii="Aptos" w:hAnsi="Aptos"/>
          <w:color w:val="000000" w:themeColor="text1"/>
          <w:szCs w:val="28"/>
        </w:rPr>
        <w:t xml:space="preserve"> experiments are s</w:t>
      </w:r>
      <w:r w:rsidRPr="00F70CE3">
        <w:rPr>
          <w:rFonts w:ascii="Aptos" w:hAnsi="Aptos"/>
          <w:color w:val="000000" w:themeColor="text1"/>
          <w:szCs w:val="28"/>
        </w:rPr>
        <w:t>hort</w:t>
      </w:r>
      <w:r w:rsidR="0084337F" w:rsidRPr="00F70CE3">
        <w:rPr>
          <w:rFonts w:ascii="Aptos" w:hAnsi="Aptos"/>
          <w:color w:val="000000" w:themeColor="text1"/>
          <w:szCs w:val="28"/>
        </w:rPr>
        <w:t>-</w:t>
      </w:r>
      <w:r w:rsidRPr="00F70CE3">
        <w:rPr>
          <w:rFonts w:ascii="Aptos" w:hAnsi="Aptos"/>
          <w:color w:val="000000" w:themeColor="text1"/>
          <w:szCs w:val="28"/>
        </w:rPr>
        <w:t xml:space="preserve">term </w:t>
      </w:r>
      <w:r w:rsidR="0084337F" w:rsidRPr="00F70CE3">
        <w:rPr>
          <w:rFonts w:ascii="Aptos" w:hAnsi="Aptos"/>
          <w:color w:val="000000" w:themeColor="text1"/>
          <w:szCs w:val="28"/>
        </w:rPr>
        <w:t xml:space="preserve">and do not include surface </w:t>
      </w:r>
      <w:r w:rsidRPr="00F70CE3">
        <w:rPr>
          <w:rFonts w:ascii="Aptos" w:hAnsi="Aptos"/>
          <w:color w:val="000000" w:themeColor="text1"/>
          <w:szCs w:val="28"/>
        </w:rPr>
        <w:t>conditioning</w:t>
      </w:r>
      <w:r w:rsidR="0084337F" w:rsidRPr="00F70CE3">
        <w:rPr>
          <w:rFonts w:ascii="Aptos" w:hAnsi="Aptos"/>
          <w:color w:val="000000" w:themeColor="text1"/>
          <w:szCs w:val="28"/>
        </w:rPr>
        <w:t>, despite the fact that</w:t>
      </w:r>
      <w:r w:rsidRPr="00F70CE3">
        <w:rPr>
          <w:rFonts w:ascii="Aptos" w:hAnsi="Aptos"/>
          <w:color w:val="000000" w:themeColor="text1"/>
          <w:szCs w:val="28"/>
        </w:rPr>
        <w:t xml:space="preserve"> in service </w:t>
      </w:r>
      <w:r w:rsidR="003E5543" w:rsidRPr="00F70CE3">
        <w:rPr>
          <w:rFonts w:ascii="Aptos" w:hAnsi="Aptos"/>
          <w:color w:val="000000" w:themeColor="text1"/>
          <w:szCs w:val="28"/>
        </w:rPr>
        <w:t>exposure</w:t>
      </w:r>
      <w:r w:rsidR="0084337F" w:rsidRPr="00F70CE3">
        <w:rPr>
          <w:rFonts w:ascii="Aptos" w:hAnsi="Aptos"/>
          <w:color w:val="000000" w:themeColor="text1"/>
          <w:szCs w:val="28"/>
        </w:rPr>
        <w:t xml:space="preserve"> is rarely continuous and</w:t>
      </w:r>
      <w:r w:rsidR="003E5543" w:rsidRPr="00F70CE3">
        <w:rPr>
          <w:rFonts w:ascii="Aptos" w:hAnsi="Aptos"/>
          <w:color w:val="000000" w:themeColor="text1"/>
          <w:szCs w:val="28"/>
        </w:rPr>
        <w:t xml:space="preserve"> typically </w:t>
      </w:r>
      <w:r w:rsidR="0084337F" w:rsidRPr="00F70CE3">
        <w:rPr>
          <w:rFonts w:ascii="Aptos" w:hAnsi="Aptos"/>
          <w:color w:val="000000" w:themeColor="text1"/>
          <w:szCs w:val="28"/>
        </w:rPr>
        <w:t>involves</w:t>
      </w:r>
      <w:r w:rsidRPr="00F70CE3">
        <w:rPr>
          <w:rFonts w:ascii="Aptos" w:hAnsi="Aptos"/>
          <w:color w:val="000000" w:themeColor="text1"/>
          <w:szCs w:val="28"/>
        </w:rPr>
        <w:t xml:space="preserve"> </w:t>
      </w:r>
      <w:r w:rsidR="003E5543" w:rsidRPr="00F70CE3">
        <w:rPr>
          <w:rFonts w:ascii="Aptos" w:hAnsi="Aptos"/>
          <w:color w:val="000000" w:themeColor="text1"/>
          <w:szCs w:val="28"/>
        </w:rPr>
        <w:t>s</w:t>
      </w:r>
      <w:r w:rsidRPr="00F70CE3">
        <w:rPr>
          <w:rFonts w:ascii="Aptos" w:hAnsi="Aptos"/>
          <w:color w:val="000000" w:themeColor="text1"/>
          <w:szCs w:val="28"/>
        </w:rPr>
        <w:t>top-start</w:t>
      </w:r>
      <w:r w:rsidR="0084337F" w:rsidRPr="00F70CE3">
        <w:rPr>
          <w:rFonts w:ascii="Aptos" w:hAnsi="Aptos"/>
          <w:color w:val="000000" w:themeColor="text1"/>
          <w:szCs w:val="28"/>
        </w:rPr>
        <w:t xml:space="preserve"> operation,</w:t>
      </w:r>
      <w:r w:rsidR="003E5543" w:rsidRPr="00F70CE3">
        <w:rPr>
          <w:rFonts w:ascii="Aptos" w:hAnsi="Aptos"/>
          <w:color w:val="000000" w:themeColor="text1"/>
          <w:szCs w:val="28"/>
        </w:rPr>
        <w:t xml:space="preserve"> </w:t>
      </w:r>
      <w:r w:rsidR="0084337F" w:rsidRPr="00F70CE3">
        <w:rPr>
          <w:rFonts w:ascii="Aptos" w:hAnsi="Aptos"/>
          <w:color w:val="000000" w:themeColor="text1"/>
          <w:szCs w:val="28"/>
        </w:rPr>
        <w:t>intermittent</w:t>
      </w:r>
      <w:r w:rsidR="003E5543" w:rsidRPr="00F70CE3">
        <w:rPr>
          <w:rFonts w:ascii="Aptos" w:hAnsi="Aptos"/>
          <w:color w:val="000000" w:themeColor="text1"/>
          <w:szCs w:val="28"/>
        </w:rPr>
        <w:t xml:space="preserve"> </w:t>
      </w:r>
      <w:r w:rsidR="0084337F" w:rsidRPr="00F70CE3">
        <w:rPr>
          <w:rFonts w:ascii="Aptos" w:hAnsi="Aptos"/>
          <w:color w:val="000000" w:themeColor="text1"/>
          <w:szCs w:val="28"/>
        </w:rPr>
        <w:t>mechanical damage, and bio</w:t>
      </w:r>
      <w:r w:rsidRPr="00F70CE3">
        <w:rPr>
          <w:rFonts w:ascii="Aptos" w:hAnsi="Aptos"/>
          <w:color w:val="000000" w:themeColor="text1"/>
          <w:szCs w:val="28"/>
        </w:rPr>
        <w:t>fouling.</w:t>
      </w:r>
    </w:p>
    <w:p w14:paraId="04F0ED09" w14:textId="77777777" w:rsidR="00A80148" w:rsidRPr="00F70CE3" w:rsidRDefault="00A80148" w:rsidP="00891609">
      <w:pPr>
        <w:shd w:val="clear" w:color="auto" w:fill="FFFFFF"/>
        <w:spacing w:after="0"/>
        <w:textAlignment w:val="baseline"/>
        <w:rPr>
          <w:rFonts w:ascii="Aptos" w:hAnsi="Aptos"/>
          <w:color w:val="000000" w:themeColor="text1"/>
          <w:szCs w:val="28"/>
        </w:rPr>
      </w:pPr>
    </w:p>
    <w:p w14:paraId="1A036CFB" w14:textId="2BDBB3C0" w:rsidR="00A80148" w:rsidRPr="00F70CE3" w:rsidRDefault="00DD41F8" w:rsidP="00891609">
      <w:pPr>
        <w:shd w:val="clear" w:color="auto" w:fill="FFFFFF"/>
        <w:spacing w:after="0"/>
        <w:textAlignment w:val="baseline"/>
        <w:rPr>
          <w:color w:val="000000" w:themeColor="text1"/>
        </w:rPr>
      </w:pPr>
      <w:r w:rsidRPr="00F70CE3">
        <w:rPr>
          <w:rFonts w:ascii="Aptos" w:hAnsi="Aptos"/>
          <w:color w:val="000000" w:themeColor="text1"/>
          <w:szCs w:val="28"/>
        </w:rPr>
        <w:lastRenderedPageBreak/>
        <w:t>A</w:t>
      </w:r>
      <w:r w:rsidR="00A80148" w:rsidRPr="00F70CE3">
        <w:rPr>
          <w:rFonts w:ascii="Aptos" w:hAnsi="Aptos"/>
          <w:color w:val="000000" w:themeColor="text1"/>
          <w:szCs w:val="28"/>
        </w:rPr>
        <w:t xml:space="preserve"> direct comparison </w:t>
      </w:r>
      <w:r w:rsidR="00326EDD" w:rsidRPr="00F70CE3">
        <w:rPr>
          <w:rFonts w:ascii="Aptos" w:hAnsi="Aptos"/>
          <w:color w:val="000000" w:themeColor="text1"/>
          <w:szCs w:val="28"/>
        </w:rPr>
        <w:t xml:space="preserve">of cavitation erosion-corrosion and slurry erosion-corrosion </w:t>
      </w:r>
      <w:r w:rsidRPr="00F70CE3">
        <w:rPr>
          <w:rFonts w:ascii="Aptos" w:hAnsi="Aptos"/>
          <w:color w:val="000000" w:themeColor="text1"/>
          <w:szCs w:val="28"/>
        </w:rPr>
        <w:t xml:space="preserve">effects </w:t>
      </w:r>
      <w:r w:rsidR="00326EDD" w:rsidRPr="00F70CE3">
        <w:rPr>
          <w:rFonts w:ascii="Aptos" w:hAnsi="Aptos"/>
          <w:color w:val="000000" w:themeColor="text1"/>
          <w:szCs w:val="28"/>
        </w:rPr>
        <w:t>o</w:t>
      </w:r>
      <w:r w:rsidR="00231C1D" w:rsidRPr="00F70CE3">
        <w:rPr>
          <w:rFonts w:ascii="Aptos" w:hAnsi="Aptos"/>
          <w:color w:val="000000" w:themeColor="text1"/>
          <w:szCs w:val="28"/>
        </w:rPr>
        <w:t>n</w:t>
      </w:r>
      <w:r w:rsidR="00326EDD" w:rsidRPr="00F70CE3">
        <w:rPr>
          <w:rFonts w:ascii="Aptos" w:hAnsi="Aptos"/>
          <w:color w:val="000000" w:themeColor="text1"/>
          <w:szCs w:val="28"/>
        </w:rPr>
        <w:t xml:space="preserve"> NAB</w:t>
      </w:r>
      <w:r w:rsidR="00231C1D" w:rsidRPr="00F70CE3">
        <w:rPr>
          <w:rFonts w:ascii="Aptos" w:hAnsi="Aptos"/>
          <w:color w:val="000000" w:themeColor="text1"/>
          <w:szCs w:val="28"/>
        </w:rPr>
        <w:t xml:space="preserve"> microstructure</w:t>
      </w:r>
      <w:r w:rsidR="00326EDD" w:rsidRPr="00F70CE3">
        <w:rPr>
          <w:rFonts w:ascii="Aptos" w:hAnsi="Aptos"/>
          <w:color w:val="000000" w:themeColor="text1"/>
          <w:szCs w:val="28"/>
        </w:rPr>
        <w:t xml:space="preserve"> was not </w:t>
      </w:r>
      <w:r w:rsidR="00231C1D" w:rsidRPr="00F70CE3">
        <w:rPr>
          <w:rFonts w:ascii="Aptos" w:hAnsi="Aptos"/>
          <w:color w:val="000000" w:themeColor="text1"/>
          <w:szCs w:val="28"/>
        </w:rPr>
        <w:t>possible</w:t>
      </w:r>
      <w:r w:rsidRPr="00F70CE3">
        <w:rPr>
          <w:rFonts w:ascii="Aptos" w:hAnsi="Aptos"/>
          <w:color w:val="000000" w:themeColor="text1"/>
          <w:szCs w:val="28"/>
        </w:rPr>
        <w:t xml:space="preserve"> based on the current published literature.  Such a study would provide valuable insight and represents a promising direction for</w:t>
      </w:r>
      <w:r w:rsidR="00231C1D" w:rsidRPr="00F70CE3">
        <w:rPr>
          <w:rFonts w:ascii="Aptos" w:hAnsi="Aptos"/>
          <w:color w:val="000000" w:themeColor="text1"/>
          <w:szCs w:val="28"/>
        </w:rPr>
        <w:t xml:space="preserve"> future</w:t>
      </w:r>
      <w:r w:rsidRPr="00F70CE3">
        <w:rPr>
          <w:rFonts w:ascii="Aptos" w:hAnsi="Aptos"/>
          <w:color w:val="000000" w:themeColor="text1"/>
          <w:szCs w:val="28"/>
        </w:rPr>
        <w:t xml:space="preserve"> research</w:t>
      </w:r>
      <w:r w:rsidR="00231C1D" w:rsidRPr="00F70CE3">
        <w:rPr>
          <w:rFonts w:ascii="Aptos" w:hAnsi="Aptos"/>
          <w:color w:val="000000" w:themeColor="text1"/>
          <w:szCs w:val="28"/>
        </w:rPr>
        <w:t>.</w:t>
      </w:r>
    </w:p>
    <w:p w14:paraId="3DF8F480" w14:textId="77777777" w:rsidR="00ED754C" w:rsidRPr="00F70CE3" w:rsidRDefault="00ED754C" w:rsidP="006C0245">
      <w:pPr>
        <w:pStyle w:val="PlainText"/>
        <w:spacing w:line="278" w:lineRule="auto"/>
        <w:rPr>
          <w:rFonts w:asciiTheme="minorHAnsi" w:hAnsiTheme="minorHAnsi"/>
          <w:color w:val="000000" w:themeColor="text1"/>
          <w:sz w:val="24"/>
          <w:szCs w:val="24"/>
        </w:rPr>
      </w:pPr>
    </w:p>
    <w:p w14:paraId="40D92970" w14:textId="2EF53C59" w:rsidR="00F06D16" w:rsidRPr="00F70CE3" w:rsidRDefault="00DC1F66" w:rsidP="00F06D16">
      <w:pPr>
        <w:pStyle w:val="NormalWeb"/>
        <w:spacing w:before="0" w:beforeAutospacing="0" w:after="0" w:afterAutospacing="0" w:line="278" w:lineRule="auto"/>
        <w:rPr>
          <w:rFonts w:asciiTheme="minorHAnsi" w:hAnsiTheme="minorHAnsi" w:cs="Open Sans"/>
          <w:b/>
          <w:bCs/>
          <w:color w:val="000000" w:themeColor="text1"/>
          <w:shd w:val="clear" w:color="auto" w:fill="FFFFFF"/>
        </w:rPr>
      </w:pPr>
      <w:r w:rsidRPr="00F70CE3">
        <w:rPr>
          <w:rFonts w:asciiTheme="minorHAnsi" w:hAnsiTheme="minorHAnsi" w:cs="Open Sans"/>
          <w:b/>
          <w:bCs/>
          <w:color w:val="000000" w:themeColor="text1"/>
          <w:shd w:val="clear" w:color="auto" w:fill="FFFFFF"/>
        </w:rPr>
        <w:t>5.2. Conclu</w:t>
      </w:r>
      <w:r w:rsidR="00A90FE4" w:rsidRPr="00F70CE3">
        <w:rPr>
          <w:rFonts w:asciiTheme="minorHAnsi" w:hAnsiTheme="minorHAnsi" w:cs="Open Sans"/>
          <w:b/>
          <w:bCs/>
          <w:color w:val="000000" w:themeColor="text1"/>
          <w:shd w:val="clear" w:color="auto" w:fill="FFFFFF"/>
        </w:rPr>
        <w:t>ding remarks</w:t>
      </w:r>
    </w:p>
    <w:p w14:paraId="14B8627D" w14:textId="77777777" w:rsidR="00DC1F66" w:rsidRPr="00F70CE3" w:rsidRDefault="00DC1F66" w:rsidP="00F06D16">
      <w:pPr>
        <w:pStyle w:val="NormalWeb"/>
        <w:spacing w:before="0" w:beforeAutospacing="0" w:after="0" w:afterAutospacing="0" w:line="278" w:lineRule="auto"/>
        <w:rPr>
          <w:rFonts w:asciiTheme="minorHAnsi" w:hAnsiTheme="minorHAnsi" w:cs="Open Sans"/>
          <w:color w:val="000000" w:themeColor="text1"/>
          <w:shd w:val="clear" w:color="auto" w:fill="FFFFFF"/>
        </w:rPr>
      </w:pPr>
    </w:p>
    <w:p w14:paraId="6EB6DBE3" w14:textId="52177CFE" w:rsidR="0042478A" w:rsidRPr="00F70CE3" w:rsidRDefault="00F06D16" w:rsidP="00276111">
      <w:pPr>
        <w:pStyle w:val="NormalWeb"/>
        <w:spacing w:before="0" w:beforeAutospacing="0" w:after="0" w:afterAutospacing="0" w:line="278" w:lineRule="auto"/>
        <w:rPr>
          <w:rFonts w:asciiTheme="minorHAnsi" w:hAnsiTheme="minorHAnsi" w:cs="Open Sans"/>
          <w:color w:val="000000" w:themeColor="text1"/>
          <w:shd w:val="clear" w:color="auto" w:fill="FFFFFF"/>
        </w:rPr>
      </w:pPr>
      <w:r w:rsidRPr="00F70CE3">
        <w:rPr>
          <w:rFonts w:asciiTheme="minorHAnsi" w:hAnsiTheme="minorHAnsi" w:cs="Open Sans"/>
          <w:color w:val="000000" w:themeColor="text1"/>
          <w:shd w:val="clear" w:color="auto" w:fill="FFFFFF"/>
        </w:rPr>
        <w:t xml:space="preserve">The </w:t>
      </w:r>
      <w:r w:rsidR="004B27CA" w:rsidRPr="00F70CE3">
        <w:rPr>
          <w:rFonts w:asciiTheme="minorHAnsi" w:hAnsiTheme="minorHAnsi" w:cs="Open Sans"/>
          <w:color w:val="000000" w:themeColor="text1"/>
          <w:shd w:val="clear" w:color="auto" w:fill="FFFFFF"/>
        </w:rPr>
        <w:t xml:space="preserve">NAB </w:t>
      </w:r>
      <w:r w:rsidRPr="00F70CE3">
        <w:rPr>
          <w:rFonts w:asciiTheme="minorHAnsi" w:hAnsiTheme="minorHAnsi" w:cs="Open Sans"/>
          <w:color w:val="000000" w:themeColor="text1"/>
          <w:shd w:val="clear" w:color="auto" w:fill="FFFFFF"/>
        </w:rPr>
        <w:t xml:space="preserve">performance under slurry erosion-corrosion shows </w:t>
      </w:r>
      <w:r w:rsidR="009942F2" w:rsidRPr="00F70CE3">
        <w:rPr>
          <w:rFonts w:asciiTheme="minorHAnsi" w:hAnsiTheme="minorHAnsi" w:cs="Open Sans"/>
          <w:color w:val="000000" w:themeColor="text1"/>
          <w:shd w:val="clear" w:color="auto" w:fill="FFFFFF"/>
        </w:rPr>
        <w:t xml:space="preserve">that </w:t>
      </w:r>
      <w:r w:rsidR="00BB381D" w:rsidRPr="00F70CE3">
        <w:rPr>
          <w:rFonts w:asciiTheme="minorHAnsi" w:hAnsiTheme="minorHAnsi" w:cs="Open Sans"/>
          <w:color w:val="000000" w:themeColor="text1"/>
          <w:shd w:val="clear" w:color="auto" w:fill="FFFFFF"/>
        </w:rPr>
        <w:t>peening, laser treatment, quenching</w:t>
      </w:r>
      <w:r w:rsidRPr="00F70CE3">
        <w:rPr>
          <w:rFonts w:asciiTheme="minorHAnsi" w:hAnsiTheme="minorHAnsi" w:cs="Open Sans"/>
          <w:color w:val="000000" w:themeColor="text1"/>
          <w:shd w:val="clear" w:color="auto" w:fill="FFFFFF"/>
        </w:rPr>
        <w:t xml:space="preserve"> treatments of as</w:t>
      </w:r>
      <w:r w:rsidR="004B27CA" w:rsidRPr="00F70CE3">
        <w:rPr>
          <w:rFonts w:asciiTheme="minorHAnsi" w:hAnsiTheme="minorHAnsi" w:cs="Open Sans"/>
          <w:color w:val="000000" w:themeColor="text1"/>
          <w:shd w:val="clear" w:color="auto" w:fill="FFFFFF"/>
        </w:rPr>
        <w:t>-</w:t>
      </w:r>
      <w:r w:rsidRPr="00F70CE3">
        <w:rPr>
          <w:rFonts w:asciiTheme="minorHAnsi" w:hAnsiTheme="minorHAnsi" w:cs="Open Sans"/>
          <w:color w:val="000000" w:themeColor="text1"/>
          <w:shd w:val="clear" w:color="auto" w:fill="FFFFFF"/>
        </w:rPr>
        <w:t xml:space="preserve">cast NAB reduce </w:t>
      </w:r>
      <w:r w:rsidR="004B27CA" w:rsidRPr="00F70CE3">
        <w:rPr>
          <w:rFonts w:asciiTheme="minorHAnsi" w:hAnsiTheme="minorHAnsi" w:cs="Open Sans"/>
          <w:color w:val="000000" w:themeColor="text1"/>
          <w:shd w:val="clear" w:color="auto" w:fill="FFFFFF"/>
        </w:rPr>
        <w:t xml:space="preserve">material </w:t>
      </w:r>
      <w:r w:rsidRPr="00F70CE3">
        <w:rPr>
          <w:rFonts w:asciiTheme="minorHAnsi" w:hAnsiTheme="minorHAnsi" w:cs="Open Sans"/>
          <w:color w:val="000000" w:themeColor="text1"/>
          <w:shd w:val="clear" w:color="auto" w:fill="FFFFFF"/>
        </w:rPr>
        <w:t>loss rates by 30% compared to as</w:t>
      </w:r>
      <w:r w:rsidR="004B27CA" w:rsidRPr="00F70CE3">
        <w:rPr>
          <w:rFonts w:asciiTheme="minorHAnsi" w:hAnsiTheme="minorHAnsi" w:cs="Open Sans"/>
          <w:color w:val="000000" w:themeColor="text1"/>
          <w:shd w:val="clear" w:color="auto" w:fill="FFFFFF"/>
        </w:rPr>
        <w:t>-</w:t>
      </w:r>
      <w:r w:rsidRPr="00F70CE3">
        <w:rPr>
          <w:rFonts w:asciiTheme="minorHAnsi" w:hAnsiTheme="minorHAnsi" w:cs="Open Sans"/>
          <w:color w:val="000000" w:themeColor="text1"/>
          <w:shd w:val="clear" w:color="auto" w:fill="FFFFFF"/>
        </w:rPr>
        <w:t>cast NAB</w:t>
      </w:r>
      <w:r w:rsidR="004B27CA" w:rsidRPr="00F70CE3">
        <w:rPr>
          <w:rFonts w:asciiTheme="minorHAnsi" w:hAnsiTheme="minorHAnsi" w:cs="Open Sans"/>
          <w:color w:val="000000" w:themeColor="text1"/>
          <w:shd w:val="clear" w:color="auto" w:fill="FFFFFF"/>
        </w:rPr>
        <w:t>.</w:t>
      </w:r>
      <w:r w:rsidRPr="00F70CE3">
        <w:rPr>
          <w:rFonts w:asciiTheme="minorHAnsi" w:hAnsiTheme="minorHAnsi" w:cs="Open Sans"/>
          <w:color w:val="000000" w:themeColor="text1"/>
          <w:shd w:val="clear" w:color="auto" w:fill="FFFFFF"/>
        </w:rPr>
        <w:t xml:space="preserve"> </w:t>
      </w:r>
      <w:r w:rsidR="00DD41F8" w:rsidRPr="00F70CE3">
        <w:rPr>
          <w:rFonts w:asciiTheme="minorHAnsi" w:hAnsiTheme="minorHAnsi" w:cs="Open Sans"/>
          <w:color w:val="000000" w:themeColor="text1"/>
          <w:shd w:val="clear" w:color="auto" w:fill="FFFFFF"/>
        </w:rPr>
        <w:t xml:space="preserve"> </w:t>
      </w:r>
      <w:r w:rsidR="0042478A" w:rsidRPr="00F70CE3">
        <w:rPr>
          <w:rFonts w:asciiTheme="minorHAnsi" w:hAnsiTheme="minorHAnsi" w:cs="Open Sans"/>
          <w:color w:val="000000" w:themeColor="text1"/>
          <w:shd w:val="clear" w:color="auto" w:fill="FFFFFF"/>
        </w:rPr>
        <w:t>P</w:t>
      </w:r>
      <w:r w:rsidRPr="00F70CE3">
        <w:rPr>
          <w:rFonts w:asciiTheme="minorHAnsi" w:hAnsiTheme="minorHAnsi" w:cs="Open Sans"/>
          <w:color w:val="000000" w:themeColor="text1"/>
          <w:shd w:val="clear" w:color="auto" w:fill="FFFFFF"/>
        </w:rPr>
        <w:t xml:space="preserve">owder metallurgy </w:t>
      </w:r>
      <w:r w:rsidR="004B27CA" w:rsidRPr="00F70CE3">
        <w:rPr>
          <w:rFonts w:asciiTheme="minorHAnsi" w:hAnsiTheme="minorHAnsi" w:cs="Open Sans"/>
          <w:color w:val="000000" w:themeColor="text1"/>
          <w:shd w:val="clear" w:color="auto" w:fill="FFFFFF"/>
        </w:rPr>
        <w:t>show</w:t>
      </w:r>
      <w:r w:rsidR="00B82DFA" w:rsidRPr="00F70CE3">
        <w:rPr>
          <w:rFonts w:asciiTheme="minorHAnsi" w:hAnsiTheme="minorHAnsi" w:cs="Open Sans"/>
          <w:color w:val="000000" w:themeColor="text1"/>
          <w:shd w:val="clear" w:color="auto" w:fill="FFFFFF"/>
        </w:rPr>
        <w:t>s</w:t>
      </w:r>
      <w:r w:rsidR="004B27CA" w:rsidRPr="00F70CE3">
        <w:rPr>
          <w:rFonts w:asciiTheme="minorHAnsi" w:hAnsiTheme="minorHAnsi" w:cs="Open Sans"/>
          <w:color w:val="000000" w:themeColor="text1"/>
          <w:shd w:val="clear" w:color="auto" w:fill="FFFFFF"/>
        </w:rPr>
        <w:t xml:space="preserve"> more modest reduction of </w:t>
      </w:r>
      <w:r w:rsidRPr="00F70CE3">
        <w:rPr>
          <w:rFonts w:asciiTheme="minorHAnsi" w:hAnsiTheme="minorHAnsi" w:cs="Open Sans"/>
          <w:color w:val="000000" w:themeColor="text1"/>
          <w:shd w:val="clear" w:color="auto" w:fill="FFFFFF"/>
        </w:rPr>
        <w:t xml:space="preserve">11%. </w:t>
      </w:r>
      <w:r w:rsidR="004B27CA" w:rsidRPr="00F70CE3">
        <w:rPr>
          <w:rFonts w:asciiTheme="minorHAnsi" w:hAnsiTheme="minorHAnsi" w:cs="Open Sans"/>
          <w:color w:val="000000" w:themeColor="text1"/>
          <w:shd w:val="clear" w:color="auto" w:fill="FFFFFF"/>
        </w:rPr>
        <w:t xml:space="preserve"> </w:t>
      </w:r>
      <w:r w:rsidRPr="00F70CE3">
        <w:rPr>
          <w:rFonts w:asciiTheme="minorHAnsi" w:hAnsiTheme="minorHAnsi"/>
          <w:color w:val="000000" w:themeColor="text1"/>
          <w:shd w:val="clear" w:color="auto" w:fill="FFFFFF"/>
        </w:rPr>
        <w:t xml:space="preserve">High strength manganese-silicon alloys and </w:t>
      </w:r>
      <w:r w:rsidRPr="00F70CE3">
        <w:rPr>
          <w:rFonts w:asciiTheme="minorHAnsi" w:hAnsiTheme="minorHAnsi" w:cs="Open Sans"/>
          <w:color w:val="000000" w:themeColor="text1"/>
          <w:bdr w:val="none" w:sz="0" w:space="0" w:color="auto" w:frame="1"/>
          <w:shd w:val="clear" w:color="auto" w:fill="FFFFFF"/>
        </w:rPr>
        <w:t xml:space="preserve">electroplated Ni-Al-Cu coatings applied to NAB </w:t>
      </w:r>
      <w:r w:rsidR="004B27CA" w:rsidRPr="00F70CE3">
        <w:rPr>
          <w:rFonts w:asciiTheme="minorHAnsi" w:hAnsiTheme="minorHAnsi" w:cs="Open Sans"/>
          <w:color w:val="000000" w:themeColor="text1"/>
          <w:bdr w:val="none" w:sz="0" w:space="0" w:color="auto" w:frame="1"/>
          <w:shd w:val="clear" w:color="auto" w:fill="FFFFFF"/>
        </w:rPr>
        <w:t>y</w:t>
      </w:r>
      <w:r w:rsidR="008D6F7B" w:rsidRPr="00F70CE3">
        <w:rPr>
          <w:rFonts w:asciiTheme="minorHAnsi" w:hAnsiTheme="minorHAnsi" w:cs="Open Sans"/>
          <w:color w:val="000000" w:themeColor="text1"/>
          <w:bdr w:val="none" w:sz="0" w:space="0" w:color="auto" w:frame="1"/>
          <w:shd w:val="clear" w:color="auto" w:fill="FFFFFF"/>
        </w:rPr>
        <w:t>i</w:t>
      </w:r>
      <w:r w:rsidR="004B27CA" w:rsidRPr="00F70CE3">
        <w:rPr>
          <w:rFonts w:asciiTheme="minorHAnsi" w:hAnsiTheme="minorHAnsi" w:cs="Open Sans"/>
          <w:color w:val="000000" w:themeColor="text1"/>
          <w:bdr w:val="none" w:sz="0" w:space="0" w:color="auto" w:frame="1"/>
          <w:shd w:val="clear" w:color="auto" w:fill="FFFFFF"/>
        </w:rPr>
        <w:t>eld</w:t>
      </w:r>
      <w:r w:rsidRPr="00F70CE3">
        <w:rPr>
          <w:rFonts w:asciiTheme="minorHAnsi" w:hAnsiTheme="minorHAnsi" w:cs="Open Sans"/>
          <w:color w:val="000000" w:themeColor="text1"/>
          <w:bdr w:val="none" w:sz="0" w:space="0" w:color="auto" w:frame="1"/>
          <w:shd w:val="clear" w:color="auto" w:fill="FFFFFF"/>
        </w:rPr>
        <w:t xml:space="preserve"> the </w:t>
      </w:r>
      <w:r w:rsidR="008D6F7B" w:rsidRPr="00F70CE3">
        <w:rPr>
          <w:rFonts w:asciiTheme="minorHAnsi" w:hAnsiTheme="minorHAnsi" w:cs="Open Sans"/>
          <w:color w:val="000000" w:themeColor="text1"/>
          <w:bdr w:val="none" w:sz="0" w:space="0" w:color="auto" w:frame="1"/>
          <w:shd w:val="clear" w:color="auto" w:fill="FFFFFF"/>
        </w:rPr>
        <w:t>most significant</w:t>
      </w:r>
      <w:r w:rsidRPr="00F70CE3">
        <w:rPr>
          <w:rFonts w:asciiTheme="minorHAnsi" w:hAnsiTheme="minorHAnsi" w:cs="Open Sans"/>
          <w:color w:val="000000" w:themeColor="text1"/>
          <w:bdr w:val="none" w:sz="0" w:space="0" w:color="auto" w:frame="1"/>
          <w:shd w:val="clear" w:color="auto" w:fill="FFFFFF"/>
        </w:rPr>
        <w:t xml:space="preserve"> reductions of 45</w:t>
      </w:r>
      <w:r w:rsidR="008D6F7B" w:rsidRPr="00F70CE3">
        <w:rPr>
          <w:rFonts w:asciiTheme="minorHAnsi" w:hAnsiTheme="minorHAnsi" w:cs="Open Sans"/>
          <w:color w:val="000000" w:themeColor="text1"/>
          <w:bdr w:val="none" w:sz="0" w:space="0" w:color="auto" w:frame="1"/>
          <w:shd w:val="clear" w:color="auto" w:fill="FFFFFF"/>
        </w:rPr>
        <w:t>%</w:t>
      </w:r>
      <w:r w:rsidRPr="00F70CE3">
        <w:rPr>
          <w:rFonts w:asciiTheme="minorHAnsi" w:hAnsiTheme="minorHAnsi" w:cs="Open Sans"/>
          <w:color w:val="000000" w:themeColor="text1"/>
          <w:bdr w:val="none" w:sz="0" w:space="0" w:color="auto" w:frame="1"/>
          <w:shd w:val="clear" w:color="auto" w:fill="FFFFFF"/>
        </w:rPr>
        <w:t xml:space="preserve"> and up to 90%</w:t>
      </w:r>
      <w:r w:rsidR="008D6F7B" w:rsidRPr="00F70CE3">
        <w:rPr>
          <w:rFonts w:asciiTheme="minorHAnsi" w:hAnsiTheme="minorHAnsi" w:cs="Open Sans"/>
          <w:color w:val="000000" w:themeColor="text1"/>
          <w:bdr w:val="none" w:sz="0" w:space="0" w:color="auto" w:frame="1"/>
          <w:shd w:val="clear" w:color="auto" w:fill="FFFFFF"/>
        </w:rPr>
        <w:t>,</w:t>
      </w:r>
      <w:r w:rsidRPr="00F70CE3">
        <w:rPr>
          <w:rFonts w:asciiTheme="minorHAnsi" w:hAnsiTheme="minorHAnsi" w:cs="Open Sans"/>
          <w:color w:val="000000" w:themeColor="text1"/>
          <w:bdr w:val="none" w:sz="0" w:space="0" w:color="auto" w:frame="1"/>
          <w:shd w:val="clear" w:color="auto" w:fill="FFFFFF"/>
        </w:rPr>
        <w:t xml:space="preserve"> respectively.</w:t>
      </w:r>
      <w:r w:rsidR="004B27CA" w:rsidRPr="00F70CE3">
        <w:rPr>
          <w:rFonts w:asciiTheme="minorHAnsi" w:hAnsiTheme="minorHAnsi" w:cs="Open Sans"/>
          <w:color w:val="000000" w:themeColor="text1"/>
          <w:bdr w:val="none" w:sz="0" w:space="0" w:color="auto" w:frame="1"/>
          <w:shd w:val="clear" w:color="auto" w:fill="FFFFFF"/>
        </w:rPr>
        <w:t xml:space="preserve"> </w:t>
      </w:r>
      <w:r w:rsidRPr="00F70CE3">
        <w:rPr>
          <w:rFonts w:asciiTheme="minorHAnsi" w:hAnsiTheme="minorHAnsi" w:cs="Open Sans"/>
          <w:color w:val="000000" w:themeColor="text1"/>
          <w:bdr w:val="none" w:sz="0" w:space="0" w:color="auto" w:frame="1"/>
          <w:shd w:val="clear" w:color="auto" w:fill="FFFFFF"/>
        </w:rPr>
        <w:t xml:space="preserve"> </w:t>
      </w:r>
    </w:p>
    <w:p w14:paraId="4647ED8F" w14:textId="77777777" w:rsidR="0042478A" w:rsidRPr="00F70CE3" w:rsidRDefault="0042478A" w:rsidP="00276111">
      <w:pPr>
        <w:pStyle w:val="NormalWeb"/>
        <w:spacing w:before="0" w:beforeAutospacing="0" w:after="0" w:afterAutospacing="0" w:line="278" w:lineRule="auto"/>
        <w:rPr>
          <w:rFonts w:asciiTheme="minorHAnsi" w:hAnsiTheme="minorHAnsi" w:cs="Open Sans"/>
          <w:color w:val="000000" w:themeColor="text1"/>
          <w:bdr w:val="none" w:sz="0" w:space="0" w:color="auto" w:frame="1"/>
          <w:shd w:val="clear" w:color="auto" w:fill="FFFFFF"/>
        </w:rPr>
      </w:pPr>
    </w:p>
    <w:p w14:paraId="17C44494" w14:textId="54A00852" w:rsidR="008512AF" w:rsidRPr="00F70CE3" w:rsidRDefault="00276111" w:rsidP="00276111">
      <w:pPr>
        <w:pStyle w:val="NormalWeb"/>
        <w:spacing w:before="0" w:beforeAutospacing="0" w:after="0" w:afterAutospacing="0" w:line="278" w:lineRule="auto"/>
        <w:rPr>
          <w:rFonts w:asciiTheme="minorHAnsi" w:hAnsiTheme="minorHAnsi"/>
          <w:color w:val="000000" w:themeColor="text1"/>
        </w:rPr>
      </w:pPr>
      <w:r w:rsidRPr="00F70CE3">
        <w:rPr>
          <w:rFonts w:asciiTheme="minorHAnsi" w:hAnsiTheme="minorHAnsi" w:cs="Open Sans"/>
          <w:color w:val="000000" w:themeColor="text1"/>
          <w:bdr w:val="none" w:sz="0" w:space="0" w:color="auto" w:frame="1"/>
          <w:shd w:val="clear" w:color="auto" w:fill="FFFFFF"/>
        </w:rPr>
        <w:t>Under cavitation erosion-corrosion,</w:t>
      </w:r>
      <w:r w:rsidRPr="00F70CE3">
        <w:rPr>
          <w:rFonts w:asciiTheme="minorHAnsi" w:hAnsiTheme="minorHAnsi" w:cs="Open Sans"/>
          <w:color w:val="000000" w:themeColor="text1"/>
          <w:shd w:val="clear" w:color="auto" w:fill="FFFFFF"/>
        </w:rPr>
        <w:t xml:space="preserve"> </w:t>
      </w:r>
      <w:r w:rsidR="00392D1F" w:rsidRPr="00F70CE3">
        <w:rPr>
          <w:rFonts w:asciiTheme="minorHAnsi" w:hAnsiTheme="minorHAnsi"/>
          <w:color w:val="000000" w:themeColor="text1"/>
        </w:rPr>
        <w:t>additions of Yb and FSP processing</w:t>
      </w:r>
      <w:r w:rsidR="00392D1F" w:rsidRPr="00F70CE3">
        <w:rPr>
          <w:rFonts w:asciiTheme="minorHAnsi" w:hAnsiTheme="minorHAnsi" w:cs="Open Sans"/>
          <w:color w:val="000000" w:themeColor="text1"/>
          <w:shd w:val="clear" w:color="auto" w:fill="FFFFFF"/>
        </w:rPr>
        <w:t xml:space="preserve"> </w:t>
      </w:r>
      <w:r w:rsidRPr="00F70CE3">
        <w:rPr>
          <w:rFonts w:asciiTheme="minorHAnsi" w:hAnsiTheme="minorHAnsi" w:cs="Open Sans"/>
          <w:color w:val="000000" w:themeColor="text1"/>
          <w:shd w:val="clear" w:color="auto" w:fill="FFFFFF"/>
        </w:rPr>
        <w:t>of as</w:t>
      </w:r>
      <w:r w:rsidR="008D6F7B" w:rsidRPr="00F70CE3">
        <w:rPr>
          <w:rFonts w:asciiTheme="minorHAnsi" w:hAnsiTheme="minorHAnsi" w:cs="Open Sans"/>
          <w:color w:val="000000" w:themeColor="text1"/>
          <w:shd w:val="clear" w:color="auto" w:fill="FFFFFF"/>
        </w:rPr>
        <w:t>-</w:t>
      </w:r>
      <w:r w:rsidRPr="00F70CE3">
        <w:rPr>
          <w:rFonts w:asciiTheme="minorHAnsi" w:hAnsiTheme="minorHAnsi" w:cs="Open Sans"/>
          <w:color w:val="000000" w:themeColor="text1"/>
          <w:shd w:val="clear" w:color="auto" w:fill="FFFFFF"/>
        </w:rPr>
        <w:t>cast NAB</w:t>
      </w:r>
      <w:r w:rsidR="008D6F7B" w:rsidRPr="00F70CE3">
        <w:rPr>
          <w:rFonts w:asciiTheme="minorHAnsi" w:hAnsiTheme="minorHAnsi" w:cs="Open Sans"/>
          <w:color w:val="000000" w:themeColor="text1"/>
          <w:shd w:val="clear" w:color="auto" w:fill="FFFFFF"/>
        </w:rPr>
        <w:t xml:space="preserve"> </w:t>
      </w:r>
      <w:r w:rsidRPr="00F70CE3">
        <w:rPr>
          <w:rFonts w:asciiTheme="minorHAnsi" w:hAnsiTheme="minorHAnsi" w:cs="Open Sans"/>
          <w:color w:val="000000" w:themeColor="text1"/>
          <w:shd w:val="clear" w:color="auto" w:fill="FFFFFF"/>
        </w:rPr>
        <w:t xml:space="preserve">reduce loss rates by </w:t>
      </w:r>
      <w:r w:rsidR="008D6F7B" w:rsidRPr="00F70CE3">
        <w:rPr>
          <w:rFonts w:asciiTheme="minorHAnsi" w:hAnsiTheme="minorHAnsi" w:cs="Open Sans"/>
          <w:color w:val="000000" w:themeColor="text1"/>
          <w:shd w:val="clear" w:color="auto" w:fill="FFFFFF"/>
        </w:rPr>
        <w:t xml:space="preserve">around </w:t>
      </w:r>
      <w:r w:rsidRPr="00F70CE3">
        <w:rPr>
          <w:rFonts w:asciiTheme="minorHAnsi" w:hAnsiTheme="minorHAnsi" w:cs="Open Sans"/>
          <w:color w:val="000000" w:themeColor="text1"/>
          <w:shd w:val="clear" w:color="auto" w:fill="FFFFFF"/>
        </w:rPr>
        <w:t>30%</w:t>
      </w:r>
      <w:r w:rsidR="0084777C" w:rsidRPr="00F70CE3">
        <w:rPr>
          <w:rFonts w:asciiTheme="minorHAnsi" w:hAnsiTheme="minorHAnsi" w:cs="Open Sans"/>
          <w:color w:val="000000" w:themeColor="text1"/>
          <w:shd w:val="clear" w:color="auto" w:fill="FFFFFF"/>
        </w:rPr>
        <w:t>.</w:t>
      </w:r>
      <w:r w:rsidRPr="00F70CE3">
        <w:rPr>
          <w:rFonts w:asciiTheme="minorHAnsi" w:hAnsiTheme="minorHAnsi" w:cs="Open Sans"/>
          <w:color w:val="000000" w:themeColor="text1"/>
          <w:shd w:val="clear" w:color="auto" w:fill="FFFFFF"/>
        </w:rPr>
        <w:t xml:space="preserve"> </w:t>
      </w:r>
      <w:r w:rsidR="00DD41F8" w:rsidRPr="00F70CE3">
        <w:rPr>
          <w:rFonts w:asciiTheme="minorHAnsi" w:hAnsiTheme="minorHAnsi" w:cs="Open Sans"/>
          <w:color w:val="000000" w:themeColor="text1"/>
          <w:shd w:val="clear" w:color="auto" w:fill="FFFFFF"/>
        </w:rPr>
        <w:t xml:space="preserve"> </w:t>
      </w:r>
      <w:r w:rsidRPr="00F70CE3">
        <w:rPr>
          <w:rFonts w:asciiTheme="minorHAnsi" w:hAnsiTheme="minorHAnsi"/>
          <w:color w:val="000000" w:themeColor="text1"/>
        </w:rPr>
        <w:t>D</w:t>
      </w:r>
      <w:r w:rsidR="008F1A62" w:rsidRPr="00F70CE3">
        <w:rPr>
          <w:rFonts w:asciiTheme="minorHAnsi" w:hAnsiTheme="minorHAnsi"/>
          <w:color w:val="000000" w:themeColor="text1"/>
        </w:rPr>
        <w:t xml:space="preserve">irect </w:t>
      </w:r>
      <w:r w:rsidRPr="00F70CE3">
        <w:rPr>
          <w:rFonts w:asciiTheme="minorHAnsi" w:hAnsiTheme="minorHAnsi"/>
          <w:color w:val="000000" w:themeColor="text1"/>
        </w:rPr>
        <w:t>E</w:t>
      </w:r>
      <w:r w:rsidR="008F1A62" w:rsidRPr="00F70CE3">
        <w:rPr>
          <w:rFonts w:asciiTheme="minorHAnsi" w:hAnsiTheme="minorHAnsi"/>
          <w:color w:val="000000" w:themeColor="text1"/>
        </w:rPr>
        <w:t>nergy Deposition of</w:t>
      </w:r>
      <w:r w:rsidRPr="00F70CE3">
        <w:rPr>
          <w:rFonts w:asciiTheme="minorHAnsi" w:hAnsiTheme="minorHAnsi"/>
          <w:color w:val="000000" w:themeColor="text1"/>
        </w:rPr>
        <w:t>-NAB</w:t>
      </w:r>
      <w:r w:rsidRPr="00F70CE3">
        <w:rPr>
          <w:rFonts w:asciiTheme="minorHAnsi" w:hAnsiTheme="minorHAnsi" w:cs="Open Sans"/>
          <w:color w:val="000000" w:themeColor="text1"/>
          <w:bdr w:val="none" w:sz="0" w:space="0" w:color="auto" w:frame="1"/>
          <w:shd w:val="clear" w:color="auto" w:fill="FFFFFF"/>
        </w:rPr>
        <w:t xml:space="preserve"> gave the largest reduction of 75%.</w:t>
      </w:r>
      <w:r w:rsidR="004B27CA" w:rsidRPr="00F70CE3">
        <w:rPr>
          <w:rFonts w:asciiTheme="minorHAnsi" w:hAnsiTheme="minorHAnsi" w:cs="Open Sans"/>
          <w:color w:val="000000" w:themeColor="text1"/>
          <w:bdr w:val="none" w:sz="0" w:space="0" w:color="auto" w:frame="1"/>
          <w:shd w:val="clear" w:color="auto" w:fill="FFFFFF"/>
        </w:rPr>
        <w:t xml:space="preserve"> </w:t>
      </w:r>
      <w:r w:rsidRPr="00F70CE3">
        <w:rPr>
          <w:rFonts w:asciiTheme="minorHAnsi" w:hAnsiTheme="minorHAnsi" w:cs="Open Sans"/>
          <w:color w:val="000000" w:themeColor="text1"/>
          <w:bdr w:val="none" w:sz="0" w:space="0" w:color="auto" w:frame="1"/>
          <w:shd w:val="clear" w:color="auto" w:fill="FFFFFF"/>
        </w:rPr>
        <w:t xml:space="preserve"> </w:t>
      </w:r>
      <w:r w:rsidRPr="00F70CE3">
        <w:rPr>
          <w:rFonts w:asciiTheme="minorHAnsi" w:hAnsiTheme="minorHAnsi"/>
          <w:color w:val="000000" w:themeColor="text1"/>
        </w:rPr>
        <w:t>L</w:t>
      </w:r>
      <w:r w:rsidR="008F1A62" w:rsidRPr="00F70CE3">
        <w:rPr>
          <w:rFonts w:asciiTheme="minorHAnsi" w:hAnsiTheme="minorHAnsi"/>
          <w:color w:val="000000" w:themeColor="text1"/>
        </w:rPr>
        <w:t xml:space="preserve">aser </w:t>
      </w:r>
      <w:r w:rsidR="00761AE1" w:rsidRPr="00F70CE3">
        <w:rPr>
          <w:rFonts w:asciiTheme="minorHAnsi" w:hAnsiTheme="minorHAnsi"/>
          <w:color w:val="000000" w:themeColor="text1"/>
        </w:rPr>
        <w:t>treatments of</w:t>
      </w:r>
      <w:r w:rsidRPr="00F70CE3">
        <w:rPr>
          <w:rFonts w:asciiTheme="minorHAnsi" w:hAnsiTheme="minorHAnsi"/>
          <w:color w:val="000000" w:themeColor="text1"/>
        </w:rPr>
        <w:t xml:space="preserve"> MAB reduced mass loss by 9.8 times compared to the untreated MAB. </w:t>
      </w:r>
    </w:p>
    <w:p w14:paraId="73B3CC4F" w14:textId="77777777" w:rsidR="008512AF" w:rsidRPr="00F70CE3" w:rsidRDefault="008512AF" w:rsidP="00276111">
      <w:pPr>
        <w:pStyle w:val="NormalWeb"/>
        <w:spacing w:before="0" w:beforeAutospacing="0" w:after="0" w:afterAutospacing="0" w:line="278" w:lineRule="auto"/>
        <w:rPr>
          <w:rFonts w:asciiTheme="minorHAnsi" w:hAnsiTheme="minorHAnsi"/>
          <w:color w:val="000000" w:themeColor="text1"/>
        </w:rPr>
      </w:pPr>
    </w:p>
    <w:p w14:paraId="2B92334C" w14:textId="3A7F3026" w:rsidR="00276111" w:rsidRPr="00F70CE3" w:rsidRDefault="00220D4A" w:rsidP="00276111">
      <w:pPr>
        <w:pStyle w:val="NormalWeb"/>
        <w:spacing w:before="0" w:beforeAutospacing="0" w:after="0" w:afterAutospacing="0" w:line="278" w:lineRule="auto"/>
        <w:rPr>
          <w:rFonts w:asciiTheme="minorHAnsi" w:hAnsiTheme="minorHAnsi" w:cs="Open Sans"/>
          <w:color w:val="000000" w:themeColor="text1"/>
          <w:shd w:val="clear" w:color="auto" w:fill="FFFFFF"/>
        </w:rPr>
      </w:pPr>
      <w:r w:rsidRPr="00F70CE3">
        <w:rPr>
          <w:rFonts w:asciiTheme="minorHAnsi" w:hAnsiTheme="minorHAnsi"/>
          <w:color w:val="000000" w:themeColor="text1"/>
        </w:rPr>
        <w:t>A</w:t>
      </w:r>
      <w:r w:rsidR="00276111" w:rsidRPr="00F70CE3">
        <w:rPr>
          <w:rFonts w:asciiTheme="minorHAnsi" w:hAnsiTheme="minorHAnsi"/>
          <w:color w:val="000000" w:themeColor="text1"/>
        </w:rPr>
        <w:t>nodic and seawater filmed oxide layers yield 3 to 16.5 times higher loss rates compared to air filmed NAB</w:t>
      </w:r>
      <w:r w:rsidRPr="00F70CE3">
        <w:rPr>
          <w:rFonts w:asciiTheme="minorHAnsi" w:hAnsiTheme="minorHAnsi"/>
          <w:color w:val="000000" w:themeColor="text1"/>
        </w:rPr>
        <w:t xml:space="preserve"> showing that</w:t>
      </w:r>
      <w:r w:rsidR="00FB612E" w:rsidRPr="00F70CE3">
        <w:rPr>
          <w:rFonts w:asciiTheme="minorHAnsi" w:hAnsiTheme="minorHAnsi"/>
          <w:color w:val="000000" w:themeColor="text1"/>
        </w:rPr>
        <w:t xml:space="preserve"> conditioning and the type of surface layer on NAB is critical to understand</w:t>
      </w:r>
      <w:r w:rsidR="001F42F4" w:rsidRPr="00F70CE3">
        <w:rPr>
          <w:rFonts w:asciiTheme="minorHAnsi" w:hAnsiTheme="minorHAnsi"/>
          <w:color w:val="000000" w:themeColor="text1"/>
        </w:rPr>
        <w:t xml:space="preserve"> along with sub-surface selective </w:t>
      </w:r>
      <w:r w:rsidR="00006C1F" w:rsidRPr="00F70CE3">
        <w:rPr>
          <w:rFonts w:asciiTheme="minorHAnsi" w:hAnsiTheme="minorHAnsi"/>
          <w:color w:val="000000" w:themeColor="text1"/>
        </w:rPr>
        <w:t>phase</w:t>
      </w:r>
      <w:r w:rsidR="001F42F4" w:rsidRPr="00F70CE3">
        <w:rPr>
          <w:rFonts w:asciiTheme="minorHAnsi" w:hAnsiTheme="minorHAnsi"/>
          <w:color w:val="000000" w:themeColor="text1"/>
        </w:rPr>
        <w:t xml:space="preserve"> corrosion that </w:t>
      </w:r>
      <w:r w:rsidR="00006C1F" w:rsidRPr="00F70CE3">
        <w:rPr>
          <w:rFonts w:asciiTheme="minorHAnsi" w:hAnsiTheme="minorHAnsi"/>
          <w:color w:val="000000" w:themeColor="text1"/>
        </w:rPr>
        <w:t xml:space="preserve">undermines the integrity of the material to resist </w:t>
      </w:r>
      <w:r w:rsidR="00395F92" w:rsidRPr="00F70CE3">
        <w:rPr>
          <w:rFonts w:asciiTheme="minorHAnsi" w:hAnsiTheme="minorHAnsi"/>
          <w:color w:val="000000" w:themeColor="text1"/>
        </w:rPr>
        <w:t>mechanical aspects of erosion</w:t>
      </w:r>
      <w:r w:rsidR="00FB612E" w:rsidRPr="00F70CE3">
        <w:rPr>
          <w:rFonts w:asciiTheme="minorHAnsi" w:hAnsiTheme="minorHAnsi"/>
          <w:color w:val="000000" w:themeColor="text1"/>
        </w:rPr>
        <w:t>.</w:t>
      </w:r>
    </w:p>
    <w:p w14:paraId="2A88E253" w14:textId="77777777" w:rsidR="001C2008" w:rsidRPr="00F70CE3" w:rsidRDefault="001C2008" w:rsidP="00DA0416">
      <w:pPr>
        <w:pStyle w:val="PlainText"/>
        <w:rPr>
          <w:rFonts w:asciiTheme="minorHAnsi" w:hAnsiTheme="minorHAnsi"/>
          <w:color w:val="000000" w:themeColor="text1"/>
          <w:sz w:val="24"/>
          <w:szCs w:val="24"/>
        </w:rPr>
      </w:pPr>
    </w:p>
    <w:p w14:paraId="6235D02E" w14:textId="77777777" w:rsidR="00524236" w:rsidRPr="00F70CE3" w:rsidRDefault="00590B4B" w:rsidP="002D6360">
      <w:pPr>
        <w:pStyle w:val="PlainText"/>
        <w:spacing w:line="278" w:lineRule="auto"/>
        <w:rPr>
          <w:rFonts w:asciiTheme="minorHAnsi" w:hAnsiTheme="minorHAnsi"/>
          <w:color w:val="000000" w:themeColor="text1"/>
          <w:sz w:val="24"/>
          <w:szCs w:val="24"/>
        </w:rPr>
      </w:pPr>
      <m:oMath>
        <m:r>
          <w:rPr>
            <w:rFonts w:ascii="Cambria Math" w:hAnsi="Cambria Math"/>
            <w:color w:val="000000" w:themeColor="text1"/>
            <w:sz w:val="24"/>
            <w:szCs w:val="24"/>
          </w:rPr>
          <m:t>S/C</m:t>
        </m:r>
      </m:oMath>
      <w:r w:rsidRPr="00F70CE3">
        <w:rPr>
          <w:rFonts w:asciiTheme="minorHAnsi" w:hAnsiTheme="minorHAnsi"/>
          <w:color w:val="000000" w:themeColor="text1"/>
          <w:sz w:val="24"/>
          <w:szCs w:val="24"/>
        </w:rPr>
        <w:t xml:space="preserve"> </w:t>
      </w:r>
      <w:r w:rsidR="00323D46" w:rsidRPr="00F70CE3">
        <w:rPr>
          <w:rFonts w:asciiTheme="minorHAnsi" w:hAnsiTheme="minorHAnsi"/>
          <w:color w:val="000000" w:themeColor="text1"/>
          <w:sz w:val="24"/>
          <w:szCs w:val="24"/>
        </w:rPr>
        <w:t xml:space="preserve">plotted against </w:t>
      </w:r>
      <m:oMath>
        <m:r>
          <w:rPr>
            <w:rFonts w:ascii="Cambria Math" w:hAnsi="Cambria Math"/>
            <w:color w:val="000000" w:themeColor="text1"/>
            <w:sz w:val="24"/>
            <w:szCs w:val="24"/>
          </w:rPr>
          <m:t>E/C</m:t>
        </m:r>
      </m:oMath>
      <w:r w:rsidR="00323D46" w:rsidRPr="00F70CE3">
        <w:rPr>
          <w:rFonts w:asciiTheme="minorHAnsi" w:hAnsiTheme="minorHAnsi"/>
          <w:color w:val="000000" w:themeColor="text1"/>
          <w:sz w:val="24"/>
          <w:szCs w:val="24"/>
        </w:rPr>
        <w:t xml:space="preserve"> shows </w:t>
      </w:r>
      <w:r w:rsidR="006B7056" w:rsidRPr="00F70CE3">
        <w:rPr>
          <w:rFonts w:asciiTheme="minorHAnsi" w:hAnsiTheme="minorHAnsi"/>
          <w:color w:val="000000" w:themeColor="text1"/>
          <w:sz w:val="24"/>
          <w:szCs w:val="24"/>
        </w:rPr>
        <w:t xml:space="preserve">an </w:t>
      </w:r>
      <w:r w:rsidR="00644BF3" w:rsidRPr="00F70CE3">
        <w:rPr>
          <w:rFonts w:asciiTheme="minorHAnsi" w:hAnsiTheme="minorHAnsi"/>
          <w:color w:val="000000" w:themeColor="text1"/>
          <w:sz w:val="24"/>
          <w:szCs w:val="24"/>
        </w:rPr>
        <w:t>extremely synergistic combinations of alloy</w:t>
      </w:r>
      <w:r w:rsidR="00DB27E2" w:rsidRPr="00F70CE3">
        <w:rPr>
          <w:rFonts w:asciiTheme="minorHAnsi" w:hAnsiTheme="minorHAnsi"/>
          <w:color w:val="000000" w:themeColor="text1"/>
          <w:sz w:val="24"/>
          <w:szCs w:val="24"/>
        </w:rPr>
        <w:t>-</w:t>
      </w:r>
      <w:r w:rsidR="00644BF3" w:rsidRPr="00F70CE3">
        <w:rPr>
          <w:rFonts w:asciiTheme="minorHAnsi" w:hAnsiTheme="minorHAnsi"/>
          <w:color w:val="000000" w:themeColor="text1"/>
          <w:sz w:val="24"/>
          <w:szCs w:val="24"/>
        </w:rPr>
        <w:t xml:space="preserve">environment combinations. </w:t>
      </w:r>
      <w:r w:rsidR="00AC1A0B" w:rsidRPr="00F70CE3">
        <w:rPr>
          <w:rFonts w:asciiTheme="minorHAnsi" w:hAnsiTheme="minorHAnsi"/>
          <w:color w:val="000000" w:themeColor="text1"/>
          <w:sz w:val="24"/>
          <w:szCs w:val="24"/>
        </w:rPr>
        <w:t xml:space="preserve"> </w:t>
      </w:r>
    </w:p>
    <w:p w14:paraId="0862DF74" w14:textId="77777777" w:rsidR="00524236" w:rsidRPr="00F70CE3" w:rsidRDefault="00524236" w:rsidP="002D6360">
      <w:pPr>
        <w:pStyle w:val="PlainText"/>
        <w:spacing w:line="278" w:lineRule="auto"/>
        <w:rPr>
          <w:rFonts w:asciiTheme="minorHAnsi" w:hAnsiTheme="minorHAnsi"/>
          <w:color w:val="000000" w:themeColor="text1"/>
          <w:sz w:val="24"/>
          <w:szCs w:val="24"/>
        </w:rPr>
      </w:pPr>
    </w:p>
    <w:p w14:paraId="08DB6AF1" w14:textId="77777777" w:rsidR="00524236" w:rsidRPr="00F70CE3" w:rsidRDefault="00AC1A0B" w:rsidP="002D6360">
      <w:pPr>
        <w:pStyle w:val="PlainText"/>
        <w:spacing w:line="278" w:lineRule="auto"/>
        <w:rPr>
          <w:rFonts w:asciiTheme="minorHAnsi" w:hAnsiTheme="minorHAnsi"/>
          <w:color w:val="000000" w:themeColor="text1"/>
          <w:sz w:val="24"/>
          <w:szCs w:val="24"/>
        </w:rPr>
      </w:pPr>
      <w:r w:rsidRPr="00F70CE3">
        <w:rPr>
          <w:rFonts w:asciiTheme="minorHAnsi" w:hAnsiTheme="minorHAnsi"/>
          <w:color w:val="000000" w:themeColor="text1"/>
          <w:sz w:val="24"/>
          <w:szCs w:val="24"/>
        </w:rPr>
        <w:t>Extremely</w:t>
      </w:r>
      <w:r w:rsidR="00E47397" w:rsidRPr="00F70CE3">
        <w:rPr>
          <w:rFonts w:asciiTheme="minorHAnsi" w:hAnsiTheme="minorHAnsi"/>
          <w:color w:val="000000" w:themeColor="text1"/>
          <w:sz w:val="24"/>
          <w:szCs w:val="24"/>
        </w:rPr>
        <w:t xml:space="preserve"> low synergistic conditions</w:t>
      </w:r>
      <w:r w:rsidR="00292B3D" w:rsidRPr="00F70CE3">
        <w:rPr>
          <w:rFonts w:asciiTheme="minorHAnsi" w:hAnsiTheme="minorHAnsi"/>
          <w:color w:val="000000" w:themeColor="text1"/>
          <w:sz w:val="24"/>
          <w:szCs w:val="24"/>
        </w:rPr>
        <w:t xml:space="preserve"> where </w:t>
      </w:r>
      <m:oMath>
        <m:r>
          <w:rPr>
            <w:rFonts w:ascii="Cambria Math" w:hAnsi="Cambria Math"/>
            <w:color w:val="000000" w:themeColor="text1"/>
            <w:sz w:val="24"/>
            <w:szCs w:val="24"/>
          </w:rPr>
          <m:t>M</m:t>
        </m:r>
      </m:oMath>
      <w:r w:rsidR="00292B3D" w:rsidRPr="00F70CE3">
        <w:rPr>
          <w:rFonts w:asciiTheme="minorHAnsi" w:hAnsiTheme="minorHAnsi"/>
          <w:color w:val="000000" w:themeColor="text1"/>
          <w:sz w:val="24"/>
          <w:szCs w:val="24"/>
        </w:rPr>
        <w:t xml:space="preserve"> is</w:t>
      </w:r>
      <w:r w:rsidR="00F30F35" w:rsidRPr="00F70CE3">
        <w:rPr>
          <w:rFonts w:asciiTheme="minorHAnsi" w:hAnsiTheme="minorHAnsi"/>
          <w:color w:val="000000" w:themeColor="text1"/>
          <w:sz w:val="24"/>
          <w:szCs w:val="24"/>
        </w:rPr>
        <w:t xml:space="preserve"> approx</w:t>
      </w:r>
      <w:r w:rsidRPr="00F70CE3">
        <w:rPr>
          <w:rFonts w:asciiTheme="minorHAnsi" w:hAnsiTheme="minorHAnsi"/>
          <w:color w:val="000000" w:themeColor="text1"/>
          <w:sz w:val="24"/>
          <w:szCs w:val="24"/>
        </w:rPr>
        <w:t>imately</w:t>
      </w:r>
      <w:r w:rsidR="00F30F35" w:rsidRPr="00F70CE3">
        <w:rPr>
          <w:rFonts w:asciiTheme="minorHAnsi" w:hAnsiTheme="minorHAnsi"/>
          <w:color w:val="000000" w:themeColor="text1"/>
          <w:sz w:val="24"/>
          <w:szCs w:val="24"/>
        </w:rPr>
        <w:t xml:space="preserve"> 1 or below do</w:t>
      </w:r>
      <w:r w:rsidR="004B7DBC" w:rsidRPr="00F70CE3">
        <w:rPr>
          <w:rFonts w:asciiTheme="minorHAnsi" w:hAnsiTheme="minorHAnsi"/>
          <w:color w:val="000000" w:themeColor="text1"/>
          <w:sz w:val="24"/>
          <w:szCs w:val="24"/>
        </w:rPr>
        <w:t>w</w:t>
      </w:r>
      <w:r w:rsidR="00F30F35" w:rsidRPr="00F70CE3">
        <w:rPr>
          <w:rFonts w:asciiTheme="minorHAnsi" w:hAnsiTheme="minorHAnsi"/>
          <w:color w:val="000000" w:themeColor="text1"/>
          <w:sz w:val="24"/>
          <w:szCs w:val="24"/>
        </w:rPr>
        <w:t>n to 0.3</w:t>
      </w:r>
      <w:r w:rsidR="0063644B" w:rsidRPr="00F70CE3">
        <w:rPr>
          <w:rFonts w:asciiTheme="minorHAnsi" w:hAnsiTheme="minorHAnsi"/>
          <w:color w:val="000000" w:themeColor="text1"/>
          <w:sz w:val="24"/>
          <w:szCs w:val="24"/>
        </w:rPr>
        <w:t xml:space="preserve"> are seen which are good material/environment combinations</w:t>
      </w:r>
      <w:r w:rsidR="006630F9" w:rsidRPr="00F70CE3">
        <w:rPr>
          <w:rFonts w:asciiTheme="minorHAnsi" w:hAnsiTheme="minorHAnsi"/>
          <w:color w:val="000000" w:themeColor="text1"/>
          <w:sz w:val="24"/>
          <w:szCs w:val="24"/>
        </w:rPr>
        <w:t xml:space="preserve">. </w:t>
      </w:r>
      <w:r w:rsidR="006C0245" w:rsidRPr="00F70CE3">
        <w:rPr>
          <w:rFonts w:asciiTheme="minorHAnsi" w:hAnsiTheme="minorHAnsi"/>
          <w:color w:val="000000" w:themeColor="text1"/>
          <w:sz w:val="24"/>
          <w:szCs w:val="24"/>
        </w:rPr>
        <w:t xml:space="preserve"> </w:t>
      </w:r>
    </w:p>
    <w:p w14:paraId="2CD2EB11" w14:textId="77777777" w:rsidR="00AD037C" w:rsidRPr="00F70CE3" w:rsidRDefault="00AD037C" w:rsidP="002D6360">
      <w:pPr>
        <w:pStyle w:val="PlainText"/>
        <w:spacing w:line="278" w:lineRule="auto"/>
        <w:rPr>
          <w:rFonts w:asciiTheme="minorHAnsi" w:hAnsiTheme="minorHAnsi"/>
          <w:color w:val="000000" w:themeColor="text1"/>
          <w:sz w:val="24"/>
          <w:szCs w:val="24"/>
        </w:rPr>
      </w:pPr>
    </w:p>
    <w:p w14:paraId="4ECD5B16" w14:textId="37EA267A" w:rsidR="00007CDD" w:rsidRPr="00F70CE3" w:rsidRDefault="00007CDD" w:rsidP="002D6360">
      <w:pPr>
        <w:pStyle w:val="PlainText"/>
        <w:spacing w:line="278" w:lineRule="auto"/>
        <w:rPr>
          <w:rFonts w:asciiTheme="minorHAnsi" w:hAnsiTheme="minorHAnsi"/>
          <w:color w:val="000000" w:themeColor="text1"/>
          <w:sz w:val="24"/>
          <w:szCs w:val="24"/>
        </w:rPr>
      </w:pPr>
      <w:r w:rsidRPr="00F70CE3">
        <w:rPr>
          <w:rFonts w:asciiTheme="minorHAnsi" w:hAnsiTheme="minorHAnsi"/>
          <w:color w:val="000000" w:themeColor="text1"/>
          <w:sz w:val="24"/>
          <w:szCs w:val="24"/>
        </w:rPr>
        <w:t xml:space="preserve">Negative synergy </w:t>
      </w:r>
      <w:r w:rsidR="00924A31" w:rsidRPr="00F70CE3">
        <w:rPr>
          <w:rFonts w:asciiTheme="minorHAnsi" w:hAnsiTheme="minorHAnsi"/>
          <w:color w:val="000000" w:themeColor="text1"/>
          <w:sz w:val="24"/>
          <w:szCs w:val="24"/>
        </w:rPr>
        <w:t xml:space="preserve">in a few tests (both slurry and cavitation erosion-corrosion) </w:t>
      </w:r>
      <w:r w:rsidR="006E2D65" w:rsidRPr="00F70CE3">
        <w:rPr>
          <w:rFonts w:asciiTheme="minorHAnsi" w:hAnsiTheme="minorHAnsi"/>
          <w:color w:val="000000" w:themeColor="text1"/>
          <w:sz w:val="24"/>
          <w:szCs w:val="24"/>
        </w:rPr>
        <w:t>is</w:t>
      </w:r>
      <w:r w:rsidR="00846146" w:rsidRPr="00F70CE3">
        <w:rPr>
          <w:rFonts w:asciiTheme="minorHAnsi" w:hAnsiTheme="minorHAnsi"/>
          <w:color w:val="000000" w:themeColor="text1"/>
          <w:sz w:val="24"/>
          <w:szCs w:val="24"/>
        </w:rPr>
        <w:t xml:space="preserve"> </w:t>
      </w:r>
      <w:r w:rsidR="006E2D65" w:rsidRPr="00F70CE3">
        <w:rPr>
          <w:rFonts w:asciiTheme="minorHAnsi" w:hAnsiTheme="minorHAnsi"/>
          <w:color w:val="000000" w:themeColor="text1"/>
          <w:sz w:val="24"/>
          <w:szCs w:val="24"/>
        </w:rPr>
        <w:t>seen</w:t>
      </w:r>
      <w:r w:rsidR="00846146" w:rsidRPr="00F70CE3">
        <w:rPr>
          <w:rFonts w:asciiTheme="minorHAnsi" w:hAnsiTheme="minorHAnsi"/>
          <w:color w:val="000000" w:themeColor="text1"/>
          <w:sz w:val="24"/>
          <w:szCs w:val="24"/>
        </w:rPr>
        <w:t xml:space="preserve"> </w:t>
      </w:r>
      <w:r w:rsidR="00924A31" w:rsidRPr="00F70CE3">
        <w:rPr>
          <w:rFonts w:asciiTheme="minorHAnsi" w:hAnsiTheme="minorHAnsi"/>
          <w:color w:val="000000" w:themeColor="text1"/>
          <w:sz w:val="24"/>
          <w:szCs w:val="24"/>
        </w:rPr>
        <w:t xml:space="preserve">and </w:t>
      </w:r>
      <w:r w:rsidRPr="00F70CE3">
        <w:rPr>
          <w:rFonts w:asciiTheme="minorHAnsi" w:hAnsiTheme="minorHAnsi"/>
          <w:color w:val="000000" w:themeColor="text1"/>
          <w:sz w:val="24"/>
          <w:szCs w:val="24"/>
        </w:rPr>
        <w:t xml:space="preserve">where strong </w:t>
      </w:r>
      <w:r w:rsidR="00846146" w:rsidRPr="00F70CE3">
        <w:rPr>
          <w:rFonts w:asciiTheme="minorHAnsi" w:hAnsiTheme="minorHAnsi"/>
          <w:color w:val="000000" w:themeColor="text1"/>
          <w:sz w:val="24"/>
          <w:szCs w:val="24"/>
        </w:rPr>
        <w:t xml:space="preserve">surface </w:t>
      </w:r>
      <w:r w:rsidRPr="00F70CE3">
        <w:rPr>
          <w:rFonts w:asciiTheme="minorHAnsi" w:hAnsiTheme="minorHAnsi"/>
          <w:color w:val="000000" w:themeColor="text1"/>
          <w:sz w:val="24"/>
          <w:szCs w:val="24"/>
        </w:rPr>
        <w:t>films are generated</w:t>
      </w:r>
      <w:r w:rsidR="006C0245" w:rsidRPr="00F70CE3">
        <w:rPr>
          <w:rFonts w:asciiTheme="minorHAnsi" w:hAnsiTheme="minorHAnsi"/>
          <w:color w:val="000000" w:themeColor="text1"/>
          <w:sz w:val="24"/>
          <w:szCs w:val="24"/>
        </w:rPr>
        <w:t>.</w:t>
      </w:r>
    </w:p>
    <w:p w14:paraId="2CDF73FC" w14:textId="77777777" w:rsidR="0053057F" w:rsidRPr="00F70CE3" w:rsidRDefault="0053057F" w:rsidP="002D6360">
      <w:pPr>
        <w:pStyle w:val="PlainText"/>
        <w:spacing w:line="278" w:lineRule="auto"/>
        <w:rPr>
          <w:rFonts w:asciiTheme="minorHAnsi" w:hAnsiTheme="minorHAnsi"/>
          <w:color w:val="000000" w:themeColor="text1"/>
          <w:sz w:val="24"/>
          <w:szCs w:val="24"/>
        </w:rPr>
      </w:pPr>
    </w:p>
    <w:p w14:paraId="46899669" w14:textId="2D8CAD51" w:rsidR="0053057F" w:rsidRPr="00F70CE3" w:rsidRDefault="0053057F" w:rsidP="00AC1A0B">
      <w:pPr>
        <w:pStyle w:val="PlainText"/>
        <w:spacing w:line="278" w:lineRule="auto"/>
        <w:rPr>
          <w:rFonts w:asciiTheme="minorHAnsi" w:hAnsiTheme="minorHAnsi"/>
          <w:color w:val="000000" w:themeColor="text1"/>
          <w:sz w:val="24"/>
          <w:szCs w:val="24"/>
        </w:rPr>
      </w:pPr>
      <w:r w:rsidRPr="00F70CE3">
        <w:rPr>
          <w:rFonts w:asciiTheme="minorHAnsi" w:hAnsiTheme="minorHAnsi"/>
          <w:color w:val="000000" w:themeColor="text1"/>
          <w:sz w:val="24"/>
          <w:szCs w:val="24"/>
        </w:rPr>
        <w:t>Cav</w:t>
      </w:r>
      <w:r w:rsidR="00004AA7" w:rsidRPr="00F70CE3">
        <w:rPr>
          <w:rFonts w:asciiTheme="minorHAnsi" w:hAnsiTheme="minorHAnsi"/>
          <w:color w:val="000000" w:themeColor="text1"/>
          <w:sz w:val="24"/>
          <w:szCs w:val="24"/>
        </w:rPr>
        <w:t>itation</w:t>
      </w:r>
      <w:r w:rsidRPr="00F70CE3">
        <w:rPr>
          <w:rFonts w:asciiTheme="minorHAnsi" w:hAnsiTheme="minorHAnsi"/>
          <w:color w:val="000000" w:themeColor="text1"/>
          <w:sz w:val="24"/>
          <w:szCs w:val="24"/>
        </w:rPr>
        <w:t>, flow and slurry</w:t>
      </w:r>
      <w:r w:rsidR="00EC28C3" w:rsidRPr="00F70CE3">
        <w:rPr>
          <w:rFonts w:asciiTheme="minorHAnsi" w:hAnsiTheme="minorHAnsi"/>
          <w:color w:val="000000" w:themeColor="text1"/>
          <w:sz w:val="24"/>
          <w:szCs w:val="24"/>
        </w:rPr>
        <w:t xml:space="preserve"> erosion-corrosion</w:t>
      </w:r>
      <w:r w:rsidRPr="00F70CE3">
        <w:rPr>
          <w:rFonts w:asciiTheme="minorHAnsi" w:hAnsiTheme="minorHAnsi"/>
          <w:color w:val="000000" w:themeColor="text1"/>
          <w:sz w:val="24"/>
          <w:szCs w:val="24"/>
        </w:rPr>
        <w:t xml:space="preserve"> activate similar degradation processes that </w:t>
      </w:r>
      <w:r w:rsidR="002E1164" w:rsidRPr="00F70CE3">
        <w:rPr>
          <w:rFonts w:asciiTheme="minorHAnsi" w:hAnsiTheme="minorHAnsi"/>
          <w:color w:val="000000" w:themeColor="text1"/>
          <w:sz w:val="24"/>
          <w:szCs w:val="24"/>
        </w:rPr>
        <w:t>target specific</w:t>
      </w:r>
      <w:r w:rsidRPr="00F70CE3">
        <w:rPr>
          <w:rFonts w:asciiTheme="minorHAnsi" w:hAnsiTheme="minorHAnsi"/>
          <w:color w:val="000000" w:themeColor="text1"/>
          <w:sz w:val="24"/>
          <w:szCs w:val="24"/>
        </w:rPr>
        <w:t xml:space="preserve"> phases </w:t>
      </w:r>
      <w:r w:rsidR="002E1164" w:rsidRPr="00F70CE3">
        <w:rPr>
          <w:rFonts w:asciiTheme="minorHAnsi" w:hAnsiTheme="minorHAnsi"/>
          <w:color w:val="000000" w:themeColor="text1"/>
          <w:sz w:val="24"/>
          <w:szCs w:val="24"/>
        </w:rPr>
        <w:t>with</w:t>
      </w:r>
      <w:r w:rsidRPr="00F70CE3">
        <w:rPr>
          <w:rFonts w:asciiTheme="minorHAnsi" w:hAnsiTheme="minorHAnsi"/>
          <w:color w:val="000000" w:themeColor="text1"/>
          <w:sz w:val="24"/>
          <w:szCs w:val="24"/>
        </w:rPr>
        <w:t>in the microstructure</w:t>
      </w:r>
      <w:r w:rsidR="00EC28C3" w:rsidRPr="00F70CE3">
        <w:rPr>
          <w:rFonts w:asciiTheme="minorHAnsi" w:hAnsiTheme="minorHAnsi"/>
          <w:color w:val="000000" w:themeColor="text1"/>
          <w:sz w:val="24"/>
          <w:szCs w:val="24"/>
        </w:rPr>
        <w:t xml:space="preserve"> of NAB surfac</w:t>
      </w:r>
      <w:r w:rsidR="000A1DF2" w:rsidRPr="00F70CE3">
        <w:rPr>
          <w:rFonts w:asciiTheme="minorHAnsi" w:hAnsiTheme="minorHAnsi"/>
          <w:color w:val="000000" w:themeColor="text1"/>
          <w:sz w:val="24"/>
          <w:szCs w:val="24"/>
        </w:rPr>
        <w:t>es</w:t>
      </w:r>
      <w:r w:rsidR="00EC28C3" w:rsidRPr="00F70CE3">
        <w:rPr>
          <w:rFonts w:asciiTheme="minorHAnsi" w:hAnsiTheme="minorHAnsi"/>
          <w:color w:val="000000" w:themeColor="text1"/>
          <w:sz w:val="24"/>
          <w:szCs w:val="24"/>
        </w:rPr>
        <w:t xml:space="preserve"> </w:t>
      </w:r>
      <w:r w:rsidR="005107BC" w:rsidRPr="00F70CE3">
        <w:rPr>
          <w:rFonts w:asciiTheme="minorHAnsi" w:hAnsiTheme="minorHAnsi"/>
          <w:color w:val="000000" w:themeColor="text1"/>
          <w:sz w:val="24"/>
          <w:szCs w:val="24"/>
        </w:rPr>
        <w:t>includ</w:t>
      </w:r>
      <w:r w:rsidR="000A1DF2" w:rsidRPr="00F70CE3">
        <w:rPr>
          <w:rFonts w:asciiTheme="minorHAnsi" w:hAnsiTheme="minorHAnsi"/>
          <w:color w:val="000000" w:themeColor="text1"/>
          <w:sz w:val="24"/>
          <w:szCs w:val="24"/>
        </w:rPr>
        <w:t>ing</w:t>
      </w:r>
      <w:r w:rsidR="00EC28C3" w:rsidRPr="00F70CE3">
        <w:rPr>
          <w:rFonts w:asciiTheme="minorHAnsi" w:hAnsiTheme="minorHAnsi"/>
          <w:color w:val="000000" w:themeColor="text1"/>
          <w:sz w:val="24"/>
          <w:szCs w:val="24"/>
        </w:rPr>
        <w:t xml:space="preserve"> l</w:t>
      </w:r>
      <w:r w:rsidRPr="00F70CE3">
        <w:rPr>
          <w:rFonts w:asciiTheme="minorHAnsi" w:hAnsiTheme="minorHAnsi"/>
          <w:color w:val="000000" w:themeColor="text1"/>
          <w:sz w:val="24"/>
          <w:szCs w:val="24"/>
        </w:rPr>
        <w:t xml:space="preserve">oss of hard phases </w:t>
      </w:r>
      <w:r w:rsidR="00AC1A0B" w:rsidRPr="00F70CE3">
        <w:rPr>
          <w:rFonts w:asciiTheme="minorHAnsi" w:hAnsiTheme="minorHAnsi"/>
          <w:color w:val="000000" w:themeColor="text1"/>
        </w:rPr>
        <w:sym w:font="Symbol" w:char="F06B"/>
      </w:r>
      <w:r w:rsidR="00590B4B" w:rsidRPr="00F70CE3">
        <w:rPr>
          <w:rFonts w:asciiTheme="minorHAnsi" w:hAnsiTheme="minorHAnsi"/>
          <w:color w:val="000000" w:themeColor="text1"/>
        </w:rPr>
        <w:t xml:space="preserve"> </w:t>
      </w:r>
      <w:r w:rsidRPr="00F70CE3">
        <w:rPr>
          <w:rFonts w:asciiTheme="minorHAnsi" w:hAnsiTheme="minorHAnsi"/>
          <w:color w:val="000000" w:themeColor="text1"/>
          <w:sz w:val="24"/>
          <w:szCs w:val="24"/>
        </w:rPr>
        <w:t xml:space="preserve">and </w:t>
      </w:r>
      <w:r w:rsidR="00AC1A0B" w:rsidRPr="00F70CE3">
        <w:rPr>
          <w:rFonts w:ascii="Aptos" w:hAnsi="Aptos"/>
          <w:color w:val="000000" w:themeColor="text1"/>
          <w:szCs w:val="28"/>
        </w:rPr>
        <w:t>β</w:t>
      </w:r>
      <w:r w:rsidRPr="00F70CE3">
        <w:rPr>
          <w:rFonts w:asciiTheme="minorHAnsi" w:hAnsiTheme="minorHAnsi"/>
          <w:color w:val="000000" w:themeColor="text1"/>
          <w:sz w:val="24"/>
          <w:szCs w:val="24"/>
        </w:rPr>
        <w:t xml:space="preserve">, </w:t>
      </w:r>
      <w:r w:rsidR="003041B0" w:rsidRPr="00F70CE3">
        <w:rPr>
          <w:rFonts w:asciiTheme="minorHAnsi" w:hAnsiTheme="minorHAnsi"/>
          <w:color w:val="000000" w:themeColor="text1"/>
          <w:sz w:val="24"/>
          <w:szCs w:val="24"/>
        </w:rPr>
        <w:t xml:space="preserve">the </w:t>
      </w:r>
      <w:r w:rsidRPr="00F70CE3">
        <w:rPr>
          <w:rFonts w:asciiTheme="minorHAnsi" w:hAnsiTheme="minorHAnsi"/>
          <w:color w:val="000000" w:themeColor="text1"/>
          <w:sz w:val="24"/>
          <w:szCs w:val="24"/>
        </w:rPr>
        <w:t xml:space="preserve">ductile </w:t>
      </w:r>
      <w:r w:rsidR="003041B0" w:rsidRPr="00F70CE3">
        <w:rPr>
          <w:rFonts w:asciiTheme="minorHAnsi" w:hAnsiTheme="minorHAnsi"/>
          <w:color w:val="000000" w:themeColor="text1"/>
          <w:sz w:val="24"/>
          <w:szCs w:val="24"/>
        </w:rPr>
        <w:t xml:space="preserve">response of </w:t>
      </w:r>
      <w:r w:rsidRPr="00F70CE3">
        <w:rPr>
          <w:rFonts w:asciiTheme="minorHAnsi" w:hAnsiTheme="minorHAnsi"/>
          <w:color w:val="000000" w:themeColor="text1"/>
          <w:sz w:val="24"/>
          <w:szCs w:val="24"/>
        </w:rPr>
        <w:t>alpha</w:t>
      </w:r>
      <w:r w:rsidR="003041B0" w:rsidRPr="00F70CE3">
        <w:rPr>
          <w:rFonts w:asciiTheme="minorHAnsi" w:hAnsiTheme="minorHAnsi"/>
          <w:color w:val="000000" w:themeColor="text1"/>
          <w:sz w:val="24"/>
          <w:szCs w:val="24"/>
        </w:rPr>
        <w:t xml:space="preserve"> phases</w:t>
      </w:r>
      <w:r w:rsidRPr="00F70CE3">
        <w:rPr>
          <w:rFonts w:asciiTheme="minorHAnsi" w:hAnsiTheme="minorHAnsi"/>
          <w:color w:val="000000" w:themeColor="text1"/>
          <w:sz w:val="24"/>
          <w:szCs w:val="24"/>
        </w:rPr>
        <w:t xml:space="preserve">, </w:t>
      </w:r>
      <w:r w:rsidR="00AC1A0B" w:rsidRPr="00F70CE3">
        <w:rPr>
          <w:rFonts w:asciiTheme="minorHAnsi" w:hAnsiTheme="minorHAnsi"/>
          <w:color w:val="000000" w:themeColor="text1"/>
          <w:sz w:val="24"/>
          <w:szCs w:val="24"/>
        </w:rPr>
        <w:t>s</w:t>
      </w:r>
      <w:r w:rsidRPr="00F70CE3">
        <w:rPr>
          <w:rFonts w:asciiTheme="minorHAnsi" w:hAnsiTheme="minorHAnsi"/>
          <w:color w:val="000000" w:themeColor="text1"/>
          <w:sz w:val="24"/>
          <w:szCs w:val="24"/>
        </w:rPr>
        <w:t xml:space="preserve">ilicide phases, </w:t>
      </w:r>
      <w:r w:rsidR="00AC1A0B" w:rsidRPr="00F70CE3">
        <w:rPr>
          <w:rFonts w:asciiTheme="minorHAnsi" w:hAnsiTheme="minorHAnsi"/>
          <w:color w:val="000000" w:themeColor="text1"/>
          <w:sz w:val="24"/>
          <w:szCs w:val="24"/>
        </w:rPr>
        <w:t>s</w:t>
      </w:r>
      <w:r w:rsidRPr="00F70CE3">
        <w:rPr>
          <w:rFonts w:asciiTheme="minorHAnsi" w:hAnsiTheme="minorHAnsi"/>
          <w:color w:val="000000" w:themeColor="text1"/>
          <w:sz w:val="24"/>
          <w:szCs w:val="24"/>
        </w:rPr>
        <w:t xml:space="preserve">ize of </w:t>
      </w:r>
      <w:r w:rsidR="00AC1A0B" w:rsidRPr="00F70CE3">
        <w:rPr>
          <w:rFonts w:asciiTheme="minorHAnsi" w:hAnsiTheme="minorHAnsi"/>
          <w:color w:val="000000" w:themeColor="text1"/>
        </w:rPr>
        <w:sym w:font="Symbol" w:char="F061"/>
      </w:r>
      <w:r w:rsidR="00AC1A0B" w:rsidRPr="00F70CE3">
        <w:rPr>
          <w:rFonts w:asciiTheme="minorHAnsi" w:hAnsiTheme="minorHAnsi"/>
          <w:color w:val="000000" w:themeColor="text1"/>
        </w:rPr>
        <w:t>-</w:t>
      </w:r>
      <w:r w:rsidR="00590B4B" w:rsidRPr="00F70CE3">
        <w:rPr>
          <w:rFonts w:asciiTheme="minorHAnsi" w:hAnsiTheme="minorHAnsi"/>
          <w:color w:val="000000" w:themeColor="text1"/>
        </w:rPr>
        <w:t xml:space="preserve"> </w:t>
      </w:r>
      <w:r w:rsidRPr="00F70CE3">
        <w:rPr>
          <w:rFonts w:asciiTheme="minorHAnsi" w:hAnsiTheme="minorHAnsi"/>
          <w:color w:val="000000" w:themeColor="text1"/>
          <w:sz w:val="24"/>
          <w:szCs w:val="24"/>
        </w:rPr>
        <w:t xml:space="preserve">and </w:t>
      </w:r>
      <w:r w:rsidR="00AC1A0B" w:rsidRPr="00F70CE3">
        <w:rPr>
          <w:rFonts w:asciiTheme="minorHAnsi" w:hAnsiTheme="minorHAnsi"/>
          <w:color w:val="000000" w:themeColor="text1"/>
        </w:rPr>
        <w:sym w:font="Symbol" w:char="F06B"/>
      </w:r>
      <w:r w:rsidR="00AC1A0B" w:rsidRPr="00F70CE3">
        <w:rPr>
          <w:rFonts w:asciiTheme="minorHAnsi" w:hAnsiTheme="minorHAnsi"/>
          <w:color w:val="000000" w:themeColor="text1"/>
        </w:rPr>
        <w:t>-</w:t>
      </w:r>
      <w:r w:rsidR="009829E3" w:rsidRPr="00F70CE3">
        <w:rPr>
          <w:rFonts w:asciiTheme="minorHAnsi" w:hAnsiTheme="minorHAnsi"/>
          <w:color w:val="000000" w:themeColor="text1"/>
          <w:sz w:val="24"/>
          <w:szCs w:val="24"/>
        </w:rPr>
        <w:t>phases</w:t>
      </w:r>
      <w:r w:rsidRPr="00F70CE3">
        <w:rPr>
          <w:rFonts w:asciiTheme="minorHAnsi" w:hAnsiTheme="minorHAnsi"/>
          <w:color w:val="000000" w:themeColor="text1"/>
          <w:sz w:val="24"/>
          <w:szCs w:val="24"/>
        </w:rPr>
        <w:t xml:space="preserve">, </w:t>
      </w:r>
      <w:r w:rsidR="00590B4B" w:rsidRPr="00F70CE3">
        <w:rPr>
          <w:rFonts w:ascii="Aptos" w:hAnsi="Aptos"/>
          <w:color w:val="000000" w:themeColor="text1"/>
          <w:szCs w:val="28"/>
        </w:rPr>
        <w:t>β</w:t>
      </w:r>
      <w:r w:rsidR="00AC1A0B" w:rsidRPr="00F70CE3">
        <w:rPr>
          <w:rFonts w:ascii="Aptos" w:hAnsi="Aptos"/>
          <w:color w:val="000000" w:themeColor="text1"/>
          <w:szCs w:val="28"/>
        </w:rPr>
        <w:t>-</w:t>
      </w:r>
      <w:r w:rsidRPr="00F70CE3">
        <w:rPr>
          <w:rFonts w:asciiTheme="minorHAnsi" w:hAnsiTheme="minorHAnsi"/>
          <w:color w:val="000000" w:themeColor="text1"/>
          <w:sz w:val="24"/>
          <w:szCs w:val="24"/>
        </w:rPr>
        <w:t xml:space="preserve">phase corrosion, </w:t>
      </w:r>
      <w:r w:rsidR="00AC1A0B" w:rsidRPr="00F70CE3">
        <w:rPr>
          <w:rFonts w:asciiTheme="minorHAnsi" w:hAnsiTheme="minorHAnsi"/>
          <w:color w:val="000000" w:themeColor="text1"/>
        </w:rPr>
        <w:sym w:font="Symbol" w:char="F061"/>
      </w:r>
      <w:r w:rsidRPr="00F70CE3">
        <w:rPr>
          <w:rFonts w:asciiTheme="minorHAnsi" w:hAnsiTheme="minorHAnsi"/>
          <w:color w:val="000000" w:themeColor="text1"/>
          <w:sz w:val="24"/>
          <w:szCs w:val="24"/>
        </w:rPr>
        <w:t>/</w:t>
      </w:r>
      <w:r w:rsidR="00AC1A0B" w:rsidRPr="00F70CE3">
        <w:rPr>
          <w:rFonts w:asciiTheme="minorHAnsi" w:hAnsiTheme="minorHAnsi"/>
          <w:color w:val="000000" w:themeColor="text1"/>
        </w:rPr>
        <w:sym w:font="Symbol" w:char="F06B"/>
      </w:r>
      <w:r w:rsidRPr="00F70CE3">
        <w:rPr>
          <w:rFonts w:asciiTheme="minorHAnsi" w:hAnsiTheme="minorHAnsi"/>
          <w:color w:val="000000" w:themeColor="text1"/>
          <w:sz w:val="24"/>
          <w:szCs w:val="24"/>
        </w:rPr>
        <w:t xml:space="preserve"> phase boundaries </w:t>
      </w:r>
      <w:r w:rsidR="009829E3" w:rsidRPr="00F70CE3">
        <w:rPr>
          <w:rFonts w:asciiTheme="minorHAnsi" w:hAnsiTheme="minorHAnsi"/>
          <w:color w:val="000000" w:themeColor="text1"/>
          <w:sz w:val="24"/>
          <w:szCs w:val="24"/>
        </w:rPr>
        <w:t>corrosion</w:t>
      </w:r>
      <w:r w:rsidRPr="00F70CE3">
        <w:rPr>
          <w:rFonts w:asciiTheme="minorHAnsi" w:hAnsiTheme="minorHAnsi"/>
          <w:color w:val="000000" w:themeColor="text1"/>
          <w:sz w:val="24"/>
          <w:szCs w:val="24"/>
        </w:rPr>
        <w:t xml:space="preserve">, </w:t>
      </w:r>
      <w:r w:rsidR="00AC1A0B" w:rsidRPr="00F70CE3">
        <w:rPr>
          <w:rFonts w:asciiTheme="minorHAnsi" w:hAnsiTheme="minorHAnsi"/>
          <w:color w:val="000000" w:themeColor="text1"/>
        </w:rPr>
        <w:sym w:font="Symbol" w:char="F06B"/>
      </w:r>
      <w:r w:rsidR="00AC1A0B" w:rsidRPr="00F70CE3">
        <w:rPr>
          <w:rFonts w:asciiTheme="minorHAnsi" w:hAnsiTheme="minorHAnsi"/>
          <w:color w:val="000000" w:themeColor="text1"/>
          <w:vertAlign w:val="subscript"/>
        </w:rPr>
        <w:t>III</w:t>
      </w:r>
      <w:r w:rsidRPr="00F70CE3">
        <w:rPr>
          <w:rFonts w:asciiTheme="minorHAnsi" w:hAnsiTheme="minorHAnsi"/>
          <w:color w:val="000000" w:themeColor="text1"/>
          <w:sz w:val="24"/>
          <w:szCs w:val="24"/>
        </w:rPr>
        <w:t xml:space="preserve"> phase eroded</w:t>
      </w:r>
      <w:r w:rsidR="009829E3" w:rsidRPr="00F70CE3">
        <w:rPr>
          <w:rFonts w:asciiTheme="minorHAnsi" w:hAnsiTheme="minorHAnsi"/>
          <w:color w:val="000000" w:themeColor="text1"/>
          <w:sz w:val="24"/>
          <w:szCs w:val="24"/>
        </w:rPr>
        <w:t>,</w:t>
      </w:r>
      <w:r w:rsidRPr="00F70CE3">
        <w:rPr>
          <w:rFonts w:asciiTheme="minorHAnsi" w:hAnsiTheme="minorHAnsi"/>
          <w:color w:val="000000" w:themeColor="text1"/>
          <w:sz w:val="24"/>
          <w:szCs w:val="24"/>
        </w:rPr>
        <w:t xml:space="preserve"> </w:t>
      </w:r>
      <w:r w:rsidR="00AC1A0B" w:rsidRPr="00F70CE3">
        <w:rPr>
          <w:rFonts w:asciiTheme="minorHAnsi" w:hAnsiTheme="minorHAnsi"/>
          <w:color w:val="000000" w:themeColor="text1"/>
        </w:rPr>
        <w:sym w:font="Symbol" w:char="F061"/>
      </w:r>
      <w:r w:rsidR="00590B4B" w:rsidRPr="00F70CE3">
        <w:rPr>
          <w:rFonts w:asciiTheme="minorHAnsi" w:hAnsiTheme="minorHAnsi"/>
          <w:color w:val="000000" w:themeColor="text1"/>
        </w:rPr>
        <w:t xml:space="preserve"> </w:t>
      </w:r>
      <w:r w:rsidRPr="00F70CE3">
        <w:rPr>
          <w:rFonts w:asciiTheme="minorHAnsi" w:hAnsiTheme="minorHAnsi"/>
          <w:color w:val="000000" w:themeColor="text1"/>
          <w:sz w:val="24"/>
          <w:szCs w:val="24"/>
        </w:rPr>
        <w:t xml:space="preserve">anodic and </w:t>
      </w:r>
      <w:r w:rsidR="00AC1A0B" w:rsidRPr="00F70CE3">
        <w:rPr>
          <w:rFonts w:asciiTheme="minorHAnsi" w:hAnsiTheme="minorHAnsi"/>
          <w:color w:val="000000" w:themeColor="text1"/>
        </w:rPr>
        <w:sym w:font="Symbol" w:char="F06B"/>
      </w:r>
      <w:r w:rsidR="00590B4B" w:rsidRPr="00F70CE3">
        <w:rPr>
          <w:rFonts w:asciiTheme="minorHAnsi" w:hAnsiTheme="minorHAnsi"/>
          <w:color w:val="000000" w:themeColor="text1"/>
        </w:rPr>
        <w:t xml:space="preserve"> </w:t>
      </w:r>
      <w:r w:rsidRPr="00F70CE3">
        <w:rPr>
          <w:rFonts w:asciiTheme="minorHAnsi" w:hAnsiTheme="minorHAnsi"/>
          <w:color w:val="000000" w:themeColor="text1"/>
          <w:sz w:val="24"/>
          <w:szCs w:val="24"/>
        </w:rPr>
        <w:t>cathodic</w:t>
      </w:r>
      <w:r w:rsidR="00C94D2E" w:rsidRPr="00F70CE3">
        <w:rPr>
          <w:rFonts w:asciiTheme="minorHAnsi" w:hAnsiTheme="minorHAnsi"/>
          <w:color w:val="000000" w:themeColor="text1"/>
          <w:sz w:val="24"/>
          <w:szCs w:val="24"/>
        </w:rPr>
        <w:t xml:space="preserve">. </w:t>
      </w:r>
      <w:r w:rsidRPr="00F70CE3">
        <w:rPr>
          <w:rFonts w:asciiTheme="minorHAnsi" w:hAnsiTheme="minorHAnsi"/>
          <w:color w:val="000000" w:themeColor="text1"/>
          <w:sz w:val="24"/>
          <w:szCs w:val="24"/>
        </w:rPr>
        <w:t xml:space="preserve"> </w:t>
      </w:r>
    </w:p>
    <w:p w14:paraId="45267B0F" w14:textId="77777777" w:rsidR="000C5F2C" w:rsidRPr="00F70CE3" w:rsidRDefault="000C5F2C" w:rsidP="002D6360">
      <w:pPr>
        <w:pStyle w:val="PlainText"/>
        <w:spacing w:line="278" w:lineRule="auto"/>
        <w:rPr>
          <w:rFonts w:asciiTheme="minorHAnsi" w:hAnsiTheme="minorHAnsi"/>
          <w:color w:val="000000" w:themeColor="text1"/>
          <w:sz w:val="24"/>
          <w:szCs w:val="24"/>
        </w:rPr>
      </w:pPr>
    </w:p>
    <w:p w14:paraId="10662E1F" w14:textId="2EDB9F68" w:rsidR="008C188A" w:rsidRPr="00F70CE3" w:rsidRDefault="00566A78" w:rsidP="006E2D65">
      <w:pPr>
        <w:shd w:val="clear" w:color="auto" w:fill="FFFFFF"/>
        <w:spacing w:after="0"/>
        <w:textAlignment w:val="baseline"/>
        <w:rPr>
          <w:color w:val="000000" w:themeColor="text1"/>
        </w:rPr>
      </w:pPr>
      <w:r w:rsidRPr="00F70CE3">
        <w:rPr>
          <w:color w:val="000000" w:themeColor="text1"/>
        </w:rPr>
        <w:t>T</w:t>
      </w:r>
      <w:r w:rsidR="00442962" w:rsidRPr="00F70CE3">
        <w:rPr>
          <w:color w:val="000000" w:themeColor="text1"/>
        </w:rPr>
        <w:t xml:space="preserve">he three-dimensional nature of the erosion-corrosion, which extends beyond the surface into subsurface microstructure, generally overlooked </w:t>
      </w:r>
      <w:r w:rsidRPr="00F70CE3">
        <w:rPr>
          <w:color w:val="000000" w:themeColor="text1"/>
        </w:rPr>
        <w:t xml:space="preserve">and should be included </w:t>
      </w:r>
      <w:r w:rsidR="00DD41F8" w:rsidRPr="00F70CE3">
        <w:rPr>
          <w:color w:val="000000" w:themeColor="text1"/>
        </w:rPr>
        <w:t>in</w:t>
      </w:r>
      <w:r w:rsidRPr="00F70CE3">
        <w:rPr>
          <w:color w:val="000000" w:themeColor="text1"/>
        </w:rPr>
        <w:t xml:space="preserve"> future papers</w:t>
      </w:r>
      <w:r w:rsidR="00DD41F8" w:rsidRPr="00F70CE3">
        <w:rPr>
          <w:color w:val="000000" w:themeColor="text1"/>
        </w:rPr>
        <w:t>.</w:t>
      </w:r>
    </w:p>
    <w:p w14:paraId="6FA2EEEA" w14:textId="77777777" w:rsidR="00442962" w:rsidRPr="006E2D65" w:rsidRDefault="00442962" w:rsidP="006E2D65">
      <w:pPr>
        <w:shd w:val="clear" w:color="auto" w:fill="FFFFFF"/>
        <w:spacing w:after="0"/>
        <w:textAlignment w:val="baseline"/>
        <w:rPr>
          <w:rFonts w:ascii="Aptos" w:hAnsi="Aptos"/>
          <w:color w:val="1B1B1B"/>
          <w:szCs w:val="28"/>
        </w:rPr>
      </w:pPr>
    </w:p>
    <w:p w14:paraId="042BD095" w14:textId="2882EDF8" w:rsidR="00CB641E" w:rsidRPr="00CB641E" w:rsidRDefault="00CB641E">
      <w:pPr>
        <w:rPr>
          <w:rFonts w:cs="Times New Roman"/>
          <w:b/>
          <w:bCs/>
        </w:rPr>
      </w:pPr>
      <w:r w:rsidRPr="00CB641E">
        <w:rPr>
          <w:rFonts w:cs="Times New Roman"/>
          <w:b/>
          <w:bCs/>
        </w:rPr>
        <w:t>References</w:t>
      </w:r>
    </w:p>
    <w:p w14:paraId="1224BCB4" w14:textId="72F54168" w:rsidR="00B52589" w:rsidRPr="00B52589" w:rsidRDefault="003B325C" w:rsidP="00B52589">
      <w:pPr>
        <w:pStyle w:val="EndNoteBibliography"/>
        <w:spacing w:after="0"/>
        <w:ind w:left="720" w:hanging="720"/>
      </w:pPr>
      <w:r w:rsidRPr="00F504B4">
        <w:rPr>
          <w:rFonts w:eastAsia="Times New Roman"/>
          <w:color w:val="1F1F1F"/>
          <w:sz w:val="20"/>
          <w:szCs w:val="20"/>
        </w:rPr>
        <w:fldChar w:fldCharType="begin"/>
      </w:r>
      <w:r w:rsidRPr="00F504B4">
        <w:rPr>
          <w:rFonts w:eastAsia="Times New Roman"/>
          <w:color w:val="1F1F1F"/>
          <w:sz w:val="20"/>
          <w:szCs w:val="20"/>
        </w:rPr>
        <w:instrText xml:space="preserve"> ADDIN EN.REFLIST </w:instrText>
      </w:r>
      <w:r w:rsidRPr="00F504B4">
        <w:rPr>
          <w:rFonts w:eastAsia="Times New Roman"/>
          <w:color w:val="1F1F1F"/>
          <w:sz w:val="20"/>
          <w:szCs w:val="20"/>
        </w:rPr>
        <w:fldChar w:fldCharType="separate"/>
      </w:r>
      <w:r w:rsidR="00B52589" w:rsidRPr="00B52589">
        <w:t>[1]</w:t>
      </w:r>
      <w:r w:rsidR="00B52589" w:rsidRPr="00B52589">
        <w:tab/>
        <w:t xml:space="preserve">J. A. Wharton, R. C. Barik, G. Kear, R. J. K. Wood, K. R. Stokes, and F. C. Walsh, "The corrosion of nickel–aluminium bronze in seawater," </w:t>
      </w:r>
      <w:r w:rsidR="00B52589" w:rsidRPr="00B52589">
        <w:rPr>
          <w:i/>
        </w:rPr>
        <w:t xml:space="preserve">Corrosion Science, </w:t>
      </w:r>
      <w:r w:rsidR="00B52589" w:rsidRPr="00B52589">
        <w:t xml:space="preserve">vol. 47, no. 12, pp. 3336–3367, 2005/12/01/ 2005, doi: </w:t>
      </w:r>
      <w:hyperlink r:id="rId69" w:history="1">
        <w:r w:rsidR="00B52589" w:rsidRPr="00B52589">
          <w:rPr>
            <w:rStyle w:val="Hyperlink"/>
          </w:rPr>
          <w:t>https://doi.org/10.1016/j.corsci.2005.05.053</w:t>
        </w:r>
      </w:hyperlink>
      <w:r w:rsidR="00B52589" w:rsidRPr="00B52589">
        <w:t>.</w:t>
      </w:r>
    </w:p>
    <w:p w14:paraId="7146EE24" w14:textId="77777777" w:rsidR="00B52589" w:rsidRPr="00B52589" w:rsidRDefault="00B52589" w:rsidP="00B52589">
      <w:pPr>
        <w:pStyle w:val="EndNoteBibliography"/>
        <w:spacing w:after="0"/>
        <w:ind w:left="720" w:hanging="720"/>
      </w:pPr>
      <w:r w:rsidRPr="00B52589">
        <w:t>[2]</w:t>
      </w:r>
      <w:r w:rsidRPr="00B52589">
        <w:tab/>
        <w:t xml:space="preserve">N. X. Qi-Ning Song, Yao Tong, Chen-Ming Huang, Shou-Yu Sun, Chen-Bo Xu, Ye-Feng Bao, Yong-Feng Jiang, Yan-Xin Qiao, Zhi-Yuan Zhu, Zheng-Bin Wang, "Corrosion and Cavitation Erosion Behaviours of Cast Nickel Aluminium Bronze in 3.5% NaCl Solution with Different Sulphide Concentrations," </w:t>
      </w:r>
      <w:r w:rsidRPr="00B52589">
        <w:rPr>
          <w:i/>
        </w:rPr>
        <w:t xml:space="preserve">Acta Metallurgica Sinica (English Letters), </w:t>
      </w:r>
      <w:r w:rsidRPr="00B52589">
        <w:t>vol. 32, no. 12, pp. 1470–1482, 2019–12–10 2019, doi: 10.1007/s40195-019-00963-7.</w:t>
      </w:r>
    </w:p>
    <w:p w14:paraId="08CC3DF7" w14:textId="77777777" w:rsidR="00B52589" w:rsidRPr="00B52589" w:rsidRDefault="00B52589" w:rsidP="00B52589">
      <w:pPr>
        <w:pStyle w:val="EndNoteBibliography"/>
        <w:spacing w:after="0"/>
        <w:ind w:left="720" w:hanging="720"/>
      </w:pPr>
      <w:r w:rsidRPr="00B52589">
        <w:t>[3]</w:t>
      </w:r>
      <w:r w:rsidRPr="00B52589">
        <w:tab/>
        <w:t xml:space="preserve">H. Meigh, </w:t>
      </w:r>
      <w:r w:rsidRPr="00B52589">
        <w:rPr>
          <w:i/>
        </w:rPr>
        <w:t>Cast and Wrought Aluminium Bronzes: Properties, Processes and Structure</w:t>
      </w:r>
      <w:r w:rsidRPr="00B52589">
        <w:t>, 1st Ed. ed. CRC Press, 2000.</w:t>
      </w:r>
    </w:p>
    <w:p w14:paraId="37DD16E5" w14:textId="4008500C" w:rsidR="00B52589" w:rsidRPr="00B52589" w:rsidRDefault="00B52589" w:rsidP="00B52589">
      <w:pPr>
        <w:pStyle w:val="EndNoteBibliography"/>
        <w:spacing w:after="0"/>
        <w:ind w:left="720" w:hanging="720"/>
      </w:pPr>
      <w:r w:rsidRPr="00B52589">
        <w:t>[4]</w:t>
      </w:r>
      <w:r w:rsidRPr="00B52589">
        <w:tab/>
        <w:t xml:space="preserve">Z. Qin, L. Cao, Y. Deng, Z. Cheng, W. Hu, and Z. Wu, "Effect of Oxide Film on the Cavitation Erosion-Corrosion Behavior of Nickel-Aluminum Bronze Alloy," (in English), </w:t>
      </w:r>
      <w:r w:rsidRPr="00B52589">
        <w:rPr>
          <w:i/>
        </w:rPr>
        <w:t xml:space="preserve">Corrosion, </w:t>
      </w:r>
      <w:r w:rsidRPr="00B52589">
        <w:t xml:space="preserve">vol. 76, no. 12, pp. 1136–1146, Dec 2020 2020, doi: </w:t>
      </w:r>
      <w:hyperlink r:id="rId70" w:history="1">
        <w:r w:rsidRPr="00B52589">
          <w:rPr>
            <w:rStyle w:val="Hyperlink"/>
          </w:rPr>
          <w:t>https://doi.org/10.5006/3348</w:t>
        </w:r>
      </w:hyperlink>
      <w:r w:rsidRPr="00B52589">
        <w:t>.</w:t>
      </w:r>
    </w:p>
    <w:p w14:paraId="673C6C24" w14:textId="77777777" w:rsidR="00B52589" w:rsidRPr="00B52589" w:rsidRDefault="00B52589" w:rsidP="00B52589">
      <w:pPr>
        <w:pStyle w:val="EndNoteBibliography"/>
        <w:spacing w:after="0"/>
        <w:ind w:left="720" w:hanging="720"/>
      </w:pPr>
      <w:r w:rsidRPr="00B52589">
        <w:t>[5]</w:t>
      </w:r>
      <w:r w:rsidRPr="00B52589">
        <w:tab/>
        <w:t>Z. Qin</w:t>
      </w:r>
      <w:r w:rsidRPr="00B52589">
        <w:rPr>
          <w:i/>
        </w:rPr>
        <w:t xml:space="preserve"> et al.</w:t>
      </w:r>
      <w:r w:rsidRPr="00B52589">
        <w:t xml:space="preserve">, "Effect of compressive stress on cavitation erosion-corrosion behavior of nickel-aluminum bronze alloy," (in eng), </w:t>
      </w:r>
      <w:r w:rsidRPr="00B52589">
        <w:rPr>
          <w:i/>
        </w:rPr>
        <w:t xml:space="preserve">Ultrason Sonochem, </w:t>
      </w:r>
      <w:r w:rsidRPr="00B52589">
        <w:t>vol. 89, p. 106143, Sep 2022, doi: 10.1016/j.ultsonch.2022.106143.</w:t>
      </w:r>
    </w:p>
    <w:p w14:paraId="05803145" w14:textId="77777777" w:rsidR="00B52589" w:rsidRPr="00B52589" w:rsidRDefault="00B52589" w:rsidP="00B52589">
      <w:pPr>
        <w:pStyle w:val="EndNoteBibliography"/>
        <w:spacing w:after="0"/>
        <w:ind w:left="720" w:hanging="720"/>
      </w:pPr>
      <w:r w:rsidRPr="00B52589">
        <w:t>[6]</w:t>
      </w:r>
      <w:r w:rsidRPr="00B52589">
        <w:tab/>
        <w:t xml:space="preserve">T. Dobson, A. Yunnie, D. Kaloudis, N. Larrosa, and H. Coules, "Biofouling and corrosion rate of welded Nickel Aluminium Bronze in natural and simulated seawater," </w:t>
      </w:r>
      <w:r w:rsidRPr="00B52589">
        <w:rPr>
          <w:i/>
        </w:rPr>
        <w:t xml:space="preserve">Biofouling, </w:t>
      </w:r>
      <w:r w:rsidRPr="00B52589">
        <w:t>vol. 40, no. 2, pp. 193–208, 2024/02/07 2024, doi: 10.1080/08927014.2024.2326067.</w:t>
      </w:r>
    </w:p>
    <w:p w14:paraId="620F29D5" w14:textId="77777777" w:rsidR="00B52589" w:rsidRPr="00B52589" w:rsidRDefault="00B52589" w:rsidP="00B52589">
      <w:pPr>
        <w:pStyle w:val="EndNoteBibliography"/>
        <w:spacing w:after="0"/>
        <w:ind w:left="720" w:hanging="720"/>
      </w:pPr>
      <w:r w:rsidRPr="00B52589">
        <w:t>[7]</w:t>
      </w:r>
      <w:r w:rsidRPr="00B52589">
        <w:tab/>
        <w:t xml:space="preserve">D. G. Li, S. L. Song, D. R. Chen, and P. Liang, "Effects of Ce, Sm and Yb on cavitation erosion of NAB alloy in 3.5% NaCl solution," (in eng), </w:t>
      </w:r>
      <w:r w:rsidRPr="00B52589">
        <w:rPr>
          <w:i/>
        </w:rPr>
        <w:t xml:space="preserve">Ultrason Sonochem, </w:t>
      </w:r>
      <w:r w:rsidRPr="00B52589">
        <w:t>vol. 88, p. 106093, Aug 2022, doi: 10.1016/j.ultsonch.2022.106093.</w:t>
      </w:r>
    </w:p>
    <w:p w14:paraId="6FD2D687" w14:textId="4F97BD88" w:rsidR="00B52589" w:rsidRPr="00B52589" w:rsidRDefault="00B52589" w:rsidP="00B52589">
      <w:pPr>
        <w:pStyle w:val="EndNoteBibliography"/>
        <w:spacing w:after="0"/>
        <w:ind w:left="720" w:hanging="720"/>
      </w:pPr>
      <w:r w:rsidRPr="00B52589">
        <w:t>[8]</w:t>
      </w:r>
      <w:r w:rsidRPr="00B52589">
        <w:tab/>
        <w:t xml:space="preserve">DEF STAN 02-747 Part 02 Issue 4, </w:t>
      </w:r>
      <w:r w:rsidRPr="00B52589">
        <w:rPr>
          <w:i/>
        </w:rPr>
        <w:t>Defence Standard 02-747 Part 02</w:t>
      </w:r>
      <w:r w:rsidRPr="00B52589">
        <w:t xml:space="preserve">, Defence Equipment and Support, UK Defence Standardization, Glasgow, 2024. [Online]. Available: </w:t>
      </w:r>
      <w:hyperlink r:id="rId71" w:history="1">
        <w:r w:rsidRPr="00B52589">
          <w:rPr>
            <w:rStyle w:val="Hyperlink"/>
          </w:rPr>
          <w:t>https://www.dstan.mod.uk/</w:t>
        </w:r>
      </w:hyperlink>
      <w:r w:rsidRPr="00B52589">
        <w:t xml:space="preserve"> [Online]. Available: </w:t>
      </w:r>
      <w:hyperlink r:id="rId72" w:history="1">
        <w:r w:rsidRPr="00B52589">
          <w:rPr>
            <w:rStyle w:val="Hyperlink"/>
          </w:rPr>
          <w:t>https://www.dstan.mod.uk/</w:t>
        </w:r>
      </w:hyperlink>
    </w:p>
    <w:p w14:paraId="3DBDCF2A" w14:textId="77777777" w:rsidR="00B52589" w:rsidRPr="00B52589" w:rsidRDefault="00B52589" w:rsidP="00B52589">
      <w:pPr>
        <w:pStyle w:val="EndNoteBibliography"/>
        <w:spacing w:after="0"/>
        <w:ind w:left="720" w:hanging="720"/>
      </w:pPr>
      <w:r w:rsidRPr="00B52589">
        <w:t>[9]</w:t>
      </w:r>
      <w:r w:rsidRPr="00B52589">
        <w:tab/>
        <w:t xml:space="preserve">B. G. Ateya, E. A. Ashour, and S. M. Sayed, "Stress Corrosion Behavior of α-Aluminum Bronze in Saline Water," </w:t>
      </w:r>
      <w:r w:rsidRPr="00B52589">
        <w:rPr>
          <w:i/>
        </w:rPr>
        <w:t xml:space="preserve">Corrosion, </w:t>
      </w:r>
      <w:r w:rsidRPr="00B52589">
        <w:t>vol. 50, no. 1, pp. 20–25, 1994, doi: 10.5006/1.3293490.</w:t>
      </w:r>
    </w:p>
    <w:p w14:paraId="11D190E4" w14:textId="7CA0499F" w:rsidR="00B52589" w:rsidRPr="00B52589" w:rsidRDefault="00B52589" w:rsidP="00B52589">
      <w:pPr>
        <w:pStyle w:val="EndNoteBibliography"/>
        <w:spacing w:after="0"/>
        <w:ind w:left="720" w:hanging="720"/>
      </w:pPr>
      <w:r w:rsidRPr="00B52589">
        <w:t>[10]</w:t>
      </w:r>
      <w:r w:rsidRPr="00B52589">
        <w:tab/>
        <w:t xml:space="preserve">A. Schüssler and H. E. Exner, "The corrosion of nickel-aluminium bronzes in seawater—I. Protective layer formation and the passivation mechanism," </w:t>
      </w:r>
      <w:r w:rsidRPr="00B52589">
        <w:rPr>
          <w:i/>
        </w:rPr>
        <w:t xml:space="preserve">Corrosion Science, </w:t>
      </w:r>
      <w:r w:rsidRPr="00B52589">
        <w:t xml:space="preserve">vol. 34, no. 11, pp. 1793–1802, 1993/11/01/ 1993, doi: </w:t>
      </w:r>
      <w:hyperlink r:id="rId73" w:history="1">
        <w:r w:rsidRPr="00B52589">
          <w:rPr>
            <w:rStyle w:val="Hyperlink"/>
          </w:rPr>
          <w:t>https://doi.org/10.1016/0010-938X(93)90017-B</w:t>
        </w:r>
      </w:hyperlink>
      <w:r w:rsidRPr="00B52589">
        <w:t>.</w:t>
      </w:r>
    </w:p>
    <w:p w14:paraId="43CD1558" w14:textId="77777777" w:rsidR="00B52589" w:rsidRPr="00B52589" w:rsidRDefault="00B52589" w:rsidP="00B52589">
      <w:pPr>
        <w:pStyle w:val="EndNoteBibliography"/>
        <w:spacing w:after="0"/>
        <w:ind w:left="720" w:hanging="720"/>
      </w:pPr>
      <w:r w:rsidRPr="00B52589">
        <w:t>[11]</w:t>
      </w:r>
      <w:r w:rsidRPr="00B52589">
        <w:tab/>
        <w:t xml:space="preserve">P. R. Roberge, </w:t>
      </w:r>
      <w:r w:rsidRPr="00B52589">
        <w:rPr>
          <w:i/>
        </w:rPr>
        <w:t>Erosion-Corrosion Testing</w:t>
      </w:r>
      <w:r w:rsidRPr="00B52589">
        <w:t xml:space="preserve"> (Corrosion Tesrting Made Easy). NACE International, 2004.</w:t>
      </w:r>
    </w:p>
    <w:p w14:paraId="1DEB567D" w14:textId="77777777" w:rsidR="00B52589" w:rsidRPr="00B52589" w:rsidRDefault="00B52589" w:rsidP="00B52589">
      <w:pPr>
        <w:pStyle w:val="EndNoteBibliography"/>
        <w:spacing w:after="0"/>
        <w:ind w:left="720" w:hanging="720"/>
      </w:pPr>
      <w:r w:rsidRPr="00B52589">
        <w:t>[12]</w:t>
      </w:r>
      <w:r w:rsidRPr="00B52589">
        <w:tab/>
        <w:t xml:space="preserve">A. H. Tuthill, "Guidelines for the use of copper alloys ·in seawater*," </w:t>
      </w:r>
      <w:r w:rsidRPr="00B52589">
        <w:rPr>
          <w:i/>
        </w:rPr>
        <w:t xml:space="preserve">Materials Performance, </w:t>
      </w:r>
      <w:r w:rsidRPr="00B52589">
        <w:t>vol. 26, pp. 12–22, 1987.</w:t>
      </w:r>
    </w:p>
    <w:p w14:paraId="7C506331" w14:textId="210F98AE" w:rsidR="00B52589" w:rsidRPr="00B52589" w:rsidRDefault="00B52589" w:rsidP="00B52589">
      <w:pPr>
        <w:pStyle w:val="EndNoteBibliography"/>
        <w:spacing w:after="0"/>
        <w:ind w:left="720" w:hanging="720"/>
      </w:pPr>
      <w:r w:rsidRPr="00B52589">
        <w:t>[13]</w:t>
      </w:r>
      <w:r w:rsidRPr="00B52589">
        <w:tab/>
        <w:t xml:space="preserve">J. P. Ault, "Erosion Corrosion of Nickel Aluminum Bronze in Flowing Seawater," in </w:t>
      </w:r>
      <w:r w:rsidRPr="00B52589">
        <w:rPr>
          <w:i/>
        </w:rPr>
        <w:t>CORROSION 1995</w:t>
      </w:r>
      <w:r w:rsidRPr="00B52589">
        <w:t xml:space="preserve">, 1995, vol. CORROSION 1995, pp. 1–9, doi: 10.5006/c1995-95281. [Online]. Available: </w:t>
      </w:r>
      <w:hyperlink r:id="rId74" w:history="1">
        <w:r w:rsidRPr="00B52589">
          <w:rPr>
            <w:rStyle w:val="Hyperlink"/>
          </w:rPr>
          <w:t>https://doi.org/10.5006/C1995-95281</w:t>
        </w:r>
      </w:hyperlink>
    </w:p>
    <w:p w14:paraId="004941DF" w14:textId="40E3A4AA" w:rsidR="00B52589" w:rsidRPr="00B52589" w:rsidRDefault="00B52589" w:rsidP="00B52589">
      <w:pPr>
        <w:pStyle w:val="EndNoteBibliography"/>
        <w:spacing w:after="0"/>
        <w:ind w:left="720" w:hanging="720"/>
      </w:pPr>
      <w:r w:rsidRPr="00B52589">
        <w:lastRenderedPageBreak/>
        <w:t>[14]</w:t>
      </w:r>
      <w:r w:rsidRPr="00B52589">
        <w:tab/>
        <w:t xml:space="preserve">N. K. Awad, E. A. Ashour, and N. K. Allam, "Unravelling the composition of the surface layers formed on Cu, Cu-Ni, Cu-Zn and Cu-Ni-Zn in clean and polluted environments," </w:t>
      </w:r>
      <w:r w:rsidRPr="00B52589">
        <w:rPr>
          <w:i/>
        </w:rPr>
        <w:t xml:space="preserve">Applied Surface Science, </w:t>
      </w:r>
      <w:r w:rsidRPr="00B52589">
        <w:t xml:space="preserve">vol. 346, pp. 158–164, 2015/08/15/ 2015, doi: </w:t>
      </w:r>
      <w:hyperlink r:id="rId75" w:history="1">
        <w:r w:rsidRPr="00B52589">
          <w:rPr>
            <w:rStyle w:val="Hyperlink"/>
          </w:rPr>
          <w:t>https://doi.org/10.1016/j.apsusc.2015.03.200</w:t>
        </w:r>
      </w:hyperlink>
      <w:r w:rsidRPr="00B52589">
        <w:t>.</w:t>
      </w:r>
    </w:p>
    <w:p w14:paraId="411E1E12" w14:textId="31158ED3" w:rsidR="00B52589" w:rsidRPr="00B52589" w:rsidRDefault="00B52589" w:rsidP="00B52589">
      <w:pPr>
        <w:pStyle w:val="EndNoteBibliography"/>
        <w:spacing w:after="0"/>
        <w:ind w:left="720" w:hanging="720"/>
      </w:pPr>
      <w:r w:rsidRPr="00B52589">
        <w:t>[15]</w:t>
      </w:r>
      <w:r w:rsidRPr="00B52589">
        <w:tab/>
        <w:t xml:space="preserve">K. Rahmouni, M. Keddam, A. Srhiri, and H. Takenouti, "Corrosion of copper in 3% NaCl solution polluted by sulphide ions," </w:t>
      </w:r>
      <w:r w:rsidRPr="00B52589">
        <w:rPr>
          <w:i/>
        </w:rPr>
        <w:t xml:space="preserve">Corrosion Science, </w:t>
      </w:r>
      <w:r w:rsidRPr="00B52589">
        <w:t xml:space="preserve">vol. 47, no. 12, pp. 3249–3266, 2005/12/01/ 2005, doi: </w:t>
      </w:r>
      <w:hyperlink r:id="rId76" w:history="1">
        <w:r w:rsidRPr="00B52589">
          <w:rPr>
            <w:rStyle w:val="Hyperlink"/>
          </w:rPr>
          <w:t>https://doi.org/10.1016/j.corsci.2005.06.017</w:t>
        </w:r>
      </w:hyperlink>
      <w:r w:rsidRPr="00B52589">
        <w:t>.</w:t>
      </w:r>
    </w:p>
    <w:p w14:paraId="62B4799A" w14:textId="74C23F04" w:rsidR="00B52589" w:rsidRPr="00B52589" w:rsidRDefault="00B52589" w:rsidP="00B52589">
      <w:pPr>
        <w:pStyle w:val="EndNoteBibliography"/>
        <w:spacing w:after="0"/>
        <w:ind w:left="720" w:hanging="720"/>
      </w:pPr>
      <w:r w:rsidRPr="00B52589">
        <w:t>[16]</w:t>
      </w:r>
      <w:r w:rsidRPr="00B52589">
        <w:tab/>
        <w:t>L. E. Eiselstein, B. C. Syrett, S. S. Wing, and R. D. Caligiuri, "The accelerated corrosion of Cu</w:t>
      </w:r>
      <w:r w:rsidRPr="00B52589">
        <w:rPr>
          <w:rFonts w:hint="eastAsia"/>
        </w:rPr>
        <w:t></w:t>
      </w:r>
      <w:r w:rsidRPr="00B52589">
        <w:t xml:space="preserve">Ni alloys in sulphide-polluted seawater: Mechanism no. 2," </w:t>
      </w:r>
      <w:r w:rsidRPr="00B52589">
        <w:rPr>
          <w:i/>
        </w:rPr>
        <w:t xml:space="preserve">Corrosion Science, </w:t>
      </w:r>
      <w:r w:rsidRPr="00B52589">
        <w:t xml:space="preserve">vol. 23, no. 3, pp. 223–239, 1983/01/01/ 1983, doi: </w:t>
      </w:r>
      <w:hyperlink r:id="rId77" w:history="1">
        <w:r w:rsidRPr="00B52589">
          <w:rPr>
            <w:rStyle w:val="Hyperlink"/>
          </w:rPr>
          <w:t>https://doi.org/10.1016/0010-938X(83)90104-X</w:t>
        </w:r>
      </w:hyperlink>
      <w:r w:rsidRPr="00B52589">
        <w:t>.</w:t>
      </w:r>
    </w:p>
    <w:p w14:paraId="69523982" w14:textId="4B39E660" w:rsidR="00B52589" w:rsidRPr="00B52589" w:rsidRDefault="00B52589" w:rsidP="00B52589">
      <w:pPr>
        <w:pStyle w:val="EndNoteBibliography"/>
        <w:spacing w:after="0"/>
        <w:ind w:left="720" w:hanging="720"/>
      </w:pPr>
      <w:r w:rsidRPr="00B52589">
        <w:t>[17]</w:t>
      </w:r>
      <w:r w:rsidRPr="00B52589">
        <w:tab/>
        <w:t xml:space="preserve">S. M. Sayed, E. A. Ashour, and G. I. Youssef, "Effect of sulfide ions on the corrosion behaviour of Al–brass and Cu10Ni alloys in salt water," </w:t>
      </w:r>
      <w:r w:rsidRPr="00B52589">
        <w:rPr>
          <w:i/>
        </w:rPr>
        <w:t xml:space="preserve">Materials Chemistry and Physics, </w:t>
      </w:r>
      <w:r w:rsidRPr="00B52589">
        <w:t xml:space="preserve">vol. 78, no. 3, pp. 825–834, 2003/02/28/ 2003, doi: </w:t>
      </w:r>
      <w:hyperlink r:id="rId78" w:history="1">
        <w:r w:rsidRPr="00B52589">
          <w:rPr>
            <w:rStyle w:val="Hyperlink"/>
          </w:rPr>
          <w:t>https://doi.org/10.1016/S0254-0584(02)00411-X</w:t>
        </w:r>
      </w:hyperlink>
      <w:r w:rsidRPr="00B52589">
        <w:t>.</w:t>
      </w:r>
    </w:p>
    <w:p w14:paraId="05EB333E" w14:textId="58416E04" w:rsidR="00B52589" w:rsidRPr="00B52589" w:rsidRDefault="00B52589" w:rsidP="00B52589">
      <w:pPr>
        <w:pStyle w:val="EndNoteBibliography"/>
        <w:spacing w:after="0"/>
        <w:ind w:left="720" w:hanging="720"/>
      </w:pPr>
      <w:r w:rsidRPr="00B52589">
        <w:t>[18]</w:t>
      </w:r>
      <w:r w:rsidRPr="00B52589">
        <w:tab/>
        <w:t xml:space="preserve">S. J. Yuan and S. O. Pehkonen, "Surface characterization and corrosion behavior of 70/30 Cu–Ni alloy in pristine and sulfide-containing simulated seawater," </w:t>
      </w:r>
      <w:r w:rsidRPr="00B52589">
        <w:rPr>
          <w:i/>
        </w:rPr>
        <w:t xml:space="preserve">Corrosion Science, </w:t>
      </w:r>
      <w:r w:rsidRPr="00B52589">
        <w:t xml:space="preserve">vol. 49, no. 3, pp. 1276–1304, 2007/03/01/ 2007, doi: </w:t>
      </w:r>
      <w:hyperlink r:id="rId79" w:history="1">
        <w:r w:rsidRPr="00B52589">
          <w:rPr>
            <w:rStyle w:val="Hyperlink"/>
          </w:rPr>
          <w:t>https://doi.org/10.1016/j.corsci.2006.07.003</w:t>
        </w:r>
      </w:hyperlink>
      <w:r w:rsidRPr="00B52589">
        <w:t>.</w:t>
      </w:r>
    </w:p>
    <w:p w14:paraId="34D1D6EA" w14:textId="77777777" w:rsidR="00B52589" w:rsidRPr="00B52589" w:rsidRDefault="00B52589" w:rsidP="00B52589">
      <w:pPr>
        <w:pStyle w:val="EndNoteBibliography"/>
        <w:spacing w:after="0"/>
        <w:ind w:left="720" w:hanging="720"/>
      </w:pPr>
      <w:r w:rsidRPr="00B52589">
        <w:t>[19]</w:t>
      </w:r>
      <w:r w:rsidRPr="00B52589">
        <w:tab/>
        <w:t>Q.-N. Song</w:t>
      </w:r>
      <w:r w:rsidRPr="00B52589">
        <w:rPr>
          <w:i/>
        </w:rPr>
        <w:t xml:space="preserve"> et al.</w:t>
      </w:r>
      <w:r w:rsidRPr="00B52589">
        <w:t xml:space="preserve">, "Corrosion and Cavitation Erosion Behaviors of Two Marine Propeller Materials in Clean and Sulfide-Polluted 3.5% NaCl Solutions," </w:t>
      </w:r>
      <w:r w:rsidRPr="00B52589">
        <w:rPr>
          <w:i/>
        </w:rPr>
        <w:t xml:space="preserve">Acta Metallurgica Sinica (English Letters), </w:t>
      </w:r>
      <w:r w:rsidRPr="00B52589">
        <w:t>vol. 30, no. 8, pp. 712–720, 2017/08/01 2017, doi: 10.1007/s40195-017-0602-7.</w:t>
      </w:r>
    </w:p>
    <w:p w14:paraId="4B8AF86F" w14:textId="32E70197" w:rsidR="00B52589" w:rsidRPr="00B52589" w:rsidRDefault="00B52589" w:rsidP="00B52589">
      <w:pPr>
        <w:pStyle w:val="EndNoteBibliography"/>
        <w:spacing w:after="0"/>
        <w:ind w:left="720" w:hanging="720"/>
      </w:pPr>
      <w:r w:rsidRPr="00B52589">
        <w:t>[20]</w:t>
      </w:r>
      <w:r w:rsidRPr="00B52589">
        <w:tab/>
        <w:t xml:space="preserve">R. J. K. Wood, "Erosion–corrosion interactions and their effect on marine and offshore materials," </w:t>
      </w:r>
      <w:r w:rsidRPr="00B52589">
        <w:rPr>
          <w:i/>
        </w:rPr>
        <w:t xml:space="preserve">Wear, </w:t>
      </w:r>
      <w:r w:rsidRPr="00B52589">
        <w:t xml:space="preserve">vol. 261, no. 9, pp. 1012–1023, 2006/11/20/ 2006, doi: </w:t>
      </w:r>
      <w:hyperlink r:id="rId80" w:history="1">
        <w:r w:rsidRPr="00B52589">
          <w:rPr>
            <w:rStyle w:val="Hyperlink"/>
          </w:rPr>
          <w:t>https://doi.org/10.1016/j.wear.2006.03.033</w:t>
        </w:r>
      </w:hyperlink>
      <w:r w:rsidRPr="00B52589">
        <w:t>.</w:t>
      </w:r>
    </w:p>
    <w:p w14:paraId="4DD03B2C" w14:textId="2F9B6077" w:rsidR="00B52589" w:rsidRPr="00B52589" w:rsidRDefault="00B52589" w:rsidP="00B52589">
      <w:pPr>
        <w:pStyle w:val="EndNoteBibliography"/>
        <w:spacing w:after="0"/>
        <w:ind w:left="720" w:hanging="720"/>
      </w:pPr>
      <w:r w:rsidRPr="00B52589">
        <w:t>[21]</w:t>
      </w:r>
      <w:r w:rsidRPr="00B52589">
        <w:tab/>
        <w:t xml:space="preserve">J. Basumatary and R. J. K. Wood, "Different methods of measuring synergy between cavitation erosion and corrosion for nickel aluminium bronze in 3.5% NaCl solution," </w:t>
      </w:r>
      <w:r w:rsidRPr="00B52589">
        <w:rPr>
          <w:i/>
        </w:rPr>
        <w:t xml:space="preserve">Tribology International, </w:t>
      </w:r>
      <w:r w:rsidRPr="00B52589">
        <w:t xml:space="preserve">vol. 147, p. 104843, 2020/07/01/ 2020, doi: </w:t>
      </w:r>
      <w:hyperlink r:id="rId81" w:history="1">
        <w:r w:rsidRPr="00B52589">
          <w:rPr>
            <w:rStyle w:val="Hyperlink"/>
          </w:rPr>
          <w:t>https://doi.org/10.1016/j.triboint.2017.08.006</w:t>
        </w:r>
      </w:hyperlink>
      <w:r w:rsidRPr="00B52589">
        <w:t>.</w:t>
      </w:r>
    </w:p>
    <w:p w14:paraId="29900122" w14:textId="77777777" w:rsidR="00B52589" w:rsidRPr="00B52589" w:rsidRDefault="00B52589" w:rsidP="00B52589">
      <w:pPr>
        <w:pStyle w:val="EndNoteBibliography"/>
        <w:spacing w:after="0"/>
        <w:ind w:left="720" w:hanging="720"/>
      </w:pPr>
      <w:r w:rsidRPr="00B52589">
        <w:t>[22]</w:t>
      </w:r>
      <w:r w:rsidRPr="00B52589">
        <w:tab/>
        <w:t xml:space="preserve">V. Dutta, L. Thakur, B. Singh, and H. Vasudev, "A Study of Erosion-Corrosion Behaviour of Friction Stir-Processed Chromium-Reinforced NiAl Bronze Composite," (in eng), </w:t>
      </w:r>
      <w:r w:rsidRPr="00B52589">
        <w:rPr>
          <w:i/>
        </w:rPr>
        <w:t xml:space="preserve">Materials (Basel), </w:t>
      </w:r>
      <w:r w:rsidRPr="00B52589">
        <w:t>vol. 15, no. 15, Aug 5 2022, doi: 10.3390/ma15155401.</w:t>
      </w:r>
    </w:p>
    <w:p w14:paraId="1C4B5844" w14:textId="77777777" w:rsidR="00B52589" w:rsidRPr="00B52589" w:rsidRDefault="00B52589" w:rsidP="00B52589">
      <w:pPr>
        <w:pStyle w:val="EndNoteBibliography"/>
        <w:spacing w:after="0"/>
        <w:ind w:left="720" w:hanging="720"/>
      </w:pPr>
      <w:r w:rsidRPr="00B52589">
        <w:t>[23]</w:t>
      </w:r>
      <w:r w:rsidRPr="00B52589">
        <w:tab/>
        <w:t xml:space="preserve">W.-Y. Wang, W.-J. Zhang, G.-J. Huang, and X.-J. Mi, "Synergistic improvement of erosion-corrosion resistance and mechanical properties of nickel aluminium bronze alloy by the addition of Cr," </w:t>
      </w:r>
      <w:r w:rsidRPr="00B52589">
        <w:rPr>
          <w:i/>
        </w:rPr>
        <w:t xml:space="preserve">Rare Metals, </w:t>
      </w:r>
      <w:r w:rsidRPr="00B52589">
        <w:t>vol. 44, no. 1, pp. 623–638, 2025/01/01 2025, doi: 10.1007/s12598-024-02835-1.</w:t>
      </w:r>
    </w:p>
    <w:p w14:paraId="70E9B94F" w14:textId="77777777" w:rsidR="00B52589" w:rsidRPr="00B52589" w:rsidRDefault="00B52589" w:rsidP="00B52589">
      <w:pPr>
        <w:pStyle w:val="EndNoteBibliography"/>
        <w:spacing w:after="0"/>
        <w:ind w:left="720" w:hanging="720"/>
      </w:pPr>
      <w:r w:rsidRPr="00B52589">
        <w:t>[24]</w:t>
      </w:r>
      <w:r w:rsidRPr="00B52589">
        <w:tab/>
        <w:t xml:space="preserve">L. Li, Y. Qiao, L. Zhang, A. Ma, R. Ma, and Y. Zheng, "Understanding the Corrosion Behavior of Nickel-Aluminum Bronze Induced by Cavitation Corrosion Using Electrochemical Noise: Selective Phase Corrosion and Uniform Corrosion," (in eng), </w:t>
      </w:r>
      <w:r w:rsidRPr="00B52589">
        <w:rPr>
          <w:i/>
        </w:rPr>
        <w:t xml:space="preserve">Materials (Basel), </w:t>
      </w:r>
      <w:r w:rsidRPr="00B52589">
        <w:t>vol. 16, no. 2, Jan 10 2023, doi: 10.3390/ma16020669.</w:t>
      </w:r>
    </w:p>
    <w:p w14:paraId="1D06C93B" w14:textId="60047A0A" w:rsidR="00B52589" w:rsidRPr="00B52589" w:rsidRDefault="00B52589" w:rsidP="00B52589">
      <w:pPr>
        <w:pStyle w:val="EndNoteBibliography"/>
        <w:spacing w:after="0"/>
        <w:ind w:left="720" w:hanging="720"/>
      </w:pPr>
      <w:r w:rsidRPr="00B52589">
        <w:t>[25]</w:t>
      </w:r>
      <w:r w:rsidRPr="00B52589">
        <w:tab/>
        <w:t>Z. He</w:t>
      </w:r>
      <w:r w:rsidRPr="00B52589">
        <w:rPr>
          <w:i/>
        </w:rPr>
        <w:t xml:space="preserve"> et al.</w:t>
      </w:r>
      <w:r w:rsidRPr="00B52589">
        <w:t>, "Erosion-corrosion behavior of Ni-Al-Cu coating on nickel-aluminium bronze alloy in 3.5</w:t>
      </w:r>
      <w:r w:rsidRPr="00B52589">
        <w:rPr>
          <w:rFonts w:ascii="Arial" w:hAnsi="Arial" w:cs="Arial"/>
        </w:rPr>
        <w:t> </w:t>
      </w:r>
      <w:r w:rsidRPr="00B52589">
        <w:t xml:space="preserve">wt% NaCl solution," </w:t>
      </w:r>
      <w:r w:rsidRPr="00B52589">
        <w:rPr>
          <w:i/>
        </w:rPr>
        <w:t xml:space="preserve">Corrosion Science, </w:t>
      </w:r>
      <w:r w:rsidRPr="00B52589">
        <w:t xml:space="preserve">vol. 238, p. 112380, 2024/09/01/ 2024, doi: </w:t>
      </w:r>
      <w:hyperlink r:id="rId82" w:history="1">
        <w:r w:rsidRPr="00B52589">
          <w:rPr>
            <w:rStyle w:val="Hyperlink"/>
          </w:rPr>
          <w:t>https://doi.org/10.1016/j.corsci.2024.112380</w:t>
        </w:r>
      </w:hyperlink>
      <w:r w:rsidRPr="00B52589">
        <w:t>.</w:t>
      </w:r>
    </w:p>
    <w:p w14:paraId="23C03069" w14:textId="27ED58E8" w:rsidR="00B52589" w:rsidRPr="00B52589" w:rsidRDefault="00B52589" w:rsidP="00B52589">
      <w:pPr>
        <w:pStyle w:val="EndNoteBibliography"/>
        <w:spacing w:after="0"/>
        <w:ind w:left="720" w:hanging="720"/>
      </w:pPr>
      <w:r w:rsidRPr="00B52589">
        <w:t>[26]</w:t>
      </w:r>
      <w:r w:rsidRPr="00B52589">
        <w:tab/>
        <w:t xml:space="preserve">W. Wang, W. Zhang, G. Huang, X. Mi, and L. Huang, "Effect of in-situ pre-soaking in seawater on the erosion-corrosion properties and micro-mechanism of nickel </w:t>
      </w:r>
      <w:r w:rsidRPr="00B52589">
        <w:lastRenderedPageBreak/>
        <w:t xml:space="preserve">aluminium bronze alloy," </w:t>
      </w:r>
      <w:r w:rsidRPr="00B52589">
        <w:rPr>
          <w:i/>
        </w:rPr>
        <w:t xml:space="preserve">Corrosion Science, </w:t>
      </w:r>
      <w:r w:rsidRPr="00B52589">
        <w:t xml:space="preserve">vol. 228, p. 111841, 2024/03/01/ 2024, doi: </w:t>
      </w:r>
      <w:hyperlink r:id="rId83" w:history="1">
        <w:r w:rsidRPr="00B52589">
          <w:rPr>
            <w:rStyle w:val="Hyperlink"/>
          </w:rPr>
          <w:t>https://doi.org/10.1016/j.corsci.2024.111841</w:t>
        </w:r>
      </w:hyperlink>
      <w:r w:rsidRPr="00B52589">
        <w:t>.</w:t>
      </w:r>
    </w:p>
    <w:p w14:paraId="3AE151A4" w14:textId="22E9BD63" w:rsidR="00B52589" w:rsidRPr="00B52589" w:rsidRDefault="00B52589" w:rsidP="00B52589">
      <w:pPr>
        <w:pStyle w:val="EndNoteBibliography"/>
        <w:spacing w:after="0"/>
        <w:ind w:left="720" w:hanging="720"/>
      </w:pPr>
      <w:r w:rsidRPr="00B52589">
        <w:t>[27]</w:t>
      </w:r>
      <w:r w:rsidRPr="00B52589">
        <w:tab/>
        <w:t xml:space="preserve">J. Basumatary and R. J. K. Wood, "Synergistic effects of cavitation erosion and corrosion for nickel aluminium bronze with oxide film in 3.5% NaCl solution," </w:t>
      </w:r>
      <w:r w:rsidRPr="00B52589">
        <w:rPr>
          <w:i/>
        </w:rPr>
        <w:t xml:space="preserve">Wear, </w:t>
      </w:r>
      <w:r w:rsidRPr="00B52589">
        <w:t xml:space="preserve">vol. 376-377, pp. 1286–1297, 2017/04/15/ 2017, doi: </w:t>
      </w:r>
      <w:hyperlink r:id="rId84" w:history="1">
        <w:r w:rsidRPr="00B52589">
          <w:rPr>
            <w:rStyle w:val="Hyperlink"/>
          </w:rPr>
          <w:t>https://doi.org/10.1016/j.wear.2017.01.047</w:t>
        </w:r>
      </w:hyperlink>
      <w:r w:rsidRPr="00B52589">
        <w:t>.</w:t>
      </w:r>
    </w:p>
    <w:p w14:paraId="3D372A9A" w14:textId="77777777" w:rsidR="00B52589" w:rsidRPr="00B52589" w:rsidRDefault="00B52589" w:rsidP="00B52589">
      <w:pPr>
        <w:pStyle w:val="EndNoteBibliography"/>
        <w:spacing w:after="0"/>
        <w:ind w:left="720" w:hanging="720"/>
      </w:pPr>
      <w:r w:rsidRPr="00B52589">
        <w:t>[28]</w:t>
      </w:r>
      <w:r w:rsidRPr="00B52589">
        <w:tab/>
        <w:t xml:space="preserve">R. Keshavamurthy, P. Kuppahalli, P. Sriram, and K. Sridhar, "Effect of Silicon Addition on Erosion-Corrosion Characteristics of High-Tensile Brasses," </w:t>
      </w:r>
      <w:r w:rsidRPr="00B52589">
        <w:rPr>
          <w:i/>
        </w:rPr>
        <w:t xml:space="preserve">Journal of The Institution of Engineers (India): Series D, </w:t>
      </w:r>
      <w:r w:rsidRPr="00B52589">
        <w:t>vol. 104, no. 1, pp. 155–169, 2023/06/01 2023, doi: 10.1007/s40033-022-00405-2.</w:t>
      </w:r>
    </w:p>
    <w:p w14:paraId="2DAA241C" w14:textId="7B0A8CEF" w:rsidR="00B52589" w:rsidRPr="00B52589" w:rsidRDefault="00B52589" w:rsidP="00B52589">
      <w:pPr>
        <w:pStyle w:val="EndNoteBibliography"/>
        <w:spacing w:after="0"/>
        <w:ind w:left="720" w:hanging="720"/>
      </w:pPr>
      <w:r w:rsidRPr="00B52589">
        <w:t>[29]</w:t>
      </w:r>
      <w:r w:rsidRPr="00B52589">
        <w:tab/>
        <w:t xml:space="preserve">C. Xu, Y. Peng, L.-Y. Chen, T.-Y. Zhang, J.-J. Cheng, and K.-H. Wang, "Advanced cavitation erosion-corrosion resistance of nickel-aluminum bronze prepared by directed energy deposition," </w:t>
      </w:r>
      <w:r w:rsidRPr="00B52589">
        <w:rPr>
          <w:i/>
        </w:rPr>
        <w:t xml:space="preserve">Corrosion Science, </w:t>
      </w:r>
      <w:r w:rsidRPr="00B52589">
        <w:t xml:space="preserve">vol. 231, p. 111982, 2024/05/01/ 2024, doi: </w:t>
      </w:r>
      <w:hyperlink r:id="rId85" w:history="1">
        <w:r w:rsidRPr="00B52589">
          <w:rPr>
            <w:rStyle w:val="Hyperlink"/>
          </w:rPr>
          <w:t>https://doi.org/10.1016/j.corsci.2024.111982</w:t>
        </w:r>
      </w:hyperlink>
      <w:r w:rsidRPr="00B52589">
        <w:t>.</w:t>
      </w:r>
    </w:p>
    <w:p w14:paraId="460CF46E" w14:textId="406483B9" w:rsidR="00B52589" w:rsidRPr="00B52589" w:rsidRDefault="00B52589" w:rsidP="00B52589">
      <w:pPr>
        <w:pStyle w:val="EndNoteBibliography"/>
        <w:spacing w:after="0"/>
        <w:ind w:left="720" w:hanging="720"/>
      </w:pPr>
      <w:r w:rsidRPr="00B52589">
        <w:t>[30]</w:t>
      </w:r>
      <w:r w:rsidRPr="00B52589">
        <w:tab/>
        <w:t>C. Wang</w:t>
      </w:r>
      <w:r w:rsidRPr="00B52589">
        <w:rPr>
          <w:i/>
        </w:rPr>
        <w:t xml:space="preserve"> et al.</w:t>
      </w:r>
      <w:r w:rsidRPr="00B52589">
        <w:t xml:space="preserve">, "Erosion-corrosion behaviour of shot peening treated nickel-aluminium bronze in simulated sand-containing seawater," </w:t>
      </w:r>
      <w:r w:rsidRPr="00B52589">
        <w:rPr>
          <w:i/>
        </w:rPr>
        <w:t xml:space="preserve">Corrosion Science, </w:t>
      </w:r>
      <w:r w:rsidRPr="00B52589">
        <w:t xml:space="preserve">vol. 211, p. 110908, 2023/02/01/ 2023, doi: </w:t>
      </w:r>
      <w:hyperlink r:id="rId86" w:history="1">
        <w:r w:rsidRPr="00B52589">
          <w:rPr>
            <w:rStyle w:val="Hyperlink"/>
          </w:rPr>
          <w:t>https://doi.org/10.1016/j.corsci.2022.110908</w:t>
        </w:r>
      </w:hyperlink>
      <w:r w:rsidRPr="00B52589">
        <w:t>.</w:t>
      </w:r>
    </w:p>
    <w:p w14:paraId="607378D2" w14:textId="72733BFD" w:rsidR="00B52589" w:rsidRPr="00B52589" w:rsidRDefault="00B52589" w:rsidP="00B52589">
      <w:pPr>
        <w:pStyle w:val="EndNoteBibliography"/>
        <w:spacing w:after="0"/>
        <w:ind w:left="720" w:hanging="720"/>
      </w:pPr>
      <w:r w:rsidRPr="00B52589">
        <w:t>[31]</w:t>
      </w:r>
      <w:r w:rsidRPr="00B52589">
        <w:tab/>
        <w:t xml:space="preserve">C. H. Tang, F. T. Cheng, and H. C. Man, "Laser surface alloying of a marine propeller bronze using aluminium powder: Part II: Corrosion and erosion–corrosion synergism," </w:t>
      </w:r>
      <w:r w:rsidRPr="00B52589">
        <w:rPr>
          <w:i/>
        </w:rPr>
        <w:t xml:space="preserve">Surface and Coatings Technology, </w:t>
      </w:r>
      <w:r w:rsidRPr="00B52589">
        <w:t xml:space="preserve">vol. 200, no. 8, pp. 2594–2601, 2006/01/24/ 2006, doi: </w:t>
      </w:r>
      <w:hyperlink r:id="rId87" w:history="1">
        <w:r w:rsidRPr="00B52589">
          <w:rPr>
            <w:rStyle w:val="Hyperlink"/>
          </w:rPr>
          <w:t>https://doi.org/10.1016/j.surfcoat.2004.12.022</w:t>
        </w:r>
      </w:hyperlink>
      <w:r w:rsidRPr="00B52589">
        <w:t>.</w:t>
      </w:r>
    </w:p>
    <w:p w14:paraId="2EDEF9EA" w14:textId="4B3DAF60" w:rsidR="00B52589" w:rsidRPr="00B52589" w:rsidRDefault="00B52589" w:rsidP="00B52589">
      <w:pPr>
        <w:pStyle w:val="EndNoteBibliography"/>
        <w:spacing w:after="0"/>
        <w:ind w:left="720" w:hanging="720"/>
      </w:pPr>
      <w:r w:rsidRPr="00B52589">
        <w:t>[32]</w:t>
      </w:r>
      <w:r w:rsidRPr="00B52589">
        <w:tab/>
        <w:t xml:space="preserve">L. M. Zhang, A. L. Ma, H. Yu, A. J. Umoh, and Y. G. Zheng, "Correlation of microstructure with cavitation erosion behaviour of a nickel-aluminum bronze in simulated seawater," </w:t>
      </w:r>
      <w:r w:rsidRPr="00B52589">
        <w:rPr>
          <w:i/>
        </w:rPr>
        <w:t xml:space="preserve">Tribology International, </w:t>
      </w:r>
      <w:r w:rsidRPr="00B52589">
        <w:t xml:space="preserve">vol. 136, pp. 250–258, 2019/08/01/ 2019, doi: </w:t>
      </w:r>
      <w:hyperlink r:id="rId88" w:history="1">
        <w:r w:rsidRPr="00B52589">
          <w:rPr>
            <w:rStyle w:val="Hyperlink"/>
          </w:rPr>
          <w:t>https://doi.org/10.1016/j.triboint.2019.03.071</w:t>
        </w:r>
      </w:hyperlink>
      <w:r w:rsidRPr="00B52589">
        <w:t>.</w:t>
      </w:r>
    </w:p>
    <w:p w14:paraId="48A84B7B" w14:textId="152B1D5C" w:rsidR="00B52589" w:rsidRPr="00B52589" w:rsidRDefault="00B52589" w:rsidP="00B52589">
      <w:pPr>
        <w:pStyle w:val="EndNoteBibliography"/>
        <w:spacing w:after="0"/>
        <w:ind w:left="720" w:hanging="720"/>
      </w:pPr>
      <w:r w:rsidRPr="00B52589">
        <w:t>[33]</w:t>
      </w:r>
      <w:r w:rsidRPr="00B52589">
        <w:tab/>
        <w:t>J. Ma</w:t>
      </w:r>
      <w:r w:rsidRPr="00B52589">
        <w:rPr>
          <w:i/>
        </w:rPr>
        <w:t xml:space="preserve"> et al.</w:t>
      </w:r>
      <w:r w:rsidRPr="00B52589">
        <w:t xml:space="preserve">, "Why does seawater corrosion significantly inhibit the cavitation erosion damage of nickel-aluminum bronze?," </w:t>
      </w:r>
      <w:r w:rsidRPr="00B52589">
        <w:rPr>
          <w:i/>
        </w:rPr>
        <w:t xml:space="preserve">Corrosion Science, </w:t>
      </w:r>
      <w:r w:rsidRPr="00B52589">
        <w:t xml:space="preserve">vol. 209, p. 110700, 2022/12/01/ 2022, doi: </w:t>
      </w:r>
      <w:hyperlink r:id="rId89" w:history="1">
        <w:r w:rsidRPr="00B52589">
          <w:rPr>
            <w:rStyle w:val="Hyperlink"/>
          </w:rPr>
          <w:t>https://doi.org/10.1016/j.corsci.2022.110700</w:t>
        </w:r>
      </w:hyperlink>
      <w:r w:rsidRPr="00B52589">
        <w:t>.</w:t>
      </w:r>
    </w:p>
    <w:p w14:paraId="3D4098C6" w14:textId="67798BC3" w:rsidR="00B52589" w:rsidRPr="00B52589" w:rsidRDefault="00B52589" w:rsidP="00B52589">
      <w:pPr>
        <w:pStyle w:val="EndNoteBibliography"/>
        <w:spacing w:after="0"/>
        <w:ind w:left="720" w:hanging="720"/>
      </w:pPr>
      <w:r w:rsidRPr="00B52589">
        <w:t>[34]</w:t>
      </w:r>
      <w:r w:rsidRPr="00B52589">
        <w:tab/>
        <w:t xml:space="preserve">Z. Wu, Y. F. Cheng, L. Liu, W. Lv, and W. Hu, "Effect of heat treatment on microstructure evolution and erosion–corrosion behavior of a nickel–aluminum bronze alloy in chloride solution," </w:t>
      </w:r>
      <w:r w:rsidRPr="00B52589">
        <w:rPr>
          <w:i/>
        </w:rPr>
        <w:t xml:space="preserve">Corrosion Science, </w:t>
      </w:r>
      <w:r w:rsidRPr="00B52589">
        <w:t xml:space="preserve">vol. 98, pp. 260–270, 2015/09/01/ 2015, doi: </w:t>
      </w:r>
      <w:hyperlink r:id="rId90" w:history="1">
        <w:r w:rsidRPr="00B52589">
          <w:rPr>
            <w:rStyle w:val="Hyperlink"/>
          </w:rPr>
          <w:t>https://doi.org/10.1016/j.corsci.2015.05.037</w:t>
        </w:r>
      </w:hyperlink>
      <w:r w:rsidRPr="00B52589">
        <w:t>.</w:t>
      </w:r>
    </w:p>
    <w:p w14:paraId="696501A7" w14:textId="205A6C56" w:rsidR="00B52589" w:rsidRPr="00B52589" w:rsidRDefault="00B52589" w:rsidP="00B52589">
      <w:pPr>
        <w:pStyle w:val="EndNoteBibliography"/>
        <w:spacing w:after="0"/>
        <w:ind w:left="720" w:hanging="720"/>
      </w:pPr>
      <w:r w:rsidRPr="00B52589">
        <w:t>[35]</w:t>
      </w:r>
      <w:r w:rsidRPr="00B52589">
        <w:tab/>
        <w:t>W. Wang</w:t>
      </w:r>
      <w:r w:rsidRPr="00B52589">
        <w:rPr>
          <w:i/>
        </w:rPr>
        <w:t xml:space="preserve"> et al.</w:t>
      </w:r>
      <w:r w:rsidRPr="00B52589">
        <w:t xml:space="preserve">, "Tailoring microstructure of a nickel aluminium bronze by hot extrusion and its impact on mechanical and corrosion behaviour," </w:t>
      </w:r>
      <w:r w:rsidRPr="00B52589">
        <w:rPr>
          <w:i/>
        </w:rPr>
        <w:t xml:space="preserve">Corrosion Science, </w:t>
      </w:r>
      <w:r w:rsidRPr="00B52589">
        <w:t xml:space="preserve">vol. 215, p. 111049, 2023/05/01/ 2023, doi: </w:t>
      </w:r>
      <w:hyperlink r:id="rId91" w:history="1">
        <w:r w:rsidRPr="00B52589">
          <w:rPr>
            <w:rStyle w:val="Hyperlink"/>
          </w:rPr>
          <w:t>https://doi.org/10.1016/j.corsci.2023.111049</w:t>
        </w:r>
      </w:hyperlink>
      <w:r w:rsidRPr="00B52589">
        <w:t>.</w:t>
      </w:r>
    </w:p>
    <w:p w14:paraId="607D7016" w14:textId="77777777" w:rsidR="00B52589" w:rsidRPr="00B52589" w:rsidRDefault="00B52589" w:rsidP="00B52589">
      <w:pPr>
        <w:pStyle w:val="EndNoteBibliography"/>
        <w:spacing w:after="0"/>
        <w:ind w:left="720" w:hanging="720"/>
      </w:pPr>
      <w:r w:rsidRPr="00B52589">
        <w:t>[36]</w:t>
      </w:r>
      <w:r w:rsidRPr="00B52589">
        <w:tab/>
        <w:t xml:space="preserve">Y. Li, Y. Lian, and Y. Sun, "Synergistic Effect Between Cavitation Erosion and Corrosion for Friction Stir Processed NiAl Bronze in Artificial Seawater," </w:t>
      </w:r>
      <w:r w:rsidRPr="00B52589">
        <w:rPr>
          <w:i/>
        </w:rPr>
        <w:t xml:space="preserve">Metals and Materials International, </w:t>
      </w:r>
      <w:r w:rsidRPr="00B52589">
        <w:t>vol. 27, no. 12, pp. 5082–5094, 2021/12/01 2021, doi: 10.1007/s12540-020-00916-1.</w:t>
      </w:r>
    </w:p>
    <w:p w14:paraId="417C8BB2" w14:textId="168176F0" w:rsidR="00B52589" w:rsidRPr="00B52589" w:rsidRDefault="00B52589" w:rsidP="00B52589">
      <w:pPr>
        <w:pStyle w:val="EndNoteBibliography"/>
        <w:spacing w:after="0"/>
        <w:ind w:left="720" w:hanging="720"/>
      </w:pPr>
      <w:r w:rsidRPr="00B52589">
        <w:t>[37]</w:t>
      </w:r>
      <w:r w:rsidRPr="00B52589">
        <w:tab/>
        <w:t>A. Fayanás</w:t>
      </w:r>
      <w:r w:rsidRPr="00B52589">
        <w:rPr>
          <w:i/>
        </w:rPr>
        <w:t xml:space="preserve"> et al.</w:t>
      </w:r>
      <w:r w:rsidRPr="00B52589">
        <w:t xml:space="preserve">, "Correlation between microstructure and erosion-corrosion behavior of a nickel-aluminum bronze produced by continuous casting and powder metallurgy," </w:t>
      </w:r>
      <w:r w:rsidRPr="00B52589">
        <w:rPr>
          <w:i/>
        </w:rPr>
        <w:t xml:space="preserve">Journal of Materials Research and Technology, </w:t>
      </w:r>
      <w:r w:rsidRPr="00B52589">
        <w:t xml:space="preserve">vol. 36, pp. 3818–3830, 2025/05/01/ 2025, doi: </w:t>
      </w:r>
      <w:hyperlink r:id="rId92" w:history="1">
        <w:r w:rsidRPr="00B52589">
          <w:rPr>
            <w:rStyle w:val="Hyperlink"/>
          </w:rPr>
          <w:t>https://doi.org/10.1016/j.jmrt.2025.04.009</w:t>
        </w:r>
      </w:hyperlink>
      <w:r w:rsidRPr="00B52589">
        <w:t>.</w:t>
      </w:r>
    </w:p>
    <w:p w14:paraId="60DF76FE" w14:textId="5B31B8AE" w:rsidR="00B52589" w:rsidRPr="00B52589" w:rsidRDefault="00B52589" w:rsidP="00B52589">
      <w:pPr>
        <w:pStyle w:val="EndNoteBibliography"/>
        <w:spacing w:after="0"/>
        <w:ind w:left="720" w:hanging="720"/>
      </w:pPr>
      <w:r w:rsidRPr="00B52589">
        <w:lastRenderedPageBreak/>
        <w:t>[38]</w:t>
      </w:r>
      <w:r w:rsidRPr="00B52589">
        <w:tab/>
        <w:t>T. Zhao</w:t>
      </w:r>
      <w:r w:rsidRPr="00B52589">
        <w:rPr>
          <w:i/>
        </w:rPr>
        <w:t xml:space="preserve"> et al.</w:t>
      </w:r>
      <w:r w:rsidRPr="00B52589">
        <w:t xml:space="preserve">, "Cavitation erosion/corrosion synergy and wear behaviors of nickel-based alloy coatings on 304 stainless steel prepared by cold metal transfer," </w:t>
      </w:r>
      <w:r w:rsidRPr="00B52589">
        <w:rPr>
          <w:i/>
        </w:rPr>
        <w:t xml:space="preserve">Wear, </w:t>
      </w:r>
      <w:r w:rsidRPr="00B52589">
        <w:t xml:space="preserve">vol. 510-511, p. 204510, 2022/12/15/ 2022, doi: </w:t>
      </w:r>
      <w:hyperlink r:id="rId93" w:history="1">
        <w:r w:rsidRPr="00B52589">
          <w:rPr>
            <w:rStyle w:val="Hyperlink"/>
          </w:rPr>
          <w:t>https://doi.org/10.1016/j.wear.2022.204510</w:t>
        </w:r>
      </w:hyperlink>
      <w:r w:rsidRPr="00B52589">
        <w:t>.</w:t>
      </w:r>
    </w:p>
    <w:p w14:paraId="40DC15E4" w14:textId="6B7A5543" w:rsidR="00B52589" w:rsidRPr="00B52589" w:rsidRDefault="00B52589" w:rsidP="00B52589">
      <w:pPr>
        <w:pStyle w:val="EndNoteBibliography"/>
        <w:spacing w:after="0"/>
        <w:ind w:left="720" w:hanging="720"/>
      </w:pPr>
      <w:r w:rsidRPr="00B52589">
        <w:t>[39]</w:t>
      </w:r>
      <w:r w:rsidRPr="00B52589">
        <w:tab/>
        <w:t xml:space="preserve">T. Hodgkiess and G. Vassiliou, "Complexities in the erosion corrosion of copper-nickel alloys in saline water," </w:t>
      </w:r>
      <w:r w:rsidRPr="00B52589">
        <w:rPr>
          <w:i/>
        </w:rPr>
        <w:t xml:space="preserve">Desalination, </w:t>
      </w:r>
      <w:r w:rsidRPr="00B52589">
        <w:t xml:space="preserve">vol. 183, no. 1, pp. 235–247, 2005/11/01/ 2005, doi: </w:t>
      </w:r>
      <w:hyperlink r:id="rId94" w:history="1">
        <w:r w:rsidRPr="00B52589">
          <w:rPr>
            <w:rStyle w:val="Hyperlink"/>
          </w:rPr>
          <w:t>https://doi.org/10.1016/j.desal.2005.03.037</w:t>
        </w:r>
      </w:hyperlink>
      <w:r w:rsidRPr="00B52589">
        <w:t>.</w:t>
      </w:r>
    </w:p>
    <w:p w14:paraId="0F8B3FC6" w14:textId="77777777" w:rsidR="00B52589" w:rsidRPr="00B52589" w:rsidRDefault="00B52589" w:rsidP="00B52589">
      <w:pPr>
        <w:pStyle w:val="EndNoteBibliography"/>
        <w:spacing w:after="0"/>
        <w:ind w:left="720" w:hanging="720"/>
      </w:pPr>
      <w:r w:rsidRPr="00B52589">
        <w:t>[40]</w:t>
      </w:r>
      <w:r w:rsidRPr="00B52589">
        <w:tab/>
        <w:t xml:space="preserve">ASTM G32-16(2021)e1, </w:t>
      </w:r>
      <w:r w:rsidRPr="00B52589">
        <w:rPr>
          <w:i/>
        </w:rPr>
        <w:t>Standard Test Method for Cavitation Erosion Using Vibratory Apparatus</w:t>
      </w:r>
      <w:r w:rsidRPr="00B52589">
        <w:t xml:space="preserve">, ASTM, West Conshohocken, PA, USA, 2016. 10.1520/G0032-16R21E01,  </w:t>
      </w:r>
    </w:p>
    <w:p w14:paraId="2B68CEAE" w14:textId="4D80198E" w:rsidR="00B52589" w:rsidRPr="00B52589" w:rsidRDefault="00B52589" w:rsidP="00B52589">
      <w:pPr>
        <w:pStyle w:val="EndNoteBibliography"/>
        <w:spacing w:after="0"/>
        <w:ind w:left="720" w:hanging="720"/>
      </w:pPr>
      <w:r w:rsidRPr="00B52589">
        <w:t>[41]</w:t>
      </w:r>
      <w:r w:rsidRPr="00B52589">
        <w:tab/>
        <w:t xml:space="preserve">A. K. Lakshminarayanan, S. R. K. Rao, K. Sridhar, and A. Vignesh, "On the Microstructure and Erosion Corrosion Behavior of Laser Processed Nickel Aluminium Bronze," </w:t>
      </w:r>
      <w:r w:rsidRPr="00B52589">
        <w:rPr>
          <w:i/>
        </w:rPr>
        <w:t xml:space="preserve">Materials Science Forum, </w:t>
      </w:r>
      <w:r w:rsidRPr="00B52589">
        <w:t>vol. 979, pp. 157–161, 2020, doi: 10.4028/</w:t>
      </w:r>
      <w:hyperlink r:id="rId95" w:history="1">
        <w:r w:rsidRPr="00B52589">
          <w:rPr>
            <w:rStyle w:val="Hyperlink"/>
          </w:rPr>
          <w:t>www.scientific.net/MSF.979.157</w:t>
        </w:r>
      </w:hyperlink>
      <w:r w:rsidRPr="00B52589">
        <w:t>.</w:t>
      </w:r>
    </w:p>
    <w:p w14:paraId="52D06CE4" w14:textId="77777777" w:rsidR="00B52589" w:rsidRPr="00B52589" w:rsidRDefault="00B52589" w:rsidP="00B52589">
      <w:pPr>
        <w:pStyle w:val="EndNoteBibliography"/>
        <w:spacing w:after="0"/>
        <w:ind w:left="720" w:hanging="720"/>
      </w:pPr>
      <w:r w:rsidRPr="00B52589">
        <w:t>[42]</w:t>
      </w:r>
      <w:r w:rsidRPr="00B52589">
        <w:tab/>
        <w:t xml:space="preserve">D. M. Kumar, "Investigating the Synergistic Effects of Cavitation Erosion-Corrosion for Nickel Aluminium Bronze with Air-Oxide Film and Anodic Oxide Film in 3.5% NaCl," University of Southampton," in "Third year report," Univerity of Southampton, 2024. </w:t>
      </w:r>
    </w:p>
    <w:p w14:paraId="77CD9597" w14:textId="42925D4A" w:rsidR="00B52589" w:rsidRPr="00B52589" w:rsidRDefault="00B52589" w:rsidP="00B52589">
      <w:pPr>
        <w:pStyle w:val="EndNoteBibliography"/>
        <w:spacing w:after="0"/>
        <w:ind w:left="720" w:hanging="720"/>
      </w:pPr>
      <w:r w:rsidRPr="00B52589">
        <w:t>[43]</w:t>
      </w:r>
      <w:r w:rsidRPr="00B52589">
        <w:tab/>
        <w:t xml:space="preserve">R. C. Barik, J. A. Wharton, R. J. K. Wood, K. S. Tan, and K. R. Stokes, "Erosion and erosion–corrosion performance of cast and thermally sprayed nickel–aluminium bronze," </w:t>
      </w:r>
      <w:r w:rsidRPr="00B52589">
        <w:rPr>
          <w:i/>
        </w:rPr>
        <w:t xml:space="preserve">Wear, </w:t>
      </w:r>
      <w:r w:rsidRPr="00B52589">
        <w:t xml:space="preserve">vol. 259, no. 1, pp. 230–242, 2005/07/01/ 2005, doi: </w:t>
      </w:r>
      <w:hyperlink r:id="rId96" w:history="1">
        <w:r w:rsidRPr="00B52589">
          <w:rPr>
            <w:rStyle w:val="Hyperlink"/>
          </w:rPr>
          <w:t>https://doi.org/10.1016/j.wear.2005.02.033</w:t>
        </w:r>
      </w:hyperlink>
      <w:r w:rsidRPr="00B52589">
        <w:t>.</w:t>
      </w:r>
    </w:p>
    <w:p w14:paraId="2A55DD86" w14:textId="2B473F29" w:rsidR="00B52589" w:rsidRPr="00B52589" w:rsidRDefault="00B52589" w:rsidP="00B52589">
      <w:pPr>
        <w:pStyle w:val="EndNoteBibliography"/>
        <w:spacing w:after="0"/>
        <w:ind w:left="720" w:hanging="720"/>
      </w:pPr>
      <w:r w:rsidRPr="00B52589">
        <w:t>[44]</w:t>
      </w:r>
      <w:r w:rsidRPr="00B52589">
        <w:tab/>
        <w:t xml:space="preserve">M. Lotfollahi, M. Shamanian, and A. Saatchi, "Effect of friction stir processing on erosion–corrosion behavior of nickel–aluminum bronze," </w:t>
      </w:r>
      <w:r w:rsidRPr="00B52589">
        <w:rPr>
          <w:i/>
        </w:rPr>
        <w:t xml:space="preserve">Materials &amp; Design (1980-2015), </w:t>
      </w:r>
      <w:r w:rsidRPr="00B52589">
        <w:t xml:space="preserve">vol. 62, pp. 282–287, 2014/10/01/ 2014, doi: </w:t>
      </w:r>
      <w:hyperlink r:id="rId97" w:history="1">
        <w:r w:rsidRPr="00B52589">
          <w:rPr>
            <w:rStyle w:val="Hyperlink"/>
          </w:rPr>
          <w:t>https://doi.org/10.1016/j.matdes.2014.05.037</w:t>
        </w:r>
      </w:hyperlink>
      <w:r w:rsidRPr="00B52589">
        <w:t>.</w:t>
      </w:r>
    </w:p>
    <w:p w14:paraId="1A957843" w14:textId="77777777" w:rsidR="00B52589" w:rsidRPr="00B52589" w:rsidRDefault="00B52589" w:rsidP="00B52589">
      <w:pPr>
        <w:pStyle w:val="EndNoteBibliography"/>
        <w:spacing w:after="0"/>
        <w:ind w:left="720" w:hanging="720"/>
      </w:pPr>
      <w:r w:rsidRPr="00B52589">
        <w:t>[45]</w:t>
      </w:r>
      <w:r w:rsidRPr="00B52589">
        <w:tab/>
        <w:t>D. M. Kumar, "Investigating the Synergistic Effects of Cavitation Erosion-Corrosion for Nickel Aluminium Bronze with Air-Oxide Film and Anodic Oxide Film in 3.5% NaCl," University of Southampton, Third year project report May 2024, 2024.</w:t>
      </w:r>
    </w:p>
    <w:p w14:paraId="607824DB" w14:textId="4E183595" w:rsidR="00B52589" w:rsidRPr="00B52589" w:rsidRDefault="00B52589" w:rsidP="00B52589">
      <w:pPr>
        <w:pStyle w:val="EndNoteBibliography"/>
        <w:spacing w:after="0"/>
        <w:ind w:left="720" w:hanging="720"/>
      </w:pPr>
      <w:r w:rsidRPr="00B52589">
        <w:t>[46]</w:t>
      </w:r>
      <w:r w:rsidRPr="00B52589">
        <w:tab/>
        <w:t xml:space="preserve">M. Hazra and K. P. Balan, "Failure of a nickel aluminium bronze (NAB) canned motor pump impeller working under polluted sea water – Influence of material selection, section thickness dependent microstructure and temper annealing heat treatment," </w:t>
      </w:r>
      <w:r w:rsidRPr="00B52589">
        <w:rPr>
          <w:i/>
        </w:rPr>
        <w:t xml:space="preserve">Engineering Failure Analysis, </w:t>
      </w:r>
      <w:r w:rsidRPr="00B52589">
        <w:t xml:space="preserve">vol. 70, pp. 141–156, 2016/12/01/ 2016, doi: </w:t>
      </w:r>
      <w:hyperlink r:id="rId98" w:history="1">
        <w:r w:rsidRPr="00B52589">
          <w:rPr>
            <w:rStyle w:val="Hyperlink"/>
          </w:rPr>
          <w:t>https://doi.org/10.1016/j.engfailanal.2016.07.010</w:t>
        </w:r>
      </w:hyperlink>
      <w:r w:rsidRPr="00B52589">
        <w:t>.</w:t>
      </w:r>
    </w:p>
    <w:p w14:paraId="3B7AB5CE" w14:textId="14E4EC07" w:rsidR="00B52589" w:rsidRPr="00B52589" w:rsidRDefault="00B52589" w:rsidP="00B52589">
      <w:pPr>
        <w:pStyle w:val="EndNoteBibliography"/>
        <w:spacing w:after="0"/>
        <w:ind w:left="720" w:hanging="720"/>
      </w:pPr>
      <w:r w:rsidRPr="00B52589">
        <w:t>[47]</w:t>
      </w:r>
      <w:r w:rsidRPr="00B52589">
        <w:tab/>
        <w:t xml:space="preserve">L. Shizhuo, J. Xiaoxia, B. Hongyun, and L. Shu, "Effect of environmental embrittlement on wear resistance of alloys in corrosive wear," </w:t>
      </w:r>
      <w:r w:rsidRPr="00B52589">
        <w:rPr>
          <w:i/>
        </w:rPr>
        <w:t xml:space="preserve">Wear, </w:t>
      </w:r>
      <w:r w:rsidRPr="00B52589">
        <w:t xml:space="preserve">vol. 225-229, pp. 1025–1030, 1999/04/01/ 1999, doi: </w:t>
      </w:r>
      <w:hyperlink r:id="rId99" w:history="1">
        <w:r w:rsidRPr="00B52589">
          <w:rPr>
            <w:rStyle w:val="Hyperlink"/>
          </w:rPr>
          <w:t>https://doi.org/10.1016/S0043-1648(99)00079-4</w:t>
        </w:r>
      </w:hyperlink>
      <w:r w:rsidRPr="00B52589">
        <w:t>.</w:t>
      </w:r>
    </w:p>
    <w:p w14:paraId="2DC31940" w14:textId="1A4B7EFC" w:rsidR="00B52589" w:rsidRPr="00B52589" w:rsidRDefault="00B52589" w:rsidP="00B52589">
      <w:pPr>
        <w:pStyle w:val="EndNoteBibliography"/>
        <w:spacing w:after="0"/>
        <w:ind w:left="720" w:hanging="720"/>
      </w:pPr>
      <w:r w:rsidRPr="00B52589">
        <w:t>[48]</w:t>
      </w:r>
      <w:r w:rsidRPr="00B52589">
        <w:tab/>
        <w:t xml:space="preserve">H. Y. Al-Fadhli, J. Stokes, M. S. J. Hashmi, and B. S. Yilbas, "The erosion–corrosion behaviour of high velocity oxy-fuel (HVOF) thermally sprayed inconel-625 coatings on different metallic surfaces," </w:t>
      </w:r>
      <w:r w:rsidRPr="00B52589">
        <w:rPr>
          <w:i/>
        </w:rPr>
        <w:t xml:space="preserve">Surface and Coatings Technology, </w:t>
      </w:r>
      <w:r w:rsidRPr="00B52589">
        <w:t xml:space="preserve">vol. 200, no. 20, pp. 5782–5788, 2006/05/22/ 2006, doi: </w:t>
      </w:r>
      <w:hyperlink r:id="rId100" w:history="1">
        <w:r w:rsidRPr="00B52589">
          <w:rPr>
            <w:rStyle w:val="Hyperlink"/>
          </w:rPr>
          <w:t>https://doi.org/10.1016/j.surfcoat.2005.08.143</w:t>
        </w:r>
      </w:hyperlink>
      <w:r w:rsidRPr="00B52589">
        <w:t>.</w:t>
      </w:r>
    </w:p>
    <w:p w14:paraId="7A2564DE" w14:textId="5B8A3797" w:rsidR="00B52589" w:rsidRPr="00B52589" w:rsidRDefault="00B52589" w:rsidP="00B52589">
      <w:pPr>
        <w:pStyle w:val="EndNoteBibliography"/>
        <w:spacing w:after="0"/>
        <w:ind w:left="720" w:hanging="720"/>
      </w:pPr>
      <w:r w:rsidRPr="00B52589">
        <w:t>[49]</w:t>
      </w:r>
      <w:r w:rsidRPr="00B52589">
        <w:tab/>
        <w:t xml:space="preserve">F. Brownlie, T. Hodgkiess, A. Pearson, and A. M. Galloway, "A study on the erosion-corrosion behaviour of engineering materials used in the geothermal </w:t>
      </w:r>
      <w:r w:rsidRPr="00B52589">
        <w:lastRenderedPageBreak/>
        <w:t xml:space="preserve">industry," </w:t>
      </w:r>
      <w:r w:rsidRPr="00B52589">
        <w:rPr>
          <w:i/>
        </w:rPr>
        <w:t xml:space="preserve">Wear, </w:t>
      </w:r>
      <w:r w:rsidRPr="00B52589">
        <w:t xml:space="preserve">vol. 477, p. 203821, 2021/07/18/ 2021, doi: </w:t>
      </w:r>
      <w:hyperlink r:id="rId101" w:history="1">
        <w:r w:rsidRPr="00B52589">
          <w:rPr>
            <w:rStyle w:val="Hyperlink"/>
          </w:rPr>
          <w:t>https://doi.org/10.1016/j.wear.2021.203821</w:t>
        </w:r>
      </w:hyperlink>
      <w:r w:rsidRPr="00B52589">
        <w:t>.</w:t>
      </w:r>
    </w:p>
    <w:p w14:paraId="771896CE" w14:textId="5B4087A2" w:rsidR="00B52589" w:rsidRPr="00B52589" w:rsidRDefault="00B52589" w:rsidP="00B52589">
      <w:pPr>
        <w:pStyle w:val="EndNoteBibliography"/>
        <w:spacing w:after="0"/>
        <w:ind w:left="720" w:hanging="720"/>
      </w:pPr>
      <w:r w:rsidRPr="00B52589">
        <w:t>[50]</w:t>
      </w:r>
      <w:r w:rsidRPr="00B52589">
        <w:tab/>
        <w:t xml:space="preserve">R. J. K. Wood and S. P. Hutton, "The synergistic effect of erosion and corrosion: trends in published results," </w:t>
      </w:r>
      <w:r w:rsidRPr="00B52589">
        <w:rPr>
          <w:i/>
        </w:rPr>
        <w:t xml:space="preserve">Wear, </w:t>
      </w:r>
      <w:r w:rsidRPr="00B52589">
        <w:t xml:space="preserve">vol. 140, no. 2, pp. 387–394, 1990/11/01/ 1990, doi: </w:t>
      </w:r>
      <w:hyperlink r:id="rId102" w:history="1">
        <w:r w:rsidRPr="00B52589">
          <w:rPr>
            <w:rStyle w:val="Hyperlink"/>
          </w:rPr>
          <w:t>https://doi.org/10.1016/0043-1648(90)90098-U</w:t>
        </w:r>
      </w:hyperlink>
      <w:r w:rsidRPr="00B52589">
        <w:t>.</w:t>
      </w:r>
    </w:p>
    <w:p w14:paraId="05B4EFE2" w14:textId="2D3D8088" w:rsidR="00B52589" w:rsidRPr="00B52589" w:rsidRDefault="00B52589" w:rsidP="00B52589">
      <w:pPr>
        <w:pStyle w:val="EndNoteBibliography"/>
        <w:ind w:left="720" w:hanging="720"/>
      </w:pPr>
      <w:r w:rsidRPr="00B52589">
        <w:t>[51]</w:t>
      </w:r>
      <w:r w:rsidRPr="00B52589">
        <w:tab/>
        <w:t xml:space="preserve">W. J. Tomlinson and M. G. Talks, "Cavitation erosion of grey cast irons containing 0.2 and 1.0% phosphorous in corrosive waters," </w:t>
      </w:r>
      <w:r w:rsidRPr="00B52589">
        <w:rPr>
          <w:i/>
        </w:rPr>
        <w:t xml:space="preserve">Tribology International, </w:t>
      </w:r>
      <w:r w:rsidRPr="00B52589">
        <w:t xml:space="preserve">vol. 22, no. 3, pp. 195–204, 1989/06/01/ 1989, doi: </w:t>
      </w:r>
      <w:hyperlink r:id="rId103" w:history="1">
        <w:r w:rsidRPr="00B52589">
          <w:rPr>
            <w:rStyle w:val="Hyperlink"/>
          </w:rPr>
          <w:t>https://doi.org/10.1016/0301-679X(89)90157-6</w:t>
        </w:r>
      </w:hyperlink>
      <w:r w:rsidRPr="00B52589">
        <w:t>.</w:t>
      </w:r>
    </w:p>
    <w:p w14:paraId="31365630" w14:textId="0DD6D4F8" w:rsidR="00A155FA" w:rsidRDefault="003B325C" w:rsidP="00190EC8">
      <w:pPr>
        <w:pStyle w:val="EndNoteBibliography"/>
        <w:ind w:left="720" w:hanging="720"/>
        <w:rPr>
          <w:rFonts w:eastAsia="Times New Roman"/>
          <w:color w:val="1F1F1F"/>
        </w:rPr>
      </w:pPr>
      <w:r w:rsidRPr="00F504B4">
        <w:rPr>
          <w:rFonts w:eastAsia="Times New Roman"/>
          <w:color w:val="1F1F1F"/>
          <w:sz w:val="20"/>
          <w:szCs w:val="20"/>
        </w:rPr>
        <w:fldChar w:fldCharType="end"/>
      </w:r>
    </w:p>
    <w:sectPr w:rsidR="00A155FA">
      <w:footerReference w:type="default" r:id="rId1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EE8E3" w14:textId="77777777" w:rsidR="00286BD4" w:rsidRDefault="00286BD4" w:rsidP="00D62E73">
      <w:pPr>
        <w:spacing w:after="0" w:line="240" w:lineRule="auto"/>
      </w:pPr>
      <w:r>
        <w:separator/>
      </w:r>
    </w:p>
  </w:endnote>
  <w:endnote w:type="continuationSeparator" w:id="0">
    <w:p w14:paraId="3B362377" w14:textId="77777777" w:rsidR="00286BD4" w:rsidRDefault="00286BD4" w:rsidP="00D62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erriweather">
    <w:charset w:val="00"/>
    <w:family w:val="auto"/>
    <w:pitch w:val="variable"/>
    <w:sig w:usb0="20000207" w:usb1="00000002" w:usb2="00000000" w:usb3="00000000" w:csb0="00000197"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8080316"/>
      <w:docPartObj>
        <w:docPartGallery w:val="Page Numbers (Bottom of Page)"/>
        <w:docPartUnique/>
      </w:docPartObj>
    </w:sdtPr>
    <w:sdtEndPr>
      <w:rPr>
        <w:noProof/>
      </w:rPr>
    </w:sdtEndPr>
    <w:sdtContent>
      <w:p w14:paraId="0419827A" w14:textId="6A36914A" w:rsidR="0010067D" w:rsidRDefault="001006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595F8" w14:textId="77777777" w:rsidR="00286BD4" w:rsidRDefault="00286BD4" w:rsidP="00D62E73">
      <w:pPr>
        <w:spacing w:after="0" w:line="240" w:lineRule="auto"/>
      </w:pPr>
      <w:r>
        <w:separator/>
      </w:r>
    </w:p>
  </w:footnote>
  <w:footnote w:type="continuationSeparator" w:id="0">
    <w:p w14:paraId="19C581CF" w14:textId="77777777" w:rsidR="00286BD4" w:rsidRDefault="00286BD4" w:rsidP="00D62E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14B0F0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8631609"/>
    <w:multiLevelType w:val="multilevel"/>
    <w:tmpl w:val="34389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764A13"/>
    <w:multiLevelType w:val="multilevel"/>
    <w:tmpl w:val="EFB49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87037A"/>
    <w:multiLevelType w:val="multilevel"/>
    <w:tmpl w:val="1CA69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6D7606"/>
    <w:multiLevelType w:val="multilevel"/>
    <w:tmpl w:val="400E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875B89"/>
    <w:multiLevelType w:val="hybridMultilevel"/>
    <w:tmpl w:val="BCE427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C320FF1"/>
    <w:multiLevelType w:val="hybridMultilevel"/>
    <w:tmpl w:val="8A20992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43C76C24"/>
    <w:multiLevelType w:val="multilevel"/>
    <w:tmpl w:val="017A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DD177BC"/>
    <w:multiLevelType w:val="multilevel"/>
    <w:tmpl w:val="7072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3D189A"/>
    <w:multiLevelType w:val="multilevel"/>
    <w:tmpl w:val="1F1CF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51449F"/>
    <w:multiLevelType w:val="multilevel"/>
    <w:tmpl w:val="91B419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B0A3C02"/>
    <w:multiLevelType w:val="multilevel"/>
    <w:tmpl w:val="A66A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02311C"/>
    <w:multiLevelType w:val="hybridMultilevel"/>
    <w:tmpl w:val="D556E8C6"/>
    <w:lvl w:ilvl="0" w:tplc="1CF2E83C">
      <w:start w:val="8"/>
      <w:numFmt w:val="decimal"/>
      <w:lvlText w:val="%1"/>
      <w:lvlJc w:val="left"/>
      <w:pPr>
        <w:ind w:left="1080" w:hanging="360"/>
      </w:pPr>
      <w:rPr>
        <w:rFonts w:eastAsia="Times New Roman" w:cs="Segoe U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AE27FFB"/>
    <w:multiLevelType w:val="hybridMultilevel"/>
    <w:tmpl w:val="BB18187C"/>
    <w:lvl w:ilvl="0" w:tplc="3E663CD8">
      <w:start w:val="7"/>
      <w:numFmt w:val="decimal"/>
      <w:lvlText w:val="%1"/>
      <w:lvlJc w:val="left"/>
      <w:pPr>
        <w:ind w:left="1080" w:hanging="360"/>
      </w:pPr>
      <w:rPr>
        <w:rFonts w:ascii="Merriweather" w:hAnsi="Merriweather" w:cs="Open Sans" w:hint="default"/>
        <w:color w:val="222222"/>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C982837"/>
    <w:multiLevelType w:val="multilevel"/>
    <w:tmpl w:val="033C5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1385170">
    <w:abstractNumId w:val="10"/>
  </w:num>
  <w:num w:numId="2" w16cid:durableId="1710841218">
    <w:abstractNumId w:val="8"/>
  </w:num>
  <w:num w:numId="3" w16cid:durableId="1775860298">
    <w:abstractNumId w:val="1"/>
  </w:num>
  <w:num w:numId="4" w16cid:durableId="775908387">
    <w:abstractNumId w:val="14"/>
  </w:num>
  <w:num w:numId="5" w16cid:durableId="238056235">
    <w:abstractNumId w:val="3"/>
  </w:num>
  <w:num w:numId="6" w16cid:durableId="1489901116">
    <w:abstractNumId w:val="9"/>
  </w:num>
  <w:num w:numId="7" w16cid:durableId="1171674282">
    <w:abstractNumId w:val="2"/>
  </w:num>
  <w:num w:numId="8" w16cid:durableId="548423434">
    <w:abstractNumId w:val="13"/>
  </w:num>
  <w:num w:numId="9" w16cid:durableId="2134590935">
    <w:abstractNumId w:val="12"/>
  </w:num>
  <w:num w:numId="10" w16cid:durableId="88696865">
    <w:abstractNumId w:val="0"/>
  </w:num>
  <w:num w:numId="11" w16cid:durableId="1365517336">
    <w:abstractNumId w:val="4"/>
  </w:num>
  <w:num w:numId="12" w16cid:durableId="1128007406">
    <w:abstractNumId w:val="7"/>
  </w:num>
  <w:num w:numId="13" w16cid:durableId="991833100">
    <w:abstractNumId w:val="11"/>
  </w:num>
  <w:num w:numId="14" w16cid:durableId="1181579299">
    <w:abstractNumId w:val="5"/>
  </w:num>
  <w:num w:numId="15" w16cid:durableId="9952559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zta9tavm9x0w7ee0zops0rc0tezfdx9ff22&quot;&gt;NAB paper references_July2025&lt;record-ids&gt;&lt;item&gt;1&lt;/item&gt;&lt;item&gt;2&lt;/item&gt;&lt;item&gt;3&lt;/item&gt;&lt;item&gt;4&lt;/item&gt;&lt;item&gt;5&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50&lt;/item&gt;&lt;item&gt;51&lt;/item&gt;&lt;item&gt;53&lt;/item&gt;&lt;item&gt;54&lt;/item&gt;&lt;item&gt;55&lt;/item&gt;&lt;item&gt;56&lt;/item&gt;&lt;item&gt;57&lt;/item&gt;&lt;/record-ids&gt;&lt;/item&gt;&lt;/Libraries&gt;"/>
  </w:docVars>
  <w:rsids>
    <w:rsidRoot w:val="00F96EB7"/>
    <w:rsid w:val="00000ED4"/>
    <w:rsid w:val="00001620"/>
    <w:rsid w:val="00002788"/>
    <w:rsid w:val="0000473B"/>
    <w:rsid w:val="00004AA7"/>
    <w:rsid w:val="00005485"/>
    <w:rsid w:val="00005D5C"/>
    <w:rsid w:val="00006834"/>
    <w:rsid w:val="00006C1F"/>
    <w:rsid w:val="00006E0C"/>
    <w:rsid w:val="0000722B"/>
    <w:rsid w:val="00007CDD"/>
    <w:rsid w:val="00010BA9"/>
    <w:rsid w:val="00010EC0"/>
    <w:rsid w:val="000113E5"/>
    <w:rsid w:val="00013D6C"/>
    <w:rsid w:val="00013ED7"/>
    <w:rsid w:val="00014A85"/>
    <w:rsid w:val="00015F62"/>
    <w:rsid w:val="000174B8"/>
    <w:rsid w:val="00017D80"/>
    <w:rsid w:val="000209E1"/>
    <w:rsid w:val="00020A4A"/>
    <w:rsid w:val="00020DAB"/>
    <w:rsid w:val="00021E50"/>
    <w:rsid w:val="00022C41"/>
    <w:rsid w:val="000239EE"/>
    <w:rsid w:val="0002493B"/>
    <w:rsid w:val="00025346"/>
    <w:rsid w:val="00025646"/>
    <w:rsid w:val="00025751"/>
    <w:rsid w:val="00025C9B"/>
    <w:rsid w:val="00026F44"/>
    <w:rsid w:val="00027B6B"/>
    <w:rsid w:val="00027EB1"/>
    <w:rsid w:val="00027ECD"/>
    <w:rsid w:val="000302B0"/>
    <w:rsid w:val="00030611"/>
    <w:rsid w:val="00030958"/>
    <w:rsid w:val="00030C03"/>
    <w:rsid w:val="00030EE1"/>
    <w:rsid w:val="0003111F"/>
    <w:rsid w:val="00031ACE"/>
    <w:rsid w:val="00031AEE"/>
    <w:rsid w:val="00033B1B"/>
    <w:rsid w:val="00034E68"/>
    <w:rsid w:val="00035A8C"/>
    <w:rsid w:val="00036731"/>
    <w:rsid w:val="00036C8A"/>
    <w:rsid w:val="0003782F"/>
    <w:rsid w:val="00037B73"/>
    <w:rsid w:val="00040364"/>
    <w:rsid w:val="000419CA"/>
    <w:rsid w:val="00041F2F"/>
    <w:rsid w:val="000424A8"/>
    <w:rsid w:val="0004278D"/>
    <w:rsid w:val="00043717"/>
    <w:rsid w:val="00043A6A"/>
    <w:rsid w:val="000442B1"/>
    <w:rsid w:val="00044768"/>
    <w:rsid w:val="00044CC9"/>
    <w:rsid w:val="00044E11"/>
    <w:rsid w:val="0004543E"/>
    <w:rsid w:val="0004558D"/>
    <w:rsid w:val="000455DB"/>
    <w:rsid w:val="00045C25"/>
    <w:rsid w:val="0004610C"/>
    <w:rsid w:val="000466A4"/>
    <w:rsid w:val="000471D6"/>
    <w:rsid w:val="000472BC"/>
    <w:rsid w:val="0005002B"/>
    <w:rsid w:val="00050E9A"/>
    <w:rsid w:val="00051005"/>
    <w:rsid w:val="00051FDB"/>
    <w:rsid w:val="00052FAF"/>
    <w:rsid w:val="0005362B"/>
    <w:rsid w:val="00054051"/>
    <w:rsid w:val="000541EE"/>
    <w:rsid w:val="0005462B"/>
    <w:rsid w:val="0005493B"/>
    <w:rsid w:val="000562D7"/>
    <w:rsid w:val="000602B9"/>
    <w:rsid w:val="0006090A"/>
    <w:rsid w:val="00060D25"/>
    <w:rsid w:val="00061588"/>
    <w:rsid w:val="00061B73"/>
    <w:rsid w:val="00061E6B"/>
    <w:rsid w:val="0006231E"/>
    <w:rsid w:val="000626E9"/>
    <w:rsid w:val="0006297C"/>
    <w:rsid w:val="00063EA7"/>
    <w:rsid w:val="00064A72"/>
    <w:rsid w:val="00066330"/>
    <w:rsid w:val="000666A0"/>
    <w:rsid w:val="00066D0F"/>
    <w:rsid w:val="000716AE"/>
    <w:rsid w:val="00071B54"/>
    <w:rsid w:val="000726AA"/>
    <w:rsid w:val="000726FD"/>
    <w:rsid w:val="0007302A"/>
    <w:rsid w:val="0007492F"/>
    <w:rsid w:val="000759BF"/>
    <w:rsid w:val="000762FA"/>
    <w:rsid w:val="00076E76"/>
    <w:rsid w:val="00076F68"/>
    <w:rsid w:val="00082582"/>
    <w:rsid w:val="000830AC"/>
    <w:rsid w:val="000832FA"/>
    <w:rsid w:val="00083AA0"/>
    <w:rsid w:val="000852E6"/>
    <w:rsid w:val="00085D8F"/>
    <w:rsid w:val="00085F56"/>
    <w:rsid w:val="000869B9"/>
    <w:rsid w:val="00086AF2"/>
    <w:rsid w:val="0008702A"/>
    <w:rsid w:val="00090763"/>
    <w:rsid w:val="0009108B"/>
    <w:rsid w:val="000910CE"/>
    <w:rsid w:val="0009395F"/>
    <w:rsid w:val="0009425F"/>
    <w:rsid w:val="000945D4"/>
    <w:rsid w:val="000954AF"/>
    <w:rsid w:val="00095F50"/>
    <w:rsid w:val="00097599"/>
    <w:rsid w:val="000A05CD"/>
    <w:rsid w:val="000A1A6A"/>
    <w:rsid w:val="000A1DF2"/>
    <w:rsid w:val="000A23B3"/>
    <w:rsid w:val="000A25A4"/>
    <w:rsid w:val="000A29A3"/>
    <w:rsid w:val="000A30F2"/>
    <w:rsid w:val="000A33FE"/>
    <w:rsid w:val="000A415F"/>
    <w:rsid w:val="000A4B04"/>
    <w:rsid w:val="000A5FD0"/>
    <w:rsid w:val="000A7806"/>
    <w:rsid w:val="000B02F5"/>
    <w:rsid w:val="000B097B"/>
    <w:rsid w:val="000B0A5C"/>
    <w:rsid w:val="000B14D2"/>
    <w:rsid w:val="000B19E4"/>
    <w:rsid w:val="000B1B34"/>
    <w:rsid w:val="000B1EDE"/>
    <w:rsid w:val="000B2112"/>
    <w:rsid w:val="000B2A6D"/>
    <w:rsid w:val="000B3033"/>
    <w:rsid w:val="000B3342"/>
    <w:rsid w:val="000B40A0"/>
    <w:rsid w:val="000B42C9"/>
    <w:rsid w:val="000B666E"/>
    <w:rsid w:val="000B7739"/>
    <w:rsid w:val="000B7892"/>
    <w:rsid w:val="000B78E3"/>
    <w:rsid w:val="000B7C70"/>
    <w:rsid w:val="000C02B8"/>
    <w:rsid w:val="000C03DA"/>
    <w:rsid w:val="000C0B9A"/>
    <w:rsid w:val="000C204B"/>
    <w:rsid w:val="000C2410"/>
    <w:rsid w:val="000C4C68"/>
    <w:rsid w:val="000C56DB"/>
    <w:rsid w:val="000C5F2C"/>
    <w:rsid w:val="000C6CA1"/>
    <w:rsid w:val="000C7394"/>
    <w:rsid w:val="000C7B87"/>
    <w:rsid w:val="000D0B84"/>
    <w:rsid w:val="000D0DF6"/>
    <w:rsid w:val="000D2493"/>
    <w:rsid w:val="000D2844"/>
    <w:rsid w:val="000D3221"/>
    <w:rsid w:val="000D36C9"/>
    <w:rsid w:val="000D38FD"/>
    <w:rsid w:val="000D3B47"/>
    <w:rsid w:val="000D4042"/>
    <w:rsid w:val="000D414B"/>
    <w:rsid w:val="000D5B39"/>
    <w:rsid w:val="000D5C03"/>
    <w:rsid w:val="000D60E0"/>
    <w:rsid w:val="000D6D35"/>
    <w:rsid w:val="000D6D3C"/>
    <w:rsid w:val="000D79F6"/>
    <w:rsid w:val="000E0EE2"/>
    <w:rsid w:val="000E1208"/>
    <w:rsid w:val="000E154E"/>
    <w:rsid w:val="000E2006"/>
    <w:rsid w:val="000E214E"/>
    <w:rsid w:val="000E2391"/>
    <w:rsid w:val="000E2DC4"/>
    <w:rsid w:val="000E537E"/>
    <w:rsid w:val="000E608C"/>
    <w:rsid w:val="000E7A77"/>
    <w:rsid w:val="000E7A7B"/>
    <w:rsid w:val="000F033C"/>
    <w:rsid w:val="000F1B86"/>
    <w:rsid w:val="000F340F"/>
    <w:rsid w:val="000F35B9"/>
    <w:rsid w:val="000F4191"/>
    <w:rsid w:val="000F53C8"/>
    <w:rsid w:val="000F664C"/>
    <w:rsid w:val="000F7F00"/>
    <w:rsid w:val="0010067D"/>
    <w:rsid w:val="00100A51"/>
    <w:rsid w:val="00102074"/>
    <w:rsid w:val="001034FB"/>
    <w:rsid w:val="00103516"/>
    <w:rsid w:val="00104A97"/>
    <w:rsid w:val="00104B84"/>
    <w:rsid w:val="00106B9B"/>
    <w:rsid w:val="00107115"/>
    <w:rsid w:val="00107A9D"/>
    <w:rsid w:val="00110FAC"/>
    <w:rsid w:val="00112594"/>
    <w:rsid w:val="001125AA"/>
    <w:rsid w:val="00112D37"/>
    <w:rsid w:val="00113A41"/>
    <w:rsid w:val="00113D74"/>
    <w:rsid w:val="00115623"/>
    <w:rsid w:val="0011677C"/>
    <w:rsid w:val="00116FFA"/>
    <w:rsid w:val="00120CF5"/>
    <w:rsid w:val="00121680"/>
    <w:rsid w:val="00122107"/>
    <w:rsid w:val="00122BDA"/>
    <w:rsid w:val="001234AE"/>
    <w:rsid w:val="00124513"/>
    <w:rsid w:val="0012476E"/>
    <w:rsid w:val="00125C16"/>
    <w:rsid w:val="00126C35"/>
    <w:rsid w:val="00127039"/>
    <w:rsid w:val="00127088"/>
    <w:rsid w:val="00127A30"/>
    <w:rsid w:val="00131804"/>
    <w:rsid w:val="00132728"/>
    <w:rsid w:val="001337C7"/>
    <w:rsid w:val="001346B6"/>
    <w:rsid w:val="00134B94"/>
    <w:rsid w:val="00136CEB"/>
    <w:rsid w:val="00136EFD"/>
    <w:rsid w:val="00141664"/>
    <w:rsid w:val="00141C15"/>
    <w:rsid w:val="0014201B"/>
    <w:rsid w:val="00146978"/>
    <w:rsid w:val="00146EAF"/>
    <w:rsid w:val="00150572"/>
    <w:rsid w:val="001514A0"/>
    <w:rsid w:val="00151FD1"/>
    <w:rsid w:val="001520E6"/>
    <w:rsid w:val="00152612"/>
    <w:rsid w:val="00152A4E"/>
    <w:rsid w:val="00153706"/>
    <w:rsid w:val="001537E4"/>
    <w:rsid w:val="001547DA"/>
    <w:rsid w:val="0015543C"/>
    <w:rsid w:val="00155D47"/>
    <w:rsid w:val="00156111"/>
    <w:rsid w:val="0015626E"/>
    <w:rsid w:val="00156C10"/>
    <w:rsid w:val="0015706B"/>
    <w:rsid w:val="001603C6"/>
    <w:rsid w:val="0016294F"/>
    <w:rsid w:val="00163559"/>
    <w:rsid w:val="00163784"/>
    <w:rsid w:val="00163A07"/>
    <w:rsid w:val="00166121"/>
    <w:rsid w:val="001663FE"/>
    <w:rsid w:val="0016643F"/>
    <w:rsid w:val="00166543"/>
    <w:rsid w:val="00167117"/>
    <w:rsid w:val="001678E3"/>
    <w:rsid w:val="00172891"/>
    <w:rsid w:val="001735B8"/>
    <w:rsid w:val="00173615"/>
    <w:rsid w:val="001737AA"/>
    <w:rsid w:val="001738C4"/>
    <w:rsid w:val="001738D4"/>
    <w:rsid w:val="001739C2"/>
    <w:rsid w:val="00173A3B"/>
    <w:rsid w:val="00173E52"/>
    <w:rsid w:val="001741CA"/>
    <w:rsid w:val="0017434E"/>
    <w:rsid w:val="00176400"/>
    <w:rsid w:val="001778F2"/>
    <w:rsid w:val="001805DC"/>
    <w:rsid w:val="00181644"/>
    <w:rsid w:val="00182750"/>
    <w:rsid w:val="001839B7"/>
    <w:rsid w:val="0018464B"/>
    <w:rsid w:val="001856BC"/>
    <w:rsid w:val="001857BC"/>
    <w:rsid w:val="00186B6A"/>
    <w:rsid w:val="00186D10"/>
    <w:rsid w:val="001873D3"/>
    <w:rsid w:val="0018789C"/>
    <w:rsid w:val="00187D8E"/>
    <w:rsid w:val="00190EC8"/>
    <w:rsid w:val="00190EE7"/>
    <w:rsid w:val="00190F11"/>
    <w:rsid w:val="001915E6"/>
    <w:rsid w:val="00191939"/>
    <w:rsid w:val="00191BC6"/>
    <w:rsid w:val="00192CFE"/>
    <w:rsid w:val="001931F3"/>
    <w:rsid w:val="00193363"/>
    <w:rsid w:val="0019346A"/>
    <w:rsid w:val="00193C6C"/>
    <w:rsid w:val="00193DDD"/>
    <w:rsid w:val="001942CE"/>
    <w:rsid w:val="00195BAF"/>
    <w:rsid w:val="00195BDA"/>
    <w:rsid w:val="00195F8B"/>
    <w:rsid w:val="00196B98"/>
    <w:rsid w:val="00197902"/>
    <w:rsid w:val="001A066A"/>
    <w:rsid w:val="001A2382"/>
    <w:rsid w:val="001A2A49"/>
    <w:rsid w:val="001A2EE0"/>
    <w:rsid w:val="001A31F4"/>
    <w:rsid w:val="001A52E9"/>
    <w:rsid w:val="001A6152"/>
    <w:rsid w:val="001A6BF5"/>
    <w:rsid w:val="001B1133"/>
    <w:rsid w:val="001B2639"/>
    <w:rsid w:val="001B31B7"/>
    <w:rsid w:val="001B328D"/>
    <w:rsid w:val="001B34B9"/>
    <w:rsid w:val="001B40DB"/>
    <w:rsid w:val="001B4430"/>
    <w:rsid w:val="001B4AAA"/>
    <w:rsid w:val="001B4D9B"/>
    <w:rsid w:val="001B4F83"/>
    <w:rsid w:val="001B5317"/>
    <w:rsid w:val="001B5871"/>
    <w:rsid w:val="001B7666"/>
    <w:rsid w:val="001B798D"/>
    <w:rsid w:val="001B7EEF"/>
    <w:rsid w:val="001C04F6"/>
    <w:rsid w:val="001C05CA"/>
    <w:rsid w:val="001C08E2"/>
    <w:rsid w:val="001C0AA2"/>
    <w:rsid w:val="001C0C28"/>
    <w:rsid w:val="001C2008"/>
    <w:rsid w:val="001C263A"/>
    <w:rsid w:val="001C3906"/>
    <w:rsid w:val="001C3B49"/>
    <w:rsid w:val="001C413C"/>
    <w:rsid w:val="001C4140"/>
    <w:rsid w:val="001C5936"/>
    <w:rsid w:val="001C5CAC"/>
    <w:rsid w:val="001C5E75"/>
    <w:rsid w:val="001C5EED"/>
    <w:rsid w:val="001C6090"/>
    <w:rsid w:val="001C645B"/>
    <w:rsid w:val="001C7178"/>
    <w:rsid w:val="001C7666"/>
    <w:rsid w:val="001D152E"/>
    <w:rsid w:val="001D2317"/>
    <w:rsid w:val="001D24F1"/>
    <w:rsid w:val="001D2C54"/>
    <w:rsid w:val="001D2E73"/>
    <w:rsid w:val="001D30DB"/>
    <w:rsid w:val="001D314F"/>
    <w:rsid w:val="001D35A8"/>
    <w:rsid w:val="001D3C55"/>
    <w:rsid w:val="001D4121"/>
    <w:rsid w:val="001D44B2"/>
    <w:rsid w:val="001D7A42"/>
    <w:rsid w:val="001D7F21"/>
    <w:rsid w:val="001E0585"/>
    <w:rsid w:val="001E0D6B"/>
    <w:rsid w:val="001E1DA0"/>
    <w:rsid w:val="001E4178"/>
    <w:rsid w:val="001E4271"/>
    <w:rsid w:val="001E4344"/>
    <w:rsid w:val="001E5520"/>
    <w:rsid w:val="001E5B0A"/>
    <w:rsid w:val="001E5D61"/>
    <w:rsid w:val="001E6B91"/>
    <w:rsid w:val="001E791D"/>
    <w:rsid w:val="001F0483"/>
    <w:rsid w:val="001F0860"/>
    <w:rsid w:val="001F1704"/>
    <w:rsid w:val="001F1D12"/>
    <w:rsid w:val="001F3156"/>
    <w:rsid w:val="001F3CEE"/>
    <w:rsid w:val="001F42F4"/>
    <w:rsid w:val="001F47BB"/>
    <w:rsid w:val="001F65E1"/>
    <w:rsid w:val="001F75F7"/>
    <w:rsid w:val="001F7C60"/>
    <w:rsid w:val="001F7F12"/>
    <w:rsid w:val="00200033"/>
    <w:rsid w:val="0020030B"/>
    <w:rsid w:val="00201B2A"/>
    <w:rsid w:val="00202529"/>
    <w:rsid w:val="002028D1"/>
    <w:rsid w:val="002040E4"/>
    <w:rsid w:val="00204730"/>
    <w:rsid w:val="00204C80"/>
    <w:rsid w:val="00204E39"/>
    <w:rsid w:val="002054C8"/>
    <w:rsid w:val="00207264"/>
    <w:rsid w:val="00210B3F"/>
    <w:rsid w:val="00210FBD"/>
    <w:rsid w:val="0021123E"/>
    <w:rsid w:val="0021167D"/>
    <w:rsid w:val="0021227D"/>
    <w:rsid w:val="002128B9"/>
    <w:rsid w:val="00212E64"/>
    <w:rsid w:val="00213144"/>
    <w:rsid w:val="00213395"/>
    <w:rsid w:val="00216014"/>
    <w:rsid w:val="002161D1"/>
    <w:rsid w:val="002162A4"/>
    <w:rsid w:val="002164E4"/>
    <w:rsid w:val="00216796"/>
    <w:rsid w:val="00216BF7"/>
    <w:rsid w:val="00220154"/>
    <w:rsid w:val="00220D4A"/>
    <w:rsid w:val="0022108C"/>
    <w:rsid w:val="00223269"/>
    <w:rsid w:val="0022381D"/>
    <w:rsid w:val="00224319"/>
    <w:rsid w:val="00224688"/>
    <w:rsid w:val="00224AD0"/>
    <w:rsid w:val="002265C0"/>
    <w:rsid w:val="002273D4"/>
    <w:rsid w:val="00230D78"/>
    <w:rsid w:val="00230FFC"/>
    <w:rsid w:val="00231908"/>
    <w:rsid w:val="0023190B"/>
    <w:rsid w:val="00231C1D"/>
    <w:rsid w:val="00233D28"/>
    <w:rsid w:val="002341CA"/>
    <w:rsid w:val="00234520"/>
    <w:rsid w:val="00241F8B"/>
    <w:rsid w:val="0024309F"/>
    <w:rsid w:val="002435AD"/>
    <w:rsid w:val="00243A1E"/>
    <w:rsid w:val="00243FC6"/>
    <w:rsid w:val="00245412"/>
    <w:rsid w:val="002460EC"/>
    <w:rsid w:val="00246D14"/>
    <w:rsid w:val="00247389"/>
    <w:rsid w:val="0025065C"/>
    <w:rsid w:val="00251FF3"/>
    <w:rsid w:val="00253317"/>
    <w:rsid w:val="00254433"/>
    <w:rsid w:val="0025458B"/>
    <w:rsid w:val="00254787"/>
    <w:rsid w:val="00254F96"/>
    <w:rsid w:val="00255447"/>
    <w:rsid w:val="00255A62"/>
    <w:rsid w:val="00256666"/>
    <w:rsid w:val="00256B71"/>
    <w:rsid w:val="00257123"/>
    <w:rsid w:val="002611A1"/>
    <w:rsid w:val="002619EE"/>
    <w:rsid w:val="0026212E"/>
    <w:rsid w:val="0026340D"/>
    <w:rsid w:val="002639B3"/>
    <w:rsid w:val="00264C58"/>
    <w:rsid w:val="00264C5B"/>
    <w:rsid w:val="002657CE"/>
    <w:rsid w:val="00266C9B"/>
    <w:rsid w:val="00267B92"/>
    <w:rsid w:val="0027086E"/>
    <w:rsid w:val="00273075"/>
    <w:rsid w:val="0027571D"/>
    <w:rsid w:val="00275D25"/>
    <w:rsid w:val="002760F9"/>
    <w:rsid w:val="00276111"/>
    <w:rsid w:val="00276489"/>
    <w:rsid w:val="002769A9"/>
    <w:rsid w:val="00276AD4"/>
    <w:rsid w:val="00276EA8"/>
    <w:rsid w:val="002777FF"/>
    <w:rsid w:val="00277BFB"/>
    <w:rsid w:val="00280538"/>
    <w:rsid w:val="00282970"/>
    <w:rsid w:val="0028328A"/>
    <w:rsid w:val="0028610F"/>
    <w:rsid w:val="00286BD4"/>
    <w:rsid w:val="002924FC"/>
    <w:rsid w:val="00292B3D"/>
    <w:rsid w:val="00293066"/>
    <w:rsid w:val="002935EC"/>
    <w:rsid w:val="00293F1C"/>
    <w:rsid w:val="002952CF"/>
    <w:rsid w:val="00296E07"/>
    <w:rsid w:val="002A063F"/>
    <w:rsid w:val="002A0ADD"/>
    <w:rsid w:val="002A0B44"/>
    <w:rsid w:val="002A1A69"/>
    <w:rsid w:val="002A1D0B"/>
    <w:rsid w:val="002A27CF"/>
    <w:rsid w:val="002A3C0D"/>
    <w:rsid w:val="002A40F2"/>
    <w:rsid w:val="002A447C"/>
    <w:rsid w:val="002A4514"/>
    <w:rsid w:val="002A48E0"/>
    <w:rsid w:val="002A6013"/>
    <w:rsid w:val="002A6792"/>
    <w:rsid w:val="002A78B3"/>
    <w:rsid w:val="002B1346"/>
    <w:rsid w:val="002B1356"/>
    <w:rsid w:val="002B1D50"/>
    <w:rsid w:val="002B2FC9"/>
    <w:rsid w:val="002B3EAA"/>
    <w:rsid w:val="002B4976"/>
    <w:rsid w:val="002B625E"/>
    <w:rsid w:val="002B7825"/>
    <w:rsid w:val="002C0A6C"/>
    <w:rsid w:val="002C1966"/>
    <w:rsid w:val="002C19E8"/>
    <w:rsid w:val="002C2263"/>
    <w:rsid w:val="002C4382"/>
    <w:rsid w:val="002C4A57"/>
    <w:rsid w:val="002C4C4E"/>
    <w:rsid w:val="002C539C"/>
    <w:rsid w:val="002C562E"/>
    <w:rsid w:val="002C5F4F"/>
    <w:rsid w:val="002C68AA"/>
    <w:rsid w:val="002C7194"/>
    <w:rsid w:val="002C74B0"/>
    <w:rsid w:val="002D0F00"/>
    <w:rsid w:val="002D1209"/>
    <w:rsid w:val="002D144F"/>
    <w:rsid w:val="002D16CF"/>
    <w:rsid w:val="002D25CD"/>
    <w:rsid w:val="002D270B"/>
    <w:rsid w:val="002D2D26"/>
    <w:rsid w:val="002D34AF"/>
    <w:rsid w:val="002D3AA6"/>
    <w:rsid w:val="002D5427"/>
    <w:rsid w:val="002D6336"/>
    <w:rsid w:val="002D6360"/>
    <w:rsid w:val="002D68DC"/>
    <w:rsid w:val="002D78CA"/>
    <w:rsid w:val="002D7FA8"/>
    <w:rsid w:val="002E067A"/>
    <w:rsid w:val="002E1164"/>
    <w:rsid w:val="002E1E89"/>
    <w:rsid w:val="002E2A74"/>
    <w:rsid w:val="002E2F3B"/>
    <w:rsid w:val="002E2F46"/>
    <w:rsid w:val="002E2FA7"/>
    <w:rsid w:val="002E34BD"/>
    <w:rsid w:val="002E35EC"/>
    <w:rsid w:val="002E3ABE"/>
    <w:rsid w:val="002E5FC2"/>
    <w:rsid w:val="002E62A4"/>
    <w:rsid w:val="002E72F8"/>
    <w:rsid w:val="002E7C84"/>
    <w:rsid w:val="002F0BD5"/>
    <w:rsid w:val="002F0F22"/>
    <w:rsid w:val="002F251F"/>
    <w:rsid w:val="002F26BF"/>
    <w:rsid w:val="002F2F07"/>
    <w:rsid w:val="002F3AC3"/>
    <w:rsid w:val="002F6FFC"/>
    <w:rsid w:val="002F78CD"/>
    <w:rsid w:val="00301DDF"/>
    <w:rsid w:val="00301EFD"/>
    <w:rsid w:val="00302435"/>
    <w:rsid w:val="00302869"/>
    <w:rsid w:val="00303E4D"/>
    <w:rsid w:val="003041B0"/>
    <w:rsid w:val="00304955"/>
    <w:rsid w:val="00304EE2"/>
    <w:rsid w:val="00305425"/>
    <w:rsid w:val="00306D2F"/>
    <w:rsid w:val="0030788E"/>
    <w:rsid w:val="00310B16"/>
    <w:rsid w:val="00314190"/>
    <w:rsid w:val="00314FBD"/>
    <w:rsid w:val="00315C72"/>
    <w:rsid w:val="00315DEE"/>
    <w:rsid w:val="00316718"/>
    <w:rsid w:val="003171D5"/>
    <w:rsid w:val="00317F5D"/>
    <w:rsid w:val="003213C4"/>
    <w:rsid w:val="00322543"/>
    <w:rsid w:val="00322579"/>
    <w:rsid w:val="00322980"/>
    <w:rsid w:val="00323D46"/>
    <w:rsid w:val="00323E34"/>
    <w:rsid w:val="003249C2"/>
    <w:rsid w:val="00325782"/>
    <w:rsid w:val="00326759"/>
    <w:rsid w:val="00326ED2"/>
    <w:rsid w:val="00326EDD"/>
    <w:rsid w:val="003278AE"/>
    <w:rsid w:val="00330F0B"/>
    <w:rsid w:val="00331267"/>
    <w:rsid w:val="003316FE"/>
    <w:rsid w:val="003323B4"/>
    <w:rsid w:val="00333765"/>
    <w:rsid w:val="00333782"/>
    <w:rsid w:val="00333904"/>
    <w:rsid w:val="003352D0"/>
    <w:rsid w:val="003362E6"/>
    <w:rsid w:val="00337C55"/>
    <w:rsid w:val="00340149"/>
    <w:rsid w:val="003422CD"/>
    <w:rsid w:val="00342910"/>
    <w:rsid w:val="00345701"/>
    <w:rsid w:val="0034583D"/>
    <w:rsid w:val="003461D5"/>
    <w:rsid w:val="00346935"/>
    <w:rsid w:val="003477C8"/>
    <w:rsid w:val="00350694"/>
    <w:rsid w:val="00351714"/>
    <w:rsid w:val="003525AD"/>
    <w:rsid w:val="003541E2"/>
    <w:rsid w:val="00356B68"/>
    <w:rsid w:val="00356D31"/>
    <w:rsid w:val="00356EA1"/>
    <w:rsid w:val="00357091"/>
    <w:rsid w:val="00357BCF"/>
    <w:rsid w:val="00357CB2"/>
    <w:rsid w:val="00361ADF"/>
    <w:rsid w:val="0036296F"/>
    <w:rsid w:val="00362D70"/>
    <w:rsid w:val="003636F5"/>
    <w:rsid w:val="00364930"/>
    <w:rsid w:val="00364A3E"/>
    <w:rsid w:val="0036548B"/>
    <w:rsid w:val="00365D08"/>
    <w:rsid w:val="003667EA"/>
    <w:rsid w:val="00367F6A"/>
    <w:rsid w:val="00370246"/>
    <w:rsid w:val="00371B04"/>
    <w:rsid w:val="00372302"/>
    <w:rsid w:val="00372A62"/>
    <w:rsid w:val="0037417F"/>
    <w:rsid w:val="003741AA"/>
    <w:rsid w:val="00374816"/>
    <w:rsid w:val="003749D5"/>
    <w:rsid w:val="00376506"/>
    <w:rsid w:val="00376725"/>
    <w:rsid w:val="003773C7"/>
    <w:rsid w:val="00377A6F"/>
    <w:rsid w:val="00377D67"/>
    <w:rsid w:val="00380782"/>
    <w:rsid w:val="003811F6"/>
    <w:rsid w:val="00381C18"/>
    <w:rsid w:val="00382EC0"/>
    <w:rsid w:val="00383507"/>
    <w:rsid w:val="00383739"/>
    <w:rsid w:val="00385A54"/>
    <w:rsid w:val="0038719F"/>
    <w:rsid w:val="00387594"/>
    <w:rsid w:val="003906F7"/>
    <w:rsid w:val="00390FB5"/>
    <w:rsid w:val="00391D96"/>
    <w:rsid w:val="00392630"/>
    <w:rsid w:val="00392A84"/>
    <w:rsid w:val="00392D1F"/>
    <w:rsid w:val="00392E04"/>
    <w:rsid w:val="00392FAD"/>
    <w:rsid w:val="0039377E"/>
    <w:rsid w:val="00393C11"/>
    <w:rsid w:val="00394297"/>
    <w:rsid w:val="00394A0B"/>
    <w:rsid w:val="003959AF"/>
    <w:rsid w:val="00395F92"/>
    <w:rsid w:val="00395FFF"/>
    <w:rsid w:val="00397677"/>
    <w:rsid w:val="00397862"/>
    <w:rsid w:val="003A1A54"/>
    <w:rsid w:val="003A31C3"/>
    <w:rsid w:val="003A468E"/>
    <w:rsid w:val="003A5693"/>
    <w:rsid w:val="003A605B"/>
    <w:rsid w:val="003A61BE"/>
    <w:rsid w:val="003A6FB6"/>
    <w:rsid w:val="003A7324"/>
    <w:rsid w:val="003A7B9E"/>
    <w:rsid w:val="003B137C"/>
    <w:rsid w:val="003B1A1B"/>
    <w:rsid w:val="003B1AFE"/>
    <w:rsid w:val="003B1E0F"/>
    <w:rsid w:val="003B1E13"/>
    <w:rsid w:val="003B2CB5"/>
    <w:rsid w:val="003B325C"/>
    <w:rsid w:val="003B397D"/>
    <w:rsid w:val="003B41FA"/>
    <w:rsid w:val="003B5775"/>
    <w:rsid w:val="003B5E22"/>
    <w:rsid w:val="003B6AE9"/>
    <w:rsid w:val="003B6C3F"/>
    <w:rsid w:val="003B6D1C"/>
    <w:rsid w:val="003B731F"/>
    <w:rsid w:val="003B747B"/>
    <w:rsid w:val="003C11B1"/>
    <w:rsid w:val="003C1A41"/>
    <w:rsid w:val="003C3430"/>
    <w:rsid w:val="003C385C"/>
    <w:rsid w:val="003C4FDB"/>
    <w:rsid w:val="003C60D7"/>
    <w:rsid w:val="003C6358"/>
    <w:rsid w:val="003C63CB"/>
    <w:rsid w:val="003C6AC3"/>
    <w:rsid w:val="003C6D0D"/>
    <w:rsid w:val="003C77B1"/>
    <w:rsid w:val="003C78EB"/>
    <w:rsid w:val="003C7E49"/>
    <w:rsid w:val="003D0167"/>
    <w:rsid w:val="003D3893"/>
    <w:rsid w:val="003D45B3"/>
    <w:rsid w:val="003D4E56"/>
    <w:rsid w:val="003D4E8E"/>
    <w:rsid w:val="003D647E"/>
    <w:rsid w:val="003D7D35"/>
    <w:rsid w:val="003E1986"/>
    <w:rsid w:val="003E3C91"/>
    <w:rsid w:val="003E4012"/>
    <w:rsid w:val="003E44A2"/>
    <w:rsid w:val="003E5543"/>
    <w:rsid w:val="003E5CA4"/>
    <w:rsid w:val="003E5DE9"/>
    <w:rsid w:val="003E62A3"/>
    <w:rsid w:val="003E787A"/>
    <w:rsid w:val="003F073F"/>
    <w:rsid w:val="003F0AA5"/>
    <w:rsid w:val="003F1390"/>
    <w:rsid w:val="003F2272"/>
    <w:rsid w:val="003F3551"/>
    <w:rsid w:val="003F39CF"/>
    <w:rsid w:val="003F5623"/>
    <w:rsid w:val="003F666C"/>
    <w:rsid w:val="003F7127"/>
    <w:rsid w:val="003F7BD5"/>
    <w:rsid w:val="004003E1"/>
    <w:rsid w:val="004017C3"/>
    <w:rsid w:val="00402C5C"/>
    <w:rsid w:val="00405F56"/>
    <w:rsid w:val="004065DD"/>
    <w:rsid w:val="004068E3"/>
    <w:rsid w:val="00407164"/>
    <w:rsid w:val="00407849"/>
    <w:rsid w:val="00407923"/>
    <w:rsid w:val="0041103A"/>
    <w:rsid w:val="0041106E"/>
    <w:rsid w:val="0041210D"/>
    <w:rsid w:val="004125F4"/>
    <w:rsid w:val="004135FB"/>
    <w:rsid w:val="00414643"/>
    <w:rsid w:val="004148E9"/>
    <w:rsid w:val="004159F7"/>
    <w:rsid w:val="00415FF4"/>
    <w:rsid w:val="0041677B"/>
    <w:rsid w:val="0041692F"/>
    <w:rsid w:val="00416AA2"/>
    <w:rsid w:val="004170A0"/>
    <w:rsid w:val="00417406"/>
    <w:rsid w:val="004175F7"/>
    <w:rsid w:val="00417A20"/>
    <w:rsid w:val="00417C49"/>
    <w:rsid w:val="004203FD"/>
    <w:rsid w:val="00420610"/>
    <w:rsid w:val="00420735"/>
    <w:rsid w:val="00420F0E"/>
    <w:rsid w:val="00421F13"/>
    <w:rsid w:val="00423004"/>
    <w:rsid w:val="00423471"/>
    <w:rsid w:val="004234B4"/>
    <w:rsid w:val="004237AD"/>
    <w:rsid w:val="00423E8B"/>
    <w:rsid w:val="0042428E"/>
    <w:rsid w:val="0042478A"/>
    <w:rsid w:val="00424B84"/>
    <w:rsid w:val="00425595"/>
    <w:rsid w:val="00426023"/>
    <w:rsid w:val="00426B15"/>
    <w:rsid w:val="00426C78"/>
    <w:rsid w:val="00426CF2"/>
    <w:rsid w:val="0042793D"/>
    <w:rsid w:val="00427C60"/>
    <w:rsid w:val="00430307"/>
    <w:rsid w:val="00430B60"/>
    <w:rsid w:val="0043277F"/>
    <w:rsid w:val="00433889"/>
    <w:rsid w:val="00433E09"/>
    <w:rsid w:val="0043679E"/>
    <w:rsid w:val="00436CC9"/>
    <w:rsid w:val="0043712F"/>
    <w:rsid w:val="00440A7A"/>
    <w:rsid w:val="0044135D"/>
    <w:rsid w:val="0044215D"/>
    <w:rsid w:val="00442690"/>
    <w:rsid w:val="00442962"/>
    <w:rsid w:val="0044349A"/>
    <w:rsid w:val="004437DE"/>
    <w:rsid w:val="00443C03"/>
    <w:rsid w:val="00443EE5"/>
    <w:rsid w:val="00443F4C"/>
    <w:rsid w:val="00445D14"/>
    <w:rsid w:val="0044661E"/>
    <w:rsid w:val="00446C61"/>
    <w:rsid w:val="00447196"/>
    <w:rsid w:val="00447231"/>
    <w:rsid w:val="004474AB"/>
    <w:rsid w:val="00450BF7"/>
    <w:rsid w:val="0045131A"/>
    <w:rsid w:val="00452293"/>
    <w:rsid w:val="004535B5"/>
    <w:rsid w:val="0045361E"/>
    <w:rsid w:val="00453F52"/>
    <w:rsid w:val="004546BA"/>
    <w:rsid w:val="00455178"/>
    <w:rsid w:val="00455514"/>
    <w:rsid w:val="004559F0"/>
    <w:rsid w:val="00456310"/>
    <w:rsid w:val="00456433"/>
    <w:rsid w:val="00456830"/>
    <w:rsid w:val="00456B27"/>
    <w:rsid w:val="00456D02"/>
    <w:rsid w:val="00456D9D"/>
    <w:rsid w:val="0045702F"/>
    <w:rsid w:val="004572BF"/>
    <w:rsid w:val="00457AD4"/>
    <w:rsid w:val="00457BFE"/>
    <w:rsid w:val="00460A0A"/>
    <w:rsid w:val="00460FC8"/>
    <w:rsid w:val="004620F0"/>
    <w:rsid w:val="00462149"/>
    <w:rsid w:val="00462260"/>
    <w:rsid w:val="00463B25"/>
    <w:rsid w:val="00464681"/>
    <w:rsid w:val="00465418"/>
    <w:rsid w:val="00465E35"/>
    <w:rsid w:val="0046665C"/>
    <w:rsid w:val="0046667F"/>
    <w:rsid w:val="0046714B"/>
    <w:rsid w:val="00467566"/>
    <w:rsid w:val="00467ACC"/>
    <w:rsid w:val="0047157E"/>
    <w:rsid w:val="00471585"/>
    <w:rsid w:val="00471CA5"/>
    <w:rsid w:val="00472389"/>
    <w:rsid w:val="00472B59"/>
    <w:rsid w:val="004748A2"/>
    <w:rsid w:val="00476061"/>
    <w:rsid w:val="00477647"/>
    <w:rsid w:val="00477D03"/>
    <w:rsid w:val="00480CD0"/>
    <w:rsid w:val="00480FF6"/>
    <w:rsid w:val="0048206C"/>
    <w:rsid w:val="00483606"/>
    <w:rsid w:val="004838A0"/>
    <w:rsid w:val="00483D27"/>
    <w:rsid w:val="0048408F"/>
    <w:rsid w:val="00485142"/>
    <w:rsid w:val="004855B7"/>
    <w:rsid w:val="0048609E"/>
    <w:rsid w:val="00486749"/>
    <w:rsid w:val="00486950"/>
    <w:rsid w:val="0048699B"/>
    <w:rsid w:val="00486D0C"/>
    <w:rsid w:val="00490C0C"/>
    <w:rsid w:val="00490E42"/>
    <w:rsid w:val="00491E3A"/>
    <w:rsid w:val="0049270B"/>
    <w:rsid w:val="00493285"/>
    <w:rsid w:val="0049386F"/>
    <w:rsid w:val="00493AE8"/>
    <w:rsid w:val="00493E01"/>
    <w:rsid w:val="00494224"/>
    <w:rsid w:val="00495527"/>
    <w:rsid w:val="00495887"/>
    <w:rsid w:val="00495B37"/>
    <w:rsid w:val="00495F12"/>
    <w:rsid w:val="004963E4"/>
    <w:rsid w:val="00497D6C"/>
    <w:rsid w:val="004A168B"/>
    <w:rsid w:val="004A18B5"/>
    <w:rsid w:val="004A2825"/>
    <w:rsid w:val="004A2973"/>
    <w:rsid w:val="004A2E5F"/>
    <w:rsid w:val="004A385C"/>
    <w:rsid w:val="004A3FC4"/>
    <w:rsid w:val="004A426D"/>
    <w:rsid w:val="004A42DF"/>
    <w:rsid w:val="004A480E"/>
    <w:rsid w:val="004A4878"/>
    <w:rsid w:val="004A4D70"/>
    <w:rsid w:val="004A4FAE"/>
    <w:rsid w:val="004A533E"/>
    <w:rsid w:val="004A589F"/>
    <w:rsid w:val="004A5C2B"/>
    <w:rsid w:val="004A61DD"/>
    <w:rsid w:val="004A6479"/>
    <w:rsid w:val="004A6DDF"/>
    <w:rsid w:val="004A7543"/>
    <w:rsid w:val="004A7917"/>
    <w:rsid w:val="004B00D9"/>
    <w:rsid w:val="004B1128"/>
    <w:rsid w:val="004B1BDD"/>
    <w:rsid w:val="004B27CA"/>
    <w:rsid w:val="004B2CC7"/>
    <w:rsid w:val="004B2FC1"/>
    <w:rsid w:val="004B3BBD"/>
    <w:rsid w:val="004B42EA"/>
    <w:rsid w:val="004B43BC"/>
    <w:rsid w:val="004B48FE"/>
    <w:rsid w:val="004B5DDF"/>
    <w:rsid w:val="004B6F0F"/>
    <w:rsid w:val="004B7DBC"/>
    <w:rsid w:val="004B7E45"/>
    <w:rsid w:val="004B7E8B"/>
    <w:rsid w:val="004C3200"/>
    <w:rsid w:val="004C4752"/>
    <w:rsid w:val="004C5EBC"/>
    <w:rsid w:val="004C664B"/>
    <w:rsid w:val="004C68DA"/>
    <w:rsid w:val="004C6CFD"/>
    <w:rsid w:val="004D0709"/>
    <w:rsid w:val="004D084D"/>
    <w:rsid w:val="004D1577"/>
    <w:rsid w:val="004D1D71"/>
    <w:rsid w:val="004D21A0"/>
    <w:rsid w:val="004D2498"/>
    <w:rsid w:val="004D2AE6"/>
    <w:rsid w:val="004D2C21"/>
    <w:rsid w:val="004D326A"/>
    <w:rsid w:val="004D3731"/>
    <w:rsid w:val="004D3BBD"/>
    <w:rsid w:val="004D3DF4"/>
    <w:rsid w:val="004D3F7D"/>
    <w:rsid w:val="004D57ED"/>
    <w:rsid w:val="004D68EA"/>
    <w:rsid w:val="004D72C0"/>
    <w:rsid w:val="004E0076"/>
    <w:rsid w:val="004E13C7"/>
    <w:rsid w:val="004E197B"/>
    <w:rsid w:val="004E2462"/>
    <w:rsid w:val="004E26F4"/>
    <w:rsid w:val="004E5518"/>
    <w:rsid w:val="004E5AD7"/>
    <w:rsid w:val="004E5F07"/>
    <w:rsid w:val="004E5F2E"/>
    <w:rsid w:val="004E5FF9"/>
    <w:rsid w:val="004E7510"/>
    <w:rsid w:val="004F09F8"/>
    <w:rsid w:val="004F1021"/>
    <w:rsid w:val="004F14F9"/>
    <w:rsid w:val="004F20F2"/>
    <w:rsid w:val="004F2FF9"/>
    <w:rsid w:val="004F3068"/>
    <w:rsid w:val="004F345D"/>
    <w:rsid w:val="004F4EE1"/>
    <w:rsid w:val="004F54B4"/>
    <w:rsid w:val="004F5EFA"/>
    <w:rsid w:val="004F6DB1"/>
    <w:rsid w:val="00501098"/>
    <w:rsid w:val="00501902"/>
    <w:rsid w:val="005020AD"/>
    <w:rsid w:val="005021EA"/>
    <w:rsid w:val="00503094"/>
    <w:rsid w:val="0050312B"/>
    <w:rsid w:val="00506C1F"/>
    <w:rsid w:val="00507622"/>
    <w:rsid w:val="005101A7"/>
    <w:rsid w:val="005106E4"/>
    <w:rsid w:val="00510711"/>
    <w:rsid w:val="005107BC"/>
    <w:rsid w:val="00511438"/>
    <w:rsid w:val="005114CE"/>
    <w:rsid w:val="00511B2F"/>
    <w:rsid w:val="00511E95"/>
    <w:rsid w:val="005128AC"/>
    <w:rsid w:val="00513718"/>
    <w:rsid w:val="005139EC"/>
    <w:rsid w:val="0051423E"/>
    <w:rsid w:val="00514412"/>
    <w:rsid w:val="00514649"/>
    <w:rsid w:val="005152C1"/>
    <w:rsid w:val="00515E8E"/>
    <w:rsid w:val="0051684C"/>
    <w:rsid w:val="00516FA0"/>
    <w:rsid w:val="005170DF"/>
    <w:rsid w:val="0052111A"/>
    <w:rsid w:val="0052192E"/>
    <w:rsid w:val="00522E2F"/>
    <w:rsid w:val="00522F39"/>
    <w:rsid w:val="00523995"/>
    <w:rsid w:val="00524236"/>
    <w:rsid w:val="005246E7"/>
    <w:rsid w:val="00524E11"/>
    <w:rsid w:val="00526B2D"/>
    <w:rsid w:val="005272C3"/>
    <w:rsid w:val="005276CD"/>
    <w:rsid w:val="00527819"/>
    <w:rsid w:val="00527E19"/>
    <w:rsid w:val="0053057F"/>
    <w:rsid w:val="005306F5"/>
    <w:rsid w:val="00531297"/>
    <w:rsid w:val="0053259E"/>
    <w:rsid w:val="00532822"/>
    <w:rsid w:val="005332CA"/>
    <w:rsid w:val="005352A8"/>
    <w:rsid w:val="00535550"/>
    <w:rsid w:val="00536808"/>
    <w:rsid w:val="00537370"/>
    <w:rsid w:val="0053745B"/>
    <w:rsid w:val="005375A8"/>
    <w:rsid w:val="00537E48"/>
    <w:rsid w:val="00540AA9"/>
    <w:rsid w:val="00541021"/>
    <w:rsid w:val="00541C83"/>
    <w:rsid w:val="00541EF2"/>
    <w:rsid w:val="00542B91"/>
    <w:rsid w:val="00543579"/>
    <w:rsid w:val="0054483D"/>
    <w:rsid w:val="00550B6E"/>
    <w:rsid w:val="005520C8"/>
    <w:rsid w:val="00552906"/>
    <w:rsid w:val="00553B82"/>
    <w:rsid w:val="00553C2B"/>
    <w:rsid w:val="00553E0B"/>
    <w:rsid w:val="005541FF"/>
    <w:rsid w:val="0055452F"/>
    <w:rsid w:val="00555507"/>
    <w:rsid w:val="00556A0C"/>
    <w:rsid w:val="00557595"/>
    <w:rsid w:val="005578CB"/>
    <w:rsid w:val="005604E9"/>
    <w:rsid w:val="005615E4"/>
    <w:rsid w:val="005629BC"/>
    <w:rsid w:val="00563871"/>
    <w:rsid w:val="0056468E"/>
    <w:rsid w:val="00566A78"/>
    <w:rsid w:val="005728A2"/>
    <w:rsid w:val="00573619"/>
    <w:rsid w:val="005740F6"/>
    <w:rsid w:val="005742E0"/>
    <w:rsid w:val="005752C7"/>
    <w:rsid w:val="00576AFC"/>
    <w:rsid w:val="00576B63"/>
    <w:rsid w:val="00576DAB"/>
    <w:rsid w:val="005778E1"/>
    <w:rsid w:val="005820CA"/>
    <w:rsid w:val="005827FC"/>
    <w:rsid w:val="00582D2F"/>
    <w:rsid w:val="00584264"/>
    <w:rsid w:val="0058454D"/>
    <w:rsid w:val="0058661F"/>
    <w:rsid w:val="0058718F"/>
    <w:rsid w:val="0059027D"/>
    <w:rsid w:val="00590B4B"/>
    <w:rsid w:val="0059274C"/>
    <w:rsid w:val="00593FA4"/>
    <w:rsid w:val="00594341"/>
    <w:rsid w:val="00594FA4"/>
    <w:rsid w:val="00595A97"/>
    <w:rsid w:val="00595B99"/>
    <w:rsid w:val="00595CA6"/>
    <w:rsid w:val="00596D49"/>
    <w:rsid w:val="00596F93"/>
    <w:rsid w:val="005A01DF"/>
    <w:rsid w:val="005A09CE"/>
    <w:rsid w:val="005A0D5A"/>
    <w:rsid w:val="005A1208"/>
    <w:rsid w:val="005A1BE2"/>
    <w:rsid w:val="005A29B3"/>
    <w:rsid w:val="005A2DE8"/>
    <w:rsid w:val="005A3AD6"/>
    <w:rsid w:val="005A5169"/>
    <w:rsid w:val="005A5B5F"/>
    <w:rsid w:val="005A5C15"/>
    <w:rsid w:val="005A6098"/>
    <w:rsid w:val="005A6D41"/>
    <w:rsid w:val="005B0B37"/>
    <w:rsid w:val="005B1203"/>
    <w:rsid w:val="005B13AD"/>
    <w:rsid w:val="005B3A37"/>
    <w:rsid w:val="005B3A82"/>
    <w:rsid w:val="005B4302"/>
    <w:rsid w:val="005B6EE9"/>
    <w:rsid w:val="005B7688"/>
    <w:rsid w:val="005C0D5C"/>
    <w:rsid w:val="005C1477"/>
    <w:rsid w:val="005C17D4"/>
    <w:rsid w:val="005C2C6C"/>
    <w:rsid w:val="005C3FEB"/>
    <w:rsid w:val="005C4CC2"/>
    <w:rsid w:val="005C5CB6"/>
    <w:rsid w:val="005C6E3C"/>
    <w:rsid w:val="005C7498"/>
    <w:rsid w:val="005C78E3"/>
    <w:rsid w:val="005C7C44"/>
    <w:rsid w:val="005D0BEF"/>
    <w:rsid w:val="005D4C07"/>
    <w:rsid w:val="005D4E5F"/>
    <w:rsid w:val="005D5380"/>
    <w:rsid w:val="005D6A8A"/>
    <w:rsid w:val="005D6DEB"/>
    <w:rsid w:val="005D79F0"/>
    <w:rsid w:val="005E0338"/>
    <w:rsid w:val="005E044F"/>
    <w:rsid w:val="005E04ED"/>
    <w:rsid w:val="005E2882"/>
    <w:rsid w:val="005E2E76"/>
    <w:rsid w:val="005E341A"/>
    <w:rsid w:val="005E411A"/>
    <w:rsid w:val="005E5747"/>
    <w:rsid w:val="005E58CB"/>
    <w:rsid w:val="005E78F2"/>
    <w:rsid w:val="005F0D88"/>
    <w:rsid w:val="005F18F3"/>
    <w:rsid w:val="005F2461"/>
    <w:rsid w:val="005F2A9E"/>
    <w:rsid w:val="005F2F85"/>
    <w:rsid w:val="005F41F9"/>
    <w:rsid w:val="005F666B"/>
    <w:rsid w:val="005F7470"/>
    <w:rsid w:val="00600122"/>
    <w:rsid w:val="00601219"/>
    <w:rsid w:val="0060136F"/>
    <w:rsid w:val="00601A76"/>
    <w:rsid w:val="00602F3E"/>
    <w:rsid w:val="0060330E"/>
    <w:rsid w:val="006043F9"/>
    <w:rsid w:val="00604EA9"/>
    <w:rsid w:val="00604F44"/>
    <w:rsid w:val="00606559"/>
    <w:rsid w:val="00606A5E"/>
    <w:rsid w:val="00607350"/>
    <w:rsid w:val="00611147"/>
    <w:rsid w:val="00611847"/>
    <w:rsid w:val="00612057"/>
    <w:rsid w:val="00612B28"/>
    <w:rsid w:val="00613341"/>
    <w:rsid w:val="00614E0C"/>
    <w:rsid w:val="0061703D"/>
    <w:rsid w:val="00621D1F"/>
    <w:rsid w:val="00622BB8"/>
    <w:rsid w:val="00622F07"/>
    <w:rsid w:val="00624927"/>
    <w:rsid w:val="006249FE"/>
    <w:rsid w:val="006262BE"/>
    <w:rsid w:val="00626749"/>
    <w:rsid w:val="00627152"/>
    <w:rsid w:val="0062720E"/>
    <w:rsid w:val="00630CE5"/>
    <w:rsid w:val="00631F43"/>
    <w:rsid w:val="00633366"/>
    <w:rsid w:val="00634DEF"/>
    <w:rsid w:val="0063644B"/>
    <w:rsid w:val="0063653E"/>
    <w:rsid w:val="00636AF0"/>
    <w:rsid w:val="00636CCD"/>
    <w:rsid w:val="0063733B"/>
    <w:rsid w:val="00637F72"/>
    <w:rsid w:val="00641D11"/>
    <w:rsid w:val="00641D4B"/>
    <w:rsid w:val="006421AC"/>
    <w:rsid w:val="00642999"/>
    <w:rsid w:val="00644BF3"/>
    <w:rsid w:val="00646388"/>
    <w:rsid w:val="006478FE"/>
    <w:rsid w:val="00647A9B"/>
    <w:rsid w:val="00647DF3"/>
    <w:rsid w:val="006528F5"/>
    <w:rsid w:val="00653E84"/>
    <w:rsid w:val="00653F12"/>
    <w:rsid w:val="006546E7"/>
    <w:rsid w:val="00654F91"/>
    <w:rsid w:val="0065592A"/>
    <w:rsid w:val="006559F9"/>
    <w:rsid w:val="00655BBD"/>
    <w:rsid w:val="00655E9D"/>
    <w:rsid w:val="00656ECD"/>
    <w:rsid w:val="00660103"/>
    <w:rsid w:val="006614D0"/>
    <w:rsid w:val="0066161A"/>
    <w:rsid w:val="0066276F"/>
    <w:rsid w:val="00662C6A"/>
    <w:rsid w:val="006630F9"/>
    <w:rsid w:val="006635DF"/>
    <w:rsid w:val="00663765"/>
    <w:rsid w:val="00663F77"/>
    <w:rsid w:val="00664F51"/>
    <w:rsid w:val="00665994"/>
    <w:rsid w:val="00671BC2"/>
    <w:rsid w:val="00673CB1"/>
    <w:rsid w:val="00673E4E"/>
    <w:rsid w:val="00674511"/>
    <w:rsid w:val="00675901"/>
    <w:rsid w:val="00675D3D"/>
    <w:rsid w:val="00675EE2"/>
    <w:rsid w:val="0067623E"/>
    <w:rsid w:val="00676D03"/>
    <w:rsid w:val="00676D55"/>
    <w:rsid w:val="00677119"/>
    <w:rsid w:val="00677545"/>
    <w:rsid w:val="006775EA"/>
    <w:rsid w:val="006779E7"/>
    <w:rsid w:val="006803CE"/>
    <w:rsid w:val="00680BD2"/>
    <w:rsid w:val="006811B9"/>
    <w:rsid w:val="00681893"/>
    <w:rsid w:val="0068214B"/>
    <w:rsid w:val="0068229A"/>
    <w:rsid w:val="0068482C"/>
    <w:rsid w:val="00686298"/>
    <w:rsid w:val="006865A7"/>
    <w:rsid w:val="006867D5"/>
    <w:rsid w:val="00686924"/>
    <w:rsid w:val="00690842"/>
    <w:rsid w:val="00693CDE"/>
    <w:rsid w:val="00693D6D"/>
    <w:rsid w:val="0069427C"/>
    <w:rsid w:val="00694795"/>
    <w:rsid w:val="00694B4A"/>
    <w:rsid w:val="00696499"/>
    <w:rsid w:val="0069703E"/>
    <w:rsid w:val="006973DC"/>
    <w:rsid w:val="00697575"/>
    <w:rsid w:val="006975D4"/>
    <w:rsid w:val="006A01E5"/>
    <w:rsid w:val="006A07A4"/>
    <w:rsid w:val="006A0D3F"/>
    <w:rsid w:val="006A1E34"/>
    <w:rsid w:val="006A207C"/>
    <w:rsid w:val="006A25E2"/>
    <w:rsid w:val="006A3031"/>
    <w:rsid w:val="006A699B"/>
    <w:rsid w:val="006A69E4"/>
    <w:rsid w:val="006B19A6"/>
    <w:rsid w:val="006B1DF9"/>
    <w:rsid w:val="006B21D3"/>
    <w:rsid w:val="006B2960"/>
    <w:rsid w:val="006B2EAB"/>
    <w:rsid w:val="006B3C5D"/>
    <w:rsid w:val="006B413E"/>
    <w:rsid w:val="006B4620"/>
    <w:rsid w:val="006B4B91"/>
    <w:rsid w:val="006B510E"/>
    <w:rsid w:val="006B530A"/>
    <w:rsid w:val="006B56EC"/>
    <w:rsid w:val="006B57CB"/>
    <w:rsid w:val="006B655F"/>
    <w:rsid w:val="006B65C5"/>
    <w:rsid w:val="006B6765"/>
    <w:rsid w:val="006B6AF6"/>
    <w:rsid w:val="006B7056"/>
    <w:rsid w:val="006B739C"/>
    <w:rsid w:val="006C019A"/>
    <w:rsid w:val="006C0245"/>
    <w:rsid w:val="006C09CC"/>
    <w:rsid w:val="006C0B4D"/>
    <w:rsid w:val="006C1E71"/>
    <w:rsid w:val="006C26F2"/>
    <w:rsid w:val="006C32C0"/>
    <w:rsid w:val="006C3D8E"/>
    <w:rsid w:val="006C4401"/>
    <w:rsid w:val="006C5060"/>
    <w:rsid w:val="006C5AA2"/>
    <w:rsid w:val="006C625E"/>
    <w:rsid w:val="006C6818"/>
    <w:rsid w:val="006C6912"/>
    <w:rsid w:val="006C6BF2"/>
    <w:rsid w:val="006C72F5"/>
    <w:rsid w:val="006C749A"/>
    <w:rsid w:val="006D0A2E"/>
    <w:rsid w:val="006D0C29"/>
    <w:rsid w:val="006D0F89"/>
    <w:rsid w:val="006D2B63"/>
    <w:rsid w:val="006D2DA9"/>
    <w:rsid w:val="006D33F1"/>
    <w:rsid w:val="006D3D2D"/>
    <w:rsid w:val="006D4524"/>
    <w:rsid w:val="006D59FA"/>
    <w:rsid w:val="006D5BB9"/>
    <w:rsid w:val="006D6412"/>
    <w:rsid w:val="006D65CE"/>
    <w:rsid w:val="006D6C05"/>
    <w:rsid w:val="006D711C"/>
    <w:rsid w:val="006D7434"/>
    <w:rsid w:val="006E019F"/>
    <w:rsid w:val="006E025C"/>
    <w:rsid w:val="006E0E24"/>
    <w:rsid w:val="006E2D65"/>
    <w:rsid w:val="006E3A97"/>
    <w:rsid w:val="006E40DB"/>
    <w:rsid w:val="006E5169"/>
    <w:rsid w:val="006E6717"/>
    <w:rsid w:val="006E673F"/>
    <w:rsid w:val="006E68B9"/>
    <w:rsid w:val="006E77C7"/>
    <w:rsid w:val="006F0694"/>
    <w:rsid w:val="006F193F"/>
    <w:rsid w:val="006F1C5A"/>
    <w:rsid w:val="006F1C8D"/>
    <w:rsid w:val="006F2215"/>
    <w:rsid w:val="006F2DA5"/>
    <w:rsid w:val="006F3156"/>
    <w:rsid w:val="006F3DBF"/>
    <w:rsid w:val="006F3F5E"/>
    <w:rsid w:val="006F4435"/>
    <w:rsid w:val="006F4E48"/>
    <w:rsid w:val="006F5B52"/>
    <w:rsid w:val="006F5D7F"/>
    <w:rsid w:val="006F5E29"/>
    <w:rsid w:val="006F6250"/>
    <w:rsid w:val="006F65B6"/>
    <w:rsid w:val="006F6A54"/>
    <w:rsid w:val="006F7477"/>
    <w:rsid w:val="006F7EE5"/>
    <w:rsid w:val="00700359"/>
    <w:rsid w:val="00700837"/>
    <w:rsid w:val="00700D51"/>
    <w:rsid w:val="00700F66"/>
    <w:rsid w:val="007012D0"/>
    <w:rsid w:val="00701324"/>
    <w:rsid w:val="00702A5D"/>
    <w:rsid w:val="00703C3A"/>
    <w:rsid w:val="00704341"/>
    <w:rsid w:val="00704936"/>
    <w:rsid w:val="00704FCF"/>
    <w:rsid w:val="00706783"/>
    <w:rsid w:val="00706F19"/>
    <w:rsid w:val="00710762"/>
    <w:rsid w:val="007109B8"/>
    <w:rsid w:val="00710C9E"/>
    <w:rsid w:val="00711F21"/>
    <w:rsid w:val="00713F2A"/>
    <w:rsid w:val="00714B0F"/>
    <w:rsid w:val="00714F4C"/>
    <w:rsid w:val="0071576B"/>
    <w:rsid w:val="00716790"/>
    <w:rsid w:val="00720425"/>
    <w:rsid w:val="00721E58"/>
    <w:rsid w:val="00722DE4"/>
    <w:rsid w:val="00722DF6"/>
    <w:rsid w:val="0072448A"/>
    <w:rsid w:val="0072663A"/>
    <w:rsid w:val="007275B3"/>
    <w:rsid w:val="00727B81"/>
    <w:rsid w:val="00730BEF"/>
    <w:rsid w:val="0073150C"/>
    <w:rsid w:val="0073167C"/>
    <w:rsid w:val="00733777"/>
    <w:rsid w:val="0073486B"/>
    <w:rsid w:val="00735449"/>
    <w:rsid w:val="0073589C"/>
    <w:rsid w:val="00736FC5"/>
    <w:rsid w:val="00737CA3"/>
    <w:rsid w:val="00737EDD"/>
    <w:rsid w:val="0074001B"/>
    <w:rsid w:val="007401FB"/>
    <w:rsid w:val="007405FB"/>
    <w:rsid w:val="00740B0B"/>
    <w:rsid w:val="0074111F"/>
    <w:rsid w:val="0074241A"/>
    <w:rsid w:val="00742BD7"/>
    <w:rsid w:val="0074339F"/>
    <w:rsid w:val="00744516"/>
    <w:rsid w:val="00744640"/>
    <w:rsid w:val="00744CE6"/>
    <w:rsid w:val="0074591F"/>
    <w:rsid w:val="0074755B"/>
    <w:rsid w:val="00750840"/>
    <w:rsid w:val="00750D22"/>
    <w:rsid w:val="00752C44"/>
    <w:rsid w:val="00753CB8"/>
    <w:rsid w:val="007540A0"/>
    <w:rsid w:val="007563D8"/>
    <w:rsid w:val="00756429"/>
    <w:rsid w:val="007566C8"/>
    <w:rsid w:val="00757FC1"/>
    <w:rsid w:val="00760F0F"/>
    <w:rsid w:val="00761359"/>
    <w:rsid w:val="007619B2"/>
    <w:rsid w:val="00761AE1"/>
    <w:rsid w:val="00761B5F"/>
    <w:rsid w:val="0076208D"/>
    <w:rsid w:val="0076248C"/>
    <w:rsid w:val="00762531"/>
    <w:rsid w:val="00762B20"/>
    <w:rsid w:val="00762D12"/>
    <w:rsid w:val="00763656"/>
    <w:rsid w:val="00764046"/>
    <w:rsid w:val="00765008"/>
    <w:rsid w:val="007702B1"/>
    <w:rsid w:val="00772436"/>
    <w:rsid w:val="0077341E"/>
    <w:rsid w:val="007735FB"/>
    <w:rsid w:val="00774634"/>
    <w:rsid w:val="00774DC6"/>
    <w:rsid w:val="0077552B"/>
    <w:rsid w:val="00775F67"/>
    <w:rsid w:val="00777D98"/>
    <w:rsid w:val="0078001F"/>
    <w:rsid w:val="007810F7"/>
    <w:rsid w:val="0078115A"/>
    <w:rsid w:val="00781D3F"/>
    <w:rsid w:val="00782C67"/>
    <w:rsid w:val="0078366B"/>
    <w:rsid w:val="00783FC6"/>
    <w:rsid w:val="007843FC"/>
    <w:rsid w:val="007848BE"/>
    <w:rsid w:val="00785501"/>
    <w:rsid w:val="00785FC9"/>
    <w:rsid w:val="00787194"/>
    <w:rsid w:val="00787392"/>
    <w:rsid w:val="00787BA5"/>
    <w:rsid w:val="00787F3D"/>
    <w:rsid w:val="00791F2D"/>
    <w:rsid w:val="007920D3"/>
    <w:rsid w:val="00795AF8"/>
    <w:rsid w:val="00795FEC"/>
    <w:rsid w:val="0079698F"/>
    <w:rsid w:val="007971E4"/>
    <w:rsid w:val="00797B00"/>
    <w:rsid w:val="00797EF4"/>
    <w:rsid w:val="007A0799"/>
    <w:rsid w:val="007A2BD6"/>
    <w:rsid w:val="007A3219"/>
    <w:rsid w:val="007A40DD"/>
    <w:rsid w:val="007A43C0"/>
    <w:rsid w:val="007A5FAA"/>
    <w:rsid w:val="007A7688"/>
    <w:rsid w:val="007A7B23"/>
    <w:rsid w:val="007A7EFB"/>
    <w:rsid w:val="007B0043"/>
    <w:rsid w:val="007B080F"/>
    <w:rsid w:val="007B0E78"/>
    <w:rsid w:val="007B0F82"/>
    <w:rsid w:val="007B124C"/>
    <w:rsid w:val="007B149A"/>
    <w:rsid w:val="007B1F39"/>
    <w:rsid w:val="007B2440"/>
    <w:rsid w:val="007B2677"/>
    <w:rsid w:val="007B4018"/>
    <w:rsid w:val="007B43F9"/>
    <w:rsid w:val="007B451B"/>
    <w:rsid w:val="007B4B56"/>
    <w:rsid w:val="007B4D48"/>
    <w:rsid w:val="007B5584"/>
    <w:rsid w:val="007B5E20"/>
    <w:rsid w:val="007B5FD9"/>
    <w:rsid w:val="007B62B9"/>
    <w:rsid w:val="007B66AC"/>
    <w:rsid w:val="007B6C7F"/>
    <w:rsid w:val="007B6E09"/>
    <w:rsid w:val="007B7413"/>
    <w:rsid w:val="007B7622"/>
    <w:rsid w:val="007B79C9"/>
    <w:rsid w:val="007B7B09"/>
    <w:rsid w:val="007B7EFF"/>
    <w:rsid w:val="007C1218"/>
    <w:rsid w:val="007C21E5"/>
    <w:rsid w:val="007C295D"/>
    <w:rsid w:val="007C2DB2"/>
    <w:rsid w:val="007C529D"/>
    <w:rsid w:val="007C533B"/>
    <w:rsid w:val="007C6016"/>
    <w:rsid w:val="007C672B"/>
    <w:rsid w:val="007C67CD"/>
    <w:rsid w:val="007C6B98"/>
    <w:rsid w:val="007C6EC5"/>
    <w:rsid w:val="007C7D6A"/>
    <w:rsid w:val="007D0303"/>
    <w:rsid w:val="007D0608"/>
    <w:rsid w:val="007D1919"/>
    <w:rsid w:val="007D3122"/>
    <w:rsid w:val="007D46CB"/>
    <w:rsid w:val="007D484D"/>
    <w:rsid w:val="007D5242"/>
    <w:rsid w:val="007D543C"/>
    <w:rsid w:val="007D6511"/>
    <w:rsid w:val="007D6BB8"/>
    <w:rsid w:val="007E0C34"/>
    <w:rsid w:val="007E13E5"/>
    <w:rsid w:val="007E2E6C"/>
    <w:rsid w:val="007E334F"/>
    <w:rsid w:val="007E3E38"/>
    <w:rsid w:val="007E3E3F"/>
    <w:rsid w:val="007E4367"/>
    <w:rsid w:val="007E58B9"/>
    <w:rsid w:val="007E63A5"/>
    <w:rsid w:val="007E6AE8"/>
    <w:rsid w:val="007E7C8A"/>
    <w:rsid w:val="007F16A9"/>
    <w:rsid w:val="007F272D"/>
    <w:rsid w:val="007F318A"/>
    <w:rsid w:val="007F6658"/>
    <w:rsid w:val="007F6BEF"/>
    <w:rsid w:val="00800AC4"/>
    <w:rsid w:val="00801BEF"/>
    <w:rsid w:val="00801D06"/>
    <w:rsid w:val="00801D75"/>
    <w:rsid w:val="00801FD2"/>
    <w:rsid w:val="00802AE7"/>
    <w:rsid w:val="008054AA"/>
    <w:rsid w:val="00806F11"/>
    <w:rsid w:val="00812B2D"/>
    <w:rsid w:val="0081369E"/>
    <w:rsid w:val="008139C3"/>
    <w:rsid w:val="008139D1"/>
    <w:rsid w:val="00813D5A"/>
    <w:rsid w:val="00813DAD"/>
    <w:rsid w:val="008152EA"/>
    <w:rsid w:val="00816F5A"/>
    <w:rsid w:val="008210D8"/>
    <w:rsid w:val="00822683"/>
    <w:rsid w:val="008239D0"/>
    <w:rsid w:val="0082451F"/>
    <w:rsid w:val="00824618"/>
    <w:rsid w:val="00824BB2"/>
    <w:rsid w:val="008250A6"/>
    <w:rsid w:val="00825C51"/>
    <w:rsid w:val="008276BE"/>
    <w:rsid w:val="00827EC9"/>
    <w:rsid w:val="00831112"/>
    <w:rsid w:val="00832193"/>
    <w:rsid w:val="0083389E"/>
    <w:rsid w:val="008338B8"/>
    <w:rsid w:val="00833EBF"/>
    <w:rsid w:val="008343B8"/>
    <w:rsid w:val="0083642A"/>
    <w:rsid w:val="00836A57"/>
    <w:rsid w:val="00836AFE"/>
    <w:rsid w:val="008370FC"/>
    <w:rsid w:val="008408A5"/>
    <w:rsid w:val="00841B5D"/>
    <w:rsid w:val="00841CB5"/>
    <w:rsid w:val="008425FA"/>
    <w:rsid w:val="0084337F"/>
    <w:rsid w:val="008453D5"/>
    <w:rsid w:val="00845578"/>
    <w:rsid w:val="00845DE5"/>
    <w:rsid w:val="0084601B"/>
    <w:rsid w:val="00846146"/>
    <w:rsid w:val="00846185"/>
    <w:rsid w:val="0084777C"/>
    <w:rsid w:val="008478CC"/>
    <w:rsid w:val="00847AFF"/>
    <w:rsid w:val="00850BCE"/>
    <w:rsid w:val="00850FB5"/>
    <w:rsid w:val="008512AF"/>
    <w:rsid w:val="0085142B"/>
    <w:rsid w:val="00851507"/>
    <w:rsid w:val="00851632"/>
    <w:rsid w:val="008516F1"/>
    <w:rsid w:val="008525FA"/>
    <w:rsid w:val="00852EF5"/>
    <w:rsid w:val="00853728"/>
    <w:rsid w:val="00853BAF"/>
    <w:rsid w:val="00853BBD"/>
    <w:rsid w:val="00854468"/>
    <w:rsid w:val="00855CB6"/>
    <w:rsid w:val="00856AB7"/>
    <w:rsid w:val="00856D72"/>
    <w:rsid w:val="00857463"/>
    <w:rsid w:val="00857F25"/>
    <w:rsid w:val="008605DD"/>
    <w:rsid w:val="00860CCD"/>
    <w:rsid w:val="00860E5A"/>
    <w:rsid w:val="00861AF4"/>
    <w:rsid w:val="0086211E"/>
    <w:rsid w:val="0086284B"/>
    <w:rsid w:val="00864021"/>
    <w:rsid w:val="00864640"/>
    <w:rsid w:val="008647C9"/>
    <w:rsid w:val="008661A4"/>
    <w:rsid w:val="00867033"/>
    <w:rsid w:val="0086726B"/>
    <w:rsid w:val="00870578"/>
    <w:rsid w:val="008707E3"/>
    <w:rsid w:val="008712F7"/>
    <w:rsid w:val="00871B27"/>
    <w:rsid w:val="00872889"/>
    <w:rsid w:val="008737E1"/>
    <w:rsid w:val="0087390A"/>
    <w:rsid w:val="00873A9A"/>
    <w:rsid w:val="00873C60"/>
    <w:rsid w:val="008754E8"/>
    <w:rsid w:val="00875CE4"/>
    <w:rsid w:val="00875F6A"/>
    <w:rsid w:val="008766DD"/>
    <w:rsid w:val="00876FBF"/>
    <w:rsid w:val="00877B65"/>
    <w:rsid w:val="00880846"/>
    <w:rsid w:val="00880F71"/>
    <w:rsid w:val="00881018"/>
    <w:rsid w:val="00881318"/>
    <w:rsid w:val="0088145C"/>
    <w:rsid w:val="00881A68"/>
    <w:rsid w:val="00882001"/>
    <w:rsid w:val="008820CE"/>
    <w:rsid w:val="008832BB"/>
    <w:rsid w:val="0088428B"/>
    <w:rsid w:val="0088504A"/>
    <w:rsid w:val="0088619C"/>
    <w:rsid w:val="00886A9E"/>
    <w:rsid w:val="00886C61"/>
    <w:rsid w:val="00891609"/>
    <w:rsid w:val="00892343"/>
    <w:rsid w:val="00893609"/>
    <w:rsid w:val="008938F4"/>
    <w:rsid w:val="00893B83"/>
    <w:rsid w:val="00893C0D"/>
    <w:rsid w:val="008940FC"/>
    <w:rsid w:val="00895540"/>
    <w:rsid w:val="00895882"/>
    <w:rsid w:val="00896AED"/>
    <w:rsid w:val="00896D93"/>
    <w:rsid w:val="00897A03"/>
    <w:rsid w:val="00897CE4"/>
    <w:rsid w:val="008A1752"/>
    <w:rsid w:val="008A2639"/>
    <w:rsid w:val="008A3587"/>
    <w:rsid w:val="008A475D"/>
    <w:rsid w:val="008A6DF8"/>
    <w:rsid w:val="008A78D5"/>
    <w:rsid w:val="008B287E"/>
    <w:rsid w:val="008B3765"/>
    <w:rsid w:val="008B38FC"/>
    <w:rsid w:val="008B45C6"/>
    <w:rsid w:val="008B792B"/>
    <w:rsid w:val="008C04E6"/>
    <w:rsid w:val="008C09D1"/>
    <w:rsid w:val="008C188A"/>
    <w:rsid w:val="008C1903"/>
    <w:rsid w:val="008C22DD"/>
    <w:rsid w:val="008C27D4"/>
    <w:rsid w:val="008C2B87"/>
    <w:rsid w:val="008C32A2"/>
    <w:rsid w:val="008C3319"/>
    <w:rsid w:val="008C372C"/>
    <w:rsid w:val="008C3CFB"/>
    <w:rsid w:val="008C4D8A"/>
    <w:rsid w:val="008C601A"/>
    <w:rsid w:val="008C7EEF"/>
    <w:rsid w:val="008D0F90"/>
    <w:rsid w:val="008D1F9A"/>
    <w:rsid w:val="008D3E12"/>
    <w:rsid w:val="008D4B77"/>
    <w:rsid w:val="008D5105"/>
    <w:rsid w:val="008D5D76"/>
    <w:rsid w:val="008D640E"/>
    <w:rsid w:val="008D6F7B"/>
    <w:rsid w:val="008E1307"/>
    <w:rsid w:val="008E2AF9"/>
    <w:rsid w:val="008E2CD9"/>
    <w:rsid w:val="008E30F2"/>
    <w:rsid w:val="008E327C"/>
    <w:rsid w:val="008E4576"/>
    <w:rsid w:val="008E57AE"/>
    <w:rsid w:val="008E5EC7"/>
    <w:rsid w:val="008E61FC"/>
    <w:rsid w:val="008E72EC"/>
    <w:rsid w:val="008E7CC8"/>
    <w:rsid w:val="008F00B1"/>
    <w:rsid w:val="008F0769"/>
    <w:rsid w:val="008F1671"/>
    <w:rsid w:val="008F1A62"/>
    <w:rsid w:val="008F25ED"/>
    <w:rsid w:val="008F25F9"/>
    <w:rsid w:val="008F3ADD"/>
    <w:rsid w:val="008F4235"/>
    <w:rsid w:val="008F46EA"/>
    <w:rsid w:val="008F571E"/>
    <w:rsid w:val="00900B6A"/>
    <w:rsid w:val="009012A1"/>
    <w:rsid w:val="00901680"/>
    <w:rsid w:val="00901A7B"/>
    <w:rsid w:val="009025B7"/>
    <w:rsid w:val="009041EA"/>
    <w:rsid w:val="00904471"/>
    <w:rsid w:val="00905678"/>
    <w:rsid w:val="00905DBF"/>
    <w:rsid w:val="00906740"/>
    <w:rsid w:val="00906D6C"/>
    <w:rsid w:val="00907EED"/>
    <w:rsid w:val="00910A06"/>
    <w:rsid w:val="0091181C"/>
    <w:rsid w:val="00911D28"/>
    <w:rsid w:val="009130B1"/>
    <w:rsid w:val="00914323"/>
    <w:rsid w:val="00914686"/>
    <w:rsid w:val="0091478E"/>
    <w:rsid w:val="00914868"/>
    <w:rsid w:val="009157E3"/>
    <w:rsid w:val="00916678"/>
    <w:rsid w:val="0091679E"/>
    <w:rsid w:val="009168D0"/>
    <w:rsid w:val="009176E7"/>
    <w:rsid w:val="00921556"/>
    <w:rsid w:val="00921A42"/>
    <w:rsid w:val="00921BA5"/>
    <w:rsid w:val="009222B0"/>
    <w:rsid w:val="009247EF"/>
    <w:rsid w:val="00924A31"/>
    <w:rsid w:val="009253D7"/>
    <w:rsid w:val="009258C9"/>
    <w:rsid w:val="00925FFC"/>
    <w:rsid w:val="00926CEF"/>
    <w:rsid w:val="009270BF"/>
    <w:rsid w:val="009311E9"/>
    <w:rsid w:val="00931A7D"/>
    <w:rsid w:val="009324E9"/>
    <w:rsid w:val="009346C9"/>
    <w:rsid w:val="00934D38"/>
    <w:rsid w:val="00935307"/>
    <w:rsid w:val="00935BD6"/>
    <w:rsid w:val="00936840"/>
    <w:rsid w:val="00937D69"/>
    <w:rsid w:val="00940565"/>
    <w:rsid w:val="00942F85"/>
    <w:rsid w:val="00943C84"/>
    <w:rsid w:val="00944FEA"/>
    <w:rsid w:val="009452E4"/>
    <w:rsid w:val="009452FE"/>
    <w:rsid w:val="009464B2"/>
    <w:rsid w:val="009466BE"/>
    <w:rsid w:val="0094681D"/>
    <w:rsid w:val="00946ADC"/>
    <w:rsid w:val="009476B6"/>
    <w:rsid w:val="00947CD7"/>
    <w:rsid w:val="0095046B"/>
    <w:rsid w:val="009514F5"/>
    <w:rsid w:val="00951540"/>
    <w:rsid w:val="0095171F"/>
    <w:rsid w:val="00952393"/>
    <w:rsid w:val="00952C99"/>
    <w:rsid w:val="00953100"/>
    <w:rsid w:val="00953795"/>
    <w:rsid w:val="00954AB6"/>
    <w:rsid w:val="00954BFD"/>
    <w:rsid w:val="00955248"/>
    <w:rsid w:val="0095524D"/>
    <w:rsid w:val="009558EE"/>
    <w:rsid w:val="00955D5C"/>
    <w:rsid w:val="009566E5"/>
    <w:rsid w:val="009568EA"/>
    <w:rsid w:val="00956CD2"/>
    <w:rsid w:val="00957046"/>
    <w:rsid w:val="009606A1"/>
    <w:rsid w:val="00960763"/>
    <w:rsid w:val="00960EDF"/>
    <w:rsid w:val="00961136"/>
    <w:rsid w:val="00961E50"/>
    <w:rsid w:val="0096227F"/>
    <w:rsid w:val="00962B28"/>
    <w:rsid w:val="00962C26"/>
    <w:rsid w:val="00964842"/>
    <w:rsid w:val="00964F7C"/>
    <w:rsid w:val="00965213"/>
    <w:rsid w:val="0096553D"/>
    <w:rsid w:val="00966646"/>
    <w:rsid w:val="009702D9"/>
    <w:rsid w:val="00971BC2"/>
    <w:rsid w:val="00971EA0"/>
    <w:rsid w:val="00972044"/>
    <w:rsid w:val="009723D6"/>
    <w:rsid w:val="00972E9D"/>
    <w:rsid w:val="009732B7"/>
    <w:rsid w:val="00973CFF"/>
    <w:rsid w:val="00974E7E"/>
    <w:rsid w:val="00975152"/>
    <w:rsid w:val="0097574B"/>
    <w:rsid w:val="009761B3"/>
    <w:rsid w:val="00976860"/>
    <w:rsid w:val="00981C56"/>
    <w:rsid w:val="00982500"/>
    <w:rsid w:val="009829E3"/>
    <w:rsid w:val="00984D01"/>
    <w:rsid w:val="00985241"/>
    <w:rsid w:val="009857ED"/>
    <w:rsid w:val="00985E48"/>
    <w:rsid w:val="00986827"/>
    <w:rsid w:val="00987120"/>
    <w:rsid w:val="00987F6B"/>
    <w:rsid w:val="0099016F"/>
    <w:rsid w:val="00990303"/>
    <w:rsid w:val="00993960"/>
    <w:rsid w:val="009942F2"/>
    <w:rsid w:val="00994321"/>
    <w:rsid w:val="0099539D"/>
    <w:rsid w:val="00995C3E"/>
    <w:rsid w:val="0099787A"/>
    <w:rsid w:val="009A082E"/>
    <w:rsid w:val="009A1CF5"/>
    <w:rsid w:val="009A1D87"/>
    <w:rsid w:val="009A2218"/>
    <w:rsid w:val="009A2460"/>
    <w:rsid w:val="009A255E"/>
    <w:rsid w:val="009A427D"/>
    <w:rsid w:val="009A4E72"/>
    <w:rsid w:val="009A5B3F"/>
    <w:rsid w:val="009A6473"/>
    <w:rsid w:val="009A760D"/>
    <w:rsid w:val="009A7866"/>
    <w:rsid w:val="009A7930"/>
    <w:rsid w:val="009A79FD"/>
    <w:rsid w:val="009A7CDC"/>
    <w:rsid w:val="009B0361"/>
    <w:rsid w:val="009B0CC2"/>
    <w:rsid w:val="009B112A"/>
    <w:rsid w:val="009B15C6"/>
    <w:rsid w:val="009B261B"/>
    <w:rsid w:val="009B2F54"/>
    <w:rsid w:val="009B5250"/>
    <w:rsid w:val="009B5873"/>
    <w:rsid w:val="009B59C3"/>
    <w:rsid w:val="009B5A63"/>
    <w:rsid w:val="009B6CD3"/>
    <w:rsid w:val="009C0433"/>
    <w:rsid w:val="009C217D"/>
    <w:rsid w:val="009C3C12"/>
    <w:rsid w:val="009C46CE"/>
    <w:rsid w:val="009C495E"/>
    <w:rsid w:val="009C5369"/>
    <w:rsid w:val="009C564C"/>
    <w:rsid w:val="009C5CC5"/>
    <w:rsid w:val="009C728A"/>
    <w:rsid w:val="009C73DE"/>
    <w:rsid w:val="009D116D"/>
    <w:rsid w:val="009D1334"/>
    <w:rsid w:val="009D25A0"/>
    <w:rsid w:val="009D63B5"/>
    <w:rsid w:val="009D6A2C"/>
    <w:rsid w:val="009D7481"/>
    <w:rsid w:val="009E0114"/>
    <w:rsid w:val="009E0758"/>
    <w:rsid w:val="009E2988"/>
    <w:rsid w:val="009E2FB1"/>
    <w:rsid w:val="009E400B"/>
    <w:rsid w:val="009E519D"/>
    <w:rsid w:val="009E5889"/>
    <w:rsid w:val="009E5A41"/>
    <w:rsid w:val="009E7FA6"/>
    <w:rsid w:val="009F2BC7"/>
    <w:rsid w:val="009F2FBB"/>
    <w:rsid w:val="009F4552"/>
    <w:rsid w:val="009F71F7"/>
    <w:rsid w:val="00A00275"/>
    <w:rsid w:val="00A01064"/>
    <w:rsid w:val="00A01701"/>
    <w:rsid w:val="00A027F8"/>
    <w:rsid w:val="00A02BDD"/>
    <w:rsid w:val="00A02CAA"/>
    <w:rsid w:val="00A02FCC"/>
    <w:rsid w:val="00A0440B"/>
    <w:rsid w:val="00A04588"/>
    <w:rsid w:val="00A047E3"/>
    <w:rsid w:val="00A10A56"/>
    <w:rsid w:val="00A11072"/>
    <w:rsid w:val="00A12986"/>
    <w:rsid w:val="00A12C02"/>
    <w:rsid w:val="00A12EFE"/>
    <w:rsid w:val="00A136A9"/>
    <w:rsid w:val="00A14288"/>
    <w:rsid w:val="00A14903"/>
    <w:rsid w:val="00A14A5E"/>
    <w:rsid w:val="00A155FA"/>
    <w:rsid w:val="00A16C88"/>
    <w:rsid w:val="00A1762B"/>
    <w:rsid w:val="00A2110A"/>
    <w:rsid w:val="00A215D4"/>
    <w:rsid w:val="00A2190D"/>
    <w:rsid w:val="00A23666"/>
    <w:rsid w:val="00A245CB"/>
    <w:rsid w:val="00A24928"/>
    <w:rsid w:val="00A24CCF"/>
    <w:rsid w:val="00A24DC0"/>
    <w:rsid w:val="00A2520F"/>
    <w:rsid w:val="00A25424"/>
    <w:rsid w:val="00A25893"/>
    <w:rsid w:val="00A278B6"/>
    <w:rsid w:val="00A31FCB"/>
    <w:rsid w:val="00A32C93"/>
    <w:rsid w:val="00A349E4"/>
    <w:rsid w:val="00A35CA8"/>
    <w:rsid w:val="00A3635C"/>
    <w:rsid w:val="00A3649D"/>
    <w:rsid w:val="00A36849"/>
    <w:rsid w:val="00A36E4E"/>
    <w:rsid w:val="00A40705"/>
    <w:rsid w:val="00A40C0B"/>
    <w:rsid w:val="00A43332"/>
    <w:rsid w:val="00A4398D"/>
    <w:rsid w:val="00A43DB3"/>
    <w:rsid w:val="00A445C6"/>
    <w:rsid w:val="00A457D7"/>
    <w:rsid w:val="00A457E4"/>
    <w:rsid w:val="00A45939"/>
    <w:rsid w:val="00A4630F"/>
    <w:rsid w:val="00A47DC1"/>
    <w:rsid w:val="00A52063"/>
    <w:rsid w:val="00A52120"/>
    <w:rsid w:val="00A52B18"/>
    <w:rsid w:val="00A52EF3"/>
    <w:rsid w:val="00A53076"/>
    <w:rsid w:val="00A53312"/>
    <w:rsid w:val="00A54ACB"/>
    <w:rsid w:val="00A54DB7"/>
    <w:rsid w:val="00A55D1F"/>
    <w:rsid w:val="00A55D72"/>
    <w:rsid w:val="00A56C46"/>
    <w:rsid w:val="00A57CC4"/>
    <w:rsid w:val="00A608A7"/>
    <w:rsid w:val="00A6103B"/>
    <w:rsid w:val="00A6132F"/>
    <w:rsid w:val="00A61998"/>
    <w:rsid w:val="00A626AB"/>
    <w:rsid w:val="00A62BEF"/>
    <w:rsid w:val="00A62E35"/>
    <w:rsid w:val="00A65A33"/>
    <w:rsid w:val="00A669FA"/>
    <w:rsid w:val="00A67B31"/>
    <w:rsid w:val="00A67B90"/>
    <w:rsid w:val="00A67F76"/>
    <w:rsid w:val="00A705E5"/>
    <w:rsid w:val="00A71A28"/>
    <w:rsid w:val="00A7333E"/>
    <w:rsid w:val="00A73B46"/>
    <w:rsid w:val="00A747A2"/>
    <w:rsid w:val="00A74987"/>
    <w:rsid w:val="00A80148"/>
    <w:rsid w:val="00A80528"/>
    <w:rsid w:val="00A80D39"/>
    <w:rsid w:val="00A80F60"/>
    <w:rsid w:val="00A81486"/>
    <w:rsid w:val="00A81EE9"/>
    <w:rsid w:val="00A82A58"/>
    <w:rsid w:val="00A82ADB"/>
    <w:rsid w:val="00A82F86"/>
    <w:rsid w:val="00A837C7"/>
    <w:rsid w:val="00A83A46"/>
    <w:rsid w:val="00A83F9A"/>
    <w:rsid w:val="00A8411D"/>
    <w:rsid w:val="00A84B79"/>
    <w:rsid w:val="00A85334"/>
    <w:rsid w:val="00A85A16"/>
    <w:rsid w:val="00A862C9"/>
    <w:rsid w:val="00A86DAA"/>
    <w:rsid w:val="00A86EA6"/>
    <w:rsid w:val="00A90FE4"/>
    <w:rsid w:val="00A911B7"/>
    <w:rsid w:val="00A91417"/>
    <w:rsid w:val="00A92350"/>
    <w:rsid w:val="00A92F15"/>
    <w:rsid w:val="00A92F78"/>
    <w:rsid w:val="00A93B44"/>
    <w:rsid w:val="00A967B0"/>
    <w:rsid w:val="00A96F57"/>
    <w:rsid w:val="00A96F76"/>
    <w:rsid w:val="00A96FCD"/>
    <w:rsid w:val="00AA0337"/>
    <w:rsid w:val="00AA0461"/>
    <w:rsid w:val="00AA087B"/>
    <w:rsid w:val="00AA0E12"/>
    <w:rsid w:val="00AA1052"/>
    <w:rsid w:val="00AA217E"/>
    <w:rsid w:val="00AA3350"/>
    <w:rsid w:val="00AA4DAE"/>
    <w:rsid w:val="00AA5A35"/>
    <w:rsid w:val="00AA645C"/>
    <w:rsid w:val="00AB0567"/>
    <w:rsid w:val="00AB08F4"/>
    <w:rsid w:val="00AB106C"/>
    <w:rsid w:val="00AB14F6"/>
    <w:rsid w:val="00AB2094"/>
    <w:rsid w:val="00AB2D41"/>
    <w:rsid w:val="00AB2FCF"/>
    <w:rsid w:val="00AB401D"/>
    <w:rsid w:val="00AB4F74"/>
    <w:rsid w:val="00AB5762"/>
    <w:rsid w:val="00AB5835"/>
    <w:rsid w:val="00AB6866"/>
    <w:rsid w:val="00AB6B51"/>
    <w:rsid w:val="00AB6D1E"/>
    <w:rsid w:val="00AB6E51"/>
    <w:rsid w:val="00AB7531"/>
    <w:rsid w:val="00AC0FEB"/>
    <w:rsid w:val="00AC0FF7"/>
    <w:rsid w:val="00AC14EE"/>
    <w:rsid w:val="00AC1A0B"/>
    <w:rsid w:val="00AC2827"/>
    <w:rsid w:val="00AC2F41"/>
    <w:rsid w:val="00AC3533"/>
    <w:rsid w:val="00AC36B6"/>
    <w:rsid w:val="00AC4620"/>
    <w:rsid w:val="00AC47F0"/>
    <w:rsid w:val="00AC4BE7"/>
    <w:rsid w:val="00AC5A9F"/>
    <w:rsid w:val="00AC61D5"/>
    <w:rsid w:val="00AC7A50"/>
    <w:rsid w:val="00AD037C"/>
    <w:rsid w:val="00AD0FC4"/>
    <w:rsid w:val="00AD11CA"/>
    <w:rsid w:val="00AD126A"/>
    <w:rsid w:val="00AD31E0"/>
    <w:rsid w:val="00AD360B"/>
    <w:rsid w:val="00AD3DF0"/>
    <w:rsid w:val="00AD43A5"/>
    <w:rsid w:val="00AD7AD0"/>
    <w:rsid w:val="00AE0050"/>
    <w:rsid w:val="00AE0BED"/>
    <w:rsid w:val="00AE1F79"/>
    <w:rsid w:val="00AE2499"/>
    <w:rsid w:val="00AE4339"/>
    <w:rsid w:val="00AE48AC"/>
    <w:rsid w:val="00AE5C3E"/>
    <w:rsid w:val="00AE5E23"/>
    <w:rsid w:val="00AE629C"/>
    <w:rsid w:val="00AE676C"/>
    <w:rsid w:val="00AE6BBA"/>
    <w:rsid w:val="00AE705A"/>
    <w:rsid w:val="00AE76D7"/>
    <w:rsid w:val="00AE7B3F"/>
    <w:rsid w:val="00AF00A1"/>
    <w:rsid w:val="00AF161A"/>
    <w:rsid w:val="00AF2386"/>
    <w:rsid w:val="00AF2449"/>
    <w:rsid w:val="00AF2544"/>
    <w:rsid w:val="00AF27DF"/>
    <w:rsid w:val="00AF2801"/>
    <w:rsid w:val="00AF2843"/>
    <w:rsid w:val="00AF28D4"/>
    <w:rsid w:val="00AF2B05"/>
    <w:rsid w:val="00AF35AF"/>
    <w:rsid w:val="00AF4388"/>
    <w:rsid w:val="00AF5D55"/>
    <w:rsid w:val="00AF5FD1"/>
    <w:rsid w:val="00AF6503"/>
    <w:rsid w:val="00B01D52"/>
    <w:rsid w:val="00B020AF"/>
    <w:rsid w:val="00B025C3"/>
    <w:rsid w:val="00B036C9"/>
    <w:rsid w:val="00B037D4"/>
    <w:rsid w:val="00B03DA5"/>
    <w:rsid w:val="00B05ED3"/>
    <w:rsid w:val="00B063B2"/>
    <w:rsid w:val="00B070FB"/>
    <w:rsid w:val="00B079E0"/>
    <w:rsid w:val="00B10472"/>
    <w:rsid w:val="00B109F9"/>
    <w:rsid w:val="00B11951"/>
    <w:rsid w:val="00B121D2"/>
    <w:rsid w:val="00B130A3"/>
    <w:rsid w:val="00B13C9A"/>
    <w:rsid w:val="00B15546"/>
    <w:rsid w:val="00B155BB"/>
    <w:rsid w:val="00B15BA8"/>
    <w:rsid w:val="00B17C5C"/>
    <w:rsid w:val="00B17D20"/>
    <w:rsid w:val="00B17F55"/>
    <w:rsid w:val="00B20834"/>
    <w:rsid w:val="00B20A12"/>
    <w:rsid w:val="00B20B34"/>
    <w:rsid w:val="00B221DA"/>
    <w:rsid w:val="00B229FE"/>
    <w:rsid w:val="00B24AFC"/>
    <w:rsid w:val="00B2533E"/>
    <w:rsid w:val="00B269AE"/>
    <w:rsid w:val="00B277B8"/>
    <w:rsid w:val="00B27A66"/>
    <w:rsid w:val="00B306D7"/>
    <w:rsid w:val="00B30897"/>
    <w:rsid w:val="00B30E73"/>
    <w:rsid w:val="00B3169B"/>
    <w:rsid w:val="00B31B52"/>
    <w:rsid w:val="00B32D7D"/>
    <w:rsid w:val="00B32D84"/>
    <w:rsid w:val="00B32FF2"/>
    <w:rsid w:val="00B33A3F"/>
    <w:rsid w:val="00B33BB5"/>
    <w:rsid w:val="00B33E0C"/>
    <w:rsid w:val="00B33FD8"/>
    <w:rsid w:val="00B34520"/>
    <w:rsid w:val="00B35BD4"/>
    <w:rsid w:val="00B368DA"/>
    <w:rsid w:val="00B36C57"/>
    <w:rsid w:val="00B40485"/>
    <w:rsid w:val="00B415F7"/>
    <w:rsid w:val="00B42269"/>
    <w:rsid w:val="00B4297E"/>
    <w:rsid w:val="00B438C1"/>
    <w:rsid w:val="00B43E4A"/>
    <w:rsid w:val="00B451E6"/>
    <w:rsid w:val="00B45978"/>
    <w:rsid w:val="00B45E46"/>
    <w:rsid w:val="00B47DE5"/>
    <w:rsid w:val="00B50400"/>
    <w:rsid w:val="00B50682"/>
    <w:rsid w:val="00B5070E"/>
    <w:rsid w:val="00B516BB"/>
    <w:rsid w:val="00B51768"/>
    <w:rsid w:val="00B51994"/>
    <w:rsid w:val="00B51D04"/>
    <w:rsid w:val="00B51EAB"/>
    <w:rsid w:val="00B52589"/>
    <w:rsid w:val="00B5337D"/>
    <w:rsid w:val="00B53B12"/>
    <w:rsid w:val="00B54372"/>
    <w:rsid w:val="00B54A26"/>
    <w:rsid w:val="00B5580F"/>
    <w:rsid w:val="00B559C9"/>
    <w:rsid w:val="00B55BDC"/>
    <w:rsid w:val="00B55EEE"/>
    <w:rsid w:val="00B56031"/>
    <w:rsid w:val="00B56840"/>
    <w:rsid w:val="00B5695D"/>
    <w:rsid w:val="00B57305"/>
    <w:rsid w:val="00B6030F"/>
    <w:rsid w:val="00B607C6"/>
    <w:rsid w:val="00B612B8"/>
    <w:rsid w:val="00B617A9"/>
    <w:rsid w:val="00B61AB4"/>
    <w:rsid w:val="00B61D6F"/>
    <w:rsid w:val="00B620AB"/>
    <w:rsid w:val="00B641C9"/>
    <w:rsid w:val="00B641DD"/>
    <w:rsid w:val="00B64444"/>
    <w:rsid w:val="00B64BA9"/>
    <w:rsid w:val="00B65601"/>
    <w:rsid w:val="00B65969"/>
    <w:rsid w:val="00B6697A"/>
    <w:rsid w:val="00B66BE3"/>
    <w:rsid w:val="00B66E05"/>
    <w:rsid w:val="00B673CC"/>
    <w:rsid w:val="00B70400"/>
    <w:rsid w:val="00B7230E"/>
    <w:rsid w:val="00B732C1"/>
    <w:rsid w:val="00B73D9D"/>
    <w:rsid w:val="00B74678"/>
    <w:rsid w:val="00B75073"/>
    <w:rsid w:val="00B750AF"/>
    <w:rsid w:val="00B7557E"/>
    <w:rsid w:val="00B75B2D"/>
    <w:rsid w:val="00B75BE3"/>
    <w:rsid w:val="00B75DA5"/>
    <w:rsid w:val="00B7605C"/>
    <w:rsid w:val="00B76C03"/>
    <w:rsid w:val="00B77E50"/>
    <w:rsid w:val="00B8175E"/>
    <w:rsid w:val="00B81808"/>
    <w:rsid w:val="00B81B01"/>
    <w:rsid w:val="00B82DFA"/>
    <w:rsid w:val="00B8403B"/>
    <w:rsid w:val="00B85E8D"/>
    <w:rsid w:val="00B86A05"/>
    <w:rsid w:val="00B906E1"/>
    <w:rsid w:val="00B91237"/>
    <w:rsid w:val="00B91EC8"/>
    <w:rsid w:val="00B9200B"/>
    <w:rsid w:val="00B920DC"/>
    <w:rsid w:val="00B926FE"/>
    <w:rsid w:val="00B95294"/>
    <w:rsid w:val="00B954FD"/>
    <w:rsid w:val="00B958F9"/>
    <w:rsid w:val="00B96496"/>
    <w:rsid w:val="00B96754"/>
    <w:rsid w:val="00BA0DA1"/>
    <w:rsid w:val="00BA3492"/>
    <w:rsid w:val="00BA35A6"/>
    <w:rsid w:val="00BA555F"/>
    <w:rsid w:val="00BA5AED"/>
    <w:rsid w:val="00BA64BF"/>
    <w:rsid w:val="00BA7AA4"/>
    <w:rsid w:val="00BA7AD1"/>
    <w:rsid w:val="00BB1104"/>
    <w:rsid w:val="00BB1A1B"/>
    <w:rsid w:val="00BB29BA"/>
    <w:rsid w:val="00BB36E6"/>
    <w:rsid w:val="00BB381D"/>
    <w:rsid w:val="00BB3DDB"/>
    <w:rsid w:val="00BB44CF"/>
    <w:rsid w:val="00BB5293"/>
    <w:rsid w:val="00BB591E"/>
    <w:rsid w:val="00BB6E0F"/>
    <w:rsid w:val="00BC0078"/>
    <w:rsid w:val="00BC15B4"/>
    <w:rsid w:val="00BC23AE"/>
    <w:rsid w:val="00BC23ED"/>
    <w:rsid w:val="00BC2884"/>
    <w:rsid w:val="00BC4123"/>
    <w:rsid w:val="00BC42A7"/>
    <w:rsid w:val="00BC6FDF"/>
    <w:rsid w:val="00BC7BEB"/>
    <w:rsid w:val="00BD3225"/>
    <w:rsid w:val="00BD3B9C"/>
    <w:rsid w:val="00BD414A"/>
    <w:rsid w:val="00BD520A"/>
    <w:rsid w:val="00BD55DB"/>
    <w:rsid w:val="00BD659B"/>
    <w:rsid w:val="00BD66A5"/>
    <w:rsid w:val="00BD708A"/>
    <w:rsid w:val="00BD73E4"/>
    <w:rsid w:val="00BE01FB"/>
    <w:rsid w:val="00BE0454"/>
    <w:rsid w:val="00BE111D"/>
    <w:rsid w:val="00BE19E2"/>
    <w:rsid w:val="00BE2256"/>
    <w:rsid w:val="00BE412C"/>
    <w:rsid w:val="00BE518B"/>
    <w:rsid w:val="00BE528F"/>
    <w:rsid w:val="00BE5A97"/>
    <w:rsid w:val="00BE7BCB"/>
    <w:rsid w:val="00BF1FA2"/>
    <w:rsid w:val="00BF25B2"/>
    <w:rsid w:val="00BF29DC"/>
    <w:rsid w:val="00BF2B01"/>
    <w:rsid w:val="00BF3278"/>
    <w:rsid w:val="00BF34E5"/>
    <w:rsid w:val="00BF4FFB"/>
    <w:rsid w:val="00BF631B"/>
    <w:rsid w:val="00BF64BB"/>
    <w:rsid w:val="00BF71D8"/>
    <w:rsid w:val="00BF7465"/>
    <w:rsid w:val="00BF7A1C"/>
    <w:rsid w:val="00C00CCC"/>
    <w:rsid w:val="00C01AEB"/>
    <w:rsid w:val="00C02446"/>
    <w:rsid w:val="00C03613"/>
    <w:rsid w:val="00C03E60"/>
    <w:rsid w:val="00C041AF"/>
    <w:rsid w:val="00C05645"/>
    <w:rsid w:val="00C06FE1"/>
    <w:rsid w:val="00C0737C"/>
    <w:rsid w:val="00C07F1D"/>
    <w:rsid w:val="00C11311"/>
    <w:rsid w:val="00C119A3"/>
    <w:rsid w:val="00C11F5E"/>
    <w:rsid w:val="00C12213"/>
    <w:rsid w:val="00C123B3"/>
    <w:rsid w:val="00C13462"/>
    <w:rsid w:val="00C138CA"/>
    <w:rsid w:val="00C13AA2"/>
    <w:rsid w:val="00C14021"/>
    <w:rsid w:val="00C14B5A"/>
    <w:rsid w:val="00C1511F"/>
    <w:rsid w:val="00C16685"/>
    <w:rsid w:val="00C17731"/>
    <w:rsid w:val="00C20439"/>
    <w:rsid w:val="00C20971"/>
    <w:rsid w:val="00C209C8"/>
    <w:rsid w:val="00C22610"/>
    <w:rsid w:val="00C2345D"/>
    <w:rsid w:val="00C23E7D"/>
    <w:rsid w:val="00C24ED6"/>
    <w:rsid w:val="00C25C1E"/>
    <w:rsid w:val="00C262A3"/>
    <w:rsid w:val="00C27054"/>
    <w:rsid w:val="00C27A50"/>
    <w:rsid w:val="00C30E38"/>
    <w:rsid w:val="00C3110D"/>
    <w:rsid w:val="00C31A3E"/>
    <w:rsid w:val="00C32622"/>
    <w:rsid w:val="00C33337"/>
    <w:rsid w:val="00C346D3"/>
    <w:rsid w:val="00C35884"/>
    <w:rsid w:val="00C365AA"/>
    <w:rsid w:val="00C3709F"/>
    <w:rsid w:val="00C370E2"/>
    <w:rsid w:val="00C40C58"/>
    <w:rsid w:val="00C41754"/>
    <w:rsid w:val="00C431CF"/>
    <w:rsid w:val="00C434D3"/>
    <w:rsid w:val="00C43856"/>
    <w:rsid w:val="00C458A4"/>
    <w:rsid w:val="00C45D85"/>
    <w:rsid w:val="00C468C9"/>
    <w:rsid w:val="00C46C74"/>
    <w:rsid w:val="00C46FCF"/>
    <w:rsid w:val="00C47814"/>
    <w:rsid w:val="00C47F7A"/>
    <w:rsid w:val="00C50148"/>
    <w:rsid w:val="00C50535"/>
    <w:rsid w:val="00C505D5"/>
    <w:rsid w:val="00C515AB"/>
    <w:rsid w:val="00C51AFA"/>
    <w:rsid w:val="00C52107"/>
    <w:rsid w:val="00C54026"/>
    <w:rsid w:val="00C541F6"/>
    <w:rsid w:val="00C54A95"/>
    <w:rsid w:val="00C54B38"/>
    <w:rsid w:val="00C54DE7"/>
    <w:rsid w:val="00C55C35"/>
    <w:rsid w:val="00C57360"/>
    <w:rsid w:val="00C5749B"/>
    <w:rsid w:val="00C600D9"/>
    <w:rsid w:val="00C60AB7"/>
    <w:rsid w:val="00C61FA6"/>
    <w:rsid w:val="00C61FD9"/>
    <w:rsid w:val="00C6389D"/>
    <w:rsid w:val="00C63A4F"/>
    <w:rsid w:val="00C63A8A"/>
    <w:rsid w:val="00C64A4C"/>
    <w:rsid w:val="00C6602D"/>
    <w:rsid w:val="00C66AD1"/>
    <w:rsid w:val="00C67311"/>
    <w:rsid w:val="00C7153C"/>
    <w:rsid w:val="00C720CD"/>
    <w:rsid w:val="00C72CC8"/>
    <w:rsid w:val="00C72FA9"/>
    <w:rsid w:val="00C7381C"/>
    <w:rsid w:val="00C743D9"/>
    <w:rsid w:val="00C7493C"/>
    <w:rsid w:val="00C75FF1"/>
    <w:rsid w:val="00C760BE"/>
    <w:rsid w:val="00C768A9"/>
    <w:rsid w:val="00C76FB3"/>
    <w:rsid w:val="00C77124"/>
    <w:rsid w:val="00C8026D"/>
    <w:rsid w:val="00C81BC8"/>
    <w:rsid w:val="00C81D0C"/>
    <w:rsid w:val="00C83342"/>
    <w:rsid w:val="00C84F2E"/>
    <w:rsid w:val="00C857F7"/>
    <w:rsid w:val="00C85A51"/>
    <w:rsid w:val="00C866E9"/>
    <w:rsid w:val="00C87261"/>
    <w:rsid w:val="00C87469"/>
    <w:rsid w:val="00C8770A"/>
    <w:rsid w:val="00C87934"/>
    <w:rsid w:val="00C87D31"/>
    <w:rsid w:val="00C90498"/>
    <w:rsid w:val="00C9077C"/>
    <w:rsid w:val="00C91141"/>
    <w:rsid w:val="00C91A27"/>
    <w:rsid w:val="00C92B6B"/>
    <w:rsid w:val="00C938C4"/>
    <w:rsid w:val="00C94D2E"/>
    <w:rsid w:val="00C94E21"/>
    <w:rsid w:val="00C9544A"/>
    <w:rsid w:val="00C95EF3"/>
    <w:rsid w:val="00C96730"/>
    <w:rsid w:val="00C96C34"/>
    <w:rsid w:val="00C970F9"/>
    <w:rsid w:val="00CA03A1"/>
    <w:rsid w:val="00CA16FF"/>
    <w:rsid w:val="00CA19A6"/>
    <w:rsid w:val="00CA2589"/>
    <w:rsid w:val="00CA482A"/>
    <w:rsid w:val="00CA55BC"/>
    <w:rsid w:val="00CA5849"/>
    <w:rsid w:val="00CA5872"/>
    <w:rsid w:val="00CA5EF5"/>
    <w:rsid w:val="00CA6452"/>
    <w:rsid w:val="00CA64E9"/>
    <w:rsid w:val="00CA69CC"/>
    <w:rsid w:val="00CA7DB3"/>
    <w:rsid w:val="00CA7FF8"/>
    <w:rsid w:val="00CB1FFF"/>
    <w:rsid w:val="00CB3682"/>
    <w:rsid w:val="00CB3DDC"/>
    <w:rsid w:val="00CB53D1"/>
    <w:rsid w:val="00CB54D8"/>
    <w:rsid w:val="00CB5D22"/>
    <w:rsid w:val="00CB641E"/>
    <w:rsid w:val="00CB6789"/>
    <w:rsid w:val="00CC1728"/>
    <w:rsid w:val="00CC1858"/>
    <w:rsid w:val="00CC1877"/>
    <w:rsid w:val="00CC1ACA"/>
    <w:rsid w:val="00CC1AF7"/>
    <w:rsid w:val="00CC1B5B"/>
    <w:rsid w:val="00CC2320"/>
    <w:rsid w:val="00CC278D"/>
    <w:rsid w:val="00CC2F71"/>
    <w:rsid w:val="00CC3011"/>
    <w:rsid w:val="00CC3A69"/>
    <w:rsid w:val="00CC3C20"/>
    <w:rsid w:val="00CC3D40"/>
    <w:rsid w:val="00CC5D9C"/>
    <w:rsid w:val="00CC61A2"/>
    <w:rsid w:val="00CD0839"/>
    <w:rsid w:val="00CD15D4"/>
    <w:rsid w:val="00CD1F04"/>
    <w:rsid w:val="00CD20FC"/>
    <w:rsid w:val="00CD2FA8"/>
    <w:rsid w:val="00CD38BA"/>
    <w:rsid w:val="00CD3D52"/>
    <w:rsid w:val="00CD468F"/>
    <w:rsid w:val="00CD4FCC"/>
    <w:rsid w:val="00CD5EE7"/>
    <w:rsid w:val="00CD6784"/>
    <w:rsid w:val="00CD6FAA"/>
    <w:rsid w:val="00CD7247"/>
    <w:rsid w:val="00CD74CE"/>
    <w:rsid w:val="00CD7873"/>
    <w:rsid w:val="00CD7DDF"/>
    <w:rsid w:val="00CE1510"/>
    <w:rsid w:val="00CE18C6"/>
    <w:rsid w:val="00CE2236"/>
    <w:rsid w:val="00CE240F"/>
    <w:rsid w:val="00CE3BD9"/>
    <w:rsid w:val="00CE4BA0"/>
    <w:rsid w:val="00CE5126"/>
    <w:rsid w:val="00CE541A"/>
    <w:rsid w:val="00CE5D84"/>
    <w:rsid w:val="00CE6140"/>
    <w:rsid w:val="00CE6C1A"/>
    <w:rsid w:val="00CE7BC9"/>
    <w:rsid w:val="00CF04E4"/>
    <w:rsid w:val="00CF130F"/>
    <w:rsid w:val="00CF1725"/>
    <w:rsid w:val="00CF642A"/>
    <w:rsid w:val="00CF6976"/>
    <w:rsid w:val="00CF6BBD"/>
    <w:rsid w:val="00CF71F4"/>
    <w:rsid w:val="00D00581"/>
    <w:rsid w:val="00D00884"/>
    <w:rsid w:val="00D0119E"/>
    <w:rsid w:val="00D01562"/>
    <w:rsid w:val="00D017C3"/>
    <w:rsid w:val="00D01F12"/>
    <w:rsid w:val="00D0334E"/>
    <w:rsid w:val="00D041E3"/>
    <w:rsid w:val="00D0499A"/>
    <w:rsid w:val="00D04C37"/>
    <w:rsid w:val="00D05382"/>
    <w:rsid w:val="00D05D1A"/>
    <w:rsid w:val="00D070A9"/>
    <w:rsid w:val="00D07205"/>
    <w:rsid w:val="00D07E5C"/>
    <w:rsid w:val="00D1001D"/>
    <w:rsid w:val="00D123FD"/>
    <w:rsid w:val="00D12FA4"/>
    <w:rsid w:val="00D130DC"/>
    <w:rsid w:val="00D13165"/>
    <w:rsid w:val="00D1343C"/>
    <w:rsid w:val="00D1419C"/>
    <w:rsid w:val="00D16FEF"/>
    <w:rsid w:val="00D17402"/>
    <w:rsid w:val="00D17941"/>
    <w:rsid w:val="00D20FEB"/>
    <w:rsid w:val="00D22D3A"/>
    <w:rsid w:val="00D22E18"/>
    <w:rsid w:val="00D232FC"/>
    <w:rsid w:val="00D236ED"/>
    <w:rsid w:val="00D241B6"/>
    <w:rsid w:val="00D2680B"/>
    <w:rsid w:val="00D26B5B"/>
    <w:rsid w:val="00D30C79"/>
    <w:rsid w:val="00D310F2"/>
    <w:rsid w:val="00D31169"/>
    <w:rsid w:val="00D327EB"/>
    <w:rsid w:val="00D3286B"/>
    <w:rsid w:val="00D32D1F"/>
    <w:rsid w:val="00D34043"/>
    <w:rsid w:val="00D3430C"/>
    <w:rsid w:val="00D34B7B"/>
    <w:rsid w:val="00D3544D"/>
    <w:rsid w:val="00D35C2F"/>
    <w:rsid w:val="00D36FC3"/>
    <w:rsid w:val="00D37831"/>
    <w:rsid w:val="00D37B4E"/>
    <w:rsid w:val="00D37F2C"/>
    <w:rsid w:val="00D40D95"/>
    <w:rsid w:val="00D40F30"/>
    <w:rsid w:val="00D43727"/>
    <w:rsid w:val="00D43E27"/>
    <w:rsid w:val="00D446C0"/>
    <w:rsid w:val="00D448F2"/>
    <w:rsid w:val="00D45540"/>
    <w:rsid w:val="00D45C9E"/>
    <w:rsid w:val="00D516B1"/>
    <w:rsid w:val="00D526D9"/>
    <w:rsid w:val="00D52BE3"/>
    <w:rsid w:val="00D52FEB"/>
    <w:rsid w:val="00D535CE"/>
    <w:rsid w:val="00D538C4"/>
    <w:rsid w:val="00D54191"/>
    <w:rsid w:val="00D54615"/>
    <w:rsid w:val="00D54696"/>
    <w:rsid w:val="00D54767"/>
    <w:rsid w:val="00D55343"/>
    <w:rsid w:val="00D55AFB"/>
    <w:rsid w:val="00D5603A"/>
    <w:rsid w:val="00D563A3"/>
    <w:rsid w:val="00D565A7"/>
    <w:rsid w:val="00D5694E"/>
    <w:rsid w:val="00D57462"/>
    <w:rsid w:val="00D575B5"/>
    <w:rsid w:val="00D576EB"/>
    <w:rsid w:val="00D62E73"/>
    <w:rsid w:val="00D64671"/>
    <w:rsid w:val="00D64DAC"/>
    <w:rsid w:val="00D65723"/>
    <w:rsid w:val="00D65D9C"/>
    <w:rsid w:val="00D66B9E"/>
    <w:rsid w:val="00D66D9B"/>
    <w:rsid w:val="00D6784D"/>
    <w:rsid w:val="00D67B3F"/>
    <w:rsid w:val="00D7061F"/>
    <w:rsid w:val="00D707AC"/>
    <w:rsid w:val="00D70992"/>
    <w:rsid w:val="00D709E5"/>
    <w:rsid w:val="00D70E82"/>
    <w:rsid w:val="00D713C1"/>
    <w:rsid w:val="00D71B09"/>
    <w:rsid w:val="00D731D0"/>
    <w:rsid w:val="00D732D7"/>
    <w:rsid w:val="00D7359F"/>
    <w:rsid w:val="00D741BB"/>
    <w:rsid w:val="00D746E4"/>
    <w:rsid w:val="00D74B4A"/>
    <w:rsid w:val="00D76296"/>
    <w:rsid w:val="00D76333"/>
    <w:rsid w:val="00D76C12"/>
    <w:rsid w:val="00D77671"/>
    <w:rsid w:val="00D77987"/>
    <w:rsid w:val="00D80A93"/>
    <w:rsid w:val="00D80C78"/>
    <w:rsid w:val="00D82B4E"/>
    <w:rsid w:val="00D82DA7"/>
    <w:rsid w:val="00D82DAB"/>
    <w:rsid w:val="00D83580"/>
    <w:rsid w:val="00D846D1"/>
    <w:rsid w:val="00D85333"/>
    <w:rsid w:val="00D857AB"/>
    <w:rsid w:val="00D8602E"/>
    <w:rsid w:val="00D86480"/>
    <w:rsid w:val="00D8687C"/>
    <w:rsid w:val="00D9157B"/>
    <w:rsid w:val="00D91FB6"/>
    <w:rsid w:val="00D92829"/>
    <w:rsid w:val="00D94E7A"/>
    <w:rsid w:val="00D950CB"/>
    <w:rsid w:val="00D95145"/>
    <w:rsid w:val="00D95EF5"/>
    <w:rsid w:val="00D96252"/>
    <w:rsid w:val="00D965DD"/>
    <w:rsid w:val="00D96955"/>
    <w:rsid w:val="00D97075"/>
    <w:rsid w:val="00D97609"/>
    <w:rsid w:val="00D97BCD"/>
    <w:rsid w:val="00DA0416"/>
    <w:rsid w:val="00DA043F"/>
    <w:rsid w:val="00DA0940"/>
    <w:rsid w:val="00DA0D96"/>
    <w:rsid w:val="00DA1AB6"/>
    <w:rsid w:val="00DA2B8F"/>
    <w:rsid w:val="00DA41DD"/>
    <w:rsid w:val="00DA48E9"/>
    <w:rsid w:val="00DA491B"/>
    <w:rsid w:val="00DA4D28"/>
    <w:rsid w:val="00DA52CD"/>
    <w:rsid w:val="00DA59B2"/>
    <w:rsid w:val="00DA67A6"/>
    <w:rsid w:val="00DA6D97"/>
    <w:rsid w:val="00DB14E1"/>
    <w:rsid w:val="00DB180E"/>
    <w:rsid w:val="00DB26D9"/>
    <w:rsid w:val="00DB27E2"/>
    <w:rsid w:val="00DB2B36"/>
    <w:rsid w:val="00DB35C7"/>
    <w:rsid w:val="00DB3CF8"/>
    <w:rsid w:val="00DB47F2"/>
    <w:rsid w:val="00DB4AF8"/>
    <w:rsid w:val="00DB70DA"/>
    <w:rsid w:val="00DB7245"/>
    <w:rsid w:val="00DB7D1B"/>
    <w:rsid w:val="00DC0D14"/>
    <w:rsid w:val="00DC19A7"/>
    <w:rsid w:val="00DC1F66"/>
    <w:rsid w:val="00DC309A"/>
    <w:rsid w:val="00DC326B"/>
    <w:rsid w:val="00DC3B64"/>
    <w:rsid w:val="00DC3C73"/>
    <w:rsid w:val="00DC3D93"/>
    <w:rsid w:val="00DC42CD"/>
    <w:rsid w:val="00DC4669"/>
    <w:rsid w:val="00DC497A"/>
    <w:rsid w:val="00DC4C54"/>
    <w:rsid w:val="00DC5E5D"/>
    <w:rsid w:val="00DC62A2"/>
    <w:rsid w:val="00DC697C"/>
    <w:rsid w:val="00DD030F"/>
    <w:rsid w:val="00DD26AF"/>
    <w:rsid w:val="00DD2F8D"/>
    <w:rsid w:val="00DD41F8"/>
    <w:rsid w:val="00DD43B6"/>
    <w:rsid w:val="00DD4CD3"/>
    <w:rsid w:val="00DD5920"/>
    <w:rsid w:val="00DD5AE2"/>
    <w:rsid w:val="00DD62FD"/>
    <w:rsid w:val="00DD67CF"/>
    <w:rsid w:val="00DD75EC"/>
    <w:rsid w:val="00DD7DE8"/>
    <w:rsid w:val="00DE0433"/>
    <w:rsid w:val="00DE0FA4"/>
    <w:rsid w:val="00DE2147"/>
    <w:rsid w:val="00DE2436"/>
    <w:rsid w:val="00DE2E46"/>
    <w:rsid w:val="00DE3A7C"/>
    <w:rsid w:val="00DE44F9"/>
    <w:rsid w:val="00DE450B"/>
    <w:rsid w:val="00DE5B65"/>
    <w:rsid w:val="00DE63FE"/>
    <w:rsid w:val="00DE6955"/>
    <w:rsid w:val="00DF1053"/>
    <w:rsid w:val="00DF16FE"/>
    <w:rsid w:val="00DF1767"/>
    <w:rsid w:val="00DF1E8C"/>
    <w:rsid w:val="00DF2368"/>
    <w:rsid w:val="00DF28D2"/>
    <w:rsid w:val="00DF3740"/>
    <w:rsid w:val="00DF456B"/>
    <w:rsid w:val="00DF588C"/>
    <w:rsid w:val="00DF6188"/>
    <w:rsid w:val="00DF64D1"/>
    <w:rsid w:val="00DF6BCA"/>
    <w:rsid w:val="00DF7544"/>
    <w:rsid w:val="00E000E5"/>
    <w:rsid w:val="00E00551"/>
    <w:rsid w:val="00E02B65"/>
    <w:rsid w:val="00E02F03"/>
    <w:rsid w:val="00E04005"/>
    <w:rsid w:val="00E05EC4"/>
    <w:rsid w:val="00E06592"/>
    <w:rsid w:val="00E0675A"/>
    <w:rsid w:val="00E06EA6"/>
    <w:rsid w:val="00E06EC8"/>
    <w:rsid w:val="00E0782C"/>
    <w:rsid w:val="00E109A4"/>
    <w:rsid w:val="00E11616"/>
    <w:rsid w:val="00E1391F"/>
    <w:rsid w:val="00E13ECA"/>
    <w:rsid w:val="00E14F0E"/>
    <w:rsid w:val="00E1594D"/>
    <w:rsid w:val="00E162EC"/>
    <w:rsid w:val="00E17102"/>
    <w:rsid w:val="00E17D5F"/>
    <w:rsid w:val="00E17DB6"/>
    <w:rsid w:val="00E205B8"/>
    <w:rsid w:val="00E20747"/>
    <w:rsid w:val="00E21D02"/>
    <w:rsid w:val="00E224F3"/>
    <w:rsid w:val="00E24303"/>
    <w:rsid w:val="00E24450"/>
    <w:rsid w:val="00E2539D"/>
    <w:rsid w:val="00E26052"/>
    <w:rsid w:val="00E26C09"/>
    <w:rsid w:val="00E27881"/>
    <w:rsid w:val="00E278E4"/>
    <w:rsid w:val="00E310E4"/>
    <w:rsid w:val="00E311E1"/>
    <w:rsid w:val="00E31F66"/>
    <w:rsid w:val="00E332A1"/>
    <w:rsid w:val="00E337BB"/>
    <w:rsid w:val="00E33A7A"/>
    <w:rsid w:val="00E34326"/>
    <w:rsid w:val="00E34CF7"/>
    <w:rsid w:val="00E359B4"/>
    <w:rsid w:val="00E36D36"/>
    <w:rsid w:val="00E36F27"/>
    <w:rsid w:val="00E37DEB"/>
    <w:rsid w:val="00E41316"/>
    <w:rsid w:val="00E42239"/>
    <w:rsid w:val="00E4555C"/>
    <w:rsid w:val="00E46371"/>
    <w:rsid w:val="00E463EA"/>
    <w:rsid w:val="00E47397"/>
    <w:rsid w:val="00E5043D"/>
    <w:rsid w:val="00E50E5F"/>
    <w:rsid w:val="00E527F7"/>
    <w:rsid w:val="00E53DE0"/>
    <w:rsid w:val="00E556DB"/>
    <w:rsid w:val="00E5609E"/>
    <w:rsid w:val="00E56A29"/>
    <w:rsid w:val="00E5713F"/>
    <w:rsid w:val="00E6172C"/>
    <w:rsid w:val="00E61B32"/>
    <w:rsid w:val="00E61D2B"/>
    <w:rsid w:val="00E62024"/>
    <w:rsid w:val="00E628E3"/>
    <w:rsid w:val="00E647F3"/>
    <w:rsid w:val="00E65BB4"/>
    <w:rsid w:val="00E662A3"/>
    <w:rsid w:val="00E666C4"/>
    <w:rsid w:val="00E66BF1"/>
    <w:rsid w:val="00E67678"/>
    <w:rsid w:val="00E67CFB"/>
    <w:rsid w:val="00E70DBD"/>
    <w:rsid w:val="00E71A8D"/>
    <w:rsid w:val="00E73A1D"/>
    <w:rsid w:val="00E75501"/>
    <w:rsid w:val="00E76111"/>
    <w:rsid w:val="00E7622A"/>
    <w:rsid w:val="00E769EF"/>
    <w:rsid w:val="00E77CA1"/>
    <w:rsid w:val="00E77F5E"/>
    <w:rsid w:val="00E8040C"/>
    <w:rsid w:val="00E80616"/>
    <w:rsid w:val="00E80D0E"/>
    <w:rsid w:val="00E82A9F"/>
    <w:rsid w:val="00E82C66"/>
    <w:rsid w:val="00E82CA7"/>
    <w:rsid w:val="00E83E92"/>
    <w:rsid w:val="00E841AF"/>
    <w:rsid w:val="00E843C2"/>
    <w:rsid w:val="00E859AC"/>
    <w:rsid w:val="00E86C70"/>
    <w:rsid w:val="00E87395"/>
    <w:rsid w:val="00E90F88"/>
    <w:rsid w:val="00E917A5"/>
    <w:rsid w:val="00E91C03"/>
    <w:rsid w:val="00E921A8"/>
    <w:rsid w:val="00E9253F"/>
    <w:rsid w:val="00E938FF"/>
    <w:rsid w:val="00E94C39"/>
    <w:rsid w:val="00E95D00"/>
    <w:rsid w:val="00EA004F"/>
    <w:rsid w:val="00EA07A4"/>
    <w:rsid w:val="00EA0BFF"/>
    <w:rsid w:val="00EA175D"/>
    <w:rsid w:val="00EA1B4B"/>
    <w:rsid w:val="00EA1D72"/>
    <w:rsid w:val="00EA255E"/>
    <w:rsid w:val="00EA3C82"/>
    <w:rsid w:val="00EA4440"/>
    <w:rsid w:val="00EA6666"/>
    <w:rsid w:val="00EA75CF"/>
    <w:rsid w:val="00EA7994"/>
    <w:rsid w:val="00EB0C44"/>
    <w:rsid w:val="00EB0F80"/>
    <w:rsid w:val="00EB14A7"/>
    <w:rsid w:val="00EB1D3F"/>
    <w:rsid w:val="00EB1ECA"/>
    <w:rsid w:val="00EB4214"/>
    <w:rsid w:val="00EB460C"/>
    <w:rsid w:val="00EB47D0"/>
    <w:rsid w:val="00EB4A21"/>
    <w:rsid w:val="00EB548E"/>
    <w:rsid w:val="00EB77EA"/>
    <w:rsid w:val="00EC28C3"/>
    <w:rsid w:val="00EC39C7"/>
    <w:rsid w:val="00EC4578"/>
    <w:rsid w:val="00EC53F0"/>
    <w:rsid w:val="00EC6864"/>
    <w:rsid w:val="00EC7C21"/>
    <w:rsid w:val="00ED0152"/>
    <w:rsid w:val="00ED02E4"/>
    <w:rsid w:val="00ED1276"/>
    <w:rsid w:val="00ED28AE"/>
    <w:rsid w:val="00ED3676"/>
    <w:rsid w:val="00ED401B"/>
    <w:rsid w:val="00ED5D6E"/>
    <w:rsid w:val="00ED65A7"/>
    <w:rsid w:val="00ED6C6E"/>
    <w:rsid w:val="00ED754C"/>
    <w:rsid w:val="00EE0360"/>
    <w:rsid w:val="00EE16A9"/>
    <w:rsid w:val="00EE1BA4"/>
    <w:rsid w:val="00EE1DFF"/>
    <w:rsid w:val="00EE2E56"/>
    <w:rsid w:val="00EE30A7"/>
    <w:rsid w:val="00EE33DE"/>
    <w:rsid w:val="00EE58DC"/>
    <w:rsid w:val="00EE5CFD"/>
    <w:rsid w:val="00EE5EBB"/>
    <w:rsid w:val="00EE5F1D"/>
    <w:rsid w:val="00EE7364"/>
    <w:rsid w:val="00EE798A"/>
    <w:rsid w:val="00EF0246"/>
    <w:rsid w:val="00EF052C"/>
    <w:rsid w:val="00EF102C"/>
    <w:rsid w:val="00EF2631"/>
    <w:rsid w:val="00EF38B8"/>
    <w:rsid w:val="00EF3A49"/>
    <w:rsid w:val="00EF3CBD"/>
    <w:rsid w:val="00EF5EDF"/>
    <w:rsid w:val="00EF6188"/>
    <w:rsid w:val="00EF6979"/>
    <w:rsid w:val="00EF6AA5"/>
    <w:rsid w:val="00F007CE"/>
    <w:rsid w:val="00F009E3"/>
    <w:rsid w:val="00F02040"/>
    <w:rsid w:val="00F02079"/>
    <w:rsid w:val="00F04654"/>
    <w:rsid w:val="00F047DC"/>
    <w:rsid w:val="00F04809"/>
    <w:rsid w:val="00F049E2"/>
    <w:rsid w:val="00F0537B"/>
    <w:rsid w:val="00F05AA0"/>
    <w:rsid w:val="00F05E2C"/>
    <w:rsid w:val="00F05FBD"/>
    <w:rsid w:val="00F06A26"/>
    <w:rsid w:val="00F06D16"/>
    <w:rsid w:val="00F07451"/>
    <w:rsid w:val="00F075C1"/>
    <w:rsid w:val="00F07A5D"/>
    <w:rsid w:val="00F07C1A"/>
    <w:rsid w:val="00F11149"/>
    <w:rsid w:val="00F122F5"/>
    <w:rsid w:val="00F136D7"/>
    <w:rsid w:val="00F14010"/>
    <w:rsid w:val="00F144CC"/>
    <w:rsid w:val="00F15C6E"/>
    <w:rsid w:val="00F16EFE"/>
    <w:rsid w:val="00F1762A"/>
    <w:rsid w:val="00F208AC"/>
    <w:rsid w:val="00F20CB0"/>
    <w:rsid w:val="00F221D7"/>
    <w:rsid w:val="00F2354A"/>
    <w:rsid w:val="00F25F6F"/>
    <w:rsid w:val="00F275BF"/>
    <w:rsid w:val="00F276AF"/>
    <w:rsid w:val="00F30F35"/>
    <w:rsid w:val="00F31618"/>
    <w:rsid w:val="00F319A4"/>
    <w:rsid w:val="00F31B60"/>
    <w:rsid w:val="00F33360"/>
    <w:rsid w:val="00F33C18"/>
    <w:rsid w:val="00F33D7B"/>
    <w:rsid w:val="00F350A6"/>
    <w:rsid w:val="00F3578C"/>
    <w:rsid w:val="00F3592A"/>
    <w:rsid w:val="00F36CA1"/>
    <w:rsid w:val="00F36FBD"/>
    <w:rsid w:val="00F403DF"/>
    <w:rsid w:val="00F4049D"/>
    <w:rsid w:val="00F4102C"/>
    <w:rsid w:val="00F41D6C"/>
    <w:rsid w:val="00F4218C"/>
    <w:rsid w:val="00F426B1"/>
    <w:rsid w:val="00F4379D"/>
    <w:rsid w:val="00F440D2"/>
    <w:rsid w:val="00F4550B"/>
    <w:rsid w:val="00F45637"/>
    <w:rsid w:val="00F45B05"/>
    <w:rsid w:val="00F4616D"/>
    <w:rsid w:val="00F4695F"/>
    <w:rsid w:val="00F46B85"/>
    <w:rsid w:val="00F46CCC"/>
    <w:rsid w:val="00F50245"/>
    <w:rsid w:val="00F504B4"/>
    <w:rsid w:val="00F50B7D"/>
    <w:rsid w:val="00F51300"/>
    <w:rsid w:val="00F52C77"/>
    <w:rsid w:val="00F5302C"/>
    <w:rsid w:val="00F53B84"/>
    <w:rsid w:val="00F53EC8"/>
    <w:rsid w:val="00F55443"/>
    <w:rsid w:val="00F56412"/>
    <w:rsid w:val="00F564D3"/>
    <w:rsid w:val="00F567C6"/>
    <w:rsid w:val="00F56BEE"/>
    <w:rsid w:val="00F56CD1"/>
    <w:rsid w:val="00F573F5"/>
    <w:rsid w:val="00F57D56"/>
    <w:rsid w:val="00F6080D"/>
    <w:rsid w:val="00F60ED7"/>
    <w:rsid w:val="00F6220D"/>
    <w:rsid w:val="00F63F6C"/>
    <w:rsid w:val="00F64264"/>
    <w:rsid w:val="00F653D8"/>
    <w:rsid w:val="00F6581E"/>
    <w:rsid w:val="00F6676F"/>
    <w:rsid w:val="00F66DC3"/>
    <w:rsid w:val="00F66F24"/>
    <w:rsid w:val="00F6741A"/>
    <w:rsid w:val="00F677A5"/>
    <w:rsid w:val="00F70A0C"/>
    <w:rsid w:val="00F70CE3"/>
    <w:rsid w:val="00F71375"/>
    <w:rsid w:val="00F72080"/>
    <w:rsid w:val="00F726C5"/>
    <w:rsid w:val="00F73088"/>
    <w:rsid w:val="00F74D1E"/>
    <w:rsid w:val="00F76866"/>
    <w:rsid w:val="00F77910"/>
    <w:rsid w:val="00F77A25"/>
    <w:rsid w:val="00F80721"/>
    <w:rsid w:val="00F81444"/>
    <w:rsid w:val="00F81803"/>
    <w:rsid w:val="00F81F36"/>
    <w:rsid w:val="00F83393"/>
    <w:rsid w:val="00F83F0D"/>
    <w:rsid w:val="00F85C24"/>
    <w:rsid w:val="00F8674B"/>
    <w:rsid w:val="00F86B17"/>
    <w:rsid w:val="00F87566"/>
    <w:rsid w:val="00F90E52"/>
    <w:rsid w:val="00F92EF6"/>
    <w:rsid w:val="00F942C7"/>
    <w:rsid w:val="00F95097"/>
    <w:rsid w:val="00F96C86"/>
    <w:rsid w:val="00F96EB7"/>
    <w:rsid w:val="00FA01DA"/>
    <w:rsid w:val="00FA04A7"/>
    <w:rsid w:val="00FA0D93"/>
    <w:rsid w:val="00FA1389"/>
    <w:rsid w:val="00FA19C8"/>
    <w:rsid w:val="00FA314C"/>
    <w:rsid w:val="00FA31D6"/>
    <w:rsid w:val="00FA3EB3"/>
    <w:rsid w:val="00FA548F"/>
    <w:rsid w:val="00FA58CE"/>
    <w:rsid w:val="00FA6803"/>
    <w:rsid w:val="00FA773B"/>
    <w:rsid w:val="00FB1038"/>
    <w:rsid w:val="00FB226E"/>
    <w:rsid w:val="00FB23D4"/>
    <w:rsid w:val="00FB27B5"/>
    <w:rsid w:val="00FB2D48"/>
    <w:rsid w:val="00FB343C"/>
    <w:rsid w:val="00FB36CB"/>
    <w:rsid w:val="00FB3ABC"/>
    <w:rsid w:val="00FB3C55"/>
    <w:rsid w:val="00FB3D94"/>
    <w:rsid w:val="00FB44FF"/>
    <w:rsid w:val="00FB4F05"/>
    <w:rsid w:val="00FB501C"/>
    <w:rsid w:val="00FB612E"/>
    <w:rsid w:val="00FB6265"/>
    <w:rsid w:val="00FB6A68"/>
    <w:rsid w:val="00FB6B8D"/>
    <w:rsid w:val="00FB7026"/>
    <w:rsid w:val="00FB74DE"/>
    <w:rsid w:val="00FB7D74"/>
    <w:rsid w:val="00FC007F"/>
    <w:rsid w:val="00FC076C"/>
    <w:rsid w:val="00FC3B83"/>
    <w:rsid w:val="00FC4DD4"/>
    <w:rsid w:val="00FC5313"/>
    <w:rsid w:val="00FC54D5"/>
    <w:rsid w:val="00FC5C42"/>
    <w:rsid w:val="00FC5FDD"/>
    <w:rsid w:val="00FC60BC"/>
    <w:rsid w:val="00FC6F81"/>
    <w:rsid w:val="00FC7B58"/>
    <w:rsid w:val="00FD15B8"/>
    <w:rsid w:val="00FD29EC"/>
    <w:rsid w:val="00FD3915"/>
    <w:rsid w:val="00FD3C63"/>
    <w:rsid w:val="00FD4535"/>
    <w:rsid w:val="00FD45C3"/>
    <w:rsid w:val="00FD4A71"/>
    <w:rsid w:val="00FD684D"/>
    <w:rsid w:val="00FD6A51"/>
    <w:rsid w:val="00FD7446"/>
    <w:rsid w:val="00FE03E9"/>
    <w:rsid w:val="00FE0653"/>
    <w:rsid w:val="00FE0862"/>
    <w:rsid w:val="00FE1050"/>
    <w:rsid w:val="00FE2F6B"/>
    <w:rsid w:val="00FE3F4F"/>
    <w:rsid w:val="00FE4A56"/>
    <w:rsid w:val="00FE4D64"/>
    <w:rsid w:val="00FE5E41"/>
    <w:rsid w:val="00FE73EA"/>
    <w:rsid w:val="00FF00D4"/>
    <w:rsid w:val="00FF0346"/>
    <w:rsid w:val="00FF0791"/>
    <w:rsid w:val="00FF0F18"/>
    <w:rsid w:val="00FF2446"/>
    <w:rsid w:val="00FF3A83"/>
    <w:rsid w:val="00FF6C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8EEE2"/>
  <w15:chartTrackingRefBased/>
  <w15:docId w15:val="{6B710262-B85D-4081-9EC6-9250255AC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6E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6E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6E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6E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6E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6E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6E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6E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6E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E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6E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6E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6E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6E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6E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6E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6E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6EB7"/>
    <w:rPr>
      <w:rFonts w:eastAsiaTheme="majorEastAsia" w:cstheme="majorBidi"/>
      <w:color w:val="272727" w:themeColor="text1" w:themeTint="D8"/>
    </w:rPr>
  </w:style>
  <w:style w:type="paragraph" w:styleId="Title">
    <w:name w:val="Title"/>
    <w:basedOn w:val="Normal"/>
    <w:next w:val="Normal"/>
    <w:link w:val="TitleChar"/>
    <w:uiPriority w:val="10"/>
    <w:qFormat/>
    <w:rsid w:val="00F96E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6E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6E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6E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6EB7"/>
    <w:pPr>
      <w:spacing w:before="160"/>
      <w:jc w:val="center"/>
    </w:pPr>
    <w:rPr>
      <w:i/>
      <w:iCs/>
      <w:color w:val="404040" w:themeColor="text1" w:themeTint="BF"/>
    </w:rPr>
  </w:style>
  <w:style w:type="character" w:customStyle="1" w:styleId="QuoteChar">
    <w:name w:val="Quote Char"/>
    <w:basedOn w:val="DefaultParagraphFont"/>
    <w:link w:val="Quote"/>
    <w:uiPriority w:val="29"/>
    <w:rsid w:val="00F96EB7"/>
    <w:rPr>
      <w:i/>
      <w:iCs/>
      <w:color w:val="404040" w:themeColor="text1" w:themeTint="BF"/>
    </w:rPr>
  </w:style>
  <w:style w:type="paragraph" w:styleId="ListParagraph">
    <w:name w:val="List Paragraph"/>
    <w:basedOn w:val="Normal"/>
    <w:uiPriority w:val="34"/>
    <w:qFormat/>
    <w:rsid w:val="00F96EB7"/>
    <w:pPr>
      <w:ind w:left="720"/>
      <w:contextualSpacing/>
    </w:pPr>
  </w:style>
  <w:style w:type="character" w:styleId="IntenseEmphasis">
    <w:name w:val="Intense Emphasis"/>
    <w:basedOn w:val="DefaultParagraphFont"/>
    <w:uiPriority w:val="21"/>
    <w:qFormat/>
    <w:rsid w:val="00F96EB7"/>
    <w:rPr>
      <w:i/>
      <w:iCs/>
      <w:color w:val="0F4761" w:themeColor="accent1" w:themeShade="BF"/>
    </w:rPr>
  </w:style>
  <w:style w:type="paragraph" w:styleId="IntenseQuote">
    <w:name w:val="Intense Quote"/>
    <w:basedOn w:val="Normal"/>
    <w:next w:val="Normal"/>
    <w:link w:val="IntenseQuoteChar"/>
    <w:uiPriority w:val="30"/>
    <w:qFormat/>
    <w:rsid w:val="00F96E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6EB7"/>
    <w:rPr>
      <w:i/>
      <w:iCs/>
      <w:color w:val="0F4761" w:themeColor="accent1" w:themeShade="BF"/>
    </w:rPr>
  </w:style>
  <w:style w:type="character" w:styleId="IntenseReference">
    <w:name w:val="Intense Reference"/>
    <w:basedOn w:val="DefaultParagraphFont"/>
    <w:uiPriority w:val="32"/>
    <w:qFormat/>
    <w:rsid w:val="00F96EB7"/>
    <w:rPr>
      <w:b/>
      <w:bCs/>
      <w:smallCaps/>
      <w:color w:val="0F4761" w:themeColor="accent1" w:themeShade="BF"/>
      <w:spacing w:val="5"/>
    </w:rPr>
  </w:style>
  <w:style w:type="paragraph" w:styleId="NormalWeb">
    <w:name w:val="Normal (Web)"/>
    <w:basedOn w:val="Normal"/>
    <w:uiPriority w:val="99"/>
    <w:unhideWhenUsed/>
    <w:rsid w:val="00F96EB7"/>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4B3BBD"/>
    <w:rPr>
      <w:color w:val="0000FF"/>
      <w:u w:val="single"/>
    </w:rPr>
  </w:style>
  <w:style w:type="character" w:styleId="FollowedHyperlink">
    <w:name w:val="FollowedHyperlink"/>
    <w:basedOn w:val="DefaultParagraphFont"/>
    <w:uiPriority w:val="99"/>
    <w:semiHidden/>
    <w:unhideWhenUsed/>
    <w:rsid w:val="00C76FB3"/>
    <w:rPr>
      <w:color w:val="96607D" w:themeColor="followedHyperlink"/>
      <w:u w:val="single"/>
    </w:rPr>
  </w:style>
  <w:style w:type="paragraph" w:customStyle="1" w:styleId="zhwengwenduanluo">
    <w:name w:val="zhwengwenduanluo"/>
    <w:basedOn w:val="Normal"/>
    <w:rsid w:val="00C76FB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1A52E9"/>
    <w:rPr>
      <w:i/>
      <w:iCs/>
    </w:rPr>
  </w:style>
  <w:style w:type="paragraph" w:customStyle="1" w:styleId="last">
    <w:name w:val="last"/>
    <w:basedOn w:val="Normal"/>
    <w:rsid w:val="00931A7D"/>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7B080F"/>
    <w:rPr>
      <w:color w:val="605E5C"/>
      <w:shd w:val="clear" w:color="auto" w:fill="E1DFDD"/>
    </w:rPr>
  </w:style>
  <w:style w:type="table" w:styleId="TableGrid">
    <w:name w:val="Table Grid"/>
    <w:basedOn w:val="TableNormal"/>
    <w:uiPriority w:val="39"/>
    <w:rsid w:val="00966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C697C"/>
    <w:rPr>
      <w:b/>
      <w:bCs/>
    </w:rPr>
  </w:style>
  <w:style w:type="character" w:customStyle="1" w:styleId="label">
    <w:name w:val="label"/>
    <w:basedOn w:val="DefaultParagraphFont"/>
    <w:rsid w:val="004234B4"/>
  </w:style>
  <w:style w:type="character" w:customStyle="1" w:styleId="anchor-text">
    <w:name w:val="anchor-text"/>
    <w:basedOn w:val="DefaultParagraphFont"/>
    <w:rsid w:val="00AB6B51"/>
  </w:style>
  <w:style w:type="character" w:customStyle="1" w:styleId="name">
    <w:name w:val="name"/>
    <w:basedOn w:val="DefaultParagraphFont"/>
    <w:rsid w:val="005A01DF"/>
  </w:style>
  <w:style w:type="paragraph" w:customStyle="1" w:styleId="Default">
    <w:name w:val="Default"/>
    <w:rsid w:val="003541E2"/>
    <w:pPr>
      <w:autoSpaceDE w:val="0"/>
      <w:autoSpaceDN w:val="0"/>
      <w:adjustRightInd w:val="0"/>
      <w:spacing w:after="0" w:line="240" w:lineRule="auto"/>
    </w:pPr>
    <w:rPr>
      <w:rFonts w:ascii="Arial" w:hAnsi="Arial" w:cs="Arial"/>
      <w:color w:val="000000"/>
      <w:kern w:val="0"/>
    </w:rPr>
  </w:style>
  <w:style w:type="character" w:customStyle="1" w:styleId="given-name">
    <w:name w:val="given-name"/>
    <w:basedOn w:val="DefaultParagraphFont"/>
    <w:rsid w:val="00C24ED6"/>
  </w:style>
  <w:style w:type="character" w:customStyle="1" w:styleId="text">
    <w:name w:val="text"/>
    <w:basedOn w:val="DefaultParagraphFont"/>
    <w:rsid w:val="00C24ED6"/>
  </w:style>
  <w:style w:type="paragraph" w:styleId="PlainText">
    <w:name w:val="Plain Text"/>
    <w:basedOn w:val="Normal"/>
    <w:link w:val="PlainTextChar"/>
    <w:uiPriority w:val="99"/>
    <w:semiHidden/>
    <w:unhideWhenUsed/>
    <w:rsid w:val="00DA0416"/>
    <w:pPr>
      <w:spacing w:after="0" w:line="240" w:lineRule="auto"/>
    </w:pPr>
    <w:rPr>
      <w:rFonts w:ascii="Calibri" w:eastAsia="Times New Roman" w:hAnsi="Calibri"/>
      <w:sz w:val="22"/>
      <w:szCs w:val="21"/>
    </w:rPr>
  </w:style>
  <w:style w:type="character" w:customStyle="1" w:styleId="PlainTextChar">
    <w:name w:val="Plain Text Char"/>
    <w:basedOn w:val="DefaultParagraphFont"/>
    <w:link w:val="PlainText"/>
    <w:uiPriority w:val="99"/>
    <w:semiHidden/>
    <w:rsid w:val="00DA0416"/>
    <w:rPr>
      <w:rFonts w:ascii="Calibri" w:eastAsia="Times New Roman" w:hAnsi="Calibri"/>
      <w:sz w:val="22"/>
      <w:szCs w:val="21"/>
    </w:rPr>
  </w:style>
  <w:style w:type="character" w:styleId="PlaceholderText">
    <w:name w:val="Placeholder Text"/>
    <w:basedOn w:val="DefaultParagraphFont"/>
    <w:uiPriority w:val="99"/>
    <w:semiHidden/>
    <w:rsid w:val="00B77E50"/>
    <w:rPr>
      <w:color w:val="666666"/>
    </w:rPr>
  </w:style>
  <w:style w:type="paragraph" w:styleId="Revision">
    <w:name w:val="Revision"/>
    <w:hidden/>
    <w:uiPriority w:val="99"/>
    <w:semiHidden/>
    <w:rsid w:val="003C60D7"/>
    <w:pPr>
      <w:spacing w:after="0" w:line="240" w:lineRule="auto"/>
    </w:pPr>
  </w:style>
  <w:style w:type="paragraph" w:styleId="Header">
    <w:name w:val="header"/>
    <w:basedOn w:val="Normal"/>
    <w:link w:val="HeaderChar"/>
    <w:uiPriority w:val="99"/>
    <w:unhideWhenUsed/>
    <w:rsid w:val="00D62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E73"/>
  </w:style>
  <w:style w:type="paragraph" w:styleId="Footer">
    <w:name w:val="footer"/>
    <w:basedOn w:val="Normal"/>
    <w:link w:val="FooterChar"/>
    <w:uiPriority w:val="99"/>
    <w:unhideWhenUsed/>
    <w:rsid w:val="00D62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E73"/>
  </w:style>
  <w:style w:type="character" w:styleId="CommentReference">
    <w:name w:val="annotation reference"/>
    <w:basedOn w:val="DefaultParagraphFont"/>
    <w:uiPriority w:val="99"/>
    <w:semiHidden/>
    <w:unhideWhenUsed/>
    <w:rsid w:val="00E4555C"/>
    <w:rPr>
      <w:sz w:val="16"/>
      <w:szCs w:val="16"/>
    </w:rPr>
  </w:style>
  <w:style w:type="paragraph" w:styleId="CommentText">
    <w:name w:val="annotation text"/>
    <w:basedOn w:val="Normal"/>
    <w:link w:val="CommentTextChar"/>
    <w:uiPriority w:val="99"/>
    <w:unhideWhenUsed/>
    <w:rsid w:val="00E4555C"/>
    <w:pPr>
      <w:spacing w:line="240" w:lineRule="auto"/>
    </w:pPr>
    <w:rPr>
      <w:sz w:val="20"/>
      <w:szCs w:val="20"/>
    </w:rPr>
  </w:style>
  <w:style w:type="character" w:customStyle="1" w:styleId="CommentTextChar">
    <w:name w:val="Comment Text Char"/>
    <w:basedOn w:val="DefaultParagraphFont"/>
    <w:link w:val="CommentText"/>
    <w:uiPriority w:val="99"/>
    <w:rsid w:val="00E4555C"/>
    <w:rPr>
      <w:sz w:val="20"/>
      <w:szCs w:val="20"/>
    </w:rPr>
  </w:style>
  <w:style w:type="paragraph" w:styleId="CommentSubject">
    <w:name w:val="annotation subject"/>
    <w:basedOn w:val="CommentText"/>
    <w:next w:val="CommentText"/>
    <w:link w:val="CommentSubjectChar"/>
    <w:uiPriority w:val="99"/>
    <w:semiHidden/>
    <w:unhideWhenUsed/>
    <w:rsid w:val="00E4555C"/>
    <w:rPr>
      <w:b/>
      <w:bCs/>
    </w:rPr>
  </w:style>
  <w:style w:type="character" w:customStyle="1" w:styleId="CommentSubjectChar">
    <w:name w:val="Comment Subject Char"/>
    <w:basedOn w:val="CommentTextChar"/>
    <w:link w:val="CommentSubject"/>
    <w:uiPriority w:val="99"/>
    <w:semiHidden/>
    <w:rsid w:val="00E4555C"/>
    <w:rPr>
      <w:b/>
      <w:bCs/>
      <w:sz w:val="20"/>
      <w:szCs w:val="20"/>
    </w:rPr>
  </w:style>
  <w:style w:type="paragraph" w:customStyle="1" w:styleId="EndNoteBibliographyTitle">
    <w:name w:val="EndNote Bibliography Title"/>
    <w:basedOn w:val="Normal"/>
    <w:link w:val="EndNoteBibliographyTitleChar"/>
    <w:rsid w:val="003B325C"/>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3B325C"/>
    <w:rPr>
      <w:rFonts w:ascii="Aptos" w:hAnsi="Aptos"/>
      <w:noProof/>
      <w:lang w:val="en-US"/>
    </w:rPr>
  </w:style>
  <w:style w:type="paragraph" w:customStyle="1" w:styleId="EndNoteBibliography">
    <w:name w:val="EndNote Bibliography"/>
    <w:basedOn w:val="Normal"/>
    <w:link w:val="EndNoteBibliographyChar"/>
    <w:rsid w:val="003B325C"/>
    <w:pPr>
      <w:spacing w:line="240" w:lineRule="auto"/>
    </w:pPr>
    <w:rPr>
      <w:rFonts w:ascii="Aptos" w:hAnsi="Aptos"/>
      <w:noProof/>
      <w:lang w:val="en-US"/>
    </w:rPr>
  </w:style>
  <w:style w:type="character" w:customStyle="1" w:styleId="EndNoteBibliographyChar">
    <w:name w:val="EndNote Bibliography Char"/>
    <w:basedOn w:val="DefaultParagraphFont"/>
    <w:link w:val="EndNoteBibliography"/>
    <w:rsid w:val="003B325C"/>
    <w:rPr>
      <w:rFonts w:ascii="Aptos" w:hAnsi="Aptos"/>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5156">
      <w:bodyDiv w:val="1"/>
      <w:marLeft w:val="0"/>
      <w:marRight w:val="0"/>
      <w:marTop w:val="0"/>
      <w:marBottom w:val="0"/>
      <w:divBdr>
        <w:top w:val="none" w:sz="0" w:space="0" w:color="auto"/>
        <w:left w:val="none" w:sz="0" w:space="0" w:color="auto"/>
        <w:bottom w:val="none" w:sz="0" w:space="0" w:color="auto"/>
        <w:right w:val="none" w:sz="0" w:space="0" w:color="auto"/>
      </w:divBdr>
    </w:div>
    <w:div w:id="74787505">
      <w:bodyDiv w:val="1"/>
      <w:marLeft w:val="0"/>
      <w:marRight w:val="0"/>
      <w:marTop w:val="0"/>
      <w:marBottom w:val="0"/>
      <w:divBdr>
        <w:top w:val="none" w:sz="0" w:space="0" w:color="auto"/>
        <w:left w:val="none" w:sz="0" w:space="0" w:color="auto"/>
        <w:bottom w:val="none" w:sz="0" w:space="0" w:color="auto"/>
        <w:right w:val="none" w:sz="0" w:space="0" w:color="auto"/>
      </w:divBdr>
    </w:div>
    <w:div w:id="97797977">
      <w:bodyDiv w:val="1"/>
      <w:marLeft w:val="0"/>
      <w:marRight w:val="0"/>
      <w:marTop w:val="0"/>
      <w:marBottom w:val="0"/>
      <w:divBdr>
        <w:top w:val="none" w:sz="0" w:space="0" w:color="auto"/>
        <w:left w:val="none" w:sz="0" w:space="0" w:color="auto"/>
        <w:bottom w:val="none" w:sz="0" w:space="0" w:color="auto"/>
        <w:right w:val="none" w:sz="0" w:space="0" w:color="auto"/>
      </w:divBdr>
    </w:div>
    <w:div w:id="110633175">
      <w:bodyDiv w:val="1"/>
      <w:marLeft w:val="0"/>
      <w:marRight w:val="0"/>
      <w:marTop w:val="0"/>
      <w:marBottom w:val="0"/>
      <w:divBdr>
        <w:top w:val="none" w:sz="0" w:space="0" w:color="auto"/>
        <w:left w:val="none" w:sz="0" w:space="0" w:color="auto"/>
        <w:bottom w:val="none" w:sz="0" w:space="0" w:color="auto"/>
        <w:right w:val="none" w:sz="0" w:space="0" w:color="auto"/>
      </w:divBdr>
      <w:divsChild>
        <w:div w:id="420227284">
          <w:marLeft w:val="0"/>
          <w:marRight w:val="0"/>
          <w:marTop w:val="0"/>
          <w:marBottom w:val="240"/>
          <w:divBdr>
            <w:top w:val="none" w:sz="0" w:space="0" w:color="auto"/>
            <w:left w:val="none" w:sz="0" w:space="0" w:color="auto"/>
            <w:bottom w:val="none" w:sz="0" w:space="0" w:color="auto"/>
            <w:right w:val="none" w:sz="0" w:space="0" w:color="auto"/>
          </w:divBdr>
        </w:div>
        <w:div w:id="581598737">
          <w:marLeft w:val="0"/>
          <w:marRight w:val="0"/>
          <w:marTop w:val="0"/>
          <w:marBottom w:val="240"/>
          <w:divBdr>
            <w:top w:val="none" w:sz="0" w:space="0" w:color="auto"/>
            <w:left w:val="none" w:sz="0" w:space="0" w:color="auto"/>
            <w:bottom w:val="none" w:sz="0" w:space="0" w:color="auto"/>
            <w:right w:val="none" w:sz="0" w:space="0" w:color="auto"/>
          </w:divBdr>
        </w:div>
        <w:div w:id="812723381">
          <w:marLeft w:val="0"/>
          <w:marRight w:val="0"/>
          <w:marTop w:val="0"/>
          <w:marBottom w:val="240"/>
          <w:divBdr>
            <w:top w:val="none" w:sz="0" w:space="0" w:color="auto"/>
            <w:left w:val="none" w:sz="0" w:space="0" w:color="auto"/>
            <w:bottom w:val="none" w:sz="0" w:space="0" w:color="auto"/>
            <w:right w:val="none" w:sz="0" w:space="0" w:color="auto"/>
          </w:divBdr>
        </w:div>
        <w:div w:id="1126502949">
          <w:marLeft w:val="0"/>
          <w:marRight w:val="0"/>
          <w:marTop w:val="0"/>
          <w:marBottom w:val="240"/>
          <w:divBdr>
            <w:top w:val="none" w:sz="0" w:space="0" w:color="auto"/>
            <w:left w:val="none" w:sz="0" w:space="0" w:color="auto"/>
            <w:bottom w:val="none" w:sz="0" w:space="0" w:color="auto"/>
            <w:right w:val="none" w:sz="0" w:space="0" w:color="auto"/>
          </w:divBdr>
        </w:div>
        <w:div w:id="1643071828">
          <w:marLeft w:val="0"/>
          <w:marRight w:val="0"/>
          <w:marTop w:val="0"/>
          <w:marBottom w:val="240"/>
          <w:divBdr>
            <w:top w:val="none" w:sz="0" w:space="0" w:color="auto"/>
            <w:left w:val="none" w:sz="0" w:space="0" w:color="auto"/>
            <w:bottom w:val="none" w:sz="0" w:space="0" w:color="auto"/>
            <w:right w:val="none" w:sz="0" w:space="0" w:color="auto"/>
          </w:divBdr>
        </w:div>
        <w:div w:id="1685210704">
          <w:marLeft w:val="0"/>
          <w:marRight w:val="0"/>
          <w:marTop w:val="0"/>
          <w:marBottom w:val="240"/>
          <w:divBdr>
            <w:top w:val="none" w:sz="0" w:space="0" w:color="auto"/>
            <w:left w:val="none" w:sz="0" w:space="0" w:color="auto"/>
            <w:bottom w:val="none" w:sz="0" w:space="0" w:color="auto"/>
            <w:right w:val="none" w:sz="0" w:space="0" w:color="auto"/>
          </w:divBdr>
        </w:div>
        <w:div w:id="1880623611">
          <w:marLeft w:val="0"/>
          <w:marRight w:val="0"/>
          <w:marTop w:val="0"/>
          <w:marBottom w:val="240"/>
          <w:divBdr>
            <w:top w:val="none" w:sz="0" w:space="0" w:color="auto"/>
            <w:left w:val="none" w:sz="0" w:space="0" w:color="auto"/>
            <w:bottom w:val="none" w:sz="0" w:space="0" w:color="auto"/>
            <w:right w:val="none" w:sz="0" w:space="0" w:color="auto"/>
          </w:divBdr>
        </w:div>
        <w:div w:id="2029091729">
          <w:marLeft w:val="0"/>
          <w:marRight w:val="0"/>
          <w:marTop w:val="0"/>
          <w:marBottom w:val="240"/>
          <w:divBdr>
            <w:top w:val="none" w:sz="0" w:space="0" w:color="auto"/>
            <w:left w:val="none" w:sz="0" w:space="0" w:color="auto"/>
            <w:bottom w:val="none" w:sz="0" w:space="0" w:color="auto"/>
            <w:right w:val="none" w:sz="0" w:space="0" w:color="auto"/>
          </w:divBdr>
        </w:div>
      </w:divsChild>
    </w:div>
    <w:div w:id="127406881">
      <w:bodyDiv w:val="1"/>
      <w:marLeft w:val="0"/>
      <w:marRight w:val="0"/>
      <w:marTop w:val="0"/>
      <w:marBottom w:val="0"/>
      <w:divBdr>
        <w:top w:val="none" w:sz="0" w:space="0" w:color="auto"/>
        <w:left w:val="none" w:sz="0" w:space="0" w:color="auto"/>
        <w:bottom w:val="none" w:sz="0" w:space="0" w:color="auto"/>
        <w:right w:val="none" w:sz="0" w:space="0" w:color="auto"/>
      </w:divBdr>
    </w:div>
    <w:div w:id="139930156">
      <w:bodyDiv w:val="1"/>
      <w:marLeft w:val="0"/>
      <w:marRight w:val="0"/>
      <w:marTop w:val="0"/>
      <w:marBottom w:val="0"/>
      <w:divBdr>
        <w:top w:val="none" w:sz="0" w:space="0" w:color="auto"/>
        <w:left w:val="none" w:sz="0" w:space="0" w:color="auto"/>
        <w:bottom w:val="none" w:sz="0" w:space="0" w:color="auto"/>
        <w:right w:val="none" w:sz="0" w:space="0" w:color="auto"/>
      </w:divBdr>
    </w:div>
    <w:div w:id="222954573">
      <w:bodyDiv w:val="1"/>
      <w:marLeft w:val="0"/>
      <w:marRight w:val="0"/>
      <w:marTop w:val="0"/>
      <w:marBottom w:val="0"/>
      <w:divBdr>
        <w:top w:val="none" w:sz="0" w:space="0" w:color="auto"/>
        <w:left w:val="none" w:sz="0" w:space="0" w:color="auto"/>
        <w:bottom w:val="none" w:sz="0" w:space="0" w:color="auto"/>
        <w:right w:val="none" w:sz="0" w:space="0" w:color="auto"/>
      </w:divBdr>
    </w:div>
    <w:div w:id="284819579">
      <w:bodyDiv w:val="1"/>
      <w:marLeft w:val="0"/>
      <w:marRight w:val="0"/>
      <w:marTop w:val="0"/>
      <w:marBottom w:val="0"/>
      <w:divBdr>
        <w:top w:val="none" w:sz="0" w:space="0" w:color="auto"/>
        <w:left w:val="none" w:sz="0" w:space="0" w:color="auto"/>
        <w:bottom w:val="none" w:sz="0" w:space="0" w:color="auto"/>
        <w:right w:val="none" w:sz="0" w:space="0" w:color="auto"/>
      </w:divBdr>
      <w:divsChild>
        <w:div w:id="1103576348">
          <w:marLeft w:val="0"/>
          <w:marRight w:val="0"/>
          <w:marTop w:val="0"/>
          <w:marBottom w:val="0"/>
          <w:divBdr>
            <w:top w:val="none" w:sz="0" w:space="0" w:color="auto"/>
            <w:left w:val="none" w:sz="0" w:space="0" w:color="auto"/>
            <w:bottom w:val="none" w:sz="0" w:space="0" w:color="auto"/>
            <w:right w:val="none" w:sz="0" w:space="0" w:color="auto"/>
          </w:divBdr>
          <w:divsChild>
            <w:div w:id="1231619684">
              <w:marLeft w:val="0"/>
              <w:marRight w:val="0"/>
              <w:marTop w:val="0"/>
              <w:marBottom w:val="0"/>
              <w:divBdr>
                <w:top w:val="none" w:sz="0" w:space="0" w:color="auto"/>
                <w:left w:val="none" w:sz="0" w:space="0" w:color="auto"/>
                <w:bottom w:val="none" w:sz="0" w:space="0" w:color="auto"/>
                <w:right w:val="none" w:sz="0" w:space="0" w:color="auto"/>
              </w:divBdr>
            </w:div>
          </w:divsChild>
        </w:div>
        <w:div w:id="2029476707">
          <w:marLeft w:val="0"/>
          <w:marRight w:val="0"/>
          <w:marTop w:val="0"/>
          <w:marBottom w:val="0"/>
          <w:divBdr>
            <w:top w:val="none" w:sz="0" w:space="0" w:color="auto"/>
            <w:left w:val="none" w:sz="0" w:space="0" w:color="auto"/>
            <w:bottom w:val="none" w:sz="0" w:space="0" w:color="auto"/>
            <w:right w:val="none" w:sz="0" w:space="0" w:color="auto"/>
          </w:divBdr>
        </w:div>
      </w:divsChild>
    </w:div>
    <w:div w:id="290526625">
      <w:bodyDiv w:val="1"/>
      <w:marLeft w:val="0"/>
      <w:marRight w:val="0"/>
      <w:marTop w:val="0"/>
      <w:marBottom w:val="0"/>
      <w:divBdr>
        <w:top w:val="none" w:sz="0" w:space="0" w:color="auto"/>
        <w:left w:val="none" w:sz="0" w:space="0" w:color="auto"/>
        <w:bottom w:val="none" w:sz="0" w:space="0" w:color="auto"/>
        <w:right w:val="none" w:sz="0" w:space="0" w:color="auto"/>
      </w:divBdr>
      <w:divsChild>
        <w:div w:id="254171701">
          <w:marLeft w:val="0"/>
          <w:marRight w:val="0"/>
          <w:marTop w:val="0"/>
          <w:marBottom w:val="240"/>
          <w:divBdr>
            <w:top w:val="none" w:sz="0" w:space="0" w:color="auto"/>
            <w:left w:val="none" w:sz="0" w:space="0" w:color="auto"/>
            <w:bottom w:val="none" w:sz="0" w:space="0" w:color="auto"/>
            <w:right w:val="none" w:sz="0" w:space="0" w:color="auto"/>
          </w:divBdr>
        </w:div>
        <w:div w:id="915016096">
          <w:marLeft w:val="0"/>
          <w:marRight w:val="0"/>
          <w:marTop w:val="0"/>
          <w:marBottom w:val="240"/>
          <w:divBdr>
            <w:top w:val="none" w:sz="0" w:space="0" w:color="auto"/>
            <w:left w:val="none" w:sz="0" w:space="0" w:color="auto"/>
            <w:bottom w:val="none" w:sz="0" w:space="0" w:color="auto"/>
            <w:right w:val="none" w:sz="0" w:space="0" w:color="auto"/>
          </w:divBdr>
        </w:div>
        <w:div w:id="934941257">
          <w:marLeft w:val="0"/>
          <w:marRight w:val="0"/>
          <w:marTop w:val="0"/>
          <w:marBottom w:val="240"/>
          <w:divBdr>
            <w:top w:val="none" w:sz="0" w:space="0" w:color="auto"/>
            <w:left w:val="none" w:sz="0" w:space="0" w:color="auto"/>
            <w:bottom w:val="none" w:sz="0" w:space="0" w:color="auto"/>
            <w:right w:val="none" w:sz="0" w:space="0" w:color="auto"/>
          </w:divBdr>
        </w:div>
        <w:div w:id="1169902629">
          <w:marLeft w:val="0"/>
          <w:marRight w:val="0"/>
          <w:marTop w:val="0"/>
          <w:marBottom w:val="240"/>
          <w:divBdr>
            <w:top w:val="none" w:sz="0" w:space="0" w:color="auto"/>
            <w:left w:val="none" w:sz="0" w:space="0" w:color="auto"/>
            <w:bottom w:val="none" w:sz="0" w:space="0" w:color="auto"/>
            <w:right w:val="none" w:sz="0" w:space="0" w:color="auto"/>
          </w:divBdr>
        </w:div>
        <w:div w:id="1225144623">
          <w:marLeft w:val="0"/>
          <w:marRight w:val="0"/>
          <w:marTop w:val="0"/>
          <w:marBottom w:val="240"/>
          <w:divBdr>
            <w:top w:val="none" w:sz="0" w:space="0" w:color="auto"/>
            <w:left w:val="none" w:sz="0" w:space="0" w:color="auto"/>
            <w:bottom w:val="none" w:sz="0" w:space="0" w:color="auto"/>
            <w:right w:val="none" w:sz="0" w:space="0" w:color="auto"/>
          </w:divBdr>
        </w:div>
        <w:div w:id="2023894066">
          <w:marLeft w:val="0"/>
          <w:marRight w:val="0"/>
          <w:marTop w:val="0"/>
          <w:marBottom w:val="240"/>
          <w:divBdr>
            <w:top w:val="none" w:sz="0" w:space="0" w:color="auto"/>
            <w:left w:val="none" w:sz="0" w:space="0" w:color="auto"/>
            <w:bottom w:val="none" w:sz="0" w:space="0" w:color="auto"/>
            <w:right w:val="none" w:sz="0" w:space="0" w:color="auto"/>
          </w:divBdr>
        </w:div>
      </w:divsChild>
    </w:div>
    <w:div w:id="302931544">
      <w:bodyDiv w:val="1"/>
      <w:marLeft w:val="0"/>
      <w:marRight w:val="0"/>
      <w:marTop w:val="0"/>
      <w:marBottom w:val="0"/>
      <w:divBdr>
        <w:top w:val="none" w:sz="0" w:space="0" w:color="auto"/>
        <w:left w:val="none" w:sz="0" w:space="0" w:color="auto"/>
        <w:bottom w:val="none" w:sz="0" w:space="0" w:color="auto"/>
        <w:right w:val="none" w:sz="0" w:space="0" w:color="auto"/>
      </w:divBdr>
    </w:div>
    <w:div w:id="320350875">
      <w:bodyDiv w:val="1"/>
      <w:marLeft w:val="0"/>
      <w:marRight w:val="0"/>
      <w:marTop w:val="0"/>
      <w:marBottom w:val="0"/>
      <w:divBdr>
        <w:top w:val="none" w:sz="0" w:space="0" w:color="auto"/>
        <w:left w:val="none" w:sz="0" w:space="0" w:color="auto"/>
        <w:bottom w:val="none" w:sz="0" w:space="0" w:color="auto"/>
        <w:right w:val="none" w:sz="0" w:space="0" w:color="auto"/>
      </w:divBdr>
    </w:div>
    <w:div w:id="357510518">
      <w:bodyDiv w:val="1"/>
      <w:marLeft w:val="0"/>
      <w:marRight w:val="0"/>
      <w:marTop w:val="0"/>
      <w:marBottom w:val="0"/>
      <w:divBdr>
        <w:top w:val="none" w:sz="0" w:space="0" w:color="auto"/>
        <w:left w:val="none" w:sz="0" w:space="0" w:color="auto"/>
        <w:bottom w:val="none" w:sz="0" w:space="0" w:color="auto"/>
        <w:right w:val="none" w:sz="0" w:space="0" w:color="auto"/>
      </w:divBdr>
    </w:div>
    <w:div w:id="380902820">
      <w:bodyDiv w:val="1"/>
      <w:marLeft w:val="0"/>
      <w:marRight w:val="0"/>
      <w:marTop w:val="0"/>
      <w:marBottom w:val="0"/>
      <w:divBdr>
        <w:top w:val="none" w:sz="0" w:space="0" w:color="auto"/>
        <w:left w:val="none" w:sz="0" w:space="0" w:color="auto"/>
        <w:bottom w:val="none" w:sz="0" w:space="0" w:color="auto"/>
        <w:right w:val="none" w:sz="0" w:space="0" w:color="auto"/>
      </w:divBdr>
      <w:divsChild>
        <w:div w:id="29380719">
          <w:marLeft w:val="0"/>
          <w:marRight w:val="0"/>
          <w:marTop w:val="0"/>
          <w:marBottom w:val="0"/>
          <w:divBdr>
            <w:top w:val="none" w:sz="0" w:space="0" w:color="auto"/>
            <w:left w:val="none" w:sz="0" w:space="0" w:color="auto"/>
            <w:bottom w:val="none" w:sz="0" w:space="0" w:color="auto"/>
            <w:right w:val="none" w:sz="0" w:space="0" w:color="auto"/>
          </w:divBdr>
        </w:div>
        <w:div w:id="271472095">
          <w:marLeft w:val="0"/>
          <w:marRight w:val="0"/>
          <w:marTop w:val="0"/>
          <w:marBottom w:val="0"/>
          <w:divBdr>
            <w:top w:val="none" w:sz="0" w:space="0" w:color="auto"/>
            <w:left w:val="none" w:sz="0" w:space="0" w:color="auto"/>
            <w:bottom w:val="none" w:sz="0" w:space="0" w:color="auto"/>
            <w:right w:val="none" w:sz="0" w:space="0" w:color="auto"/>
          </w:divBdr>
        </w:div>
        <w:div w:id="898712931">
          <w:marLeft w:val="0"/>
          <w:marRight w:val="0"/>
          <w:marTop w:val="0"/>
          <w:marBottom w:val="0"/>
          <w:divBdr>
            <w:top w:val="none" w:sz="0" w:space="0" w:color="auto"/>
            <w:left w:val="none" w:sz="0" w:space="0" w:color="auto"/>
            <w:bottom w:val="none" w:sz="0" w:space="0" w:color="auto"/>
            <w:right w:val="none" w:sz="0" w:space="0" w:color="auto"/>
          </w:divBdr>
        </w:div>
        <w:div w:id="1419445159">
          <w:marLeft w:val="0"/>
          <w:marRight w:val="0"/>
          <w:marTop w:val="0"/>
          <w:marBottom w:val="0"/>
          <w:divBdr>
            <w:top w:val="none" w:sz="0" w:space="0" w:color="auto"/>
            <w:left w:val="none" w:sz="0" w:space="0" w:color="auto"/>
            <w:bottom w:val="none" w:sz="0" w:space="0" w:color="auto"/>
            <w:right w:val="none" w:sz="0" w:space="0" w:color="auto"/>
          </w:divBdr>
          <w:divsChild>
            <w:div w:id="1309899780">
              <w:marLeft w:val="0"/>
              <w:marRight w:val="0"/>
              <w:marTop w:val="0"/>
              <w:marBottom w:val="0"/>
              <w:divBdr>
                <w:top w:val="none" w:sz="0" w:space="0" w:color="auto"/>
                <w:left w:val="none" w:sz="0" w:space="0" w:color="auto"/>
                <w:bottom w:val="none" w:sz="0" w:space="0" w:color="auto"/>
                <w:right w:val="none" w:sz="0" w:space="0" w:color="auto"/>
              </w:divBdr>
            </w:div>
            <w:div w:id="1389645882">
              <w:marLeft w:val="0"/>
              <w:marRight w:val="0"/>
              <w:marTop w:val="0"/>
              <w:marBottom w:val="0"/>
              <w:divBdr>
                <w:top w:val="none" w:sz="0" w:space="0" w:color="auto"/>
                <w:left w:val="none" w:sz="0" w:space="0" w:color="auto"/>
                <w:bottom w:val="none" w:sz="0" w:space="0" w:color="auto"/>
                <w:right w:val="none" w:sz="0" w:space="0" w:color="auto"/>
              </w:divBdr>
            </w:div>
            <w:div w:id="1704087840">
              <w:marLeft w:val="0"/>
              <w:marRight w:val="0"/>
              <w:marTop w:val="0"/>
              <w:marBottom w:val="0"/>
              <w:divBdr>
                <w:top w:val="none" w:sz="0" w:space="0" w:color="auto"/>
                <w:left w:val="none" w:sz="0" w:space="0" w:color="auto"/>
                <w:bottom w:val="none" w:sz="0" w:space="0" w:color="auto"/>
                <w:right w:val="none" w:sz="0" w:space="0" w:color="auto"/>
              </w:divBdr>
            </w:div>
          </w:divsChild>
        </w:div>
        <w:div w:id="1684627439">
          <w:marLeft w:val="0"/>
          <w:marRight w:val="0"/>
          <w:marTop w:val="0"/>
          <w:marBottom w:val="0"/>
          <w:divBdr>
            <w:top w:val="none" w:sz="0" w:space="0" w:color="auto"/>
            <w:left w:val="none" w:sz="0" w:space="0" w:color="auto"/>
            <w:bottom w:val="none" w:sz="0" w:space="0" w:color="auto"/>
            <w:right w:val="none" w:sz="0" w:space="0" w:color="auto"/>
          </w:divBdr>
        </w:div>
        <w:div w:id="1762683107">
          <w:marLeft w:val="0"/>
          <w:marRight w:val="0"/>
          <w:marTop w:val="0"/>
          <w:marBottom w:val="0"/>
          <w:divBdr>
            <w:top w:val="none" w:sz="0" w:space="0" w:color="auto"/>
            <w:left w:val="none" w:sz="0" w:space="0" w:color="auto"/>
            <w:bottom w:val="none" w:sz="0" w:space="0" w:color="auto"/>
            <w:right w:val="none" w:sz="0" w:space="0" w:color="auto"/>
          </w:divBdr>
        </w:div>
        <w:div w:id="2041201149">
          <w:marLeft w:val="0"/>
          <w:marRight w:val="0"/>
          <w:marTop w:val="0"/>
          <w:marBottom w:val="0"/>
          <w:divBdr>
            <w:top w:val="none" w:sz="0" w:space="0" w:color="auto"/>
            <w:left w:val="none" w:sz="0" w:space="0" w:color="auto"/>
            <w:bottom w:val="none" w:sz="0" w:space="0" w:color="auto"/>
            <w:right w:val="none" w:sz="0" w:space="0" w:color="auto"/>
          </w:divBdr>
        </w:div>
      </w:divsChild>
    </w:div>
    <w:div w:id="414785046">
      <w:bodyDiv w:val="1"/>
      <w:marLeft w:val="0"/>
      <w:marRight w:val="0"/>
      <w:marTop w:val="0"/>
      <w:marBottom w:val="0"/>
      <w:divBdr>
        <w:top w:val="none" w:sz="0" w:space="0" w:color="auto"/>
        <w:left w:val="none" w:sz="0" w:space="0" w:color="auto"/>
        <w:bottom w:val="none" w:sz="0" w:space="0" w:color="auto"/>
        <w:right w:val="none" w:sz="0" w:space="0" w:color="auto"/>
      </w:divBdr>
    </w:div>
    <w:div w:id="421074802">
      <w:bodyDiv w:val="1"/>
      <w:marLeft w:val="0"/>
      <w:marRight w:val="0"/>
      <w:marTop w:val="0"/>
      <w:marBottom w:val="0"/>
      <w:divBdr>
        <w:top w:val="none" w:sz="0" w:space="0" w:color="auto"/>
        <w:left w:val="none" w:sz="0" w:space="0" w:color="auto"/>
        <w:bottom w:val="none" w:sz="0" w:space="0" w:color="auto"/>
        <w:right w:val="none" w:sz="0" w:space="0" w:color="auto"/>
      </w:divBdr>
    </w:div>
    <w:div w:id="436406503">
      <w:bodyDiv w:val="1"/>
      <w:marLeft w:val="0"/>
      <w:marRight w:val="0"/>
      <w:marTop w:val="0"/>
      <w:marBottom w:val="0"/>
      <w:divBdr>
        <w:top w:val="none" w:sz="0" w:space="0" w:color="auto"/>
        <w:left w:val="none" w:sz="0" w:space="0" w:color="auto"/>
        <w:bottom w:val="none" w:sz="0" w:space="0" w:color="auto"/>
        <w:right w:val="none" w:sz="0" w:space="0" w:color="auto"/>
      </w:divBdr>
    </w:div>
    <w:div w:id="503938166">
      <w:bodyDiv w:val="1"/>
      <w:marLeft w:val="0"/>
      <w:marRight w:val="0"/>
      <w:marTop w:val="0"/>
      <w:marBottom w:val="0"/>
      <w:divBdr>
        <w:top w:val="none" w:sz="0" w:space="0" w:color="auto"/>
        <w:left w:val="none" w:sz="0" w:space="0" w:color="auto"/>
        <w:bottom w:val="none" w:sz="0" w:space="0" w:color="auto"/>
        <w:right w:val="none" w:sz="0" w:space="0" w:color="auto"/>
      </w:divBdr>
    </w:div>
    <w:div w:id="623465105">
      <w:bodyDiv w:val="1"/>
      <w:marLeft w:val="0"/>
      <w:marRight w:val="0"/>
      <w:marTop w:val="0"/>
      <w:marBottom w:val="0"/>
      <w:divBdr>
        <w:top w:val="none" w:sz="0" w:space="0" w:color="auto"/>
        <w:left w:val="none" w:sz="0" w:space="0" w:color="auto"/>
        <w:bottom w:val="none" w:sz="0" w:space="0" w:color="auto"/>
        <w:right w:val="none" w:sz="0" w:space="0" w:color="auto"/>
      </w:divBdr>
      <w:divsChild>
        <w:div w:id="281305701">
          <w:marLeft w:val="0"/>
          <w:marRight w:val="0"/>
          <w:marTop w:val="0"/>
          <w:marBottom w:val="240"/>
          <w:divBdr>
            <w:top w:val="none" w:sz="0" w:space="0" w:color="auto"/>
            <w:left w:val="none" w:sz="0" w:space="0" w:color="auto"/>
            <w:bottom w:val="none" w:sz="0" w:space="0" w:color="auto"/>
            <w:right w:val="none" w:sz="0" w:space="0" w:color="auto"/>
          </w:divBdr>
        </w:div>
        <w:div w:id="1629778781">
          <w:marLeft w:val="0"/>
          <w:marRight w:val="0"/>
          <w:marTop w:val="0"/>
          <w:marBottom w:val="240"/>
          <w:divBdr>
            <w:top w:val="none" w:sz="0" w:space="0" w:color="auto"/>
            <w:left w:val="none" w:sz="0" w:space="0" w:color="auto"/>
            <w:bottom w:val="none" w:sz="0" w:space="0" w:color="auto"/>
            <w:right w:val="none" w:sz="0" w:space="0" w:color="auto"/>
          </w:divBdr>
        </w:div>
        <w:div w:id="1648431256">
          <w:marLeft w:val="0"/>
          <w:marRight w:val="0"/>
          <w:marTop w:val="0"/>
          <w:marBottom w:val="240"/>
          <w:divBdr>
            <w:top w:val="none" w:sz="0" w:space="0" w:color="auto"/>
            <w:left w:val="none" w:sz="0" w:space="0" w:color="auto"/>
            <w:bottom w:val="none" w:sz="0" w:space="0" w:color="auto"/>
            <w:right w:val="none" w:sz="0" w:space="0" w:color="auto"/>
          </w:divBdr>
        </w:div>
      </w:divsChild>
    </w:div>
    <w:div w:id="656958000">
      <w:bodyDiv w:val="1"/>
      <w:marLeft w:val="0"/>
      <w:marRight w:val="0"/>
      <w:marTop w:val="0"/>
      <w:marBottom w:val="0"/>
      <w:divBdr>
        <w:top w:val="none" w:sz="0" w:space="0" w:color="auto"/>
        <w:left w:val="none" w:sz="0" w:space="0" w:color="auto"/>
        <w:bottom w:val="none" w:sz="0" w:space="0" w:color="auto"/>
        <w:right w:val="none" w:sz="0" w:space="0" w:color="auto"/>
      </w:divBdr>
    </w:div>
    <w:div w:id="677200452">
      <w:bodyDiv w:val="1"/>
      <w:marLeft w:val="0"/>
      <w:marRight w:val="0"/>
      <w:marTop w:val="0"/>
      <w:marBottom w:val="0"/>
      <w:divBdr>
        <w:top w:val="none" w:sz="0" w:space="0" w:color="auto"/>
        <w:left w:val="none" w:sz="0" w:space="0" w:color="auto"/>
        <w:bottom w:val="none" w:sz="0" w:space="0" w:color="auto"/>
        <w:right w:val="none" w:sz="0" w:space="0" w:color="auto"/>
      </w:divBdr>
    </w:div>
    <w:div w:id="698089975">
      <w:bodyDiv w:val="1"/>
      <w:marLeft w:val="0"/>
      <w:marRight w:val="0"/>
      <w:marTop w:val="0"/>
      <w:marBottom w:val="0"/>
      <w:divBdr>
        <w:top w:val="none" w:sz="0" w:space="0" w:color="auto"/>
        <w:left w:val="none" w:sz="0" w:space="0" w:color="auto"/>
        <w:bottom w:val="none" w:sz="0" w:space="0" w:color="auto"/>
        <w:right w:val="none" w:sz="0" w:space="0" w:color="auto"/>
      </w:divBdr>
      <w:divsChild>
        <w:div w:id="1295673517">
          <w:marLeft w:val="0"/>
          <w:marRight w:val="0"/>
          <w:marTop w:val="0"/>
          <w:marBottom w:val="240"/>
          <w:divBdr>
            <w:top w:val="none" w:sz="0" w:space="0" w:color="auto"/>
            <w:left w:val="none" w:sz="0" w:space="0" w:color="auto"/>
            <w:bottom w:val="none" w:sz="0" w:space="0" w:color="auto"/>
            <w:right w:val="none" w:sz="0" w:space="0" w:color="auto"/>
          </w:divBdr>
          <w:divsChild>
            <w:div w:id="1311866833">
              <w:marLeft w:val="0"/>
              <w:marRight w:val="0"/>
              <w:marTop w:val="0"/>
              <w:marBottom w:val="0"/>
              <w:divBdr>
                <w:top w:val="none" w:sz="0" w:space="0" w:color="auto"/>
                <w:left w:val="none" w:sz="0" w:space="0" w:color="auto"/>
                <w:bottom w:val="none" w:sz="0" w:space="0" w:color="auto"/>
                <w:right w:val="none" w:sz="0" w:space="0" w:color="auto"/>
              </w:divBdr>
            </w:div>
          </w:divsChild>
        </w:div>
        <w:div w:id="1586301770">
          <w:marLeft w:val="0"/>
          <w:marRight w:val="0"/>
          <w:marTop w:val="0"/>
          <w:marBottom w:val="240"/>
          <w:divBdr>
            <w:top w:val="none" w:sz="0" w:space="0" w:color="auto"/>
            <w:left w:val="none" w:sz="0" w:space="0" w:color="auto"/>
            <w:bottom w:val="none" w:sz="0" w:space="0" w:color="auto"/>
            <w:right w:val="none" w:sz="0" w:space="0" w:color="auto"/>
          </w:divBdr>
        </w:div>
      </w:divsChild>
    </w:div>
    <w:div w:id="701563827">
      <w:bodyDiv w:val="1"/>
      <w:marLeft w:val="0"/>
      <w:marRight w:val="0"/>
      <w:marTop w:val="0"/>
      <w:marBottom w:val="0"/>
      <w:divBdr>
        <w:top w:val="none" w:sz="0" w:space="0" w:color="auto"/>
        <w:left w:val="none" w:sz="0" w:space="0" w:color="auto"/>
        <w:bottom w:val="none" w:sz="0" w:space="0" w:color="auto"/>
        <w:right w:val="none" w:sz="0" w:space="0" w:color="auto"/>
      </w:divBdr>
    </w:div>
    <w:div w:id="713046826">
      <w:bodyDiv w:val="1"/>
      <w:marLeft w:val="0"/>
      <w:marRight w:val="0"/>
      <w:marTop w:val="0"/>
      <w:marBottom w:val="0"/>
      <w:divBdr>
        <w:top w:val="none" w:sz="0" w:space="0" w:color="auto"/>
        <w:left w:val="none" w:sz="0" w:space="0" w:color="auto"/>
        <w:bottom w:val="none" w:sz="0" w:space="0" w:color="auto"/>
        <w:right w:val="none" w:sz="0" w:space="0" w:color="auto"/>
      </w:divBdr>
    </w:div>
    <w:div w:id="716704367">
      <w:bodyDiv w:val="1"/>
      <w:marLeft w:val="0"/>
      <w:marRight w:val="0"/>
      <w:marTop w:val="0"/>
      <w:marBottom w:val="0"/>
      <w:divBdr>
        <w:top w:val="none" w:sz="0" w:space="0" w:color="auto"/>
        <w:left w:val="none" w:sz="0" w:space="0" w:color="auto"/>
        <w:bottom w:val="none" w:sz="0" w:space="0" w:color="auto"/>
        <w:right w:val="none" w:sz="0" w:space="0" w:color="auto"/>
      </w:divBdr>
    </w:div>
    <w:div w:id="770979734">
      <w:bodyDiv w:val="1"/>
      <w:marLeft w:val="0"/>
      <w:marRight w:val="0"/>
      <w:marTop w:val="0"/>
      <w:marBottom w:val="0"/>
      <w:divBdr>
        <w:top w:val="none" w:sz="0" w:space="0" w:color="auto"/>
        <w:left w:val="none" w:sz="0" w:space="0" w:color="auto"/>
        <w:bottom w:val="none" w:sz="0" w:space="0" w:color="auto"/>
        <w:right w:val="none" w:sz="0" w:space="0" w:color="auto"/>
      </w:divBdr>
    </w:div>
    <w:div w:id="825055684">
      <w:bodyDiv w:val="1"/>
      <w:marLeft w:val="0"/>
      <w:marRight w:val="0"/>
      <w:marTop w:val="0"/>
      <w:marBottom w:val="0"/>
      <w:divBdr>
        <w:top w:val="none" w:sz="0" w:space="0" w:color="auto"/>
        <w:left w:val="none" w:sz="0" w:space="0" w:color="auto"/>
        <w:bottom w:val="none" w:sz="0" w:space="0" w:color="auto"/>
        <w:right w:val="none" w:sz="0" w:space="0" w:color="auto"/>
      </w:divBdr>
      <w:divsChild>
        <w:div w:id="7602712">
          <w:marLeft w:val="0"/>
          <w:marRight w:val="0"/>
          <w:marTop w:val="0"/>
          <w:marBottom w:val="240"/>
          <w:divBdr>
            <w:top w:val="none" w:sz="0" w:space="0" w:color="auto"/>
            <w:left w:val="none" w:sz="0" w:space="0" w:color="auto"/>
            <w:bottom w:val="none" w:sz="0" w:space="0" w:color="auto"/>
            <w:right w:val="none" w:sz="0" w:space="0" w:color="auto"/>
          </w:divBdr>
        </w:div>
        <w:div w:id="848447199">
          <w:marLeft w:val="0"/>
          <w:marRight w:val="0"/>
          <w:marTop w:val="0"/>
          <w:marBottom w:val="240"/>
          <w:divBdr>
            <w:top w:val="none" w:sz="0" w:space="0" w:color="auto"/>
            <w:left w:val="none" w:sz="0" w:space="0" w:color="auto"/>
            <w:bottom w:val="none" w:sz="0" w:space="0" w:color="auto"/>
            <w:right w:val="none" w:sz="0" w:space="0" w:color="auto"/>
          </w:divBdr>
        </w:div>
        <w:div w:id="952905205">
          <w:marLeft w:val="0"/>
          <w:marRight w:val="0"/>
          <w:marTop w:val="0"/>
          <w:marBottom w:val="240"/>
          <w:divBdr>
            <w:top w:val="none" w:sz="0" w:space="0" w:color="auto"/>
            <w:left w:val="none" w:sz="0" w:space="0" w:color="auto"/>
            <w:bottom w:val="none" w:sz="0" w:space="0" w:color="auto"/>
            <w:right w:val="none" w:sz="0" w:space="0" w:color="auto"/>
          </w:divBdr>
        </w:div>
        <w:div w:id="1381590394">
          <w:marLeft w:val="0"/>
          <w:marRight w:val="0"/>
          <w:marTop w:val="0"/>
          <w:marBottom w:val="240"/>
          <w:divBdr>
            <w:top w:val="none" w:sz="0" w:space="0" w:color="auto"/>
            <w:left w:val="none" w:sz="0" w:space="0" w:color="auto"/>
            <w:bottom w:val="none" w:sz="0" w:space="0" w:color="auto"/>
            <w:right w:val="none" w:sz="0" w:space="0" w:color="auto"/>
          </w:divBdr>
        </w:div>
      </w:divsChild>
    </w:div>
    <w:div w:id="864444165">
      <w:bodyDiv w:val="1"/>
      <w:marLeft w:val="0"/>
      <w:marRight w:val="0"/>
      <w:marTop w:val="0"/>
      <w:marBottom w:val="0"/>
      <w:divBdr>
        <w:top w:val="none" w:sz="0" w:space="0" w:color="auto"/>
        <w:left w:val="none" w:sz="0" w:space="0" w:color="auto"/>
        <w:bottom w:val="none" w:sz="0" w:space="0" w:color="auto"/>
        <w:right w:val="none" w:sz="0" w:space="0" w:color="auto"/>
      </w:divBdr>
    </w:div>
    <w:div w:id="901253011">
      <w:bodyDiv w:val="1"/>
      <w:marLeft w:val="0"/>
      <w:marRight w:val="0"/>
      <w:marTop w:val="0"/>
      <w:marBottom w:val="0"/>
      <w:divBdr>
        <w:top w:val="none" w:sz="0" w:space="0" w:color="auto"/>
        <w:left w:val="none" w:sz="0" w:space="0" w:color="auto"/>
        <w:bottom w:val="none" w:sz="0" w:space="0" w:color="auto"/>
        <w:right w:val="none" w:sz="0" w:space="0" w:color="auto"/>
      </w:divBdr>
      <w:divsChild>
        <w:div w:id="13964153">
          <w:marLeft w:val="0"/>
          <w:marRight w:val="0"/>
          <w:marTop w:val="0"/>
          <w:marBottom w:val="240"/>
          <w:divBdr>
            <w:top w:val="none" w:sz="0" w:space="0" w:color="auto"/>
            <w:left w:val="none" w:sz="0" w:space="0" w:color="auto"/>
            <w:bottom w:val="none" w:sz="0" w:space="0" w:color="auto"/>
            <w:right w:val="none" w:sz="0" w:space="0" w:color="auto"/>
          </w:divBdr>
        </w:div>
        <w:div w:id="175315943">
          <w:marLeft w:val="0"/>
          <w:marRight w:val="0"/>
          <w:marTop w:val="0"/>
          <w:marBottom w:val="240"/>
          <w:divBdr>
            <w:top w:val="none" w:sz="0" w:space="0" w:color="auto"/>
            <w:left w:val="none" w:sz="0" w:space="0" w:color="auto"/>
            <w:bottom w:val="none" w:sz="0" w:space="0" w:color="auto"/>
            <w:right w:val="none" w:sz="0" w:space="0" w:color="auto"/>
          </w:divBdr>
        </w:div>
        <w:div w:id="225116688">
          <w:marLeft w:val="0"/>
          <w:marRight w:val="0"/>
          <w:marTop w:val="0"/>
          <w:marBottom w:val="240"/>
          <w:divBdr>
            <w:top w:val="none" w:sz="0" w:space="0" w:color="auto"/>
            <w:left w:val="none" w:sz="0" w:space="0" w:color="auto"/>
            <w:bottom w:val="none" w:sz="0" w:space="0" w:color="auto"/>
            <w:right w:val="none" w:sz="0" w:space="0" w:color="auto"/>
          </w:divBdr>
        </w:div>
        <w:div w:id="1460997885">
          <w:marLeft w:val="0"/>
          <w:marRight w:val="0"/>
          <w:marTop w:val="0"/>
          <w:marBottom w:val="240"/>
          <w:divBdr>
            <w:top w:val="none" w:sz="0" w:space="0" w:color="auto"/>
            <w:left w:val="none" w:sz="0" w:space="0" w:color="auto"/>
            <w:bottom w:val="none" w:sz="0" w:space="0" w:color="auto"/>
            <w:right w:val="none" w:sz="0" w:space="0" w:color="auto"/>
          </w:divBdr>
        </w:div>
      </w:divsChild>
    </w:div>
    <w:div w:id="977414488">
      <w:bodyDiv w:val="1"/>
      <w:marLeft w:val="0"/>
      <w:marRight w:val="0"/>
      <w:marTop w:val="0"/>
      <w:marBottom w:val="0"/>
      <w:divBdr>
        <w:top w:val="none" w:sz="0" w:space="0" w:color="auto"/>
        <w:left w:val="none" w:sz="0" w:space="0" w:color="auto"/>
        <w:bottom w:val="none" w:sz="0" w:space="0" w:color="auto"/>
        <w:right w:val="none" w:sz="0" w:space="0" w:color="auto"/>
      </w:divBdr>
    </w:div>
    <w:div w:id="1022635917">
      <w:bodyDiv w:val="1"/>
      <w:marLeft w:val="0"/>
      <w:marRight w:val="0"/>
      <w:marTop w:val="0"/>
      <w:marBottom w:val="0"/>
      <w:divBdr>
        <w:top w:val="none" w:sz="0" w:space="0" w:color="auto"/>
        <w:left w:val="none" w:sz="0" w:space="0" w:color="auto"/>
        <w:bottom w:val="none" w:sz="0" w:space="0" w:color="auto"/>
        <w:right w:val="none" w:sz="0" w:space="0" w:color="auto"/>
      </w:divBdr>
    </w:div>
    <w:div w:id="1110511317">
      <w:bodyDiv w:val="1"/>
      <w:marLeft w:val="0"/>
      <w:marRight w:val="0"/>
      <w:marTop w:val="0"/>
      <w:marBottom w:val="0"/>
      <w:divBdr>
        <w:top w:val="none" w:sz="0" w:space="0" w:color="auto"/>
        <w:left w:val="none" w:sz="0" w:space="0" w:color="auto"/>
        <w:bottom w:val="none" w:sz="0" w:space="0" w:color="auto"/>
        <w:right w:val="none" w:sz="0" w:space="0" w:color="auto"/>
      </w:divBdr>
      <w:divsChild>
        <w:div w:id="198592980">
          <w:marLeft w:val="0"/>
          <w:marRight w:val="0"/>
          <w:marTop w:val="0"/>
          <w:marBottom w:val="240"/>
          <w:divBdr>
            <w:top w:val="none" w:sz="0" w:space="0" w:color="auto"/>
            <w:left w:val="none" w:sz="0" w:space="0" w:color="auto"/>
            <w:bottom w:val="none" w:sz="0" w:space="0" w:color="auto"/>
            <w:right w:val="none" w:sz="0" w:space="0" w:color="auto"/>
          </w:divBdr>
        </w:div>
        <w:div w:id="903874616">
          <w:marLeft w:val="0"/>
          <w:marRight w:val="0"/>
          <w:marTop w:val="0"/>
          <w:marBottom w:val="240"/>
          <w:divBdr>
            <w:top w:val="none" w:sz="0" w:space="0" w:color="auto"/>
            <w:left w:val="none" w:sz="0" w:space="0" w:color="auto"/>
            <w:bottom w:val="none" w:sz="0" w:space="0" w:color="auto"/>
            <w:right w:val="none" w:sz="0" w:space="0" w:color="auto"/>
          </w:divBdr>
        </w:div>
        <w:div w:id="1375154014">
          <w:marLeft w:val="0"/>
          <w:marRight w:val="0"/>
          <w:marTop w:val="0"/>
          <w:marBottom w:val="240"/>
          <w:divBdr>
            <w:top w:val="none" w:sz="0" w:space="0" w:color="auto"/>
            <w:left w:val="none" w:sz="0" w:space="0" w:color="auto"/>
            <w:bottom w:val="none" w:sz="0" w:space="0" w:color="auto"/>
            <w:right w:val="none" w:sz="0" w:space="0" w:color="auto"/>
          </w:divBdr>
        </w:div>
        <w:div w:id="1530993781">
          <w:marLeft w:val="0"/>
          <w:marRight w:val="0"/>
          <w:marTop w:val="0"/>
          <w:marBottom w:val="240"/>
          <w:divBdr>
            <w:top w:val="none" w:sz="0" w:space="0" w:color="auto"/>
            <w:left w:val="none" w:sz="0" w:space="0" w:color="auto"/>
            <w:bottom w:val="none" w:sz="0" w:space="0" w:color="auto"/>
            <w:right w:val="none" w:sz="0" w:space="0" w:color="auto"/>
          </w:divBdr>
        </w:div>
        <w:div w:id="1617983110">
          <w:marLeft w:val="0"/>
          <w:marRight w:val="0"/>
          <w:marTop w:val="0"/>
          <w:marBottom w:val="240"/>
          <w:divBdr>
            <w:top w:val="none" w:sz="0" w:space="0" w:color="auto"/>
            <w:left w:val="none" w:sz="0" w:space="0" w:color="auto"/>
            <w:bottom w:val="none" w:sz="0" w:space="0" w:color="auto"/>
            <w:right w:val="none" w:sz="0" w:space="0" w:color="auto"/>
          </w:divBdr>
        </w:div>
      </w:divsChild>
    </w:div>
    <w:div w:id="1147013353">
      <w:bodyDiv w:val="1"/>
      <w:marLeft w:val="0"/>
      <w:marRight w:val="0"/>
      <w:marTop w:val="0"/>
      <w:marBottom w:val="0"/>
      <w:divBdr>
        <w:top w:val="none" w:sz="0" w:space="0" w:color="auto"/>
        <w:left w:val="none" w:sz="0" w:space="0" w:color="auto"/>
        <w:bottom w:val="none" w:sz="0" w:space="0" w:color="auto"/>
        <w:right w:val="none" w:sz="0" w:space="0" w:color="auto"/>
      </w:divBdr>
      <w:divsChild>
        <w:div w:id="262884969">
          <w:marLeft w:val="0"/>
          <w:marRight w:val="0"/>
          <w:marTop w:val="0"/>
          <w:marBottom w:val="0"/>
          <w:divBdr>
            <w:top w:val="none" w:sz="0" w:space="0" w:color="auto"/>
            <w:left w:val="none" w:sz="0" w:space="0" w:color="auto"/>
            <w:bottom w:val="none" w:sz="0" w:space="0" w:color="auto"/>
            <w:right w:val="none" w:sz="0" w:space="0" w:color="auto"/>
          </w:divBdr>
          <w:divsChild>
            <w:div w:id="1248074474">
              <w:marLeft w:val="0"/>
              <w:marRight w:val="0"/>
              <w:marTop w:val="0"/>
              <w:marBottom w:val="0"/>
              <w:divBdr>
                <w:top w:val="none" w:sz="0" w:space="0" w:color="auto"/>
                <w:left w:val="none" w:sz="0" w:space="0" w:color="auto"/>
                <w:bottom w:val="none" w:sz="0" w:space="0" w:color="auto"/>
                <w:right w:val="none" w:sz="0" w:space="0" w:color="auto"/>
              </w:divBdr>
              <w:divsChild>
                <w:div w:id="651300370">
                  <w:marLeft w:val="0"/>
                  <w:marRight w:val="0"/>
                  <w:marTop w:val="0"/>
                  <w:marBottom w:val="0"/>
                  <w:divBdr>
                    <w:top w:val="none" w:sz="0" w:space="0" w:color="auto"/>
                    <w:left w:val="none" w:sz="0" w:space="0" w:color="auto"/>
                    <w:bottom w:val="none" w:sz="0" w:space="0" w:color="auto"/>
                    <w:right w:val="none" w:sz="0" w:space="0" w:color="auto"/>
                  </w:divBdr>
                  <w:divsChild>
                    <w:div w:id="2131656574">
                      <w:marLeft w:val="0"/>
                      <w:marRight w:val="0"/>
                      <w:marTop w:val="0"/>
                      <w:marBottom w:val="0"/>
                      <w:divBdr>
                        <w:top w:val="none" w:sz="0" w:space="0" w:color="auto"/>
                        <w:left w:val="none" w:sz="0" w:space="0" w:color="auto"/>
                        <w:bottom w:val="none" w:sz="0" w:space="0" w:color="auto"/>
                        <w:right w:val="none" w:sz="0" w:space="0" w:color="auto"/>
                      </w:divBdr>
                      <w:divsChild>
                        <w:div w:id="1946183233">
                          <w:marLeft w:val="0"/>
                          <w:marRight w:val="0"/>
                          <w:marTop w:val="0"/>
                          <w:marBottom w:val="0"/>
                          <w:divBdr>
                            <w:top w:val="none" w:sz="0" w:space="0" w:color="auto"/>
                            <w:left w:val="none" w:sz="0" w:space="0" w:color="auto"/>
                            <w:bottom w:val="none" w:sz="0" w:space="0" w:color="auto"/>
                            <w:right w:val="none" w:sz="0" w:space="0" w:color="auto"/>
                          </w:divBdr>
                          <w:divsChild>
                            <w:div w:id="1188368191">
                              <w:marLeft w:val="0"/>
                              <w:marRight w:val="0"/>
                              <w:marTop w:val="0"/>
                              <w:marBottom w:val="0"/>
                              <w:divBdr>
                                <w:top w:val="none" w:sz="0" w:space="0" w:color="auto"/>
                                <w:left w:val="none" w:sz="0" w:space="0" w:color="auto"/>
                                <w:bottom w:val="none" w:sz="0" w:space="0" w:color="auto"/>
                                <w:right w:val="none" w:sz="0" w:space="0" w:color="auto"/>
                              </w:divBdr>
                              <w:divsChild>
                                <w:div w:id="1510290354">
                                  <w:marLeft w:val="0"/>
                                  <w:marRight w:val="0"/>
                                  <w:marTop w:val="0"/>
                                  <w:marBottom w:val="0"/>
                                  <w:divBdr>
                                    <w:top w:val="none" w:sz="0" w:space="0" w:color="auto"/>
                                    <w:left w:val="none" w:sz="0" w:space="0" w:color="auto"/>
                                    <w:bottom w:val="none" w:sz="0" w:space="0" w:color="auto"/>
                                    <w:right w:val="none" w:sz="0" w:space="0" w:color="auto"/>
                                  </w:divBdr>
                                  <w:divsChild>
                                    <w:div w:id="2096785424">
                                      <w:marLeft w:val="0"/>
                                      <w:marRight w:val="0"/>
                                      <w:marTop w:val="0"/>
                                      <w:marBottom w:val="0"/>
                                      <w:divBdr>
                                        <w:top w:val="none" w:sz="0" w:space="0" w:color="auto"/>
                                        <w:left w:val="none" w:sz="0" w:space="0" w:color="auto"/>
                                        <w:bottom w:val="none" w:sz="0" w:space="0" w:color="auto"/>
                                        <w:right w:val="none" w:sz="0" w:space="0" w:color="auto"/>
                                      </w:divBdr>
                                      <w:divsChild>
                                        <w:div w:id="1064452978">
                                          <w:marLeft w:val="15"/>
                                          <w:marRight w:val="0"/>
                                          <w:marTop w:val="0"/>
                                          <w:marBottom w:val="0"/>
                                          <w:divBdr>
                                            <w:top w:val="none" w:sz="0" w:space="0" w:color="auto"/>
                                            <w:left w:val="none" w:sz="0" w:space="0" w:color="auto"/>
                                            <w:bottom w:val="none" w:sz="0" w:space="0" w:color="auto"/>
                                            <w:right w:val="none" w:sz="0" w:space="0" w:color="auto"/>
                                          </w:divBdr>
                                          <w:divsChild>
                                            <w:div w:id="1108431085">
                                              <w:marLeft w:val="0"/>
                                              <w:marRight w:val="0"/>
                                              <w:marTop w:val="0"/>
                                              <w:marBottom w:val="0"/>
                                              <w:divBdr>
                                                <w:top w:val="none" w:sz="0" w:space="0" w:color="auto"/>
                                                <w:left w:val="none" w:sz="0" w:space="0" w:color="auto"/>
                                                <w:bottom w:val="none" w:sz="0" w:space="0" w:color="auto"/>
                                                <w:right w:val="none" w:sz="0" w:space="0" w:color="auto"/>
                                              </w:divBdr>
                                              <w:divsChild>
                                                <w:div w:id="2087681451">
                                                  <w:marLeft w:val="0"/>
                                                  <w:marRight w:val="0"/>
                                                  <w:marTop w:val="0"/>
                                                  <w:marBottom w:val="0"/>
                                                  <w:divBdr>
                                                    <w:top w:val="none" w:sz="0" w:space="0" w:color="auto"/>
                                                    <w:left w:val="none" w:sz="0" w:space="0" w:color="auto"/>
                                                    <w:bottom w:val="none" w:sz="0" w:space="0" w:color="auto"/>
                                                    <w:right w:val="none" w:sz="0" w:space="0" w:color="auto"/>
                                                  </w:divBdr>
                                                  <w:divsChild>
                                                    <w:div w:id="1355422418">
                                                      <w:marLeft w:val="0"/>
                                                      <w:marRight w:val="0"/>
                                                      <w:marTop w:val="0"/>
                                                      <w:marBottom w:val="0"/>
                                                      <w:divBdr>
                                                        <w:top w:val="none" w:sz="0" w:space="0" w:color="auto"/>
                                                        <w:left w:val="none" w:sz="0" w:space="0" w:color="auto"/>
                                                        <w:bottom w:val="none" w:sz="0" w:space="0" w:color="auto"/>
                                                        <w:right w:val="none" w:sz="0" w:space="0" w:color="auto"/>
                                                      </w:divBdr>
                                                      <w:divsChild>
                                                        <w:div w:id="1365135728">
                                                          <w:marLeft w:val="0"/>
                                                          <w:marRight w:val="0"/>
                                                          <w:marTop w:val="0"/>
                                                          <w:marBottom w:val="0"/>
                                                          <w:divBdr>
                                                            <w:top w:val="none" w:sz="0" w:space="0" w:color="auto"/>
                                                            <w:left w:val="none" w:sz="0" w:space="0" w:color="auto"/>
                                                            <w:bottom w:val="none" w:sz="0" w:space="0" w:color="auto"/>
                                                            <w:right w:val="none" w:sz="0" w:space="0" w:color="auto"/>
                                                          </w:divBdr>
                                                          <w:divsChild>
                                                            <w:div w:id="1753623157">
                                                              <w:marLeft w:val="0"/>
                                                              <w:marRight w:val="0"/>
                                                              <w:marTop w:val="0"/>
                                                              <w:marBottom w:val="0"/>
                                                              <w:divBdr>
                                                                <w:top w:val="none" w:sz="0" w:space="0" w:color="auto"/>
                                                                <w:left w:val="none" w:sz="0" w:space="0" w:color="auto"/>
                                                                <w:bottom w:val="none" w:sz="0" w:space="0" w:color="auto"/>
                                                                <w:right w:val="none" w:sz="0" w:space="0" w:color="auto"/>
                                                              </w:divBdr>
                                                              <w:divsChild>
                                                                <w:div w:id="758645282">
                                                                  <w:marLeft w:val="0"/>
                                                                  <w:marRight w:val="0"/>
                                                                  <w:marTop w:val="0"/>
                                                                  <w:marBottom w:val="0"/>
                                                                  <w:divBdr>
                                                                    <w:top w:val="none" w:sz="0" w:space="0" w:color="auto"/>
                                                                    <w:left w:val="none" w:sz="0" w:space="0" w:color="auto"/>
                                                                    <w:bottom w:val="none" w:sz="0" w:space="0" w:color="auto"/>
                                                                    <w:right w:val="none" w:sz="0" w:space="0" w:color="auto"/>
                                                                  </w:divBdr>
                                                                  <w:divsChild>
                                                                    <w:div w:id="853686754">
                                                                      <w:marLeft w:val="0"/>
                                                                      <w:marRight w:val="0"/>
                                                                      <w:marTop w:val="0"/>
                                                                      <w:marBottom w:val="0"/>
                                                                      <w:divBdr>
                                                                        <w:top w:val="none" w:sz="0" w:space="0" w:color="auto"/>
                                                                        <w:left w:val="none" w:sz="0" w:space="0" w:color="auto"/>
                                                                        <w:bottom w:val="none" w:sz="0" w:space="0" w:color="auto"/>
                                                                        <w:right w:val="none" w:sz="0" w:space="0" w:color="auto"/>
                                                                      </w:divBdr>
                                                                      <w:divsChild>
                                                                        <w:div w:id="379481570">
                                                                          <w:marLeft w:val="75"/>
                                                                          <w:marRight w:val="0"/>
                                                                          <w:marTop w:val="0"/>
                                                                          <w:marBottom w:val="0"/>
                                                                          <w:divBdr>
                                                                            <w:top w:val="none" w:sz="0" w:space="0" w:color="auto"/>
                                                                            <w:left w:val="none" w:sz="0" w:space="0" w:color="auto"/>
                                                                            <w:bottom w:val="none" w:sz="0" w:space="0" w:color="auto"/>
                                                                            <w:right w:val="none" w:sz="0" w:space="0" w:color="auto"/>
                                                                          </w:divBdr>
                                                                          <w:divsChild>
                                                                            <w:div w:id="1306543973">
                                                                              <w:marLeft w:val="0"/>
                                                                              <w:marRight w:val="0"/>
                                                                              <w:marTop w:val="0"/>
                                                                              <w:marBottom w:val="0"/>
                                                                              <w:divBdr>
                                                                                <w:top w:val="none" w:sz="0" w:space="0" w:color="auto"/>
                                                                                <w:left w:val="none" w:sz="0" w:space="0" w:color="auto"/>
                                                                                <w:bottom w:val="none" w:sz="0" w:space="0" w:color="auto"/>
                                                                                <w:right w:val="none" w:sz="0" w:space="0" w:color="auto"/>
                                                                              </w:divBdr>
                                                                              <w:divsChild>
                                                                                <w:div w:id="104464506">
                                                                                  <w:marLeft w:val="0"/>
                                                                                  <w:marRight w:val="0"/>
                                                                                  <w:marTop w:val="0"/>
                                                                                  <w:marBottom w:val="120"/>
                                                                                  <w:divBdr>
                                                                                    <w:top w:val="none" w:sz="0" w:space="0" w:color="auto"/>
                                                                                    <w:left w:val="none" w:sz="0" w:space="0" w:color="auto"/>
                                                                                    <w:bottom w:val="none" w:sz="0" w:space="0" w:color="auto"/>
                                                                                    <w:right w:val="none" w:sz="0" w:space="0" w:color="auto"/>
                                                                                  </w:divBdr>
                                                                                  <w:divsChild>
                                                                                    <w:div w:id="654605231">
                                                                                      <w:marLeft w:val="0"/>
                                                                                      <w:marRight w:val="0"/>
                                                                                      <w:marTop w:val="0"/>
                                                                                      <w:marBottom w:val="0"/>
                                                                                      <w:divBdr>
                                                                                        <w:top w:val="none" w:sz="0" w:space="0" w:color="auto"/>
                                                                                        <w:left w:val="none" w:sz="0" w:space="0" w:color="auto"/>
                                                                                        <w:bottom w:val="none" w:sz="0" w:space="0" w:color="auto"/>
                                                                                        <w:right w:val="none" w:sz="0" w:space="0" w:color="auto"/>
                                                                                      </w:divBdr>
                                                                                      <w:divsChild>
                                                                                        <w:div w:id="1949854705">
                                                                                          <w:marLeft w:val="0"/>
                                                                                          <w:marRight w:val="0"/>
                                                                                          <w:marTop w:val="0"/>
                                                                                          <w:marBottom w:val="0"/>
                                                                                          <w:divBdr>
                                                                                            <w:top w:val="none" w:sz="0" w:space="0" w:color="auto"/>
                                                                                            <w:left w:val="none" w:sz="0" w:space="0" w:color="auto"/>
                                                                                            <w:bottom w:val="none" w:sz="0" w:space="0" w:color="auto"/>
                                                                                            <w:right w:val="none" w:sz="0" w:space="0" w:color="auto"/>
                                                                                          </w:divBdr>
                                                                                          <w:divsChild>
                                                                                            <w:div w:id="178935647">
                                                                                              <w:marLeft w:val="0"/>
                                                                                              <w:marRight w:val="0"/>
                                                                                              <w:marTop w:val="0"/>
                                                                                              <w:marBottom w:val="0"/>
                                                                                              <w:divBdr>
                                                                                                <w:top w:val="none" w:sz="0" w:space="0" w:color="auto"/>
                                                                                                <w:left w:val="none" w:sz="0" w:space="0" w:color="auto"/>
                                                                                                <w:bottom w:val="none" w:sz="0" w:space="0" w:color="auto"/>
                                                                                                <w:right w:val="none" w:sz="0" w:space="0" w:color="auto"/>
                                                                                              </w:divBdr>
                                                                                              <w:divsChild>
                                                                                                <w:div w:id="752824160">
                                                                                                  <w:marLeft w:val="0"/>
                                                                                                  <w:marRight w:val="0"/>
                                                                                                  <w:marTop w:val="0"/>
                                                                                                  <w:marBottom w:val="0"/>
                                                                                                  <w:divBdr>
                                                                                                    <w:top w:val="none" w:sz="0" w:space="0" w:color="auto"/>
                                                                                                    <w:left w:val="none" w:sz="0" w:space="0" w:color="auto"/>
                                                                                                    <w:bottom w:val="none" w:sz="0" w:space="0" w:color="auto"/>
                                                                                                    <w:right w:val="none" w:sz="0" w:space="0" w:color="auto"/>
                                                                                                  </w:divBdr>
                                                                                                  <w:divsChild>
                                                                                                    <w:div w:id="1424063805">
                                                                                                      <w:marLeft w:val="0"/>
                                                                                                      <w:marRight w:val="0"/>
                                                                                                      <w:marTop w:val="0"/>
                                                                                                      <w:marBottom w:val="0"/>
                                                                                                      <w:divBdr>
                                                                                                        <w:top w:val="none" w:sz="0" w:space="0" w:color="auto"/>
                                                                                                        <w:left w:val="none" w:sz="0" w:space="0" w:color="auto"/>
                                                                                                        <w:bottom w:val="none" w:sz="0" w:space="0" w:color="auto"/>
                                                                                                        <w:right w:val="none" w:sz="0" w:space="0" w:color="auto"/>
                                                                                                      </w:divBdr>
                                                                                                      <w:divsChild>
                                                                                                        <w:div w:id="1320110297">
                                                                                                          <w:marLeft w:val="30"/>
                                                                                                          <w:marRight w:val="30"/>
                                                                                                          <w:marTop w:val="120"/>
                                                                                                          <w:marBottom w:val="120"/>
                                                                                                          <w:divBdr>
                                                                                                            <w:top w:val="none" w:sz="0" w:space="0" w:color="auto"/>
                                                                                                            <w:left w:val="none" w:sz="0" w:space="0" w:color="auto"/>
                                                                                                            <w:bottom w:val="none" w:sz="0" w:space="0" w:color="auto"/>
                                                                                                            <w:right w:val="none" w:sz="0" w:space="0" w:color="auto"/>
                                                                                                          </w:divBdr>
                                                                                                          <w:divsChild>
                                                                                                            <w:div w:id="1501964800">
                                                                                                              <w:marLeft w:val="780"/>
                                                                                                              <w:marRight w:val="135"/>
                                                                                                              <w:marTop w:val="0"/>
                                                                                                              <w:marBottom w:val="0"/>
                                                                                                              <w:divBdr>
                                                                                                                <w:top w:val="none" w:sz="0" w:space="0" w:color="auto"/>
                                                                                                                <w:left w:val="none" w:sz="0" w:space="0" w:color="auto"/>
                                                                                                                <w:bottom w:val="none" w:sz="0" w:space="0" w:color="auto"/>
                                                                                                                <w:right w:val="none" w:sz="0" w:space="0" w:color="auto"/>
                                                                                                              </w:divBdr>
                                                                                                              <w:divsChild>
                                                                                                                <w:div w:id="690491271">
                                                                                                                  <w:marLeft w:val="0"/>
                                                                                                                  <w:marRight w:val="0"/>
                                                                                                                  <w:marTop w:val="0"/>
                                                                                                                  <w:marBottom w:val="0"/>
                                                                                                                  <w:divBdr>
                                                                                                                    <w:top w:val="none" w:sz="0" w:space="0" w:color="auto"/>
                                                                                                                    <w:left w:val="none" w:sz="0" w:space="0" w:color="auto"/>
                                                                                                                    <w:bottom w:val="none" w:sz="0" w:space="0" w:color="auto"/>
                                                                                                                    <w:right w:val="none" w:sz="0" w:space="0" w:color="auto"/>
                                                                                                                  </w:divBdr>
                                                                                                                  <w:divsChild>
                                                                                                                    <w:div w:id="146021262">
                                                                                                                      <w:marLeft w:val="0"/>
                                                                                                                      <w:marRight w:val="0"/>
                                                                                                                      <w:marTop w:val="0"/>
                                                                                                                      <w:marBottom w:val="0"/>
                                                                                                                      <w:divBdr>
                                                                                                                        <w:top w:val="none" w:sz="0" w:space="0" w:color="auto"/>
                                                                                                                        <w:left w:val="none" w:sz="0" w:space="0" w:color="auto"/>
                                                                                                                        <w:bottom w:val="none" w:sz="0" w:space="0" w:color="auto"/>
                                                                                                                        <w:right w:val="none" w:sz="0" w:space="0" w:color="auto"/>
                                                                                                                      </w:divBdr>
                                                                                                                      <w:divsChild>
                                                                                                                        <w:div w:id="1825733721">
                                                                                                                          <w:marLeft w:val="0"/>
                                                                                                                          <w:marRight w:val="0"/>
                                                                                                                          <w:marTop w:val="0"/>
                                                                                                                          <w:marBottom w:val="0"/>
                                                                                                                          <w:divBdr>
                                                                                                                            <w:top w:val="none" w:sz="0" w:space="0" w:color="auto"/>
                                                                                                                            <w:left w:val="none" w:sz="0" w:space="0" w:color="auto"/>
                                                                                                                            <w:bottom w:val="none" w:sz="0" w:space="0" w:color="auto"/>
                                                                                                                            <w:right w:val="none" w:sz="0" w:space="0" w:color="auto"/>
                                                                                                                          </w:divBdr>
                                                                                                                          <w:divsChild>
                                                                                                                            <w:div w:id="165554378">
                                                                                                                              <w:marLeft w:val="0"/>
                                                                                                                              <w:marRight w:val="0"/>
                                                                                                                              <w:marTop w:val="0"/>
                                                                                                                              <w:marBottom w:val="0"/>
                                                                                                                              <w:divBdr>
                                                                                                                                <w:top w:val="none" w:sz="0" w:space="0" w:color="auto"/>
                                                                                                                                <w:left w:val="none" w:sz="0" w:space="0" w:color="auto"/>
                                                                                                                                <w:bottom w:val="none" w:sz="0" w:space="0" w:color="auto"/>
                                                                                                                                <w:right w:val="none" w:sz="0" w:space="0" w:color="auto"/>
                                                                                                                              </w:divBdr>
                                                                                                                              <w:divsChild>
                                                                                                                                <w:div w:id="109906771">
                                                                                                                                  <w:marLeft w:val="0"/>
                                                                                                                                  <w:marRight w:val="0"/>
                                                                                                                                  <w:marTop w:val="0"/>
                                                                                                                                  <w:marBottom w:val="0"/>
                                                                                                                                  <w:divBdr>
                                                                                                                                    <w:top w:val="none" w:sz="0" w:space="0" w:color="auto"/>
                                                                                                                                    <w:left w:val="none" w:sz="0" w:space="0" w:color="auto"/>
                                                                                                                                    <w:bottom w:val="none" w:sz="0" w:space="0" w:color="auto"/>
                                                                                                                                    <w:right w:val="none" w:sz="0" w:space="0" w:color="auto"/>
                                                                                                                                  </w:divBdr>
                                                                                                                                  <w:divsChild>
                                                                                                                                    <w:div w:id="1854684484">
                                                                                                                                      <w:marLeft w:val="30"/>
                                                                                                                                      <w:marRight w:val="30"/>
                                                                                                                                      <w:marTop w:val="30"/>
                                                                                                                                      <w:marBottom w:val="120"/>
                                                                                                                                      <w:divBdr>
                                                                                                                                        <w:top w:val="none" w:sz="0" w:space="0" w:color="auto"/>
                                                                                                                                        <w:left w:val="none" w:sz="0" w:space="0" w:color="auto"/>
                                                                                                                                        <w:bottom w:val="none" w:sz="0" w:space="0" w:color="auto"/>
                                                                                                                                        <w:right w:val="none" w:sz="0" w:space="0" w:color="auto"/>
                                                                                                                                      </w:divBdr>
                                                                                                                                      <w:divsChild>
                                                                                                                                        <w:div w:id="561797539">
                                                                                                                                          <w:marLeft w:val="720"/>
                                                                                                                                          <w:marRight w:val="240"/>
                                                                                                                                          <w:marTop w:val="180"/>
                                                                                                                                          <w:marBottom w:val="0"/>
                                                                                                                                          <w:divBdr>
                                                                                                                                            <w:top w:val="none" w:sz="0" w:space="0" w:color="auto"/>
                                                                                                                                            <w:left w:val="none" w:sz="0" w:space="0" w:color="auto"/>
                                                                                                                                            <w:bottom w:val="none" w:sz="0" w:space="0" w:color="auto"/>
                                                                                                                                            <w:right w:val="none" w:sz="0" w:space="0" w:color="auto"/>
                                                                                                                                          </w:divBdr>
                                                                                                                                        </w:div>
                                                                                                                                        <w:div w:id="807552876">
                                                                                                                                          <w:marLeft w:val="465"/>
                                                                                                                                          <w:marRight w:val="0"/>
                                                                                                                                          <w:marTop w:val="0"/>
                                                                                                                                          <w:marBottom w:val="0"/>
                                                                                                                                          <w:divBdr>
                                                                                                                                            <w:top w:val="none" w:sz="0" w:space="0" w:color="auto"/>
                                                                                                                                            <w:left w:val="none" w:sz="0" w:space="0" w:color="auto"/>
                                                                                                                                            <w:bottom w:val="none" w:sz="0" w:space="0" w:color="auto"/>
                                                                                                                                            <w:right w:val="none" w:sz="0" w:space="0" w:color="auto"/>
                                                                                                                                          </w:divBdr>
                                                                                                                                          <w:divsChild>
                                                                                                                                            <w:div w:id="612397625">
                                                                                                                                              <w:marLeft w:val="0"/>
                                                                                                                                              <w:marRight w:val="0"/>
                                                                                                                                              <w:marTop w:val="0"/>
                                                                                                                                              <w:marBottom w:val="0"/>
                                                                                                                                              <w:divBdr>
                                                                                                                                                <w:top w:val="none" w:sz="0" w:space="0" w:color="auto"/>
                                                                                                                                                <w:left w:val="none" w:sz="0" w:space="0" w:color="auto"/>
                                                                                                                                                <w:bottom w:val="none" w:sz="0" w:space="0" w:color="auto"/>
                                                                                                                                                <w:right w:val="none" w:sz="0" w:space="0" w:color="auto"/>
                                                                                                                                              </w:divBdr>
                                                                                                                                              <w:divsChild>
                                                                                                                                                <w:div w:id="467673785">
                                                                                                                                                  <w:marLeft w:val="0"/>
                                                                                                                                                  <w:marRight w:val="0"/>
                                                                                                                                                  <w:marTop w:val="0"/>
                                                                                                                                                  <w:marBottom w:val="0"/>
                                                                                                                                                  <w:divBdr>
                                                                                                                                                    <w:top w:val="none" w:sz="0" w:space="0" w:color="auto"/>
                                                                                                                                                    <w:left w:val="none" w:sz="0" w:space="0" w:color="auto"/>
                                                                                                                                                    <w:bottom w:val="none" w:sz="0" w:space="0" w:color="auto"/>
                                                                                                                                                    <w:right w:val="none" w:sz="0" w:space="0" w:color="auto"/>
                                                                                                                                                  </w:divBdr>
                                                                                                                                                  <w:divsChild>
                                                                                                                                                    <w:div w:id="1212811098">
                                                                                                                                                      <w:marLeft w:val="0"/>
                                                                                                                                                      <w:marRight w:val="0"/>
                                                                                                                                                      <w:marTop w:val="0"/>
                                                                                                                                                      <w:marBottom w:val="0"/>
                                                                                                                                                      <w:divBdr>
                                                                                                                                                        <w:top w:val="none" w:sz="0" w:space="0" w:color="auto"/>
                                                                                                                                                        <w:left w:val="none" w:sz="0" w:space="0" w:color="auto"/>
                                                                                                                                                        <w:bottom w:val="none" w:sz="0" w:space="0" w:color="auto"/>
                                                                                                                                                        <w:right w:val="none" w:sz="0" w:space="0" w:color="auto"/>
                                                                                                                                                      </w:divBdr>
                                                                                                                                                      <w:divsChild>
                                                                                                                                                        <w:div w:id="714817542">
                                                                                                                                                          <w:marLeft w:val="0"/>
                                                                                                                                                          <w:marRight w:val="0"/>
                                                                                                                                                          <w:marTop w:val="0"/>
                                                                                                                                                          <w:marBottom w:val="0"/>
                                                                                                                                                          <w:divBdr>
                                                                                                                                                            <w:top w:val="none" w:sz="0" w:space="0" w:color="auto"/>
                                                                                                                                                            <w:left w:val="none" w:sz="0" w:space="0" w:color="auto"/>
                                                                                                                                                            <w:bottom w:val="none" w:sz="0" w:space="0" w:color="auto"/>
                                                                                                                                                            <w:right w:val="none" w:sz="0" w:space="0" w:color="auto"/>
                                                                                                                                                          </w:divBdr>
                                                                                                                                                          <w:divsChild>
                                                                                                                                                            <w:div w:id="1472822035">
                                                                                                                                                              <w:marLeft w:val="0"/>
                                                                                                                                                              <w:marRight w:val="0"/>
                                                                                                                                                              <w:marTop w:val="0"/>
                                                                                                                                                              <w:marBottom w:val="0"/>
                                                                                                                                                              <w:divBdr>
                                                                                                                                                                <w:top w:val="none" w:sz="0" w:space="0" w:color="auto"/>
                                                                                                                                                                <w:left w:val="none" w:sz="0" w:space="0" w:color="auto"/>
                                                                                                                                                                <w:bottom w:val="none" w:sz="0" w:space="0" w:color="auto"/>
                                                                                                                                                                <w:right w:val="none" w:sz="0" w:space="0" w:color="auto"/>
                                                                                                                                                              </w:divBdr>
                                                                                                                                                              <w:divsChild>
                                                                                                                                                                <w:div w:id="745110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6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378181">
                                                                                                                                          <w:marLeft w:val="465"/>
                                                                                                                                          <w:marRight w:val="0"/>
                                                                                                                                          <w:marTop w:val="0"/>
                                                                                                                                          <w:marBottom w:val="0"/>
                                                                                                                                          <w:divBdr>
                                                                                                                                            <w:top w:val="none" w:sz="0" w:space="0" w:color="auto"/>
                                                                                                                                            <w:left w:val="none" w:sz="0" w:space="0" w:color="auto"/>
                                                                                                                                            <w:bottom w:val="none" w:sz="0" w:space="0" w:color="auto"/>
                                                                                                                                            <w:right w:val="none" w:sz="0" w:space="0" w:color="auto"/>
                                                                                                                                          </w:divBdr>
                                                                                                                                          <w:divsChild>
                                                                                                                                            <w:div w:id="1742942987">
                                                                                                                                              <w:marLeft w:val="0"/>
                                                                                                                                              <w:marRight w:val="0"/>
                                                                                                                                              <w:marTop w:val="0"/>
                                                                                                                                              <w:marBottom w:val="0"/>
                                                                                                                                              <w:divBdr>
                                                                                                                                                <w:top w:val="none" w:sz="0" w:space="0" w:color="auto"/>
                                                                                                                                                <w:left w:val="none" w:sz="0" w:space="0" w:color="auto"/>
                                                                                                                                                <w:bottom w:val="none" w:sz="0" w:space="0" w:color="auto"/>
                                                                                                                                                <w:right w:val="none" w:sz="0" w:space="0" w:color="auto"/>
                                                                                                                                              </w:divBdr>
                                                                                                                                              <w:divsChild>
                                                                                                                                                <w:div w:id="182480076">
                                                                                                                                                  <w:marLeft w:val="0"/>
                                                                                                                                                  <w:marRight w:val="0"/>
                                                                                                                                                  <w:marTop w:val="0"/>
                                                                                                                                                  <w:marBottom w:val="0"/>
                                                                                                                                                  <w:divBdr>
                                                                                                                                                    <w:top w:val="none" w:sz="0" w:space="0" w:color="auto"/>
                                                                                                                                                    <w:left w:val="none" w:sz="0" w:space="0" w:color="auto"/>
                                                                                                                                                    <w:bottom w:val="none" w:sz="0" w:space="0" w:color="auto"/>
                                                                                                                                                    <w:right w:val="none" w:sz="0" w:space="0" w:color="auto"/>
                                                                                                                                                  </w:divBdr>
                                                                                                                                                  <w:divsChild>
                                                                                                                                                    <w:div w:id="1119840310">
                                                                                                                                                      <w:marLeft w:val="0"/>
                                                                                                                                                      <w:marRight w:val="0"/>
                                                                                                                                                      <w:marTop w:val="0"/>
                                                                                                                                                      <w:marBottom w:val="0"/>
                                                                                                                                                      <w:divBdr>
                                                                                                                                                        <w:top w:val="none" w:sz="0" w:space="0" w:color="auto"/>
                                                                                                                                                        <w:left w:val="none" w:sz="0" w:space="0" w:color="auto"/>
                                                                                                                                                        <w:bottom w:val="none" w:sz="0" w:space="0" w:color="auto"/>
                                                                                                                                                        <w:right w:val="none" w:sz="0" w:space="0" w:color="auto"/>
                                                                                                                                                      </w:divBdr>
                                                                                                                                                      <w:divsChild>
                                                                                                                                                        <w:div w:id="221870761">
                                                                                                                                                          <w:marLeft w:val="0"/>
                                                                                                                                                          <w:marRight w:val="0"/>
                                                                                                                                                          <w:marTop w:val="0"/>
                                                                                                                                                          <w:marBottom w:val="0"/>
                                                                                                                                                          <w:divBdr>
                                                                                                                                                            <w:top w:val="none" w:sz="0" w:space="0" w:color="auto"/>
                                                                                                                                                            <w:left w:val="none" w:sz="0" w:space="0" w:color="auto"/>
                                                                                                                                                            <w:bottom w:val="none" w:sz="0" w:space="0" w:color="auto"/>
                                                                                                                                                            <w:right w:val="none" w:sz="0" w:space="0" w:color="auto"/>
                                                                                                                                                          </w:divBdr>
                                                                                                                                                          <w:divsChild>
                                                                                                                                                            <w:div w:id="457258809">
                                                                                                                                                              <w:marLeft w:val="0"/>
                                                                                                                                                              <w:marRight w:val="0"/>
                                                                                                                                                              <w:marTop w:val="0"/>
                                                                                                                                                              <w:marBottom w:val="0"/>
                                                                                                                                                              <w:divBdr>
                                                                                                                                                                <w:top w:val="none" w:sz="0" w:space="0" w:color="auto"/>
                                                                                                                                                                <w:left w:val="none" w:sz="0" w:space="0" w:color="auto"/>
                                                                                                                                                                <w:bottom w:val="none" w:sz="0" w:space="0" w:color="auto"/>
                                                                                                                                                                <w:right w:val="none" w:sz="0" w:space="0" w:color="auto"/>
                                                                                                                                                              </w:divBdr>
                                                                                                                                                              <w:divsChild>
                                                                                                                                                                <w:div w:id="1956207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28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530647">
                                                                                                                                          <w:marLeft w:val="78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792564">
                                                                                                                  <w:marLeft w:val="0"/>
                                                                                                                  <w:marRight w:val="0"/>
                                                                                                                  <w:marTop w:val="0"/>
                                                                                                                  <w:marBottom w:val="0"/>
                                                                                                                  <w:divBdr>
                                                                                                                    <w:top w:val="none" w:sz="0" w:space="0" w:color="auto"/>
                                                                                                                    <w:left w:val="none" w:sz="0" w:space="0" w:color="auto"/>
                                                                                                                    <w:bottom w:val="none" w:sz="0" w:space="0" w:color="auto"/>
                                                                                                                    <w:right w:val="none" w:sz="0" w:space="0" w:color="auto"/>
                                                                                                                  </w:divBdr>
                                                                                                                  <w:divsChild>
                                                                                                                    <w:div w:id="862016530">
                                                                                                                      <w:marLeft w:val="0"/>
                                                                                                                      <w:marRight w:val="0"/>
                                                                                                                      <w:marTop w:val="0"/>
                                                                                                                      <w:marBottom w:val="0"/>
                                                                                                                      <w:divBdr>
                                                                                                                        <w:top w:val="none" w:sz="0" w:space="0" w:color="auto"/>
                                                                                                                        <w:left w:val="none" w:sz="0" w:space="0" w:color="auto"/>
                                                                                                                        <w:bottom w:val="none" w:sz="0" w:space="0" w:color="auto"/>
                                                                                                                        <w:right w:val="none" w:sz="0" w:space="0" w:color="auto"/>
                                                                                                                      </w:divBdr>
                                                                                                                      <w:divsChild>
                                                                                                                        <w:div w:id="1464809827">
                                                                                                                          <w:marLeft w:val="30"/>
                                                                                                                          <w:marRight w:val="30"/>
                                                                                                                          <w:marTop w:val="120"/>
                                                                                                                          <w:marBottom w:val="120"/>
                                                                                                                          <w:divBdr>
                                                                                                                            <w:top w:val="none" w:sz="0" w:space="0" w:color="auto"/>
                                                                                                                            <w:left w:val="none" w:sz="0" w:space="0" w:color="auto"/>
                                                                                                                            <w:bottom w:val="none" w:sz="0" w:space="0" w:color="auto"/>
                                                                                                                            <w:right w:val="none" w:sz="0" w:space="0" w:color="auto"/>
                                                                                                                          </w:divBdr>
                                                                                                                          <w:divsChild>
                                                                                                                            <w:div w:id="1293516784">
                                                                                                                              <w:marLeft w:val="0"/>
                                                                                                                              <w:marRight w:val="0"/>
                                                                                                                              <w:marTop w:val="0"/>
                                                                                                                              <w:marBottom w:val="0"/>
                                                                                                                              <w:divBdr>
                                                                                                                                <w:top w:val="none" w:sz="0" w:space="0" w:color="auto"/>
                                                                                                                                <w:left w:val="none" w:sz="0" w:space="0" w:color="auto"/>
                                                                                                                                <w:bottom w:val="none" w:sz="0" w:space="0" w:color="auto"/>
                                                                                                                                <w:right w:val="none" w:sz="0" w:space="0" w:color="auto"/>
                                                                                                                              </w:divBdr>
                                                                                                                              <w:divsChild>
                                                                                                                                <w:div w:id="97617962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9835001">
      <w:bodyDiv w:val="1"/>
      <w:marLeft w:val="0"/>
      <w:marRight w:val="0"/>
      <w:marTop w:val="0"/>
      <w:marBottom w:val="0"/>
      <w:divBdr>
        <w:top w:val="none" w:sz="0" w:space="0" w:color="auto"/>
        <w:left w:val="none" w:sz="0" w:space="0" w:color="auto"/>
        <w:bottom w:val="none" w:sz="0" w:space="0" w:color="auto"/>
        <w:right w:val="none" w:sz="0" w:space="0" w:color="auto"/>
      </w:divBdr>
    </w:div>
    <w:div w:id="1217353939">
      <w:bodyDiv w:val="1"/>
      <w:marLeft w:val="0"/>
      <w:marRight w:val="0"/>
      <w:marTop w:val="0"/>
      <w:marBottom w:val="0"/>
      <w:divBdr>
        <w:top w:val="none" w:sz="0" w:space="0" w:color="auto"/>
        <w:left w:val="none" w:sz="0" w:space="0" w:color="auto"/>
        <w:bottom w:val="none" w:sz="0" w:space="0" w:color="auto"/>
        <w:right w:val="none" w:sz="0" w:space="0" w:color="auto"/>
      </w:divBdr>
    </w:div>
    <w:div w:id="1234662935">
      <w:bodyDiv w:val="1"/>
      <w:marLeft w:val="0"/>
      <w:marRight w:val="0"/>
      <w:marTop w:val="0"/>
      <w:marBottom w:val="0"/>
      <w:divBdr>
        <w:top w:val="none" w:sz="0" w:space="0" w:color="auto"/>
        <w:left w:val="none" w:sz="0" w:space="0" w:color="auto"/>
        <w:bottom w:val="none" w:sz="0" w:space="0" w:color="auto"/>
        <w:right w:val="none" w:sz="0" w:space="0" w:color="auto"/>
      </w:divBdr>
    </w:div>
    <w:div w:id="1259483688">
      <w:bodyDiv w:val="1"/>
      <w:marLeft w:val="0"/>
      <w:marRight w:val="0"/>
      <w:marTop w:val="0"/>
      <w:marBottom w:val="0"/>
      <w:divBdr>
        <w:top w:val="none" w:sz="0" w:space="0" w:color="auto"/>
        <w:left w:val="none" w:sz="0" w:space="0" w:color="auto"/>
        <w:bottom w:val="none" w:sz="0" w:space="0" w:color="auto"/>
        <w:right w:val="none" w:sz="0" w:space="0" w:color="auto"/>
      </w:divBdr>
    </w:div>
    <w:div w:id="1335524089">
      <w:bodyDiv w:val="1"/>
      <w:marLeft w:val="0"/>
      <w:marRight w:val="0"/>
      <w:marTop w:val="0"/>
      <w:marBottom w:val="0"/>
      <w:divBdr>
        <w:top w:val="none" w:sz="0" w:space="0" w:color="auto"/>
        <w:left w:val="none" w:sz="0" w:space="0" w:color="auto"/>
        <w:bottom w:val="none" w:sz="0" w:space="0" w:color="auto"/>
        <w:right w:val="none" w:sz="0" w:space="0" w:color="auto"/>
      </w:divBdr>
    </w:div>
    <w:div w:id="1336148384">
      <w:bodyDiv w:val="1"/>
      <w:marLeft w:val="0"/>
      <w:marRight w:val="0"/>
      <w:marTop w:val="0"/>
      <w:marBottom w:val="0"/>
      <w:divBdr>
        <w:top w:val="none" w:sz="0" w:space="0" w:color="auto"/>
        <w:left w:val="none" w:sz="0" w:space="0" w:color="auto"/>
        <w:bottom w:val="none" w:sz="0" w:space="0" w:color="auto"/>
        <w:right w:val="none" w:sz="0" w:space="0" w:color="auto"/>
      </w:divBdr>
    </w:div>
    <w:div w:id="1355956875">
      <w:bodyDiv w:val="1"/>
      <w:marLeft w:val="0"/>
      <w:marRight w:val="0"/>
      <w:marTop w:val="0"/>
      <w:marBottom w:val="0"/>
      <w:divBdr>
        <w:top w:val="none" w:sz="0" w:space="0" w:color="auto"/>
        <w:left w:val="none" w:sz="0" w:space="0" w:color="auto"/>
        <w:bottom w:val="none" w:sz="0" w:space="0" w:color="auto"/>
        <w:right w:val="none" w:sz="0" w:space="0" w:color="auto"/>
      </w:divBdr>
    </w:div>
    <w:div w:id="1370184717">
      <w:bodyDiv w:val="1"/>
      <w:marLeft w:val="0"/>
      <w:marRight w:val="0"/>
      <w:marTop w:val="0"/>
      <w:marBottom w:val="0"/>
      <w:divBdr>
        <w:top w:val="none" w:sz="0" w:space="0" w:color="auto"/>
        <w:left w:val="none" w:sz="0" w:space="0" w:color="auto"/>
        <w:bottom w:val="none" w:sz="0" w:space="0" w:color="auto"/>
        <w:right w:val="none" w:sz="0" w:space="0" w:color="auto"/>
      </w:divBdr>
    </w:div>
    <w:div w:id="1371762153">
      <w:bodyDiv w:val="1"/>
      <w:marLeft w:val="0"/>
      <w:marRight w:val="0"/>
      <w:marTop w:val="0"/>
      <w:marBottom w:val="0"/>
      <w:divBdr>
        <w:top w:val="none" w:sz="0" w:space="0" w:color="auto"/>
        <w:left w:val="none" w:sz="0" w:space="0" w:color="auto"/>
        <w:bottom w:val="none" w:sz="0" w:space="0" w:color="auto"/>
        <w:right w:val="none" w:sz="0" w:space="0" w:color="auto"/>
      </w:divBdr>
    </w:div>
    <w:div w:id="1385180658">
      <w:bodyDiv w:val="1"/>
      <w:marLeft w:val="0"/>
      <w:marRight w:val="0"/>
      <w:marTop w:val="0"/>
      <w:marBottom w:val="0"/>
      <w:divBdr>
        <w:top w:val="none" w:sz="0" w:space="0" w:color="auto"/>
        <w:left w:val="none" w:sz="0" w:space="0" w:color="auto"/>
        <w:bottom w:val="none" w:sz="0" w:space="0" w:color="auto"/>
        <w:right w:val="none" w:sz="0" w:space="0" w:color="auto"/>
      </w:divBdr>
    </w:div>
    <w:div w:id="1404378421">
      <w:bodyDiv w:val="1"/>
      <w:marLeft w:val="0"/>
      <w:marRight w:val="0"/>
      <w:marTop w:val="0"/>
      <w:marBottom w:val="0"/>
      <w:divBdr>
        <w:top w:val="none" w:sz="0" w:space="0" w:color="auto"/>
        <w:left w:val="none" w:sz="0" w:space="0" w:color="auto"/>
        <w:bottom w:val="none" w:sz="0" w:space="0" w:color="auto"/>
        <w:right w:val="none" w:sz="0" w:space="0" w:color="auto"/>
      </w:divBdr>
    </w:div>
    <w:div w:id="1467697590">
      <w:bodyDiv w:val="1"/>
      <w:marLeft w:val="0"/>
      <w:marRight w:val="0"/>
      <w:marTop w:val="0"/>
      <w:marBottom w:val="0"/>
      <w:divBdr>
        <w:top w:val="none" w:sz="0" w:space="0" w:color="auto"/>
        <w:left w:val="none" w:sz="0" w:space="0" w:color="auto"/>
        <w:bottom w:val="none" w:sz="0" w:space="0" w:color="auto"/>
        <w:right w:val="none" w:sz="0" w:space="0" w:color="auto"/>
      </w:divBdr>
      <w:divsChild>
        <w:div w:id="341787418">
          <w:marLeft w:val="116"/>
          <w:marRight w:val="116"/>
          <w:marTop w:val="0"/>
          <w:marBottom w:val="0"/>
          <w:divBdr>
            <w:top w:val="none" w:sz="0" w:space="0" w:color="auto"/>
            <w:left w:val="none" w:sz="0" w:space="0" w:color="auto"/>
            <w:bottom w:val="none" w:sz="0" w:space="0" w:color="auto"/>
            <w:right w:val="none" w:sz="0" w:space="0" w:color="auto"/>
          </w:divBdr>
          <w:divsChild>
            <w:div w:id="1096369561">
              <w:marLeft w:val="0"/>
              <w:marRight w:val="0"/>
              <w:marTop w:val="0"/>
              <w:marBottom w:val="0"/>
              <w:divBdr>
                <w:top w:val="none" w:sz="0" w:space="0" w:color="auto"/>
                <w:left w:val="none" w:sz="0" w:space="0" w:color="auto"/>
                <w:bottom w:val="none" w:sz="0" w:space="0" w:color="auto"/>
                <w:right w:val="none" w:sz="0" w:space="0" w:color="auto"/>
              </w:divBdr>
              <w:divsChild>
                <w:div w:id="121194289">
                  <w:marLeft w:val="0"/>
                  <w:marRight w:val="0"/>
                  <w:marTop w:val="0"/>
                  <w:marBottom w:val="0"/>
                  <w:divBdr>
                    <w:top w:val="none" w:sz="0" w:space="0" w:color="auto"/>
                    <w:left w:val="none" w:sz="0" w:space="0" w:color="auto"/>
                    <w:bottom w:val="none" w:sz="0" w:space="0" w:color="auto"/>
                    <w:right w:val="none" w:sz="0" w:space="0" w:color="auto"/>
                  </w:divBdr>
                  <w:divsChild>
                    <w:div w:id="555044332">
                      <w:marLeft w:val="0"/>
                      <w:marRight w:val="0"/>
                      <w:marTop w:val="0"/>
                      <w:marBottom w:val="0"/>
                      <w:divBdr>
                        <w:top w:val="none" w:sz="0" w:space="0" w:color="auto"/>
                        <w:left w:val="none" w:sz="0" w:space="0" w:color="auto"/>
                        <w:bottom w:val="none" w:sz="0" w:space="0" w:color="auto"/>
                        <w:right w:val="none" w:sz="0" w:space="0" w:color="auto"/>
                      </w:divBdr>
                      <w:divsChild>
                        <w:div w:id="1135027357">
                          <w:marLeft w:val="0"/>
                          <w:marRight w:val="0"/>
                          <w:marTop w:val="0"/>
                          <w:marBottom w:val="0"/>
                          <w:divBdr>
                            <w:top w:val="none" w:sz="0" w:space="0" w:color="auto"/>
                            <w:left w:val="none" w:sz="0" w:space="0" w:color="auto"/>
                            <w:bottom w:val="none" w:sz="0" w:space="0" w:color="auto"/>
                            <w:right w:val="none" w:sz="0" w:space="0" w:color="auto"/>
                          </w:divBdr>
                          <w:divsChild>
                            <w:div w:id="991444244">
                              <w:marLeft w:val="0"/>
                              <w:marRight w:val="0"/>
                              <w:marTop w:val="0"/>
                              <w:marBottom w:val="0"/>
                              <w:divBdr>
                                <w:top w:val="none" w:sz="0" w:space="0" w:color="auto"/>
                                <w:left w:val="none" w:sz="0" w:space="0" w:color="auto"/>
                                <w:bottom w:val="none" w:sz="0" w:space="0" w:color="auto"/>
                                <w:right w:val="none" w:sz="0" w:space="0" w:color="auto"/>
                              </w:divBdr>
                              <w:divsChild>
                                <w:div w:id="1859468734">
                                  <w:marLeft w:val="0"/>
                                  <w:marRight w:val="0"/>
                                  <w:marTop w:val="0"/>
                                  <w:marBottom w:val="0"/>
                                  <w:divBdr>
                                    <w:top w:val="none" w:sz="0" w:space="0" w:color="auto"/>
                                    <w:left w:val="none" w:sz="0" w:space="0" w:color="auto"/>
                                    <w:bottom w:val="none" w:sz="0" w:space="0" w:color="auto"/>
                                    <w:right w:val="none" w:sz="0" w:space="0" w:color="auto"/>
                                  </w:divBdr>
                                  <w:divsChild>
                                    <w:div w:id="17380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126058">
                          <w:marLeft w:val="0"/>
                          <w:marRight w:val="0"/>
                          <w:marTop w:val="0"/>
                          <w:marBottom w:val="0"/>
                          <w:divBdr>
                            <w:top w:val="none" w:sz="0" w:space="0" w:color="auto"/>
                            <w:left w:val="none" w:sz="0" w:space="0" w:color="auto"/>
                            <w:bottom w:val="none" w:sz="0" w:space="0" w:color="auto"/>
                            <w:right w:val="none" w:sz="0" w:space="0" w:color="auto"/>
                          </w:divBdr>
                        </w:div>
                        <w:div w:id="2092001896">
                          <w:marLeft w:val="0"/>
                          <w:marRight w:val="0"/>
                          <w:marTop w:val="0"/>
                          <w:marBottom w:val="0"/>
                          <w:divBdr>
                            <w:top w:val="none" w:sz="0" w:space="0" w:color="auto"/>
                            <w:left w:val="none" w:sz="0" w:space="0" w:color="auto"/>
                            <w:bottom w:val="none" w:sz="0" w:space="0" w:color="auto"/>
                            <w:right w:val="none" w:sz="0" w:space="0" w:color="auto"/>
                          </w:divBdr>
                          <w:divsChild>
                            <w:div w:id="20528748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46740082">
          <w:marLeft w:val="116"/>
          <w:marRight w:val="116"/>
          <w:marTop w:val="0"/>
          <w:marBottom w:val="0"/>
          <w:divBdr>
            <w:top w:val="none" w:sz="0" w:space="0" w:color="auto"/>
            <w:left w:val="none" w:sz="0" w:space="0" w:color="auto"/>
            <w:bottom w:val="none" w:sz="0" w:space="0" w:color="auto"/>
            <w:right w:val="none" w:sz="0" w:space="0" w:color="auto"/>
          </w:divBdr>
          <w:divsChild>
            <w:div w:id="1206989085">
              <w:marLeft w:val="0"/>
              <w:marRight w:val="0"/>
              <w:marTop w:val="0"/>
              <w:marBottom w:val="0"/>
              <w:divBdr>
                <w:top w:val="none" w:sz="0" w:space="0" w:color="auto"/>
                <w:left w:val="none" w:sz="0" w:space="0" w:color="auto"/>
                <w:bottom w:val="none" w:sz="0" w:space="0" w:color="auto"/>
                <w:right w:val="none" w:sz="0" w:space="0" w:color="auto"/>
              </w:divBdr>
              <w:divsChild>
                <w:div w:id="1593470452">
                  <w:marLeft w:val="105"/>
                  <w:marRight w:val="105"/>
                  <w:marTop w:val="0"/>
                  <w:marBottom w:val="0"/>
                  <w:divBdr>
                    <w:top w:val="none" w:sz="0" w:space="0" w:color="auto"/>
                    <w:left w:val="none" w:sz="0" w:space="0" w:color="auto"/>
                    <w:bottom w:val="none" w:sz="0" w:space="0" w:color="auto"/>
                    <w:right w:val="none" w:sz="0" w:space="0" w:color="auto"/>
                  </w:divBdr>
                  <w:divsChild>
                    <w:div w:id="44376199">
                      <w:marLeft w:val="0"/>
                      <w:marRight w:val="0"/>
                      <w:marTop w:val="0"/>
                      <w:marBottom w:val="0"/>
                      <w:divBdr>
                        <w:top w:val="none" w:sz="0" w:space="0" w:color="auto"/>
                        <w:left w:val="none" w:sz="0" w:space="0" w:color="auto"/>
                        <w:bottom w:val="none" w:sz="0" w:space="0" w:color="auto"/>
                        <w:right w:val="none" w:sz="0" w:space="0" w:color="auto"/>
                      </w:divBdr>
                      <w:divsChild>
                        <w:div w:id="1285845157">
                          <w:marLeft w:val="0"/>
                          <w:marRight w:val="0"/>
                          <w:marTop w:val="0"/>
                          <w:marBottom w:val="0"/>
                          <w:divBdr>
                            <w:top w:val="none" w:sz="0" w:space="0" w:color="auto"/>
                            <w:left w:val="none" w:sz="0" w:space="0" w:color="auto"/>
                            <w:bottom w:val="none" w:sz="0" w:space="0" w:color="auto"/>
                            <w:right w:val="none" w:sz="0" w:space="0" w:color="auto"/>
                          </w:divBdr>
                          <w:divsChild>
                            <w:div w:id="2030645727">
                              <w:marLeft w:val="0"/>
                              <w:marRight w:val="0"/>
                              <w:marTop w:val="0"/>
                              <w:marBottom w:val="0"/>
                              <w:divBdr>
                                <w:top w:val="none" w:sz="0" w:space="0" w:color="auto"/>
                                <w:left w:val="none" w:sz="0" w:space="0" w:color="auto"/>
                                <w:bottom w:val="none" w:sz="0" w:space="0" w:color="auto"/>
                                <w:right w:val="none" w:sz="0" w:space="0" w:color="auto"/>
                              </w:divBdr>
                              <w:divsChild>
                                <w:div w:id="970985870">
                                  <w:marLeft w:val="0"/>
                                  <w:marRight w:val="0"/>
                                  <w:marTop w:val="0"/>
                                  <w:marBottom w:val="0"/>
                                  <w:divBdr>
                                    <w:top w:val="none" w:sz="0" w:space="0" w:color="auto"/>
                                    <w:left w:val="none" w:sz="0" w:space="0" w:color="auto"/>
                                    <w:bottom w:val="none" w:sz="0" w:space="0" w:color="auto"/>
                                    <w:right w:val="none" w:sz="0" w:space="0" w:color="auto"/>
                                  </w:divBdr>
                                  <w:divsChild>
                                    <w:div w:id="483010554">
                                      <w:marLeft w:val="0"/>
                                      <w:marRight w:val="0"/>
                                      <w:marTop w:val="0"/>
                                      <w:marBottom w:val="0"/>
                                      <w:divBdr>
                                        <w:top w:val="none" w:sz="0" w:space="0" w:color="auto"/>
                                        <w:left w:val="none" w:sz="0" w:space="0" w:color="auto"/>
                                        <w:bottom w:val="none" w:sz="0" w:space="0" w:color="auto"/>
                                        <w:right w:val="none" w:sz="0" w:space="0" w:color="auto"/>
                                      </w:divBdr>
                                      <w:divsChild>
                                        <w:div w:id="1444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360198">
      <w:bodyDiv w:val="1"/>
      <w:marLeft w:val="0"/>
      <w:marRight w:val="0"/>
      <w:marTop w:val="0"/>
      <w:marBottom w:val="0"/>
      <w:divBdr>
        <w:top w:val="none" w:sz="0" w:space="0" w:color="auto"/>
        <w:left w:val="none" w:sz="0" w:space="0" w:color="auto"/>
        <w:bottom w:val="none" w:sz="0" w:space="0" w:color="auto"/>
        <w:right w:val="none" w:sz="0" w:space="0" w:color="auto"/>
      </w:divBdr>
    </w:div>
    <w:div w:id="1589193466">
      <w:bodyDiv w:val="1"/>
      <w:marLeft w:val="0"/>
      <w:marRight w:val="0"/>
      <w:marTop w:val="0"/>
      <w:marBottom w:val="0"/>
      <w:divBdr>
        <w:top w:val="none" w:sz="0" w:space="0" w:color="auto"/>
        <w:left w:val="none" w:sz="0" w:space="0" w:color="auto"/>
        <w:bottom w:val="none" w:sz="0" w:space="0" w:color="auto"/>
        <w:right w:val="none" w:sz="0" w:space="0" w:color="auto"/>
      </w:divBdr>
    </w:div>
    <w:div w:id="1629897801">
      <w:bodyDiv w:val="1"/>
      <w:marLeft w:val="0"/>
      <w:marRight w:val="0"/>
      <w:marTop w:val="0"/>
      <w:marBottom w:val="0"/>
      <w:divBdr>
        <w:top w:val="none" w:sz="0" w:space="0" w:color="auto"/>
        <w:left w:val="none" w:sz="0" w:space="0" w:color="auto"/>
        <w:bottom w:val="none" w:sz="0" w:space="0" w:color="auto"/>
        <w:right w:val="none" w:sz="0" w:space="0" w:color="auto"/>
      </w:divBdr>
    </w:div>
    <w:div w:id="1679768475">
      <w:bodyDiv w:val="1"/>
      <w:marLeft w:val="0"/>
      <w:marRight w:val="0"/>
      <w:marTop w:val="0"/>
      <w:marBottom w:val="0"/>
      <w:divBdr>
        <w:top w:val="none" w:sz="0" w:space="0" w:color="auto"/>
        <w:left w:val="none" w:sz="0" w:space="0" w:color="auto"/>
        <w:bottom w:val="none" w:sz="0" w:space="0" w:color="auto"/>
        <w:right w:val="none" w:sz="0" w:space="0" w:color="auto"/>
      </w:divBdr>
    </w:div>
    <w:div w:id="1710567713">
      <w:bodyDiv w:val="1"/>
      <w:marLeft w:val="0"/>
      <w:marRight w:val="0"/>
      <w:marTop w:val="0"/>
      <w:marBottom w:val="0"/>
      <w:divBdr>
        <w:top w:val="none" w:sz="0" w:space="0" w:color="auto"/>
        <w:left w:val="none" w:sz="0" w:space="0" w:color="auto"/>
        <w:bottom w:val="none" w:sz="0" w:space="0" w:color="auto"/>
        <w:right w:val="none" w:sz="0" w:space="0" w:color="auto"/>
      </w:divBdr>
    </w:div>
    <w:div w:id="1781679815">
      <w:bodyDiv w:val="1"/>
      <w:marLeft w:val="0"/>
      <w:marRight w:val="0"/>
      <w:marTop w:val="0"/>
      <w:marBottom w:val="0"/>
      <w:divBdr>
        <w:top w:val="none" w:sz="0" w:space="0" w:color="auto"/>
        <w:left w:val="none" w:sz="0" w:space="0" w:color="auto"/>
        <w:bottom w:val="none" w:sz="0" w:space="0" w:color="auto"/>
        <w:right w:val="none" w:sz="0" w:space="0" w:color="auto"/>
      </w:divBdr>
    </w:div>
    <w:div w:id="1963263758">
      <w:bodyDiv w:val="1"/>
      <w:marLeft w:val="0"/>
      <w:marRight w:val="0"/>
      <w:marTop w:val="0"/>
      <w:marBottom w:val="0"/>
      <w:divBdr>
        <w:top w:val="none" w:sz="0" w:space="0" w:color="auto"/>
        <w:left w:val="none" w:sz="0" w:space="0" w:color="auto"/>
        <w:bottom w:val="none" w:sz="0" w:space="0" w:color="auto"/>
        <w:right w:val="none" w:sz="0" w:space="0" w:color="auto"/>
      </w:divBdr>
    </w:div>
    <w:div w:id="1968968953">
      <w:bodyDiv w:val="1"/>
      <w:marLeft w:val="0"/>
      <w:marRight w:val="0"/>
      <w:marTop w:val="0"/>
      <w:marBottom w:val="0"/>
      <w:divBdr>
        <w:top w:val="none" w:sz="0" w:space="0" w:color="auto"/>
        <w:left w:val="none" w:sz="0" w:space="0" w:color="auto"/>
        <w:bottom w:val="none" w:sz="0" w:space="0" w:color="auto"/>
        <w:right w:val="none" w:sz="0" w:space="0" w:color="auto"/>
      </w:divBdr>
    </w:div>
    <w:div w:id="1989087383">
      <w:bodyDiv w:val="1"/>
      <w:marLeft w:val="0"/>
      <w:marRight w:val="0"/>
      <w:marTop w:val="0"/>
      <w:marBottom w:val="0"/>
      <w:divBdr>
        <w:top w:val="none" w:sz="0" w:space="0" w:color="auto"/>
        <w:left w:val="none" w:sz="0" w:space="0" w:color="auto"/>
        <w:bottom w:val="none" w:sz="0" w:space="0" w:color="auto"/>
        <w:right w:val="none" w:sz="0" w:space="0" w:color="auto"/>
      </w:divBdr>
    </w:div>
    <w:div w:id="2038726151">
      <w:bodyDiv w:val="1"/>
      <w:marLeft w:val="0"/>
      <w:marRight w:val="0"/>
      <w:marTop w:val="0"/>
      <w:marBottom w:val="0"/>
      <w:divBdr>
        <w:top w:val="none" w:sz="0" w:space="0" w:color="auto"/>
        <w:left w:val="none" w:sz="0" w:space="0" w:color="auto"/>
        <w:bottom w:val="none" w:sz="0" w:space="0" w:color="auto"/>
        <w:right w:val="none" w:sz="0" w:space="0" w:color="auto"/>
      </w:divBdr>
    </w:div>
    <w:div w:id="2043047864">
      <w:bodyDiv w:val="1"/>
      <w:marLeft w:val="0"/>
      <w:marRight w:val="0"/>
      <w:marTop w:val="0"/>
      <w:marBottom w:val="0"/>
      <w:divBdr>
        <w:top w:val="none" w:sz="0" w:space="0" w:color="auto"/>
        <w:left w:val="none" w:sz="0" w:space="0" w:color="auto"/>
        <w:bottom w:val="none" w:sz="0" w:space="0" w:color="auto"/>
        <w:right w:val="none" w:sz="0" w:space="0" w:color="auto"/>
      </w:divBdr>
    </w:div>
    <w:div w:id="205345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6.png"/><Relationship Id="rId84" Type="http://schemas.openxmlformats.org/officeDocument/2006/relationships/hyperlink" Target="https://doi.org/10.1016/j.wear.2017.01.047" TargetMode="External"/><Relationship Id="rId89" Type="http://schemas.openxmlformats.org/officeDocument/2006/relationships/hyperlink" Target="https://doi.org/10.1016/j.corsci.2022.110700" TargetMode="External"/><Relationship Id="rId16" Type="http://schemas.openxmlformats.org/officeDocument/2006/relationships/image" Target="media/image7.jpeg"/><Relationship Id="rId11" Type="http://schemas.openxmlformats.org/officeDocument/2006/relationships/chart" Target="charts/chart1.xml"/><Relationship Id="rId32" Type="http://schemas.openxmlformats.org/officeDocument/2006/relationships/image" Target="media/image21.emf"/><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hyperlink" Target="https://doi.org/10.5006/C1995-95281" TargetMode="External"/><Relationship Id="rId79" Type="http://schemas.openxmlformats.org/officeDocument/2006/relationships/hyperlink" Target="https://doi.org/10.1016/j.corsci.2006.07.003" TargetMode="External"/><Relationship Id="rId102" Type="http://schemas.openxmlformats.org/officeDocument/2006/relationships/hyperlink" Target="https://doi.org/10.1016/0043-1648(90)90098-U" TargetMode="External"/><Relationship Id="rId5" Type="http://schemas.openxmlformats.org/officeDocument/2006/relationships/webSettings" Target="webSettings.xml"/><Relationship Id="rId90" Type="http://schemas.openxmlformats.org/officeDocument/2006/relationships/hyperlink" Target="https://doi.org/10.1016/j.corsci.2015.05.037" TargetMode="External"/><Relationship Id="rId95" Type="http://schemas.openxmlformats.org/officeDocument/2006/relationships/hyperlink" Target="file:///C:\Users\rjw3\AppData\Local\Microsoft\Windows\INetCache\Content.Outlook\PBT9METP\www.scientific.net\MSF.979.157"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hyperlink" Target="https://doi.org/10.1016/j.corsci.2005.05.053" TargetMode="External"/><Relationship Id="rId80" Type="http://schemas.openxmlformats.org/officeDocument/2006/relationships/hyperlink" Target="https://doi.org/10.1016/j.wear.2006.03.033" TargetMode="External"/><Relationship Id="rId85" Type="http://schemas.openxmlformats.org/officeDocument/2006/relationships/hyperlink" Target="https://doi.org/10.1016/j.corsci.2024.111982" TargetMode="External"/><Relationship Id="rId12" Type="http://schemas.openxmlformats.org/officeDocument/2006/relationships/image" Target="media/image3.jpeg"/><Relationship Id="rId17" Type="http://schemas.openxmlformats.org/officeDocument/2006/relationships/hyperlink" Target="https://www.sciencedirect.com/topics/engineering/nickel-aluminum-bronze" TargetMode="External"/><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8.jpeg"/><Relationship Id="rId103" Type="http://schemas.openxmlformats.org/officeDocument/2006/relationships/hyperlink" Target="https://doi.org/10.1016/0301-679X(89)90157-6" TargetMode="External"/><Relationship Id="rId20" Type="http://schemas.openxmlformats.org/officeDocument/2006/relationships/hyperlink" Target="https://www.sciencedirect.com/topics/engineering/nickel-aluminum-bronze" TargetMode="External"/><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yperlink" Target="https://doi.org/10.5006/3348" TargetMode="External"/><Relationship Id="rId75" Type="http://schemas.openxmlformats.org/officeDocument/2006/relationships/hyperlink" Target="https://doi.org/10.1016/j.apsusc.2015.03.200" TargetMode="External"/><Relationship Id="rId83" Type="http://schemas.openxmlformats.org/officeDocument/2006/relationships/hyperlink" Target="https://doi.org/10.1016/j.corsci.2024.111841" TargetMode="External"/><Relationship Id="rId88" Type="http://schemas.openxmlformats.org/officeDocument/2006/relationships/hyperlink" Target="https://doi.org/10.1016/j.triboint.2019.03.071" TargetMode="External"/><Relationship Id="rId91" Type="http://schemas.openxmlformats.org/officeDocument/2006/relationships/hyperlink" Target="https://doi.org/10.1016/j.corsci.2023.111049" TargetMode="External"/><Relationship Id="rId96" Type="http://schemas.openxmlformats.org/officeDocument/2006/relationships/hyperlink" Target="https://doi.org/10.1016/j.wear.2005.02.03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yperlink" Target="https://doi.org/10.1016/0010-938X(93)90017-B" TargetMode="External"/><Relationship Id="rId78" Type="http://schemas.openxmlformats.org/officeDocument/2006/relationships/hyperlink" Target="https://doi.org/10.1016/S0254-0584(02)00411-X" TargetMode="External"/><Relationship Id="rId81" Type="http://schemas.openxmlformats.org/officeDocument/2006/relationships/hyperlink" Target="https://doi.org/10.1016/j.triboint.2017.08.006" TargetMode="External"/><Relationship Id="rId86" Type="http://schemas.openxmlformats.org/officeDocument/2006/relationships/hyperlink" Target="https://doi.org/10.1016/j.corsci.2022.110908" TargetMode="External"/><Relationship Id="rId94" Type="http://schemas.openxmlformats.org/officeDocument/2006/relationships/hyperlink" Target="https://doi.org/10.1016/j.desal.2005.03.037" TargetMode="External"/><Relationship Id="rId99" Type="http://schemas.openxmlformats.org/officeDocument/2006/relationships/hyperlink" Target="https://doi.org/10.1016/S0043-1648(99)00079-4" TargetMode="External"/><Relationship Id="rId101" Type="http://schemas.openxmlformats.org/officeDocument/2006/relationships/hyperlink" Target="https://doi.org/10.1016/j.wear.2021.203821"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hyperlink" Target="https://doi.org/10.1016/j.corsci.2005.06.017" TargetMode="External"/><Relationship Id="rId97" Type="http://schemas.openxmlformats.org/officeDocument/2006/relationships/hyperlink" Target="https://doi.org/10.1016/j.matdes.2014.05.037"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dstan.mod.uk/" TargetMode="External"/><Relationship Id="rId92" Type="http://schemas.openxmlformats.org/officeDocument/2006/relationships/hyperlink" Target="https://doi.org/10.1016/j.jmrt.2025.04.009"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jpeg"/><Relationship Id="rId87" Type="http://schemas.openxmlformats.org/officeDocument/2006/relationships/hyperlink" Target="https://doi.org/10.1016/j.surfcoat.2004.12.022" TargetMode="External"/><Relationship Id="rId61" Type="http://schemas.openxmlformats.org/officeDocument/2006/relationships/image" Target="media/image50.jpeg"/><Relationship Id="rId82" Type="http://schemas.openxmlformats.org/officeDocument/2006/relationships/hyperlink" Target="https://doi.org/10.1016/j.corsci.2024.112380" TargetMode="External"/><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hyperlink" Target="https://doi.org/10.1016/0010-938X(83)90104-X" TargetMode="External"/><Relationship Id="rId100" Type="http://schemas.openxmlformats.org/officeDocument/2006/relationships/hyperlink" Target="https://doi.org/10.1016/j.surfcoat.2005.08.143" TargetMode="External"/><Relationship Id="rId105" Type="http://schemas.openxmlformats.org/officeDocument/2006/relationships/fontTable" Target="fontTable.xml"/><Relationship Id="rId8" Type="http://schemas.openxmlformats.org/officeDocument/2006/relationships/hyperlink" Target="mailto:r.wood@soton.ac.uk" TargetMode="External"/><Relationship Id="rId51" Type="http://schemas.openxmlformats.org/officeDocument/2006/relationships/image" Target="media/image40.jpeg"/><Relationship Id="rId72" Type="http://schemas.openxmlformats.org/officeDocument/2006/relationships/hyperlink" Target="https://www.dstan.mod.uk/" TargetMode="External"/><Relationship Id="rId93" Type="http://schemas.openxmlformats.org/officeDocument/2006/relationships/hyperlink" Target="https://doi.org/10.1016/j.wear.2022.204510" TargetMode="External"/><Relationship Id="rId98" Type="http://schemas.openxmlformats.org/officeDocument/2006/relationships/hyperlink" Target="https://doi.org/10.1016/j.engfailanal.2016.07.010" TargetMode="Externa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hyperlink" Target="https://eur03.safelinks.protection.outlook.com/?url=https%3A%2F%2Fwww.sciencedirect.com%2Ftopics%2Fmaterials-science%2Finconel-625&amp;data=05%7C02%7Cr.wood%40soton.ac.uk%7C0b4a2e2859f94d60b57008ddd4d22160%7C4a5378f929f44d3ebe89669d03ada9d8%7C0%7C0%7C638900721147444586%7CUnknown%7CTWFpbGZsb3d8eyJFbXB0eU1hcGkiOnRydWUsIlYiOiIwLjAuMDAwMCIsIlAiOiJXaW4zMiIsIkFOIjoiTWFpbCIsIldUIjoyfQ%3D%3D%7C0%7C%7C%7C&amp;sdata=mZYAvwFhnpMhvLiVFi2ozm7pByFK8Yh9%2Bwv35AmUt%2FQ%3D&amp;reserved=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Wt. % </a:t>
            </a:r>
          </a:p>
        </c:rich>
      </c:tx>
      <c:layout>
        <c:manualLayout>
          <c:xMode val="edge"/>
          <c:yMode val="edge"/>
          <c:x val="1.4645669291338554E-2"/>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Sheet1!$C$2</c:f>
              <c:strCache>
                <c:ptCount val="1"/>
                <c:pt idx="0">
                  <c:v>Al</c:v>
                </c:pt>
              </c:strCache>
            </c:strRef>
          </c:tx>
          <c:spPr>
            <a:solidFill>
              <a:schemeClr val="accent1"/>
            </a:solidFill>
            <a:ln>
              <a:noFill/>
            </a:ln>
            <a:effectLst/>
          </c:spPr>
          <c:invertIfNegative val="0"/>
          <c:val>
            <c:numRef>
              <c:f>Sheet1!$C$3:$C$31</c:f>
              <c:numCache>
                <c:formatCode>General</c:formatCode>
                <c:ptCount val="29"/>
                <c:pt idx="0">
                  <c:v>9.3000000000000007</c:v>
                </c:pt>
                <c:pt idx="1">
                  <c:v>9.25</c:v>
                </c:pt>
                <c:pt idx="2">
                  <c:v>11.58</c:v>
                </c:pt>
                <c:pt idx="3">
                  <c:v>11.58</c:v>
                </c:pt>
                <c:pt idx="4">
                  <c:v>9.14</c:v>
                </c:pt>
                <c:pt idx="5">
                  <c:v>9.9</c:v>
                </c:pt>
                <c:pt idx="6">
                  <c:v>9</c:v>
                </c:pt>
                <c:pt idx="7">
                  <c:v>9</c:v>
                </c:pt>
                <c:pt idx="8">
                  <c:v>9.66</c:v>
                </c:pt>
                <c:pt idx="9">
                  <c:v>9.42</c:v>
                </c:pt>
                <c:pt idx="10">
                  <c:v>9</c:v>
                </c:pt>
                <c:pt idx="11">
                  <c:v>9.14</c:v>
                </c:pt>
                <c:pt idx="12">
                  <c:v>1.66</c:v>
                </c:pt>
                <c:pt idx="13">
                  <c:v>4.83</c:v>
                </c:pt>
                <c:pt idx="14">
                  <c:v>8.9</c:v>
                </c:pt>
                <c:pt idx="15">
                  <c:v>10.06</c:v>
                </c:pt>
                <c:pt idx="16">
                  <c:v>4.66</c:v>
                </c:pt>
                <c:pt idx="17">
                  <c:v>8.84</c:v>
                </c:pt>
                <c:pt idx="18">
                  <c:v>10.75</c:v>
                </c:pt>
                <c:pt idx="19">
                  <c:v>10.5</c:v>
                </c:pt>
                <c:pt idx="20">
                  <c:v>9.85</c:v>
                </c:pt>
                <c:pt idx="21">
                  <c:v>9.11</c:v>
                </c:pt>
                <c:pt idx="22">
                  <c:v>10.3</c:v>
                </c:pt>
                <c:pt idx="23">
                  <c:v>9.6999999999999993</c:v>
                </c:pt>
                <c:pt idx="24">
                  <c:v>10</c:v>
                </c:pt>
                <c:pt idx="28">
                  <c:v>1.8</c:v>
                </c:pt>
              </c:numCache>
            </c:numRef>
          </c:val>
          <c:extLst>
            <c:ext xmlns:c16="http://schemas.microsoft.com/office/drawing/2014/chart" uri="{C3380CC4-5D6E-409C-BE32-E72D297353CC}">
              <c16:uniqueId val="{00000000-9FC7-4A4B-8809-2BC83B26DA73}"/>
            </c:ext>
          </c:extLst>
        </c:ser>
        <c:ser>
          <c:idx val="1"/>
          <c:order val="1"/>
          <c:tx>
            <c:strRef>
              <c:f>Sheet1!$D$2</c:f>
              <c:strCache>
                <c:ptCount val="1"/>
                <c:pt idx="0">
                  <c:v>Ni</c:v>
                </c:pt>
              </c:strCache>
            </c:strRef>
          </c:tx>
          <c:spPr>
            <a:solidFill>
              <a:schemeClr val="accent2"/>
            </a:solidFill>
            <a:ln>
              <a:noFill/>
            </a:ln>
            <a:effectLst/>
          </c:spPr>
          <c:invertIfNegative val="0"/>
          <c:val>
            <c:numRef>
              <c:f>Sheet1!$D$3:$D$31</c:f>
              <c:numCache>
                <c:formatCode>General</c:formatCode>
                <c:ptCount val="29"/>
                <c:pt idx="0">
                  <c:v>4.5</c:v>
                </c:pt>
                <c:pt idx="1">
                  <c:v>4.4000000000000004</c:v>
                </c:pt>
                <c:pt idx="2">
                  <c:v>3.98</c:v>
                </c:pt>
                <c:pt idx="3">
                  <c:v>3.98</c:v>
                </c:pt>
                <c:pt idx="4">
                  <c:v>4.84</c:v>
                </c:pt>
                <c:pt idx="5">
                  <c:v>5.6</c:v>
                </c:pt>
                <c:pt idx="6">
                  <c:v>4.5</c:v>
                </c:pt>
                <c:pt idx="7">
                  <c:v>4.5</c:v>
                </c:pt>
                <c:pt idx="8">
                  <c:v>4.66</c:v>
                </c:pt>
                <c:pt idx="9">
                  <c:v>3.73</c:v>
                </c:pt>
                <c:pt idx="10">
                  <c:v>4.5999999999999996</c:v>
                </c:pt>
                <c:pt idx="11">
                  <c:v>4.84</c:v>
                </c:pt>
                <c:pt idx="12">
                  <c:v>1.4E-2</c:v>
                </c:pt>
                <c:pt idx="13">
                  <c:v>2.42</c:v>
                </c:pt>
                <c:pt idx="14">
                  <c:v>4.38</c:v>
                </c:pt>
                <c:pt idx="15">
                  <c:v>3.633</c:v>
                </c:pt>
                <c:pt idx="16">
                  <c:v>1.64</c:v>
                </c:pt>
                <c:pt idx="17">
                  <c:v>4.5599999999999996</c:v>
                </c:pt>
                <c:pt idx="18">
                  <c:v>4.5</c:v>
                </c:pt>
                <c:pt idx="19">
                  <c:v>4.3</c:v>
                </c:pt>
                <c:pt idx="20">
                  <c:v>3.76</c:v>
                </c:pt>
                <c:pt idx="21">
                  <c:v>4.46</c:v>
                </c:pt>
                <c:pt idx="22">
                  <c:v>4.05</c:v>
                </c:pt>
                <c:pt idx="23">
                  <c:v>4.4000000000000004</c:v>
                </c:pt>
                <c:pt idx="24">
                  <c:v>5</c:v>
                </c:pt>
                <c:pt idx="25">
                  <c:v>0</c:v>
                </c:pt>
                <c:pt idx="26">
                  <c:v>0</c:v>
                </c:pt>
                <c:pt idx="27">
                  <c:v>11</c:v>
                </c:pt>
                <c:pt idx="28">
                  <c:v>19</c:v>
                </c:pt>
              </c:numCache>
            </c:numRef>
          </c:val>
          <c:extLst>
            <c:ext xmlns:c16="http://schemas.microsoft.com/office/drawing/2014/chart" uri="{C3380CC4-5D6E-409C-BE32-E72D297353CC}">
              <c16:uniqueId val="{00000001-9FC7-4A4B-8809-2BC83B26DA73}"/>
            </c:ext>
          </c:extLst>
        </c:ser>
        <c:ser>
          <c:idx val="2"/>
          <c:order val="2"/>
          <c:tx>
            <c:strRef>
              <c:f>Sheet1!$E$2</c:f>
              <c:strCache>
                <c:ptCount val="1"/>
                <c:pt idx="0">
                  <c:v>Fe</c:v>
                </c:pt>
              </c:strCache>
            </c:strRef>
          </c:tx>
          <c:spPr>
            <a:solidFill>
              <a:schemeClr val="accent3"/>
            </a:solidFill>
            <a:ln>
              <a:noFill/>
            </a:ln>
            <a:effectLst/>
          </c:spPr>
          <c:invertIfNegative val="0"/>
          <c:val>
            <c:numRef>
              <c:f>Sheet1!$E$3:$E$31</c:f>
              <c:numCache>
                <c:formatCode>General</c:formatCode>
                <c:ptCount val="29"/>
                <c:pt idx="0">
                  <c:v>4.88</c:v>
                </c:pt>
                <c:pt idx="1">
                  <c:v>4.5999999999999996</c:v>
                </c:pt>
                <c:pt idx="2">
                  <c:v>5.12</c:v>
                </c:pt>
                <c:pt idx="3">
                  <c:v>5.12</c:v>
                </c:pt>
                <c:pt idx="4">
                  <c:v>4.38</c:v>
                </c:pt>
                <c:pt idx="5">
                  <c:v>3.5</c:v>
                </c:pt>
                <c:pt idx="6">
                  <c:v>4</c:v>
                </c:pt>
                <c:pt idx="7">
                  <c:v>4</c:v>
                </c:pt>
                <c:pt idx="8">
                  <c:v>4.45</c:v>
                </c:pt>
                <c:pt idx="9">
                  <c:v>4.3</c:v>
                </c:pt>
                <c:pt idx="10">
                  <c:v>4.0999999999999996</c:v>
                </c:pt>
                <c:pt idx="11">
                  <c:v>4.38</c:v>
                </c:pt>
                <c:pt idx="12">
                  <c:v>8.6999999999999994E-2</c:v>
                </c:pt>
                <c:pt idx="13">
                  <c:v>3.43</c:v>
                </c:pt>
                <c:pt idx="14">
                  <c:v>3.31</c:v>
                </c:pt>
                <c:pt idx="15">
                  <c:v>4.0199999999999996</c:v>
                </c:pt>
                <c:pt idx="16">
                  <c:v>1.98</c:v>
                </c:pt>
                <c:pt idx="17">
                  <c:v>4.5199999999999996</c:v>
                </c:pt>
                <c:pt idx="18">
                  <c:v>6</c:v>
                </c:pt>
                <c:pt idx="19">
                  <c:v>5.6</c:v>
                </c:pt>
                <c:pt idx="20">
                  <c:v>3.86</c:v>
                </c:pt>
                <c:pt idx="21">
                  <c:v>4.0999999999999996</c:v>
                </c:pt>
                <c:pt idx="22">
                  <c:v>4.26</c:v>
                </c:pt>
                <c:pt idx="23">
                  <c:v>4.3</c:v>
                </c:pt>
                <c:pt idx="24">
                  <c:v>4</c:v>
                </c:pt>
                <c:pt idx="25">
                  <c:v>5</c:v>
                </c:pt>
                <c:pt idx="26">
                  <c:v>6</c:v>
                </c:pt>
                <c:pt idx="27">
                  <c:v>1.9</c:v>
                </c:pt>
                <c:pt idx="28">
                  <c:v>1</c:v>
                </c:pt>
              </c:numCache>
            </c:numRef>
          </c:val>
          <c:extLst>
            <c:ext xmlns:c16="http://schemas.microsoft.com/office/drawing/2014/chart" uri="{C3380CC4-5D6E-409C-BE32-E72D297353CC}">
              <c16:uniqueId val="{00000002-9FC7-4A4B-8809-2BC83B26DA73}"/>
            </c:ext>
          </c:extLst>
        </c:ser>
        <c:ser>
          <c:idx val="3"/>
          <c:order val="3"/>
          <c:tx>
            <c:strRef>
              <c:f>Sheet1!$F$2</c:f>
              <c:strCache>
                <c:ptCount val="1"/>
                <c:pt idx="0">
                  <c:v>Mn</c:v>
                </c:pt>
              </c:strCache>
            </c:strRef>
          </c:tx>
          <c:spPr>
            <a:solidFill>
              <a:schemeClr val="accent4"/>
            </a:solidFill>
            <a:ln>
              <a:noFill/>
            </a:ln>
            <a:effectLst/>
          </c:spPr>
          <c:invertIfNegative val="0"/>
          <c:val>
            <c:numRef>
              <c:f>Sheet1!$F$3:$F$31</c:f>
              <c:numCache>
                <c:formatCode>General</c:formatCode>
                <c:ptCount val="29"/>
                <c:pt idx="0">
                  <c:v>0.97</c:v>
                </c:pt>
                <c:pt idx="1">
                  <c:v>1.35</c:v>
                </c:pt>
                <c:pt idx="2">
                  <c:v>0.09</c:v>
                </c:pt>
                <c:pt idx="3">
                  <c:v>0.09</c:v>
                </c:pt>
                <c:pt idx="4">
                  <c:v>0.09</c:v>
                </c:pt>
                <c:pt idx="5">
                  <c:v>1.2</c:v>
                </c:pt>
                <c:pt idx="6">
                  <c:v>1</c:v>
                </c:pt>
                <c:pt idx="7">
                  <c:v>1</c:v>
                </c:pt>
                <c:pt idx="8">
                  <c:v>2.19</c:v>
                </c:pt>
                <c:pt idx="9">
                  <c:v>0.94</c:v>
                </c:pt>
                <c:pt idx="10">
                  <c:v>1.2</c:v>
                </c:pt>
                <c:pt idx="11">
                  <c:v>0.09</c:v>
                </c:pt>
                <c:pt idx="12">
                  <c:v>2.87</c:v>
                </c:pt>
                <c:pt idx="13">
                  <c:v>2.73</c:v>
                </c:pt>
                <c:pt idx="14">
                  <c:v>1.49</c:v>
                </c:pt>
                <c:pt idx="15">
                  <c:v>0.25</c:v>
                </c:pt>
                <c:pt idx="16">
                  <c:v>8.6300000000000008</c:v>
                </c:pt>
                <c:pt idx="17">
                  <c:v>2.41</c:v>
                </c:pt>
                <c:pt idx="18">
                  <c:v>2.2999999999999998</c:v>
                </c:pt>
                <c:pt idx="19">
                  <c:v>1.6</c:v>
                </c:pt>
                <c:pt idx="20">
                  <c:v>1.03</c:v>
                </c:pt>
                <c:pt idx="21">
                  <c:v>10.4</c:v>
                </c:pt>
                <c:pt idx="22">
                  <c:v>1.34</c:v>
                </c:pt>
                <c:pt idx="23">
                  <c:v>0.9</c:v>
                </c:pt>
                <c:pt idx="24">
                  <c:v>1</c:v>
                </c:pt>
                <c:pt idx="25">
                  <c:v>0.1</c:v>
                </c:pt>
                <c:pt idx="26">
                  <c:v>0.8</c:v>
                </c:pt>
                <c:pt idx="27">
                  <c:v>0.7</c:v>
                </c:pt>
                <c:pt idx="28">
                  <c:v>4</c:v>
                </c:pt>
              </c:numCache>
            </c:numRef>
          </c:val>
          <c:extLst>
            <c:ext xmlns:c16="http://schemas.microsoft.com/office/drawing/2014/chart" uri="{C3380CC4-5D6E-409C-BE32-E72D297353CC}">
              <c16:uniqueId val="{00000003-9FC7-4A4B-8809-2BC83B26DA73}"/>
            </c:ext>
          </c:extLst>
        </c:ser>
        <c:ser>
          <c:idx val="4"/>
          <c:order val="4"/>
          <c:tx>
            <c:strRef>
              <c:f>Sheet1!$G$2</c:f>
              <c:strCache>
                <c:ptCount val="1"/>
                <c:pt idx="0">
                  <c:v>Zn</c:v>
                </c:pt>
              </c:strCache>
            </c:strRef>
          </c:tx>
          <c:spPr>
            <a:solidFill>
              <a:schemeClr val="accent5"/>
            </a:solidFill>
            <a:ln>
              <a:noFill/>
            </a:ln>
            <a:effectLst/>
          </c:spPr>
          <c:invertIfNegative val="0"/>
          <c:val>
            <c:numRef>
              <c:f>Sheet1!$G$3:$G$31</c:f>
              <c:numCache>
                <c:formatCode>General</c:formatCode>
                <c:ptCount val="29"/>
                <c:pt idx="3">
                  <c:v>0.43</c:v>
                </c:pt>
                <c:pt idx="12">
                  <c:v>34.85</c:v>
                </c:pt>
                <c:pt idx="13">
                  <c:v>22.1</c:v>
                </c:pt>
              </c:numCache>
            </c:numRef>
          </c:val>
          <c:extLst>
            <c:ext xmlns:c16="http://schemas.microsoft.com/office/drawing/2014/chart" uri="{C3380CC4-5D6E-409C-BE32-E72D297353CC}">
              <c16:uniqueId val="{00000004-9FC7-4A4B-8809-2BC83B26DA73}"/>
            </c:ext>
          </c:extLst>
        </c:ser>
        <c:ser>
          <c:idx val="5"/>
          <c:order val="5"/>
          <c:tx>
            <c:strRef>
              <c:f>Sheet1!$H$2</c:f>
              <c:strCache>
                <c:ptCount val="1"/>
                <c:pt idx="0">
                  <c:v>Si</c:v>
                </c:pt>
              </c:strCache>
            </c:strRef>
          </c:tx>
          <c:spPr>
            <a:solidFill>
              <a:schemeClr val="accent6"/>
            </a:solidFill>
            <a:ln>
              <a:noFill/>
            </a:ln>
            <a:effectLst/>
          </c:spPr>
          <c:invertIfNegative val="0"/>
          <c:val>
            <c:numRef>
              <c:f>Sheet1!$H$3:$H$31</c:f>
              <c:numCache>
                <c:formatCode>General</c:formatCode>
                <c:ptCount val="29"/>
                <c:pt idx="12">
                  <c:v>0.78</c:v>
                </c:pt>
                <c:pt idx="13">
                  <c:v>2.42</c:v>
                </c:pt>
                <c:pt idx="25">
                  <c:v>0.3</c:v>
                </c:pt>
                <c:pt idx="26">
                  <c:v>0.08</c:v>
                </c:pt>
              </c:numCache>
            </c:numRef>
          </c:val>
          <c:extLst>
            <c:ext xmlns:c16="http://schemas.microsoft.com/office/drawing/2014/chart" uri="{C3380CC4-5D6E-409C-BE32-E72D297353CC}">
              <c16:uniqueId val="{00000005-9FC7-4A4B-8809-2BC83B26DA73}"/>
            </c:ext>
          </c:extLst>
        </c:ser>
        <c:ser>
          <c:idx val="6"/>
          <c:order val="6"/>
          <c:tx>
            <c:strRef>
              <c:f>Sheet1!$I$2</c:f>
              <c:strCache>
                <c:ptCount val="1"/>
                <c:pt idx="0">
                  <c:v>Cr</c:v>
                </c:pt>
              </c:strCache>
            </c:strRef>
          </c:tx>
          <c:spPr>
            <a:solidFill>
              <a:schemeClr val="accent1">
                <a:lumMod val="60000"/>
              </a:schemeClr>
            </a:solidFill>
            <a:ln>
              <a:noFill/>
            </a:ln>
            <a:effectLst/>
          </c:spPr>
          <c:invertIfNegative val="0"/>
          <c:val>
            <c:numRef>
              <c:f>Sheet1!$I$3:$I$31</c:f>
              <c:numCache>
                <c:formatCode>General</c:formatCode>
                <c:ptCount val="29"/>
                <c:pt idx="7">
                  <c:v>0.3</c:v>
                </c:pt>
                <c:pt idx="25">
                  <c:v>22</c:v>
                </c:pt>
                <c:pt idx="26">
                  <c:v>16</c:v>
                </c:pt>
                <c:pt idx="28">
                  <c:v>0.5</c:v>
                </c:pt>
              </c:numCache>
            </c:numRef>
          </c:val>
          <c:extLst>
            <c:ext xmlns:c16="http://schemas.microsoft.com/office/drawing/2014/chart" uri="{C3380CC4-5D6E-409C-BE32-E72D297353CC}">
              <c16:uniqueId val="{00000006-9FC7-4A4B-8809-2BC83B26DA73}"/>
            </c:ext>
          </c:extLst>
        </c:ser>
        <c:ser>
          <c:idx val="7"/>
          <c:order val="7"/>
          <c:tx>
            <c:strRef>
              <c:f>Sheet1!$J$2</c:f>
              <c:strCache>
                <c:ptCount val="1"/>
                <c:pt idx="0">
                  <c:v>Re</c:v>
                </c:pt>
              </c:strCache>
            </c:strRef>
          </c:tx>
          <c:spPr>
            <a:solidFill>
              <a:schemeClr val="accent2">
                <a:lumMod val="60000"/>
              </a:schemeClr>
            </a:solidFill>
            <a:ln>
              <a:noFill/>
            </a:ln>
            <a:effectLst/>
          </c:spPr>
          <c:invertIfNegative val="0"/>
          <c:val>
            <c:numRef>
              <c:f>Sheet1!$J$3:$J$31</c:f>
              <c:numCache>
                <c:formatCode>General</c:formatCode>
                <c:ptCount val="29"/>
                <c:pt idx="1">
                  <c:v>0.03</c:v>
                </c:pt>
              </c:numCache>
            </c:numRef>
          </c:val>
          <c:extLst>
            <c:ext xmlns:c16="http://schemas.microsoft.com/office/drawing/2014/chart" uri="{C3380CC4-5D6E-409C-BE32-E72D297353CC}">
              <c16:uniqueId val="{00000007-9FC7-4A4B-8809-2BC83B26DA73}"/>
            </c:ext>
          </c:extLst>
        </c:ser>
        <c:dLbls>
          <c:showLegendKey val="0"/>
          <c:showVal val="0"/>
          <c:showCatName val="0"/>
          <c:showSerName val="0"/>
          <c:showPercent val="0"/>
          <c:showBubbleSize val="0"/>
        </c:dLbls>
        <c:gapWidth val="150"/>
        <c:overlap val="100"/>
        <c:axId val="1949711327"/>
        <c:axId val="1950253439"/>
      </c:barChart>
      <c:catAx>
        <c:axId val="194971132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0253439"/>
        <c:crosses val="autoZero"/>
        <c:auto val="1"/>
        <c:lblAlgn val="ctr"/>
        <c:lblOffset val="100"/>
        <c:noMultiLvlLbl val="0"/>
      </c:catAx>
      <c:valAx>
        <c:axId val="1950253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9711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3F67F-3B45-44A8-A742-49290E02A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12839</Words>
  <Characters>74980</Characters>
  <Application>Microsoft Office Word</Application>
  <DocSecurity>0</DocSecurity>
  <Lines>2167</Lines>
  <Paragraphs>905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87544</CharactersWithSpaces>
  <SharedDoc>false</SharedDoc>
  <HLinks>
    <vt:vector size="246" baseType="variant">
      <vt:variant>
        <vt:i4>458759</vt:i4>
      </vt:variant>
      <vt:variant>
        <vt:i4>695</vt:i4>
      </vt:variant>
      <vt:variant>
        <vt:i4>0</vt:i4>
      </vt:variant>
      <vt:variant>
        <vt:i4>5</vt:i4>
      </vt:variant>
      <vt:variant>
        <vt:lpwstr>https://doi.org/10.1016/0301-679X(89)90157-6</vt:lpwstr>
      </vt:variant>
      <vt:variant>
        <vt:lpwstr/>
      </vt:variant>
      <vt:variant>
        <vt:i4>4718671</vt:i4>
      </vt:variant>
      <vt:variant>
        <vt:i4>692</vt:i4>
      </vt:variant>
      <vt:variant>
        <vt:i4>0</vt:i4>
      </vt:variant>
      <vt:variant>
        <vt:i4>5</vt:i4>
      </vt:variant>
      <vt:variant>
        <vt:lpwstr>https://doi.org/10.1016/0043-1648(90)90098-U</vt:lpwstr>
      </vt:variant>
      <vt:variant>
        <vt:lpwstr/>
      </vt:variant>
      <vt:variant>
        <vt:i4>3932220</vt:i4>
      </vt:variant>
      <vt:variant>
        <vt:i4>689</vt:i4>
      </vt:variant>
      <vt:variant>
        <vt:i4>0</vt:i4>
      </vt:variant>
      <vt:variant>
        <vt:i4>5</vt:i4>
      </vt:variant>
      <vt:variant>
        <vt:lpwstr>https://doi.org/10.1016/j.wear.2021.203821</vt:lpwstr>
      </vt:variant>
      <vt:variant>
        <vt:lpwstr/>
      </vt:variant>
      <vt:variant>
        <vt:i4>2228276</vt:i4>
      </vt:variant>
      <vt:variant>
        <vt:i4>686</vt:i4>
      </vt:variant>
      <vt:variant>
        <vt:i4>0</vt:i4>
      </vt:variant>
      <vt:variant>
        <vt:i4>5</vt:i4>
      </vt:variant>
      <vt:variant>
        <vt:lpwstr>https://doi.org/10.1016/j.surfcoat.2005.08.143</vt:lpwstr>
      </vt:variant>
      <vt:variant>
        <vt:lpwstr/>
      </vt:variant>
      <vt:variant>
        <vt:i4>983041</vt:i4>
      </vt:variant>
      <vt:variant>
        <vt:i4>683</vt:i4>
      </vt:variant>
      <vt:variant>
        <vt:i4>0</vt:i4>
      </vt:variant>
      <vt:variant>
        <vt:i4>5</vt:i4>
      </vt:variant>
      <vt:variant>
        <vt:lpwstr>https://doi.org/10.1016/S0043-1648(99)00079-4</vt:lpwstr>
      </vt:variant>
      <vt:variant>
        <vt:lpwstr/>
      </vt:variant>
      <vt:variant>
        <vt:i4>5898257</vt:i4>
      </vt:variant>
      <vt:variant>
        <vt:i4>680</vt:i4>
      </vt:variant>
      <vt:variant>
        <vt:i4>0</vt:i4>
      </vt:variant>
      <vt:variant>
        <vt:i4>5</vt:i4>
      </vt:variant>
      <vt:variant>
        <vt:lpwstr>https://doi.org/10.1016/j.engfailanal.2016.07.010</vt:lpwstr>
      </vt:variant>
      <vt:variant>
        <vt:lpwstr/>
      </vt:variant>
      <vt:variant>
        <vt:i4>5570637</vt:i4>
      </vt:variant>
      <vt:variant>
        <vt:i4>677</vt:i4>
      </vt:variant>
      <vt:variant>
        <vt:i4>0</vt:i4>
      </vt:variant>
      <vt:variant>
        <vt:i4>5</vt:i4>
      </vt:variant>
      <vt:variant>
        <vt:lpwstr>https://doi.org/10.1016/j.matdes.2014.05.037</vt:lpwstr>
      </vt:variant>
      <vt:variant>
        <vt:lpwstr/>
      </vt:variant>
      <vt:variant>
        <vt:i4>3538982</vt:i4>
      </vt:variant>
      <vt:variant>
        <vt:i4>674</vt:i4>
      </vt:variant>
      <vt:variant>
        <vt:i4>0</vt:i4>
      </vt:variant>
      <vt:variant>
        <vt:i4>5</vt:i4>
      </vt:variant>
      <vt:variant>
        <vt:lpwstr>https://doi.org/10.1016/j.wear.2005.02.033</vt:lpwstr>
      </vt:variant>
      <vt:variant>
        <vt:lpwstr/>
      </vt:variant>
      <vt:variant>
        <vt:i4>3735649</vt:i4>
      </vt:variant>
      <vt:variant>
        <vt:i4>671</vt:i4>
      </vt:variant>
      <vt:variant>
        <vt:i4>0</vt:i4>
      </vt:variant>
      <vt:variant>
        <vt:i4>5</vt:i4>
      </vt:variant>
      <vt:variant>
        <vt:lpwstr>www.scientific.net/MSF.979.157</vt:lpwstr>
      </vt:variant>
      <vt:variant>
        <vt:lpwstr/>
      </vt:variant>
      <vt:variant>
        <vt:i4>4063330</vt:i4>
      </vt:variant>
      <vt:variant>
        <vt:i4>668</vt:i4>
      </vt:variant>
      <vt:variant>
        <vt:i4>0</vt:i4>
      </vt:variant>
      <vt:variant>
        <vt:i4>5</vt:i4>
      </vt:variant>
      <vt:variant>
        <vt:lpwstr>https://doi.org/10.1016/j.desal.2005.03.037</vt:lpwstr>
      </vt:variant>
      <vt:variant>
        <vt:lpwstr/>
      </vt:variant>
      <vt:variant>
        <vt:i4>3145787</vt:i4>
      </vt:variant>
      <vt:variant>
        <vt:i4>665</vt:i4>
      </vt:variant>
      <vt:variant>
        <vt:i4>0</vt:i4>
      </vt:variant>
      <vt:variant>
        <vt:i4>5</vt:i4>
      </vt:variant>
      <vt:variant>
        <vt:lpwstr>https://doi.org/10.1016/j.wear.2022.204510</vt:lpwstr>
      </vt:variant>
      <vt:variant>
        <vt:lpwstr/>
      </vt:variant>
      <vt:variant>
        <vt:i4>3538987</vt:i4>
      </vt:variant>
      <vt:variant>
        <vt:i4>662</vt:i4>
      </vt:variant>
      <vt:variant>
        <vt:i4>0</vt:i4>
      </vt:variant>
      <vt:variant>
        <vt:i4>5</vt:i4>
      </vt:variant>
      <vt:variant>
        <vt:lpwstr>https://doi.org/10.1016/j.jmrt.2025.04.009</vt:lpwstr>
      </vt:variant>
      <vt:variant>
        <vt:lpwstr/>
      </vt:variant>
      <vt:variant>
        <vt:i4>6226013</vt:i4>
      </vt:variant>
      <vt:variant>
        <vt:i4>659</vt:i4>
      </vt:variant>
      <vt:variant>
        <vt:i4>0</vt:i4>
      </vt:variant>
      <vt:variant>
        <vt:i4>5</vt:i4>
      </vt:variant>
      <vt:variant>
        <vt:lpwstr>https://doi.org/10.1016/j.corsci.2023.111049</vt:lpwstr>
      </vt:variant>
      <vt:variant>
        <vt:lpwstr/>
      </vt:variant>
      <vt:variant>
        <vt:i4>5636162</vt:i4>
      </vt:variant>
      <vt:variant>
        <vt:i4>656</vt:i4>
      </vt:variant>
      <vt:variant>
        <vt:i4>0</vt:i4>
      </vt:variant>
      <vt:variant>
        <vt:i4>5</vt:i4>
      </vt:variant>
      <vt:variant>
        <vt:lpwstr>https://doi.org/10.1016/j.corsci.2015.05.037</vt:lpwstr>
      </vt:variant>
      <vt:variant>
        <vt:lpwstr/>
      </vt:variant>
      <vt:variant>
        <vt:i4>5308505</vt:i4>
      </vt:variant>
      <vt:variant>
        <vt:i4>653</vt:i4>
      </vt:variant>
      <vt:variant>
        <vt:i4>0</vt:i4>
      </vt:variant>
      <vt:variant>
        <vt:i4>5</vt:i4>
      </vt:variant>
      <vt:variant>
        <vt:lpwstr>https://doi.org/10.1016/j.corsci.2022.110700</vt:lpwstr>
      </vt:variant>
      <vt:variant>
        <vt:lpwstr/>
      </vt:variant>
      <vt:variant>
        <vt:i4>3014692</vt:i4>
      </vt:variant>
      <vt:variant>
        <vt:i4>650</vt:i4>
      </vt:variant>
      <vt:variant>
        <vt:i4>0</vt:i4>
      </vt:variant>
      <vt:variant>
        <vt:i4>5</vt:i4>
      </vt:variant>
      <vt:variant>
        <vt:lpwstr>https://doi.org/10.1016/j.triboint.2019.03.071</vt:lpwstr>
      </vt:variant>
      <vt:variant>
        <vt:lpwstr/>
      </vt:variant>
      <vt:variant>
        <vt:i4>2621490</vt:i4>
      </vt:variant>
      <vt:variant>
        <vt:i4>647</vt:i4>
      </vt:variant>
      <vt:variant>
        <vt:i4>0</vt:i4>
      </vt:variant>
      <vt:variant>
        <vt:i4>5</vt:i4>
      </vt:variant>
      <vt:variant>
        <vt:lpwstr>https://doi.org/10.1016/j.surfcoat.2004.12.022</vt:lpwstr>
      </vt:variant>
      <vt:variant>
        <vt:lpwstr/>
      </vt:variant>
      <vt:variant>
        <vt:i4>5701721</vt:i4>
      </vt:variant>
      <vt:variant>
        <vt:i4>644</vt:i4>
      </vt:variant>
      <vt:variant>
        <vt:i4>0</vt:i4>
      </vt:variant>
      <vt:variant>
        <vt:i4>5</vt:i4>
      </vt:variant>
      <vt:variant>
        <vt:lpwstr>https://doi.org/10.1016/j.corsci.2022.110908</vt:lpwstr>
      </vt:variant>
      <vt:variant>
        <vt:lpwstr/>
      </vt:variant>
      <vt:variant>
        <vt:i4>6094934</vt:i4>
      </vt:variant>
      <vt:variant>
        <vt:i4>641</vt:i4>
      </vt:variant>
      <vt:variant>
        <vt:i4>0</vt:i4>
      </vt:variant>
      <vt:variant>
        <vt:i4>5</vt:i4>
      </vt:variant>
      <vt:variant>
        <vt:lpwstr>https://doi.org/10.1016/j.corsci.2024.111982</vt:lpwstr>
      </vt:variant>
      <vt:variant>
        <vt:lpwstr/>
      </vt:variant>
      <vt:variant>
        <vt:i4>3145763</vt:i4>
      </vt:variant>
      <vt:variant>
        <vt:i4>638</vt:i4>
      </vt:variant>
      <vt:variant>
        <vt:i4>0</vt:i4>
      </vt:variant>
      <vt:variant>
        <vt:i4>5</vt:i4>
      </vt:variant>
      <vt:variant>
        <vt:lpwstr>https://doi.org/10.1016/j.wear.2017.01.047</vt:lpwstr>
      </vt:variant>
      <vt:variant>
        <vt:lpwstr/>
      </vt:variant>
      <vt:variant>
        <vt:i4>6226010</vt:i4>
      </vt:variant>
      <vt:variant>
        <vt:i4>635</vt:i4>
      </vt:variant>
      <vt:variant>
        <vt:i4>0</vt:i4>
      </vt:variant>
      <vt:variant>
        <vt:i4>5</vt:i4>
      </vt:variant>
      <vt:variant>
        <vt:lpwstr>https://doi.org/10.1016/j.corsci.2024.111841</vt:lpwstr>
      </vt:variant>
      <vt:variant>
        <vt:lpwstr/>
      </vt:variant>
      <vt:variant>
        <vt:i4>5570645</vt:i4>
      </vt:variant>
      <vt:variant>
        <vt:i4>632</vt:i4>
      </vt:variant>
      <vt:variant>
        <vt:i4>0</vt:i4>
      </vt:variant>
      <vt:variant>
        <vt:i4>5</vt:i4>
      </vt:variant>
      <vt:variant>
        <vt:lpwstr>https://doi.org/10.1016/j.corsci.2024.112380</vt:lpwstr>
      </vt:variant>
      <vt:variant>
        <vt:lpwstr/>
      </vt:variant>
      <vt:variant>
        <vt:i4>2228269</vt:i4>
      </vt:variant>
      <vt:variant>
        <vt:i4>629</vt:i4>
      </vt:variant>
      <vt:variant>
        <vt:i4>0</vt:i4>
      </vt:variant>
      <vt:variant>
        <vt:i4>5</vt:i4>
      </vt:variant>
      <vt:variant>
        <vt:lpwstr>https://doi.org/10.1016/j.triboint.2017.08.006</vt:lpwstr>
      </vt:variant>
      <vt:variant>
        <vt:lpwstr/>
      </vt:variant>
      <vt:variant>
        <vt:i4>5308482</vt:i4>
      </vt:variant>
      <vt:variant>
        <vt:i4>626</vt:i4>
      </vt:variant>
      <vt:variant>
        <vt:i4>0</vt:i4>
      </vt:variant>
      <vt:variant>
        <vt:i4>5</vt:i4>
      </vt:variant>
      <vt:variant>
        <vt:lpwstr>https://doi.org/10.1016/j.corsci.2006.07.003</vt:lpwstr>
      </vt:variant>
      <vt:variant>
        <vt:lpwstr/>
      </vt:variant>
      <vt:variant>
        <vt:i4>917518</vt:i4>
      </vt:variant>
      <vt:variant>
        <vt:i4>623</vt:i4>
      </vt:variant>
      <vt:variant>
        <vt:i4>0</vt:i4>
      </vt:variant>
      <vt:variant>
        <vt:i4>5</vt:i4>
      </vt:variant>
      <vt:variant>
        <vt:lpwstr>https://doi.org/10.1016/S0254-0584(02)00411-X</vt:lpwstr>
      </vt:variant>
      <vt:variant>
        <vt:lpwstr/>
      </vt:variant>
      <vt:variant>
        <vt:i4>4980743</vt:i4>
      </vt:variant>
      <vt:variant>
        <vt:i4>620</vt:i4>
      </vt:variant>
      <vt:variant>
        <vt:i4>0</vt:i4>
      </vt:variant>
      <vt:variant>
        <vt:i4>5</vt:i4>
      </vt:variant>
      <vt:variant>
        <vt:lpwstr>https://doi.org/10.1016/0010-938X(83)90104-X</vt:lpwstr>
      </vt:variant>
      <vt:variant>
        <vt:lpwstr/>
      </vt:variant>
      <vt:variant>
        <vt:i4>5505088</vt:i4>
      </vt:variant>
      <vt:variant>
        <vt:i4>617</vt:i4>
      </vt:variant>
      <vt:variant>
        <vt:i4>0</vt:i4>
      </vt:variant>
      <vt:variant>
        <vt:i4>5</vt:i4>
      </vt:variant>
      <vt:variant>
        <vt:lpwstr>https://doi.org/10.1016/j.corsci.2005.06.017</vt:lpwstr>
      </vt:variant>
      <vt:variant>
        <vt:lpwstr/>
      </vt:variant>
      <vt:variant>
        <vt:i4>4587602</vt:i4>
      </vt:variant>
      <vt:variant>
        <vt:i4>614</vt:i4>
      </vt:variant>
      <vt:variant>
        <vt:i4>0</vt:i4>
      </vt:variant>
      <vt:variant>
        <vt:i4>5</vt:i4>
      </vt:variant>
      <vt:variant>
        <vt:lpwstr>https://doi.org/10.1016/j.apsusc.2015.03.200</vt:lpwstr>
      </vt:variant>
      <vt:variant>
        <vt:lpwstr/>
      </vt:variant>
      <vt:variant>
        <vt:i4>4128824</vt:i4>
      </vt:variant>
      <vt:variant>
        <vt:i4>611</vt:i4>
      </vt:variant>
      <vt:variant>
        <vt:i4>0</vt:i4>
      </vt:variant>
      <vt:variant>
        <vt:i4>5</vt:i4>
      </vt:variant>
      <vt:variant>
        <vt:lpwstr>https://doi.org/10.5006/C1995-95281</vt:lpwstr>
      </vt:variant>
      <vt:variant>
        <vt:lpwstr/>
      </vt:variant>
      <vt:variant>
        <vt:i4>5505031</vt:i4>
      </vt:variant>
      <vt:variant>
        <vt:i4>608</vt:i4>
      </vt:variant>
      <vt:variant>
        <vt:i4>0</vt:i4>
      </vt:variant>
      <vt:variant>
        <vt:i4>5</vt:i4>
      </vt:variant>
      <vt:variant>
        <vt:lpwstr>https://doi.org/10.1016/0010-938X(93)90017-B</vt:lpwstr>
      </vt:variant>
      <vt:variant>
        <vt:lpwstr/>
      </vt:variant>
      <vt:variant>
        <vt:i4>1835099</vt:i4>
      </vt:variant>
      <vt:variant>
        <vt:i4>605</vt:i4>
      </vt:variant>
      <vt:variant>
        <vt:i4>0</vt:i4>
      </vt:variant>
      <vt:variant>
        <vt:i4>5</vt:i4>
      </vt:variant>
      <vt:variant>
        <vt:lpwstr>https://doi.org/10.5006/3348</vt:lpwstr>
      </vt:variant>
      <vt:variant>
        <vt:lpwstr/>
      </vt:variant>
      <vt:variant>
        <vt:i4>5439556</vt:i4>
      </vt:variant>
      <vt:variant>
        <vt:i4>602</vt:i4>
      </vt:variant>
      <vt:variant>
        <vt:i4>0</vt:i4>
      </vt:variant>
      <vt:variant>
        <vt:i4>5</vt:i4>
      </vt:variant>
      <vt:variant>
        <vt:lpwstr>https://doi.org/10.1016/j.corsci.2005.05.053</vt:lpwstr>
      </vt:variant>
      <vt:variant>
        <vt:lpwstr/>
      </vt:variant>
      <vt:variant>
        <vt:i4>2097194</vt:i4>
      </vt:variant>
      <vt:variant>
        <vt:i4>433</vt:i4>
      </vt:variant>
      <vt:variant>
        <vt:i4>0</vt:i4>
      </vt:variant>
      <vt:variant>
        <vt:i4>5</vt:i4>
      </vt:variant>
      <vt:variant>
        <vt:lpwstr>https://eur03.safelinks.protection.outlook.com/?url=https%3A%2F%2Fwww.sciencedirect.com%2Ftopics%2Fmaterials-science%2Finconel-625&amp;data=05%7C02%7Cr.wood%40soton.ac.uk%7C0b4a2e2859f94d60b57008ddd4d22160%7C4a5378f929f44d3ebe89669d03ada9d8%7C0%7C0%7C638900721147444586%7CUnknown%7CTWFpbGZsb3d8eyJFbXB0eU1hcGkiOnRydWUsIlYiOiIwLjAuMDAwMCIsIlAiOiJXaW4zMiIsIkFOIjoiTWFpbCIsIldUIjoyfQ%3D%3D%7C0%7C%7C%7C&amp;sdata=mZYAvwFhnpMhvLiVFi2ozm7pByFK8Yh9%2Bwv35AmUt%2FQ%3D&amp;reserved=0</vt:lpwstr>
      </vt:variant>
      <vt:variant>
        <vt:lpwstr/>
      </vt:variant>
      <vt:variant>
        <vt:i4>5374027</vt:i4>
      </vt:variant>
      <vt:variant>
        <vt:i4>231</vt:i4>
      </vt:variant>
      <vt:variant>
        <vt:i4>0</vt:i4>
      </vt:variant>
      <vt:variant>
        <vt:i4>5</vt:i4>
      </vt:variant>
      <vt:variant>
        <vt:lpwstr>https://www.sciencedirect.com/topics/materials-science/surface-morphology</vt:lpwstr>
      </vt:variant>
      <vt:variant>
        <vt:lpwstr/>
      </vt:variant>
      <vt:variant>
        <vt:i4>4325377</vt:i4>
      </vt:variant>
      <vt:variant>
        <vt:i4>202</vt:i4>
      </vt:variant>
      <vt:variant>
        <vt:i4>0</vt:i4>
      </vt:variant>
      <vt:variant>
        <vt:i4>5</vt:i4>
      </vt:variant>
      <vt:variant>
        <vt:lpwstr>https://www.sciencedirect.com/topics/engineering/alloy-sample</vt:lpwstr>
      </vt:variant>
      <vt:variant>
        <vt:lpwstr/>
      </vt:variant>
      <vt:variant>
        <vt:i4>2555939</vt:i4>
      </vt:variant>
      <vt:variant>
        <vt:i4>193</vt:i4>
      </vt:variant>
      <vt:variant>
        <vt:i4>0</vt:i4>
      </vt:variant>
      <vt:variant>
        <vt:i4>5</vt:i4>
      </vt:variant>
      <vt:variant>
        <vt:lpwstr>https://www.sciencedirect.com/topics/engineering/micrograph</vt:lpwstr>
      </vt:variant>
      <vt:variant>
        <vt:lpwstr/>
      </vt:variant>
      <vt:variant>
        <vt:i4>2555939</vt:i4>
      </vt:variant>
      <vt:variant>
        <vt:i4>190</vt:i4>
      </vt:variant>
      <vt:variant>
        <vt:i4>0</vt:i4>
      </vt:variant>
      <vt:variant>
        <vt:i4>5</vt:i4>
      </vt:variant>
      <vt:variant>
        <vt:lpwstr>https://www.sciencedirect.com/topics/engineering/micrograph</vt:lpwstr>
      </vt:variant>
      <vt:variant>
        <vt:lpwstr/>
      </vt:variant>
      <vt:variant>
        <vt:i4>2555939</vt:i4>
      </vt:variant>
      <vt:variant>
        <vt:i4>172</vt:i4>
      </vt:variant>
      <vt:variant>
        <vt:i4>0</vt:i4>
      </vt:variant>
      <vt:variant>
        <vt:i4>5</vt:i4>
      </vt:variant>
      <vt:variant>
        <vt:lpwstr>https://www.sciencedirect.com/topics/engineering/micrograph</vt:lpwstr>
      </vt:variant>
      <vt:variant>
        <vt:lpwstr/>
      </vt:variant>
      <vt:variant>
        <vt:i4>7602281</vt:i4>
      </vt:variant>
      <vt:variant>
        <vt:i4>169</vt:i4>
      </vt:variant>
      <vt:variant>
        <vt:i4>0</vt:i4>
      </vt:variant>
      <vt:variant>
        <vt:i4>5</vt:i4>
      </vt:variant>
      <vt:variant>
        <vt:lpwstr>https://www.sciencedirect.com/topics/engineering/nickel-aluminum-bronze</vt:lpwstr>
      </vt:variant>
      <vt:variant>
        <vt:lpwstr/>
      </vt:variant>
      <vt:variant>
        <vt:i4>7602281</vt:i4>
      </vt:variant>
      <vt:variant>
        <vt:i4>156</vt:i4>
      </vt:variant>
      <vt:variant>
        <vt:i4>0</vt:i4>
      </vt:variant>
      <vt:variant>
        <vt:i4>5</vt:i4>
      </vt:variant>
      <vt:variant>
        <vt:lpwstr>https://www.sciencedirect.com/topics/engineering/nickel-aluminum-bronze</vt:lpwstr>
      </vt:variant>
      <vt:variant>
        <vt:lpwstr/>
      </vt:variant>
      <vt:variant>
        <vt:i4>7340105</vt:i4>
      </vt:variant>
      <vt:variant>
        <vt:i4>0</vt:i4>
      </vt:variant>
      <vt:variant>
        <vt:i4>0</vt:i4>
      </vt:variant>
      <vt:variant>
        <vt:i4>5</vt:i4>
      </vt:variant>
      <vt:variant>
        <vt:lpwstr>mailto:r.wood@soton.ac.uk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Wood</dc:creator>
  <cp:keywords/>
  <dc:description/>
  <cp:lastModifiedBy>Katherine Day</cp:lastModifiedBy>
  <cp:revision>3</cp:revision>
  <cp:lastPrinted>2025-09-23T07:00:00Z</cp:lastPrinted>
  <dcterms:created xsi:type="dcterms:W3CDTF">2026-02-23T11:53:00Z</dcterms:created>
  <dcterms:modified xsi:type="dcterms:W3CDTF">2026-02-23T11:54:00Z</dcterms:modified>
</cp:coreProperties>
</file>