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01D0" w14:textId="77777777" w:rsidR="00C51125" w:rsidRPr="00341447" w:rsidRDefault="00C51125"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t>Five-Year Outcomes of PCI and CABG for Multivessel Disease: A National Population-Based Study of Regional Practice</w:t>
      </w:r>
    </w:p>
    <w:p w14:paraId="2E628945" w14:textId="49C0FB56" w:rsidR="00922153" w:rsidRPr="00341447" w:rsidRDefault="00922153" w:rsidP="00EC15CF">
      <w:pPr>
        <w:spacing w:after="120" w:line="360" w:lineRule="auto"/>
        <w:jc w:val="both"/>
        <w:rPr>
          <w:rFonts w:ascii="Times New Roman" w:hAnsi="Times New Roman" w:cs="Times New Roman"/>
          <w:color w:val="000000" w:themeColor="text1"/>
          <w:sz w:val="24"/>
          <w:szCs w:val="24"/>
          <w:vertAlign w:val="superscript"/>
        </w:rPr>
      </w:pPr>
      <w:r w:rsidRPr="00341447">
        <w:rPr>
          <w:rFonts w:ascii="Times New Roman" w:hAnsi="Times New Roman" w:cs="Times New Roman"/>
          <w:color w:val="000000" w:themeColor="text1"/>
          <w:sz w:val="24"/>
          <w:szCs w:val="24"/>
        </w:rPr>
        <w:t>Muhammad Rashid,</w:t>
      </w:r>
      <w:r w:rsidRPr="00341447">
        <w:rPr>
          <w:rFonts w:ascii="Times New Roman" w:hAnsi="Times New Roman" w:cs="Times New Roman"/>
          <w:color w:val="000000" w:themeColor="text1"/>
          <w:sz w:val="24"/>
          <w:szCs w:val="24"/>
          <w:vertAlign w:val="superscript"/>
        </w:rPr>
        <w:t>1</w:t>
      </w:r>
      <w:r w:rsidRPr="00341447">
        <w:rPr>
          <w:rFonts w:ascii="Times New Roman" w:hAnsi="Times New Roman" w:cs="Times New Roman"/>
          <w:color w:val="000000" w:themeColor="text1"/>
          <w:sz w:val="24"/>
          <w:szCs w:val="24"/>
        </w:rPr>
        <w:t xml:space="preserve"> Florence Lai,</w:t>
      </w:r>
      <w:r w:rsidRPr="00341447">
        <w:rPr>
          <w:rFonts w:ascii="Times New Roman" w:hAnsi="Times New Roman" w:cs="Times New Roman"/>
          <w:color w:val="000000" w:themeColor="text1"/>
          <w:sz w:val="24"/>
          <w:szCs w:val="24"/>
          <w:vertAlign w:val="superscript"/>
        </w:rPr>
        <w:t>1</w:t>
      </w:r>
      <w:r w:rsidRPr="00341447">
        <w:rPr>
          <w:rFonts w:ascii="Times New Roman" w:hAnsi="Times New Roman" w:cs="Times New Roman"/>
          <w:color w:val="000000" w:themeColor="text1"/>
          <w:sz w:val="24"/>
          <w:szCs w:val="24"/>
        </w:rPr>
        <w:t xml:space="preserve"> Suraj Pathak,</w:t>
      </w:r>
      <w:r w:rsidRPr="00341447">
        <w:rPr>
          <w:rFonts w:ascii="Times New Roman" w:hAnsi="Times New Roman" w:cs="Times New Roman"/>
          <w:color w:val="000000" w:themeColor="text1"/>
          <w:sz w:val="24"/>
          <w:szCs w:val="24"/>
          <w:vertAlign w:val="superscript"/>
        </w:rPr>
        <w:t>1</w:t>
      </w:r>
      <w:r w:rsidRPr="00341447">
        <w:rPr>
          <w:rFonts w:ascii="Times New Roman" w:hAnsi="Times New Roman" w:cs="Times New Roman"/>
          <w:color w:val="000000" w:themeColor="text1"/>
          <w:sz w:val="24"/>
          <w:szCs w:val="24"/>
        </w:rPr>
        <w:t xml:space="preserve"> </w:t>
      </w:r>
      <w:proofErr w:type="spellStart"/>
      <w:r w:rsidR="00357CEB" w:rsidRPr="00341447">
        <w:rPr>
          <w:rFonts w:ascii="Times New Roman" w:hAnsi="Times New Roman" w:cs="Times New Roman"/>
          <w:color w:val="000000" w:themeColor="text1"/>
          <w:sz w:val="24"/>
          <w:szCs w:val="24"/>
        </w:rPr>
        <w:t>Weiqi</w:t>
      </w:r>
      <w:proofErr w:type="spellEnd"/>
      <w:r w:rsidR="00357CEB" w:rsidRPr="00341447">
        <w:rPr>
          <w:rFonts w:ascii="Times New Roman" w:hAnsi="Times New Roman" w:cs="Times New Roman"/>
          <w:color w:val="000000" w:themeColor="text1"/>
          <w:sz w:val="24"/>
          <w:szCs w:val="24"/>
        </w:rPr>
        <w:t xml:space="preserve"> Liao</w:t>
      </w:r>
      <w:r w:rsidR="00357CEB" w:rsidRPr="00341447">
        <w:rPr>
          <w:rFonts w:ascii="Times New Roman" w:hAnsi="Times New Roman" w:cs="Times New Roman"/>
          <w:color w:val="000000" w:themeColor="text1"/>
          <w:sz w:val="24"/>
          <w:szCs w:val="24"/>
          <w:vertAlign w:val="superscript"/>
        </w:rPr>
        <w:t>1</w:t>
      </w:r>
      <w:r w:rsidR="00357CEB" w:rsidRPr="00341447">
        <w:rPr>
          <w:rFonts w:ascii="Times New Roman" w:hAnsi="Times New Roman" w:cs="Times New Roman"/>
          <w:color w:val="000000" w:themeColor="text1"/>
          <w:sz w:val="24"/>
          <w:szCs w:val="24"/>
        </w:rPr>
        <w:t xml:space="preserve">, </w:t>
      </w:r>
      <w:r w:rsidRPr="00341447">
        <w:rPr>
          <w:rFonts w:ascii="Times New Roman" w:hAnsi="Times New Roman" w:cs="Times New Roman"/>
          <w:color w:val="000000" w:themeColor="text1"/>
          <w:sz w:val="24"/>
          <w:szCs w:val="24"/>
        </w:rPr>
        <w:t>Hardeep Aujla,</w:t>
      </w:r>
      <w:r w:rsidRPr="00341447">
        <w:rPr>
          <w:rFonts w:ascii="Times New Roman" w:hAnsi="Times New Roman" w:cs="Times New Roman"/>
          <w:color w:val="000000" w:themeColor="text1"/>
          <w:sz w:val="24"/>
          <w:szCs w:val="24"/>
          <w:vertAlign w:val="superscript"/>
        </w:rPr>
        <w:t>1</w:t>
      </w:r>
      <w:r w:rsidRPr="00341447">
        <w:rPr>
          <w:rFonts w:ascii="Times New Roman" w:hAnsi="Times New Roman" w:cs="Times New Roman"/>
          <w:color w:val="000000" w:themeColor="text1"/>
          <w:sz w:val="24"/>
          <w:szCs w:val="24"/>
        </w:rPr>
        <w:t xml:space="preserve"> Sarah Murray,</w:t>
      </w:r>
      <w:r w:rsidRPr="00341447">
        <w:rPr>
          <w:rFonts w:ascii="Times New Roman" w:hAnsi="Times New Roman" w:cs="Times New Roman"/>
          <w:color w:val="000000" w:themeColor="text1"/>
          <w:sz w:val="24"/>
          <w:szCs w:val="24"/>
          <w:vertAlign w:val="superscript"/>
        </w:rPr>
        <w:t>1,2</w:t>
      </w:r>
      <w:r w:rsidRPr="00341447">
        <w:rPr>
          <w:rFonts w:ascii="Times New Roman" w:hAnsi="Times New Roman" w:cs="Times New Roman"/>
          <w:color w:val="000000" w:themeColor="text1"/>
          <w:sz w:val="24"/>
          <w:szCs w:val="24"/>
        </w:rPr>
        <w:t xml:space="preserve"> Jeremy Dearling,</w:t>
      </w:r>
      <w:r w:rsidRPr="00341447">
        <w:rPr>
          <w:rFonts w:ascii="Times New Roman" w:hAnsi="Times New Roman" w:cs="Times New Roman"/>
          <w:color w:val="000000" w:themeColor="text1"/>
          <w:sz w:val="24"/>
          <w:szCs w:val="24"/>
          <w:vertAlign w:val="superscript"/>
        </w:rPr>
        <w:t>2</w:t>
      </w:r>
      <w:r w:rsidRPr="00341447">
        <w:rPr>
          <w:rFonts w:ascii="Times New Roman" w:hAnsi="Times New Roman" w:cs="Times New Roman"/>
          <w:color w:val="000000" w:themeColor="text1"/>
          <w:sz w:val="24"/>
          <w:szCs w:val="24"/>
        </w:rPr>
        <w:t xml:space="preserve"> </w:t>
      </w:r>
      <w:r w:rsidR="00993D66" w:rsidRPr="00341447">
        <w:rPr>
          <w:rFonts w:ascii="Times New Roman" w:hAnsi="Times New Roman" w:cs="Times New Roman"/>
          <w:color w:val="000000" w:themeColor="text1"/>
          <w:sz w:val="24"/>
          <w:szCs w:val="24"/>
        </w:rPr>
        <w:t>Ann Cheng,</w:t>
      </w:r>
      <w:r w:rsidR="00993D66" w:rsidRPr="00341447">
        <w:rPr>
          <w:rFonts w:ascii="Times New Roman" w:hAnsi="Times New Roman" w:cs="Times New Roman"/>
          <w:color w:val="000000" w:themeColor="text1"/>
          <w:sz w:val="24"/>
          <w:szCs w:val="24"/>
          <w:vertAlign w:val="superscript"/>
        </w:rPr>
        <w:t>1</w:t>
      </w:r>
      <w:r w:rsidR="00993D66" w:rsidRPr="00341447">
        <w:rPr>
          <w:rFonts w:ascii="Times New Roman" w:hAnsi="Times New Roman" w:cs="Times New Roman"/>
          <w:color w:val="000000" w:themeColor="text1"/>
          <w:sz w:val="24"/>
          <w:szCs w:val="24"/>
        </w:rPr>
        <w:t xml:space="preserve"> </w:t>
      </w:r>
      <w:r w:rsidR="00A072F5" w:rsidRPr="00341447">
        <w:rPr>
          <w:rFonts w:ascii="Times New Roman" w:hAnsi="Times New Roman" w:cs="Times New Roman"/>
          <w:color w:val="000000" w:themeColor="text1"/>
          <w:sz w:val="24"/>
          <w:szCs w:val="24"/>
        </w:rPr>
        <w:t>Robert Grant,</w:t>
      </w:r>
      <w:r w:rsidR="00A072F5" w:rsidRPr="00341447">
        <w:rPr>
          <w:rFonts w:ascii="Times New Roman" w:hAnsi="Times New Roman" w:cs="Times New Roman"/>
          <w:color w:val="000000" w:themeColor="text1"/>
          <w:sz w:val="24"/>
          <w:szCs w:val="24"/>
          <w:vertAlign w:val="superscript"/>
        </w:rPr>
        <w:t>1</w:t>
      </w:r>
      <w:r w:rsidR="00BD773C" w:rsidRPr="00341447">
        <w:rPr>
          <w:rFonts w:ascii="Times New Roman" w:hAnsi="Times New Roman" w:cs="Times New Roman"/>
          <w:color w:val="000000" w:themeColor="text1"/>
          <w:sz w:val="24"/>
          <w:szCs w:val="24"/>
        </w:rPr>
        <w:t xml:space="preserve"> </w:t>
      </w:r>
      <w:r w:rsidR="00FC0AF0" w:rsidRPr="00341447">
        <w:rPr>
          <w:rFonts w:ascii="Times New Roman" w:hAnsi="Times New Roman" w:cs="Times New Roman"/>
          <w:color w:val="000000" w:themeColor="text1"/>
          <w:sz w:val="24"/>
          <w:szCs w:val="24"/>
        </w:rPr>
        <w:t>Nick Curzen</w:t>
      </w:r>
      <w:r w:rsidR="00FC0AF0" w:rsidRPr="00341447">
        <w:rPr>
          <w:rFonts w:ascii="Times New Roman" w:hAnsi="Times New Roman" w:cs="Times New Roman"/>
          <w:color w:val="000000" w:themeColor="text1"/>
          <w:sz w:val="24"/>
          <w:szCs w:val="24"/>
          <w:vertAlign w:val="superscript"/>
        </w:rPr>
        <w:t>3</w:t>
      </w:r>
      <w:r w:rsidR="00FC0AF0" w:rsidRPr="00341447">
        <w:rPr>
          <w:rFonts w:ascii="Times New Roman" w:hAnsi="Times New Roman" w:cs="Times New Roman"/>
          <w:color w:val="000000" w:themeColor="text1"/>
          <w:sz w:val="24"/>
          <w:szCs w:val="24"/>
        </w:rPr>
        <w:t>, Mamas A Mamas</w:t>
      </w:r>
      <w:r w:rsidR="00FC0AF0" w:rsidRPr="00341447">
        <w:rPr>
          <w:rFonts w:ascii="Times New Roman" w:hAnsi="Times New Roman" w:cs="Times New Roman"/>
          <w:color w:val="000000" w:themeColor="text1"/>
          <w:sz w:val="24"/>
          <w:szCs w:val="24"/>
          <w:vertAlign w:val="superscript"/>
        </w:rPr>
        <w:t>4</w:t>
      </w:r>
      <w:r w:rsidR="00FC0AF0" w:rsidRPr="00341447">
        <w:rPr>
          <w:rFonts w:ascii="Times New Roman" w:hAnsi="Times New Roman"/>
          <w:color w:val="000000" w:themeColor="text1"/>
          <w:sz w:val="24"/>
          <w:vertAlign w:val="superscript"/>
        </w:rPr>
        <w:t xml:space="preserve">, </w:t>
      </w:r>
      <w:r w:rsidR="00C66085" w:rsidRPr="00341447">
        <w:rPr>
          <w:rFonts w:ascii="Times New Roman" w:hAnsi="Times New Roman" w:cs="Times New Roman"/>
          <w:color w:val="000000" w:themeColor="text1"/>
          <w:sz w:val="24"/>
          <w:szCs w:val="24"/>
          <w:vertAlign w:val="superscript"/>
        </w:rPr>
        <w:t>5</w:t>
      </w:r>
      <w:r w:rsidR="00FC0AF0" w:rsidRPr="00341447">
        <w:rPr>
          <w:rFonts w:ascii="Times New Roman" w:hAnsi="Times New Roman" w:cs="Times New Roman"/>
          <w:color w:val="000000" w:themeColor="text1"/>
          <w:sz w:val="24"/>
          <w:szCs w:val="24"/>
        </w:rPr>
        <w:t xml:space="preserve">, </w:t>
      </w:r>
      <w:r w:rsidRPr="00341447">
        <w:rPr>
          <w:rFonts w:ascii="Times New Roman" w:hAnsi="Times New Roman" w:cs="Times New Roman"/>
          <w:color w:val="000000" w:themeColor="text1"/>
          <w:sz w:val="24"/>
          <w:szCs w:val="24"/>
        </w:rPr>
        <w:t>Gavin J Murphy</w:t>
      </w:r>
      <w:r w:rsidRPr="00341447">
        <w:rPr>
          <w:rFonts w:ascii="Times New Roman" w:hAnsi="Times New Roman" w:cs="Times New Roman"/>
          <w:color w:val="000000" w:themeColor="text1"/>
          <w:sz w:val="24"/>
          <w:szCs w:val="24"/>
          <w:vertAlign w:val="superscript"/>
        </w:rPr>
        <w:t>1</w:t>
      </w:r>
    </w:p>
    <w:p w14:paraId="4F9799C4" w14:textId="5E632322" w:rsidR="00922153" w:rsidRPr="00341447" w:rsidRDefault="00922153"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t>Institutional Affiliations</w:t>
      </w:r>
    </w:p>
    <w:p w14:paraId="6E891A03" w14:textId="3A255312" w:rsidR="00922153" w:rsidRPr="00341447" w:rsidRDefault="00922153" w:rsidP="00EC15CF">
      <w:pPr>
        <w:pStyle w:val="ListParagraph"/>
        <w:numPr>
          <w:ilvl w:val="0"/>
          <w:numId w:val="10"/>
        </w:num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Leicester NIHR Biomedical Research Centre, Leicester BHF Centre for Research Excellence, Department of Cardiovascular Sciences, University of Leicester.</w:t>
      </w:r>
    </w:p>
    <w:p w14:paraId="22648B11" w14:textId="135C48DD" w:rsidR="004E2A19" w:rsidRPr="00341447" w:rsidRDefault="00922153" w:rsidP="00EC15CF">
      <w:pPr>
        <w:pStyle w:val="ListParagraph"/>
        <w:numPr>
          <w:ilvl w:val="0"/>
          <w:numId w:val="10"/>
        </w:num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color w:val="000000" w:themeColor="text1"/>
          <w:sz w:val="24"/>
          <w:szCs w:val="24"/>
        </w:rPr>
        <w:t>National Cardiac Surgery Patient and Public Involvement Group.</w:t>
      </w:r>
    </w:p>
    <w:p w14:paraId="2C43D27B" w14:textId="0D9A3627" w:rsidR="00FC0AF0" w:rsidRPr="00341447" w:rsidRDefault="007A3FAE" w:rsidP="00EC15CF">
      <w:pPr>
        <w:pStyle w:val="ListParagraph"/>
        <w:numPr>
          <w:ilvl w:val="0"/>
          <w:numId w:val="10"/>
        </w:num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Faculty of Medicine, University of Southampton &amp; </w:t>
      </w:r>
      <w:r w:rsidR="00FC0AF0" w:rsidRPr="00341447">
        <w:rPr>
          <w:rFonts w:ascii="Times New Roman" w:hAnsi="Times New Roman" w:cs="Times New Roman"/>
          <w:color w:val="000000" w:themeColor="text1"/>
          <w:sz w:val="24"/>
          <w:szCs w:val="24"/>
        </w:rPr>
        <w:t>Department of Cardiology, Southampton University Hospitals NHS Trust Southampton, UK.</w:t>
      </w:r>
    </w:p>
    <w:p w14:paraId="57CC6DF4" w14:textId="77777777" w:rsidR="00C66085" w:rsidRPr="00341447" w:rsidRDefault="00FC0AF0" w:rsidP="00EC15CF">
      <w:pPr>
        <w:pStyle w:val="ListParagraph"/>
        <w:numPr>
          <w:ilvl w:val="0"/>
          <w:numId w:val="10"/>
        </w:num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Keele Cardiovascular Research Group, School of Medicine, Keele University.</w:t>
      </w:r>
    </w:p>
    <w:p w14:paraId="1790DCF8" w14:textId="63F41F73" w:rsidR="00FC0AF0" w:rsidRPr="00341447" w:rsidRDefault="00C66085" w:rsidP="00EC15CF">
      <w:pPr>
        <w:pStyle w:val="ListParagraph"/>
        <w:numPr>
          <w:ilvl w:val="0"/>
          <w:numId w:val="10"/>
        </w:num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shd w:val="clear" w:color="auto" w:fill="FFFFFF"/>
          <w:lang w:val="en-US"/>
        </w:rPr>
        <w:t>National Institute for Health and Care Research (NIHR) Birmingham Biomedical Research Centre, Birmingham, UK</w:t>
      </w:r>
      <w:r w:rsidR="00FC0AF0" w:rsidRPr="00341447">
        <w:rPr>
          <w:rFonts w:ascii="Times New Roman" w:hAnsi="Times New Roman" w:cs="Times New Roman"/>
          <w:color w:val="000000" w:themeColor="text1"/>
          <w:sz w:val="24"/>
          <w:szCs w:val="24"/>
        </w:rPr>
        <w:t xml:space="preserve"> </w:t>
      </w:r>
    </w:p>
    <w:p w14:paraId="76AC5E54" w14:textId="6D9FB15F" w:rsidR="00922153" w:rsidRPr="00341447" w:rsidRDefault="00922153"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t>Funder</w:t>
      </w:r>
    </w:p>
    <w:p w14:paraId="12264DA6" w14:textId="533ABB25" w:rsidR="005831C2" w:rsidRPr="00341447" w:rsidRDefault="00922153"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This research was funded by the following </w:t>
      </w:r>
      <w:proofErr w:type="gramStart"/>
      <w:r w:rsidRPr="00341447">
        <w:rPr>
          <w:rFonts w:ascii="Times New Roman" w:hAnsi="Times New Roman" w:cs="Times New Roman"/>
          <w:color w:val="000000" w:themeColor="text1"/>
          <w:sz w:val="24"/>
          <w:szCs w:val="24"/>
        </w:rPr>
        <w:t>grants;</w:t>
      </w:r>
      <w:proofErr w:type="gramEnd"/>
      <w:r w:rsidRPr="00341447">
        <w:rPr>
          <w:rFonts w:ascii="Times New Roman" w:hAnsi="Times New Roman" w:cs="Times New Roman"/>
          <w:color w:val="000000" w:themeColor="text1"/>
          <w:sz w:val="24"/>
          <w:szCs w:val="24"/>
        </w:rPr>
        <w:t xml:space="preserve"> </w:t>
      </w:r>
      <w:r w:rsidR="00243B28" w:rsidRPr="00341447">
        <w:rPr>
          <w:rFonts w:ascii="Times New Roman" w:hAnsi="Times New Roman" w:cs="Times New Roman"/>
          <w:color w:val="000000" w:themeColor="text1"/>
          <w:sz w:val="24"/>
          <w:szCs w:val="24"/>
        </w:rPr>
        <w:t xml:space="preserve">MR is </w:t>
      </w:r>
      <w:r w:rsidR="005831C2" w:rsidRPr="00341447">
        <w:rPr>
          <w:rFonts w:ascii="Times New Roman" w:hAnsi="Times New Roman" w:cs="Times New Roman"/>
          <w:color w:val="000000" w:themeColor="text1"/>
          <w:sz w:val="24"/>
          <w:szCs w:val="24"/>
        </w:rPr>
        <w:t xml:space="preserve">supported by </w:t>
      </w:r>
      <w:r w:rsidR="00243B28" w:rsidRPr="00341447">
        <w:rPr>
          <w:rFonts w:ascii="Times New Roman" w:hAnsi="Times New Roman" w:cs="Times New Roman"/>
          <w:color w:val="000000" w:themeColor="text1"/>
          <w:sz w:val="24"/>
          <w:szCs w:val="24"/>
        </w:rPr>
        <w:t xml:space="preserve">NIHR304156 </w:t>
      </w:r>
      <w:r w:rsidR="001C78CE" w:rsidRPr="00341447">
        <w:rPr>
          <w:rFonts w:ascii="Times New Roman" w:hAnsi="Times New Roman" w:cs="Times New Roman"/>
          <w:color w:val="000000" w:themeColor="text1"/>
          <w:sz w:val="24"/>
          <w:szCs w:val="24"/>
        </w:rPr>
        <w:t xml:space="preserve">and </w:t>
      </w:r>
      <w:r w:rsidR="00675EBB" w:rsidRPr="00341447">
        <w:rPr>
          <w:rFonts w:ascii="Times New Roman" w:hAnsi="Times New Roman" w:cs="Times New Roman"/>
          <w:color w:val="000000" w:themeColor="text1"/>
          <w:sz w:val="24"/>
          <w:szCs w:val="24"/>
        </w:rPr>
        <w:t xml:space="preserve">the </w:t>
      </w:r>
      <w:r w:rsidR="00243B28" w:rsidRPr="00341447">
        <w:rPr>
          <w:rFonts w:ascii="Times New Roman" w:hAnsi="Times New Roman" w:cs="Times New Roman"/>
          <w:color w:val="000000" w:themeColor="text1"/>
          <w:sz w:val="24"/>
          <w:szCs w:val="24"/>
        </w:rPr>
        <w:t>Academy of Medical Sciences</w:t>
      </w:r>
      <w:r w:rsidR="00675EBB" w:rsidRPr="00341447">
        <w:rPr>
          <w:rFonts w:ascii="Times New Roman" w:hAnsi="Times New Roman" w:cs="Times New Roman"/>
          <w:color w:val="000000" w:themeColor="text1"/>
          <w:sz w:val="24"/>
          <w:szCs w:val="24"/>
        </w:rPr>
        <w:t xml:space="preserve"> </w:t>
      </w:r>
      <w:r w:rsidR="00243B28" w:rsidRPr="00341447">
        <w:rPr>
          <w:rFonts w:ascii="Times New Roman" w:hAnsi="Times New Roman" w:cs="Times New Roman"/>
          <w:color w:val="000000" w:themeColor="text1"/>
          <w:sz w:val="24"/>
          <w:szCs w:val="24"/>
        </w:rPr>
        <w:t>(SGL025/1064).</w:t>
      </w:r>
      <w:r w:rsidR="005831C2" w:rsidRPr="00341447">
        <w:rPr>
          <w:rFonts w:ascii="Times New Roman" w:hAnsi="Times New Roman" w:cs="Times New Roman"/>
          <w:color w:val="000000" w:themeColor="text1"/>
          <w:sz w:val="24"/>
          <w:szCs w:val="24"/>
        </w:rPr>
        <w:t xml:space="preserve"> GJM is supported by the British Heart Foundation (RG/13/6/29947, CH/12/1/29419, AA/18/3/34220). SP was supported by the Leicester NIHR Biomedical Research Centre and the British Heart Foundation; AA/18/3/34220, and FL was supported by CH/12/1/29419. </w:t>
      </w:r>
      <w:r w:rsidR="000945E4" w:rsidRPr="00341447">
        <w:rPr>
          <w:rFonts w:ascii="Times New Roman" w:hAnsi="Times New Roman" w:cs="Times New Roman"/>
          <w:color w:val="000000" w:themeColor="text1"/>
          <w:sz w:val="24"/>
          <w:szCs w:val="24"/>
        </w:rPr>
        <w:t>The British Heart Foundation supported JM</w:t>
      </w:r>
      <w:r w:rsidR="005831C2" w:rsidRPr="00341447">
        <w:rPr>
          <w:rFonts w:ascii="Times New Roman" w:hAnsi="Times New Roman" w:cs="Times New Roman"/>
          <w:color w:val="000000" w:themeColor="text1"/>
          <w:sz w:val="24"/>
          <w:szCs w:val="24"/>
        </w:rPr>
        <w:t>; AA/18/3/34220. HA is supported by CH/12/1/29419. SM is supported by NIHR150600.</w:t>
      </w:r>
    </w:p>
    <w:p w14:paraId="404DCE67" w14:textId="627D88E2" w:rsidR="00922153" w:rsidRPr="00341447" w:rsidRDefault="00922153"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t>Key words</w:t>
      </w:r>
    </w:p>
    <w:p w14:paraId="478556F8" w14:textId="68994CFA" w:rsidR="00922153" w:rsidRPr="00341447" w:rsidRDefault="00922153"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Myocardial revascularisation, </w:t>
      </w:r>
      <w:r w:rsidR="00B37699" w:rsidRPr="00341447">
        <w:rPr>
          <w:rFonts w:ascii="Times New Roman" w:hAnsi="Times New Roman" w:cs="Times New Roman"/>
          <w:color w:val="000000" w:themeColor="text1"/>
          <w:sz w:val="24"/>
          <w:szCs w:val="24"/>
        </w:rPr>
        <w:t xml:space="preserve">multivessel </w:t>
      </w:r>
      <w:r w:rsidRPr="00341447">
        <w:rPr>
          <w:rFonts w:ascii="Times New Roman" w:hAnsi="Times New Roman" w:cs="Times New Roman"/>
          <w:color w:val="000000" w:themeColor="text1"/>
          <w:sz w:val="24"/>
          <w:szCs w:val="24"/>
        </w:rPr>
        <w:t>PCI, CABG, Inequality</w:t>
      </w:r>
    </w:p>
    <w:p w14:paraId="79C6065E" w14:textId="1DBCBDCD" w:rsidR="00B0229C" w:rsidRPr="00341447" w:rsidRDefault="00B0229C"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Corresponding author:</w:t>
      </w:r>
    </w:p>
    <w:p w14:paraId="20C3323E" w14:textId="12CCE2AD" w:rsidR="00B0229C" w:rsidRPr="00341447" w:rsidRDefault="00B0229C"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Professor Gavin J </w:t>
      </w:r>
      <w:r w:rsidR="00BC56AD" w:rsidRPr="00341447">
        <w:rPr>
          <w:rFonts w:ascii="Times New Roman" w:hAnsi="Times New Roman" w:cs="Times New Roman"/>
          <w:color w:val="000000" w:themeColor="text1"/>
          <w:sz w:val="24"/>
          <w:szCs w:val="24"/>
        </w:rPr>
        <w:t>Murphy</w:t>
      </w:r>
      <w:r w:rsidRPr="00341447">
        <w:rPr>
          <w:rFonts w:ascii="Times New Roman" w:hAnsi="Times New Roman" w:cs="Times New Roman"/>
          <w:color w:val="000000" w:themeColor="text1"/>
          <w:sz w:val="24"/>
          <w:szCs w:val="24"/>
        </w:rPr>
        <w:t xml:space="preserve"> </w:t>
      </w:r>
    </w:p>
    <w:p w14:paraId="564E42B2" w14:textId="4382B6CF" w:rsidR="00BC56AD" w:rsidRPr="00341447" w:rsidRDefault="00C35477" w:rsidP="00EC15CF">
      <w:pPr>
        <w:spacing w:after="120" w:line="360" w:lineRule="auto"/>
        <w:jc w:val="both"/>
        <w:rPr>
          <w:rFonts w:ascii="Times New Roman" w:hAnsi="Times New Roman" w:cs="Times New Roman"/>
          <w:color w:val="000000" w:themeColor="text1"/>
          <w:sz w:val="24"/>
          <w:szCs w:val="24"/>
        </w:rPr>
      </w:pPr>
      <w:hyperlink r:id="rId8" w:history="1">
        <w:r w:rsidRPr="00341447">
          <w:rPr>
            <w:rStyle w:val="Hyperlink"/>
            <w:rFonts w:ascii="Times New Roman" w:hAnsi="Times New Roman" w:cs="Times New Roman"/>
            <w:sz w:val="24"/>
            <w:szCs w:val="24"/>
          </w:rPr>
          <w:t>gjm19@leicester.ac.uk</w:t>
        </w:r>
      </w:hyperlink>
    </w:p>
    <w:p w14:paraId="597ADABD" w14:textId="77777777" w:rsidR="00C35477" w:rsidRPr="00341447" w:rsidRDefault="00C35477" w:rsidP="00C35477">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College of Life Sciences</w:t>
      </w:r>
    </w:p>
    <w:p w14:paraId="59266325" w14:textId="77777777" w:rsidR="00C35477" w:rsidRPr="00341447" w:rsidRDefault="00C35477" w:rsidP="00C35477">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Department of Cardiovascular Sciences</w:t>
      </w:r>
    </w:p>
    <w:p w14:paraId="30B65E28" w14:textId="77777777" w:rsidR="00C35477" w:rsidRPr="00341447" w:rsidRDefault="00C35477" w:rsidP="00C35477">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Clinical Sciences Wing</w:t>
      </w:r>
    </w:p>
    <w:p w14:paraId="5F46E498" w14:textId="77777777" w:rsidR="00C35477" w:rsidRPr="00341447" w:rsidRDefault="00C35477" w:rsidP="00C35477">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Glenfield Hospital, Groby Road</w:t>
      </w:r>
    </w:p>
    <w:p w14:paraId="3B619995" w14:textId="3A899E8B" w:rsidR="00C35477" w:rsidRPr="00341447" w:rsidRDefault="00C35477"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lastRenderedPageBreak/>
        <w:t>Leicester LE3 9QP    UK</w:t>
      </w:r>
    </w:p>
    <w:p w14:paraId="27EAF7B8" w14:textId="77777777" w:rsidR="00922153" w:rsidRPr="00341447" w:rsidRDefault="00922153" w:rsidP="00EC15CF">
      <w:pPr>
        <w:spacing w:after="120" w:line="360" w:lineRule="auto"/>
        <w:jc w:val="both"/>
        <w:rPr>
          <w:rFonts w:ascii="Times New Roman" w:hAnsi="Times New Roman" w:cs="Times New Roman"/>
          <w:b/>
          <w:bCs/>
          <w:color w:val="000000" w:themeColor="text1"/>
          <w:sz w:val="24"/>
          <w:szCs w:val="24"/>
        </w:rPr>
      </w:pPr>
    </w:p>
    <w:p w14:paraId="0A7EADFE" w14:textId="68CDAA6C" w:rsidR="00922153" w:rsidRPr="00341447" w:rsidRDefault="00922153"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t>Abstract</w:t>
      </w:r>
    </w:p>
    <w:p w14:paraId="0F71D207" w14:textId="4A3CB704" w:rsidR="00F34FCF" w:rsidRPr="00341447" w:rsidRDefault="003938F3" w:rsidP="00F34F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Objectives</w:t>
      </w:r>
      <w:r w:rsidR="00F34FCF" w:rsidRPr="00341447">
        <w:rPr>
          <w:rFonts w:ascii="Times New Roman" w:hAnsi="Times New Roman" w:cs="Times New Roman"/>
          <w:b/>
          <w:bCs/>
          <w:color w:val="000000" w:themeColor="text1"/>
          <w:sz w:val="24"/>
          <w:szCs w:val="24"/>
        </w:rPr>
        <w:t xml:space="preserve">: </w:t>
      </w:r>
      <w:r w:rsidR="00673092" w:rsidRPr="00341447">
        <w:rPr>
          <w:rFonts w:ascii="Times New Roman" w:hAnsi="Times New Roman" w:cs="Times New Roman"/>
          <w:color w:val="000000" w:themeColor="text1"/>
          <w:sz w:val="24"/>
          <w:szCs w:val="24"/>
        </w:rPr>
        <w:t>To study how the</w:t>
      </w:r>
      <w:r w:rsidR="00F34FCF" w:rsidRPr="00341447">
        <w:rPr>
          <w:rFonts w:ascii="Times New Roman" w:hAnsi="Times New Roman" w:cs="Times New Roman"/>
          <w:color w:val="000000" w:themeColor="text1"/>
          <w:sz w:val="24"/>
          <w:szCs w:val="24"/>
        </w:rPr>
        <w:t xml:space="preserve"> regional preferences for less invasive multivessel coronary revasculari</w:t>
      </w:r>
      <w:r w:rsidR="00F400C4" w:rsidRPr="00341447">
        <w:rPr>
          <w:rFonts w:ascii="Times New Roman" w:hAnsi="Times New Roman" w:cs="Times New Roman"/>
          <w:color w:val="000000" w:themeColor="text1"/>
          <w:sz w:val="24"/>
          <w:szCs w:val="24"/>
        </w:rPr>
        <w:t>s</w:t>
      </w:r>
      <w:r w:rsidR="00F34FCF" w:rsidRPr="00341447">
        <w:rPr>
          <w:rFonts w:ascii="Times New Roman" w:hAnsi="Times New Roman" w:cs="Times New Roman"/>
          <w:color w:val="000000" w:themeColor="text1"/>
          <w:sz w:val="24"/>
          <w:szCs w:val="24"/>
        </w:rPr>
        <w:t>ation would adversely affect long-term clinical outcomes.</w:t>
      </w:r>
    </w:p>
    <w:p w14:paraId="6105C121" w14:textId="162DE2F9" w:rsidR="00F8414D" w:rsidRPr="00341447" w:rsidRDefault="00F8414D" w:rsidP="00F34F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 xml:space="preserve">Design: </w:t>
      </w:r>
      <w:r w:rsidRPr="00341447">
        <w:rPr>
          <w:rFonts w:ascii="Times New Roman" w:hAnsi="Times New Roman" w:cs="Times New Roman"/>
          <w:color w:val="000000" w:themeColor="text1"/>
          <w:sz w:val="24"/>
          <w:szCs w:val="24"/>
        </w:rPr>
        <w:t>A national retrospective cohort study utilising instrumental variable analysis to estimate the causal effect of revascularisation strategy.</w:t>
      </w:r>
    </w:p>
    <w:p w14:paraId="505DAF1E" w14:textId="189352AA" w:rsidR="00F8414D" w:rsidRPr="00341447" w:rsidRDefault="00F8414D" w:rsidP="00F34F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 xml:space="preserve">Settings: </w:t>
      </w:r>
      <w:r w:rsidR="00D955BA" w:rsidRPr="00341447">
        <w:rPr>
          <w:rFonts w:ascii="Times New Roman" w:hAnsi="Times New Roman" w:cs="Times New Roman"/>
          <w:color w:val="000000" w:themeColor="text1"/>
          <w:sz w:val="24"/>
          <w:szCs w:val="24"/>
        </w:rPr>
        <w:t>England, using national linked Hospital Episode Statistics (HES)</w:t>
      </w:r>
      <w:r w:rsidR="0045048B" w:rsidRPr="00341447">
        <w:rPr>
          <w:rFonts w:ascii="Times New Roman" w:hAnsi="Times New Roman" w:cs="Times New Roman"/>
          <w:color w:val="000000" w:themeColor="text1"/>
          <w:sz w:val="24"/>
          <w:szCs w:val="24"/>
        </w:rPr>
        <w:t xml:space="preserve"> with office of national statistic mortality data</w:t>
      </w:r>
      <w:r w:rsidR="00D955BA" w:rsidRPr="00341447">
        <w:rPr>
          <w:rFonts w:ascii="Times New Roman" w:hAnsi="Times New Roman" w:cs="Times New Roman"/>
          <w:color w:val="000000" w:themeColor="text1"/>
          <w:sz w:val="24"/>
          <w:szCs w:val="24"/>
        </w:rPr>
        <w:t xml:space="preserve"> from 2007–2020</w:t>
      </w:r>
      <w:r w:rsidR="00147343" w:rsidRPr="00341447">
        <w:rPr>
          <w:rFonts w:ascii="Times New Roman" w:hAnsi="Times New Roman" w:cs="Times New Roman"/>
          <w:color w:val="000000" w:themeColor="text1"/>
          <w:sz w:val="24"/>
          <w:szCs w:val="24"/>
        </w:rPr>
        <w:t>.</w:t>
      </w:r>
    </w:p>
    <w:p w14:paraId="5F2B123A" w14:textId="79CE3B90" w:rsidR="00147343" w:rsidRPr="00341447" w:rsidRDefault="00147343" w:rsidP="00F34F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 xml:space="preserve">Participants: </w:t>
      </w:r>
      <w:r w:rsidRPr="00341447">
        <w:rPr>
          <w:rFonts w:ascii="Times New Roman" w:hAnsi="Times New Roman" w:cs="Times New Roman"/>
          <w:color w:val="000000" w:themeColor="text1"/>
          <w:sz w:val="24"/>
          <w:szCs w:val="24"/>
        </w:rPr>
        <w:t>The analysis included 173,771 individuals with complete 5-year follow-up who underwent multivessel revascularisation for coronary artery disease. Of this cohort, 63,189 (36.4%) received PCI and 110,582 (63.6%) received CABG. In total, 37,894 (21.8%) participants were female, and 153,048 (88.2%) were of White ethnicity.</w:t>
      </w:r>
    </w:p>
    <w:p w14:paraId="54AF25F0" w14:textId="34F10806" w:rsidR="0077640C" w:rsidRPr="00341447" w:rsidRDefault="0077640C" w:rsidP="00F34F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 xml:space="preserve">Interventions: </w:t>
      </w:r>
      <w:r w:rsidRPr="00341447">
        <w:rPr>
          <w:rFonts w:ascii="Times New Roman" w:hAnsi="Times New Roman" w:cs="Times New Roman"/>
          <w:color w:val="000000" w:themeColor="text1"/>
          <w:sz w:val="24"/>
          <w:szCs w:val="24"/>
        </w:rPr>
        <w:t xml:space="preserve">The exposure was </w:t>
      </w:r>
      <w:r w:rsidR="00632062" w:rsidRPr="00341447">
        <w:rPr>
          <w:rFonts w:ascii="Times New Roman" w:hAnsi="Times New Roman" w:cs="Times New Roman"/>
          <w:color w:val="000000" w:themeColor="text1"/>
          <w:sz w:val="24"/>
          <w:szCs w:val="24"/>
        </w:rPr>
        <w:t>the preference between</w:t>
      </w:r>
      <w:r w:rsidRPr="00341447">
        <w:rPr>
          <w:rFonts w:ascii="Times New Roman" w:hAnsi="Times New Roman" w:cs="Times New Roman"/>
          <w:color w:val="000000" w:themeColor="text1"/>
          <w:sz w:val="24"/>
          <w:szCs w:val="24"/>
        </w:rPr>
        <w:t xml:space="preserve"> multivessel percutaneous coronary intervention (PCI) or coronary artery bypass grafting (CABG). The regional ratio of CABG to PCI procedures was used as the instrumental variable</w:t>
      </w:r>
      <w:r w:rsidR="00632062" w:rsidRPr="00341447">
        <w:rPr>
          <w:rFonts w:ascii="Times New Roman" w:hAnsi="Times New Roman" w:cs="Times New Roman"/>
          <w:color w:val="000000" w:themeColor="text1"/>
          <w:sz w:val="24"/>
          <w:szCs w:val="24"/>
        </w:rPr>
        <w:t>.</w:t>
      </w:r>
    </w:p>
    <w:p w14:paraId="3CF10726" w14:textId="07E4DEB8" w:rsidR="005A2379" w:rsidRPr="00341447" w:rsidRDefault="005A2379" w:rsidP="00F34F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t xml:space="preserve">Main outcome measures: </w:t>
      </w:r>
      <w:r w:rsidRPr="00341447">
        <w:rPr>
          <w:rFonts w:ascii="Times New Roman" w:hAnsi="Times New Roman" w:cs="Times New Roman"/>
          <w:color w:val="000000" w:themeColor="text1"/>
          <w:sz w:val="24"/>
          <w:szCs w:val="24"/>
        </w:rPr>
        <w:t>The primary outcome was all-cause mortality, assessed in-hospital and up to 5 years post-procedure.</w:t>
      </w:r>
    </w:p>
    <w:p w14:paraId="3A5AD4E8" w14:textId="7F664B2A" w:rsidR="00F34FCF" w:rsidRPr="00341447" w:rsidRDefault="00632062" w:rsidP="00F34F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Results:</w:t>
      </w:r>
      <w:r w:rsidR="00945B04" w:rsidRPr="00341447">
        <w:rPr>
          <w:rFonts w:ascii="Times New Roman" w:hAnsi="Times New Roman" w:cs="Times New Roman"/>
          <w:color w:val="000000" w:themeColor="text1"/>
          <w:sz w:val="24"/>
          <w:szCs w:val="24"/>
        </w:rPr>
        <w:t xml:space="preserve"> </w:t>
      </w:r>
      <w:r w:rsidR="00F34FCF" w:rsidRPr="00341447">
        <w:rPr>
          <w:rFonts w:ascii="Times New Roman" w:hAnsi="Times New Roman" w:cs="Times New Roman"/>
          <w:color w:val="000000" w:themeColor="text1"/>
          <w:sz w:val="24"/>
          <w:szCs w:val="24"/>
        </w:rPr>
        <w:t>All-cause mortality was 2.1% (n=</w:t>
      </w:r>
      <w:r w:rsidR="00A12FDA" w:rsidRPr="00341447">
        <w:rPr>
          <w:rFonts w:ascii="Times New Roman" w:hAnsi="Times New Roman" w:cs="Times New Roman"/>
          <w:color w:val="000000" w:themeColor="text1"/>
          <w:sz w:val="24"/>
          <w:szCs w:val="24"/>
        </w:rPr>
        <w:t>3</w:t>
      </w:r>
      <w:r w:rsidR="00F34FCF" w:rsidRPr="00341447">
        <w:rPr>
          <w:rFonts w:ascii="Times New Roman" w:hAnsi="Times New Roman" w:cs="Times New Roman"/>
          <w:color w:val="000000" w:themeColor="text1"/>
          <w:sz w:val="24"/>
          <w:szCs w:val="24"/>
        </w:rPr>
        <w:t>,</w:t>
      </w:r>
      <w:r w:rsidR="0015707B" w:rsidRPr="00341447">
        <w:rPr>
          <w:rFonts w:ascii="Times New Roman" w:hAnsi="Times New Roman" w:cs="Times New Roman"/>
          <w:color w:val="000000" w:themeColor="text1"/>
          <w:sz w:val="24"/>
          <w:szCs w:val="24"/>
        </w:rPr>
        <w:t>587</w:t>
      </w:r>
      <w:r w:rsidR="00F34FCF" w:rsidRPr="00341447">
        <w:rPr>
          <w:rFonts w:ascii="Times New Roman" w:hAnsi="Times New Roman" w:cs="Times New Roman"/>
          <w:color w:val="000000" w:themeColor="text1"/>
          <w:sz w:val="24"/>
          <w:szCs w:val="24"/>
        </w:rPr>
        <w:t>) in-hospital and 1</w:t>
      </w:r>
      <w:r w:rsidR="0015707B" w:rsidRPr="00341447">
        <w:rPr>
          <w:rFonts w:ascii="Times New Roman" w:hAnsi="Times New Roman" w:cs="Times New Roman"/>
          <w:color w:val="000000" w:themeColor="text1"/>
          <w:sz w:val="24"/>
          <w:szCs w:val="24"/>
        </w:rPr>
        <w:t>6</w:t>
      </w:r>
      <w:r w:rsidR="00F34FCF" w:rsidRPr="00341447">
        <w:rPr>
          <w:rFonts w:ascii="Times New Roman" w:hAnsi="Times New Roman" w:cs="Times New Roman"/>
          <w:color w:val="000000" w:themeColor="text1"/>
          <w:sz w:val="24"/>
          <w:szCs w:val="24"/>
        </w:rPr>
        <w:t>.</w:t>
      </w:r>
      <w:r w:rsidR="0015707B" w:rsidRPr="00341447">
        <w:rPr>
          <w:rFonts w:ascii="Times New Roman" w:hAnsi="Times New Roman" w:cs="Times New Roman"/>
          <w:color w:val="000000" w:themeColor="text1"/>
          <w:sz w:val="24"/>
          <w:szCs w:val="24"/>
        </w:rPr>
        <w:t>4</w:t>
      </w:r>
      <w:r w:rsidR="00F34FCF" w:rsidRPr="00341447">
        <w:rPr>
          <w:rFonts w:ascii="Times New Roman" w:hAnsi="Times New Roman" w:cs="Times New Roman"/>
          <w:color w:val="000000" w:themeColor="text1"/>
          <w:sz w:val="24"/>
          <w:szCs w:val="24"/>
        </w:rPr>
        <w:t>% (n=</w:t>
      </w:r>
      <w:r w:rsidR="00EC24C8" w:rsidRPr="00341447">
        <w:rPr>
          <w:rFonts w:ascii="Times New Roman" w:hAnsi="Times New Roman" w:cs="Times New Roman"/>
          <w:color w:val="000000" w:themeColor="text1"/>
          <w:sz w:val="24"/>
          <w:szCs w:val="24"/>
        </w:rPr>
        <w:t>28</w:t>
      </w:r>
      <w:r w:rsidR="00F34FCF" w:rsidRPr="00341447">
        <w:rPr>
          <w:rFonts w:ascii="Times New Roman" w:hAnsi="Times New Roman" w:cs="Times New Roman"/>
          <w:color w:val="000000" w:themeColor="text1"/>
          <w:sz w:val="24"/>
          <w:szCs w:val="24"/>
        </w:rPr>
        <w:t>,</w:t>
      </w:r>
      <w:r w:rsidR="00EC24C8" w:rsidRPr="00341447">
        <w:rPr>
          <w:rFonts w:ascii="Times New Roman" w:hAnsi="Times New Roman" w:cs="Times New Roman"/>
          <w:color w:val="000000" w:themeColor="text1"/>
          <w:sz w:val="24"/>
          <w:szCs w:val="24"/>
        </w:rPr>
        <w:t>474</w:t>
      </w:r>
      <w:r w:rsidR="00F34FCF" w:rsidRPr="00341447">
        <w:rPr>
          <w:rFonts w:ascii="Times New Roman" w:hAnsi="Times New Roman" w:cs="Times New Roman"/>
          <w:color w:val="000000" w:themeColor="text1"/>
          <w:sz w:val="24"/>
          <w:szCs w:val="24"/>
        </w:rPr>
        <w:t>) at 5 years. The proportion of patients undergoing CABG varied significantly across regions (25.4%–82.3%)</w:t>
      </w:r>
      <w:r w:rsidR="00ED0899" w:rsidRPr="00341447">
        <w:rPr>
          <w:rFonts w:ascii="Times New Roman" w:hAnsi="Times New Roman" w:cs="Times New Roman"/>
          <w:color w:val="000000" w:themeColor="text1"/>
          <w:sz w:val="24"/>
          <w:szCs w:val="24"/>
        </w:rPr>
        <w:t>, demonstrating</w:t>
      </w:r>
      <w:r w:rsidR="00F34FCF" w:rsidRPr="00341447">
        <w:rPr>
          <w:rFonts w:ascii="Times New Roman" w:hAnsi="Times New Roman" w:cs="Times New Roman"/>
          <w:color w:val="000000" w:themeColor="text1"/>
          <w:sz w:val="24"/>
          <w:szCs w:val="24"/>
        </w:rPr>
        <w:t xml:space="preserve"> validity as an instrumental variable. In the primary analysis, CABG was associated with higher in-hospital all-cause mortality versus PCI (ATE, 1.1%; 95% CI, 0.6% to 1.6%) but lower 5-year all-cause mortality (ATE, -5.4%; 95% CI, -7.0% to -3.7%). Adjusted hazard ratios stratified by quartiles of regional CABG:</w:t>
      </w:r>
      <w:r w:rsidR="003A71A5" w:rsidRPr="00341447">
        <w:rPr>
          <w:rFonts w:ascii="Times New Roman" w:hAnsi="Times New Roman" w:cs="Times New Roman"/>
          <w:color w:val="000000" w:themeColor="text1"/>
          <w:sz w:val="24"/>
          <w:szCs w:val="24"/>
        </w:rPr>
        <w:t xml:space="preserve"> </w:t>
      </w:r>
      <w:r w:rsidR="00F34FCF" w:rsidRPr="00341447">
        <w:rPr>
          <w:rFonts w:ascii="Times New Roman" w:hAnsi="Times New Roman" w:cs="Times New Roman"/>
          <w:color w:val="000000" w:themeColor="text1"/>
          <w:sz w:val="24"/>
          <w:szCs w:val="24"/>
        </w:rPr>
        <w:t xml:space="preserve">PCI ratios showed </w:t>
      </w:r>
      <w:r w:rsidR="00ED0899" w:rsidRPr="00341447">
        <w:rPr>
          <w:rFonts w:ascii="Times New Roman" w:hAnsi="Times New Roman" w:cs="Times New Roman"/>
          <w:color w:val="000000" w:themeColor="text1"/>
          <w:sz w:val="24"/>
          <w:szCs w:val="24"/>
        </w:rPr>
        <w:t>an increase in</w:t>
      </w:r>
      <w:r w:rsidR="00F34FCF" w:rsidRPr="00341447">
        <w:rPr>
          <w:rFonts w:ascii="Times New Roman" w:hAnsi="Times New Roman" w:cs="Times New Roman"/>
          <w:color w:val="000000" w:themeColor="text1"/>
          <w:sz w:val="24"/>
          <w:szCs w:val="24"/>
        </w:rPr>
        <w:t xml:space="preserve"> in-hospital mortality but </w:t>
      </w:r>
      <w:r w:rsidR="00ED0899" w:rsidRPr="00341447">
        <w:rPr>
          <w:rFonts w:ascii="Times New Roman" w:hAnsi="Times New Roman" w:cs="Times New Roman"/>
          <w:color w:val="000000" w:themeColor="text1"/>
          <w:sz w:val="24"/>
          <w:szCs w:val="24"/>
        </w:rPr>
        <w:t>a decrease in</w:t>
      </w:r>
      <w:r w:rsidR="00F34FCF" w:rsidRPr="00341447">
        <w:rPr>
          <w:rFonts w:ascii="Times New Roman" w:hAnsi="Times New Roman" w:cs="Times New Roman"/>
          <w:color w:val="000000" w:themeColor="text1"/>
          <w:sz w:val="24"/>
          <w:szCs w:val="24"/>
        </w:rPr>
        <w:t xml:space="preserve"> 5-year mortality as the proportion of CABG increased.</w:t>
      </w:r>
    </w:p>
    <w:p w14:paraId="4359032F" w14:textId="3341A0C4" w:rsidR="005706EA" w:rsidRPr="00341447" w:rsidRDefault="005A2379" w:rsidP="00F34F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Conclusion</w:t>
      </w:r>
      <w:r w:rsidR="00F34FCF" w:rsidRPr="00341447">
        <w:rPr>
          <w:rFonts w:ascii="Times New Roman" w:hAnsi="Times New Roman" w:cs="Times New Roman"/>
          <w:b/>
          <w:bCs/>
          <w:color w:val="000000" w:themeColor="text1"/>
          <w:sz w:val="24"/>
          <w:szCs w:val="24"/>
        </w:rPr>
        <w:t xml:space="preserve">: </w:t>
      </w:r>
      <w:r w:rsidR="00F34FCF" w:rsidRPr="00341447">
        <w:rPr>
          <w:rFonts w:ascii="Times New Roman" w:hAnsi="Times New Roman" w:cs="Times New Roman"/>
          <w:color w:val="000000" w:themeColor="text1"/>
          <w:sz w:val="24"/>
          <w:szCs w:val="24"/>
        </w:rPr>
        <w:t>Regional preferences for revasculari</w:t>
      </w:r>
      <w:r w:rsidR="003A71A5" w:rsidRPr="00341447">
        <w:rPr>
          <w:rFonts w:ascii="Times New Roman" w:hAnsi="Times New Roman" w:cs="Times New Roman"/>
          <w:color w:val="000000" w:themeColor="text1"/>
          <w:sz w:val="24"/>
          <w:szCs w:val="24"/>
        </w:rPr>
        <w:t>s</w:t>
      </w:r>
      <w:r w:rsidR="00F34FCF" w:rsidRPr="00341447">
        <w:rPr>
          <w:rFonts w:ascii="Times New Roman" w:hAnsi="Times New Roman" w:cs="Times New Roman"/>
          <w:color w:val="000000" w:themeColor="text1"/>
          <w:sz w:val="24"/>
          <w:szCs w:val="24"/>
        </w:rPr>
        <w:t xml:space="preserve">ation with </w:t>
      </w:r>
      <w:r w:rsidR="00775898" w:rsidRPr="00341447">
        <w:rPr>
          <w:rFonts w:ascii="Times New Roman" w:hAnsi="Times New Roman" w:cs="Times New Roman"/>
          <w:color w:val="000000" w:themeColor="text1"/>
          <w:sz w:val="24"/>
          <w:szCs w:val="24"/>
        </w:rPr>
        <w:t>multivessel</w:t>
      </w:r>
      <w:r w:rsidR="00F34FCF" w:rsidRPr="00341447">
        <w:rPr>
          <w:rFonts w:ascii="Times New Roman" w:hAnsi="Times New Roman" w:cs="Times New Roman"/>
          <w:color w:val="000000" w:themeColor="text1"/>
          <w:sz w:val="24"/>
          <w:szCs w:val="24"/>
        </w:rPr>
        <w:t xml:space="preserve"> PCI result in lower in-hospital all-cause mortality, a key quality metric, but worse long-term outcomes for individuals with multivessel coronary artery disease.</w:t>
      </w:r>
    </w:p>
    <w:p w14:paraId="4E3B5DAB" w14:textId="77777777" w:rsidR="0074345B" w:rsidRPr="00341447" w:rsidRDefault="0074345B" w:rsidP="00ED343D">
      <w:pPr>
        <w:spacing w:after="120" w:line="360" w:lineRule="auto"/>
        <w:jc w:val="both"/>
        <w:rPr>
          <w:rFonts w:ascii="Times New Roman" w:hAnsi="Times New Roman" w:cs="Times New Roman"/>
          <w:b/>
          <w:bCs/>
          <w:color w:val="000000" w:themeColor="text1"/>
          <w:sz w:val="24"/>
          <w:szCs w:val="24"/>
        </w:rPr>
      </w:pPr>
    </w:p>
    <w:p w14:paraId="5204C1ED" w14:textId="77777777" w:rsidR="0074345B" w:rsidRPr="00341447" w:rsidRDefault="0074345B" w:rsidP="00ED343D">
      <w:pPr>
        <w:spacing w:after="120" w:line="360" w:lineRule="auto"/>
        <w:jc w:val="both"/>
        <w:rPr>
          <w:rFonts w:ascii="Times New Roman" w:hAnsi="Times New Roman" w:cs="Times New Roman"/>
          <w:b/>
          <w:bCs/>
          <w:color w:val="000000" w:themeColor="text1"/>
          <w:sz w:val="24"/>
          <w:szCs w:val="24"/>
        </w:rPr>
      </w:pPr>
    </w:p>
    <w:p w14:paraId="60EDCF74" w14:textId="77777777" w:rsidR="0074345B" w:rsidRPr="00341447" w:rsidRDefault="0074345B" w:rsidP="00ED343D">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lastRenderedPageBreak/>
        <w:t>What is already known on this topic</w:t>
      </w:r>
    </w:p>
    <w:p w14:paraId="365F98A0" w14:textId="7E60C18A" w:rsidR="00ED343D" w:rsidRPr="00341447" w:rsidRDefault="001D31D1" w:rsidP="00ED343D">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color w:val="000000" w:themeColor="text1"/>
          <w:sz w:val="24"/>
          <w:szCs w:val="24"/>
        </w:rPr>
        <w:t>Coronary artery bypass grafting (CABG) and percutaneous coronary intervention (PCI) are established treatments for multivessel coronary disease. We searched PubMed/MEDLINE and relevant cardiology guidelines and systematic reviews up to early 2025 using terms including "coronary artery bypass", "percutaneous coronary intervention", "multivessel disease", "regional variation", "outcomes", "mortality", and "quality metrics". Randomised trials, including the 10-year SYNTAX follow-up, show long-term CABG survival benefits over PCI, particularly in complex disease, despite higher initial procedural risks. However, significant regional variation in real-world revascularisation practice persists globally, and quality metrics often prioritise short-term (</w:t>
      </w:r>
      <w:proofErr w:type="spellStart"/>
      <w:r w:rsidRPr="00341447">
        <w:rPr>
          <w:rFonts w:ascii="Times New Roman" w:hAnsi="Times New Roman" w:cs="Times New Roman"/>
          <w:color w:val="000000" w:themeColor="text1"/>
          <w:sz w:val="24"/>
          <w:szCs w:val="24"/>
        </w:rPr>
        <w:t>eg</w:t>
      </w:r>
      <w:proofErr w:type="spellEnd"/>
      <w:r w:rsidRPr="00341447">
        <w:rPr>
          <w:rFonts w:ascii="Times New Roman" w:hAnsi="Times New Roman" w:cs="Times New Roman"/>
          <w:color w:val="000000" w:themeColor="text1"/>
          <w:sz w:val="24"/>
          <w:szCs w:val="24"/>
        </w:rPr>
        <w:t>, in-hospital) mortality. The causal impact of these real-world practice variations on long-term population outcomes, accounting for unmeasured confounding, remained unclear.</w:t>
      </w:r>
      <w:r w:rsidRPr="00341447">
        <w:rPr>
          <w:rFonts w:ascii="Times New Roman" w:hAnsi="Times New Roman" w:cs="Times New Roman"/>
          <w:b/>
          <w:bCs/>
          <w:color w:val="000000" w:themeColor="text1"/>
          <w:sz w:val="24"/>
          <w:szCs w:val="24"/>
        </w:rPr>
        <w:t xml:space="preserve"> </w:t>
      </w:r>
      <w:r w:rsidR="00ED343D" w:rsidRPr="00341447">
        <w:rPr>
          <w:rFonts w:ascii="Times New Roman" w:hAnsi="Times New Roman" w:cs="Times New Roman"/>
          <w:b/>
          <w:bCs/>
          <w:color w:val="000000" w:themeColor="text1"/>
          <w:sz w:val="24"/>
          <w:szCs w:val="24"/>
        </w:rPr>
        <w:t>Added value of this study</w:t>
      </w:r>
    </w:p>
    <w:p w14:paraId="2DF2B6DA" w14:textId="6D6AFEE1" w:rsidR="000E01F7" w:rsidRPr="00341447" w:rsidRDefault="002E6670" w:rsidP="000E01F7">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color w:val="000000" w:themeColor="text1"/>
          <w:sz w:val="24"/>
          <w:szCs w:val="24"/>
        </w:rPr>
        <w:t>This large English national cohort study (~174,000 patients, 2009-2015) is the first to our knowledge to use instrumental variable analysis, leveraging regional practice variation as a natural experiment, to estimate the causal effect of real-world revascularisation strateg</w:t>
      </w:r>
      <w:r w:rsidR="00755F74" w:rsidRPr="00341447">
        <w:rPr>
          <w:rFonts w:ascii="Times New Roman" w:hAnsi="Times New Roman" w:cs="Times New Roman"/>
          <w:color w:val="000000" w:themeColor="text1"/>
          <w:sz w:val="24"/>
          <w:szCs w:val="24"/>
        </w:rPr>
        <w:t>y</w:t>
      </w:r>
      <w:r w:rsidRPr="00341447">
        <w:rPr>
          <w:rFonts w:ascii="Times New Roman" w:hAnsi="Times New Roman" w:cs="Times New Roman"/>
          <w:color w:val="000000" w:themeColor="text1"/>
          <w:sz w:val="24"/>
          <w:szCs w:val="24"/>
        </w:rPr>
        <w:t xml:space="preserve"> preference (CABG vs multivessel PCI) on outcomes. By mitigating measured and unmeasured confounding, we quantified a distinct trade-off: regional practice patterns favouring CABG were associated with higher in-hospital mortality (Average Treatment Effect [ATE] +1.1%, 95% CI 0.6% to 1.6%) but substantially lower 5-year all-cause mortality (ATE –5.4%, 95% CI –7.0% to –3.7%) compared to patterns favouring PCI.</w:t>
      </w:r>
      <w:r w:rsidRPr="00341447">
        <w:rPr>
          <w:rFonts w:ascii="Times New Roman" w:hAnsi="Times New Roman" w:cs="Times New Roman"/>
          <w:b/>
          <w:bCs/>
          <w:color w:val="000000" w:themeColor="text1"/>
          <w:sz w:val="24"/>
          <w:szCs w:val="24"/>
        </w:rPr>
        <w:t xml:space="preserve"> </w:t>
      </w:r>
      <w:r w:rsidR="000E01F7" w:rsidRPr="00341447">
        <w:rPr>
          <w:rFonts w:ascii="Times New Roman" w:hAnsi="Times New Roman" w:cs="Times New Roman"/>
          <w:color w:val="000000" w:themeColor="text1"/>
          <w:sz w:val="24"/>
          <w:szCs w:val="24"/>
        </w:rPr>
        <w:t>These results strongly challenge the adequacy of quality metrics focused primarily on in-hospital or other short-term mortality endpoints, suggesting they might inadvertently incentivise practice associated with worse long-term population health. There is an urgent need to incorporate long-term outcomes into quality assessment frameworks, promote standardised care pathways considering durable benefits, and better guide decisions for complex patients often underrepresented in trials.</w:t>
      </w:r>
    </w:p>
    <w:p w14:paraId="278ABBFA" w14:textId="1C1ED367" w:rsidR="003731D2" w:rsidRPr="00341447" w:rsidRDefault="003731D2"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br w:type="page"/>
      </w:r>
    </w:p>
    <w:p w14:paraId="22FE374A" w14:textId="74A62468" w:rsidR="003731D2" w:rsidRPr="00341447" w:rsidRDefault="003731D2"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lastRenderedPageBreak/>
        <w:t>Introduction</w:t>
      </w:r>
    </w:p>
    <w:p w14:paraId="17EC23E5" w14:textId="3044709D" w:rsidR="00AB4ECF" w:rsidRPr="00341447" w:rsidRDefault="00F35872" w:rsidP="00EC15CF">
      <w:pPr>
        <w:spacing w:after="120" w:line="360" w:lineRule="auto"/>
        <w:jc w:val="both"/>
        <w:rPr>
          <w:rFonts w:ascii="Times New Roman" w:hAnsi="Times New Roman" w:cs="Times New Roman"/>
          <w:color w:val="FF0000"/>
          <w:sz w:val="24"/>
          <w:szCs w:val="24"/>
        </w:rPr>
      </w:pPr>
      <w:r w:rsidRPr="00341447">
        <w:rPr>
          <w:rFonts w:ascii="Times New Roman" w:hAnsi="Times New Roman" w:cs="Times New Roman"/>
          <w:color w:val="000000" w:themeColor="text1"/>
          <w:sz w:val="24"/>
          <w:szCs w:val="24"/>
        </w:rPr>
        <w:t>Myocardial</w:t>
      </w:r>
      <w:r w:rsidR="00070F8E" w:rsidRPr="00341447">
        <w:rPr>
          <w:rFonts w:ascii="Times New Roman" w:hAnsi="Times New Roman" w:cs="Times New Roman"/>
          <w:color w:val="000000" w:themeColor="text1"/>
          <w:sz w:val="24"/>
          <w:szCs w:val="24"/>
        </w:rPr>
        <w:t xml:space="preserve"> revascularisation </w:t>
      </w:r>
      <w:r w:rsidR="00806441" w:rsidRPr="00341447">
        <w:rPr>
          <w:rFonts w:ascii="Times New Roman" w:hAnsi="Times New Roman" w:cs="Times New Roman"/>
          <w:color w:val="000000" w:themeColor="text1"/>
          <w:sz w:val="24"/>
          <w:szCs w:val="24"/>
        </w:rPr>
        <w:t>with</w:t>
      </w:r>
      <w:r w:rsidR="00070F8E" w:rsidRPr="00341447">
        <w:rPr>
          <w:rFonts w:ascii="Times New Roman" w:hAnsi="Times New Roman" w:cs="Times New Roman"/>
          <w:color w:val="000000" w:themeColor="text1"/>
          <w:sz w:val="24"/>
          <w:szCs w:val="24"/>
        </w:rPr>
        <w:t xml:space="preserve"> coronary artery bypass </w:t>
      </w:r>
      <w:r w:rsidR="006B5E85" w:rsidRPr="00341447">
        <w:rPr>
          <w:rFonts w:ascii="Times New Roman" w:hAnsi="Times New Roman" w:cs="Times New Roman"/>
          <w:color w:val="000000" w:themeColor="text1"/>
          <w:sz w:val="24"/>
          <w:szCs w:val="24"/>
        </w:rPr>
        <w:t>grafting</w:t>
      </w:r>
      <w:r w:rsidR="00070F8E" w:rsidRPr="00341447">
        <w:rPr>
          <w:rFonts w:ascii="Times New Roman" w:hAnsi="Times New Roman" w:cs="Times New Roman"/>
          <w:color w:val="000000" w:themeColor="text1"/>
          <w:sz w:val="24"/>
          <w:szCs w:val="24"/>
        </w:rPr>
        <w:t xml:space="preserve"> (CABG) or percutaneous coronary intervention (PCI)</w:t>
      </w:r>
      <w:r w:rsidR="007C6A90" w:rsidRPr="00341447">
        <w:rPr>
          <w:rFonts w:ascii="Times New Roman" w:hAnsi="Times New Roman" w:cs="Times New Roman"/>
          <w:color w:val="000000" w:themeColor="text1"/>
          <w:sz w:val="24"/>
          <w:szCs w:val="24"/>
        </w:rPr>
        <w:t xml:space="preserve"> remains</w:t>
      </w:r>
      <w:r w:rsidR="00070F8E" w:rsidRPr="00341447">
        <w:rPr>
          <w:rFonts w:ascii="Times New Roman" w:hAnsi="Times New Roman" w:cs="Times New Roman"/>
          <w:color w:val="000000" w:themeColor="text1"/>
          <w:sz w:val="24"/>
          <w:szCs w:val="24"/>
        </w:rPr>
        <w:t xml:space="preserve"> </w:t>
      </w:r>
      <w:r w:rsidR="00C93CC2" w:rsidRPr="00341447">
        <w:rPr>
          <w:rFonts w:ascii="Times New Roman" w:hAnsi="Times New Roman" w:cs="Times New Roman"/>
          <w:color w:val="000000" w:themeColor="text1"/>
          <w:sz w:val="24"/>
          <w:szCs w:val="24"/>
        </w:rPr>
        <w:t>the</w:t>
      </w:r>
      <w:r w:rsidR="00070F8E" w:rsidRPr="00341447">
        <w:rPr>
          <w:rFonts w:ascii="Times New Roman" w:hAnsi="Times New Roman" w:cs="Times New Roman"/>
          <w:color w:val="000000" w:themeColor="text1"/>
          <w:sz w:val="24"/>
          <w:szCs w:val="24"/>
        </w:rPr>
        <w:t xml:space="preserve"> cornerstone </w:t>
      </w:r>
      <w:r w:rsidR="006B5E85" w:rsidRPr="00341447">
        <w:rPr>
          <w:rFonts w:ascii="Times New Roman" w:hAnsi="Times New Roman" w:cs="Times New Roman"/>
          <w:color w:val="000000" w:themeColor="text1"/>
          <w:sz w:val="24"/>
          <w:szCs w:val="24"/>
        </w:rPr>
        <w:t xml:space="preserve">of </w:t>
      </w:r>
      <w:r w:rsidR="000A2D28" w:rsidRPr="00341447">
        <w:rPr>
          <w:rFonts w:ascii="Times New Roman" w:hAnsi="Times New Roman" w:cs="Times New Roman"/>
          <w:color w:val="000000" w:themeColor="text1"/>
          <w:sz w:val="24"/>
          <w:szCs w:val="24"/>
        </w:rPr>
        <w:t>managing</w:t>
      </w:r>
      <w:r w:rsidR="00070F8E" w:rsidRPr="00341447">
        <w:rPr>
          <w:rFonts w:ascii="Times New Roman" w:hAnsi="Times New Roman" w:cs="Times New Roman"/>
          <w:color w:val="000000" w:themeColor="text1"/>
          <w:sz w:val="24"/>
          <w:szCs w:val="24"/>
        </w:rPr>
        <w:t xml:space="preserve"> </w:t>
      </w:r>
      <w:r w:rsidR="004E2B7F" w:rsidRPr="00341447">
        <w:rPr>
          <w:rFonts w:ascii="Times New Roman" w:hAnsi="Times New Roman" w:cs="Times New Roman"/>
          <w:color w:val="000000" w:themeColor="text1"/>
          <w:sz w:val="24"/>
          <w:szCs w:val="24"/>
        </w:rPr>
        <w:t>severe symptomatic multivessel coronary artery disease</w:t>
      </w:r>
      <w:r w:rsidR="00070F8E" w:rsidRPr="00341447">
        <w:rPr>
          <w:rFonts w:ascii="Times New Roman" w:hAnsi="Times New Roman" w:cs="Times New Roman"/>
          <w:color w:val="000000" w:themeColor="text1"/>
          <w:sz w:val="24"/>
          <w:szCs w:val="24"/>
        </w:rPr>
        <w:t xml:space="preserve"> (CAD)</w:t>
      </w:r>
      <w:sdt>
        <w:sdtPr>
          <w:rPr>
            <w:rFonts w:ascii="Times New Roman" w:hAnsi="Times New Roman" w:cs="Times New Roman"/>
            <w:color w:val="000000"/>
            <w:sz w:val="24"/>
            <w:szCs w:val="24"/>
          </w:rPr>
          <w:alias w:val="Citation"/>
          <w:tag w:val="{&quot;referencesIds&quot;:[&quot;doc:67d92dfb83b34579670ee357&quot;,&quot;doc:67cee10c8c0df021e5b0cfd3&quot;],&quot;referencesOptions&quot;:{&quot;doc:67d92dfb83b34579670ee357&quot;:{&quot;author&quot;:true,&quot;year&quot;:true,&quot;formatAuthorYear&quot;:false,&quot;pageReplace&quot;:&quot;&quot;,&quot;additionalField&quot;:&quot;&quot;,&quot;additionalValue&quot;:&quot;&quot;,&quot;prefix&quot;:&quot;&quot;,&quot;suffix&quot;:&quot;&quot;},&quot;doc:67cee10c8c0df021e5b0cfd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96806762,&quot;citationText&quot;:&quot;&lt;span style=\&quot;font-family:Calibri;font-size:13.333333333333332px;color:#000000\&quot;&gt;&lt;sup&gt;1,2&lt;/sup&gt;&lt;/span&gt;&quot;}"/>
          <w:id w:val="296806762"/>
          <w:placeholder>
            <w:docPart w:val="23F19317B1DBE74EA25D5C8E986EA005"/>
          </w:placeholder>
        </w:sdtPr>
        <w:sdtContent>
          <w:r w:rsidR="003B4A96" w:rsidRPr="00341447">
            <w:rPr>
              <w:rFonts w:eastAsia="Times New Roman"/>
              <w:color w:val="000000"/>
              <w:vertAlign w:val="superscript"/>
            </w:rPr>
            <w:t>1,2</w:t>
          </w:r>
        </w:sdtContent>
      </w:sdt>
      <w:r w:rsidR="00070F8E" w:rsidRPr="00341447">
        <w:rPr>
          <w:rFonts w:ascii="Times New Roman" w:hAnsi="Times New Roman" w:cs="Times New Roman"/>
          <w:color w:val="000000" w:themeColor="text1"/>
          <w:sz w:val="24"/>
          <w:szCs w:val="24"/>
        </w:rPr>
        <w:t xml:space="preserve"> In-hospital mortality is used as </w:t>
      </w:r>
      <w:r w:rsidR="004F5067" w:rsidRPr="00341447">
        <w:rPr>
          <w:rFonts w:ascii="Times New Roman" w:hAnsi="Times New Roman" w:cs="Times New Roman"/>
          <w:color w:val="000000" w:themeColor="text1"/>
          <w:sz w:val="24"/>
          <w:szCs w:val="24"/>
        </w:rPr>
        <w:t>a</w:t>
      </w:r>
      <w:r w:rsidR="00070F8E" w:rsidRPr="00341447">
        <w:rPr>
          <w:rFonts w:ascii="Times New Roman" w:hAnsi="Times New Roman" w:cs="Times New Roman"/>
          <w:color w:val="000000" w:themeColor="text1"/>
          <w:sz w:val="24"/>
          <w:szCs w:val="24"/>
        </w:rPr>
        <w:t xml:space="preserve"> metric for comparing </w:t>
      </w:r>
      <w:r w:rsidR="004F5067" w:rsidRPr="00341447">
        <w:rPr>
          <w:rFonts w:ascii="Times New Roman" w:hAnsi="Times New Roman" w:cs="Times New Roman"/>
          <w:color w:val="000000" w:themeColor="text1"/>
          <w:sz w:val="24"/>
          <w:szCs w:val="24"/>
        </w:rPr>
        <w:t xml:space="preserve">the </w:t>
      </w:r>
      <w:r w:rsidR="00070F8E" w:rsidRPr="00341447">
        <w:rPr>
          <w:rFonts w:ascii="Times New Roman" w:hAnsi="Times New Roman" w:cs="Times New Roman"/>
          <w:color w:val="000000" w:themeColor="text1"/>
          <w:sz w:val="24"/>
          <w:szCs w:val="24"/>
        </w:rPr>
        <w:t xml:space="preserve">outcomes </w:t>
      </w:r>
      <w:r w:rsidR="004F5067" w:rsidRPr="00341447">
        <w:rPr>
          <w:rFonts w:ascii="Times New Roman" w:hAnsi="Times New Roman" w:cs="Times New Roman"/>
          <w:color w:val="000000" w:themeColor="text1"/>
          <w:sz w:val="24"/>
          <w:szCs w:val="24"/>
        </w:rPr>
        <w:t xml:space="preserve">of revascularisation </w:t>
      </w:r>
      <w:r w:rsidR="00070F8E" w:rsidRPr="00341447">
        <w:rPr>
          <w:rFonts w:ascii="Times New Roman" w:hAnsi="Times New Roman" w:cs="Times New Roman"/>
          <w:color w:val="000000" w:themeColor="text1"/>
          <w:sz w:val="24"/>
          <w:szCs w:val="24"/>
        </w:rPr>
        <w:t>across institutions and regions, as it captures the immediate impact of procedural complications, such as bleeding, stroke, or myocardial infarction.</w:t>
      </w:r>
      <w:sdt>
        <w:sdtPr>
          <w:rPr>
            <w:rFonts w:ascii="Times New Roman" w:hAnsi="Times New Roman" w:cs="Times New Roman"/>
            <w:color w:val="000000" w:themeColor="text1"/>
            <w:sz w:val="24"/>
            <w:szCs w:val="24"/>
          </w:rPr>
          <w:alias w:val="Citation"/>
          <w:tag w:val="{&quot;referencesIds&quot;:[&quot;doc:67cecdaae421ce65bbe6a067&quot;,&quot;doc:67cecd3d26256b6c3bc28727&quot;],&quot;referencesOptions&quot;:{&quot;doc:67cecdaae421ce65bbe6a067&quot;:{&quot;author&quot;:true,&quot;year&quot;:true,&quot;formatAuthorYear&quot;:false,&quot;pageReplace&quot;:&quot;&quot;,&quot;prefix&quot;:&quot;&quot;,&quot;suffix&quot;:&quot;&quot;},&quot;doc:67cecd3d26256b6c3bc28727&quot;:{&quot;author&quot;:true,&quot;year&quot;:true,&quot;formatAuthorYear&quot;:false,&quot;pageReplace&quot;:&quot;&quot;,&quot;prefix&quot;:&quot;&quot;,&quot;suffix&quot;:&quot;&quot;}},&quot;hasBrokenReferences&quot;:false,&quot;hasManualEdits&quot;:false,&quot;isEmpty&quot;:false,&quot;citationType&quot;:&quot;inline&quot;,&quot;id&quot;:-928731292,&quot;citationText&quot;:&quot;&lt;span style=\&quot;font-family:Calibri;font-size:13.333333333333332px;color:#000000\&quot;&gt;&lt;sup&gt;3,4&lt;/sup&gt;&lt;/span&gt;&quot;}"/>
          <w:id w:val="-928731292"/>
          <w:placeholder>
            <w:docPart w:val="5B8C28FCB34C7749B02E205E8F33207D"/>
          </w:placeholder>
        </w:sdtPr>
        <w:sdtContent>
          <w:r w:rsidR="003B4A96" w:rsidRPr="00341447">
            <w:rPr>
              <w:rFonts w:eastAsia="Times New Roman"/>
              <w:color w:val="000000"/>
              <w:vertAlign w:val="superscript"/>
            </w:rPr>
            <w:t>3,4</w:t>
          </w:r>
        </w:sdtContent>
      </w:sdt>
      <w:r w:rsidRPr="00341447">
        <w:rPr>
          <w:rFonts w:ascii="Times New Roman" w:hAnsi="Times New Roman" w:cs="Times New Roman"/>
          <w:color w:val="000000" w:themeColor="text1"/>
          <w:sz w:val="24"/>
          <w:szCs w:val="24"/>
        </w:rPr>
        <w:t>R</w:t>
      </w:r>
      <w:r w:rsidR="00070F8E" w:rsidRPr="00341447">
        <w:rPr>
          <w:rFonts w:ascii="Times New Roman" w:hAnsi="Times New Roman" w:cs="Times New Roman"/>
          <w:color w:val="000000" w:themeColor="text1"/>
          <w:sz w:val="24"/>
          <w:szCs w:val="24"/>
        </w:rPr>
        <w:t>andomi</w:t>
      </w:r>
      <w:r w:rsidR="003037F9" w:rsidRPr="00341447">
        <w:rPr>
          <w:rFonts w:ascii="Times New Roman" w:hAnsi="Times New Roman" w:cs="Times New Roman"/>
          <w:color w:val="000000" w:themeColor="text1"/>
          <w:sz w:val="24"/>
          <w:szCs w:val="24"/>
        </w:rPr>
        <w:t>s</w:t>
      </w:r>
      <w:r w:rsidR="00070F8E" w:rsidRPr="00341447">
        <w:rPr>
          <w:rFonts w:ascii="Times New Roman" w:hAnsi="Times New Roman" w:cs="Times New Roman"/>
          <w:color w:val="000000" w:themeColor="text1"/>
          <w:sz w:val="24"/>
          <w:szCs w:val="24"/>
        </w:rPr>
        <w:t>ed</w:t>
      </w:r>
      <w:r w:rsidR="00D708F7" w:rsidRPr="00341447">
        <w:rPr>
          <w:rFonts w:ascii="Times New Roman" w:hAnsi="Times New Roman" w:cs="Times New Roman"/>
          <w:color w:val="000000" w:themeColor="text1"/>
          <w:sz w:val="24"/>
          <w:szCs w:val="24"/>
        </w:rPr>
        <w:t xml:space="preserve"> controlled</w:t>
      </w:r>
      <w:r w:rsidR="00070F8E" w:rsidRPr="00341447">
        <w:rPr>
          <w:rFonts w:ascii="Times New Roman" w:hAnsi="Times New Roman" w:cs="Times New Roman"/>
          <w:color w:val="000000" w:themeColor="text1"/>
          <w:sz w:val="24"/>
          <w:szCs w:val="24"/>
        </w:rPr>
        <w:t xml:space="preserve"> trials</w:t>
      </w:r>
      <w:r w:rsidR="005E740C" w:rsidRPr="00341447">
        <w:rPr>
          <w:rFonts w:ascii="Times New Roman" w:hAnsi="Times New Roman" w:cs="Times New Roman"/>
          <w:color w:val="000000" w:themeColor="text1"/>
          <w:sz w:val="24"/>
          <w:szCs w:val="24"/>
        </w:rPr>
        <w:t xml:space="preserve"> </w:t>
      </w:r>
      <w:r w:rsidR="00043005" w:rsidRPr="00341447">
        <w:rPr>
          <w:rFonts w:ascii="Times New Roman" w:hAnsi="Times New Roman" w:cs="Times New Roman"/>
          <w:color w:val="000000" w:themeColor="text1"/>
          <w:sz w:val="24"/>
          <w:szCs w:val="24"/>
        </w:rPr>
        <w:t>(RCTs)</w:t>
      </w:r>
      <w:r w:rsidR="004F5067" w:rsidRPr="00341447">
        <w:rPr>
          <w:rFonts w:ascii="Times New Roman" w:hAnsi="Times New Roman" w:cs="Times New Roman"/>
          <w:color w:val="000000" w:themeColor="text1"/>
          <w:sz w:val="24"/>
          <w:szCs w:val="24"/>
        </w:rPr>
        <w:t xml:space="preserve"> show</w:t>
      </w:r>
      <w:r w:rsidR="00070F8E" w:rsidRPr="00341447">
        <w:rPr>
          <w:rFonts w:ascii="Times New Roman" w:hAnsi="Times New Roman" w:cs="Times New Roman"/>
          <w:color w:val="000000" w:themeColor="text1"/>
          <w:sz w:val="24"/>
          <w:szCs w:val="24"/>
        </w:rPr>
        <w:t xml:space="preserve"> that CABG carries a 1-2% higher risk of in-hospital mortality than PCI, primarily due to the invasiveness of the procedure and associated complications like sternal wound infections and stroke.</w:t>
      </w:r>
      <w:r w:rsidR="003A71A5" w:rsidRPr="00341447">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Citation"/>
          <w:tag w:val="{&quot;referencesIds&quot;:[&quot;doc:67d9329a8c0df021e5b240d4&quot;,&quot;doc:67d932ca64bcee442cfb4a60&quot;],&quot;referencesOptions&quot;:{&quot;doc:67d9329a8c0df021e5b240d4&quot;:{&quot;author&quot;:true,&quot;year&quot;:true,&quot;formatAuthorYear&quot;:false,&quot;pageReplace&quot;:&quot;&quot;,&quot;prefix&quot;:&quot;&quot;,&quot;suffix&quot;:&quot;&quot;},&quot;doc:67d932ca64bcee442cfb4a60&quot;:{&quot;author&quot;:true,&quot;year&quot;:true,&quot;formatAuthorYear&quot;:false,&quot;pageReplace&quot;:&quot;&quot;,&quot;prefix&quot;:&quot;&quot;,&quot;suffix&quot;:&quot;&quot;}},&quot;hasBrokenReferences&quot;:false,&quot;hasManualEdits&quot;:false,&quot;isEmpty&quot;:false,&quot;citationType&quot;:&quot;inline&quot;,&quot;id&quot;:1805574806,&quot;citationText&quot;:&quot;&lt;span style=\&quot;font-family:Calibri;font-size:13.333333333333332px;color:#000000\&quot;&gt;&lt;sup&gt;5,6&lt;/sup&gt;&lt;/span&gt;&quot;}"/>
          <w:id w:val="1805574806"/>
          <w:placeholder>
            <w:docPart w:val="49D2B2F4DB6F544F8A214023CF110351"/>
          </w:placeholder>
        </w:sdtPr>
        <w:sdtContent>
          <w:r w:rsidR="003B4A96" w:rsidRPr="00341447">
            <w:rPr>
              <w:rFonts w:eastAsia="Times New Roman"/>
              <w:color w:val="000000"/>
              <w:vertAlign w:val="superscript"/>
            </w:rPr>
            <w:t>5,6</w:t>
          </w:r>
        </w:sdtContent>
      </w:sdt>
      <w:r w:rsidR="00AB4ECF" w:rsidRPr="00341447">
        <w:rPr>
          <w:rFonts w:ascii="Times New Roman" w:hAnsi="Times New Roman" w:cs="Times New Roman"/>
          <w:color w:val="000000" w:themeColor="text1"/>
          <w:sz w:val="24"/>
          <w:szCs w:val="24"/>
        </w:rPr>
        <w:t xml:space="preserve"> However, </w:t>
      </w:r>
      <w:r w:rsidR="003A71A5" w:rsidRPr="00341447">
        <w:rPr>
          <w:rFonts w:ascii="Times New Roman" w:hAnsi="Times New Roman" w:cs="Times New Roman"/>
          <w:color w:val="000000" w:themeColor="text1"/>
          <w:sz w:val="24"/>
          <w:szCs w:val="24"/>
        </w:rPr>
        <w:t>using</w:t>
      </w:r>
      <w:r w:rsidR="00070F8E" w:rsidRPr="00341447">
        <w:rPr>
          <w:rFonts w:ascii="Times New Roman" w:hAnsi="Times New Roman" w:cs="Times New Roman"/>
          <w:color w:val="000000" w:themeColor="text1"/>
          <w:sz w:val="24"/>
          <w:szCs w:val="24"/>
        </w:rPr>
        <w:t xml:space="preserve"> in-hospital mortality </w:t>
      </w:r>
      <w:r w:rsidR="00ED7BDC" w:rsidRPr="00341447">
        <w:rPr>
          <w:rFonts w:ascii="Times New Roman" w:hAnsi="Times New Roman" w:cs="Times New Roman"/>
          <w:color w:val="000000" w:themeColor="text1"/>
          <w:sz w:val="24"/>
          <w:szCs w:val="24"/>
        </w:rPr>
        <w:t xml:space="preserve">as a quality metric </w:t>
      </w:r>
      <w:r w:rsidR="00070F8E" w:rsidRPr="00341447">
        <w:rPr>
          <w:rFonts w:ascii="Times New Roman" w:hAnsi="Times New Roman" w:cs="Times New Roman"/>
          <w:color w:val="000000" w:themeColor="text1"/>
          <w:sz w:val="24"/>
          <w:szCs w:val="24"/>
        </w:rPr>
        <w:t xml:space="preserve">may </w:t>
      </w:r>
      <w:r w:rsidR="007A3FAE" w:rsidRPr="00341447">
        <w:rPr>
          <w:rFonts w:ascii="Times New Roman" w:hAnsi="Times New Roman" w:cs="Times New Roman"/>
          <w:color w:val="000000" w:themeColor="text1"/>
          <w:sz w:val="24"/>
          <w:szCs w:val="24"/>
        </w:rPr>
        <w:t xml:space="preserve">apparently </w:t>
      </w:r>
      <w:r w:rsidR="00AB4ECF" w:rsidRPr="00341447">
        <w:rPr>
          <w:rFonts w:ascii="Times New Roman" w:hAnsi="Times New Roman" w:cs="Times New Roman"/>
          <w:color w:val="000000" w:themeColor="text1"/>
          <w:sz w:val="24"/>
          <w:szCs w:val="24"/>
        </w:rPr>
        <w:t>favour</w:t>
      </w:r>
      <w:r w:rsidR="00070F8E" w:rsidRPr="00341447">
        <w:rPr>
          <w:rFonts w:ascii="Times New Roman" w:hAnsi="Times New Roman" w:cs="Times New Roman"/>
          <w:color w:val="000000" w:themeColor="text1"/>
          <w:sz w:val="24"/>
          <w:szCs w:val="24"/>
        </w:rPr>
        <w:t xml:space="preserve"> PCI</w:t>
      </w:r>
      <w:r w:rsidR="00AB4ECF" w:rsidRPr="00341447">
        <w:rPr>
          <w:rFonts w:ascii="Times New Roman" w:hAnsi="Times New Roman" w:cs="Times New Roman"/>
          <w:color w:val="000000" w:themeColor="text1"/>
          <w:sz w:val="24"/>
          <w:szCs w:val="24"/>
        </w:rPr>
        <w:t>,</w:t>
      </w:r>
      <w:r w:rsidR="00070F8E" w:rsidRPr="00341447">
        <w:rPr>
          <w:rFonts w:ascii="Times New Roman" w:hAnsi="Times New Roman" w:cs="Times New Roman"/>
          <w:color w:val="000000" w:themeColor="text1"/>
          <w:sz w:val="24"/>
          <w:szCs w:val="24"/>
        </w:rPr>
        <w:t xml:space="preserve"> even in </w:t>
      </w:r>
      <w:r w:rsidR="00370A79" w:rsidRPr="00341447">
        <w:rPr>
          <w:rFonts w:ascii="Times New Roman" w:hAnsi="Times New Roman" w:cs="Times New Roman"/>
          <w:color w:val="000000" w:themeColor="text1"/>
          <w:sz w:val="24"/>
          <w:szCs w:val="24"/>
        </w:rPr>
        <w:t>p</w:t>
      </w:r>
      <w:r w:rsidR="00AB4ECF" w:rsidRPr="00341447">
        <w:rPr>
          <w:rFonts w:ascii="Times New Roman" w:hAnsi="Times New Roman" w:cs="Times New Roman"/>
          <w:color w:val="000000" w:themeColor="text1"/>
          <w:sz w:val="24"/>
          <w:szCs w:val="24"/>
        </w:rPr>
        <w:t>atients</w:t>
      </w:r>
      <w:r w:rsidR="00070F8E" w:rsidRPr="00341447">
        <w:rPr>
          <w:rFonts w:ascii="Times New Roman" w:hAnsi="Times New Roman" w:cs="Times New Roman"/>
          <w:color w:val="000000" w:themeColor="text1"/>
          <w:sz w:val="24"/>
          <w:szCs w:val="24"/>
        </w:rPr>
        <w:t xml:space="preserve"> who derive greater long-term benefit from CABG</w:t>
      </w:r>
      <w:r w:rsidR="007A3FAE" w:rsidRPr="00341447">
        <w:rPr>
          <w:rFonts w:ascii="Times New Roman" w:hAnsi="Times New Roman" w:cs="Times New Roman"/>
          <w:color w:val="000000" w:themeColor="text1"/>
          <w:sz w:val="24"/>
          <w:szCs w:val="24"/>
        </w:rPr>
        <w:t>,</w:t>
      </w:r>
      <w:r w:rsidR="00070F8E" w:rsidRPr="00341447">
        <w:rPr>
          <w:rFonts w:ascii="Times New Roman" w:hAnsi="Times New Roman" w:cs="Times New Roman"/>
          <w:color w:val="000000" w:themeColor="text1"/>
          <w:sz w:val="24"/>
          <w:szCs w:val="24"/>
        </w:rPr>
        <w:t xml:space="preserve"> such as those with complex multivessel disease or diabetes</w:t>
      </w:r>
      <w:r w:rsidR="00973C66" w:rsidRPr="00341447">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alias w:val="Citation"/>
          <w:tag w:val="{&quot;referencesIds&quot;:[&quot;doc:67d936b08c0df021e5b24206&quot;,&quot;doc:67d9329a8c0df021e5b240d4&quot;,&quot;doc:67d9335f698a6161950119b5&quot;],&quot;referencesOptions&quot;:{&quot;doc:67d936b08c0df021e5b24206&quot;:{&quot;author&quot;:true,&quot;year&quot;:true,&quot;formatAuthorYear&quot;:false,&quot;pageReplace&quot;:&quot;&quot;,&quot;prefix&quot;:&quot;&quot;,&quot;suffix&quot;:&quot;&quot;},&quot;doc:67d9329a8c0df021e5b240d4&quot;:{&quot;author&quot;:true,&quot;year&quot;:true,&quot;formatAuthorYear&quot;:false,&quot;pageReplace&quot;:&quot;&quot;,&quot;prefix&quot;:&quot;&quot;,&quot;suffix&quot;:&quot;&quot;},&quot;doc:67d9335f698a6161950119b5&quot;:{&quot;author&quot;:true,&quot;year&quot;:true,&quot;formatAuthorYear&quot;:false,&quot;pageReplace&quot;:&quot;&quot;,&quot;prefix&quot;:&quot;&quot;,&quot;suffix&quot;:&quot;&quot;}},&quot;hasBrokenReferences&quot;:false,&quot;hasManualEdits&quot;:false,&quot;isEmpty&quot;:false,&quot;citationType&quot;:&quot;inline&quot;,&quot;id&quot;:-210273926,&quot;citationText&quot;:&quot;&lt;span style=\&quot;font-family:Calibri;font-size:13.333333333333332px;color:#000000\&quot;&gt;&lt;sup&gt;5,7,8&lt;/sup&gt;&lt;/span&gt;&quot;}"/>
          <w:id w:val="-210273926"/>
          <w:placeholder>
            <w:docPart w:val="8423495B4A15CF44AD98BFCE21138779"/>
          </w:placeholder>
        </w:sdtPr>
        <w:sdtContent>
          <w:r w:rsidR="003B4A96" w:rsidRPr="00341447">
            <w:rPr>
              <w:rFonts w:eastAsia="Times New Roman"/>
              <w:color w:val="000000"/>
              <w:vertAlign w:val="superscript"/>
            </w:rPr>
            <w:t>5,7,8</w:t>
          </w:r>
        </w:sdtContent>
      </w:sdt>
    </w:p>
    <w:p w14:paraId="58F11467" w14:textId="6C370743" w:rsidR="0060691E" w:rsidRPr="00341447" w:rsidRDefault="00C36ADB" w:rsidP="0060691E">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We previously identified unwarranted</w:t>
      </w:r>
      <w:r w:rsidR="00C009E4" w:rsidRPr="00341447">
        <w:rPr>
          <w:rFonts w:ascii="Times New Roman" w:hAnsi="Times New Roman" w:cs="Times New Roman"/>
          <w:color w:val="000000" w:themeColor="text1"/>
          <w:sz w:val="24"/>
          <w:szCs w:val="24"/>
        </w:rPr>
        <w:t>,</w:t>
      </w:r>
      <w:r w:rsidRPr="00341447">
        <w:rPr>
          <w:rFonts w:ascii="Times New Roman" w:hAnsi="Times New Roman" w:cs="Times New Roman"/>
          <w:color w:val="000000" w:themeColor="text1"/>
          <w:sz w:val="24"/>
          <w:szCs w:val="24"/>
        </w:rPr>
        <w:t xml:space="preserve"> regional variation in </w:t>
      </w:r>
      <w:r w:rsidR="001C78CE" w:rsidRPr="00341447">
        <w:rPr>
          <w:rFonts w:ascii="Times New Roman" w:hAnsi="Times New Roman" w:cs="Times New Roman"/>
          <w:color w:val="000000" w:themeColor="text1"/>
          <w:sz w:val="24"/>
          <w:szCs w:val="24"/>
        </w:rPr>
        <w:t xml:space="preserve">multivessel </w:t>
      </w:r>
      <w:r w:rsidRPr="00341447">
        <w:rPr>
          <w:rFonts w:ascii="Times New Roman" w:hAnsi="Times New Roman" w:cs="Times New Roman"/>
          <w:color w:val="000000" w:themeColor="text1"/>
          <w:sz w:val="24"/>
          <w:szCs w:val="24"/>
        </w:rPr>
        <w:t>revasculari</w:t>
      </w:r>
      <w:r w:rsidR="00E31DDA" w:rsidRPr="00341447">
        <w:rPr>
          <w:rFonts w:ascii="Times New Roman" w:hAnsi="Times New Roman" w:cs="Times New Roman"/>
          <w:color w:val="000000" w:themeColor="text1"/>
          <w:sz w:val="24"/>
          <w:szCs w:val="24"/>
        </w:rPr>
        <w:t>s</w:t>
      </w:r>
      <w:r w:rsidRPr="00341447">
        <w:rPr>
          <w:rFonts w:ascii="Times New Roman" w:hAnsi="Times New Roman" w:cs="Times New Roman"/>
          <w:color w:val="000000" w:themeColor="text1"/>
          <w:sz w:val="24"/>
          <w:szCs w:val="24"/>
        </w:rPr>
        <w:t>ation</w:t>
      </w:r>
      <w:r w:rsidR="00146DB6" w:rsidRPr="00341447">
        <w:rPr>
          <w:rFonts w:ascii="Times New Roman" w:hAnsi="Times New Roman" w:cs="Times New Roman"/>
          <w:color w:val="000000" w:themeColor="text1"/>
          <w:sz w:val="24"/>
          <w:szCs w:val="24"/>
        </w:rPr>
        <w:t xml:space="preserve"> practices</w:t>
      </w:r>
      <w:r w:rsidRPr="00341447">
        <w:rPr>
          <w:rFonts w:ascii="Times New Roman" w:hAnsi="Times New Roman" w:cs="Times New Roman"/>
          <w:color w:val="000000" w:themeColor="text1"/>
          <w:sz w:val="24"/>
          <w:szCs w:val="24"/>
        </w:rPr>
        <w:t xml:space="preserve"> across England, with a </w:t>
      </w:r>
      <w:r w:rsidR="0048726A" w:rsidRPr="00341447">
        <w:rPr>
          <w:rFonts w:ascii="Times New Roman" w:hAnsi="Times New Roman" w:cs="Times New Roman"/>
          <w:color w:val="000000" w:themeColor="text1"/>
          <w:sz w:val="24"/>
          <w:szCs w:val="24"/>
        </w:rPr>
        <w:t>clear preference</w:t>
      </w:r>
      <w:r w:rsidRPr="00341447">
        <w:rPr>
          <w:rFonts w:ascii="Times New Roman" w:hAnsi="Times New Roman" w:cs="Times New Roman"/>
          <w:color w:val="000000" w:themeColor="text1"/>
          <w:sz w:val="24"/>
          <w:szCs w:val="24"/>
        </w:rPr>
        <w:t xml:space="preserve"> toward</w:t>
      </w:r>
      <w:r w:rsidR="00081BE1" w:rsidRPr="00341447">
        <w:rPr>
          <w:rFonts w:ascii="Times New Roman" w:hAnsi="Times New Roman" w:cs="Times New Roman"/>
          <w:color w:val="000000" w:themeColor="text1"/>
          <w:sz w:val="24"/>
          <w:szCs w:val="24"/>
        </w:rPr>
        <w:t xml:space="preserve"> </w:t>
      </w:r>
      <w:r w:rsidRPr="00341447">
        <w:rPr>
          <w:rFonts w:ascii="Times New Roman" w:hAnsi="Times New Roman" w:cs="Times New Roman"/>
          <w:color w:val="000000" w:themeColor="text1"/>
          <w:sz w:val="24"/>
          <w:szCs w:val="24"/>
        </w:rPr>
        <w:t xml:space="preserve">PCI </w:t>
      </w:r>
      <w:r w:rsidR="00081BE1" w:rsidRPr="00341447">
        <w:rPr>
          <w:rFonts w:ascii="Times New Roman" w:hAnsi="Times New Roman" w:cs="Times New Roman"/>
          <w:color w:val="000000" w:themeColor="text1"/>
          <w:sz w:val="24"/>
          <w:szCs w:val="24"/>
        </w:rPr>
        <w:t xml:space="preserve">over CABG </w:t>
      </w:r>
      <w:r w:rsidRPr="00341447">
        <w:rPr>
          <w:rFonts w:ascii="Times New Roman" w:hAnsi="Times New Roman" w:cs="Times New Roman"/>
          <w:color w:val="000000" w:themeColor="text1"/>
          <w:sz w:val="24"/>
          <w:szCs w:val="24"/>
        </w:rPr>
        <w:t>in some areas</w:t>
      </w:r>
      <w:r w:rsidR="00255715" w:rsidRPr="00341447">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alias w:val="Citation"/>
          <w:tag w:val="{&quot;referencesIds&quot;:[&quot;doc:67d9af543e9efc182ad88394&quot;,&quot;doc:67cee8e2a57ce75c50c7faee&quot;],&quot;referencesOptions&quot;:{&quot;doc:67d9af543e9efc182ad88394&quot;:{&quot;author&quot;:true,&quot;year&quot;:true,&quot;formatAuthorYear&quot;:false,&quot;pageReplace&quot;:&quot;&quot;,&quot;additionalField&quot;:&quot;&quot;,&quot;additionalValue&quot;:&quot;&quot;,&quot;prefix&quot;:&quot;&quot;,&quot;suffix&quot;:&quot;&quot;},&quot;doc:67cee8e2a57ce75c50c7fae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031797072"/>
          <w:placeholder>
            <w:docPart w:val="84C4B544CBB43E4F883C9D0710B0004B"/>
          </w:placeholder>
        </w:sdtPr>
        <w:sdtContent>
          <w:r w:rsidR="003B4A96" w:rsidRPr="00341447">
            <w:rPr>
              <w:rFonts w:eastAsia="Times New Roman"/>
              <w:color w:val="000000"/>
              <w:vertAlign w:val="superscript"/>
            </w:rPr>
            <w:t>9,10</w:t>
          </w:r>
        </w:sdtContent>
      </w:sdt>
      <w:r w:rsidR="00255715" w:rsidRPr="00341447">
        <w:rPr>
          <w:rFonts w:ascii="Times New Roman" w:hAnsi="Times New Roman" w:cs="Times New Roman"/>
          <w:color w:val="000000" w:themeColor="text1"/>
          <w:sz w:val="24"/>
          <w:szCs w:val="24"/>
        </w:rPr>
        <w:t xml:space="preserve">This variation presents an opportunity for </w:t>
      </w:r>
      <w:r w:rsidR="00986008" w:rsidRPr="00341447">
        <w:rPr>
          <w:rFonts w:ascii="Times New Roman" w:hAnsi="Times New Roman" w:cs="Times New Roman"/>
          <w:color w:val="000000" w:themeColor="text1"/>
          <w:sz w:val="24"/>
          <w:szCs w:val="24"/>
        </w:rPr>
        <w:t xml:space="preserve">a quasi-experimental study using an instrumental variable approach </w:t>
      </w:r>
      <w:r w:rsidR="00255715" w:rsidRPr="00341447">
        <w:rPr>
          <w:rFonts w:ascii="Times New Roman" w:hAnsi="Times New Roman" w:cs="Times New Roman"/>
          <w:color w:val="000000" w:themeColor="text1"/>
          <w:sz w:val="24"/>
          <w:szCs w:val="24"/>
        </w:rPr>
        <w:t>and causal inference methods that mitigate important sources of bias in observational analyses to compare the effects of regional preference for CABG versus multi</w:t>
      </w:r>
      <w:r w:rsidR="00C009E4" w:rsidRPr="00341447">
        <w:rPr>
          <w:rFonts w:ascii="Times New Roman" w:hAnsi="Times New Roman" w:cs="Times New Roman"/>
          <w:color w:val="000000" w:themeColor="text1"/>
          <w:sz w:val="24"/>
          <w:szCs w:val="24"/>
        </w:rPr>
        <w:t>vessel</w:t>
      </w:r>
      <w:r w:rsidR="00255715" w:rsidRPr="00341447">
        <w:rPr>
          <w:rFonts w:ascii="Times New Roman" w:hAnsi="Times New Roman" w:cs="Times New Roman"/>
          <w:color w:val="000000" w:themeColor="text1"/>
          <w:sz w:val="24"/>
          <w:szCs w:val="24"/>
        </w:rPr>
        <w:t xml:space="preserve"> PCI on short- and long-term outcomes.</w:t>
      </w:r>
      <w:r w:rsidR="007816FA" w:rsidRPr="00341447">
        <w:rPr>
          <w:rFonts w:ascii="Times New Roman" w:hAnsi="Times New Roman" w:cs="Times New Roman"/>
          <w:color w:val="000000" w:themeColor="text1"/>
          <w:sz w:val="24"/>
          <w:szCs w:val="24"/>
        </w:rPr>
        <w:t xml:space="preserve"> </w:t>
      </w:r>
      <w:r w:rsidR="00806441" w:rsidRPr="00341447">
        <w:rPr>
          <w:rFonts w:ascii="Times New Roman" w:hAnsi="Times New Roman" w:cs="Times New Roman"/>
          <w:color w:val="000000" w:themeColor="text1"/>
          <w:sz w:val="24"/>
          <w:szCs w:val="24"/>
        </w:rPr>
        <w:t>The aim of this study was to</w:t>
      </w:r>
      <w:r w:rsidR="007816FA" w:rsidRPr="00341447">
        <w:rPr>
          <w:rFonts w:ascii="Times New Roman" w:hAnsi="Times New Roman" w:cs="Times New Roman"/>
          <w:color w:val="000000" w:themeColor="text1"/>
          <w:sz w:val="24"/>
          <w:szCs w:val="24"/>
        </w:rPr>
        <w:t xml:space="preserve"> explore whether regions with greater use of </w:t>
      </w:r>
      <w:r w:rsidR="00234291" w:rsidRPr="00341447">
        <w:rPr>
          <w:rFonts w:ascii="Times New Roman" w:hAnsi="Times New Roman" w:cs="Times New Roman"/>
          <w:color w:val="000000" w:themeColor="text1"/>
          <w:sz w:val="24"/>
          <w:szCs w:val="24"/>
        </w:rPr>
        <w:t>multivessel</w:t>
      </w:r>
      <w:r w:rsidR="007816FA" w:rsidRPr="00341447">
        <w:rPr>
          <w:rFonts w:ascii="Times New Roman" w:hAnsi="Times New Roman" w:cs="Times New Roman"/>
          <w:color w:val="000000" w:themeColor="text1"/>
          <w:sz w:val="24"/>
          <w:szCs w:val="24"/>
        </w:rPr>
        <w:t xml:space="preserve"> PCI demonstrate differences in short-term outcomes, such as in-hospital mortality, and whether these patterns translate into differences in long-term outcomes, including mortality and major adverse cardiovascular events (MACE), compared to regions favouring CABG. </w:t>
      </w:r>
      <w:r w:rsidR="0060691E" w:rsidRPr="00341447">
        <w:rPr>
          <w:rFonts w:ascii="Times New Roman" w:hAnsi="Times New Roman" w:cs="Times New Roman"/>
          <w:color w:val="000000" w:themeColor="text1"/>
          <w:sz w:val="24"/>
          <w:szCs w:val="24"/>
        </w:rPr>
        <w:t xml:space="preserve">The results address a gap in our knowledge of the real-world implications of revascularisation choices beyond </w:t>
      </w:r>
      <w:r w:rsidR="00C009E4" w:rsidRPr="00341447">
        <w:rPr>
          <w:rFonts w:ascii="Times New Roman" w:hAnsi="Times New Roman" w:cs="Times New Roman"/>
          <w:color w:val="000000" w:themeColor="text1"/>
          <w:sz w:val="24"/>
          <w:szCs w:val="24"/>
        </w:rPr>
        <w:t>the</w:t>
      </w:r>
      <w:r w:rsidR="0060691E" w:rsidRPr="00341447">
        <w:rPr>
          <w:rFonts w:ascii="Times New Roman" w:hAnsi="Times New Roman" w:cs="Times New Roman"/>
          <w:color w:val="000000" w:themeColor="text1"/>
          <w:sz w:val="24"/>
          <w:szCs w:val="24"/>
        </w:rPr>
        <w:t xml:space="preserve"> index hospitalisation and highlight the limitations of in-hospital mortality as a quality metric. </w:t>
      </w:r>
    </w:p>
    <w:p w14:paraId="59F0B791" w14:textId="2E7FC8EE" w:rsidR="00046F6B" w:rsidRPr="00341447" w:rsidRDefault="005706EA"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t>Method</w:t>
      </w:r>
      <w:r w:rsidR="00046F6B" w:rsidRPr="00341447">
        <w:rPr>
          <w:rFonts w:ascii="Times New Roman" w:hAnsi="Times New Roman" w:cs="Times New Roman"/>
          <w:b/>
          <w:bCs/>
          <w:color w:val="000000" w:themeColor="text1"/>
          <w:sz w:val="24"/>
          <w:szCs w:val="24"/>
        </w:rPr>
        <w:t>s</w:t>
      </w:r>
    </w:p>
    <w:p w14:paraId="4215F06D" w14:textId="5EB54EBA" w:rsidR="00552223" w:rsidRPr="00341447" w:rsidRDefault="00046F6B"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t xml:space="preserve">Design: </w:t>
      </w:r>
      <w:r w:rsidR="00070F8E" w:rsidRPr="00341447">
        <w:rPr>
          <w:rFonts w:ascii="Times New Roman" w:hAnsi="Times New Roman" w:cs="Times New Roman"/>
          <w:color w:val="000000" w:themeColor="text1"/>
          <w:sz w:val="24"/>
          <w:szCs w:val="24"/>
        </w:rPr>
        <w:t xml:space="preserve">This </w:t>
      </w:r>
      <w:r w:rsidR="00AA19E6" w:rsidRPr="00341447">
        <w:rPr>
          <w:rFonts w:ascii="Times New Roman" w:hAnsi="Times New Roman" w:cs="Times New Roman"/>
          <w:color w:val="000000" w:themeColor="text1"/>
          <w:sz w:val="24"/>
          <w:szCs w:val="24"/>
        </w:rPr>
        <w:t>population-based cohort study anal</w:t>
      </w:r>
      <w:r w:rsidR="00E91C9D" w:rsidRPr="00341447">
        <w:rPr>
          <w:rFonts w:ascii="Times New Roman" w:hAnsi="Times New Roman" w:cs="Times New Roman"/>
          <w:color w:val="000000" w:themeColor="text1"/>
          <w:sz w:val="24"/>
          <w:szCs w:val="24"/>
        </w:rPr>
        <w:t>ysed</w:t>
      </w:r>
      <w:r w:rsidRPr="00341447">
        <w:rPr>
          <w:rFonts w:ascii="Times New Roman" w:hAnsi="Times New Roman" w:cs="Times New Roman"/>
          <w:color w:val="000000" w:themeColor="text1"/>
          <w:sz w:val="24"/>
          <w:szCs w:val="24"/>
        </w:rPr>
        <w:t xml:space="preserve"> routinely collected healthcare dat</w:t>
      </w:r>
      <w:r w:rsidR="00070F8E" w:rsidRPr="00341447">
        <w:rPr>
          <w:rFonts w:ascii="Times New Roman" w:hAnsi="Times New Roman" w:cs="Times New Roman"/>
          <w:color w:val="000000" w:themeColor="text1"/>
          <w:sz w:val="24"/>
          <w:szCs w:val="24"/>
        </w:rPr>
        <w:t xml:space="preserve">a from </w:t>
      </w:r>
      <w:r w:rsidR="00E91C9D" w:rsidRPr="00341447">
        <w:rPr>
          <w:rFonts w:ascii="Times New Roman" w:hAnsi="Times New Roman" w:cs="Times New Roman"/>
          <w:color w:val="000000" w:themeColor="text1"/>
          <w:sz w:val="24"/>
          <w:szCs w:val="24"/>
        </w:rPr>
        <w:t xml:space="preserve">all </w:t>
      </w:r>
      <w:r w:rsidR="00D72BEB" w:rsidRPr="00341447">
        <w:rPr>
          <w:rFonts w:ascii="Times New Roman" w:hAnsi="Times New Roman" w:cs="Times New Roman"/>
          <w:color w:val="000000" w:themeColor="text1"/>
          <w:sz w:val="24"/>
          <w:szCs w:val="24"/>
        </w:rPr>
        <w:t xml:space="preserve">National Health Service (NHS) </w:t>
      </w:r>
      <w:r w:rsidR="00E91C9D" w:rsidRPr="00341447">
        <w:rPr>
          <w:rFonts w:ascii="Times New Roman" w:hAnsi="Times New Roman" w:cs="Times New Roman"/>
          <w:color w:val="000000" w:themeColor="text1"/>
          <w:sz w:val="24"/>
          <w:szCs w:val="24"/>
        </w:rPr>
        <w:t>hospitali</w:t>
      </w:r>
      <w:r w:rsidR="00F01F55" w:rsidRPr="00341447">
        <w:rPr>
          <w:rFonts w:ascii="Times New Roman" w:hAnsi="Times New Roman" w:cs="Times New Roman"/>
          <w:color w:val="000000" w:themeColor="text1"/>
          <w:sz w:val="24"/>
          <w:szCs w:val="24"/>
        </w:rPr>
        <w:t>s</w:t>
      </w:r>
      <w:r w:rsidR="00E91C9D" w:rsidRPr="00341447">
        <w:rPr>
          <w:rFonts w:ascii="Times New Roman" w:hAnsi="Times New Roman" w:cs="Times New Roman"/>
          <w:color w:val="000000" w:themeColor="text1"/>
          <w:sz w:val="24"/>
          <w:szCs w:val="24"/>
        </w:rPr>
        <w:t>ation</w:t>
      </w:r>
      <w:r w:rsidR="00793ACB" w:rsidRPr="00341447">
        <w:rPr>
          <w:rFonts w:ascii="Times New Roman" w:hAnsi="Times New Roman" w:cs="Times New Roman"/>
          <w:color w:val="000000" w:themeColor="text1"/>
          <w:sz w:val="24"/>
          <w:szCs w:val="24"/>
        </w:rPr>
        <w:t>s</w:t>
      </w:r>
      <w:r w:rsidR="00E91C9D" w:rsidRPr="00341447">
        <w:rPr>
          <w:rFonts w:ascii="Times New Roman" w:hAnsi="Times New Roman" w:cs="Times New Roman"/>
          <w:color w:val="000000" w:themeColor="text1"/>
          <w:sz w:val="24"/>
          <w:szCs w:val="24"/>
        </w:rPr>
        <w:t xml:space="preserve"> in </w:t>
      </w:r>
      <w:r w:rsidR="00070F8E" w:rsidRPr="00341447">
        <w:rPr>
          <w:rFonts w:ascii="Times New Roman" w:hAnsi="Times New Roman" w:cs="Times New Roman"/>
          <w:color w:val="000000" w:themeColor="text1"/>
          <w:sz w:val="24"/>
          <w:szCs w:val="24"/>
        </w:rPr>
        <w:t>England</w:t>
      </w:r>
      <w:sdt>
        <w:sdtPr>
          <w:rPr>
            <w:rFonts w:ascii="Times New Roman" w:hAnsi="Times New Roman" w:cs="Times New Roman"/>
            <w:color w:val="000000"/>
            <w:sz w:val="24"/>
            <w:szCs w:val="24"/>
          </w:rPr>
          <w:alias w:val="Citation"/>
          <w:tag w:val="{&quot;referencesIds&quot;:[&quot;doc:67da66fed40e5b5d8d92d834&quot;,&quot;doc:5ecbbb15e4b020ad023e0183&quot;],&quot;referencesOptions&quot;:{&quot;doc:67da66fed40e5b5d8d92d834&quot;:{&quot;author&quot;:true,&quot;year&quot;:true,&quot;formatAuthorYear&quot;:false,&quot;pageReplace&quot;:&quot;&quot;,&quot;additionalField&quot;:&quot;&quot;,&quot;additionalValue&quot;:&quot;&quot;,&quot;prefix&quot;:&quot;&quot;,&quot;suffix&quot;:&quot;&quot;},&quot;doc:5ecbbb15e4b020ad023e01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4978486,&quot;citationText&quot;:&quot;&lt;span style=\&quot;font-family:Calibri;font-size:13.333333333333332px;color:#000000\&quot;&gt;&lt;sup&gt;9,10&lt;/sup&gt;&lt;/span&gt;&quot;}"/>
          <w:id w:val="1704978486"/>
          <w:placeholder>
            <w:docPart w:val="C621993D3E2B5847ADB028E5174289E3"/>
          </w:placeholder>
        </w:sdtPr>
        <w:sdtContent>
          <w:r w:rsidR="003B4A96" w:rsidRPr="00341447">
            <w:rPr>
              <w:rFonts w:eastAsia="Times New Roman"/>
              <w:color w:val="000000"/>
              <w:vertAlign w:val="superscript"/>
            </w:rPr>
            <w:t>11,12</w:t>
          </w:r>
        </w:sdtContent>
      </w:sdt>
      <w:r w:rsidRPr="00341447">
        <w:rPr>
          <w:rFonts w:ascii="Times New Roman" w:hAnsi="Times New Roman" w:cs="Times New Roman"/>
          <w:color w:val="000000" w:themeColor="text1"/>
          <w:sz w:val="24"/>
          <w:szCs w:val="24"/>
        </w:rPr>
        <w:t xml:space="preserve"> </w:t>
      </w:r>
      <w:r w:rsidR="00EB133D" w:rsidRPr="00341447">
        <w:rPr>
          <w:rFonts w:ascii="Times New Roman" w:hAnsi="Times New Roman" w:cs="Times New Roman"/>
          <w:color w:val="000000" w:themeColor="text1"/>
          <w:sz w:val="24"/>
          <w:szCs w:val="24"/>
        </w:rPr>
        <w:t>The study received</w:t>
      </w:r>
      <w:r w:rsidR="00070F8E" w:rsidRPr="00341447">
        <w:rPr>
          <w:rFonts w:ascii="Times New Roman" w:hAnsi="Times New Roman" w:cs="Times New Roman"/>
          <w:color w:val="000000" w:themeColor="text1"/>
          <w:sz w:val="24"/>
          <w:szCs w:val="24"/>
        </w:rPr>
        <w:t xml:space="preserve"> </w:t>
      </w:r>
      <w:r w:rsidR="005706EA" w:rsidRPr="00341447">
        <w:rPr>
          <w:rFonts w:ascii="Times New Roman" w:hAnsi="Times New Roman" w:cs="Times New Roman"/>
          <w:color w:val="000000" w:themeColor="text1"/>
          <w:sz w:val="24"/>
          <w:szCs w:val="24"/>
        </w:rPr>
        <w:t>appropriate governance approvals</w:t>
      </w:r>
      <w:r w:rsidR="00070F8E" w:rsidRPr="00341447">
        <w:rPr>
          <w:rFonts w:ascii="Times New Roman" w:hAnsi="Times New Roman" w:cs="Times New Roman"/>
          <w:color w:val="000000" w:themeColor="text1"/>
          <w:sz w:val="24"/>
          <w:szCs w:val="24"/>
        </w:rPr>
        <w:t xml:space="preserve"> </w:t>
      </w:r>
      <w:r w:rsidR="005706EA" w:rsidRPr="00341447">
        <w:rPr>
          <w:rFonts w:ascii="Times New Roman" w:hAnsi="Times New Roman" w:cs="Times New Roman"/>
          <w:color w:val="000000" w:themeColor="text1"/>
          <w:sz w:val="24"/>
          <w:szCs w:val="24"/>
        </w:rPr>
        <w:t xml:space="preserve">from the University of Leicester Research Ethics </w:t>
      </w:r>
      <w:r w:rsidR="00691D01" w:rsidRPr="00341447">
        <w:rPr>
          <w:rFonts w:ascii="Times New Roman" w:hAnsi="Times New Roman" w:cs="Times New Roman"/>
          <w:color w:val="000000" w:themeColor="text1"/>
          <w:sz w:val="24"/>
          <w:szCs w:val="24"/>
        </w:rPr>
        <w:t xml:space="preserve">Committee, </w:t>
      </w:r>
      <w:r w:rsidRPr="00341447">
        <w:rPr>
          <w:rFonts w:ascii="Times New Roman" w:hAnsi="Times New Roman" w:cs="Times New Roman"/>
          <w:color w:val="000000" w:themeColor="text1"/>
          <w:sz w:val="24"/>
          <w:szCs w:val="24"/>
        </w:rPr>
        <w:t xml:space="preserve">and </w:t>
      </w:r>
      <w:r w:rsidR="008F1CB0" w:rsidRPr="00341447">
        <w:rPr>
          <w:rFonts w:ascii="Times New Roman" w:hAnsi="Times New Roman" w:cs="Times New Roman"/>
          <w:color w:val="000000" w:themeColor="text1"/>
          <w:sz w:val="24"/>
          <w:szCs w:val="24"/>
        </w:rPr>
        <w:t xml:space="preserve">data access was approved by </w:t>
      </w:r>
      <w:r w:rsidR="005706EA" w:rsidRPr="00341447">
        <w:rPr>
          <w:rFonts w:ascii="Times New Roman" w:hAnsi="Times New Roman" w:cs="Times New Roman"/>
          <w:color w:val="000000" w:themeColor="text1"/>
          <w:sz w:val="24"/>
          <w:szCs w:val="24"/>
        </w:rPr>
        <w:t>NHS Digital</w:t>
      </w:r>
      <w:r w:rsidR="00775898" w:rsidRPr="00341447">
        <w:rPr>
          <w:rFonts w:ascii="Times New Roman" w:hAnsi="Times New Roman" w:cs="Times New Roman"/>
          <w:color w:val="000000" w:themeColor="text1"/>
          <w:sz w:val="24"/>
          <w:szCs w:val="24"/>
        </w:rPr>
        <w:t xml:space="preserve"> </w:t>
      </w:r>
      <w:r w:rsidR="009F6036" w:rsidRPr="00341447">
        <w:rPr>
          <w:rFonts w:ascii="Times New Roman" w:hAnsi="Times New Roman" w:cs="Times New Roman"/>
          <w:color w:val="000000" w:themeColor="text1"/>
          <w:sz w:val="24"/>
          <w:szCs w:val="24"/>
        </w:rPr>
        <w:t>(22322-yll15-</w:t>
      </w:r>
      <w:proofErr w:type="gramStart"/>
      <w:r w:rsidR="009F6036" w:rsidRPr="00341447">
        <w:rPr>
          <w:rFonts w:ascii="Times New Roman" w:hAnsi="Times New Roman" w:cs="Times New Roman"/>
          <w:color w:val="000000" w:themeColor="text1"/>
          <w:sz w:val="24"/>
          <w:szCs w:val="24"/>
        </w:rPr>
        <w:t>ls:cardiovascularsciences</w:t>
      </w:r>
      <w:proofErr w:type="gramEnd"/>
      <w:r w:rsidR="009F6036" w:rsidRPr="00341447">
        <w:rPr>
          <w:rFonts w:ascii="Times New Roman" w:hAnsi="Times New Roman" w:cs="Times New Roman"/>
          <w:color w:val="000000" w:themeColor="text1"/>
          <w:sz w:val="24"/>
          <w:szCs w:val="24"/>
        </w:rPr>
        <w:t>)</w:t>
      </w:r>
      <w:r w:rsidR="005706EA" w:rsidRPr="00341447">
        <w:rPr>
          <w:rFonts w:ascii="Times New Roman" w:hAnsi="Times New Roman" w:cs="Times New Roman"/>
          <w:color w:val="000000" w:themeColor="text1"/>
          <w:sz w:val="24"/>
          <w:szCs w:val="24"/>
        </w:rPr>
        <w:t xml:space="preserve">. </w:t>
      </w:r>
      <w:r w:rsidRPr="00341447">
        <w:rPr>
          <w:rFonts w:ascii="Times New Roman" w:hAnsi="Times New Roman" w:cs="Times New Roman"/>
          <w:color w:val="000000" w:themeColor="text1"/>
          <w:sz w:val="24"/>
          <w:szCs w:val="24"/>
        </w:rPr>
        <w:t>The</w:t>
      </w:r>
      <w:r w:rsidR="00070F8E" w:rsidRPr="00341447">
        <w:rPr>
          <w:rFonts w:ascii="Times New Roman" w:hAnsi="Times New Roman" w:cs="Times New Roman"/>
          <w:color w:val="000000" w:themeColor="text1"/>
          <w:sz w:val="24"/>
          <w:szCs w:val="24"/>
        </w:rPr>
        <w:t xml:space="preserve"> research adhered to the STROBE (Strengthening the Reporting of Observational Studies in Epidemiology) and EHR CODE (Electronic Health Records for Clinical Outcomes and </w:t>
      </w:r>
      <w:proofErr w:type="spellStart"/>
      <w:r w:rsidR="00070F8E" w:rsidRPr="00341447">
        <w:rPr>
          <w:rFonts w:ascii="Times New Roman" w:hAnsi="Times New Roman" w:cs="Times New Roman"/>
          <w:color w:val="000000" w:themeColor="text1"/>
          <w:sz w:val="24"/>
          <w:szCs w:val="24"/>
        </w:rPr>
        <w:t>DEsign</w:t>
      </w:r>
      <w:proofErr w:type="spellEnd"/>
      <w:r w:rsidR="00070F8E" w:rsidRPr="00341447">
        <w:rPr>
          <w:rFonts w:ascii="Times New Roman" w:hAnsi="Times New Roman" w:cs="Times New Roman"/>
          <w:color w:val="000000" w:themeColor="text1"/>
          <w:sz w:val="24"/>
          <w:szCs w:val="24"/>
        </w:rPr>
        <w:t xml:space="preserve">) guidelines </w:t>
      </w:r>
      <w:r w:rsidR="00B92347" w:rsidRPr="00341447">
        <w:rPr>
          <w:rFonts w:ascii="Times New Roman" w:hAnsi="Times New Roman" w:cs="Times New Roman"/>
          <w:color w:val="000000" w:themeColor="text1"/>
          <w:sz w:val="24"/>
          <w:szCs w:val="24"/>
        </w:rPr>
        <w:t xml:space="preserve">for </w:t>
      </w:r>
      <w:r w:rsidR="00070F8E" w:rsidRPr="00341447">
        <w:rPr>
          <w:rFonts w:ascii="Times New Roman" w:hAnsi="Times New Roman" w:cs="Times New Roman"/>
          <w:color w:val="000000" w:themeColor="text1"/>
          <w:sz w:val="24"/>
          <w:szCs w:val="24"/>
        </w:rPr>
        <w:t xml:space="preserve">reporting of observational </w:t>
      </w:r>
      <w:r w:rsidR="00B92347" w:rsidRPr="00341447">
        <w:rPr>
          <w:rFonts w:ascii="Times New Roman" w:hAnsi="Times New Roman" w:cs="Times New Roman"/>
          <w:color w:val="000000" w:themeColor="text1"/>
          <w:sz w:val="24"/>
          <w:szCs w:val="24"/>
        </w:rPr>
        <w:t>analyses</w:t>
      </w:r>
      <w:r w:rsidR="00070F8E" w:rsidRPr="00341447">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alias w:val="Citation"/>
          <w:tag w:val="{&quot;referencesIds&quot;:[&quot;doc:67d9b51ee6dc1f17948b22d9&quot;,&quot;doc:67d9b4fad40e5b5d8d92c8f9&quot;,&quot;doc:67d9b4dd8cadec2ffb0ddc92&quot;],&quot;referencesOptions&quot;:{&quot;doc:67d9b51ee6dc1f17948b22d9&quot;:{&quot;author&quot;:true,&quot;year&quot;:true,&quot;formatAuthorYear&quot;:false,&quot;pageReplace&quot;:&quot;&quot;,&quot;prefix&quot;:&quot;&quot;,&quot;suffix&quot;:&quot;&quot;},&quot;doc:67d9b4fad40e5b5d8d92c8f9&quot;:{&quot;author&quot;:true,&quot;year&quot;:true,&quot;formatAuthorYear&quot;:false,&quot;pageReplace&quot;:&quot;&quot;,&quot;prefix&quot;:&quot;&quot;,&quot;suffix&quot;:&quot;&quot;},&quot;doc:67d9b4dd8cadec2ffb0ddc92&quot;:{&quot;author&quot;:true,&quot;year&quot;:true,&quot;formatAuthorYear&quot;:false,&quot;pageReplace&quot;:&quot;&quot;,&quot;prefix&quot;:&quot;&quot;,&quot;suffix&quot;:&quot;&quot;}},&quot;hasBrokenReferences&quot;:false,&quot;hasManualEdits&quot;:false,&quot;isEmpty&quot;:false,&quot;citationType&quot;:&quot;inline&quot;,&quot;id&quot;:904028092,&quot;citationText&quot;:&quot;&lt;span style=\&quot;font-family:Calibri;font-size:13.333333333333332px;color:#000000\&quot;&gt;&lt;sup&gt;11–13&lt;/sup&gt;&lt;/span&gt;&quot;}"/>
          <w:id w:val="904028092"/>
          <w:placeholder>
            <w:docPart w:val="1B1E76B443412B4DB8C1764CCA6AB7CC"/>
          </w:placeholder>
        </w:sdtPr>
        <w:sdtContent>
          <w:r w:rsidR="003B4A96" w:rsidRPr="00341447">
            <w:rPr>
              <w:rFonts w:eastAsia="Times New Roman"/>
              <w:color w:val="000000"/>
              <w:vertAlign w:val="superscript"/>
            </w:rPr>
            <w:t>13–15</w:t>
          </w:r>
        </w:sdtContent>
      </w:sdt>
      <w:r w:rsidR="00552223" w:rsidRPr="00341447">
        <w:rPr>
          <w:rFonts w:ascii="Times New Roman" w:hAnsi="Times New Roman" w:cs="Times New Roman"/>
          <w:color w:val="000000" w:themeColor="text1"/>
          <w:sz w:val="24"/>
          <w:szCs w:val="24"/>
        </w:rPr>
        <w:t xml:space="preserve"> </w:t>
      </w:r>
      <w:r w:rsidR="0032174C" w:rsidRPr="00341447">
        <w:rPr>
          <w:rFonts w:ascii="Times New Roman" w:hAnsi="Times New Roman" w:cs="Times New Roman"/>
          <w:color w:val="000000" w:themeColor="text1"/>
          <w:sz w:val="24"/>
          <w:szCs w:val="24"/>
        </w:rPr>
        <w:t>This study was planned, conducted, and written in collaboration with representatives from national patient groups, whose contributions are recognised through co-authorship</w:t>
      </w:r>
      <w:r w:rsidR="00552223" w:rsidRPr="00341447">
        <w:rPr>
          <w:rFonts w:ascii="Times New Roman" w:hAnsi="Times New Roman" w:cs="Times New Roman"/>
          <w:color w:val="000000" w:themeColor="text1"/>
          <w:sz w:val="24"/>
          <w:szCs w:val="24"/>
        </w:rPr>
        <w:t>.</w:t>
      </w:r>
    </w:p>
    <w:p w14:paraId="73325D73" w14:textId="4C95570B" w:rsidR="000E31D3" w:rsidRPr="00341447" w:rsidRDefault="005706EA"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lastRenderedPageBreak/>
        <w:t>Data Sources</w:t>
      </w:r>
      <w:r w:rsidR="00070F8E" w:rsidRPr="00341447">
        <w:rPr>
          <w:rFonts w:ascii="Times New Roman" w:hAnsi="Times New Roman" w:cs="Times New Roman"/>
          <w:b/>
          <w:bCs/>
          <w:color w:val="000000" w:themeColor="text1"/>
          <w:sz w:val="24"/>
          <w:szCs w:val="24"/>
        </w:rPr>
        <w:t>:</w:t>
      </w:r>
      <w:r w:rsidRPr="00341447">
        <w:rPr>
          <w:rFonts w:ascii="Times New Roman" w:hAnsi="Times New Roman" w:cs="Times New Roman"/>
          <w:color w:val="000000" w:themeColor="text1"/>
          <w:sz w:val="24"/>
          <w:szCs w:val="24"/>
        </w:rPr>
        <w:t xml:space="preserve"> </w:t>
      </w:r>
      <w:r w:rsidR="00553FDD" w:rsidRPr="00341447">
        <w:rPr>
          <w:rFonts w:ascii="Times New Roman" w:hAnsi="Times New Roman" w:cs="Times New Roman"/>
          <w:color w:val="000000" w:themeColor="text1"/>
          <w:sz w:val="24"/>
          <w:szCs w:val="24"/>
        </w:rPr>
        <w:t>Data were sourced from</w:t>
      </w:r>
      <w:r w:rsidRPr="00341447">
        <w:rPr>
          <w:rFonts w:ascii="Times New Roman" w:hAnsi="Times New Roman" w:cs="Times New Roman"/>
          <w:color w:val="000000" w:themeColor="text1"/>
          <w:sz w:val="24"/>
          <w:szCs w:val="24"/>
        </w:rPr>
        <w:t xml:space="preserve"> </w:t>
      </w:r>
      <w:r w:rsidR="00046F6B" w:rsidRPr="00341447">
        <w:rPr>
          <w:rFonts w:ascii="Times New Roman" w:hAnsi="Times New Roman" w:cs="Times New Roman"/>
          <w:color w:val="000000" w:themeColor="text1"/>
          <w:sz w:val="24"/>
          <w:szCs w:val="24"/>
        </w:rPr>
        <w:t>the Hospital Episodes Statistics</w:t>
      </w:r>
      <w:r w:rsidR="00046F6B" w:rsidRPr="00341447">
        <w:rPr>
          <w:rFonts w:ascii="Times New Roman" w:hAnsi="Times New Roman" w:cs="Times New Roman"/>
          <w:bCs/>
          <w:color w:val="000000" w:themeColor="text1"/>
          <w:sz w:val="24"/>
          <w:szCs w:val="24"/>
        </w:rPr>
        <w:t xml:space="preserve"> Admitted Patient Care (HES-APC) dataset</w:t>
      </w:r>
      <w:r w:rsidR="00046F6B" w:rsidRPr="00341447">
        <w:rPr>
          <w:rFonts w:ascii="Times New Roman" w:hAnsi="Times New Roman" w:cs="Times New Roman"/>
          <w:color w:val="000000" w:themeColor="text1"/>
          <w:sz w:val="24"/>
          <w:szCs w:val="24"/>
        </w:rPr>
        <w:t xml:space="preserve"> fr</w:t>
      </w:r>
      <w:r w:rsidR="00070F8E" w:rsidRPr="00341447">
        <w:rPr>
          <w:rFonts w:ascii="Times New Roman" w:hAnsi="Times New Roman" w:cs="Times New Roman"/>
          <w:color w:val="000000" w:themeColor="text1"/>
          <w:sz w:val="24"/>
          <w:szCs w:val="24"/>
        </w:rPr>
        <w:t>om</w:t>
      </w:r>
      <w:r w:rsidR="00046F6B" w:rsidRPr="00341447">
        <w:rPr>
          <w:rFonts w:ascii="Times New Roman" w:hAnsi="Times New Roman" w:cs="Times New Roman"/>
          <w:color w:val="000000" w:themeColor="text1"/>
          <w:sz w:val="24"/>
          <w:szCs w:val="24"/>
        </w:rPr>
        <w:t xml:space="preserve"> </w:t>
      </w:r>
      <w:r w:rsidR="00070F8E" w:rsidRPr="00341447">
        <w:rPr>
          <w:rFonts w:ascii="Times New Roman" w:hAnsi="Times New Roman" w:cs="Times New Roman"/>
          <w:color w:val="000000" w:themeColor="text1"/>
          <w:sz w:val="24"/>
          <w:szCs w:val="24"/>
        </w:rPr>
        <w:t>1</w:t>
      </w:r>
      <w:r w:rsidR="00070F8E" w:rsidRPr="00341447">
        <w:rPr>
          <w:rFonts w:ascii="Times New Roman" w:hAnsi="Times New Roman" w:cs="Times New Roman"/>
          <w:color w:val="000000" w:themeColor="text1"/>
          <w:sz w:val="24"/>
          <w:szCs w:val="24"/>
          <w:vertAlign w:val="superscript"/>
        </w:rPr>
        <w:t>st</w:t>
      </w:r>
      <w:r w:rsidR="00070F8E" w:rsidRPr="00341447">
        <w:rPr>
          <w:rFonts w:ascii="Times New Roman" w:hAnsi="Times New Roman" w:cs="Times New Roman"/>
          <w:color w:val="000000" w:themeColor="text1"/>
          <w:sz w:val="24"/>
          <w:szCs w:val="24"/>
        </w:rPr>
        <w:t xml:space="preserve"> January </w:t>
      </w:r>
      <w:r w:rsidR="00046F6B" w:rsidRPr="00341447">
        <w:rPr>
          <w:rFonts w:ascii="Times New Roman" w:hAnsi="Times New Roman" w:cs="Times New Roman"/>
          <w:color w:val="000000" w:themeColor="text1"/>
          <w:sz w:val="24"/>
          <w:szCs w:val="24"/>
        </w:rPr>
        <w:t xml:space="preserve">2007 to </w:t>
      </w:r>
      <w:r w:rsidR="00070F8E" w:rsidRPr="00341447">
        <w:rPr>
          <w:rFonts w:ascii="Times New Roman" w:hAnsi="Times New Roman" w:cs="Times New Roman"/>
          <w:color w:val="000000" w:themeColor="text1"/>
          <w:sz w:val="24"/>
          <w:szCs w:val="24"/>
        </w:rPr>
        <w:t>31</w:t>
      </w:r>
      <w:r w:rsidR="00070F8E" w:rsidRPr="00341447">
        <w:rPr>
          <w:rFonts w:ascii="Times New Roman" w:hAnsi="Times New Roman" w:cs="Times New Roman"/>
          <w:color w:val="000000" w:themeColor="text1"/>
          <w:sz w:val="24"/>
          <w:szCs w:val="24"/>
          <w:vertAlign w:val="superscript"/>
        </w:rPr>
        <w:t>st</w:t>
      </w:r>
      <w:r w:rsidR="00070F8E" w:rsidRPr="00341447">
        <w:rPr>
          <w:rFonts w:ascii="Times New Roman" w:hAnsi="Times New Roman" w:cs="Times New Roman"/>
          <w:color w:val="000000" w:themeColor="text1"/>
          <w:sz w:val="24"/>
          <w:szCs w:val="24"/>
        </w:rPr>
        <w:t xml:space="preserve"> December </w:t>
      </w:r>
      <w:r w:rsidR="00046F6B" w:rsidRPr="00341447">
        <w:rPr>
          <w:rFonts w:ascii="Times New Roman" w:hAnsi="Times New Roman" w:cs="Times New Roman"/>
          <w:color w:val="000000" w:themeColor="text1"/>
          <w:sz w:val="24"/>
          <w:szCs w:val="24"/>
        </w:rPr>
        <w:t>2020</w:t>
      </w:r>
      <w:sdt>
        <w:sdtPr>
          <w:rPr>
            <w:rFonts w:ascii="Times New Roman" w:hAnsi="Times New Roman" w:cs="Times New Roman"/>
            <w:color w:val="000000"/>
            <w:sz w:val="24"/>
            <w:szCs w:val="24"/>
          </w:rPr>
          <w:alias w:val="Citation"/>
          <w:tag w:val="{&quot;referencesIds&quot;:[&quot;doc:67da66fed40e5b5d8d92d834&quot;,&quot;doc:67fbc7a2ec17cc6a39f5fedf&quot;],&quot;referencesOptions&quot;:{&quot;doc:67da66fed40e5b5d8d92d834&quot;:{&quot;author&quot;:true,&quot;year&quot;:true,&quot;formatAuthorYear&quot;:false,&quot;pageReplace&quot;:&quot;&quot;,&quot;additionalField&quot;:&quot;&quot;,&quot;additionalValue&quot;:&quot;&quot;,&quot;prefix&quot;:&quot;&quot;,&quot;suffix&quot;:&quot;&quot;},&quot;doc:67fbc7a2ec17cc6a39f5fed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66521136,&quot;citationText&quot;:&quot;&lt;span style=\&quot;font-family:Calibri;font-size:13.333333333333332px;color:#000000\&quot;&gt;&lt;sup&gt;9,14&lt;/sup&gt;&lt;/span&gt;&quot;}"/>
          <w:id w:val="-366521136"/>
          <w:placeholder>
            <w:docPart w:val="2853B5DE19D1BE4298C7714F607FE062"/>
          </w:placeholder>
        </w:sdtPr>
        <w:sdtContent>
          <w:r w:rsidR="003B4A96" w:rsidRPr="00341447">
            <w:rPr>
              <w:rFonts w:eastAsia="Times New Roman"/>
              <w:color w:val="000000"/>
              <w:vertAlign w:val="superscript"/>
            </w:rPr>
            <w:t>11,16</w:t>
          </w:r>
        </w:sdtContent>
      </w:sdt>
      <w:r w:rsidR="000E31D3" w:rsidRPr="00341447">
        <w:rPr>
          <w:rFonts w:ascii="Times New Roman" w:hAnsi="Times New Roman" w:cs="Times New Roman"/>
          <w:color w:val="000000" w:themeColor="text1"/>
          <w:sz w:val="24"/>
          <w:szCs w:val="24"/>
        </w:rPr>
        <w:t xml:space="preserve"> HES-APC includes demographic, geographic, diagnostic (ICD-10 coded), and procedural (OPCS-4 coded) data, with diagnostic coding accuracy of 96% and procedural coding accuracy of 97%</w:t>
      </w:r>
      <w:r w:rsidR="00081BE1" w:rsidRPr="00341447">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alias w:val="Citation"/>
          <w:tag w:val="{&quot;referencesIds&quot;:[&quot;doc:67da66fed40e5b5d8d92d834&quot;],&quot;referencesOptions&quot;:{&quot;doc:67da66fed40e5b5d8d92d834&quot;:{&quot;author&quot;:true,&quot;year&quot;:true,&quot;formatAuthorYear&quot;:false,&quot;pageReplace&quot;:&quot;&quot;,&quot;prefix&quot;:&quot;&quot;,&quot;suffix&quot;:&quot;&quot;}},&quot;hasBrokenReferences&quot;:false,&quot;hasManualEdits&quot;:false,&quot;isEmpty&quot;:false,&quot;citationType&quot;:&quot;inline&quot;,&quot;id&quot;:-1392878589,&quot;citationText&quot;:&quot;&lt;span style=\&quot;font-family:Calibri;font-size:13.333333333333332px;color:#000000\&quot;&gt;&lt;sup&gt;9&lt;/sup&gt;&lt;/span&gt;&quot;}"/>
          <w:id w:val="-1392878589"/>
          <w:placeholder>
            <w:docPart w:val="DD232B0D4E4E9044BD809FBF292CC7D5"/>
          </w:placeholder>
        </w:sdtPr>
        <w:sdtContent>
          <w:r w:rsidR="003B4A96" w:rsidRPr="00341447">
            <w:rPr>
              <w:rFonts w:eastAsia="Times New Roman"/>
              <w:color w:val="000000"/>
              <w:vertAlign w:val="superscript"/>
            </w:rPr>
            <w:t>11</w:t>
          </w:r>
        </w:sdtContent>
      </w:sdt>
      <w:r w:rsidR="000E31D3" w:rsidRPr="00341447">
        <w:rPr>
          <w:rFonts w:ascii="Times New Roman" w:hAnsi="Times New Roman" w:cs="Times New Roman"/>
          <w:color w:val="000000" w:themeColor="text1"/>
          <w:sz w:val="24"/>
          <w:szCs w:val="24"/>
        </w:rPr>
        <w:t xml:space="preserve">  Mortality outcomes were ascertained by linkage to the UK National Death Registry (Office for National Statistics, ONS)</w:t>
      </w:r>
      <w:r w:rsidR="006C2379" w:rsidRPr="00341447">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alias w:val="Citation"/>
          <w:tag w:val="{&quot;referencesIds&quot;:[&quot;doc:67fbc7a1ec17cc6a39f5fed1&quot;],&quot;referencesOptions&quot;:{&quot;doc:67fbc7a1ec17cc6a39f5fed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66183898,&quot;citationText&quot;:&quot;&lt;span style=\&quot;font-family:Calibri;font-size:13.333333333333332px;color:#000000\&quot;&gt;&lt;sup&gt;15&lt;/sup&gt;&lt;/span&gt;&quot;}"/>
          <w:id w:val="-566183898"/>
          <w:placeholder>
            <w:docPart w:val="AD2B1AA0722BF141A9C1431B752F70DA"/>
          </w:placeholder>
        </w:sdtPr>
        <w:sdtContent>
          <w:r w:rsidR="003B4A96" w:rsidRPr="00341447">
            <w:rPr>
              <w:rFonts w:eastAsia="Times New Roman"/>
              <w:color w:val="000000"/>
              <w:vertAlign w:val="superscript"/>
            </w:rPr>
            <w:t>17</w:t>
          </w:r>
          <w:r w:rsidR="0082335B" w:rsidRPr="00341447">
            <w:rPr>
              <w:rFonts w:eastAsia="Times New Roman"/>
              <w:color w:val="000000"/>
              <w:vertAlign w:val="superscript"/>
            </w:rPr>
            <w:t xml:space="preserve"> </w:t>
          </w:r>
        </w:sdtContent>
      </w:sdt>
    </w:p>
    <w:p w14:paraId="772AB895" w14:textId="46971B9B" w:rsidR="005706EA" w:rsidRPr="00341447" w:rsidRDefault="005706EA" w:rsidP="00EC15CF">
      <w:pPr>
        <w:spacing w:after="120" w:line="360" w:lineRule="auto"/>
        <w:jc w:val="both"/>
        <w:rPr>
          <w:rFonts w:ascii="Times New Roman" w:hAnsi="Times New Roman" w:cs="Times New Roman"/>
          <w:bCs/>
          <w:color w:val="000000" w:themeColor="text1"/>
          <w:sz w:val="24"/>
          <w:szCs w:val="24"/>
        </w:rPr>
      </w:pPr>
      <w:r w:rsidRPr="00341447">
        <w:rPr>
          <w:rFonts w:ascii="Times New Roman" w:hAnsi="Times New Roman" w:cs="Times New Roman"/>
          <w:b/>
          <w:bCs/>
          <w:color w:val="000000" w:themeColor="text1"/>
          <w:sz w:val="24"/>
          <w:szCs w:val="24"/>
        </w:rPr>
        <w:t>Cohort</w:t>
      </w:r>
      <w:r w:rsidR="00D82784" w:rsidRPr="00341447">
        <w:rPr>
          <w:rFonts w:ascii="Times New Roman" w:hAnsi="Times New Roman" w:cs="Times New Roman"/>
          <w:b/>
          <w:bCs/>
          <w:color w:val="000000" w:themeColor="text1"/>
          <w:sz w:val="24"/>
          <w:szCs w:val="24"/>
        </w:rPr>
        <w:t xml:space="preserve">: </w:t>
      </w:r>
      <w:r w:rsidR="00793ACB" w:rsidRPr="00341447">
        <w:rPr>
          <w:rFonts w:ascii="Times New Roman" w:hAnsi="Times New Roman" w:cs="Times New Roman"/>
          <w:bCs/>
          <w:color w:val="000000" w:themeColor="text1"/>
          <w:sz w:val="24"/>
          <w:szCs w:val="24"/>
        </w:rPr>
        <w:t xml:space="preserve">The </w:t>
      </w:r>
      <w:r w:rsidR="00775898" w:rsidRPr="00341447">
        <w:rPr>
          <w:rFonts w:ascii="Times New Roman" w:hAnsi="Times New Roman" w:cs="Times New Roman"/>
          <w:bCs/>
          <w:color w:val="000000" w:themeColor="text1"/>
          <w:sz w:val="24"/>
          <w:szCs w:val="24"/>
        </w:rPr>
        <w:t>analysis</w:t>
      </w:r>
      <w:r w:rsidR="00793ACB" w:rsidRPr="00341447">
        <w:rPr>
          <w:rFonts w:ascii="Times New Roman" w:hAnsi="Times New Roman" w:cs="Times New Roman"/>
          <w:bCs/>
          <w:color w:val="000000" w:themeColor="text1"/>
          <w:sz w:val="24"/>
          <w:szCs w:val="24"/>
        </w:rPr>
        <w:t xml:space="preserve"> cohort included patients admitted to NHS hospitals in England between 1 April 2009 and 1 April 2015 who underwent revasculari</w:t>
      </w:r>
      <w:r w:rsidR="00BD006C" w:rsidRPr="00341447">
        <w:rPr>
          <w:rFonts w:ascii="Times New Roman" w:hAnsi="Times New Roman" w:cs="Times New Roman"/>
          <w:bCs/>
          <w:color w:val="000000" w:themeColor="text1"/>
          <w:sz w:val="24"/>
          <w:szCs w:val="24"/>
        </w:rPr>
        <w:t>s</w:t>
      </w:r>
      <w:r w:rsidR="00793ACB" w:rsidRPr="00341447">
        <w:rPr>
          <w:rFonts w:ascii="Times New Roman" w:hAnsi="Times New Roman" w:cs="Times New Roman"/>
          <w:bCs/>
          <w:color w:val="000000" w:themeColor="text1"/>
          <w:sz w:val="24"/>
          <w:szCs w:val="24"/>
        </w:rPr>
        <w:t>ation (CABG or PCI) within the subsequent two years and had complete 5-year follow-up data</w:t>
      </w:r>
      <w:r w:rsidRPr="00341447">
        <w:rPr>
          <w:rFonts w:ascii="Times New Roman" w:hAnsi="Times New Roman" w:cs="Times New Roman"/>
          <w:bCs/>
          <w:color w:val="000000" w:themeColor="text1"/>
          <w:sz w:val="24"/>
          <w:szCs w:val="24"/>
        </w:rPr>
        <w:t xml:space="preserve">. </w:t>
      </w:r>
    </w:p>
    <w:p w14:paraId="0480C8FC" w14:textId="6E7708A3" w:rsidR="005706EA" w:rsidRPr="00341447" w:rsidRDefault="005706EA"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color w:val="000000" w:themeColor="text1"/>
          <w:sz w:val="24"/>
          <w:szCs w:val="24"/>
        </w:rPr>
        <w:t>Case ascertainment</w:t>
      </w:r>
      <w:r w:rsidR="00046F6B" w:rsidRPr="00341447">
        <w:rPr>
          <w:rFonts w:ascii="Times New Roman" w:hAnsi="Times New Roman" w:cs="Times New Roman"/>
          <w:b/>
          <w:color w:val="000000" w:themeColor="text1"/>
          <w:sz w:val="24"/>
          <w:szCs w:val="24"/>
        </w:rPr>
        <w:t xml:space="preserve"> </w:t>
      </w:r>
      <w:r w:rsidR="002F753C" w:rsidRPr="00341447">
        <w:rPr>
          <w:rFonts w:ascii="Times New Roman" w:hAnsi="Times New Roman" w:cs="Times New Roman"/>
          <w:b/>
          <w:color w:val="000000" w:themeColor="text1"/>
          <w:sz w:val="24"/>
          <w:szCs w:val="24"/>
        </w:rPr>
        <w:t xml:space="preserve">and </w:t>
      </w:r>
      <w:r w:rsidR="00046F6B" w:rsidRPr="00341447">
        <w:rPr>
          <w:rFonts w:ascii="Times New Roman" w:hAnsi="Times New Roman" w:cs="Times New Roman"/>
          <w:b/>
          <w:color w:val="000000" w:themeColor="text1"/>
          <w:sz w:val="24"/>
          <w:szCs w:val="24"/>
        </w:rPr>
        <w:t>exposures</w:t>
      </w:r>
      <w:r w:rsidR="00D82784" w:rsidRPr="00341447">
        <w:rPr>
          <w:rFonts w:ascii="Times New Roman" w:hAnsi="Times New Roman" w:cs="Times New Roman"/>
          <w:b/>
          <w:color w:val="000000" w:themeColor="text1"/>
          <w:sz w:val="24"/>
          <w:szCs w:val="24"/>
        </w:rPr>
        <w:t xml:space="preserve">: </w:t>
      </w:r>
      <w:r w:rsidRPr="00341447">
        <w:rPr>
          <w:rFonts w:ascii="Times New Roman" w:hAnsi="Times New Roman" w:cs="Times New Roman"/>
          <w:bCs/>
          <w:color w:val="000000" w:themeColor="text1"/>
          <w:sz w:val="24"/>
          <w:szCs w:val="24"/>
        </w:rPr>
        <w:t>Phenotyping algorithms for defining study cohorts, inclusion &amp; exclusion criteria, patient comorbidities and outcomes of interest are provided in</w:t>
      </w:r>
      <w:r w:rsidRPr="00341447">
        <w:rPr>
          <w:rFonts w:ascii="Times New Roman" w:hAnsi="Times New Roman" w:cs="Times New Roman"/>
          <w:color w:val="000000" w:themeColor="text1"/>
          <w:sz w:val="24"/>
          <w:szCs w:val="24"/>
          <w:lang w:val="en-US"/>
        </w:rPr>
        <w:t xml:space="preserve"> </w:t>
      </w:r>
      <w:r w:rsidR="00BC4537" w:rsidRPr="00341447">
        <w:rPr>
          <w:rFonts w:ascii="Times New Roman" w:hAnsi="Times New Roman" w:cs="Times New Roman"/>
          <w:b/>
          <w:bCs/>
          <w:color w:val="000000" w:themeColor="text1"/>
          <w:sz w:val="24"/>
          <w:szCs w:val="24"/>
          <w:lang w:val="en-US"/>
        </w:rPr>
        <w:t xml:space="preserve">Supplementary </w:t>
      </w:r>
      <w:r w:rsidRPr="00341447">
        <w:rPr>
          <w:rFonts w:ascii="Times New Roman" w:hAnsi="Times New Roman" w:cs="Times New Roman"/>
          <w:b/>
          <w:bCs/>
          <w:color w:val="000000" w:themeColor="text1"/>
          <w:sz w:val="24"/>
          <w:szCs w:val="24"/>
          <w:lang w:val="en-US"/>
        </w:rPr>
        <w:t>Table</w:t>
      </w:r>
      <w:r w:rsidR="009B5810" w:rsidRPr="00341447">
        <w:rPr>
          <w:rFonts w:ascii="Times New Roman" w:hAnsi="Times New Roman" w:cs="Times New Roman"/>
          <w:b/>
          <w:bCs/>
          <w:color w:val="000000" w:themeColor="text1"/>
          <w:sz w:val="24"/>
          <w:szCs w:val="24"/>
          <w:lang w:val="en-US"/>
        </w:rPr>
        <w:t>s</w:t>
      </w:r>
      <w:r w:rsidRPr="00341447">
        <w:rPr>
          <w:rFonts w:ascii="Times New Roman" w:hAnsi="Times New Roman" w:cs="Times New Roman"/>
          <w:b/>
          <w:bCs/>
          <w:color w:val="000000" w:themeColor="text1"/>
          <w:sz w:val="24"/>
          <w:szCs w:val="24"/>
          <w:lang w:val="en-US"/>
        </w:rPr>
        <w:t xml:space="preserve"> 1</w:t>
      </w:r>
      <w:r w:rsidR="00DA6E8C" w:rsidRPr="00341447">
        <w:rPr>
          <w:rFonts w:ascii="Times New Roman" w:hAnsi="Times New Roman" w:cs="Times New Roman"/>
          <w:b/>
          <w:bCs/>
          <w:color w:val="000000" w:themeColor="text1"/>
          <w:sz w:val="24"/>
          <w:szCs w:val="24"/>
          <w:lang w:val="en-US"/>
        </w:rPr>
        <w:t>-3</w:t>
      </w:r>
      <w:r w:rsidRPr="00341447">
        <w:rPr>
          <w:rFonts w:ascii="Times New Roman" w:hAnsi="Times New Roman" w:cs="Times New Roman"/>
          <w:color w:val="000000" w:themeColor="text1"/>
          <w:sz w:val="24"/>
          <w:szCs w:val="24"/>
          <w:lang w:val="en-US"/>
        </w:rPr>
        <w:t>.</w:t>
      </w:r>
      <w:r w:rsidRPr="00341447">
        <w:rPr>
          <w:rFonts w:ascii="Times New Roman" w:hAnsi="Times New Roman" w:cs="Times New Roman"/>
          <w:bCs/>
          <w:color w:val="000000" w:themeColor="text1"/>
          <w:sz w:val="24"/>
          <w:szCs w:val="24"/>
        </w:rPr>
        <w:t xml:space="preserve"> </w:t>
      </w:r>
      <w:r w:rsidR="00DE3F72" w:rsidRPr="00341447">
        <w:rPr>
          <w:rFonts w:ascii="Times New Roman" w:hAnsi="Times New Roman" w:cs="Times New Roman"/>
          <w:color w:val="000000" w:themeColor="text1"/>
          <w:sz w:val="24"/>
          <w:szCs w:val="24"/>
        </w:rPr>
        <w:t>P</w:t>
      </w:r>
      <w:r w:rsidR="00DE3F72" w:rsidRPr="00341447">
        <w:rPr>
          <w:rFonts w:ascii="Times New Roman" w:hAnsi="Times New Roman" w:cs="Times New Roman"/>
          <w:bCs/>
          <w:color w:val="000000" w:themeColor="text1"/>
          <w:sz w:val="24"/>
          <w:szCs w:val="24"/>
        </w:rPr>
        <w:t>atient demographics</w:t>
      </w:r>
      <w:r w:rsidR="00BD006C" w:rsidRPr="00341447">
        <w:rPr>
          <w:rFonts w:ascii="Times New Roman" w:hAnsi="Times New Roman" w:cs="Times New Roman"/>
          <w:bCs/>
          <w:color w:val="000000" w:themeColor="text1"/>
          <w:sz w:val="24"/>
          <w:szCs w:val="24"/>
        </w:rPr>
        <w:t>,</w:t>
      </w:r>
      <w:r w:rsidR="00DE3F72" w:rsidRPr="00341447">
        <w:rPr>
          <w:rFonts w:ascii="Times New Roman" w:hAnsi="Times New Roman" w:cs="Times New Roman"/>
          <w:bCs/>
          <w:color w:val="000000" w:themeColor="text1"/>
          <w:sz w:val="24"/>
          <w:szCs w:val="24"/>
        </w:rPr>
        <w:t xml:space="preserve"> including age, sex, ethnicity, and index of multiple deprivation (IMD)</w:t>
      </w:r>
      <w:r w:rsidR="00BD006C" w:rsidRPr="00341447">
        <w:rPr>
          <w:rFonts w:ascii="Times New Roman" w:hAnsi="Times New Roman" w:cs="Times New Roman"/>
          <w:bCs/>
          <w:color w:val="000000" w:themeColor="text1"/>
          <w:sz w:val="24"/>
          <w:szCs w:val="24"/>
        </w:rPr>
        <w:t>,</w:t>
      </w:r>
      <w:r w:rsidR="00DE3F72" w:rsidRPr="00341447">
        <w:rPr>
          <w:rFonts w:ascii="Times New Roman" w:hAnsi="Times New Roman" w:cs="Times New Roman"/>
          <w:bCs/>
          <w:color w:val="000000" w:themeColor="text1"/>
          <w:sz w:val="24"/>
          <w:szCs w:val="24"/>
        </w:rPr>
        <w:t xml:space="preserve"> were extracted from the index episode. Diagnoses and procedures performed in all hospital episodes within 2</w:t>
      </w:r>
      <w:r w:rsidR="00BD006C" w:rsidRPr="00341447">
        <w:rPr>
          <w:rFonts w:ascii="Times New Roman" w:hAnsi="Times New Roman" w:cs="Times New Roman"/>
          <w:bCs/>
          <w:color w:val="000000" w:themeColor="text1"/>
          <w:sz w:val="24"/>
          <w:szCs w:val="24"/>
        </w:rPr>
        <w:t xml:space="preserve"> </w:t>
      </w:r>
      <w:r w:rsidR="00DE3F72" w:rsidRPr="00341447">
        <w:rPr>
          <w:rFonts w:ascii="Times New Roman" w:hAnsi="Times New Roman" w:cs="Times New Roman"/>
          <w:bCs/>
          <w:color w:val="000000" w:themeColor="text1"/>
          <w:sz w:val="24"/>
          <w:szCs w:val="24"/>
        </w:rPr>
        <w:t>years prior to the index episodes were used to establish patients’ medical histor</w:t>
      </w:r>
      <w:r w:rsidR="00793ACB" w:rsidRPr="00341447">
        <w:rPr>
          <w:rFonts w:ascii="Times New Roman" w:hAnsi="Times New Roman" w:cs="Times New Roman"/>
          <w:bCs/>
          <w:color w:val="000000" w:themeColor="text1"/>
          <w:sz w:val="24"/>
          <w:szCs w:val="24"/>
        </w:rPr>
        <w:t>ies</w:t>
      </w:r>
      <w:r w:rsidR="00DE3F72" w:rsidRPr="00341447">
        <w:rPr>
          <w:rFonts w:ascii="Times New Roman" w:hAnsi="Times New Roman" w:cs="Times New Roman"/>
          <w:bCs/>
          <w:color w:val="000000" w:themeColor="text1"/>
          <w:sz w:val="24"/>
          <w:szCs w:val="24"/>
        </w:rPr>
        <w:t xml:space="preserve">. </w:t>
      </w:r>
      <w:r w:rsidRPr="00341447">
        <w:rPr>
          <w:rFonts w:ascii="Times New Roman" w:hAnsi="Times New Roman" w:cs="Times New Roman"/>
          <w:bCs/>
          <w:color w:val="000000" w:themeColor="text1"/>
          <w:sz w:val="24"/>
          <w:szCs w:val="24"/>
        </w:rPr>
        <w:t>We defined index episodes as the hospital episodes in which revasculari</w:t>
      </w:r>
      <w:r w:rsidR="00BD006C" w:rsidRPr="00341447">
        <w:rPr>
          <w:rFonts w:ascii="Times New Roman" w:hAnsi="Times New Roman" w:cs="Times New Roman"/>
          <w:bCs/>
          <w:color w:val="000000" w:themeColor="text1"/>
          <w:sz w:val="24"/>
          <w:szCs w:val="24"/>
        </w:rPr>
        <w:t>s</w:t>
      </w:r>
      <w:r w:rsidRPr="00341447">
        <w:rPr>
          <w:rFonts w:ascii="Times New Roman" w:hAnsi="Times New Roman" w:cs="Times New Roman"/>
          <w:bCs/>
          <w:color w:val="000000" w:themeColor="text1"/>
          <w:sz w:val="24"/>
          <w:szCs w:val="24"/>
        </w:rPr>
        <w:t xml:space="preserve">ation (CABG or </w:t>
      </w:r>
      <w:r w:rsidR="008B664F" w:rsidRPr="00341447">
        <w:rPr>
          <w:rFonts w:ascii="Times New Roman" w:hAnsi="Times New Roman" w:cs="Times New Roman"/>
          <w:bCs/>
          <w:color w:val="000000" w:themeColor="text1"/>
          <w:sz w:val="24"/>
          <w:szCs w:val="24"/>
        </w:rPr>
        <w:t>multivessel</w:t>
      </w:r>
      <w:r w:rsidRPr="00341447">
        <w:rPr>
          <w:rFonts w:ascii="Times New Roman" w:hAnsi="Times New Roman" w:cs="Times New Roman"/>
          <w:bCs/>
          <w:color w:val="000000" w:themeColor="text1"/>
          <w:sz w:val="24"/>
          <w:szCs w:val="24"/>
        </w:rPr>
        <w:t xml:space="preserve"> PCI) was performed. CABG was defined by OPCS</w:t>
      </w:r>
      <w:r w:rsidR="00BD006C" w:rsidRPr="00341447">
        <w:rPr>
          <w:rFonts w:ascii="Times New Roman" w:hAnsi="Times New Roman" w:cs="Times New Roman"/>
          <w:bCs/>
          <w:color w:val="000000" w:themeColor="text1"/>
          <w:sz w:val="24"/>
          <w:szCs w:val="24"/>
        </w:rPr>
        <w:t>-</w:t>
      </w:r>
      <w:r w:rsidRPr="00341447">
        <w:rPr>
          <w:rFonts w:ascii="Times New Roman" w:hAnsi="Times New Roman" w:cs="Times New Roman"/>
          <w:bCs/>
          <w:color w:val="000000" w:themeColor="text1"/>
          <w:sz w:val="24"/>
          <w:szCs w:val="24"/>
        </w:rPr>
        <w:t xml:space="preserve">4 codes K40-K46. To </w:t>
      </w:r>
      <w:r w:rsidR="00AD4082" w:rsidRPr="00341447">
        <w:rPr>
          <w:rFonts w:ascii="Times New Roman" w:hAnsi="Times New Roman" w:cs="Times New Roman"/>
          <w:bCs/>
          <w:color w:val="000000" w:themeColor="text1"/>
          <w:sz w:val="24"/>
          <w:szCs w:val="24"/>
        </w:rPr>
        <w:t>identify a cohort where multivessel coronary disease was treated percutaneously</w:t>
      </w:r>
      <w:r w:rsidR="00544BDC" w:rsidRPr="00341447">
        <w:rPr>
          <w:rFonts w:ascii="Times New Roman" w:hAnsi="Times New Roman" w:cs="Times New Roman"/>
          <w:bCs/>
          <w:color w:val="000000" w:themeColor="text1"/>
          <w:sz w:val="24"/>
          <w:szCs w:val="24"/>
        </w:rPr>
        <w:t xml:space="preserve"> and where CABG might be a viable alternative</w:t>
      </w:r>
      <w:r w:rsidR="00BD006C" w:rsidRPr="00341447">
        <w:rPr>
          <w:rFonts w:ascii="Times New Roman" w:hAnsi="Times New Roman" w:cs="Times New Roman"/>
          <w:bCs/>
          <w:color w:val="000000" w:themeColor="text1"/>
          <w:sz w:val="24"/>
          <w:szCs w:val="24"/>
        </w:rPr>
        <w:t>,</w:t>
      </w:r>
      <w:r w:rsidR="00AD4082" w:rsidRPr="00341447">
        <w:rPr>
          <w:rFonts w:ascii="Times New Roman" w:hAnsi="Times New Roman" w:cs="Times New Roman"/>
          <w:bCs/>
          <w:color w:val="000000" w:themeColor="text1"/>
          <w:sz w:val="24"/>
          <w:szCs w:val="24"/>
        </w:rPr>
        <w:t xml:space="preserve"> </w:t>
      </w:r>
      <w:r w:rsidRPr="00341447">
        <w:rPr>
          <w:rFonts w:ascii="Times New Roman" w:hAnsi="Times New Roman" w:cs="Times New Roman"/>
          <w:bCs/>
          <w:color w:val="000000" w:themeColor="text1"/>
          <w:sz w:val="24"/>
          <w:szCs w:val="24"/>
        </w:rPr>
        <w:t xml:space="preserve">we included only patients undergoing </w:t>
      </w:r>
      <w:r w:rsidR="00BD006C" w:rsidRPr="00341447">
        <w:rPr>
          <w:rFonts w:ascii="Times New Roman" w:hAnsi="Times New Roman" w:cs="Times New Roman"/>
          <w:bCs/>
          <w:color w:val="000000" w:themeColor="text1"/>
          <w:sz w:val="24"/>
          <w:szCs w:val="24"/>
        </w:rPr>
        <w:t>multi-vessel</w:t>
      </w:r>
      <w:r w:rsidRPr="00341447">
        <w:rPr>
          <w:rFonts w:ascii="Times New Roman" w:hAnsi="Times New Roman" w:cs="Times New Roman"/>
          <w:bCs/>
          <w:color w:val="000000" w:themeColor="text1"/>
          <w:sz w:val="24"/>
          <w:szCs w:val="24"/>
        </w:rPr>
        <w:t xml:space="preserve"> PCI in the PCI </w:t>
      </w:r>
      <w:r w:rsidR="00D92297" w:rsidRPr="00341447">
        <w:rPr>
          <w:rFonts w:ascii="Times New Roman" w:hAnsi="Times New Roman" w:cs="Times New Roman"/>
          <w:bCs/>
          <w:color w:val="000000" w:themeColor="text1"/>
          <w:sz w:val="24"/>
          <w:szCs w:val="24"/>
        </w:rPr>
        <w:t>group</w:t>
      </w:r>
      <w:r w:rsidRPr="00341447">
        <w:rPr>
          <w:rFonts w:ascii="Times New Roman" w:hAnsi="Times New Roman" w:cs="Times New Roman"/>
          <w:bCs/>
          <w:color w:val="000000" w:themeColor="text1"/>
          <w:sz w:val="24"/>
          <w:szCs w:val="24"/>
        </w:rPr>
        <w:t>. Non-</w:t>
      </w:r>
      <w:r w:rsidR="00775898" w:rsidRPr="00341447">
        <w:rPr>
          <w:rFonts w:ascii="Times New Roman" w:hAnsi="Times New Roman" w:cs="Times New Roman"/>
          <w:bCs/>
          <w:color w:val="000000" w:themeColor="text1"/>
          <w:sz w:val="24"/>
          <w:szCs w:val="24"/>
        </w:rPr>
        <w:t>multivessel</w:t>
      </w:r>
      <w:r w:rsidRPr="00341447">
        <w:rPr>
          <w:rFonts w:ascii="Times New Roman" w:hAnsi="Times New Roman" w:cs="Times New Roman"/>
          <w:bCs/>
          <w:color w:val="000000" w:themeColor="text1"/>
          <w:sz w:val="24"/>
          <w:szCs w:val="24"/>
        </w:rPr>
        <w:t xml:space="preserve"> PCI was excluded as we judged that surgery would be less likely to be </w:t>
      </w:r>
      <w:r w:rsidR="00F431FA" w:rsidRPr="00341447">
        <w:rPr>
          <w:rFonts w:ascii="Times New Roman" w:hAnsi="Times New Roman" w:cs="Times New Roman"/>
          <w:bCs/>
          <w:color w:val="000000" w:themeColor="text1"/>
          <w:sz w:val="24"/>
          <w:szCs w:val="24"/>
        </w:rPr>
        <w:t xml:space="preserve">considered or </w:t>
      </w:r>
      <w:r w:rsidRPr="00341447">
        <w:rPr>
          <w:rFonts w:ascii="Times New Roman" w:hAnsi="Times New Roman" w:cs="Times New Roman"/>
          <w:bCs/>
          <w:color w:val="000000" w:themeColor="text1"/>
          <w:sz w:val="24"/>
          <w:szCs w:val="24"/>
        </w:rPr>
        <w:t xml:space="preserve">indicated in these patients. </w:t>
      </w:r>
      <w:r w:rsidR="005D23B4" w:rsidRPr="00341447">
        <w:rPr>
          <w:rFonts w:ascii="Times New Roman" w:hAnsi="Times New Roman" w:cs="Times New Roman"/>
          <w:bCs/>
          <w:color w:val="000000" w:themeColor="text1"/>
          <w:sz w:val="24"/>
          <w:szCs w:val="24"/>
        </w:rPr>
        <w:t>Similarly, patients undergoing concomitant valve intervention</w:t>
      </w:r>
      <w:r w:rsidR="00F431FA" w:rsidRPr="00341447">
        <w:rPr>
          <w:rFonts w:ascii="Times New Roman" w:hAnsi="Times New Roman" w:cs="Times New Roman"/>
          <w:bCs/>
          <w:color w:val="000000" w:themeColor="text1"/>
          <w:sz w:val="24"/>
          <w:szCs w:val="24"/>
        </w:rPr>
        <w:t xml:space="preserve"> or thoracic aorta surgery</w:t>
      </w:r>
      <w:r w:rsidR="005D23B4" w:rsidRPr="00341447">
        <w:rPr>
          <w:rFonts w:ascii="Times New Roman" w:hAnsi="Times New Roman" w:cs="Times New Roman"/>
          <w:bCs/>
          <w:color w:val="000000" w:themeColor="text1"/>
          <w:sz w:val="24"/>
          <w:szCs w:val="24"/>
        </w:rPr>
        <w:t xml:space="preserve"> were excluded. </w:t>
      </w:r>
      <w:r w:rsidR="001E748B" w:rsidRPr="00341447">
        <w:rPr>
          <w:rFonts w:ascii="Times New Roman" w:hAnsi="Times New Roman" w:cs="Times New Roman"/>
          <w:bCs/>
          <w:color w:val="000000" w:themeColor="text1"/>
          <w:sz w:val="24"/>
          <w:szCs w:val="24"/>
        </w:rPr>
        <w:t>Multi-vessel</w:t>
      </w:r>
      <w:r w:rsidRPr="00341447">
        <w:rPr>
          <w:rFonts w:ascii="Times New Roman" w:hAnsi="Times New Roman" w:cs="Times New Roman"/>
          <w:bCs/>
          <w:color w:val="000000" w:themeColor="text1"/>
          <w:sz w:val="24"/>
          <w:szCs w:val="24"/>
        </w:rPr>
        <w:t xml:space="preserve"> PCI was defined by either</w:t>
      </w:r>
      <w:r w:rsidR="00AD4082" w:rsidRPr="00341447">
        <w:rPr>
          <w:rFonts w:ascii="Times New Roman" w:hAnsi="Times New Roman" w:cs="Times New Roman"/>
          <w:bCs/>
          <w:color w:val="000000" w:themeColor="text1"/>
          <w:sz w:val="24"/>
          <w:szCs w:val="24"/>
        </w:rPr>
        <w:t xml:space="preserve">: 1. </w:t>
      </w:r>
      <w:r w:rsidRPr="00341447">
        <w:rPr>
          <w:rFonts w:ascii="Times New Roman" w:hAnsi="Times New Roman" w:cs="Times New Roman"/>
          <w:bCs/>
          <w:color w:val="000000" w:themeColor="text1"/>
          <w:sz w:val="24"/>
          <w:szCs w:val="24"/>
        </w:rPr>
        <w:t>A single PCI involving multiple coronary arteries (OPCS4 K492) or deployment of 3 or more stents (OPCS4 K752, K754)</w:t>
      </w:r>
      <w:r w:rsidR="00AD4082" w:rsidRPr="00341447">
        <w:rPr>
          <w:rFonts w:ascii="Times New Roman" w:hAnsi="Times New Roman" w:cs="Times New Roman"/>
          <w:bCs/>
          <w:color w:val="000000" w:themeColor="text1"/>
          <w:sz w:val="24"/>
          <w:szCs w:val="24"/>
        </w:rPr>
        <w:t xml:space="preserve">, </w:t>
      </w:r>
      <w:r w:rsidRPr="00341447">
        <w:rPr>
          <w:rFonts w:ascii="Times New Roman" w:hAnsi="Times New Roman" w:cs="Times New Roman"/>
          <w:bCs/>
          <w:color w:val="000000" w:themeColor="text1"/>
          <w:sz w:val="24"/>
          <w:szCs w:val="24"/>
        </w:rPr>
        <w:t>or</w:t>
      </w:r>
      <w:r w:rsidR="00AD4082" w:rsidRPr="00341447">
        <w:rPr>
          <w:rFonts w:ascii="Times New Roman" w:hAnsi="Times New Roman" w:cs="Times New Roman"/>
          <w:bCs/>
          <w:color w:val="000000" w:themeColor="text1"/>
          <w:sz w:val="24"/>
          <w:szCs w:val="24"/>
        </w:rPr>
        <w:t xml:space="preserve"> 2. </w:t>
      </w:r>
      <w:r w:rsidRPr="00341447">
        <w:rPr>
          <w:rFonts w:ascii="Times New Roman" w:hAnsi="Times New Roman" w:cs="Times New Roman"/>
          <w:bCs/>
          <w:color w:val="000000" w:themeColor="text1"/>
          <w:sz w:val="24"/>
          <w:szCs w:val="24"/>
        </w:rPr>
        <w:t>A staged PCI where the patient underwent more than one PCI intervention (OPCS</w:t>
      </w:r>
      <w:r w:rsidR="001E748B" w:rsidRPr="00341447">
        <w:rPr>
          <w:rFonts w:ascii="Times New Roman" w:hAnsi="Times New Roman" w:cs="Times New Roman"/>
          <w:bCs/>
          <w:color w:val="000000" w:themeColor="text1"/>
          <w:sz w:val="24"/>
          <w:szCs w:val="24"/>
        </w:rPr>
        <w:t>-</w:t>
      </w:r>
      <w:r w:rsidRPr="00341447">
        <w:rPr>
          <w:rFonts w:ascii="Times New Roman" w:hAnsi="Times New Roman" w:cs="Times New Roman"/>
          <w:bCs/>
          <w:color w:val="000000" w:themeColor="text1"/>
          <w:sz w:val="24"/>
          <w:szCs w:val="24"/>
        </w:rPr>
        <w:t>4 K49, K50, K75) within 90 days</w:t>
      </w:r>
      <w:r w:rsidR="00AD4082" w:rsidRPr="00341447">
        <w:rPr>
          <w:rFonts w:ascii="Times New Roman" w:hAnsi="Times New Roman" w:cs="Times New Roman"/>
          <w:bCs/>
          <w:color w:val="000000" w:themeColor="text1"/>
          <w:sz w:val="24"/>
          <w:szCs w:val="24"/>
        </w:rPr>
        <w:t xml:space="preserve"> of their first procedure</w:t>
      </w:r>
      <w:r w:rsidRPr="00341447">
        <w:rPr>
          <w:rFonts w:ascii="Times New Roman" w:hAnsi="Times New Roman" w:cs="Times New Roman"/>
          <w:bCs/>
          <w:color w:val="000000" w:themeColor="text1"/>
          <w:sz w:val="24"/>
          <w:szCs w:val="24"/>
        </w:rPr>
        <w:t xml:space="preserve">. </w:t>
      </w:r>
      <w:r w:rsidRPr="00341447">
        <w:rPr>
          <w:rFonts w:ascii="Times New Roman" w:hAnsi="Times New Roman" w:cs="Times New Roman"/>
          <w:color w:val="000000" w:themeColor="text1"/>
          <w:sz w:val="24"/>
          <w:szCs w:val="24"/>
        </w:rPr>
        <w:t>This definition</w:t>
      </w:r>
      <w:r w:rsidR="004259A9" w:rsidRPr="00341447">
        <w:rPr>
          <w:rFonts w:ascii="Times New Roman" w:hAnsi="Times New Roman" w:cs="Times New Roman"/>
          <w:color w:val="000000" w:themeColor="text1"/>
          <w:sz w:val="24"/>
          <w:szCs w:val="24"/>
        </w:rPr>
        <w:t xml:space="preserve"> aims to capture patients with </w:t>
      </w:r>
      <w:r w:rsidR="00775898" w:rsidRPr="00341447">
        <w:rPr>
          <w:rFonts w:ascii="Times New Roman" w:hAnsi="Times New Roman" w:cs="Times New Roman"/>
          <w:color w:val="000000" w:themeColor="text1"/>
          <w:sz w:val="24"/>
          <w:szCs w:val="24"/>
        </w:rPr>
        <w:t>multivessel</w:t>
      </w:r>
      <w:r w:rsidR="004259A9" w:rsidRPr="00341447">
        <w:rPr>
          <w:rFonts w:ascii="Times New Roman" w:hAnsi="Times New Roman" w:cs="Times New Roman"/>
          <w:color w:val="000000" w:themeColor="text1"/>
          <w:sz w:val="24"/>
          <w:szCs w:val="24"/>
        </w:rPr>
        <w:t xml:space="preserve"> CAD</w:t>
      </w:r>
      <w:r w:rsidR="009432B4" w:rsidRPr="00341447">
        <w:rPr>
          <w:rFonts w:ascii="Times New Roman" w:hAnsi="Times New Roman" w:cs="Times New Roman"/>
          <w:color w:val="000000" w:themeColor="text1"/>
          <w:sz w:val="24"/>
          <w:szCs w:val="24"/>
        </w:rPr>
        <w:t xml:space="preserve"> treated with PCI and</w:t>
      </w:r>
      <w:r w:rsidRPr="00341447">
        <w:rPr>
          <w:rFonts w:ascii="Times New Roman" w:hAnsi="Times New Roman" w:cs="Times New Roman"/>
          <w:color w:val="000000" w:themeColor="text1"/>
          <w:sz w:val="24"/>
          <w:szCs w:val="24"/>
        </w:rPr>
        <w:t xml:space="preserve"> </w:t>
      </w:r>
      <w:r w:rsidR="00070F8E" w:rsidRPr="00341447">
        <w:rPr>
          <w:rFonts w:ascii="Times New Roman" w:hAnsi="Times New Roman" w:cs="Times New Roman"/>
          <w:color w:val="000000" w:themeColor="text1"/>
          <w:sz w:val="24"/>
          <w:szCs w:val="24"/>
        </w:rPr>
        <w:t>aligns</w:t>
      </w:r>
      <w:r w:rsidR="009432B4" w:rsidRPr="00341447">
        <w:rPr>
          <w:rFonts w:ascii="Times New Roman" w:hAnsi="Times New Roman" w:cs="Times New Roman"/>
          <w:color w:val="000000" w:themeColor="text1"/>
          <w:sz w:val="24"/>
          <w:szCs w:val="24"/>
        </w:rPr>
        <w:t xml:space="preserve"> broadly</w:t>
      </w:r>
      <w:r w:rsidR="00070F8E" w:rsidRPr="00341447">
        <w:rPr>
          <w:rFonts w:ascii="Times New Roman" w:hAnsi="Times New Roman" w:cs="Times New Roman"/>
          <w:color w:val="000000" w:themeColor="text1"/>
          <w:sz w:val="24"/>
          <w:szCs w:val="24"/>
        </w:rPr>
        <w:t xml:space="preserve"> with</w:t>
      </w:r>
      <w:r w:rsidRPr="00341447">
        <w:rPr>
          <w:rFonts w:ascii="Times New Roman" w:hAnsi="Times New Roman" w:cs="Times New Roman"/>
          <w:color w:val="000000" w:themeColor="text1"/>
          <w:sz w:val="24"/>
          <w:szCs w:val="24"/>
        </w:rPr>
        <w:t xml:space="preserve"> contemporary trials </w:t>
      </w:r>
      <w:r w:rsidR="00070F8E" w:rsidRPr="00341447">
        <w:rPr>
          <w:rFonts w:ascii="Times New Roman" w:hAnsi="Times New Roman" w:cs="Times New Roman"/>
          <w:color w:val="000000" w:themeColor="text1"/>
          <w:sz w:val="24"/>
          <w:szCs w:val="24"/>
        </w:rPr>
        <w:t>comparing</w:t>
      </w:r>
      <w:r w:rsidRPr="00341447">
        <w:rPr>
          <w:rFonts w:ascii="Times New Roman" w:hAnsi="Times New Roman" w:cs="Times New Roman"/>
          <w:color w:val="000000" w:themeColor="text1"/>
          <w:sz w:val="24"/>
          <w:szCs w:val="24"/>
        </w:rPr>
        <w:t xml:space="preserve"> </w:t>
      </w:r>
      <w:r w:rsidR="0030229D" w:rsidRPr="00341447">
        <w:rPr>
          <w:rFonts w:ascii="Times New Roman" w:hAnsi="Times New Roman" w:cs="Times New Roman"/>
          <w:color w:val="000000" w:themeColor="text1"/>
          <w:sz w:val="24"/>
          <w:szCs w:val="24"/>
        </w:rPr>
        <w:t xml:space="preserve">CABG versus PCI </w:t>
      </w:r>
      <w:r w:rsidR="00070F8E" w:rsidRPr="00341447">
        <w:rPr>
          <w:rFonts w:ascii="Times New Roman" w:hAnsi="Times New Roman" w:cs="Times New Roman"/>
          <w:color w:val="000000" w:themeColor="text1"/>
          <w:sz w:val="24"/>
          <w:szCs w:val="24"/>
        </w:rPr>
        <w:t xml:space="preserve">for </w:t>
      </w:r>
      <w:r w:rsidRPr="00341447">
        <w:rPr>
          <w:rFonts w:ascii="Times New Roman" w:hAnsi="Times New Roman" w:cs="Times New Roman"/>
          <w:color w:val="000000" w:themeColor="text1"/>
          <w:sz w:val="24"/>
          <w:szCs w:val="24"/>
        </w:rPr>
        <w:t>multivessel revasculari</w:t>
      </w:r>
      <w:r w:rsidR="001E748B" w:rsidRPr="00341447">
        <w:rPr>
          <w:rFonts w:ascii="Times New Roman" w:hAnsi="Times New Roman" w:cs="Times New Roman"/>
          <w:color w:val="000000" w:themeColor="text1"/>
          <w:sz w:val="24"/>
          <w:szCs w:val="24"/>
        </w:rPr>
        <w:t>s</w:t>
      </w:r>
      <w:r w:rsidRPr="00341447">
        <w:rPr>
          <w:rFonts w:ascii="Times New Roman" w:hAnsi="Times New Roman" w:cs="Times New Roman"/>
          <w:color w:val="000000" w:themeColor="text1"/>
          <w:sz w:val="24"/>
          <w:szCs w:val="24"/>
        </w:rPr>
        <w:t>ation.</w:t>
      </w:r>
      <w:sdt>
        <w:sdtPr>
          <w:rPr>
            <w:rFonts w:ascii="Times New Roman" w:hAnsi="Times New Roman" w:cs="Times New Roman"/>
            <w:color w:val="000000" w:themeColor="text1"/>
            <w:sz w:val="24"/>
            <w:szCs w:val="24"/>
          </w:rPr>
          <w:alias w:val="Citation"/>
          <w:tag w:val="{&quot;referencesIds&quot;:[&quot;doc:67da684f6fc1106308163633&quot;,&quot;doc:67da68238cadec2ffb0ded13&quot;],&quot;referencesOptions&quot;:{&quot;doc:67da684f6fc1106308163633&quot;:{&quot;author&quot;:true,&quot;year&quot;:true,&quot;formatAuthorYear&quot;:false,&quot;pageReplace&quot;:&quot;&quot;,&quot;prefix&quot;:&quot;&quot;,&quot;suffix&quot;:&quot;&quot;},&quot;doc:67da68238cadec2ffb0ded13&quot;:{&quot;author&quot;:true,&quot;year&quot;:true,&quot;formatAuthorYear&quot;:false,&quot;pageReplace&quot;:&quot;&quot;,&quot;prefix&quot;:&quot;&quot;,&quot;suffix&quot;:&quot;&quot;}},&quot;hasBrokenReferences&quot;:false,&quot;hasManualEdits&quot;:false,&quot;isEmpty&quot;:false,&quot;citationType&quot;:&quot;inline&quot;,&quot;id&quot;:756024457,&quot;citationText&quot;:&quot;&lt;span style=\&quot;font-family:Calibri;font-size:13.333333333333332px;color:#000000\&quot;&gt;&lt;sup&gt;16,17&lt;/sup&gt;&lt;/span&gt;&quot;}"/>
          <w:id w:val="756024457"/>
          <w:placeholder>
            <w:docPart w:val="BC05CFCDDCB9B84C9D8D09BD84B52649"/>
          </w:placeholder>
        </w:sdtPr>
        <w:sdtContent>
          <w:r w:rsidR="003B4A96" w:rsidRPr="00341447">
            <w:rPr>
              <w:rFonts w:eastAsia="Times New Roman"/>
              <w:color w:val="000000"/>
              <w:vertAlign w:val="superscript"/>
            </w:rPr>
            <w:t>18,19</w:t>
          </w:r>
          <w:r w:rsidR="000A7814" w:rsidRPr="00341447">
            <w:rPr>
              <w:rFonts w:eastAsia="Times New Roman"/>
              <w:color w:val="000000"/>
              <w:vertAlign w:val="superscript"/>
            </w:rPr>
            <w:t xml:space="preserve"> </w:t>
          </w:r>
        </w:sdtContent>
      </w:sdt>
      <w:r w:rsidR="000A7814" w:rsidRPr="00341447">
        <w:rPr>
          <w:rFonts w:ascii="Times New Roman" w:hAnsi="Times New Roman" w:cs="Times New Roman"/>
          <w:color w:val="000000" w:themeColor="text1"/>
          <w:sz w:val="24"/>
          <w:szCs w:val="24"/>
        </w:rPr>
        <w:t>To ensure our findings were not biased by planned staged interventions, a sensitivity analysis was performed defining repeat revascularisation as any unplanned procedure occurring between 90 days and 5 years post-index.</w:t>
      </w:r>
    </w:p>
    <w:p w14:paraId="7844EB85" w14:textId="5F421934" w:rsidR="005706EA" w:rsidRPr="00341447" w:rsidRDefault="00FC3943"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hAnsi="Times New Roman" w:cs="Times New Roman"/>
          <w:b/>
          <w:color w:val="000000" w:themeColor="text1"/>
          <w:sz w:val="24"/>
          <w:szCs w:val="24"/>
        </w:rPr>
        <w:t>Outcomes</w:t>
      </w:r>
      <w:r w:rsidR="00D82784" w:rsidRPr="00341447">
        <w:rPr>
          <w:rFonts w:ascii="Times New Roman" w:hAnsi="Times New Roman" w:cs="Times New Roman"/>
          <w:b/>
          <w:color w:val="000000" w:themeColor="text1"/>
          <w:sz w:val="24"/>
          <w:szCs w:val="24"/>
        </w:rPr>
        <w:t xml:space="preserve">: </w:t>
      </w:r>
      <w:r w:rsidR="00793ACB" w:rsidRPr="00341447">
        <w:rPr>
          <w:rFonts w:ascii="Times New Roman" w:hAnsi="Times New Roman" w:cs="Times New Roman"/>
          <w:bCs/>
          <w:color w:val="000000" w:themeColor="text1"/>
          <w:sz w:val="24"/>
          <w:szCs w:val="24"/>
        </w:rPr>
        <w:t>Outcomes were measured using diagnoses recorded in hospital episodes following the index episode and linkage to the UK National Death Registry. The primary outcome was all-cause mortality, chosen for its importance to patients, use in contemporary RCTs of myocardial revasculari</w:t>
      </w:r>
      <w:r w:rsidR="001E748B" w:rsidRPr="00341447">
        <w:rPr>
          <w:rFonts w:ascii="Times New Roman" w:hAnsi="Times New Roman" w:cs="Times New Roman"/>
          <w:bCs/>
          <w:color w:val="000000" w:themeColor="text1"/>
          <w:sz w:val="24"/>
          <w:szCs w:val="24"/>
        </w:rPr>
        <w:t>s</w:t>
      </w:r>
      <w:r w:rsidR="00793ACB" w:rsidRPr="00341447">
        <w:rPr>
          <w:rFonts w:ascii="Times New Roman" w:hAnsi="Times New Roman" w:cs="Times New Roman"/>
          <w:bCs/>
          <w:color w:val="000000" w:themeColor="text1"/>
          <w:sz w:val="24"/>
          <w:szCs w:val="24"/>
        </w:rPr>
        <w:t xml:space="preserve">ation, and low risk of detection bias. Secondary outcomes included cardiovascular </w:t>
      </w:r>
      <w:r w:rsidR="00793ACB" w:rsidRPr="00341447">
        <w:rPr>
          <w:rFonts w:ascii="Times New Roman" w:hAnsi="Times New Roman" w:cs="Times New Roman"/>
          <w:bCs/>
          <w:color w:val="000000" w:themeColor="text1"/>
          <w:sz w:val="24"/>
          <w:szCs w:val="24"/>
        </w:rPr>
        <w:lastRenderedPageBreak/>
        <w:t>mortality (CVM), acute myocardial infarction (AMI), acute coronary syndrome (ACS), stroke (CVA), heart failure hospitali</w:t>
      </w:r>
      <w:r w:rsidR="001E748B" w:rsidRPr="00341447">
        <w:rPr>
          <w:rFonts w:ascii="Times New Roman" w:hAnsi="Times New Roman" w:cs="Times New Roman"/>
          <w:bCs/>
          <w:color w:val="000000" w:themeColor="text1"/>
          <w:sz w:val="24"/>
          <w:szCs w:val="24"/>
        </w:rPr>
        <w:t>s</w:t>
      </w:r>
      <w:r w:rsidR="00793ACB" w:rsidRPr="00341447">
        <w:rPr>
          <w:rFonts w:ascii="Times New Roman" w:hAnsi="Times New Roman" w:cs="Times New Roman"/>
          <w:bCs/>
          <w:color w:val="000000" w:themeColor="text1"/>
          <w:sz w:val="24"/>
          <w:szCs w:val="24"/>
        </w:rPr>
        <w:t>ation (HF), any cardiovascular hospitali</w:t>
      </w:r>
      <w:r w:rsidR="001E748B" w:rsidRPr="00341447">
        <w:rPr>
          <w:rFonts w:ascii="Times New Roman" w:hAnsi="Times New Roman" w:cs="Times New Roman"/>
          <w:bCs/>
          <w:color w:val="000000" w:themeColor="text1"/>
          <w:sz w:val="24"/>
          <w:szCs w:val="24"/>
        </w:rPr>
        <w:t>s</w:t>
      </w:r>
      <w:r w:rsidR="00793ACB" w:rsidRPr="00341447">
        <w:rPr>
          <w:rFonts w:ascii="Times New Roman" w:hAnsi="Times New Roman" w:cs="Times New Roman"/>
          <w:bCs/>
          <w:color w:val="000000" w:themeColor="text1"/>
          <w:sz w:val="24"/>
          <w:szCs w:val="24"/>
        </w:rPr>
        <w:t>ation (CVH), and a composite outcome of major adverse cardiovascular events (MACE), encompassing any of the above. Patients were followed for a minimum of five years. Hospitali</w:t>
      </w:r>
      <w:r w:rsidR="001E748B" w:rsidRPr="00341447">
        <w:rPr>
          <w:rFonts w:ascii="Times New Roman" w:hAnsi="Times New Roman" w:cs="Times New Roman"/>
          <w:bCs/>
          <w:color w:val="000000" w:themeColor="text1"/>
          <w:sz w:val="24"/>
          <w:szCs w:val="24"/>
        </w:rPr>
        <w:t>s</w:t>
      </w:r>
      <w:r w:rsidR="00793ACB" w:rsidRPr="00341447">
        <w:rPr>
          <w:rFonts w:ascii="Times New Roman" w:hAnsi="Times New Roman" w:cs="Times New Roman"/>
          <w:bCs/>
          <w:color w:val="000000" w:themeColor="text1"/>
          <w:sz w:val="24"/>
          <w:szCs w:val="24"/>
        </w:rPr>
        <w:t xml:space="preserve">ation outcomes were identified using the primary diagnosis recorded in HES, while death outcomes were ascertained from HES and the ONS. To distinguish procedural from non-procedural MI, follow-up for AMI began from the </w:t>
      </w:r>
      <w:r w:rsidR="001E748B" w:rsidRPr="00341447">
        <w:rPr>
          <w:rFonts w:ascii="Times New Roman" w:hAnsi="Times New Roman" w:cs="Times New Roman"/>
          <w:bCs/>
          <w:color w:val="000000" w:themeColor="text1"/>
          <w:sz w:val="24"/>
          <w:szCs w:val="24"/>
        </w:rPr>
        <w:t>subsequen</w:t>
      </w:r>
      <w:r w:rsidR="00793ACB" w:rsidRPr="00341447">
        <w:rPr>
          <w:rFonts w:ascii="Times New Roman" w:hAnsi="Times New Roman" w:cs="Times New Roman"/>
          <w:bCs/>
          <w:color w:val="000000" w:themeColor="text1"/>
          <w:sz w:val="24"/>
          <w:szCs w:val="24"/>
        </w:rPr>
        <w:t>t admission after the index episode. For cardiovascular re-hospitali</w:t>
      </w:r>
      <w:r w:rsidR="001E748B" w:rsidRPr="00341447">
        <w:rPr>
          <w:rFonts w:ascii="Times New Roman" w:hAnsi="Times New Roman" w:cs="Times New Roman"/>
          <w:bCs/>
          <w:color w:val="000000" w:themeColor="text1"/>
          <w:sz w:val="24"/>
          <w:szCs w:val="24"/>
        </w:rPr>
        <w:t>s</w:t>
      </w:r>
      <w:r w:rsidR="00793ACB" w:rsidRPr="00341447">
        <w:rPr>
          <w:rFonts w:ascii="Times New Roman" w:hAnsi="Times New Roman" w:cs="Times New Roman"/>
          <w:bCs/>
          <w:color w:val="000000" w:themeColor="text1"/>
          <w:sz w:val="24"/>
          <w:szCs w:val="24"/>
        </w:rPr>
        <w:t xml:space="preserve">ation, follow-up </w:t>
      </w:r>
      <w:r w:rsidR="001E748B" w:rsidRPr="00341447">
        <w:rPr>
          <w:rFonts w:ascii="Times New Roman" w:hAnsi="Times New Roman" w:cs="Times New Roman"/>
          <w:bCs/>
          <w:color w:val="000000" w:themeColor="text1"/>
          <w:sz w:val="24"/>
          <w:szCs w:val="24"/>
        </w:rPr>
        <w:t>started</w:t>
      </w:r>
      <w:r w:rsidR="00793ACB" w:rsidRPr="00341447">
        <w:rPr>
          <w:rFonts w:ascii="Times New Roman" w:hAnsi="Times New Roman" w:cs="Times New Roman"/>
          <w:bCs/>
          <w:color w:val="000000" w:themeColor="text1"/>
          <w:sz w:val="24"/>
          <w:szCs w:val="24"/>
        </w:rPr>
        <w:t xml:space="preserve"> the day after the intervention for CABG or the first </w:t>
      </w:r>
      <w:r w:rsidR="008B664F" w:rsidRPr="00341447">
        <w:rPr>
          <w:rFonts w:ascii="Times New Roman" w:hAnsi="Times New Roman" w:cs="Times New Roman"/>
          <w:bCs/>
          <w:color w:val="000000" w:themeColor="text1"/>
          <w:sz w:val="24"/>
          <w:szCs w:val="24"/>
        </w:rPr>
        <w:t>multivessel</w:t>
      </w:r>
      <w:r w:rsidR="00793ACB" w:rsidRPr="00341447">
        <w:rPr>
          <w:rFonts w:ascii="Times New Roman" w:hAnsi="Times New Roman" w:cs="Times New Roman"/>
          <w:bCs/>
          <w:color w:val="000000" w:themeColor="text1"/>
          <w:sz w:val="24"/>
          <w:szCs w:val="24"/>
        </w:rPr>
        <w:t xml:space="preserve"> PCI. For staged PCI, follow-up began from the first PCI within the 90-day window</w:t>
      </w:r>
      <w:r w:rsidR="00070F8E" w:rsidRPr="00341447">
        <w:rPr>
          <w:rFonts w:ascii="Times New Roman" w:hAnsi="Times New Roman" w:cs="Times New Roman"/>
          <w:color w:val="000000" w:themeColor="text1"/>
          <w:sz w:val="24"/>
          <w:szCs w:val="24"/>
          <w:lang w:val="en-US"/>
        </w:rPr>
        <w:t>.</w:t>
      </w:r>
    </w:p>
    <w:p w14:paraId="2B949727" w14:textId="0BBE825B" w:rsidR="005054BF" w:rsidRPr="00341447" w:rsidRDefault="005706EA"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hAnsi="Times New Roman" w:cs="Times New Roman"/>
          <w:b/>
          <w:bCs/>
          <w:color w:val="000000" w:themeColor="text1"/>
          <w:sz w:val="24"/>
          <w:szCs w:val="24"/>
        </w:rPr>
        <w:t xml:space="preserve">Statistical Analysis </w:t>
      </w:r>
    </w:p>
    <w:p w14:paraId="4C20D662" w14:textId="77777777" w:rsidR="003C02DD" w:rsidRPr="00341447" w:rsidRDefault="003C02DD"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hAnsi="Times New Roman" w:cs="Times New Roman"/>
          <w:color w:val="000000" w:themeColor="text1"/>
          <w:sz w:val="24"/>
          <w:szCs w:val="24"/>
          <w:lang w:val="en-US"/>
        </w:rPr>
        <w:t>Descriptive Statistics and Baseline Comparisons: Continuous variables were expressed as medians with interquartile ranges (IQR), and categorical variables as numbers with percentages. Group comparisons were performed using the Mann-Whitney U test for continuous variables and Pearson’s chi-squared test for categorical variables. Missing ethnicity and IMD data were imputed from prior hospital episodes within a two-year look-back period. Patients with persistent missing data were excluded from analyses requiring complete covariates. All analyses used two-sided p-values, with statistical significance set at p &lt; 0.05.</w:t>
      </w:r>
    </w:p>
    <w:p w14:paraId="4C906EAA" w14:textId="0163CCFB" w:rsidR="003C02DD" w:rsidRPr="00341447" w:rsidRDefault="003C02DD"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hAnsi="Times New Roman" w:cs="Times New Roman"/>
          <w:color w:val="000000" w:themeColor="text1"/>
          <w:sz w:val="24"/>
          <w:szCs w:val="24"/>
          <w:lang w:val="en-US"/>
        </w:rPr>
        <w:t xml:space="preserve">Instrumental Variable Analysis (IVA): IVA was used to estimate the effects of regional </w:t>
      </w:r>
      <w:proofErr w:type="spellStart"/>
      <w:r w:rsidRPr="00341447">
        <w:rPr>
          <w:rFonts w:ascii="Times New Roman" w:hAnsi="Times New Roman" w:cs="Times New Roman"/>
          <w:color w:val="000000" w:themeColor="text1"/>
          <w:sz w:val="24"/>
          <w:szCs w:val="24"/>
          <w:lang w:val="en-US"/>
        </w:rPr>
        <w:t>revasculari</w:t>
      </w:r>
      <w:r w:rsidR="00D55202" w:rsidRPr="00341447">
        <w:rPr>
          <w:rFonts w:ascii="Times New Roman" w:hAnsi="Times New Roman" w:cs="Times New Roman"/>
          <w:color w:val="000000" w:themeColor="text1"/>
          <w:sz w:val="24"/>
          <w:szCs w:val="24"/>
          <w:lang w:val="en-US"/>
        </w:rPr>
        <w:t>s</w:t>
      </w:r>
      <w:r w:rsidRPr="00341447">
        <w:rPr>
          <w:rFonts w:ascii="Times New Roman" w:hAnsi="Times New Roman" w:cs="Times New Roman"/>
          <w:color w:val="000000" w:themeColor="text1"/>
          <w:sz w:val="24"/>
          <w:szCs w:val="24"/>
          <w:lang w:val="en-US"/>
        </w:rPr>
        <w:t>ation</w:t>
      </w:r>
      <w:proofErr w:type="spellEnd"/>
      <w:r w:rsidRPr="00341447">
        <w:rPr>
          <w:rFonts w:ascii="Times New Roman" w:hAnsi="Times New Roman" w:cs="Times New Roman"/>
          <w:color w:val="000000" w:themeColor="text1"/>
          <w:sz w:val="24"/>
          <w:szCs w:val="24"/>
          <w:lang w:val="en-US"/>
        </w:rPr>
        <w:t xml:space="preserve"> preference (CABG vs. </w:t>
      </w:r>
      <w:r w:rsidR="008B664F" w:rsidRPr="00341447">
        <w:rPr>
          <w:rFonts w:ascii="Times New Roman" w:hAnsi="Times New Roman" w:cs="Times New Roman"/>
          <w:color w:val="000000" w:themeColor="text1"/>
          <w:sz w:val="24"/>
          <w:szCs w:val="24"/>
          <w:lang w:val="en-US"/>
        </w:rPr>
        <w:t>multivessel</w:t>
      </w:r>
      <w:r w:rsidRPr="00341447">
        <w:rPr>
          <w:rFonts w:ascii="Times New Roman" w:hAnsi="Times New Roman" w:cs="Times New Roman"/>
          <w:color w:val="000000" w:themeColor="text1"/>
          <w:sz w:val="24"/>
          <w:szCs w:val="24"/>
          <w:lang w:val="en-US"/>
        </w:rPr>
        <w:t xml:space="preserve"> PCI) on primary and secondary outcomes. IVA is a two-stage regression method that accounts for observed and unobserved confounders. The first-stage regression models the relationship between the instrumental variable and treatment selection, while the second-stage regression models the relationship between the outcome and the predicted probability of treatment selection. A</w:t>
      </w:r>
      <w:r w:rsidR="001E748B" w:rsidRPr="00341447">
        <w:rPr>
          <w:rFonts w:ascii="Times New Roman" w:hAnsi="Times New Roman" w:cs="Times New Roman"/>
          <w:color w:val="000000" w:themeColor="text1"/>
          <w:sz w:val="24"/>
          <w:szCs w:val="24"/>
          <w:lang w:val="en-US"/>
        </w:rPr>
        <w:t>s described previously, a</w:t>
      </w:r>
      <w:r w:rsidRPr="00341447">
        <w:rPr>
          <w:rFonts w:ascii="Times New Roman" w:hAnsi="Times New Roman" w:cs="Times New Roman"/>
          <w:color w:val="000000" w:themeColor="text1"/>
          <w:sz w:val="24"/>
          <w:szCs w:val="24"/>
          <w:lang w:val="en-US"/>
        </w:rPr>
        <w:t xml:space="preserve"> Recursive Bivariate Probit (</w:t>
      </w:r>
      <w:proofErr w:type="spellStart"/>
      <w:r w:rsidRPr="00341447">
        <w:rPr>
          <w:rFonts w:ascii="Times New Roman" w:hAnsi="Times New Roman" w:cs="Times New Roman"/>
          <w:color w:val="000000" w:themeColor="text1"/>
          <w:sz w:val="24"/>
          <w:szCs w:val="24"/>
          <w:lang w:val="en-US"/>
        </w:rPr>
        <w:t>RBiProbit</w:t>
      </w:r>
      <w:proofErr w:type="spellEnd"/>
      <w:r w:rsidRPr="00341447">
        <w:rPr>
          <w:rFonts w:ascii="Times New Roman" w:hAnsi="Times New Roman" w:cs="Times New Roman"/>
          <w:color w:val="000000" w:themeColor="text1"/>
          <w:sz w:val="24"/>
          <w:szCs w:val="24"/>
          <w:lang w:val="en-US"/>
        </w:rPr>
        <w:t>, STATA) model was used</w:t>
      </w:r>
      <w:r w:rsidR="007D0946" w:rsidRPr="00341447">
        <w:rPr>
          <w:rFonts w:ascii="Times New Roman" w:hAnsi="Times New Roman" w:cs="Times New Roman"/>
          <w:color w:val="000000" w:themeColor="text1"/>
          <w:sz w:val="24"/>
          <w:szCs w:val="24"/>
          <w:lang w:val="en-US"/>
        </w:rPr>
        <w:t>.</w:t>
      </w:r>
      <w:sdt>
        <w:sdtPr>
          <w:rPr>
            <w:rFonts w:ascii="Times New Roman" w:hAnsi="Times New Roman" w:cs="Times New Roman"/>
            <w:color w:val="000000"/>
            <w:sz w:val="24"/>
            <w:szCs w:val="24"/>
            <w:lang w:val="en-US"/>
          </w:rPr>
          <w:alias w:val="Citation"/>
          <w:tag w:val="{&quot;referencesIds&quot;:[&quot;doc:67d9af543e9efc182ad88394&quot;,&quot;doc:67cee8e2a57ce75c50c7faee&quot;],&quot;referencesOptions&quot;:{&quot;doc:67d9af543e9efc182ad88394&quot;:{&quot;author&quot;:true,&quot;year&quot;:true,&quot;formatAuthorYear&quot;:false,&quot;additionalField&quot;:&quot;Page&quot;,&quot;additionalValue&quot;:&quot;&quot;,&quot;prefix&quot;:&quot;&quot;,&quot;suffix&quot;:&quot;&quot;},&quot;doc:67cee8e2a57ce75c50c7faee&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552138191,&quot;citationText&quot;:&quot;&lt;span style=\&quot;font-family:Calibri;font-size:13.333333333333332px;color:#000000\&quot;&gt;&lt;sup&gt;18,19&lt;/sup&gt;&lt;/span&gt;&quot;}"/>
          <w:id w:val="-1552138191"/>
          <w:placeholder>
            <w:docPart w:val="B9DC16D8FF67324ABD837AEFF59C1148"/>
          </w:placeholder>
        </w:sdtPr>
        <w:sdtContent>
          <w:r w:rsidR="003B4A96" w:rsidRPr="00341447">
            <w:rPr>
              <w:rFonts w:eastAsia="Times New Roman"/>
              <w:color w:val="000000"/>
              <w:vertAlign w:val="superscript"/>
            </w:rPr>
            <w:t>9,10</w:t>
          </w:r>
        </w:sdtContent>
      </w:sdt>
      <w:r w:rsidRPr="00341447">
        <w:rPr>
          <w:rFonts w:ascii="Times New Roman" w:hAnsi="Times New Roman" w:cs="Times New Roman"/>
          <w:color w:val="000000" w:themeColor="text1"/>
          <w:sz w:val="24"/>
          <w:szCs w:val="24"/>
          <w:lang w:val="en-US"/>
        </w:rPr>
        <w:t xml:space="preserve"> Both stages controlled for prespecified covariates: age, sex, ethnicity, IMD, and comorbidities (diabetes, hypertension, hyperlipidemia, chronic kidney disease [CKD], previous stroke, and previous MI). Interactions between mortality and ratio quartiles tested whether short-term outcomes modified long-term effects across regional treatment preferences, using robust standard errors. The instrumental variable model estimated average treatment effects (ATEs) with 95% confidence intervals (CIs), interpreted as absolute risk differences</w:t>
      </w:r>
      <w:r w:rsidR="005A5670" w:rsidRPr="00341447">
        <w:rPr>
          <w:rFonts w:ascii="Times New Roman" w:hAnsi="Times New Roman" w:cs="Times New Roman"/>
          <w:color w:val="000000" w:themeColor="text1"/>
          <w:sz w:val="24"/>
          <w:szCs w:val="24"/>
          <w:lang w:val="en-US"/>
        </w:rPr>
        <w:t>.</w:t>
      </w:r>
    </w:p>
    <w:p w14:paraId="3D7A01AB" w14:textId="6EEBC4F5" w:rsidR="002D4239" w:rsidRPr="00341447" w:rsidRDefault="002D4239"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The instrumental variable was regional variation in preference for CABG or PCI, derived from patients' residential outward postcodes at the time of the index procedure. This variable uses geographic variation in practice patterns, which is assumed to influence treatment allocation </w:t>
      </w:r>
      <w:r w:rsidRPr="00341447">
        <w:rPr>
          <w:rFonts w:ascii="Times New Roman" w:hAnsi="Times New Roman" w:cs="Times New Roman"/>
          <w:color w:val="000000" w:themeColor="text1"/>
          <w:sz w:val="24"/>
          <w:szCs w:val="24"/>
        </w:rPr>
        <w:lastRenderedPageBreak/>
        <w:t>(conditional on measured covariates) but not be directly related to individual patient prognosis other than through the treatment received, thus mimicking aspects of randomisation</w:t>
      </w:r>
      <w:r w:rsidR="007D0946" w:rsidRPr="00341447">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alias w:val="Citation"/>
          <w:tag w:val="{&quot;referencesIds&quot;:[&quot;doc:67d9b481c323c412441597c2&quot;,&quot;doc:67d9b4592093397da9007896&quot;],&quot;referencesOptions&quot;:{&quot;doc:67d9b481c323c412441597c2&quot;:{&quot;author&quot;:true,&quot;year&quot;:true,&quot;formatAuthorYear&quot;:false,&quot;pageReplace&quot;:&quot;&quot;,&quot;additionalField&quot;:&quot;&quot;,&quot;additionalValue&quot;:&quot;&quot;,&quot;prefix&quot;:&quot;&quot;,&quot;suffix&quot;:&quot;&quot;},&quot;doc:67d9b4592093397da900789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137879,&quot;citationText&quot;:&quot;&lt;span style=\&quot;font-family:Calibri;font-size:13.333333333333332px;color:#000000\&quot;&gt;&lt;sup&gt;20,21&lt;/sup&gt;&lt;/span&gt;&quot;}"/>
          <w:id w:val="-182137879"/>
          <w:placeholder>
            <w:docPart w:val="DBDEED59032A1C4B8E24F58277DE76FC"/>
          </w:placeholder>
        </w:sdtPr>
        <w:sdtContent>
          <w:r w:rsidR="003B4A96" w:rsidRPr="00341447">
            <w:rPr>
              <w:rFonts w:eastAsia="Times New Roman"/>
              <w:color w:val="000000"/>
              <w:vertAlign w:val="superscript"/>
            </w:rPr>
            <w:t>20,21</w:t>
          </w:r>
        </w:sdtContent>
      </w:sdt>
      <w:r w:rsidRPr="00341447">
        <w:rPr>
          <w:rFonts w:ascii="Times New Roman" w:hAnsi="Times New Roman" w:cs="Times New Roman"/>
          <w:color w:val="000000" w:themeColor="text1"/>
          <w:sz w:val="24"/>
          <w:szCs w:val="24"/>
        </w:rPr>
        <w:t xml:space="preserve"> A funnel plot (</w:t>
      </w:r>
      <w:proofErr w:type="spellStart"/>
      <w:r w:rsidRPr="00341447">
        <w:rPr>
          <w:rFonts w:ascii="Times New Roman" w:hAnsi="Times New Roman" w:cs="Times New Roman"/>
          <w:color w:val="000000" w:themeColor="text1"/>
          <w:sz w:val="24"/>
          <w:szCs w:val="24"/>
        </w:rPr>
        <w:t>FunnelplotR</w:t>
      </w:r>
      <w:proofErr w:type="spellEnd"/>
      <w:r w:rsidRPr="00341447">
        <w:rPr>
          <w:rFonts w:ascii="Times New Roman" w:hAnsi="Times New Roman" w:cs="Times New Roman"/>
          <w:color w:val="000000" w:themeColor="text1"/>
          <w:sz w:val="24"/>
          <w:szCs w:val="24"/>
        </w:rPr>
        <w:t>, R-package) was used to investigate regional variations in CABG rates by plotting standardised CABG ratios against the expected number of CABG surgeries in each region. A logistic model adjusted for age, sex, comorbidities, ethnicity, and IMD estimated the expected number of surgeries. IV strength was assessed using the first-stage F-statistic and Stock-Yogo critical values (threshold &gt;10 indicates a low risk of weak instrument bias).</w:t>
      </w:r>
    </w:p>
    <w:p w14:paraId="19BAE1BB" w14:textId="5BE6B9FD" w:rsidR="003C02DD" w:rsidRPr="00341447" w:rsidRDefault="003C02DD"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hAnsi="Times New Roman" w:cs="Times New Roman"/>
          <w:color w:val="000000" w:themeColor="text1"/>
          <w:sz w:val="24"/>
          <w:szCs w:val="24"/>
          <w:lang w:val="en-US"/>
        </w:rPr>
        <w:t xml:space="preserve">Subgroup Analyses: Treatment effect heterogeneity was explored for in-hospital and five-year mortality across subgroups: age (&gt;75 vs. ≤75 years), sex, ethnicity, deprivation, peripheral vascular disease (PVD), CKD, MI, heart failure (HF), and diabetes. Interaction terms were generated for each subgroup, and </w:t>
      </w:r>
      <w:proofErr w:type="spellStart"/>
      <w:r w:rsidRPr="00341447">
        <w:rPr>
          <w:rFonts w:ascii="Times New Roman" w:hAnsi="Times New Roman" w:cs="Times New Roman"/>
          <w:color w:val="000000" w:themeColor="text1"/>
          <w:sz w:val="24"/>
          <w:szCs w:val="24"/>
          <w:lang w:val="en-US"/>
        </w:rPr>
        <w:t>RBiProbit</w:t>
      </w:r>
      <w:proofErr w:type="spellEnd"/>
      <w:r w:rsidRPr="00341447">
        <w:rPr>
          <w:rFonts w:ascii="Times New Roman" w:hAnsi="Times New Roman" w:cs="Times New Roman"/>
          <w:color w:val="000000" w:themeColor="text1"/>
          <w:sz w:val="24"/>
          <w:szCs w:val="24"/>
          <w:lang w:val="en-US"/>
        </w:rPr>
        <w:t xml:space="preserve"> models were fitted, adjusting for all covariates and interaction terms. ATEs were calculated for each subgroup.</w:t>
      </w:r>
    </w:p>
    <w:p w14:paraId="0EFECE47" w14:textId="33F114CC" w:rsidR="003C02DD" w:rsidRPr="00341447" w:rsidRDefault="003C02DD"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hAnsi="Times New Roman" w:cs="Times New Roman"/>
          <w:color w:val="000000" w:themeColor="text1"/>
          <w:sz w:val="24"/>
          <w:szCs w:val="24"/>
          <w:lang w:val="en-US"/>
        </w:rPr>
        <w:t xml:space="preserve">Secondary Analyses: Patients were </w:t>
      </w:r>
      <w:proofErr w:type="spellStart"/>
      <w:r w:rsidRPr="00341447">
        <w:rPr>
          <w:rFonts w:ascii="Times New Roman" w:hAnsi="Times New Roman" w:cs="Times New Roman"/>
          <w:color w:val="000000" w:themeColor="text1"/>
          <w:sz w:val="24"/>
          <w:szCs w:val="24"/>
          <w:lang w:val="en-US"/>
        </w:rPr>
        <w:t>categori</w:t>
      </w:r>
      <w:r w:rsidR="009835B7" w:rsidRPr="00341447">
        <w:rPr>
          <w:rFonts w:ascii="Times New Roman" w:hAnsi="Times New Roman" w:cs="Times New Roman"/>
          <w:color w:val="000000" w:themeColor="text1"/>
          <w:sz w:val="24"/>
          <w:szCs w:val="24"/>
          <w:lang w:val="en-US"/>
        </w:rPr>
        <w:t>s</w:t>
      </w:r>
      <w:r w:rsidRPr="00341447">
        <w:rPr>
          <w:rFonts w:ascii="Times New Roman" w:hAnsi="Times New Roman" w:cs="Times New Roman"/>
          <w:color w:val="000000" w:themeColor="text1"/>
          <w:sz w:val="24"/>
          <w:szCs w:val="24"/>
          <w:lang w:val="en-US"/>
        </w:rPr>
        <w:t>ed</w:t>
      </w:r>
      <w:proofErr w:type="spellEnd"/>
      <w:r w:rsidRPr="00341447">
        <w:rPr>
          <w:rFonts w:ascii="Times New Roman" w:hAnsi="Times New Roman" w:cs="Times New Roman"/>
          <w:color w:val="000000" w:themeColor="text1"/>
          <w:sz w:val="24"/>
          <w:szCs w:val="24"/>
          <w:lang w:val="en-US"/>
        </w:rPr>
        <w:t xml:space="preserve"> into quartiles based on the </w:t>
      </w:r>
      <w:r w:rsidR="00A6137B" w:rsidRPr="00341447">
        <w:rPr>
          <w:rFonts w:ascii="Times New Roman" w:hAnsi="Times New Roman" w:cs="Times New Roman"/>
          <w:color w:val="000000" w:themeColor="text1"/>
          <w:sz w:val="24"/>
          <w:szCs w:val="24"/>
          <w:lang w:val="en-US"/>
        </w:rPr>
        <w:t xml:space="preserve">regional </w:t>
      </w:r>
      <w:r w:rsidRPr="00341447">
        <w:rPr>
          <w:rFonts w:ascii="Times New Roman" w:hAnsi="Times New Roman" w:cs="Times New Roman"/>
          <w:color w:val="000000" w:themeColor="text1"/>
          <w:sz w:val="24"/>
          <w:szCs w:val="24"/>
          <w:lang w:val="en-US"/>
        </w:rPr>
        <w:t>CABG-to-PCI ratio</w:t>
      </w:r>
      <w:r w:rsidR="002B475B" w:rsidRPr="00341447">
        <w:rPr>
          <w:rFonts w:ascii="Times New Roman" w:hAnsi="Times New Roman" w:cs="Times New Roman"/>
          <w:color w:val="000000" w:themeColor="text1"/>
          <w:sz w:val="24"/>
          <w:szCs w:val="24"/>
          <w:lang w:val="en-US"/>
        </w:rPr>
        <w:t xml:space="preserve"> for their postcode area</w:t>
      </w:r>
      <w:r w:rsidRPr="00341447">
        <w:rPr>
          <w:rFonts w:ascii="Times New Roman" w:hAnsi="Times New Roman" w:cs="Times New Roman"/>
          <w:color w:val="000000" w:themeColor="text1"/>
          <w:sz w:val="24"/>
          <w:szCs w:val="24"/>
          <w:lang w:val="en-US"/>
        </w:rPr>
        <w:t xml:space="preserve">. </w:t>
      </w:r>
      <w:r w:rsidR="002B475B" w:rsidRPr="00341447">
        <w:rPr>
          <w:rFonts w:ascii="Times New Roman" w:hAnsi="Times New Roman" w:cs="Times New Roman"/>
          <w:color w:val="000000" w:themeColor="text1"/>
          <w:sz w:val="24"/>
          <w:szCs w:val="24"/>
          <w:lang w:val="en-US"/>
        </w:rPr>
        <w:t xml:space="preserve">Adjusted survival analyses using </w:t>
      </w:r>
      <w:r w:rsidRPr="00341447">
        <w:rPr>
          <w:rFonts w:ascii="Times New Roman" w:hAnsi="Times New Roman" w:cs="Times New Roman"/>
          <w:color w:val="000000" w:themeColor="text1"/>
          <w:sz w:val="24"/>
          <w:szCs w:val="24"/>
          <w:lang w:val="en-US"/>
        </w:rPr>
        <w:t xml:space="preserve">Weibull survival models assessed associations between these quartiles and primary and secondary outcomes at one, three, and five years, adjusting for </w:t>
      </w:r>
      <w:r w:rsidR="00CD4B9C" w:rsidRPr="00341447">
        <w:rPr>
          <w:rFonts w:ascii="Times New Roman" w:hAnsi="Times New Roman" w:cs="Times New Roman"/>
          <w:color w:val="000000" w:themeColor="text1"/>
          <w:sz w:val="24"/>
          <w:szCs w:val="24"/>
          <w:lang w:val="en-US"/>
        </w:rPr>
        <w:t xml:space="preserve">the </w:t>
      </w:r>
      <w:r w:rsidR="00C57E11" w:rsidRPr="00341447">
        <w:rPr>
          <w:rFonts w:ascii="Times New Roman" w:hAnsi="Times New Roman" w:cs="Times New Roman"/>
          <w:color w:val="000000" w:themeColor="text1"/>
          <w:sz w:val="24"/>
          <w:szCs w:val="24"/>
          <w:lang w:val="en-US"/>
        </w:rPr>
        <w:t xml:space="preserve">same </w:t>
      </w:r>
      <w:r w:rsidRPr="00341447">
        <w:rPr>
          <w:rFonts w:ascii="Times New Roman" w:hAnsi="Times New Roman" w:cs="Times New Roman"/>
          <w:color w:val="000000" w:themeColor="text1"/>
          <w:sz w:val="24"/>
          <w:szCs w:val="24"/>
          <w:lang w:val="en-US"/>
        </w:rPr>
        <w:t>confounders</w:t>
      </w:r>
      <w:r w:rsidR="00C57E11" w:rsidRPr="00341447">
        <w:rPr>
          <w:rFonts w:ascii="Times New Roman" w:hAnsi="Times New Roman" w:cs="Times New Roman"/>
          <w:color w:val="000000" w:themeColor="text1"/>
          <w:sz w:val="24"/>
          <w:szCs w:val="24"/>
          <w:lang w:val="en-US"/>
        </w:rPr>
        <w:t xml:space="preserve"> as the IVA model and clustering by region</w:t>
      </w:r>
      <w:r w:rsidRPr="00341447">
        <w:rPr>
          <w:rFonts w:ascii="Times New Roman" w:hAnsi="Times New Roman" w:cs="Times New Roman"/>
          <w:color w:val="000000" w:themeColor="text1"/>
          <w:sz w:val="24"/>
          <w:szCs w:val="24"/>
          <w:lang w:val="en-US"/>
        </w:rPr>
        <w:t>. Propensity score matching (PSM) was performed using nearest-</w:t>
      </w:r>
      <w:proofErr w:type="spellStart"/>
      <w:r w:rsidRPr="00341447">
        <w:rPr>
          <w:rFonts w:ascii="Times New Roman" w:hAnsi="Times New Roman" w:cs="Times New Roman"/>
          <w:color w:val="000000" w:themeColor="text1"/>
          <w:sz w:val="24"/>
          <w:szCs w:val="24"/>
          <w:lang w:val="en-US"/>
        </w:rPr>
        <w:t>neighbo</w:t>
      </w:r>
      <w:r w:rsidR="009835B7" w:rsidRPr="00341447">
        <w:rPr>
          <w:rFonts w:ascii="Times New Roman" w:hAnsi="Times New Roman" w:cs="Times New Roman"/>
          <w:color w:val="000000" w:themeColor="text1"/>
          <w:sz w:val="24"/>
          <w:szCs w:val="24"/>
          <w:lang w:val="en-US"/>
        </w:rPr>
        <w:t>u</w:t>
      </w:r>
      <w:r w:rsidRPr="00341447">
        <w:rPr>
          <w:rFonts w:ascii="Times New Roman" w:hAnsi="Times New Roman" w:cs="Times New Roman"/>
          <w:color w:val="000000" w:themeColor="text1"/>
          <w:sz w:val="24"/>
          <w:szCs w:val="24"/>
          <w:lang w:val="en-US"/>
        </w:rPr>
        <w:t>r</w:t>
      </w:r>
      <w:proofErr w:type="spellEnd"/>
      <w:r w:rsidRPr="00341447">
        <w:rPr>
          <w:rFonts w:ascii="Times New Roman" w:hAnsi="Times New Roman" w:cs="Times New Roman"/>
          <w:color w:val="000000" w:themeColor="text1"/>
          <w:sz w:val="24"/>
          <w:szCs w:val="24"/>
          <w:lang w:val="en-US"/>
        </w:rPr>
        <w:t xml:space="preserve"> matching without replacement to compare outcomes across quartiles, with the lowest quartile as the reference. Propensity scores were estimated using logistic regression, adjusting for demographics, comorbidities, and socioeconomic factors. The </w:t>
      </w:r>
      <w:proofErr w:type="spellStart"/>
      <w:r w:rsidRPr="00341447">
        <w:rPr>
          <w:rFonts w:ascii="Times New Roman" w:hAnsi="Times New Roman" w:cs="Times New Roman"/>
          <w:color w:val="000000" w:themeColor="text1"/>
          <w:sz w:val="24"/>
          <w:szCs w:val="24"/>
          <w:lang w:val="en-US"/>
        </w:rPr>
        <w:t>teffects</w:t>
      </w:r>
      <w:proofErr w:type="spellEnd"/>
      <w:r w:rsidR="009835B7" w:rsidRPr="00341447">
        <w:rPr>
          <w:rFonts w:ascii="Times New Roman" w:hAnsi="Times New Roman" w:cs="Times New Roman"/>
          <w:color w:val="000000" w:themeColor="text1"/>
          <w:sz w:val="24"/>
          <w:szCs w:val="24"/>
          <w:lang w:val="en-US"/>
        </w:rPr>
        <w:t xml:space="preserve"> </w:t>
      </w:r>
      <w:proofErr w:type="spellStart"/>
      <w:r w:rsidRPr="00341447">
        <w:rPr>
          <w:rFonts w:ascii="Times New Roman" w:hAnsi="Times New Roman" w:cs="Times New Roman"/>
          <w:color w:val="000000" w:themeColor="text1"/>
          <w:sz w:val="24"/>
          <w:szCs w:val="24"/>
          <w:lang w:val="en-US"/>
        </w:rPr>
        <w:t>psmatch</w:t>
      </w:r>
      <w:proofErr w:type="spellEnd"/>
      <w:r w:rsidRPr="00341447">
        <w:rPr>
          <w:rFonts w:ascii="Times New Roman" w:hAnsi="Times New Roman" w:cs="Times New Roman"/>
          <w:color w:val="000000" w:themeColor="text1"/>
          <w:sz w:val="24"/>
          <w:szCs w:val="24"/>
          <w:lang w:val="en-US"/>
        </w:rPr>
        <w:t xml:space="preserve"> command </w:t>
      </w:r>
      <w:r w:rsidR="00CD4B9C" w:rsidRPr="00341447">
        <w:rPr>
          <w:rFonts w:ascii="Times New Roman" w:hAnsi="Times New Roman" w:cs="Times New Roman"/>
          <w:color w:val="000000" w:themeColor="text1"/>
          <w:sz w:val="24"/>
          <w:szCs w:val="24"/>
          <w:lang w:val="en-US"/>
        </w:rPr>
        <w:t xml:space="preserve">in Stata </w:t>
      </w:r>
      <w:r w:rsidRPr="00341447">
        <w:rPr>
          <w:rFonts w:ascii="Times New Roman" w:hAnsi="Times New Roman" w:cs="Times New Roman"/>
          <w:color w:val="000000" w:themeColor="text1"/>
          <w:sz w:val="24"/>
          <w:szCs w:val="24"/>
          <w:lang w:val="en-US"/>
        </w:rPr>
        <w:t>estimated ATEs for one-year, three-year, and five-year outcomes.</w:t>
      </w:r>
    </w:p>
    <w:p w14:paraId="7FCC9FCB" w14:textId="1BC535F0" w:rsidR="003C02DD" w:rsidRPr="00341447" w:rsidRDefault="003C02DD"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hAnsi="Times New Roman" w:cs="Times New Roman"/>
          <w:color w:val="000000" w:themeColor="text1"/>
          <w:sz w:val="24"/>
          <w:szCs w:val="24"/>
          <w:lang w:val="en-US"/>
        </w:rPr>
        <w:t xml:space="preserve">A two-step analysis examined the relationship between in-hospital mortality and long-term survival. First, random-effects logistic regression estimated adjusted in-hospital mortality probabilities by patient postcodes, adjusting for </w:t>
      </w:r>
      <w:proofErr w:type="spellStart"/>
      <w:r w:rsidRPr="00341447">
        <w:rPr>
          <w:rFonts w:ascii="Times New Roman" w:hAnsi="Times New Roman" w:cs="Times New Roman"/>
          <w:color w:val="000000" w:themeColor="text1"/>
          <w:sz w:val="24"/>
          <w:szCs w:val="24"/>
          <w:lang w:val="en-US"/>
        </w:rPr>
        <w:t>revasculari</w:t>
      </w:r>
      <w:r w:rsidR="009835B7" w:rsidRPr="00341447">
        <w:rPr>
          <w:rFonts w:ascii="Times New Roman" w:hAnsi="Times New Roman" w:cs="Times New Roman"/>
          <w:color w:val="000000" w:themeColor="text1"/>
          <w:sz w:val="24"/>
          <w:szCs w:val="24"/>
          <w:lang w:val="en-US"/>
        </w:rPr>
        <w:t>s</w:t>
      </w:r>
      <w:r w:rsidRPr="00341447">
        <w:rPr>
          <w:rFonts w:ascii="Times New Roman" w:hAnsi="Times New Roman" w:cs="Times New Roman"/>
          <w:color w:val="000000" w:themeColor="text1"/>
          <w:sz w:val="24"/>
          <w:szCs w:val="24"/>
          <w:lang w:val="en-US"/>
        </w:rPr>
        <w:t>ation</w:t>
      </w:r>
      <w:proofErr w:type="spellEnd"/>
      <w:r w:rsidRPr="00341447">
        <w:rPr>
          <w:rFonts w:ascii="Times New Roman" w:hAnsi="Times New Roman" w:cs="Times New Roman"/>
          <w:color w:val="000000" w:themeColor="text1"/>
          <w:sz w:val="24"/>
          <w:szCs w:val="24"/>
          <w:lang w:val="en-US"/>
        </w:rPr>
        <w:t xml:space="preserve">, age, sex, diabetes, hypertension, hyperlipidemia, CKD, prior stroke, prior MI, HF, PVD, frailty risk score (HFRS), IMD, ethnicity, and Charlson Comorbidity Index (CCI). Probabilities were aggregated to Clinical Commissioning Group (CCG) level and </w:t>
      </w:r>
      <w:proofErr w:type="spellStart"/>
      <w:r w:rsidRPr="00341447">
        <w:rPr>
          <w:rFonts w:ascii="Times New Roman" w:hAnsi="Times New Roman" w:cs="Times New Roman"/>
          <w:color w:val="000000" w:themeColor="text1"/>
          <w:sz w:val="24"/>
          <w:szCs w:val="24"/>
          <w:lang w:val="en-US"/>
        </w:rPr>
        <w:t>categori</w:t>
      </w:r>
      <w:r w:rsidR="009835B7" w:rsidRPr="00341447">
        <w:rPr>
          <w:rFonts w:ascii="Times New Roman" w:hAnsi="Times New Roman" w:cs="Times New Roman"/>
          <w:color w:val="000000" w:themeColor="text1"/>
          <w:sz w:val="24"/>
          <w:szCs w:val="24"/>
          <w:lang w:val="en-US"/>
        </w:rPr>
        <w:t>s</w:t>
      </w:r>
      <w:r w:rsidRPr="00341447">
        <w:rPr>
          <w:rFonts w:ascii="Times New Roman" w:hAnsi="Times New Roman" w:cs="Times New Roman"/>
          <w:color w:val="000000" w:themeColor="text1"/>
          <w:sz w:val="24"/>
          <w:szCs w:val="24"/>
          <w:lang w:val="en-US"/>
        </w:rPr>
        <w:t>ed</w:t>
      </w:r>
      <w:proofErr w:type="spellEnd"/>
      <w:r w:rsidRPr="00341447">
        <w:rPr>
          <w:rFonts w:ascii="Times New Roman" w:hAnsi="Times New Roman" w:cs="Times New Roman"/>
          <w:color w:val="000000" w:themeColor="text1"/>
          <w:sz w:val="24"/>
          <w:szCs w:val="24"/>
          <w:lang w:val="en-US"/>
        </w:rPr>
        <w:t xml:space="preserve"> into quartiles. Second, Weibull regression assessed associations with one-year, three-year, and five-year mortality, incorporating the same covariates and quartiles of adjusted in-hospital mortality and CABG-to-PCI ratios.</w:t>
      </w:r>
    </w:p>
    <w:p w14:paraId="780FB8FC" w14:textId="4C791403" w:rsidR="003C02DD" w:rsidRPr="00341447" w:rsidRDefault="00B03CD3"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hAnsi="Times New Roman" w:cs="Times New Roman"/>
          <w:color w:val="000000" w:themeColor="text1"/>
          <w:sz w:val="24"/>
          <w:szCs w:val="24"/>
        </w:rPr>
        <w:t xml:space="preserve">Counterfactual five-year mortality probabilities were estimated using logistic regression with revascularisation type, age, sex, diabetes, CKD, HF, PVD, HFRS, IMD, ethnicity, CCI, and year as covariates, clustering standard errors by region. Average predicted probabilities were calculated for two scenarios using the margins command: (1) predicting mortality if all patients </w:t>
      </w:r>
      <w:r w:rsidRPr="00341447">
        <w:rPr>
          <w:rFonts w:ascii="Times New Roman" w:hAnsi="Times New Roman" w:cs="Times New Roman"/>
          <w:color w:val="000000" w:themeColor="text1"/>
          <w:sz w:val="24"/>
          <w:szCs w:val="24"/>
        </w:rPr>
        <w:lastRenderedPageBreak/>
        <w:t xml:space="preserve">in the cohort had hypothetically undergone CABG, and (2) predicting mortality if all had undergone </w:t>
      </w:r>
      <w:r w:rsidR="008B664F" w:rsidRPr="00341447">
        <w:rPr>
          <w:rFonts w:ascii="Times New Roman" w:hAnsi="Times New Roman" w:cs="Times New Roman"/>
          <w:color w:val="000000" w:themeColor="text1"/>
          <w:sz w:val="24"/>
          <w:szCs w:val="24"/>
        </w:rPr>
        <w:t>multivessel</w:t>
      </w:r>
      <w:r w:rsidRPr="00341447">
        <w:rPr>
          <w:rFonts w:ascii="Times New Roman" w:hAnsi="Times New Roman" w:cs="Times New Roman"/>
          <w:color w:val="000000" w:themeColor="text1"/>
          <w:sz w:val="24"/>
          <w:szCs w:val="24"/>
        </w:rPr>
        <w:t xml:space="preserve"> PCI. The Absolute Risk Reduction (ARR) was calculated as the difference in </w:t>
      </w:r>
      <w:r w:rsidR="00993B48" w:rsidRPr="00341447">
        <w:rPr>
          <w:rFonts w:ascii="Times New Roman" w:hAnsi="Times New Roman" w:cs="Times New Roman"/>
          <w:color w:val="000000" w:themeColor="text1"/>
          <w:sz w:val="24"/>
          <w:szCs w:val="24"/>
        </w:rPr>
        <w:t>the mean</w:t>
      </w:r>
      <w:r w:rsidRPr="00341447">
        <w:rPr>
          <w:rFonts w:ascii="Times New Roman" w:hAnsi="Times New Roman" w:cs="Times New Roman"/>
          <w:color w:val="000000" w:themeColor="text1"/>
          <w:sz w:val="24"/>
          <w:szCs w:val="24"/>
        </w:rPr>
        <w:t xml:space="preserve"> predicted probabilities. To provide a more conservative estimate reflecting clinical applicability, this ARR was then adjusted by multiplying it by the proportion of </w:t>
      </w:r>
      <w:r w:rsidR="00806441" w:rsidRPr="00341447">
        <w:rPr>
          <w:rFonts w:ascii="Times New Roman" w:hAnsi="Times New Roman" w:cs="Times New Roman"/>
          <w:color w:val="000000" w:themeColor="text1"/>
          <w:sz w:val="24"/>
          <w:szCs w:val="24"/>
        </w:rPr>
        <w:t xml:space="preserve">screened </w:t>
      </w:r>
      <w:r w:rsidRPr="00341447">
        <w:rPr>
          <w:rFonts w:ascii="Times New Roman" w:hAnsi="Times New Roman" w:cs="Times New Roman"/>
          <w:color w:val="000000" w:themeColor="text1"/>
          <w:sz w:val="24"/>
          <w:szCs w:val="24"/>
        </w:rPr>
        <w:t>patients deemed suitable for randomisation (i.e., suitable for either PCI or CABG) in the SYNTAX trial</w:t>
      </w:r>
      <w:sdt>
        <w:sdtPr>
          <w:rPr>
            <w:rFonts w:ascii="Times New Roman" w:hAnsi="Times New Roman" w:cs="Times New Roman"/>
            <w:color w:val="000000"/>
            <w:sz w:val="24"/>
            <w:szCs w:val="24"/>
          </w:rPr>
          <w:alias w:val="Citation"/>
          <w:tag w:val="{&quot;referencesIds&quot;:[&quot;doc:68125b8984b24a5727a76242&quot;],&quot;referencesOptions&quot;:{&quot;doc:68125b8984b24a5727a762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5579405,&quot;citationText&quot;:&quot;&lt;span style=\&quot;font-family:Calibri;font-size:13.333333333333332px;color:#000000\&quot;&gt;&lt;sup&gt;22&lt;/sup&gt;&lt;/span&gt;&quot;}"/>
          <w:id w:val="1695579405"/>
          <w:placeholder>
            <w:docPart w:val="C49A6D85A7BA3E499BAFBEB0B9B69572"/>
          </w:placeholder>
        </w:sdtPr>
        <w:sdtContent>
          <w:r w:rsidR="003B4A96" w:rsidRPr="00341447">
            <w:rPr>
              <w:rFonts w:eastAsia="Times New Roman"/>
              <w:color w:val="000000"/>
              <w:vertAlign w:val="superscript"/>
            </w:rPr>
            <w:t>22</w:t>
          </w:r>
        </w:sdtContent>
      </w:sdt>
      <w:r w:rsidRPr="00341447">
        <w:rPr>
          <w:rFonts w:ascii="Times New Roman" w:hAnsi="Times New Roman" w:cs="Times New Roman"/>
          <w:color w:val="000000" w:themeColor="text1"/>
          <w:sz w:val="24"/>
          <w:szCs w:val="24"/>
        </w:rPr>
        <w:t xml:space="preserve"> (41.5%, derived from the trial's CONSORT diagram. The number needed to treat (NNT) with CABG versus </w:t>
      </w:r>
      <w:r w:rsidR="008B664F" w:rsidRPr="00341447">
        <w:rPr>
          <w:rFonts w:ascii="Times New Roman" w:hAnsi="Times New Roman" w:cs="Times New Roman"/>
          <w:color w:val="000000" w:themeColor="text1"/>
          <w:sz w:val="24"/>
          <w:szCs w:val="24"/>
        </w:rPr>
        <w:t>multivessel</w:t>
      </w:r>
      <w:r w:rsidRPr="00341447">
        <w:rPr>
          <w:rFonts w:ascii="Times New Roman" w:hAnsi="Times New Roman" w:cs="Times New Roman"/>
          <w:color w:val="000000" w:themeColor="text1"/>
          <w:sz w:val="24"/>
          <w:szCs w:val="24"/>
        </w:rPr>
        <w:t xml:space="preserve"> PCI to prevent one death over five years among suitable patients was potentially calculated as 1 / Adjusted ARR. Adjusted potential lives saved over 5 years at the cohort level were estimated as Adjusted ARR × cohort size.</w:t>
      </w:r>
      <w:r w:rsidR="00952CAD" w:rsidRPr="00341447">
        <w:rPr>
          <w:rFonts w:ascii="Times New Roman" w:hAnsi="Times New Roman" w:cs="Times New Roman"/>
          <w:color w:val="000000" w:themeColor="text1"/>
          <w:sz w:val="24"/>
          <w:szCs w:val="24"/>
        </w:rPr>
        <w:t xml:space="preserve"> Finally, to utilize the full breadth of the available data (extending to December 31, 2020), a sensitivity analysis was performed using multivariable Cox proportional hazards models. In this analysis, follow-up duration was defined from the index procedure to the date of death or administrative censoring at the study end date. The median follow-up for the full cohort was 7.68 years (IQR 5.72–9.84), extending to a maximum of 12.2 years.</w:t>
      </w:r>
    </w:p>
    <w:p w14:paraId="0A990960" w14:textId="0E38A591" w:rsidR="00713B53" w:rsidRPr="00341447" w:rsidRDefault="003C02DD"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hAnsi="Times New Roman" w:cs="Times New Roman"/>
          <w:color w:val="000000" w:themeColor="text1"/>
          <w:sz w:val="24"/>
          <w:szCs w:val="24"/>
          <w:lang w:val="en-US"/>
        </w:rPr>
        <w:t xml:space="preserve">All analyses were performed using R (version 4.2) and STATA (version 17). Data management was conducted using PostgreSQL (version 13) and </w:t>
      </w:r>
      <w:proofErr w:type="spellStart"/>
      <w:r w:rsidRPr="00341447">
        <w:rPr>
          <w:rFonts w:ascii="Times New Roman" w:hAnsi="Times New Roman" w:cs="Times New Roman"/>
          <w:color w:val="000000" w:themeColor="text1"/>
          <w:sz w:val="24"/>
          <w:szCs w:val="24"/>
          <w:lang w:val="en-US"/>
        </w:rPr>
        <w:t>DataGrip</w:t>
      </w:r>
      <w:proofErr w:type="spellEnd"/>
      <w:r w:rsidRPr="00341447">
        <w:rPr>
          <w:rFonts w:ascii="Times New Roman" w:hAnsi="Times New Roman" w:cs="Times New Roman"/>
          <w:color w:val="000000" w:themeColor="text1"/>
          <w:sz w:val="24"/>
          <w:szCs w:val="24"/>
          <w:lang w:val="en-US"/>
        </w:rPr>
        <w:t xml:space="preserve"> (version 2022.2)</w:t>
      </w:r>
    </w:p>
    <w:p w14:paraId="05D49FEB" w14:textId="582C3209" w:rsidR="005706EA" w:rsidRPr="00341447" w:rsidRDefault="00424CA4" w:rsidP="00EC15CF">
      <w:pPr>
        <w:spacing w:after="120" w:line="360" w:lineRule="auto"/>
        <w:jc w:val="both"/>
        <w:rPr>
          <w:rFonts w:ascii="Times New Roman" w:eastAsia="Times New Roman" w:hAnsi="Times New Roman" w:cs="Times New Roman"/>
          <w:b/>
          <w:bCs/>
          <w:color w:val="000000" w:themeColor="text1"/>
          <w:sz w:val="24"/>
          <w:szCs w:val="24"/>
          <w:u w:val="single"/>
          <w:lang w:eastAsia="en-GB"/>
        </w:rPr>
      </w:pPr>
      <w:r w:rsidRPr="00341447">
        <w:rPr>
          <w:rFonts w:ascii="Times New Roman" w:eastAsia="Times New Roman" w:hAnsi="Times New Roman" w:cs="Times New Roman"/>
          <w:b/>
          <w:bCs/>
          <w:color w:val="000000" w:themeColor="text1"/>
          <w:sz w:val="24"/>
          <w:szCs w:val="24"/>
          <w:lang w:eastAsia="en-GB"/>
        </w:rPr>
        <w:t xml:space="preserve">Results </w:t>
      </w:r>
    </w:p>
    <w:p w14:paraId="30115C35" w14:textId="77777777" w:rsidR="004641D9" w:rsidRPr="00341447" w:rsidRDefault="004641D9" w:rsidP="00EC15CF">
      <w:pPr>
        <w:spacing w:after="120" w:line="360" w:lineRule="auto"/>
        <w:jc w:val="both"/>
        <w:rPr>
          <w:rFonts w:ascii="Times New Roman" w:eastAsia="Times New Roman" w:hAnsi="Times New Roman" w:cs="Times New Roman"/>
          <w:i/>
          <w:iCs/>
          <w:color w:val="000000" w:themeColor="text1"/>
          <w:sz w:val="24"/>
          <w:szCs w:val="24"/>
          <w:u w:val="single"/>
          <w:lang w:eastAsia="en-GB"/>
        </w:rPr>
      </w:pPr>
      <w:r w:rsidRPr="00341447">
        <w:rPr>
          <w:rFonts w:ascii="Times New Roman" w:eastAsia="Times New Roman" w:hAnsi="Times New Roman" w:cs="Times New Roman"/>
          <w:i/>
          <w:iCs/>
          <w:color w:val="000000" w:themeColor="text1"/>
          <w:sz w:val="24"/>
          <w:szCs w:val="24"/>
          <w:u w:val="single"/>
          <w:lang w:eastAsia="en-GB"/>
        </w:rPr>
        <w:t>Study Cohort</w:t>
      </w:r>
    </w:p>
    <w:p w14:paraId="3D38FAA9" w14:textId="66ADE843" w:rsidR="005F1F80" w:rsidRPr="00341447" w:rsidRDefault="005F1F80"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eastAsia="Times New Roman" w:hAnsi="Times New Roman" w:cs="Times New Roman"/>
          <w:color w:val="000000" w:themeColor="text1"/>
          <w:sz w:val="24"/>
          <w:szCs w:val="24"/>
          <w:lang w:eastAsia="en-GB"/>
        </w:rPr>
        <w:t>The study cohort comprised 173,771 patients who underwent revasculari</w:t>
      </w:r>
      <w:r w:rsidR="00A204C2" w:rsidRPr="00341447">
        <w:rPr>
          <w:rFonts w:ascii="Times New Roman" w:eastAsia="Times New Roman" w:hAnsi="Times New Roman" w:cs="Times New Roman"/>
          <w:color w:val="000000" w:themeColor="text1"/>
          <w:sz w:val="24"/>
          <w:szCs w:val="24"/>
          <w:lang w:eastAsia="en-GB"/>
        </w:rPr>
        <w:t>s</w:t>
      </w:r>
      <w:r w:rsidRPr="00341447">
        <w:rPr>
          <w:rFonts w:ascii="Times New Roman" w:eastAsia="Times New Roman" w:hAnsi="Times New Roman" w:cs="Times New Roman"/>
          <w:color w:val="000000" w:themeColor="text1"/>
          <w:sz w:val="24"/>
          <w:szCs w:val="24"/>
          <w:lang w:eastAsia="en-GB"/>
        </w:rPr>
        <w:t xml:space="preserve">ation in England between April 1, 2009, and April 1, 2015. Of these, 110,582 (63.6%) </w:t>
      </w:r>
      <w:r w:rsidR="005B1019" w:rsidRPr="00341447">
        <w:rPr>
          <w:rFonts w:ascii="Times New Roman" w:eastAsia="Times New Roman" w:hAnsi="Times New Roman" w:cs="Times New Roman"/>
          <w:color w:val="000000" w:themeColor="text1"/>
          <w:sz w:val="24"/>
          <w:szCs w:val="24"/>
          <w:lang w:eastAsia="en-GB"/>
        </w:rPr>
        <w:t>underwent</w:t>
      </w:r>
      <w:r w:rsidRPr="00341447">
        <w:rPr>
          <w:rFonts w:ascii="Times New Roman" w:eastAsia="Times New Roman" w:hAnsi="Times New Roman" w:cs="Times New Roman"/>
          <w:color w:val="000000" w:themeColor="text1"/>
          <w:sz w:val="24"/>
          <w:szCs w:val="24"/>
          <w:lang w:eastAsia="en-GB"/>
        </w:rPr>
        <w:t xml:space="preserve"> CABG, while 63,189 (36.4%) underwent </w:t>
      </w:r>
      <w:r w:rsidR="00775898" w:rsidRPr="00341447">
        <w:rPr>
          <w:rFonts w:ascii="Times New Roman" w:eastAsia="Times New Roman" w:hAnsi="Times New Roman" w:cs="Times New Roman"/>
          <w:color w:val="000000" w:themeColor="text1"/>
          <w:sz w:val="24"/>
          <w:szCs w:val="24"/>
          <w:lang w:eastAsia="en-GB"/>
        </w:rPr>
        <w:t>multivessel PCI</w:t>
      </w:r>
      <w:r w:rsidRPr="00341447">
        <w:rPr>
          <w:rFonts w:ascii="Times New Roman" w:eastAsia="Times New Roman" w:hAnsi="Times New Roman" w:cs="Times New Roman"/>
          <w:color w:val="000000" w:themeColor="text1"/>
          <w:sz w:val="24"/>
          <w:szCs w:val="24"/>
          <w:lang w:eastAsia="en-GB"/>
        </w:rPr>
        <w:t xml:space="preserve"> (</w:t>
      </w:r>
      <w:r w:rsidR="00EC2AD9" w:rsidRPr="00341447">
        <w:rPr>
          <w:rFonts w:ascii="Times New Roman" w:eastAsia="Times New Roman" w:hAnsi="Times New Roman" w:cs="Times New Roman"/>
          <w:b/>
          <w:bCs/>
          <w:color w:val="000000" w:themeColor="text1"/>
          <w:sz w:val="24"/>
          <w:szCs w:val="24"/>
          <w:lang w:eastAsia="en-GB"/>
        </w:rPr>
        <w:t xml:space="preserve">Supplementary </w:t>
      </w:r>
      <w:r w:rsidRPr="00341447">
        <w:rPr>
          <w:rFonts w:ascii="Times New Roman" w:eastAsia="Times New Roman" w:hAnsi="Times New Roman" w:cs="Times New Roman"/>
          <w:b/>
          <w:bCs/>
          <w:color w:val="000000" w:themeColor="text1"/>
          <w:sz w:val="24"/>
          <w:szCs w:val="24"/>
          <w:lang w:eastAsia="en-GB"/>
        </w:rPr>
        <w:t>Figure 1</w:t>
      </w:r>
      <w:r w:rsidRPr="00341447">
        <w:rPr>
          <w:rFonts w:ascii="Times New Roman" w:eastAsia="Times New Roman" w:hAnsi="Times New Roman" w:cs="Times New Roman"/>
          <w:color w:val="000000" w:themeColor="text1"/>
          <w:sz w:val="24"/>
          <w:szCs w:val="24"/>
          <w:lang w:eastAsia="en-GB"/>
        </w:rPr>
        <w:t xml:space="preserve">). The median age of the cohort was 68 years (IQR 60–75), with 37,894 (21.8%) being female. Ethnicity distribution included 13,311 (7.7%) </w:t>
      </w:r>
      <w:r w:rsidR="00775898" w:rsidRPr="00341447">
        <w:rPr>
          <w:rFonts w:ascii="Times New Roman" w:eastAsia="Times New Roman" w:hAnsi="Times New Roman" w:cs="Times New Roman"/>
          <w:color w:val="000000" w:themeColor="text1"/>
          <w:sz w:val="24"/>
          <w:szCs w:val="24"/>
          <w:lang w:eastAsia="en-GB"/>
        </w:rPr>
        <w:t xml:space="preserve">patients of </w:t>
      </w:r>
      <w:r w:rsidRPr="00341447">
        <w:rPr>
          <w:rFonts w:ascii="Times New Roman" w:eastAsia="Times New Roman" w:hAnsi="Times New Roman" w:cs="Times New Roman"/>
          <w:color w:val="000000" w:themeColor="text1"/>
          <w:sz w:val="24"/>
          <w:szCs w:val="24"/>
          <w:lang w:eastAsia="en-GB"/>
        </w:rPr>
        <w:t xml:space="preserve">Asian </w:t>
      </w:r>
      <w:r w:rsidR="00775898" w:rsidRPr="00341447">
        <w:rPr>
          <w:rFonts w:ascii="Times New Roman" w:eastAsia="Times New Roman" w:hAnsi="Times New Roman" w:cs="Times New Roman"/>
          <w:color w:val="000000" w:themeColor="text1"/>
          <w:sz w:val="24"/>
          <w:szCs w:val="24"/>
          <w:lang w:eastAsia="en-GB"/>
        </w:rPr>
        <w:t>ethnicity</w:t>
      </w:r>
      <w:r w:rsidRPr="00341447">
        <w:rPr>
          <w:rFonts w:ascii="Times New Roman" w:eastAsia="Times New Roman" w:hAnsi="Times New Roman" w:cs="Times New Roman"/>
          <w:color w:val="000000" w:themeColor="text1"/>
          <w:sz w:val="24"/>
          <w:szCs w:val="24"/>
          <w:lang w:eastAsia="en-GB"/>
        </w:rPr>
        <w:t>, 1,597 (0.9%) patients</w:t>
      </w:r>
      <w:r w:rsidR="00775898" w:rsidRPr="00341447">
        <w:rPr>
          <w:rFonts w:ascii="Times New Roman" w:eastAsia="Times New Roman" w:hAnsi="Times New Roman" w:cs="Times New Roman"/>
          <w:color w:val="000000" w:themeColor="text1"/>
          <w:sz w:val="24"/>
          <w:szCs w:val="24"/>
          <w:lang w:eastAsia="en-GB"/>
        </w:rPr>
        <w:t xml:space="preserve"> of Black ethnicity</w:t>
      </w:r>
      <w:r w:rsidRPr="00341447">
        <w:rPr>
          <w:rFonts w:ascii="Times New Roman" w:eastAsia="Times New Roman" w:hAnsi="Times New Roman" w:cs="Times New Roman"/>
          <w:color w:val="000000" w:themeColor="text1"/>
          <w:sz w:val="24"/>
          <w:szCs w:val="24"/>
          <w:lang w:eastAsia="en-GB"/>
        </w:rPr>
        <w:t xml:space="preserve">, and 153,048 (88.2%) </w:t>
      </w:r>
      <w:r w:rsidR="00775898" w:rsidRPr="00341447">
        <w:rPr>
          <w:rFonts w:ascii="Times New Roman" w:eastAsia="Times New Roman" w:hAnsi="Times New Roman" w:cs="Times New Roman"/>
          <w:color w:val="000000" w:themeColor="text1"/>
          <w:sz w:val="24"/>
          <w:szCs w:val="24"/>
          <w:lang w:eastAsia="en-GB"/>
        </w:rPr>
        <w:t>patients of White ethnicity</w:t>
      </w:r>
      <w:r w:rsidRPr="00341447">
        <w:rPr>
          <w:rFonts w:ascii="Times New Roman" w:eastAsia="Times New Roman" w:hAnsi="Times New Roman" w:cs="Times New Roman"/>
          <w:color w:val="000000" w:themeColor="text1"/>
          <w:sz w:val="24"/>
          <w:szCs w:val="24"/>
          <w:lang w:eastAsia="en-GB"/>
        </w:rPr>
        <w:t xml:space="preserve">. </w:t>
      </w:r>
      <w:r w:rsidR="007D0946" w:rsidRPr="00341447">
        <w:rPr>
          <w:rFonts w:ascii="Times New Roman" w:eastAsia="Times New Roman" w:hAnsi="Times New Roman" w:cs="Times New Roman"/>
          <w:color w:val="000000" w:themeColor="text1"/>
          <w:sz w:val="24"/>
          <w:szCs w:val="24"/>
          <w:lang w:eastAsia="en-GB"/>
        </w:rPr>
        <w:t xml:space="preserve">The most socioeconomically deprived quintile </w:t>
      </w:r>
      <w:r w:rsidR="00775898" w:rsidRPr="00341447">
        <w:rPr>
          <w:rFonts w:ascii="Times New Roman" w:eastAsia="Times New Roman" w:hAnsi="Times New Roman" w:cs="Times New Roman"/>
          <w:color w:val="000000" w:themeColor="text1"/>
          <w:sz w:val="24"/>
          <w:szCs w:val="24"/>
          <w:lang w:eastAsia="en-GB"/>
        </w:rPr>
        <w:t xml:space="preserve">(20%) </w:t>
      </w:r>
      <w:r w:rsidR="007D0946" w:rsidRPr="00341447">
        <w:rPr>
          <w:rFonts w:ascii="Times New Roman" w:eastAsia="Times New Roman" w:hAnsi="Times New Roman" w:cs="Times New Roman"/>
          <w:color w:val="000000" w:themeColor="text1"/>
          <w:sz w:val="24"/>
          <w:szCs w:val="24"/>
          <w:lang w:eastAsia="en-GB"/>
        </w:rPr>
        <w:t xml:space="preserve">included </w:t>
      </w:r>
      <w:r w:rsidRPr="00341447">
        <w:rPr>
          <w:rFonts w:ascii="Times New Roman" w:eastAsia="Times New Roman" w:hAnsi="Times New Roman" w:cs="Times New Roman"/>
          <w:color w:val="000000" w:themeColor="text1"/>
          <w:sz w:val="24"/>
          <w:szCs w:val="24"/>
          <w:lang w:eastAsia="en-GB"/>
        </w:rPr>
        <w:t>34,549</w:t>
      </w:r>
      <w:r w:rsidR="007D0946" w:rsidRPr="00341447">
        <w:rPr>
          <w:rFonts w:ascii="Times New Roman" w:eastAsia="Times New Roman" w:hAnsi="Times New Roman" w:cs="Times New Roman"/>
          <w:color w:val="000000" w:themeColor="text1"/>
          <w:sz w:val="24"/>
          <w:szCs w:val="24"/>
          <w:lang w:eastAsia="en-GB"/>
        </w:rPr>
        <w:t xml:space="preserve"> patients</w:t>
      </w:r>
      <w:r w:rsidRPr="00341447">
        <w:rPr>
          <w:rFonts w:ascii="Times New Roman" w:eastAsia="Times New Roman" w:hAnsi="Times New Roman" w:cs="Times New Roman"/>
          <w:color w:val="000000" w:themeColor="text1"/>
          <w:sz w:val="24"/>
          <w:szCs w:val="24"/>
          <w:lang w:eastAsia="en-GB"/>
        </w:rPr>
        <w:t>.</w:t>
      </w:r>
    </w:p>
    <w:p w14:paraId="39077492" w14:textId="7D43BE4B" w:rsidR="005F1F80" w:rsidRPr="00341447" w:rsidRDefault="005F1F80"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eastAsia="Times New Roman" w:hAnsi="Times New Roman" w:cs="Times New Roman"/>
          <w:color w:val="000000" w:themeColor="text1"/>
          <w:sz w:val="24"/>
          <w:szCs w:val="24"/>
          <w:lang w:eastAsia="en-GB"/>
        </w:rPr>
        <w:t xml:space="preserve">Patients undergoing CABG were older (median age, 69 years) compared to those receiving </w:t>
      </w:r>
      <w:r w:rsidR="008B664F" w:rsidRPr="00341447">
        <w:rPr>
          <w:rFonts w:ascii="Times New Roman" w:eastAsia="Times New Roman" w:hAnsi="Times New Roman" w:cs="Times New Roman"/>
          <w:color w:val="000000" w:themeColor="text1"/>
          <w:sz w:val="24"/>
          <w:szCs w:val="24"/>
          <w:lang w:eastAsia="en-GB"/>
        </w:rPr>
        <w:t>multivessel</w:t>
      </w:r>
      <w:r w:rsidRPr="00341447">
        <w:rPr>
          <w:rFonts w:ascii="Times New Roman" w:eastAsia="Times New Roman" w:hAnsi="Times New Roman" w:cs="Times New Roman"/>
          <w:color w:val="000000" w:themeColor="text1"/>
          <w:sz w:val="24"/>
          <w:szCs w:val="24"/>
          <w:lang w:eastAsia="en-GB"/>
        </w:rPr>
        <w:t xml:space="preserve"> PCI (median age, 66 years). The </w:t>
      </w:r>
      <w:r w:rsidR="0009786D" w:rsidRPr="00341447">
        <w:rPr>
          <w:rFonts w:ascii="Times New Roman" w:eastAsia="Times New Roman" w:hAnsi="Times New Roman" w:cs="Times New Roman"/>
          <w:color w:val="000000" w:themeColor="text1"/>
          <w:sz w:val="24"/>
          <w:szCs w:val="24"/>
          <w:lang w:eastAsia="en-GB"/>
        </w:rPr>
        <w:t>multivessel</w:t>
      </w:r>
      <w:r w:rsidRPr="00341447">
        <w:rPr>
          <w:rFonts w:ascii="Times New Roman" w:eastAsia="Times New Roman" w:hAnsi="Times New Roman" w:cs="Times New Roman"/>
          <w:color w:val="000000" w:themeColor="text1"/>
          <w:sz w:val="24"/>
          <w:szCs w:val="24"/>
          <w:lang w:eastAsia="en-GB"/>
        </w:rPr>
        <w:t xml:space="preserve"> PCI group had a higher proportion of females (24.1% vs. 20.5%) and patients from less deprived areas. In contrast, </w:t>
      </w:r>
      <w:r w:rsidR="009E1BC3" w:rsidRPr="00341447">
        <w:rPr>
          <w:rFonts w:ascii="Times New Roman" w:eastAsia="Times New Roman" w:hAnsi="Times New Roman" w:cs="Times New Roman"/>
          <w:color w:val="000000" w:themeColor="text1"/>
          <w:sz w:val="24"/>
          <w:szCs w:val="24"/>
          <w:lang w:eastAsia="en-GB"/>
        </w:rPr>
        <w:t xml:space="preserve">the </w:t>
      </w:r>
      <w:r w:rsidRPr="00341447">
        <w:rPr>
          <w:rFonts w:ascii="Times New Roman" w:eastAsia="Times New Roman" w:hAnsi="Times New Roman" w:cs="Times New Roman"/>
          <w:color w:val="000000" w:themeColor="text1"/>
          <w:sz w:val="24"/>
          <w:szCs w:val="24"/>
          <w:lang w:eastAsia="en-GB"/>
        </w:rPr>
        <w:t xml:space="preserve">CABG </w:t>
      </w:r>
      <w:r w:rsidR="009E1BC3" w:rsidRPr="00341447">
        <w:rPr>
          <w:rFonts w:ascii="Times New Roman" w:eastAsia="Times New Roman" w:hAnsi="Times New Roman" w:cs="Times New Roman"/>
          <w:color w:val="000000" w:themeColor="text1"/>
          <w:sz w:val="24"/>
          <w:szCs w:val="24"/>
          <w:lang w:eastAsia="en-GB"/>
        </w:rPr>
        <w:t>group</w:t>
      </w:r>
      <w:r w:rsidRPr="00341447">
        <w:rPr>
          <w:rFonts w:ascii="Times New Roman" w:eastAsia="Times New Roman" w:hAnsi="Times New Roman" w:cs="Times New Roman"/>
          <w:color w:val="000000" w:themeColor="text1"/>
          <w:sz w:val="24"/>
          <w:szCs w:val="24"/>
          <w:lang w:eastAsia="en-GB"/>
        </w:rPr>
        <w:t xml:space="preserve"> had a higher burden of comorbidities, including hypertension (76.9% vs. 47.3%), diabetes (29.1% vs. 19.8%), and heart failure (18.3% vs. 9.0%) (</w:t>
      </w:r>
      <w:r w:rsidRPr="00341447">
        <w:rPr>
          <w:rFonts w:ascii="Times New Roman" w:eastAsia="Times New Roman" w:hAnsi="Times New Roman" w:cs="Times New Roman"/>
          <w:b/>
          <w:bCs/>
          <w:color w:val="000000" w:themeColor="text1"/>
          <w:sz w:val="24"/>
          <w:szCs w:val="24"/>
          <w:lang w:eastAsia="en-GB"/>
        </w:rPr>
        <w:t>Table 1</w:t>
      </w:r>
      <w:r w:rsidRPr="00341447">
        <w:rPr>
          <w:rFonts w:ascii="Times New Roman" w:eastAsia="Times New Roman" w:hAnsi="Times New Roman" w:cs="Times New Roman"/>
          <w:color w:val="000000" w:themeColor="text1"/>
          <w:sz w:val="24"/>
          <w:szCs w:val="24"/>
          <w:lang w:eastAsia="en-GB"/>
        </w:rPr>
        <w:t>).</w:t>
      </w:r>
    </w:p>
    <w:p w14:paraId="73792E55" w14:textId="2AE82C26" w:rsidR="005F1F80" w:rsidRPr="00341447" w:rsidRDefault="005F1F80"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eastAsia="Times New Roman" w:hAnsi="Times New Roman" w:cs="Times New Roman"/>
          <w:color w:val="000000" w:themeColor="text1"/>
          <w:sz w:val="24"/>
          <w:szCs w:val="24"/>
          <w:lang w:eastAsia="en-GB"/>
        </w:rPr>
        <w:t xml:space="preserve">Unadjusted in-hospital mortality was higher in the CABG group (2.2% vs. 1.7%). However, at 5 years, the CABG group demonstrated lower rates of all-cause mortality (15.8% vs. 17.6%), </w:t>
      </w:r>
      <w:r w:rsidRPr="00341447">
        <w:rPr>
          <w:rFonts w:ascii="Times New Roman" w:eastAsia="Times New Roman" w:hAnsi="Times New Roman" w:cs="Times New Roman"/>
          <w:color w:val="000000" w:themeColor="text1"/>
          <w:sz w:val="24"/>
          <w:szCs w:val="24"/>
          <w:lang w:eastAsia="en-GB"/>
        </w:rPr>
        <w:lastRenderedPageBreak/>
        <w:t xml:space="preserve">cardiovascular mortality (12.5% vs. 14.0%), and major adverse cardiovascular events (MACE) (42.4% vs. 54.7%) compared to the </w:t>
      </w:r>
      <w:r w:rsidR="0009786D" w:rsidRPr="00341447">
        <w:rPr>
          <w:rFonts w:ascii="Times New Roman" w:eastAsia="Times New Roman" w:hAnsi="Times New Roman" w:cs="Times New Roman"/>
          <w:color w:val="000000" w:themeColor="text1"/>
          <w:sz w:val="24"/>
          <w:szCs w:val="24"/>
          <w:lang w:eastAsia="en-GB"/>
        </w:rPr>
        <w:t>multivessel</w:t>
      </w:r>
      <w:r w:rsidRPr="00341447">
        <w:rPr>
          <w:rFonts w:ascii="Times New Roman" w:eastAsia="Times New Roman" w:hAnsi="Times New Roman" w:cs="Times New Roman"/>
          <w:color w:val="000000" w:themeColor="text1"/>
          <w:sz w:val="24"/>
          <w:szCs w:val="24"/>
          <w:lang w:eastAsia="en-GB"/>
        </w:rPr>
        <w:t xml:space="preserve"> PCI group (</w:t>
      </w:r>
      <w:r w:rsidRPr="00341447">
        <w:rPr>
          <w:rFonts w:ascii="Times New Roman" w:eastAsia="Times New Roman" w:hAnsi="Times New Roman" w:cs="Times New Roman"/>
          <w:b/>
          <w:bCs/>
          <w:color w:val="000000" w:themeColor="text1"/>
          <w:sz w:val="24"/>
          <w:szCs w:val="24"/>
          <w:lang w:eastAsia="en-GB"/>
        </w:rPr>
        <w:t>Table 2</w:t>
      </w:r>
      <w:r w:rsidRPr="00341447">
        <w:rPr>
          <w:rFonts w:ascii="Times New Roman" w:eastAsia="Times New Roman" w:hAnsi="Times New Roman" w:cs="Times New Roman"/>
          <w:color w:val="000000" w:themeColor="text1"/>
          <w:sz w:val="24"/>
          <w:szCs w:val="24"/>
          <w:lang w:eastAsia="en-GB"/>
        </w:rPr>
        <w:t>)</w:t>
      </w:r>
    </w:p>
    <w:p w14:paraId="1BA53EAC" w14:textId="287A4FF5" w:rsidR="004641D9" w:rsidRPr="00341447" w:rsidRDefault="004641D9" w:rsidP="00EC15CF">
      <w:pPr>
        <w:spacing w:after="120" w:line="360" w:lineRule="auto"/>
        <w:jc w:val="both"/>
        <w:rPr>
          <w:rFonts w:ascii="Times New Roman" w:eastAsia="Times New Roman" w:hAnsi="Times New Roman" w:cs="Times New Roman"/>
          <w:i/>
          <w:iCs/>
          <w:color w:val="000000" w:themeColor="text1"/>
          <w:sz w:val="24"/>
          <w:szCs w:val="24"/>
          <w:u w:val="single"/>
          <w:lang w:eastAsia="en-GB"/>
        </w:rPr>
      </w:pPr>
      <w:r w:rsidRPr="00341447">
        <w:rPr>
          <w:rFonts w:ascii="Times New Roman" w:eastAsia="Times New Roman" w:hAnsi="Times New Roman" w:cs="Times New Roman"/>
          <w:i/>
          <w:iCs/>
          <w:color w:val="000000" w:themeColor="text1"/>
          <w:sz w:val="24"/>
          <w:szCs w:val="24"/>
          <w:u w:val="single"/>
          <w:lang w:eastAsia="en-GB"/>
        </w:rPr>
        <w:t xml:space="preserve">Regional Variation in </w:t>
      </w:r>
      <w:r w:rsidR="00E570F5" w:rsidRPr="00341447">
        <w:rPr>
          <w:rFonts w:ascii="Times New Roman" w:eastAsia="Times New Roman" w:hAnsi="Times New Roman" w:cs="Times New Roman"/>
          <w:i/>
          <w:iCs/>
          <w:color w:val="000000" w:themeColor="text1"/>
          <w:sz w:val="24"/>
          <w:szCs w:val="24"/>
          <w:u w:val="single"/>
          <w:lang w:eastAsia="en-GB"/>
        </w:rPr>
        <w:t>CABG: PCI</w:t>
      </w:r>
      <w:r w:rsidR="003561C6" w:rsidRPr="00341447">
        <w:rPr>
          <w:rFonts w:ascii="Times New Roman" w:eastAsia="Times New Roman" w:hAnsi="Times New Roman" w:cs="Times New Roman"/>
          <w:i/>
          <w:iCs/>
          <w:color w:val="000000" w:themeColor="text1"/>
          <w:sz w:val="24"/>
          <w:szCs w:val="24"/>
          <w:u w:val="single"/>
          <w:lang w:eastAsia="en-GB"/>
        </w:rPr>
        <w:t xml:space="preserve"> </w:t>
      </w:r>
      <w:r w:rsidR="0048726A" w:rsidRPr="00341447">
        <w:rPr>
          <w:rFonts w:ascii="Times New Roman" w:eastAsia="Times New Roman" w:hAnsi="Times New Roman" w:cs="Times New Roman"/>
          <w:i/>
          <w:iCs/>
          <w:color w:val="000000" w:themeColor="text1"/>
          <w:sz w:val="24"/>
          <w:szCs w:val="24"/>
          <w:u w:val="single"/>
          <w:lang w:eastAsia="en-GB"/>
        </w:rPr>
        <w:t>P</w:t>
      </w:r>
      <w:r w:rsidR="003561C6" w:rsidRPr="00341447">
        <w:rPr>
          <w:rFonts w:ascii="Times New Roman" w:eastAsia="Times New Roman" w:hAnsi="Times New Roman" w:cs="Times New Roman"/>
          <w:i/>
          <w:iCs/>
          <w:color w:val="000000" w:themeColor="text1"/>
          <w:sz w:val="24"/>
          <w:szCs w:val="24"/>
          <w:u w:val="single"/>
          <w:lang w:eastAsia="en-GB"/>
        </w:rPr>
        <w:t>reference</w:t>
      </w:r>
    </w:p>
    <w:p w14:paraId="15E50800" w14:textId="75D374C8" w:rsidR="00AE7C1E" w:rsidRPr="00341447" w:rsidRDefault="00AE7C1E"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eastAsia="Times New Roman" w:hAnsi="Times New Roman" w:cs="Times New Roman"/>
          <w:color w:val="000000" w:themeColor="text1"/>
          <w:sz w:val="24"/>
          <w:szCs w:val="24"/>
          <w:lang w:eastAsia="en-GB"/>
        </w:rPr>
        <w:t xml:space="preserve">CABG rates varied significantly across postcodes in England, ranging from 25.4% to 82.3% (mean, 63.6%; SD, 10.1%, </w:t>
      </w:r>
      <w:r w:rsidR="00683595" w:rsidRPr="00341447">
        <w:rPr>
          <w:rFonts w:ascii="Times New Roman" w:eastAsia="Times New Roman" w:hAnsi="Times New Roman" w:cs="Times New Roman"/>
          <w:b/>
          <w:bCs/>
          <w:color w:val="000000" w:themeColor="text1"/>
          <w:sz w:val="24"/>
          <w:szCs w:val="24"/>
          <w:lang w:eastAsia="en-GB"/>
        </w:rPr>
        <w:t xml:space="preserve">Supplementary </w:t>
      </w:r>
      <w:r w:rsidRPr="00341447">
        <w:rPr>
          <w:rFonts w:ascii="Times New Roman" w:eastAsia="Times New Roman" w:hAnsi="Times New Roman" w:cs="Times New Roman"/>
          <w:b/>
          <w:bCs/>
          <w:color w:val="000000" w:themeColor="text1"/>
          <w:sz w:val="24"/>
          <w:szCs w:val="24"/>
          <w:lang w:eastAsia="en-GB"/>
        </w:rPr>
        <w:t xml:space="preserve">Figure </w:t>
      </w:r>
      <w:r w:rsidR="00683595" w:rsidRPr="00341447">
        <w:rPr>
          <w:rFonts w:ascii="Times New Roman" w:eastAsia="Times New Roman" w:hAnsi="Times New Roman" w:cs="Times New Roman"/>
          <w:b/>
          <w:bCs/>
          <w:color w:val="000000" w:themeColor="text1"/>
          <w:sz w:val="24"/>
          <w:szCs w:val="24"/>
          <w:lang w:eastAsia="en-GB"/>
        </w:rPr>
        <w:t>2</w:t>
      </w:r>
      <w:r w:rsidRPr="00341447">
        <w:rPr>
          <w:rFonts w:ascii="Times New Roman" w:eastAsia="Times New Roman" w:hAnsi="Times New Roman" w:cs="Times New Roman"/>
          <w:color w:val="000000" w:themeColor="text1"/>
          <w:sz w:val="24"/>
          <w:szCs w:val="24"/>
          <w:lang w:eastAsia="en-GB"/>
        </w:rPr>
        <w:t>). A funnel plot revealed s</w:t>
      </w:r>
      <w:r w:rsidR="0009786D" w:rsidRPr="00341447">
        <w:rPr>
          <w:rFonts w:ascii="Times New Roman" w:eastAsia="Times New Roman" w:hAnsi="Times New Roman" w:cs="Times New Roman"/>
          <w:color w:val="000000" w:themeColor="text1"/>
          <w:sz w:val="24"/>
          <w:szCs w:val="24"/>
          <w:lang w:eastAsia="en-GB"/>
        </w:rPr>
        <w:t>ignificant</w:t>
      </w:r>
      <w:r w:rsidRPr="00341447">
        <w:rPr>
          <w:rFonts w:ascii="Times New Roman" w:eastAsia="Times New Roman" w:hAnsi="Times New Roman" w:cs="Times New Roman"/>
          <w:color w:val="000000" w:themeColor="text1"/>
          <w:sz w:val="24"/>
          <w:szCs w:val="24"/>
          <w:lang w:eastAsia="en-GB"/>
        </w:rPr>
        <w:t xml:space="preserve"> variation after adjusting for known confounders, with 126 (6.2%) regions falling outside the 99.8% confidence interval (CI) and 358 (17.6%) outside the 95% CI (</w:t>
      </w:r>
      <w:r w:rsidRPr="00341447">
        <w:rPr>
          <w:rFonts w:ascii="Times New Roman" w:eastAsia="Times New Roman" w:hAnsi="Times New Roman" w:cs="Times New Roman"/>
          <w:b/>
          <w:bCs/>
          <w:color w:val="000000" w:themeColor="text1"/>
          <w:sz w:val="24"/>
          <w:szCs w:val="24"/>
          <w:lang w:eastAsia="en-GB"/>
        </w:rPr>
        <w:t xml:space="preserve">Figure </w:t>
      </w:r>
      <w:r w:rsidR="00633906">
        <w:rPr>
          <w:rFonts w:ascii="Times New Roman" w:eastAsia="Times New Roman" w:hAnsi="Times New Roman" w:cs="Times New Roman"/>
          <w:b/>
          <w:bCs/>
          <w:color w:val="000000" w:themeColor="text1"/>
          <w:sz w:val="24"/>
          <w:szCs w:val="24"/>
          <w:lang w:eastAsia="en-GB"/>
        </w:rPr>
        <w:t>1</w:t>
      </w:r>
      <w:r w:rsidRPr="00341447">
        <w:rPr>
          <w:rFonts w:ascii="Times New Roman" w:eastAsia="Times New Roman" w:hAnsi="Times New Roman" w:cs="Times New Roman"/>
          <w:color w:val="000000" w:themeColor="text1"/>
          <w:sz w:val="24"/>
          <w:szCs w:val="24"/>
          <w:lang w:eastAsia="en-GB"/>
        </w:rPr>
        <w:t>).</w:t>
      </w:r>
      <w:r w:rsidR="0039362C" w:rsidRPr="00341447">
        <w:rPr>
          <w:rFonts w:ascii="Times New Roman" w:eastAsia="Times New Roman" w:hAnsi="Times New Roman" w:cs="Times New Roman"/>
          <w:color w:val="000000" w:themeColor="text1"/>
          <w:sz w:val="24"/>
          <w:szCs w:val="24"/>
          <w:lang w:eastAsia="en-GB"/>
        </w:rPr>
        <w:t xml:space="preserve"> Regional practice patterns remained highly stable throughout the study period; the correlation between regional CABG:</w:t>
      </w:r>
      <w:r w:rsidR="00EC2AD9" w:rsidRPr="00341447">
        <w:rPr>
          <w:rFonts w:ascii="Times New Roman" w:eastAsia="Times New Roman" w:hAnsi="Times New Roman" w:cs="Times New Roman"/>
          <w:color w:val="000000" w:themeColor="text1"/>
          <w:sz w:val="24"/>
          <w:szCs w:val="24"/>
          <w:lang w:eastAsia="en-GB"/>
        </w:rPr>
        <w:t xml:space="preserve"> </w:t>
      </w:r>
      <w:r w:rsidR="0039362C" w:rsidRPr="00341447">
        <w:rPr>
          <w:rFonts w:ascii="Times New Roman" w:eastAsia="Times New Roman" w:hAnsi="Times New Roman" w:cs="Times New Roman"/>
          <w:color w:val="000000" w:themeColor="text1"/>
          <w:sz w:val="24"/>
          <w:szCs w:val="24"/>
          <w:lang w:eastAsia="en-GB"/>
        </w:rPr>
        <w:t xml:space="preserve">PCI ratios in 2009 and 2015 </w:t>
      </w:r>
      <w:proofErr w:type="gramStart"/>
      <w:r w:rsidR="0039362C" w:rsidRPr="00341447">
        <w:rPr>
          <w:rFonts w:ascii="Times New Roman" w:eastAsia="Times New Roman" w:hAnsi="Times New Roman" w:cs="Times New Roman"/>
          <w:color w:val="000000" w:themeColor="text1"/>
          <w:sz w:val="24"/>
          <w:szCs w:val="24"/>
          <w:lang w:eastAsia="en-GB"/>
        </w:rPr>
        <w:t>was</w:t>
      </w:r>
      <w:proofErr w:type="gramEnd"/>
      <w:r w:rsidR="0039362C" w:rsidRPr="00341447">
        <w:rPr>
          <w:rFonts w:ascii="Times New Roman" w:eastAsia="Times New Roman" w:hAnsi="Times New Roman" w:cs="Times New Roman"/>
          <w:color w:val="000000" w:themeColor="text1"/>
          <w:sz w:val="24"/>
          <w:szCs w:val="24"/>
          <w:lang w:eastAsia="en-GB"/>
        </w:rPr>
        <w:t xml:space="preserve"> r = 0.82 (p &lt; 0.001), and visual inspection of annual ratios confirmed a persistent geographic variation in treatment strategy (</w:t>
      </w:r>
      <w:r w:rsidR="0039362C" w:rsidRPr="00341447">
        <w:rPr>
          <w:rFonts w:ascii="Times New Roman" w:eastAsia="Times New Roman" w:hAnsi="Times New Roman" w:cs="Times New Roman"/>
          <w:b/>
          <w:bCs/>
          <w:color w:val="000000" w:themeColor="text1"/>
          <w:sz w:val="24"/>
          <w:szCs w:val="24"/>
          <w:lang w:eastAsia="en-GB"/>
        </w:rPr>
        <w:t xml:space="preserve">Supplementary Figure </w:t>
      </w:r>
      <w:r w:rsidR="00EC2AD9" w:rsidRPr="00341447">
        <w:rPr>
          <w:rFonts w:ascii="Times New Roman" w:eastAsia="Times New Roman" w:hAnsi="Times New Roman" w:cs="Times New Roman"/>
          <w:b/>
          <w:bCs/>
          <w:color w:val="000000" w:themeColor="text1"/>
          <w:sz w:val="24"/>
          <w:szCs w:val="24"/>
          <w:lang w:eastAsia="en-GB"/>
        </w:rPr>
        <w:t>3</w:t>
      </w:r>
      <w:r w:rsidR="0039362C" w:rsidRPr="00341447">
        <w:rPr>
          <w:rFonts w:ascii="Times New Roman" w:eastAsia="Times New Roman" w:hAnsi="Times New Roman" w:cs="Times New Roman"/>
          <w:color w:val="000000" w:themeColor="text1"/>
          <w:sz w:val="24"/>
          <w:szCs w:val="24"/>
          <w:lang w:eastAsia="en-GB"/>
        </w:rPr>
        <w:t>).</w:t>
      </w:r>
    </w:p>
    <w:p w14:paraId="3EEE85D6" w14:textId="7A291A5B" w:rsidR="004641D9" w:rsidRPr="00341447" w:rsidRDefault="004641D9" w:rsidP="00EC15CF">
      <w:pPr>
        <w:spacing w:after="120" w:line="360" w:lineRule="auto"/>
        <w:jc w:val="both"/>
        <w:rPr>
          <w:rFonts w:ascii="Times New Roman" w:eastAsia="Times New Roman" w:hAnsi="Times New Roman" w:cs="Times New Roman"/>
          <w:i/>
          <w:iCs/>
          <w:color w:val="000000" w:themeColor="text1"/>
          <w:sz w:val="24"/>
          <w:szCs w:val="24"/>
          <w:u w:val="single"/>
          <w:lang w:eastAsia="en-GB"/>
        </w:rPr>
      </w:pPr>
      <w:r w:rsidRPr="00341447">
        <w:rPr>
          <w:rFonts w:ascii="Times New Roman" w:eastAsia="Times New Roman" w:hAnsi="Times New Roman" w:cs="Times New Roman"/>
          <w:i/>
          <w:iCs/>
          <w:color w:val="000000" w:themeColor="text1"/>
          <w:sz w:val="24"/>
          <w:szCs w:val="24"/>
          <w:u w:val="single"/>
          <w:lang w:eastAsia="en-GB"/>
        </w:rPr>
        <w:t>Primary Analysis</w:t>
      </w:r>
    </w:p>
    <w:p w14:paraId="5BB3A994" w14:textId="1674E2D5" w:rsidR="0009786D" w:rsidRPr="00341447" w:rsidRDefault="003A608E"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eastAsia="Times New Roman" w:hAnsi="Times New Roman" w:cs="Times New Roman"/>
          <w:color w:val="000000" w:themeColor="text1"/>
          <w:sz w:val="24"/>
          <w:szCs w:val="24"/>
          <w:lang w:eastAsia="en-GB"/>
        </w:rPr>
        <w:t>In the instrumental variable analysis (IVA), the CABG-to-PCI ratio demonstrated a strong first-stage F-statistic of 7440.35 (p &lt; 0.001), exceeding Stock-Yogo’s threshold of 16.38, confirming its validity as an instrumental variable. Baseline characteristics were well-balanced across quartiles of the CABG-to-PCI ratio, supporting the robustness of the analysis (</w:t>
      </w:r>
      <w:proofErr w:type="spellStart"/>
      <w:r w:rsidRPr="00341447">
        <w:rPr>
          <w:rFonts w:ascii="Times New Roman" w:eastAsia="Times New Roman" w:hAnsi="Times New Roman" w:cs="Times New Roman"/>
          <w:b/>
          <w:bCs/>
          <w:color w:val="000000" w:themeColor="text1"/>
          <w:sz w:val="24"/>
          <w:szCs w:val="24"/>
          <w:lang w:eastAsia="en-GB"/>
        </w:rPr>
        <w:t>eTable</w:t>
      </w:r>
      <w:proofErr w:type="spellEnd"/>
      <w:r w:rsidRPr="00341447">
        <w:rPr>
          <w:rFonts w:ascii="Times New Roman" w:eastAsia="Times New Roman" w:hAnsi="Times New Roman" w:cs="Times New Roman"/>
          <w:b/>
          <w:bCs/>
          <w:color w:val="000000" w:themeColor="text1"/>
          <w:sz w:val="24"/>
          <w:szCs w:val="24"/>
          <w:lang w:eastAsia="en-GB"/>
        </w:rPr>
        <w:t xml:space="preserve"> 4</w:t>
      </w:r>
      <w:r w:rsidRPr="00341447">
        <w:rPr>
          <w:rFonts w:ascii="Times New Roman" w:eastAsia="Times New Roman" w:hAnsi="Times New Roman" w:cs="Times New Roman"/>
          <w:color w:val="000000" w:themeColor="text1"/>
          <w:sz w:val="24"/>
          <w:szCs w:val="24"/>
          <w:lang w:eastAsia="en-GB"/>
        </w:rPr>
        <w:t xml:space="preserve">). The IVA-adjusted treatment effects showed that CABG was associated with higher in-hospital all-cause mortality compared to </w:t>
      </w:r>
      <w:r w:rsidR="0009786D" w:rsidRPr="00341447">
        <w:rPr>
          <w:rFonts w:ascii="Times New Roman" w:eastAsia="Times New Roman" w:hAnsi="Times New Roman" w:cs="Times New Roman"/>
          <w:color w:val="000000" w:themeColor="text1"/>
          <w:sz w:val="24"/>
          <w:szCs w:val="24"/>
          <w:lang w:eastAsia="en-GB"/>
        </w:rPr>
        <w:t xml:space="preserve">multivessel </w:t>
      </w:r>
      <w:r w:rsidRPr="00341447">
        <w:rPr>
          <w:rFonts w:ascii="Times New Roman" w:eastAsia="Times New Roman" w:hAnsi="Times New Roman" w:cs="Times New Roman"/>
          <w:color w:val="000000" w:themeColor="text1"/>
          <w:sz w:val="24"/>
          <w:szCs w:val="24"/>
          <w:lang w:eastAsia="en-GB"/>
        </w:rPr>
        <w:t>PCI, with an average treatment effect (ATE) of 1.1% (95% CI, 0.6% to 1.6%)</w:t>
      </w:r>
      <w:r w:rsidR="00726A21" w:rsidRPr="00341447">
        <w:rPr>
          <w:rFonts w:ascii="Times New Roman" w:hAnsi="Times New Roman" w:cs="Times New Roman"/>
          <w:color w:val="000000" w:themeColor="text1"/>
          <w:sz w:val="24"/>
          <w:szCs w:val="24"/>
          <w:lang w:val="en-US"/>
        </w:rPr>
        <w:t xml:space="preserve"> </w:t>
      </w:r>
    </w:p>
    <w:p w14:paraId="0315E0A9" w14:textId="5823B638" w:rsidR="0009786D" w:rsidRPr="00341447" w:rsidRDefault="0009786D" w:rsidP="00EC15CF">
      <w:pPr>
        <w:spacing w:after="120" w:line="360" w:lineRule="auto"/>
        <w:jc w:val="both"/>
        <w:rPr>
          <w:rFonts w:ascii="Times New Roman" w:hAnsi="Times New Roman" w:cs="Times New Roman"/>
          <w:color w:val="000000" w:themeColor="text1"/>
          <w:sz w:val="24"/>
          <w:szCs w:val="24"/>
          <w:lang w:val="en-US"/>
        </w:rPr>
      </w:pPr>
      <w:r w:rsidRPr="00341447">
        <w:rPr>
          <w:rFonts w:ascii="Times New Roman" w:hAnsi="Times New Roman" w:cs="Times New Roman"/>
          <w:color w:val="000000" w:themeColor="text1"/>
          <w:sz w:val="24"/>
          <w:szCs w:val="24"/>
          <w:lang w:val="en-US"/>
        </w:rPr>
        <w:t xml:space="preserve">At </w:t>
      </w:r>
      <w:r w:rsidR="003A608E" w:rsidRPr="00341447">
        <w:rPr>
          <w:rFonts w:ascii="Times New Roman" w:hAnsi="Times New Roman" w:cs="Times New Roman"/>
          <w:color w:val="000000" w:themeColor="text1"/>
          <w:sz w:val="24"/>
          <w:szCs w:val="24"/>
          <w:lang w:val="en-US"/>
        </w:rPr>
        <w:t xml:space="preserve">5 years, CABG was associated with </w:t>
      </w:r>
      <w:r w:rsidR="00070741" w:rsidRPr="00341447">
        <w:rPr>
          <w:rFonts w:ascii="Times New Roman" w:hAnsi="Times New Roman" w:cs="Times New Roman"/>
          <w:color w:val="000000" w:themeColor="text1"/>
          <w:sz w:val="24"/>
          <w:szCs w:val="24"/>
          <w:lang w:val="en-US"/>
        </w:rPr>
        <w:t xml:space="preserve">lower </w:t>
      </w:r>
      <w:r w:rsidR="003A608E" w:rsidRPr="00341447">
        <w:rPr>
          <w:rFonts w:ascii="Times New Roman" w:hAnsi="Times New Roman" w:cs="Times New Roman"/>
          <w:color w:val="000000" w:themeColor="text1"/>
          <w:sz w:val="24"/>
          <w:szCs w:val="24"/>
          <w:lang w:val="en-US"/>
        </w:rPr>
        <w:t xml:space="preserve">all-cause mortality compared to PCI, with an ATE of -5.4% (95% CI, -7.0% to -3.7%). CABG was </w:t>
      </w:r>
      <w:r w:rsidR="00C6143B" w:rsidRPr="00341447">
        <w:rPr>
          <w:rFonts w:ascii="Times New Roman" w:hAnsi="Times New Roman" w:cs="Times New Roman"/>
          <w:color w:val="000000" w:themeColor="text1"/>
          <w:sz w:val="24"/>
          <w:szCs w:val="24"/>
          <w:lang w:val="en-US"/>
        </w:rPr>
        <w:t xml:space="preserve">also </w:t>
      </w:r>
      <w:r w:rsidR="003A608E" w:rsidRPr="00341447">
        <w:rPr>
          <w:rFonts w:ascii="Times New Roman" w:hAnsi="Times New Roman" w:cs="Times New Roman"/>
          <w:color w:val="000000" w:themeColor="text1"/>
          <w:sz w:val="24"/>
          <w:szCs w:val="24"/>
          <w:lang w:val="en-US"/>
        </w:rPr>
        <w:t xml:space="preserve">associated with lower rates of secondary outcomes at 5 years, including acute myocardial infarction (ATE -5.6%; 95% CI, -6.8% to -4.4%), stroke (ATE -1.4%; 95% CI, -2.4% to -0.4%), heart failure </w:t>
      </w:r>
      <w:proofErr w:type="spellStart"/>
      <w:r w:rsidR="003A608E" w:rsidRPr="00341447">
        <w:rPr>
          <w:rFonts w:ascii="Times New Roman" w:hAnsi="Times New Roman" w:cs="Times New Roman"/>
          <w:color w:val="000000" w:themeColor="text1"/>
          <w:sz w:val="24"/>
          <w:szCs w:val="24"/>
          <w:lang w:val="en-US"/>
        </w:rPr>
        <w:t>hospitali</w:t>
      </w:r>
      <w:r w:rsidR="00EE76E0" w:rsidRPr="00341447">
        <w:rPr>
          <w:rFonts w:ascii="Times New Roman" w:hAnsi="Times New Roman" w:cs="Times New Roman"/>
          <w:color w:val="000000" w:themeColor="text1"/>
          <w:sz w:val="24"/>
          <w:szCs w:val="24"/>
          <w:lang w:val="en-US"/>
        </w:rPr>
        <w:t>s</w:t>
      </w:r>
      <w:r w:rsidR="003A608E" w:rsidRPr="00341447">
        <w:rPr>
          <w:rFonts w:ascii="Times New Roman" w:hAnsi="Times New Roman" w:cs="Times New Roman"/>
          <w:color w:val="000000" w:themeColor="text1"/>
          <w:sz w:val="24"/>
          <w:szCs w:val="24"/>
          <w:lang w:val="en-US"/>
        </w:rPr>
        <w:t>ation</w:t>
      </w:r>
      <w:proofErr w:type="spellEnd"/>
      <w:r w:rsidR="003A608E" w:rsidRPr="00341447">
        <w:rPr>
          <w:rFonts w:ascii="Times New Roman" w:hAnsi="Times New Roman" w:cs="Times New Roman"/>
          <w:color w:val="000000" w:themeColor="text1"/>
          <w:sz w:val="24"/>
          <w:szCs w:val="24"/>
          <w:lang w:val="en-US"/>
        </w:rPr>
        <w:t xml:space="preserve"> (ATE -1.9%; 95% CI, -3.0% to -0.7%), cardiovascular death (ATE -4.3%; 95% CI, -5.8% to -2.8%), and major adverse cardiovascular events (MACE; ATE -27.8%; 95% CI, -30.0% to -25.7% </w:t>
      </w:r>
      <w:r w:rsidR="003A608E" w:rsidRPr="00341447">
        <w:rPr>
          <w:rFonts w:ascii="Times New Roman" w:hAnsi="Times New Roman" w:cs="Times New Roman"/>
          <w:b/>
          <w:bCs/>
          <w:color w:val="000000" w:themeColor="text1"/>
          <w:sz w:val="24"/>
          <w:szCs w:val="24"/>
          <w:lang w:val="en-US"/>
        </w:rPr>
        <w:t xml:space="preserve">Figure </w:t>
      </w:r>
      <w:r w:rsidR="00A379A1">
        <w:rPr>
          <w:rFonts w:ascii="Times New Roman" w:hAnsi="Times New Roman" w:cs="Times New Roman"/>
          <w:b/>
          <w:bCs/>
          <w:color w:val="000000" w:themeColor="text1"/>
          <w:sz w:val="24"/>
          <w:szCs w:val="24"/>
          <w:lang w:val="en-US"/>
        </w:rPr>
        <w:t>2</w:t>
      </w:r>
      <w:r w:rsidR="003A608E" w:rsidRPr="00341447">
        <w:rPr>
          <w:rFonts w:ascii="Times New Roman" w:hAnsi="Times New Roman" w:cs="Times New Roman"/>
          <w:b/>
          <w:bCs/>
          <w:color w:val="000000" w:themeColor="text1"/>
          <w:sz w:val="24"/>
          <w:szCs w:val="24"/>
          <w:lang w:val="en-US"/>
        </w:rPr>
        <w:t xml:space="preserve"> </w:t>
      </w:r>
      <w:r w:rsidR="003A608E" w:rsidRPr="00341447">
        <w:rPr>
          <w:rFonts w:ascii="Times New Roman" w:hAnsi="Times New Roman" w:cs="Times New Roman"/>
          <w:color w:val="000000" w:themeColor="text1"/>
          <w:sz w:val="24"/>
          <w:szCs w:val="24"/>
          <w:lang w:val="en-US"/>
        </w:rPr>
        <w:t xml:space="preserve">and </w:t>
      </w:r>
      <w:r w:rsidR="001369F9" w:rsidRPr="00341447">
        <w:rPr>
          <w:rFonts w:ascii="Times New Roman" w:hAnsi="Times New Roman" w:cs="Times New Roman"/>
          <w:b/>
          <w:bCs/>
          <w:color w:val="000000" w:themeColor="text1"/>
          <w:sz w:val="24"/>
          <w:szCs w:val="24"/>
          <w:lang w:val="en-US"/>
        </w:rPr>
        <w:t xml:space="preserve">Supplementary </w:t>
      </w:r>
      <w:r w:rsidR="003A608E" w:rsidRPr="00341447">
        <w:rPr>
          <w:rFonts w:ascii="Times New Roman" w:hAnsi="Times New Roman" w:cs="Times New Roman"/>
          <w:b/>
          <w:bCs/>
          <w:color w:val="000000" w:themeColor="text1"/>
          <w:sz w:val="24"/>
          <w:szCs w:val="24"/>
          <w:lang w:val="en-US"/>
        </w:rPr>
        <w:t>Table 5</w:t>
      </w:r>
      <w:r w:rsidR="00123ABE" w:rsidRPr="00341447">
        <w:rPr>
          <w:rFonts w:ascii="Times New Roman" w:hAnsi="Times New Roman" w:cs="Times New Roman"/>
          <w:b/>
          <w:bCs/>
          <w:color w:val="000000" w:themeColor="text1"/>
          <w:sz w:val="24"/>
          <w:szCs w:val="24"/>
          <w:lang w:val="en-US"/>
        </w:rPr>
        <w:t>)</w:t>
      </w:r>
      <w:r w:rsidR="00AD779A" w:rsidRPr="00341447">
        <w:rPr>
          <w:rFonts w:ascii="Times New Roman" w:hAnsi="Times New Roman" w:cs="Times New Roman"/>
          <w:color w:val="000000" w:themeColor="text1"/>
          <w:sz w:val="24"/>
          <w:szCs w:val="24"/>
          <w:lang w:val="en-US"/>
        </w:rPr>
        <w:t>.</w:t>
      </w:r>
      <w:r w:rsidR="00342DF1" w:rsidRPr="00341447">
        <w:rPr>
          <w:rFonts w:ascii="Times New Roman" w:hAnsi="Times New Roman" w:cs="Times New Roman"/>
          <w:color w:val="000000" w:themeColor="text1"/>
          <w:sz w:val="24"/>
          <w:szCs w:val="24"/>
          <w:lang w:val="en-US"/>
        </w:rPr>
        <w:t xml:space="preserve"> </w:t>
      </w:r>
      <w:r w:rsidR="007D3528" w:rsidRPr="00341447">
        <w:rPr>
          <w:rFonts w:ascii="Times New Roman" w:hAnsi="Times New Roman" w:cs="Times New Roman"/>
          <w:color w:val="000000" w:themeColor="text1"/>
          <w:sz w:val="24"/>
          <w:szCs w:val="24"/>
          <w:lang w:val="en-US"/>
        </w:rPr>
        <w:t xml:space="preserve">In a sensitivity analysis using standard multivariable Cox proportional hazards models on the full </w:t>
      </w:r>
      <w:r w:rsidR="00D04185" w:rsidRPr="00341447">
        <w:rPr>
          <w:rFonts w:ascii="Times New Roman" w:hAnsi="Times New Roman" w:cs="Times New Roman"/>
          <w:color w:val="000000" w:themeColor="text1"/>
          <w:sz w:val="24"/>
          <w:szCs w:val="24"/>
          <w:lang w:val="en-US"/>
        </w:rPr>
        <w:t>cohort,</w:t>
      </w:r>
      <w:r w:rsidR="007D3528" w:rsidRPr="00341447">
        <w:rPr>
          <w:rFonts w:ascii="Times New Roman" w:hAnsi="Times New Roman" w:cs="Times New Roman"/>
          <w:color w:val="000000" w:themeColor="text1"/>
          <w:sz w:val="24"/>
          <w:szCs w:val="24"/>
          <w:lang w:val="en-US"/>
        </w:rPr>
        <w:t xml:space="preserve"> the survival benefit of CABG remained consistent throughout the follow-up period (Adjusted Hazard Ratio [</w:t>
      </w:r>
      <w:proofErr w:type="spellStart"/>
      <w:r w:rsidR="007D3528" w:rsidRPr="00341447">
        <w:rPr>
          <w:rFonts w:ascii="Times New Roman" w:hAnsi="Times New Roman" w:cs="Times New Roman"/>
          <w:color w:val="000000" w:themeColor="text1"/>
          <w:sz w:val="24"/>
          <w:szCs w:val="24"/>
          <w:lang w:val="en-US"/>
        </w:rPr>
        <w:t>aHR</w:t>
      </w:r>
      <w:proofErr w:type="spellEnd"/>
      <w:r w:rsidR="007D3528" w:rsidRPr="00341447">
        <w:rPr>
          <w:rFonts w:ascii="Times New Roman" w:hAnsi="Times New Roman" w:cs="Times New Roman"/>
          <w:color w:val="000000" w:themeColor="text1"/>
          <w:sz w:val="24"/>
          <w:szCs w:val="24"/>
          <w:lang w:val="en-US"/>
        </w:rPr>
        <w:t>] 0.80; 95% CI 0.78–0.82; p &lt; 0.001), with similar protective effects observed across all secondary endpoints</w:t>
      </w:r>
      <w:r w:rsidR="00D04185" w:rsidRPr="00341447">
        <w:rPr>
          <w:rFonts w:ascii="Times New Roman" w:hAnsi="Times New Roman" w:cs="Times New Roman"/>
          <w:color w:val="000000" w:themeColor="text1"/>
          <w:sz w:val="24"/>
          <w:szCs w:val="24"/>
          <w:lang w:val="en-US"/>
        </w:rPr>
        <w:t xml:space="preserve"> (</w:t>
      </w:r>
      <w:r w:rsidR="00C07B54" w:rsidRPr="00341447">
        <w:rPr>
          <w:rFonts w:ascii="Times New Roman" w:hAnsi="Times New Roman" w:cs="Times New Roman"/>
          <w:b/>
          <w:bCs/>
          <w:color w:val="000000" w:themeColor="text1"/>
          <w:sz w:val="24"/>
          <w:szCs w:val="24"/>
          <w:lang w:val="en-US"/>
        </w:rPr>
        <w:t xml:space="preserve">Supplementary </w:t>
      </w:r>
      <w:r w:rsidR="00D04185" w:rsidRPr="00341447">
        <w:rPr>
          <w:rFonts w:ascii="Times New Roman" w:hAnsi="Times New Roman" w:cs="Times New Roman"/>
          <w:b/>
          <w:bCs/>
          <w:color w:val="000000" w:themeColor="text1"/>
          <w:sz w:val="24"/>
          <w:szCs w:val="24"/>
          <w:lang w:val="en-US"/>
        </w:rPr>
        <w:t xml:space="preserve">Figure </w:t>
      </w:r>
      <w:r w:rsidR="00C07B54" w:rsidRPr="00341447">
        <w:rPr>
          <w:rFonts w:ascii="Times New Roman" w:hAnsi="Times New Roman" w:cs="Times New Roman"/>
          <w:b/>
          <w:bCs/>
          <w:color w:val="000000" w:themeColor="text1"/>
          <w:sz w:val="24"/>
          <w:szCs w:val="24"/>
          <w:lang w:val="en-US"/>
        </w:rPr>
        <w:t>4</w:t>
      </w:r>
      <w:r w:rsidR="00D04185" w:rsidRPr="00341447">
        <w:rPr>
          <w:rFonts w:ascii="Times New Roman" w:hAnsi="Times New Roman" w:cs="Times New Roman"/>
          <w:color w:val="000000" w:themeColor="text1"/>
          <w:sz w:val="24"/>
          <w:szCs w:val="24"/>
          <w:lang w:val="en-US"/>
        </w:rPr>
        <w:t>).</w:t>
      </w:r>
    </w:p>
    <w:p w14:paraId="03794B5F" w14:textId="3BDB999E" w:rsidR="00DB552D" w:rsidRPr="00341447" w:rsidRDefault="0009786D"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hAnsi="Times New Roman" w:cs="Times New Roman"/>
          <w:color w:val="000000" w:themeColor="text1"/>
          <w:sz w:val="24"/>
          <w:szCs w:val="24"/>
          <w:lang w:val="en-US"/>
        </w:rPr>
        <w:t xml:space="preserve">Analysis at intermediate time points indicated that CABG was associated with significant clinical benefits by three years when ATE for all-cause mortality was -2.6% (95% CI, -4.0% to -1.2%), and for MACE, was -18.7% (95% CI, -22.4% to -14.9%). </w:t>
      </w:r>
      <w:r w:rsidR="003A608E" w:rsidRPr="00341447">
        <w:rPr>
          <w:rFonts w:ascii="Times New Roman" w:eastAsia="Times New Roman" w:hAnsi="Times New Roman" w:cs="Times New Roman"/>
          <w:color w:val="000000" w:themeColor="text1"/>
          <w:sz w:val="24"/>
          <w:szCs w:val="24"/>
          <w:lang w:eastAsia="en-GB"/>
        </w:rPr>
        <w:t xml:space="preserve">The benefits of CABG over PCI were </w:t>
      </w:r>
      <w:r w:rsidR="003A608E" w:rsidRPr="00341447">
        <w:rPr>
          <w:rFonts w:ascii="Times New Roman" w:eastAsia="Times New Roman" w:hAnsi="Times New Roman" w:cs="Times New Roman"/>
          <w:color w:val="000000" w:themeColor="text1"/>
          <w:sz w:val="24"/>
          <w:szCs w:val="24"/>
          <w:lang w:eastAsia="en-GB"/>
        </w:rPr>
        <w:lastRenderedPageBreak/>
        <w:t>consistent across predefined subgroups, including females,</w:t>
      </w:r>
      <w:r w:rsidRPr="00341447">
        <w:rPr>
          <w:rFonts w:ascii="Times New Roman" w:eastAsia="Times New Roman" w:hAnsi="Times New Roman" w:cs="Times New Roman"/>
          <w:color w:val="000000" w:themeColor="text1"/>
          <w:sz w:val="24"/>
          <w:szCs w:val="24"/>
          <w:lang w:eastAsia="en-GB"/>
        </w:rPr>
        <w:t xml:space="preserve"> people of </w:t>
      </w:r>
      <w:r w:rsidR="003A608E" w:rsidRPr="00341447">
        <w:rPr>
          <w:rFonts w:ascii="Times New Roman" w:eastAsia="Times New Roman" w:hAnsi="Times New Roman" w:cs="Times New Roman"/>
          <w:color w:val="000000" w:themeColor="text1"/>
          <w:sz w:val="24"/>
          <w:szCs w:val="24"/>
          <w:lang w:eastAsia="en-GB"/>
        </w:rPr>
        <w:t xml:space="preserve">non-White </w:t>
      </w:r>
      <w:r w:rsidRPr="00341447">
        <w:rPr>
          <w:rFonts w:ascii="Times New Roman" w:eastAsia="Times New Roman" w:hAnsi="Times New Roman" w:cs="Times New Roman"/>
          <w:color w:val="000000" w:themeColor="text1"/>
          <w:sz w:val="24"/>
          <w:szCs w:val="24"/>
          <w:lang w:eastAsia="en-GB"/>
        </w:rPr>
        <w:t>eth</w:t>
      </w:r>
      <w:r w:rsidR="00C6143B" w:rsidRPr="00341447">
        <w:rPr>
          <w:rFonts w:ascii="Times New Roman" w:eastAsia="Times New Roman" w:hAnsi="Times New Roman" w:cs="Times New Roman"/>
          <w:color w:val="000000" w:themeColor="text1"/>
          <w:sz w:val="24"/>
          <w:szCs w:val="24"/>
          <w:lang w:eastAsia="en-GB"/>
        </w:rPr>
        <w:t>n</w:t>
      </w:r>
      <w:r w:rsidRPr="00341447">
        <w:rPr>
          <w:rFonts w:ascii="Times New Roman" w:eastAsia="Times New Roman" w:hAnsi="Times New Roman" w:cs="Times New Roman"/>
          <w:color w:val="000000" w:themeColor="text1"/>
          <w:sz w:val="24"/>
          <w:szCs w:val="24"/>
          <w:lang w:eastAsia="en-GB"/>
        </w:rPr>
        <w:t>icity</w:t>
      </w:r>
      <w:r w:rsidR="003A608E" w:rsidRPr="00341447">
        <w:rPr>
          <w:rFonts w:ascii="Times New Roman" w:eastAsia="Times New Roman" w:hAnsi="Times New Roman" w:cs="Times New Roman"/>
          <w:color w:val="000000" w:themeColor="text1"/>
          <w:sz w:val="24"/>
          <w:szCs w:val="24"/>
          <w:lang w:eastAsia="en-GB"/>
        </w:rPr>
        <w:t xml:space="preserve">, and those from the most </w:t>
      </w:r>
      <w:r w:rsidR="00C70C3A" w:rsidRPr="00341447">
        <w:rPr>
          <w:rFonts w:ascii="Times New Roman" w:eastAsia="Times New Roman" w:hAnsi="Times New Roman" w:cs="Times New Roman"/>
          <w:color w:val="000000" w:themeColor="text1"/>
          <w:sz w:val="24"/>
          <w:szCs w:val="24"/>
          <w:lang w:eastAsia="en-GB"/>
        </w:rPr>
        <w:t>s</w:t>
      </w:r>
      <w:r w:rsidR="00EE76E0" w:rsidRPr="00341447">
        <w:rPr>
          <w:rFonts w:ascii="Times New Roman" w:eastAsia="Times New Roman" w:hAnsi="Times New Roman" w:cs="Times New Roman"/>
          <w:color w:val="000000" w:themeColor="text1"/>
          <w:sz w:val="24"/>
          <w:szCs w:val="24"/>
          <w:lang w:eastAsia="en-GB"/>
        </w:rPr>
        <w:t>o</w:t>
      </w:r>
      <w:r w:rsidR="00C70C3A" w:rsidRPr="00341447">
        <w:rPr>
          <w:rFonts w:ascii="Times New Roman" w:eastAsia="Times New Roman" w:hAnsi="Times New Roman" w:cs="Times New Roman"/>
          <w:color w:val="000000" w:themeColor="text1"/>
          <w:sz w:val="24"/>
          <w:szCs w:val="24"/>
          <w:lang w:eastAsia="en-GB"/>
        </w:rPr>
        <w:t>cio</w:t>
      </w:r>
      <w:r w:rsidR="00EE76E0" w:rsidRPr="00341447">
        <w:rPr>
          <w:rFonts w:ascii="Times New Roman" w:eastAsia="Times New Roman" w:hAnsi="Times New Roman" w:cs="Times New Roman"/>
          <w:color w:val="000000" w:themeColor="text1"/>
          <w:sz w:val="24"/>
          <w:szCs w:val="24"/>
          <w:lang w:eastAsia="en-GB"/>
        </w:rPr>
        <w:t>-</w:t>
      </w:r>
      <w:r w:rsidR="003A608E" w:rsidRPr="00341447">
        <w:rPr>
          <w:rFonts w:ascii="Times New Roman" w:eastAsia="Times New Roman" w:hAnsi="Times New Roman" w:cs="Times New Roman"/>
          <w:color w:val="000000" w:themeColor="text1"/>
          <w:sz w:val="24"/>
          <w:szCs w:val="24"/>
          <w:lang w:eastAsia="en-GB"/>
        </w:rPr>
        <w:t>economically deprived regions (</w:t>
      </w:r>
      <w:r w:rsidR="008E4451" w:rsidRPr="00341447">
        <w:rPr>
          <w:rFonts w:ascii="Times New Roman" w:eastAsia="Times New Roman" w:hAnsi="Times New Roman" w:cs="Times New Roman"/>
          <w:b/>
          <w:bCs/>
          <w:color w:val="000000" w:themeColor="text1"/>
          <w:sz w:val="24"/>
          <w:szCs w:val="24"/>
          <w:lang w:eastAsia="en-GB"/>
        </w:rPr>
        <w:t xml:space="preserve">Supplementary </w:t>
      </w:r>
      <w:r w:rsidR="003A608E" w:rsidRPr="00341447">
        <w:rPr>
          <w:rFonts w:ascii="Times New Roman" w:eastAsia="Times New Roman" w:hAnsi="Times New Roman" w:cs="Times New Roman"/>
          <w:b/>
          <w:bCs/>
          <w:color w:val="000000" w:themeColor="text1"/>
          <w:sz w:val="24"/>
          <w:szCs w:val="24"/>
          <w:lang w:eastAsia="en-GB"/>
        </w:rPr>
        <w:t xml:space="preserve">Figure </w:t>
      </w:r>
      <w:r w:rsidR="008E4451" w:rsidRPr="00341447">
        <w:rPr>
          <w:rFonts w:ascii="Times New Roman" w:eastAsia="Times New Roman" w:hAnsi="Times New Roman" w:cs="Times New Roman"/>
          <w:b/>
          <w:bCs/>
          <w:color w:val="000000" w:themeColor="text1"/>
          <w:sz w:val="24"/>
          <w:szCs w:val="24"/>
          <w:lang w:eastAsia="en-GB"/>
        </w:rPr>
        <w:t>5</w:t>
      </w:r>
      <w:r w:rsidR="003A608E" w:rsidRPr="00341447">
        <w:rPr>
          <w:rFonts w:ascii="Times New Roman" w:eastAsia="Times New Roman" w:hAnsi="Times New Roman" w:cs="Times New Roman"/>
          <w:color w:val="000000" w:themeColor="text1"/>
          <w:sz w:val="24"/>
          <w:szCs w:val="24"/>
          <w:lang w:eastAsia="en-GB"/>
        </w:rPr>
        <w:t>).</w:t>
      </w:r>
      <w:r w:rsidR="00EC1D32" w:rsidRPr="00341447">
        <w:t xml:space="preserve"> </w:t>
      </w:r>
      <w:r w:rsidR="00EC1D32" w:rsidRPr="00341447">
        <w:rPr>
          <w:rFonts w:ascii="Times New Roman" w:eastAsia="Times New Roman" w:hAnsi="Times New Roman" w:cs="Times New Roman"/>
          <w:color w:val="000000" w:themeColor="text1"/>
          <w:sz w:val="24"/>
          <w:szCs w:val="24"/>
          <w:lang w:eastAsia="en-GB"/>
        </w:rPr>
        <w:t xml:space="preserve">We performed a sensitivity analysis </w:t>
      </w:r>
      <w:r w:rsidR="00EF71DC" w:rsidRPr="00341447">
        <w:rPr>
          <w:rFonts w:ascii="Times New Roman" w:eastAsia="Times New Roman" w:hAnsi="Times New Roman" w:cs="Times New Roman"/>
          <w:color w:val="000000" w:themeColor="text1"/>
          <w:sz w:val="24"/>
          <w:szCs w:val="24"/>
          <w:lang w:eastAsia="en-GB"/>
        </w:rPr>
        <w:t>excluding</w:t>
      </w:r>
      <w:r w:rsidR="00EC1D32" w:rsidRPr="00341447">
        <w:rPr>
          <w:rFonts w:ascii="Times New Roman" w:eastAsia="Times New Roman" w:hAnsi="Times New Roman" w:cs="Times New Roman"/>
          <w:color w:val="000000" w:themeColor="text1"/>
          <w:sz w:val="24"/>
          <w:szCs w:val="24"/>
          <w:lang w:eastAsia="en-GB"/>
        </w:rPr>
        <w:t xml:space="preserve"> unplanned repeat revasculari</w:t>
      </w:r>
      <w:r w:rsidR="00EF71DC" w:rsidRPr="00341447">
        <w:rPr>
          <w:rFonts w:ascii="Times New Roman" w:eastAsia="Times New Roman" w:hAnsi="Times New Roman" w:cs="Times New Roman"/>
          <w:color w:val="000000" w:themeColor="text1"/>
          <w:sz w:val="24"/>
          <w:szCs w:val="24"/>
          <w:lang w:eastAsia="en-GB"/>
        </w:rPr>
        <w:t>sations</w:t>
      </w:r>
      <w:r w:rsidR="00EC1D32" w:rsidRPr="00341447">
        <w:rPr>
          <w:rFonts w:ascii="Times New Roman" w:eastAsia="Times New Roman" w:hAnsi="Times New Roman" w:cs="Times New Roman"/>
          <w:color w:val="000000" w:themeColor="text1"/>
          <w:sz w:val="24"/>
          <w:szCs w:val="24"/>
          <w:lang w:eastAsia="en-GB"/>
        </w:rPr>
        <w:t xml:space="preserve"> p</w:t>
      </w:r>
      <w:r w:rsidR="00EF71DC" w:rsidRPr="00341447">
        <w:rPr>
          <w:rFonts w:ascii="Times New Roman" w:eastAsia="Times New Roman" w:hAnsi="Times New Roman" w:cs="Times New Roman"/>
          <w:color w:val="000000" w:themeColor="text1"/>
          <w:sz w:val="24"/>
          <w:szCs w:val="24"/>
          <w:lang w:eastAsia="en-GB"/>
        </w:rPr>
        <w:t>erformed</w:t>
      </w:r>
      <w:r w:rsidR="00EC1D32" w:rsidRPr="00341447">
        <w:rPr>
          <w:rFonts w:ascii="Times New Roman" w:eastAsia="Times New Roman" w:hAnsi="Times New Roman" w:cs="Times New Roman"/>
          <w:color w:val="000000" w:themeColor="text1"/>
          <w:sz w:val="24"/>
          <w:szCs w:val="24"/>
          <w:lang w:eastAsia="en-GB"/>
        </w:rPr>
        <w:t xml:space="preserve"> within the first 90 days to avoid </w:t>
      </w:r>
      <w:r w:rsidR="00EF71DC" w:rsidRPr="00341447">
        <w:rPr>
          <w:rFonts w:ascii="Times New Roman" w:eastAsia="Times New Roman" w:hAnsi="Times New Roman" w:cs="Times New Roman"/>
          <w:color w:val="000000" w:themeColor="text1"/>
          <w:sz w:val="24"/>
          <w:szCs w:val="24"/>
          <w:lang w:eastAsia="en-GB"/>
        </w:rPr>
        <w:t>including</w:t>
      </w:r>
      <w:r w:rsidR="00EC1D32" w:rsidRPr="00341447">
        <w:rPr>
          <w:rFonts w:ascii="Times New Roman" w:eastAsia="Times New Roman" w:hAnsi="Times New Roman" w:cs="Times New Roman"/>
          <w:color w:val="000000" w:themeColor="text1"/>
          <w:sz w:val="24"/>
          <w:szCs w:val="24"/>
          <w:lang w:eastAsia="en-GB"/>
        </w:rPr>
        <w:t xml:space="preserve"> planned staged interventions. CABG was associated with a significant and sustained reduction in late unplanned revascularization at 1 year (ATE, -9.5%; 95% CI, -11.7% to -7.3%), 3 years (ATE, -15.1%; 95% CI, -18.8% to -11.5%), and 5 years (ATE, -16.9%; 95% CI, -20.6% to -13.2%; p &lt; 0.001 for all)</w:t>
      </w:r>
      <w:r w:rsidR="00FA22C0" w:rsidRPr="00341447">
        <w:rPr>
          <w:rFonts w:ascii="Times New Roman" w:eastAsia="Times New Roman" w:hAnsi="Times New Roman" w:cs="Times New Roman"/>
          <w:color w:val="000000" w:themeColor="text1"/>
          <w:sz w:val="24"/>
          <w:szCs w:val="24"/>
          <w:lang w:eastAsia="en-GB"/>
        </w:rPr>
        <w:t>.</w:t>
      </w:r>
    </w:p>
    <w:p w14:paraId="555DDA91" w14:textId="63392FE9" w:rsidR="00342DF1" w:rsidRPr="00341447" w:rsidRDefault="00342DF1" w:rsidP="00EC15CF">
      <w:pPr>
        <w:spacing w:after="120" w:line="360" w:lineRule="auto"/>
        <w:jc w:val="both"/>
        <w:rPr>
          <w:rFonts w:ascii="Times New Roman" w:eastAsia="Times New Roman" w:hAnsi="Times New Roman" w:cs="Times New Roman"/>
          <w:i/>
          <w:iCs/>
          <w:color w:val="000000" w:themeColor="text1"/>
          <w:sz w:val="24"/>
          <w:szCs w:val="24"/>
          <w:u w:val="single"/>
          <w:lang w:eastAsia="en-GB"/>
        </w:rPr>
      </w:pPr>
      <w:r w:rsidRPr="00341447">
        <w:rPr>
          <w:rFonts w:ascii="Times New Roman" w:eastAsia="Times New Roman" w:hAnsi="Times New Roman" w:cs="Times New Roman"/>
          <w:i/>
          <w:iCs/>
          <w:color w:val="000000" w:themeColor="text1"/>
          <w:sz w:val="24"/>
          <w:szCs w:val="24"/>
          <w:u w:val="single"/>
          <w:lang w:eastAsia="en-GB"/>
        </w:rPr>
        <w:t>Secondary analyses</w:t>
      </w:r>
    </w:p>
    <w:p w14:paraId="211899CA" w14:textId="039FFBA6" w:rsidR="00B70157" w:rsidRPr="00341447" w:rsidRDefault="00AD779A"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eastAsia="Times New Roman" w:hAnsi="Times New Roman" w:cs="Times New Roman"/>
          <w:color w:val="000000" w:themeColor="text1"/>
          <w:sz w:val="24"/>
          <w:szCs w:val="24"/>
          <w:lang w:eastAsia="en-GB"/>
        </w:rPr>
        <w:t xml:space="preserve">Cox models </w:t>
      </w:r>
      <w:r w:rsidR="00136F21" w:rsidRPr="00341447">
        <w:rPr>
          <w:rFonts w:ascii="Times New Roman" w:eastAsia="Times New Roman" w:hAnsi="Times New Roman" w:cs="Times New Roman"/>
          <w:color w:val="000000" w:themeColor="text1"/>
          <w:sz w:val="24"/>
          <w:szCs w:val="24"/>
          <w:lang w:eastAsia="en-GB"/>
        </w:rPr>
        <w:t>a</w:t>
      </w:r>
      <w:r w:rsidRPr="00341447">
        <w:rPr>
          <w:rFonts w:ascii="Times New Roman" w:eastAsia="Times New Roman" w:hAnsi="Times New Roman" w:cs="Times New Roman"/>
          <w:color w:val="000000" w:themeColor="text1"/>
          <w:sz w:val="24"/>
          <w:szCs w:val="24"/>
          <w:lang w:eastAsia="en-GB"/>
        </w:rPr>
        <w:t>djusted for patient factors</w:t>
      </w:r>
      <w:r w:rsidR="00136F21" w:rsidRPr="00341447">
        <w:rPr>
          <w:rFonts w:ascii="Times New Roman" w:eastAsia="Times New Roman" w:hAnsi="Times New Roman" w:cs="Times New Roman"/>
          <w:color w:val="000000" w:themeColor="text1"/>
          <w:sz w:val="24"/>
          <w:szCs w:val="24"/>
          <w:lang w:eastAsia="en-GB"/>
        </w:rPr>
        <w:t xml:space="preserve"> and</w:t>
      </w:r>
      <w:r w:rsidRPr="00341447">
        <w:rPr>
          <w:rFonts w:ascii="Times New Roman" w:eastAsia="Times New Roman" w:hAnsi="Times New Roman" w:cs="Times New Roman"/>
          <w:color w:val="000000" w:themeColor="text1"/>
          <w:sz w:val="24"/>
          <w:szCs w:val="24"/>
          <w:lang w:eastAsia="en-GB"/>
        </w:rPr>
        <w:t xml:space="preserve"> </w:t>
      </w:r>
      <w:r w:rsidR="00136F21" w:rsidRPr="00341447">
        <w:rPr>
          <w:rFonts w:ascii="Times New Roman" w:eastAsia="Times New Roman" w:hAnsi="Times New Roman" w:cs="Times New Roman"/>
          <w:color w:val="000000" w:themeColor="text1"/>
          <w:sz w:val="24"/>
          <w:szCs w:val="24"/>
          <w:lang w:eastAsia="en-GB"/>
        </w:rPr>
        <w:t xml:space="preserve">regional clustering demonstrated </w:t>
      </w:r>
      <w:r w:rsidR="00E17660" w:rsidRPr="00341447">
        <w:rPr>
          <w:rFonts w:ascii="Times New Roman" w:eastAsia="Times New Roman" w:hAnsi="Times New Roman" w:cs="Times New Roman"/>
          <w:color w:val="000000" w:themeColor="text1"/>
          <w:sz w:val="24"/>
          <w:szCs w:val="24"/>
          <w:lang w:eastAsia="en-GB"/>
        </w:rPr>
        <w:t>a dose</w:t>
      </w:r>
      <w:r w:rsidR="00EE76E0" w:rsidRPr="00341447">
        <w:rPr>
          <w:rFonts w:ascii="Times New Roman" w:eastAsia="Times New Roman" w:hAnsi="Times New Roman" w:cs="Times New Roman"/>
          <w:color w:val="000000" w:themeColor="text1"/>
          <w:sz w:val="24"/>
          <w:szCs w:val="24"/>
          <w:lang w:eastAsia="en-GB"/>
        </w:rPr>
        <w:t>-</w:t>
      </w:r>
      <w:r w:rsidR="00E17660" w:rsidRPr="00341447">
        <w:rPr>
          <w:rFonts w:ascii="Times New Roman" w:eastAsia="Times New Roman" w:hAnsi="Times New Roman" w:cs="Times New Roman"/>
          <w:color w:val="000000" w:themeColor="text1"/>
          <w:sz w:val="24"/>
          <w:szCs w:val="24"/>
          <w:lang w:eastAsia="en-GB"/>
        </w:rPr>
        <w:t>response relationship, with regions favouring CABG showing progressively better primary and secondary outcomes. Compared to the Low CABG-to-PCI ratio quartile, the hazard ratios (HRs) were 0.93 (95% CI, 0.90 to 0.96) for the Very High quartile, 0.94 (95% CI, 0.91 to 0.97) for the High quartile, and 1.00 (95% CI, 0.97 to 1.03) for the Intermediate quartile (</w:t>
      </w:r>
      <w:r w:rsidR="00E17660" w:rsidRPr="00341447">
        <w:rPr>
          <w:rFonts w:ascii="Times New Roman" w:eastAsia="Times New Roman" w:hAnsi="Times New Roman" w:cs="Times New Roman"/>
          <w:b/>
          <w:bCs/>
          <w:color w:val="000000" w:themeColor="text1"/>
          <w:sz w:val="24"/>
          <w:szCs w:val="24"/>
          <w:lang w:eastAsia="en-GB"/>
        </w:rPr>
        <w:t xml:space="preserve">Figure </w:t>
      </w:r>
      <w:r w:rsidR="00015CF0">
        <w:rPr>
          <w:rFonts w:ascii="Times New Roman" w:eastAsia="Times New Roman" w:hAnsi="Times New Roman" w:cs="Times New Roman"/>
          <w:b/>
          <w:bCs/>
          <w:color w:val="000000" w:themeColor="text1"/>
          <w:sz w:val="24"/>
          <w:szCs w:val="24"/>
          <w:lang w:eastAsia="en-GB"/>
        </w:rPr>
        <w:t>3</w:t>
      </w:r>
      <w:r w:rsidR="00E17660" w:rsidRPr="00341447">
        <w:rPr>
          <w:rFonts w:ascii="Times New Roman" w:eastAsia="Times New Roman" w:hAnsi="Times New Roman" w:cs="Times New Roman"/>
          <w:b/>
          <w:bCs/>
          <w:color w:val="000000" w:themeColor="text1"/>
          <w:sz w:val="24"/>
          <w:szCs w:val="24"/>
          <w:lang w:eastAsia="en-GB"/>
        </w:rPr>
        <w:t xml:space="preserve">, </w:t>
      </w:r>
      <w:r w:rsidR="00E9611D" w:rsidRPr="00341447">
        <w:rPr>
          <w:rFonts w:ascii="Times New Roman" w:eastAsia="Times New Roman" w:hAnsi="Times New Roman" w:cs="Times New Roman"/>
          <w:b/>
          <w:bCs/>
          <w:color w:val="000000" w:themeColor="text1"/>
          <w:sz w:val="24"/>
          <w:szCs w:val="24"/>
          <w:lang w:eastAsia="en-GB"/>
        </w:rPr>
        <w:t xml:space="preserve">Supplementary </w:t>
      </w:r>
      <w:r w:rsidR="00E17660" w:rsidRPr="00341447">
        <w:rPr>
          <w:rFonts w:ascii="Times New Roman" w:eastAsia="Times New Roman" w:hAnsi="Times New Roman" w:cs="Times New Roman"/>
          <w:b/>
          <w:bCs/>
          <w:color w:val="000000" w:themeColor="text1"/>
          <w:sz w:val="24"/>
          <w:szCs w:val="24"/>
          <w:lang w:eastAsia="en-GB"/>
        </w:rPr>
        <w:t xml:space="preserve">Table </w:t>
      </w:r>
      <w:r w:rsidR="00123ABE" w:rsidRPr="00341447">
        <w:rPr>
          <w:rFonts w:ascii="Times New Roman" w:eastAsia="Times New Roman" w:hAnsi="Times New Roman" w:cs="Times New Roman"/>
          <w:b/>
          <w:bCs/>
          <w:color w:val="000000" w:themeColor="text1"/>
          <w:sz w:val="24"/>
          <w:szCs w:val="24"/>
          <w:lang w:eastAsia="en-GB"/>
        </w:rPr>
        <w:t>6</w:t>
      </w:r>
      <w:r w:rsidR="00E17660" w:rsidRPr="00341447">
        <w:rPr>
          <w:rFonts w:ascii="Times New Roman" w:eastAsia="Times New Roman" w:hAnsi="Times New Roman" w:cs="Times New Roman"/>
          <w:color w:val="000000" w:themeColor="text1"/>
          <w:sz w:val="24"/>
          <w:szCs w:val="24"/>
          <w:lang w:eastAsia="en-GB"/>
        </w:rPr>
        <w:t>).</w:t>
      </w:r>
    </w:p>
    <w:p w14:paraId="33F2E289" w14:textId="52371E6A" w:rsidR="00B70157" w:rsidRPr="00341447" w:rsidRDefault="00E17660"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eastAsia="Times New Roman" w:hAnsi="Times New Roman" w:cs="Times New Roman"/>
          <w:color w:val="000000" w:themeColor="text1"/>
          <w:sz w:val="24"/>
          <w:szCs w:val="24"/>
          <w:lang w:eastAsia="en-GB"/>
        </w:rPr>
        <w:t>Sensitivity analyses using propensity score matching (PSM) yielded results consistent with the primary Cox model analysis. The Very High CABG-to-PCI quartile was associated with lower all-cause mortality at 3 years (ATE, -0.013; 95% CI, -0.017 to -0.009) and 5 years (ATE, -0.001; 95% CI, -0.004 to 0.002) (</w:t>
      </w:r>
      <w:r w:rsidR="00E9611D" w:rsidRPr="00341447">
        <w:rPr>
          <w:rFonts w:ascii="Times New Roman" w:eastAsia="Times New Roman" w:hAnsi="Times New Roman" w:cs="Times New Roman"/>
          <w:b/>
          <w:bCs/>
          <w:color w:val="000000" w:themeColor="text1"/>
          <w:sz w:val="24"/>
          <w:szCs w:val="24"/>
          <w:lang w:eastAsia="en-GB"/>
        </w:rPr>
        <w:t xml:space="preserve">Supplementary </w:t>
      </w:r>
      <w:r w:rsidRPr="00341447">
        <w:rPr>
          <w:rFonts w:ascii="Times New Roman" w:eastAsia="Times New Roman" w:hAnsi="Times New Roman" w:cs="Times New Roman"/>
          <w:b/>
          <w:bCs/>
          <w:color w:val="000000" w:themeColor="text1"/>
          <w:sz w:val="24"/>
          <w:szCs w:val="24"/>
          <w:lang w:eastAsia="en-GB"/>
        </w:rPr>
        <w:t xml:space="preserve">Table </w:t>
      </w:r>
      <w:r w:rsidR="00123ABE" w:rsidRPr="00341447">
        <w:rPr>
          <w:rFonts w:ascii="Times New Roman" w:eastAsia="Times New Roman" w:hAnsi="Times New Roman" w:cs="Times New Roman"/>
          <w:b/>
          <w:bCs/>
          <w:color w:val="000000" w:themeColor="text1"/>
          <w:sz w:val="24"/>
          <w:szCs w:val="24"/>
          <w:lang w:eastAsia="en-GB"/>
        </w:rPr>
        <w:t>7</w:t>
      </w:r>
      <w:r w:rsidRPr="00341447">
        <w:rPr>
          <w:rFonts w:ascii="Times New Roman" w:eastAsia="Times New Roman" w:hAnsi="Times New Roman" w:cs="Times New Roman"/>
          <w:color w:val="000000" w:themeColor="text1"/>
          <w:sz w:val="24"/>
          <w:szCs w:val="24"/>
          <w:lang w:eastAsia="en-GB"/>
        </w:rPr>
        <w:t>). The PSM results aligned closely with the Cox model, particularly for the Very High quartile, where both analyses showed significant reductions in mortality</w:t>
      </w:r>
      <w:r w:rsidR="00F517F6" w:rsidRPr="00341447">
        <w:rPr>
          <w:rFonts w:ascii="Times New Roman" w:eastAsia="Times New Roman" w:hAnsi="Times New Roman" w:cs="Times New Roman"/>
          <w:color w:val="000000" w:themeColor="text1"/>
          <w:sz w:val="24"/>
          <w:szCs w:val="24"/>
          <w:lang w:eastAsia="en-GB"/>
        </w:rPr>
        <w:t>.</w:t>
      </w:r>
      <w:r w:rsidR="00B70157" w:rsidRPr="00341447">
        <w:rPr>
          <w:rFonts w:ascii="Times New Roman" w:eastAsia="Times New Roman" w:hAnsi="Times New Roman" w:cs="Times New Roman"/>
          <w:color w:val="000000" w:themeColor="text1"/>
          <w:sz w:val="24"/>
          <w:szCs w:val="24"/>
          <w:lang w:eastAsia="en-GB"/>
        </w:rPr>
        <w:t xml:space="preserve"> </w:t>
      </w:r>
    </w:p>
    <w:p w14:paraId="7F2CD245" w14:textId="2D91250B" w:rsidR="00E17660" w:rsidRPr="00341447" w:rsidRDefault="00E17660"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eastAsia="Times New Roman" w:hAnsi="Times New Roman" w:cs="Times New Roman"/>
          <w:color w:val="000000" w:themeColor="text1"/>
          <w:sz w:val="24"/>
          <w:szCs w:val="24"/>
          <w:lang w:eastAsia="en-GB"/>
        </w:rPr>
        <w:t xml:space="preserve">In an exploratory analysis, regions with higher in-hospital mortality quartiles were associated with lower 5-year mortality compared to the </w:t>
      </w:r>
      <w:r w:rsidR="00EE1DBA" w:rsidRPr="00341447">
        <w:rPr>
          <w:rFonts w:ascii="Times New Roman" w:eastAsia="Times New Roman" w:hAnsi="Times New Roman" w:cs="Times New Roman"/>
          <w:color w:val="000000" w:themeColor="text1"/>
          <w:sz w:val="24"/>
          <w:szCs w:val="24"/>
          <w:lang w:eastAsia="en-GB"/>
        </w:rPr>
        <w:t>l</w:t>
      </w:r>
      <w:r w:rsidRPr="00341447">
        <w:rPr>
          <w:rFonts w:ascii="Times New Roman" w:eastAsia="Times New Roman" w:hAnsi="Times New Roman" w:cs="Times New Roman"/>
          <w:color w:val="000000" w:themeColor="text1"/>
          <w:sz w:val="24"/>
          <w:szCs w:val="24"/>
          <w:lang w:eastAsia="en-GB"/>
        </w:rPr>
        <w:t>owest quartile. The adjusted hazard ratios (</w:t>
      </w:r>
      <w:proofErr w:type="spellStart"/>
      <w:r w:rsidRPr="00341447">
        <w:rPr>
          <w:rFonts w:ascii="Times New Roman" w:eastAsia="Times New Roman" w:hAnsi="Times New Roman" w:cs="Times New Roman"/>
          <w:color w:val="000000" w:themeColor="text1"/>
          <w:sz w:val="24"/>
          <w:szCs w:val="24"/>
          <w:lang w:eastAsia="en-GB"/>
        </w:rPr>
        <w:t>aHRs</w:t>
      </w:r>
      <w:proofErr w:type="spellEnd"/>
      <w:r w:rsidRPr="00341447">
        <w:rPr>
          <w:rFonts w:ascii="Times New Roman" w:eastAsia="Times New Roman" w:hAnsi="Times New Roman" w:cs="Times New Roman"/>
          <w:color w:val="000000" w:themeColor="text1"/>
          <w:sz w:val="24"/>
          <w:szCs w:val="24"/>
          <w:lang w:eastAsia="en-GB"/>
        </w:rPr>
        <w:t>) were 0.88 (95% CI, 0.86 to 0.91) for the Very High quartile, 0.94 (95% CI, 0.91 to 0.97) for the High quartile, and 0.96 (95% CI, 0.93 to 0.99) for the Intermediate quartile (</w:t>
      </w:r>
      <w:r w:rsidRPr="00341447">
        <w:rPr>
          <w:rFonts w:ascii="Times New Roman" w:eastAsia="Times New Roman" w:hAnsi="Times New Roman" w:cs="Times New Roman"/>
          <w:b/>
          <w:bCs/>
          <w:color w:val="000000" w:themeColor="text1"/>
          <w:sz w:val="24"/>
          <w:szCs w:val="24"/>
          <w:lang w:eastAsia="en-GB"/>
        </w:rPr>
        <w:t>Table 3</w:t>
      </w:r>
      <w:r w:rsidRPr="00341447">
        <w:rPr>
          <w:rFonts w:ascii="Times New Roman" w:eastAsia="Times New Roman" w:hAnsi="Times New Roman" w:cs="Times New Roman"/>
          <w:color w:val="000000" w:themeColor="text1"/>
          <w:sz w:val="24"/>
          <w:szCs w:val="24"/>
          <w:lang w:eastAsia="en-GB"/>
        </w:rPr>
        <w:t>).</w:t>
      </w:r>
    </w:p>
    <w:p w14:paraId="05E0AF71" w14:textId="07C71138" w:rsidR="005203AB" w:rsidRPr="00341447" w:rsidRDefault="005203AB" w:rsidP="00EC15CF">
      <w:pPr>
        <w:spacing w:after="120" w:line="360" w:lineRule="auto"/>
        <w:jc w:val="both"/>
        <w:rPr>
          <w:rFonts w:ascii="Times New Roman" w:eastAsia="Times New Roman" w:hAnsi="Times New Roman" w:cs="Times New Roman"/>
          <w:color w:val="000000" w:themeColor="text1"/>
          <w:sz w:val="24"/>
          <w:szCs w:val="24"/>
          <w:lang w:eastAsia="en-GB"/>
        </w:rPr>
      </w:pPr>
      <w:r w:rsidRPr="00341447">
        <w:rPr>
          <w:rFonts w:ascii="Times New Roman" w:eastAsia="Times New Roman" w:hAnsi="Times New Roman" w:cs="Times New Roman"/>
          <w:color w:val="000000" w:themeColor="text1"/>
          <w:sz w:val="24"/>
          <w:szCs w:val="24"/>
          <w:lang w:eastAsia="en-GB"/>
        </w:rPr>
        <w:t xml:space="preserve">The counterfactual model predicted consistently lower 5-year mortality across all regions if patients hypothetically received CABG compared to </w:t>
      </w:r>
      <w:r w:rsidR="0009786D" w:rsidRPr="00341447">
        <w:rPr>
          <w:rFonts w:ascii="Times New Roman" w:eastAsia="Times New Roman" w:hAnsi="Times New Roman" w:cs="Times New Roman"/>
          <w:color w:val="000000" w:themeColor="text1"/>
          <w:sz w:val="24"/>
          <w:szCs w:val="24"/>
          <w:lang w:eastAsia="en-GB"/>
        </w:rPr>
        <w:t>multivessel</w:t>
      </w:r>
      <w:r w:rsidRPr="00341447">
        <w:rPr>
          <w:rFonts w:ascii="Times New Roman" w:eastAsia="Times New Roman" w:hAnsi="Times New Roman" w:cs="Times New Roman"/>
          <w:color w:val="000000" w:themeColor="text1"/>
          <w:sz w:val="24"/>
          <w:szCs w:val="24"/>
          <w:lang w:eastAsia="en-GB"/>
        </w:rPr>
        <w:t xml:space="preserve"> PCI </w:t>
      </w:r>
      <w:r w:rsidR="00753463" w:rsidRPr="00341447">
        <w:rPr>
          <w:rFonts w:ascii="Times New Roman" w:eastAsia="Times New Roman" w:hAnsi="Times New Roman" w:cs="Times New Roman"/>
          <w:color w:val="000000" w:themeColor="text1"/>
          <w:sz w:val="24"/>
          <w:szCs w:val="24"/>
          <w:lang w:eastAsia="en-GB"/>
        </w:rPr>
        <w:t>(</w:t>
      </w:r>
      <w:r w:rsidR="00753463" w:rsidRPr="00341447">
        <w:rPr>
          <w:rFonts w:ascii="Times New Roman" w:eastAsia="Times New Roman" w:hAnsi="Times New Roman" w:cs="Times New Roman"/>
          <w:b/>
          <w:bCs/>
          <w:color w:val="000000" w:themeColor="text1"/>
          <w:sz w:val="24"/>
          <w:szCs w:val="24"/>
          <w:lang w:eastAsia="en-GB"/>
        </w:rPr>
        <w:t xml:space="preserve">Supplementary </w:t>
      </w:r>
      <w:r w:rsidRPr="00341447">
        <w:rPr>
          <w:rFonts w:ascii="Times New Roman" w:eastAsia="Times New Roman" w:hAnsi="Times New Roman" w:cs="Times New Roman"/>
          <w:b/>
          <w:bCs/>
          <w:color w:val="000000" w:themeColor="text1"/>
          <w:sz w:val="24"/>
          <w:szCs w:val="24"/>
          <w:lang w:eastAsia="en-GB"/>
        </w:rPr>
        <w:t xml:space="preserve">Figure </w:t>
      </w:r>
      <w:r w:rsidR="00753463" w:rsidRPr="00341447">
        <w:rPr>
          <w:rFonts w:ascii="Times New Roman" w:eastAsia="Times New Roman" w:hAnsi="Times New Roman" w:cs="Times New Roman"/>
          <w:b/>
          <w:bCs/>
          <w:color w:val="000000" w:themeColor="text1"/>
          <w:sz w:val="24"/>
          <w:szCs w:val="24"/>
          <w:lang w:eastAsia="en-GB"/>
        </w:rPr>
        <w:t>6</w:t>
      </w:r>
      <w:r w:rsidRPr="00341447">
        <w:rPr>
          <w:rFonts w:ascii="Times New Roman" w:eastAsia="Times New Roman" w:hAnsi="Times New Roman" w:cs="Times New Roman"/>
          <w:color w:val="000000" w:themeColor="text1"/>
          <w:sz w:val="24"/>
          <w:szCs w:val="24"/>
          <w:lang w:eastAsia="en-GB"/>
        </w:rPr>
        <w:t xml:space="preserve">). The model estimated a mean 5-year mortality probability of 19.2% under the </w:t>
      </w:r>
      <w:r w:rsidR="0009786D" w:rsidRPr="00341447">
        <w:rPr>
          <w:rFonts w:ascii="Times New Roman" w:eastAsia="Times New Roman" w:hAnsi="Times New Roman" w:cs="Times New Roman"/>
          <w:color w:val="000000" w:themeColor="text1"/>
          <w:sz w:val="24"/>
          <w:szCs w:val="24"/>
          <w:lang w:eastAsia="en-GB"/>
        </w:rPr>
        <w:t xml:space="preserve">multivessel </w:t>
      </w:r>
      <w:r w:rsidRPr="00341447">
        <w:rPr>
          <w:rFonts w:ascii="Times New Roman" w:eastAsia="Times New Roman" w:hAnsi="Times New Roman" w:cs="Times New Roman"/>
          <w:color w:val="000000" w:themeColor="text1"/>
          <w:sz w:val="24"/>
          <w:szCs w:val="24"/>
          <w:lang w:eastAsia="en-GB"/>
        </w:rPr>
        <w:t>PCI scenario versus 15.0% under the CABG scenario. This represented an initial model-based absolute risk reduction (ARR) of 4.1% and a corresponding NNT of 24 (SD 1.3)</w:t>
      </w:r>
      <w:r w:rsidR="00EA0B9F" w:rsidRPr="00341447">
        <w:rPr>
          <w:rFonts w:ascii="Times New Roman" w:eastAsia="Times New Roman" w:hAnsi="Times New Roman" w:cs="Times New Roman"/>
          <w:color w:val="000000" w:themeColor="text1"/>
          <w:sz w:val="24"/>
          <w:szCs w:val="24"/>
          <w:lang w:eastAsia="en-GB"/>
        </w:rPr>
        <w:t>,</w:t>
      </w:r>
      <w:r w:rsidRPr="00341447">
        <w:rPr>
          <w:rFonts w:ascii="Times New Roman" w:eastAsia="Times New Roman" w:hAnsi="Times New Roman" w:cs="Times New Roman"/>
          <w:color w:val="000000" w:themeColor="text1"/>
          <w:sz w:val="24"/>
          <w:szCs w:val="24"/>
          <w:lang w:eastAsia="en-GB"/>
        </w:rPr>
        <w:t xml:space="preserve"> with </w:t>
      </w:r>
      <w:r w:rsidR="00EA0B9F" w:rsidRPr="00341447">
        <w:rPr>
          <w:rFonts w:ascii="Times New Roman" w:eastAsia="Times New Roman" w:hAnsi="Times New Roman" w:cs="Times New Roman"/>
          <w:color w:val="000000" w:themeColor="text1"/>
          <w:sz w:val="24"/>
          <w:szCs w:val="24"/>
          <w:lang w:eastAsia="en-GB"/>
        </w:rPr>
        <w:t xml:space="preserve">a </w:t>
      </w:r>
      <w:r w:rsidRPr="00341447">
        <w:rPr>
          <w:rFonts w:ascii="Times New Roman" w:eastAsia="Times New Roman" w:hAnsi="Times New Roman" w:cs="Times New Roman"/>
          <w:color w:val="000000" w:themeColor="text1"/>
          <w:sz w:val="24"/>
          <w:szCs w:val="24"/>
          <w:lang w:eastAsia="en-GB"/>
        </w:rPr>
        <w:t xml:space="preserve">potential </w:t>
      </w:r>
      <w:r w:rsidR="00EA0B9F" w:rsidRPr="00341447">
        <w:rPr>
          <w:rFonts w:ascii="Times New Roman" w:eastAsia="Times New Roman" w:hAnsi="Times New Roman" w:cs="Times New Roman"/>
          <w:color w:val="000000" w:themeColor="text1"/>
          <w:sz w:val="24"/>
          <w:szCs w:val="24"/>
          <w:lang w:eastAsia="en-GB"/>
        </w:rPr>
        <w:t xml:space="preserve">number of </w:t>
      </w:r>
      <w:r w:rsidRPr="00341447">
        <w:rPr>
          <w:rFonts w:ascii="Times New Roman" w:eastAsia="Times New Roman" w:hAnsi="Times New Roman" w:cs="Times New Roman"/>
          <w:color w:val="000000" w:themeColor="text1"/>
          <w:sz w:val="24"/>
          <w:szCs w:val="24"/>
          <w:lang w:eastAsia="en-GB"/>
        </w:rPr>
        <w:t>lives saved of 7,157 (SD 395) if all patients received CABG (</w:t>
      </w:r>
      <w:r w:rsidR="00D03348" w:rsidRPr="00341447">
        <w:rPr>
          <w:rFonts w:ascii="Times New Roman" w:eastAsia="Times New Roman" w:hAnsi="Times New Roman" w:cs="Times New Roman"/>
          <w:color w:val="000000" w:themeColor="text1"/>
          <w:sz w:val="24"/>
          <w:szCs w:val="24"/>
          <w:lang w:eastAsia="en-GB"/>
        </w:rPr>
        <w:t>figure</w:t>
      </w:r>
      <w:r w:rsidRPr="00341447">
        <w:rPr>
          <w:rFonts w:ascii="Times New Roman" w:eastAsia="Times New Roman" w:hAnsi="Times New Roman" w:cs="Times New Roman"/>
          <w:color w:val="000000" w:themeColor="text1"/>
          <w:sz w:val="24"/>
          <w:szCs w:val="24"/>
          <w:lang w:eastAsia="en-GB"/>
        </w:rPr>
        <w:t xml:space="preserve"> 4). However, </w:t>
      </w:r>
      <w:r w:rsidR="00EA0B9F" w:rsidRPr="00341447">
        <w:rPr>
          <w:rFonts w:ascii="Times New Roman" w:eastAsia="Times New Roman" w:hAnsi="Times New Roman" w:cs="Times New Roman"/>
          <w:color w:val="000000" w:themeColor="text1"/>
          <w:sz w:val="24"/>
          <w:szCs w:val="24"/>
          <w:lang w:eastAsia="en-GB"/>
        </w:rPr>
        <w:t>assuming</w:t>
      </w:r>
      <w:r w:rsidR="00C857AA" w:rsidRPr="00341447">
        <w:rPr>
          <w:rFonts w:ascii="Times New Roman" w:eastAsia="Times New Roman" w:hAnsi="Times New Roman" w:cs="Times New Roman"/>
          <w:color w:val="000000" w:themeColor="text1"/>
          <w:sz w:val="24"/>
          <w:szCs w:val="24"/>
          <w:lang w:eastAsia="en-GB"/>
        </w:rPr>
        <w:t xml:space="preserve"> that the true proportion of all CABG and multivessel PCI </w:t>
      </w:r>
      <w:r w:rsidR="00EA0B9F" w:rsidRPr="00341447">
        <w:rPr>
          <w:rFonts w:ascii="Times New Roman" w:eastAsia="Times New Roman" w:hAnsi="Times New Roman" w:cs="Times New Roman"/>
          <w:color w:val="000000" w:themeColor="text1"/>
          <w:sz w:val="24"/>
          <w:szCs w:val="24"/>
          <w:lang w:eastAsia="en-GB"/>
        </w:rPr>
        <w:t>patients</w:t>
      </w:r>
      <w:r w:rsidR="00C857AA" w:rsidRPr="00341447">
        <w:rPr>
          <w:rFonts w:ascii="Times New Roman" w:eastAsia="Times New Roman" w:hAnsi="Times New Roman" w:cs="Times New Roman"/>
          <w:color w:val="000000" w:themeColor="text1"/>
          <w:sz w:val="24"/>
          <w:szCs w:val="24"/>
          <w:lang w:eastAsia="en-GB"/>
        </w:rPr>
        <w:t xml:space="preserve"> eligible for both procedures was </w:t>
      </w:r>
      <w:r w:rsidRPr="00341447">
        <w:rPr>
          <w:rFonts w:ascii="Times New Roman" w:eastAsia="Times New Roman" w:hAnsi="Times New Roman" w:cs="Times New Roman"/>
          <w:color w:val="000000" w:themeColor="text1"/>
          <w:sz w:val="24"/>
          <w:szCs w:val="24"/>
          <w:lang w:eastAsia="en-GB"/>
        </w:rPr>
        <w:t>41.5%,</w:t>
      </w:r>
      <w:r w:rsidR="00C857AA" w:rsidRPr="00341447">
        <w:rPr>
          <w:rFonts w:ascii="Times New Roman" w:eastAsia="Times New Roman" w:hAnsi="Times New Roman" w:cs="Times New Roman"/>
          <w:color w:val="000000" w:themeColor="text1"/>
          <w:sz w:val="24"/>
          <w:szCs w:val="24"/>
          <w:lang w:eastAsia="en-GB"/>
        </w:rPr>
        <w:t xml:space="preserve"> </w:t>
      </w:r>
      <w:r w:rsidR="00EA0B9F" w:rsidRPr="00341447">
        <w:rPr>
          <w:rFonts w:ascii="Times New Roman" w:eastAsia="Times New Roman" w:hAnsi="Times New Roman" w:cs="Times New Roman"/>
          <w:color w:val="000000" w:themeColor="text1"/>
          <w:sz w:val="24"/>
          <w:szCs w:val="24"/>
          <w:lang w:eastAsia="en-GB"/>
        </w:rPr>
        <w:t>as reported in</w:t>
      </w:r>
      <w:r w:rsidR="00C857AA" w:rsidRPr="00341447">
        <w:rPr>
          <w:rFonts w:ascii="Times New Roman" w:eastAsia="Times New Roman" w:hAnsi="Times New Roman" w:cs="Times New Roman"/>
          <w:color w:val="000000" w:themeColor="text1"/>
          <w:sz w:val="24"/>
          <w:szCs w:val="24"/>
          <w:lang w:eastAsia="en-GB"/>
        </w:rPr>
        <w:t xml:space="preserve"> the SYNTAX trial</w:t>
      </w:r>
      <w:r w:rsidR="00EA0B9F" w:rsidRPr="00341447">
        <w:rPr>
          <w:rFonts w:ascii="Times New Roman" w:eastAsia="Times New Roman" w:hAnsi="Times New Roman" w:cs="Times New Roman"/>
          <w:color w:val="000000" w:themeColor="text1"/>
          <w:sz w:val="24"/>
          <w:szCs w:val="24"/>
          <w:lang w:eastAsia="en-GB"/>
        </w:rPr>
        <w:t>,</w:t>
      </w:r>
      <w:r w:rsidR="00C857AA" w:rsidRPr="00341447">
        <w:rPr>
          <w:rFonts w:ascii="Times New Roman" w:eastAsia="Times New Roman" w:hAnsi="Times New Roman" w:cs="Times New Roman"/>
          <w:color w:val="000000" w:themeColor="text1"/>
          <w:sz w:val="24"/>
          <w:szCs w:val="24"/>
          <w:lang w:eastAsia="en-GB"/>
        </w:rPr>
        <w:t xml:space="preserve"> t</w:t>
      </w:r>
      <w:r w:rsidRPr="00341447">
        <w:rPr>
          <w:rFonts w:ascii="Times New Roman" w:eastAsia="Times New Roman" w:hAnsi="Times New Roman" w:cs="Times New Roman"/>
          <w:color w:val="000000" w:themeColor="text1"/>
          <w:sz w:val="24"/>
          <w:szCs w:val="24"/>
          <w:lang w:eastAsia="en-GB"/>
        </w:rPr>
        <w:t xml:space="preserve">he adjusted ARR was estimated at </w:t>
      </w:r>
      <w:r w:rsidRPr="00341447">
        <w:rPr>
          <w:rFonts w:ascii="Times New Roman" w:eastAsia="Times New Roman" w:hAnsi="Times New Roman" w:cs="Times New Roman"/>
          <w:color w:val="000000" w:themeColor="text1"/>
          <w:sz w:val="24"/>
          <w:szCs w:val="24"/>
          <w:lang w:eastAsia="en-GB"/>
        </w:rPr>
        <w:lastRenderedPageBreak/>
        <w:t xml:space="preserve">1.7%. This corresponds to an adjusted NNT of 58 and suggests that universal adoption of CABG instead of </w:t>
      </w:r>
      <w:r w:rsidR="008B664F" w:rsidRPr="00341447">
        <w:rPr>
          <w:rFonts w:ascii="Times New Roman" w:eastAsia="Times New Roman" w:hAnsi="Times New Roman" w:cs="Times New Roman"/>
          <w:color w:val="000000" w:themeColor="text1"/>
          <w:sz w:val="24"/>
          <w:szCs w:val="24"/>
          <w:lang w:eastAsia="en-GB"/>
        </w:rPr>
        <w:t>multivessel</w:t>
      </w:r>
      <w:r w:rsidRPr="00341447">
        <w:rPr>
          <w:rFonts w:ascii="Times New Roman" w:eastAsia="Times New Roman" w:hAnsi="Times New Roman" w:cs="Times New Roman"/>
          <w:color w:val="000000" w:themeColor="text1"/>
          <w:sz w:val="24"/>
          <w:szCs w:val="24"/>
          <w:lang w:eastAsia="en-GB"/>
        </w:rPr>
        <w:t xml:space="preserve"> PCI for this suitable subgroup could have potentially prevented approximately 2,970 deaths over 5 years. </w:t>
      </w:r>
    </w:p>
    <w:p w14:paraId="5B95A4C1" w14:textId="49A624DB" w:rsidR="00E90415" w:rsidRPr="00341447" w:rsidRDefault="00E90415" w:rsidP="00EC15CF">
      <w:pPr>
        <w:spacing w:after="120" w:line="360" w:lineRule="auto"/>
        <w:jc w:val="both"/>
        <w:rPr>
          <w:rFonts w:ascii="Times New Roman" w:hAnsi="Times New Roman" w:cs="Times New Roman"/>
          <w:b/>
          <w:bCs/>
          <w:color w:val="000000" w:themeColor="text1"/>
          <w:sz w:val="24"/>
          <w:szCs w:val="24"/>
        </w:rPr>
      </w:pPr>
      <w:r w:rsidRPr="00341447">
        <w:rPr>
          <w:rFonts w:ascii="Times New Roman" w:hAnsi="Times New Roman" w:cs="Times New Roman"/>
          <w:b/>
          <w:bCs/>
          <w:color w:val="000000" w:themeColor="text1"/>
          <w:sz w:val="24"/>
          <w:szCs w:val="24"/>
        </w:rPr>
        <w:t>Discussion</w:t>
      </w:r>
    </w:p>
    <w:p w14:paraId="3201F8BF" w14:textId="5995907E" w:rsidR="00F5245B" w:rsidRPr="00341447" w:rsidRDefault="00F6208B"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This study identifies significant regional variation in the use of CABG versus PCI for multivessel revascularisation in England </w:t>
      </w:r>
      <w:r w:rsidR="00814928" w:rsidRPr="00341447">
        <w:rPr>
          <w:rFonts w:ascii="Times New Roman" w:hAnsi="Times New Roman" w:cs="Times New Roman"/>
          <w:color w:val="000000" w:themeColor="text1"/>
          <w:sz w:val="24"/>
          <w:szCs w:val="24"/>
        </w:rPr>
        <w:t>from</w:t>
      </w:r>
      <w:r w:rsidRPr="00341447">
        <w:rPr>
          <w:rFonts w:ascii="Times New Roman" w:hAnsi="Times New Roman" w:cs="Times New Roman"/>
          <w:color w:val="000000" w:themeColor="text1"/>
          <w:sz w:val="24"/>
          <w:szCs w:val="24"/>
        </w:rPr>
        <w:t xml:space="preserve"> 2009-2015, which persists after adjusting for measured patient characteristics. Using this regional variation as an instrumental variable to mitigate </w:t>
      </w:r>
      <w:r w:rsidR="00BB1A23" w:rsidRPr="00341447">
        <w:rPr>
          <w:rFonts w:ascii="Times New Roman" w:hAnsi="Times New Roman" w:cs="Times New Roman"/>
          <w:color w:val="000000" w:themeColor="text1"/>
          <w:sz w:val="24"/>
          <w:szCs w:val="24"/>
        </w:rPr>
        <w:t xml:space="preserve">both </w:t>
      </w:r>
      <w:r w:rsidR="00814928" w:rsidRPr="00341447">
        <w:rPr>
          <w:rFonts w:ascii="Times New Roman" w:hAnsi="Times New Roman" w:cs="Times New Roman"/>
          <w:color w:val="000000" w:themeColor="text1"/>
          <w:sz w:val="24"/>
          <w:szCs w:val="24"/>
        </w:rPr>
        <w:t xml:space="preserve">measured and unmeasured </w:t>
      </w:r>
      <w:r w:rsidRPr="00341447">
        <w:rPr>
          <w:rFonts w:ascii="Times New Roman" w:hAnsi="Times New Roman" w:cs="Times New Roman"/>
          <w:color w:val="000000" w:themeColor="text1"/>
          <w:sz w:val="24"/>
          <w:szCs w:val="24"/>
        </w:rPr>
        <w:t xml:space="preserve">confounding we found that residing in a region with a higher preference for CABG was associated with higher in-hospital </w:t>
      </w:r>
      <w:r w:rsidR="00993B48" w:rsidRPr="00341447">
        <w:rPr>
          <w:rFonts w:ascii="Times New Roman" w:hAnsi="Times New Roman" w:cs="Times New Roman"/>
          <w:color w:val="000000" w:themeColor="text1"/>
          <w:sz w:val="24"/>
          <w:szCs w:val="24"/>
        </w:rPr>
        <w:t>mortality,</w:t>
      </w:r>
      <w:r w:rsidRPr="00341447">
        <w:rPr>
          <w:rFonts w:ascii="Times New Roman" w:hAnsi="Times New Roman" w:cs="Times New Roman"/>
          <w:color w:val="000000" w:themeColor="text1"/>
          <w:sz w:val="24"/>
          <w:szCs w:val="24"/>
        </w:rPr>
        <w:t xml:space="preserve"> but significantly lower 5-year all-cause mortality and MACE compared to residing in a region preferring </w:t>
      </w:r>
      <w:r w:rsidR="00814928" w:rsidRPr="00341447">
        <w:rPr>
          <w:rFonts w:ascii="Times New Roman" w:hAnsi="Times New Roman" w:cs="Times New Roman"/>
          <w:color w:val="000000" w:themeColor="text1"/>
          <w:sz w:val="24"/>
          <w:szCs w:val="24"/>
        </w:rPr>
        <w:t>multivessel</w:t>
      </w:r>
      <w:r w:rsidRPr="00341447">
        <w:rPr>
          <w:rFonts w:ascii="Times New Roman" w:hAnsi="Times New Roman" w:cs="Times New Roman"/>
          <w:color w:val="000000" w:themeColor="text1"/>
          <w:sz w:val="24"/>
          <w:szCs w:val="24"/>
        </w:rPr>
        <w:t xml:space="preserve"> PCI. These findings were consistent across secondary and sensitivity analyses and key subgroups, including females, the elderly, and non-White individuals. </w:t>
      </w:r>
      <w:r w:rsidR="00BB1A23" w:rsidRPr="00341447">
        <w:rPr>
          <w:rFonts w:ascii="Times New Roman" w:hAnsi="Times New Roman" w:cs="Times New Roman"/>
          <w:color w:val="000000" w:themeColor="text1"/>
          <w:sz w:val="24"/>
          <w:szCs w:val="24"/>
        </w:rPr>
        <w:t>O</w:t>
      </w:r>
      <w:r w:rsidRPr="00341447">
        <w:rPr>
          <w:rFonts w:ascii="Times New Roman" w:hAnsi="Times New Roman" w:cs="Times New Roman"/>
          <w:color w:val="000000" w:themeColor="text1"/>
          <w:sz w:val="24"/>
          <w:szCs w:val="24"/>
        </w:rPr>
        <w:t>ur exploratory analysis showed that regions with the lowest adjusted in-hospital mortality had the highest 5-year all-cause mortality, suggesting a potential trade-off between short-term procedural safety and long-term outcomes. Our counterfactual modelling suggests this practice variation may have contributed to potentially avoidable deaths during the study period.</w:t>
      </w:r>
    </w:p>
    <w:p w14:paraId="5C85BA62" w14:textId="77777777" w:rsidR="001E22FC" w:rsidRPr="00341447" w:rsidRDefault="001E22FC" w:rsidP="001E22FC">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Comparison with Existing Literature and Interpretation of Findings</w:t>
      </w:r>
      <w:r w:rsidRPr="00341447">
        <w:rPr>
          <w:rFonts w:ascii="Times New Roman" w:hAnsi="Times New Roman" w:cs="Times New Roman"/>
          <w:color w:val="000000" w:themeColor="text1"/>
          <w:sz w:val="24"/>
          <w:szCs w:val="24"/>
        </w:rPr>
        <w:t xml:space="preserve"> </w:t>
      </w:r>
    </w:p>
    <w:p w14:paraId="103FB72D" w14:textId="5D608A70" w:rsidR="001E22FC" w:rsidRPr="00341447" w:rsidRDefault="001E22FC" w:rsidP="001E22FC">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The observed higher in-hospital mortality with CABG is consistent with </w:t>
      </w:r>
      <w:r w:rsidR="00814928" w:rsidRPr="00341447">
        <w:rPr>
          <w:rFonts w:ascii="Times New Roman" w:hAnsi="Times New Roman" w:cs="Times New Roman"/>
          <w:color w:val="000000" w:themeColor="text1"/>
          <w:sz w:val="24"/>
          <w:szCs w:val="24"/>
        </w:rPr>
        <w:t xml:space="preserve">the results of </w:t>
      </w:r>
      <w:r w:rsidRPr="00341447">
        <w:rPr>
          <w:rFonts w:ascii="Times New Roman" w:hAnsi="Times New Roman" w:cs="Times New Roman"/>
          <w:color w:val="000000" w:themeColor="text1"/>
          <w:sz w:val="24"/>
          <w:szCs w:val="24"/>
        </w:rPr>
        <w:t>RCTs</w:t>
      </w:r>
      <w:r w:rsidR="00814928" w:rsidRPr="00341447">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alias w:val="Citation"/>
          <w:tag w:val="{&quot;referencesIds&quot;:[&quot;doc:68125b8984b24a5727a76242&quot;,&quot;doc:67d936b08c0df021e5b24206&quot;,&quot;doc:67da684f6fc1106308163633&quot;,&quot;doc:67da68238cadec2ffb0ded13&quot;,&quot;doc:67d9335f698a6161950119b5&quot;],&quot;referencesOptions&quot;:{&quot;doc:68125b8984b24a5727a76242&quot;:{&quot;author&quot;:true,&quot;year&quot;:true,&quot;formatAuthorYear&quot;:false,&quot;pageReplace&quot;:&quot;&quot;,&quot;additionalField&quot;:&quot;&quot;,&quot;additionalValue&quot;:&quot;&quot;,&quot;prefix&quot;:&quot;&quot;,&quot;suffix&quot;:&quot;&quot;},&quot;doc:67d936b08c0df021e5b24206&quot;:{&quot;author&quot;:true,&quot;year&quot;:true,&quot;formatAuthorYear&quot;:false,&quot;pageReplace&quot;:&quot;&quot;,&quot;additionalField&quot;:&quot;&quot;,&quot;additionalValue&quot;:&quot;&quot;,&quot;prefix&quot;:&quot;&quot;,&quot;suffix&quot;:&quot;&quot;},&quot;doc:67da684f6fc1106308163633&quot;:{&quot;author&quot;:true,&quot;year&quot;:true,&quot;formatAuthorYear&quot;:false,&quot;pageReplace&quot;:&quot;&quot;,&quot;additionalField&quot;:&quot;&quot;,&quot;additionalValue&quot;:&quot;&quot;,&quot;prefix&quot;:&quot;&quot;,&quot;suffix&quot;:&quot;&quot;},&quot;doc:67da68238cadec2ffb0ded13&quot;:{&quot;author&quot;:true,&quot;year&quot;:true,&quot;formatAuthorYear&quot;:false,&quot;pageReplace&quot;:&quot;&quot;,&quot;additionalField&quot;:&quot;&quot;,&quot;additionalValue&quot;:&quot;&quot;,&quot;prefix&quot;:&quot;&quot;,&quot;suffix&quot;:&quot;&quot;},&quot;doc:67d9335f698a6161950119b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11436682,&quot;citationText&quot;:&quot;&lt;span style=\&quot;font-family:Calibri;font-size:13.333333333333332px;color:#000000\&quot;&gt;&lt;sup&gt;7,8,16,17,22&lt;/sup&gt;&lt;/span&gt;&quot;}"/>
          <w:id w:val="1311436682"/>
          <w:placeholder>
            <w:docPart w:val="F6FE4F88E805F044A942DED8A0B00F00"/>
          </w:placeholder>
        </w:sdtPr>
        <w:sdtContent>
          <w:r w:rsidR="003B4A96" w:rsidRPr="00341447">
            <w:rPr>
              <w:rFonts w:eastAsia="Times New Roman"/>
              <w:color w:val="000000"/>
              <w:vertAlign w:val="superscript"/>
            </w:rPr>
            <w:t>7,8,18,19,22</w:t>
          </w:r>
        </w:sdtContent>
      </w:sdt>
      <w:r w:rsidR="00814928" w:rsidRPr="00341447">
        <w:rPr>
          <w:rFonts w:ascii="Times New Roman" w:hAnsi="Times New Roman" w:cs="Times New Roman"/>
          <w:color w:val="000000" w:themeColor="text1"/>
          <w:sz w:val="24"/>
          <w:szCs w:val="24"/>
        </w:rPr>
        <w:t xml:space="preserve"> </w:t>
      </w:r>
      <w:r w:rsidRPr="00341447">
        <w:rPr>
          <w:rFonts w:ascii="Times New Roman" w:hAnsi="Times New Roman" w:cs="Times New Roman"/>
          <w:color w:val="000000" w:themeColor="text1"/>
          <w:sz w:val="24"/>
          <w:szCs w:val="24"/>
        </w:rPr>
        <w:t>However, the magnitude of the 5-year mortality benefit associated with regional CABG preference in our IVA is considerably larger than the pooled estimates from meta-analyses of RCTs comparing CABG vs PCI in multivessel and left main disease</w:t>
      </w:r>
      <w:r w:rsidR="00D40607" w:rsidRPr="00341447">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alias w:val="Citation"/>
          <w:tag w:val="{&quot;referencesIds&quot;:[&quot;doc:67d9329a8c0df021e5b240d4&quot;],&quot;referencesOptions&quot;:{&quot;doc:67d9329a8c0df021e5b240d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637071,&quot;citationText&quot;:&quot;&lt;span style=\&quot;font-family:Calibri;font-size:13.333333333333332px;color:#000000\&quot;&gt;&lt;sup&gt;5&lt;/sup&gt;&lt;/span&gt;&quot;}"/>
          <w:id w:val="182637071"/>
          <w:placeholder>
            <w:docPart w:val="FD3CE7E0A8024B418599BDD751D0E30F"/>
          </w:placeholder>
        </w:sdtPr>
        <w:sdtContent>
          <w:r w:rsidR="003B4A96" w:rsidRPr="00341447">
            <w:rPr>
              <w:rFonts w:eastAsia="Times New Roman"/>
              <w:color w:val="000000"/>
              <w:vertAlign w:val="superscript"/>
            </w:rPr>
            <w:t>5</w:t>
          </w:r>
        </w:sdtContent>
      </w:sdt>
      <w:r w:rsidRPr="00341447">
        <w:rPr>
          <w:rFonts w:ascii="Times New Roman" w:hAnsi="Times New Roman" w:cs="Times New Roman"/>
          <w:color w:val="000000" w:themeColor="text1"/>
          <w:sz w:val="24"/>
          <w:szCs w:val="24"/>
        </w:rPr>
        <w:t xml:space="preserve"> Several factors might explain why our real-world estimate appears larger at 5 years than in RCTs. Firstly, our study reflects real-world practice across all types of hospitals and operators, encompassing a broader and potentially higher-risk patient population than typically enrolled in RCTs, including urgent/emergency cases and patients with comorbidities often leading to trial exclusion. </w:t>
      </w:r>
      <w:r w:rsidR="00F70D2B" w:rsidRPr="00341447">
        <w:rPr>
          <w:rFonts w:ascii="Times New Roman" w:hAnsi="Times New Roman" w:cs="Times New Roman"/>
          <w:color w:val="000000" w:themeColor="text1"/>
          <w:sz w:val="24"/>
          <w:szCs w:val="24"/>
        </w:rPr>
        <w:t xml:space="preserve">One interpretation is that the long-term benefits of CABG may be greater </w:t>
      </w:r>
      <w:r w:rsidR="00C6143B" w:rsidRPr="00341447">
        <w:rPr>
          <w:rFonts w:ascii="Times New Roman" w:hAnsi="Times New Roman" w:cs="Times New Roman"/>
          <w:color w:val="000000" w:themeColor="text1"/>
          <w:sz w:val="24"/>
          <w:szCs w:val="24"/>
        </w:rPr>
        <w:t xml:space="preserve">in </w:t>
      </w:r>
      <w:proofErr w:type="gramStart"/>
      <w:r w:rsidR="00F70D2B" w:rsidRPr="00341447">
        <w:rPr>
          <w:rFonts w:ascii="Times New Roman" w:hAnsi="Times New Roman" w:cs="Times New Roman"/>
          <w:color w:val="000000" w:themeColor="text1"/>
          <w:sz w:val="24"/>
          <w:szCs w:val="24"/>
        </w:rPr>
        <w:t>high risk</w:t>
      </w:r>
      <w:proofErr w:type="gramEnd"/>
      <w:r w:rsidR="00F70D2B" w:rsidRPr="00341447">
        <w:rPr>
          <w:rFonts w:ascii="Times New Roman" w:hAnsi="Times New Roman" w:cs="Times New Roman"/>
          <w:color w:val="000000" w:themeColor="text1"/>
          <w:sz w:val="24"/>
          <w:szCs w:val="24"/>
        </w:rPr>
        <w:t xml:space="preserve"> groups</w:t>
      </w:r>
      <w:r w:rsidR="0084693C" w:rsidRPr="00341447">
        <w:rPr>
          <w:rFonts w:ascii="Times New Roman" w:hAnsi="Times New Roman" w:cs="Times New Roman"/>
          <w:color w:val="000000" w:themeColor="text1"/>
          <w:sz w:val="24"/>
          <w:szCs w:val="24"/>
        </w:rPr>
        <w:t xml:space="preserve"> typically excluded from trials</w:t>
      </w:r>
      <w:r w:rsidR="00F70D2B" w:rsidRPr="00341447">
        <w:rPr>
          <w:rFonts w:ascii="Times New Roman" w:hAnsi="Times New Roman" w:cs="Times New Roman"/>
          <w:color w:val="000000" w:themeColor="text1"/>
          <w:sz w:val="24"/>
          <w:szCs w:val="24"/>
        </w:rPr>
        <w:t xml:space="preserve">, although we did not demonstrate this in our subgroup analysis. </w:t>
      </w:r>
      <w:r w:rsidR="00786E05" w:rsidRPr="00341447">
        <w:rPr>
          <w:rFonts w:ascii="Times New Roman" w:hAnsi="Times New Roman" w:cs="Times New Roman"/>
          <w:color w:val="000000" w:themeColor="text1"/>
          <w:sz w:val="24"/>
          <w:szCs w:val="24"/>
        </w:rPr>
        <w:t xml:space="preserve">A significant driver of the long-term benefit was the marked reduction in unplanned late revascularisation. Even after excluding the first 90 days to account for staged procedures, CABG was associated with a substantial reduction in late re-intervention, underscoring the superior durability of surgical revascularisation in a multivessel </w:t>
      </w:r>
      <w:r w:rsidR="00507712" w:rsidRPr="00341447">
        <w:rPr>
          <w:rFonts w:ascii="Times New Roman" w:hAnsi="Times New Roman" w:cs="Times New Roman"/>
          <w:color w:val="000000" w:themeColor="text1"/>
          <w:sz w:val="24"/>
          <w:szCs w:val="24"/>
        </w:rPr>
        <w:t xml:space="preserve">coronary artery disease </w:t>
      </w:r>
      <w:r w:rsidR="00786E05" w:rsidRPr="00341447">
        <w:rPr>
          <w:rFonts w:ascii="Times New Roman" w:hAnsi="Times New Roman" w:cs="Times New Roman"/>
          <w:color w:val="000000" w:themeColor="text1"/>
          <w:sz w:val="24"/>
          <w:szCs w:val="24"/>
        </w:rPr>
        <w:t>cohort</w:t>
      </w:r>
      <w:r w:rsidR="00447F5C" w:rsidRPr="00341447">
        <w:rPr>
          <w:rFonts w:ascii="Times New Roman" w:hAnsi="Times New Roman" w:cs="Times New Roman"/>
          <w:color w:val="000000" w:themeColor="text1"/>
          <w:sz w:val="24"/>
          <w:szCs w:val="24"/>
        </w:rPr>
        <w:t xml:space="preserve">. </w:t>
      </w:r>
      <w:r w:rsidR="00F70D2B" w:rsidRPr="00341447">
        <w:rPr>
          <w:rFonts w:ascii="Times New Roman" w:hAnsi="Times New Roman" w:cs="Times New Roman"/>
          <w:color w:val="000000" w:themeColor="text1"/>
          <w:sz w:val="24"/>
          <w:szCs w:val="24"/>
        </w:rPr>
        <w:t xml:space="preserve">A second interpretation is that these </w:t>
      </w:r>
      <w:r w:rsidR="0084693C" w:rsidRPr="00341447">
        <w:rPr>
          <w:rFonts w:ascii="Times New Roman" w:hAnsi="Times New Roman" w:cs="Times New Roman"/>
          <w:color w:val="000000" w:themeColor="text1"/>
          <w:sz w:val="24"/>
          <w:szCs w:val="24"/>
        </w:rPr>
        <w:t>results</w:t>
      </w:r>
      <w:r w:rsidR="00F70D2B" w:rsidRPr="00341447">
        <w:rPr>
          <w:rFonts w:ascii="Times New Roman" w:hAnsi="Times New Roman" w:cs="Times New Roman"/>
          <w:color w:val="000000" w:themeColor="text1"/>
          <w:sz w:val="24"/>
          <w:szCs w:val="24"/>
        </w:rPr>
        <w:t xml:space="preserve"> may reflect residual confounding in the analysis that would favour CABG as </w:t>
      </w:r>
      <w:r w:rsidR="00227245" w:rsidRPr="00341447">
        <w:rPr>
          <w:rFonts w:ascii="Times New Roman" w:hAnsi="Times New Roman" w:cs="Times New Roman"/>
          <w:color w:val="000000" w:themeColor="text1"/>
          <w:sz w:val="24"/>
          <w:szCs w:val="24"/>
        </w:rPr>
        <w:t>these patients are typically fitter at baseline</w:t>
      </w:r>
      <w:r w:rsidR="0084693C" w:rsidRPr="00341447">
        <w:rPr>
          <w:rFonts w:ascii="Times New Roman" w:hAnsi="Times New Roman" w:cs="Times New Roman"/>
          <w:color w:val="000000" w:themeColor="text1"/>
          <w:sz w:val="24"/>
          <w:szCs w:val="24"/>
        </w:rPr>
        <w:t>; a crucial determinant of longer-term outcome</w:t>
      </w:r>
    </w:p>
    <w:p w14:paraId="73C03ABD" w14:textId="77777777" w:rsidR="001E22FC" w:rsidRPr="00341447" w:rsidRDefault="001E22FC" w:rsidP="001E22FC">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lastRenderedPageBreak/>
        <w:t>Drivers of Regional Variation</w:t>
      </w:r>
      <w:r w:rsidRPr="00341447">
        <w:rPr>
          <w:rFonts w:ascii="Times New Roman" w:hAnsi="Times New Roman" w:cs="Times New Roman"/>
          <w:color w:val="000000" w:themeColor="text1"/>
          <w:sz w:val="24"/>
          <w:szCs w:val="24"/>
        </w:rPr>
        <w:t xml:space="preserve"> </w:t>
      </w:r>
    </w:p>
    <w:p w14:paraId="7F841B40" w14:textId="336C0675" w:rsidR="00247732" w:rsidRPr="00341447" w:rsidRDefault="003A07B3" w:rsidP="001E22FC">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The observed regional variation in revascularisation preference persists after adjusting for measured patient characteristics, suggesting that local clinical cultures and institutional </w:t>
      </w:r>
      <w:r w:rsidR="005F5660" w:rsidRPr="00341447">
        <w:rPr>
          <w:rFonts w:ascii="Times New Roman" w:hAnsi="Times New Roman" w:cs="Times New Roman"/>
          <w:color w:val="000000" w:themeColor="text1"/>
          <w:sz w:val="24"/>
          <w:szCs w:val="24"/>
        </w:rPr>
        <w:t>practices maybe</w:t>
      </w:r>
      <w:r w:rsidRPr="00341447">
        <w:rPr>
          <w:rFonts w:ascii="Times New Roman" w:hAnsi="Times New Roman" w:cs="Times New Roman"/>
          <w:color w:val="000000" w:themeColor="text1"/>
          <w:sz w:val="24"/>
          <w:szCs w:val="24"/>
        </w:rPr>
        <w:t xml:space="preserve"> significant drivers of care</w:t>
      </w:r>
      <w:sdt>
        <w:sdtPr>
          <w:rPr>
            <w:rFonts w:ascii="Times New Roman" w:hAnsi="Times New Roman" w:cs="Times New Roman"/>
            <w:color w:val="000000"/>
            <w:sz w:val="24"/>
            <w:szCs w:val="24"/>
          </w:rPr>
          <w:alias w:val="Citation"/>
          <w:tag w:val="{&quot;referencesIds&quot;:[&quot;doc:67db25e4f29fb6783e17c0d2&quot;,&quot;doc:61d9b29f8f08faedb42157b6&quot;],&quot;referencesOptions&quot;:{&quot;doc:67db25e4f29fb6783e17c0d2&quot;:{&quot;author&quot;:true,&quot;year&quot;:true,&quot;formatAuthorYear&quot;:false,&quot;pageReplace&quot;:&quot;&quot;,&quot;additionalField&quot;:&quot;&quot;,&quot;additionalValue&quot;:&quot;&quot;,&quot;prefix&quot;:&quot;&quot;,&quot;suffix&quot;:&quot;&quot;},&quot;doc:61d9b29f8f08faedb42157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64455068,&quot;citationText&quot;:&quot;&lt;span style=\&quot;font-family:Calibri;font-size:13.333333333333332px;color:#000000\&quot;&gt;&lt;sup&gt;23,24&lt;/sup&gt;&lt;/span&gt;&quot;}"/>
          <w:id w:val="-364455068"/>
          <w:placeholder>
            <w:docPart w:val="796A6374B47D3C49ABAFD685EF932FFC"/>
          </w:placeholder>
        </w:sdtPr>
        <w:sdtContent>
          <w:r w:rsidR="003B4A96" w:rsidRPr="00341447">
            <w:rPr>
              <w:rFonts w:eastAsia="Times New Roman"/>
              <w:color w:val="000000"/>
              <w:vertAlign w:val="superscript"/>
            </w:rPr>
            <w:t>23,24</w:t>
          </w:r>
        </w:sdtContent>
      </w:sdt>
      <w:r w:rsidR="001E22FC" w:rsidRPr="00341447">
        <w:rPr>
          <w:rFonts w:ascii="Times New Roman" w:hAnsi="Times New Roman" w:cs="Times New Roman"/>
          <w:color w:val="000000" w:themeColor="text1"/>
          <w:sz w:val="24"/>
          <w:szCs w:val="24"/>
        </w:rPr>
        <w:t xml:space="preserve"> </w:t>
      </w:r>
      <w:r w:rsidR="003D19EB" w:rsidRPr="00341447">
        <w:rPr>
          <w:rFonts w:ascii="Times New Roman" w:hAnsi="Times New Roman" w:cs="Times New Roman"/>
          <w:color w:val="000000" w:themeColor="text1"/>
          <w:sz w:val="24"/>
          <w:szCs w:val="24"/>
        </w:rPr>
        <w:t>Furthermore</w:t>
      </w:r>
      <w:r w:rsidR="001E22FC" w:rsidRPr="00341447">
        <w:rPr>
          <w:rFonts w:ascii="Times New Roman" w:hAnsi="Times New Roman" w:cs="Times New Roman"/>
          <w:color w:val="000000" w:themeColor="text1"/>
          <w:sz w:val="24"/>
          <w:szCs w:val="24"/>
        </w:rPr>
        <w:t>, the regional preference for CABG in this study does not align with known patterns of cardiovascular health inequities</w:t>
      </w:r>
      <w:sdt>
        <w:sdtPr>
          <w:rPr>
            <w:rFonts w:ascii="Times New Roman" w:hAnsi="Times New Roman" w:cs="Times New Roman"/>
            <w:color w:val="000000"/>
            <w:sz w:val="24"/>
            <w:szCs w:val="24"/>
          </w:rPr>
          <w:alias w:val="Citation"/>
          <w:tag w:val="{&quot;referencesIds&quot;:[&quot;doc:67db2c1b570d07352b2c24e8&quot;,&quot;doc:67db2bb637d35427666b981c&quot;],&quot;referencesOptions&quot;:{&quot;doc:67db2c1b570d07352b2c24e8&quot;:{&quot;author&quot;:true,&quot;year&quot;:true,&quot;formatAuthorYear&quot;:false,&quot;pageReplace&quot;:&quot;&quot;,&quot;additionalField&quot;:&quot;&quot;,&quot;additionalValue&quot;:&quot;&quot;,&quot;prefix&quot;:&quot;&quot;,&quot;suffix&quot;:&quot;&quot;},&quot;doc:67db2bb637d35427666b981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70501814,&quot;citationText&quot;:&quot;&lt;span style=\&quot;font-family:Calibri;font-size:13.333333333333332px;color:#000000\&quot;&gt;&lt;sup&gt;25,26&lt;/sup&gt;&lt;/span&gt;&quot;}"/>
          <w:id w:val="370501814"/>
          <w:placeholder>
            <w:docPart w:val="86BE3B2C5F310540BEA0EF51A6205A54"/>
          </w:placeholder>
        </w:sdtPr>
        <w:sdtContent>
          <w:r w:rsidR="003B4A96" w:rsidRPr="00341447">
            <w:rPr>
              <w:rFonts w:eastAsia="Times New Roman"/>
              <w:color w:val="000000"/>
              <w:vertAlign w:val="superscript"/>
            </w:rPr>
            <w:t>25,26</w:t>
          </w:r>
        </w:sdtContent>
      </w:sdt>
      <w:r w:rsidR="001E22FC" w:rsidRPr="00341447">
        <w:rPr>
          <w:rFonts w:ascii="Times New Roman" w:hAnsi="Times New Roman" w:cs="Times New Roman"/>
          <w:color w:val="000000" w:themeColor="text1"/>
          <w:sz w:val="24"/>
          <w:szCs w:val="24"/>
        </w:rPr>
        <w:t xml:space="preserve"> </w:t>
      </w:r>
      <w:r w:rsidR="00F56791" w:rsidRPr="00341447">
        <w:rPr>
          <w:rFonts w:ascii="Times New Roman" w:hAnsi="Times New Roman" w:cs="Times New Roman"/>
          <w:color w:val="000000" w:themeColor="text1"/>
          <w:sz w:val="24"/>
          <w:szCs w:val="24"/>
        </w:rPr>
        <w:t>These variations often arise in the multidisciplinary Heart Team where decisions are influenced by clinical uncertainty, particularly for complex patients with multiple comorbidities who fall outside the strict inclusion criteria of pivotal RCTs</w:t>
      </w:r>
      <w:sdt>
        <w:sdtPr>
          <w:rPr>
            <w:rFonts w:ascii="Times New Roman" w:hAnsi="Times New Roman" w:cs="Times New Roman"/>
            <w:color w:val="000000"/>
            <w:sz w:val="24"/>
            <w:szCs w:val="24"/>
          </w:rPr>
          <w:alias w:val="Citation"/>
          <w:tag w:val="{&quot;referencesIds&quot;:[&quot;doc:68125cde2396685dd9d530b3&quot;,&quot;doc:67db2b5bc6c247082b78599f&quot;],&quot;referencesOptions&quot;:{&quot;doc:68125cde2396685dd9d530b3&quot;:{&quot;author&quot;:true,&quot;year&quot;:true,&quot;formatAuthorYear&quot;:false,&quot;pageReplace&quot;:&quot;&quot;,&quot;additionalField&quot;:&quot;&quot;,&quot;additionalValue&quot;:&quot;&quot;,&quot;prefix&quot;:&quot;&quot;,&quot;suffix&quot;:&quot;&quot;},&quot;doc:67db2b5bc6c247082b78599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8963708,&quot;citationText&quot;:&quot;&lt;span style=\&quot;font-family:Calibri;font-size:13.333333333333332px;color:#000000\&quot;&gt;&lt;sup&gt;27,28&lt;/sup&gt;&lt;/span&gt;&quot;}"/>
          <w:id w:val="-748963708"/>
          <w:placeholder>
            <w:docPart w:val="931E8A8D67BC394DBF932DF12C0DBCB9"/>
          </w:placeholder>
        </w:sdtPr>
        <w:sdtContent>
          <w:r w:rsidR="003B4A96" w:rsidRPr="00341447">
            <w:rPr>
              <w:rFonts w:eastAsia="Times New Roman"/>
              <w:color w:val="000000"/>
              <w:vertAlign w:val="superscript"/>
            </w:rPr>
            <w:t>27,28</w:t>
          </w:r>
        </w:sdtContent>
      </w:sdt>
      <w:r w:rsidR="001E22FC" w:rsidRPr="00341447">
        <w:rPr>
          <w:rFonts w:ascii="Times New Roman" w:hAnsi="Times New Roman" w:cs="Times New Roman"/>
          <w:color w:val="000000" w:themeColor="text1"/>
          <w:sz w:val="24"/>
          <w:szCs w:val="24"/>
        </w:rPr>
        <w:t xml:space="preserve"> </w:t>
      </w:r>
      <w:r w:rsidR="00DB465F" w:rsidRPr="00341447">
        <w:rPr>
          <w:rFonts w:ascii="Times New Roman" w:hAnsi="Times New Roman" w:cs="Times New Roman"/>
          <w:color w:val="000000" w:themeColor="text1"/>
          <w:sz w:val="24"/>
          <w:szCs w:val="24"/>
        </w:rPr>
        <w:t>In such scenarios, PCI offers a less invasive option with lower procedural mortality, which may be favoured when surgical risk is perceived as high</w:t>
      </w:r>
      <w:r w:rsidR="003D19EB" w:rsidRPr="00341447">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alias w:val="Citation"/>
          <w:tag w:val="{&quot;referencesIds&quot;:[&quot;doc:67d92dfb83b34579670ee357&quot;,&quot;doc:67cee10c8c0df021e5b0cfd3&quot;],&quot;referencesOptions&quot;:{&quot;doc:67d92dfb83b34579670ee357&quot;:{&quot;author&quot;:true,&quot;year&quot;:true,&quot;formatAuthorYear&quot;:false,&quot;pageReplace&quot;:&quot;&quot;,&quot;additionalField&quot;:&quot;&quot;,&quot;additionalValue&quot;:&quot;&quot;,&quot;prefix&quot;:&quot;&quot;,&quot;suffix&quot;:&quot;&quot;},&quot;doc:67cee10c8c0df021e5b0cfd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0179184,&quot;citationText&quot;:&quot;&lt;span style=\&quot;font-family:Calibri;font-size:13.333333333333332px;color:#000000\&quot;&gt;&lt;sup&gt;1,2&lt;/sup&gt;&lt;/span&gt;&quot;}"/>
          <w:id w:val="-2030179184"/>
          <w:placeholder>
            <w:docPart w:val="01483A45E6DF6D41812549D4FB7E35B3"/>
          </w:placeholder>
        </w:sdtPr>
        <w:sdtContent>
          <w:r w:rsidR="003B4A96" w:rsidRPr="00341447">
            <w:rPr>
              <w:rFonts w:eastAsia="Times New Roman"/>
              <w:color w:val="000000"/>
              <w:vertAlign w:val="superscript"/>
            </w:rPr>
            <w:t>1,2</w:t>
          </w:r>
        </w:sdtContent>
      </w:sdt>
      <w:r w:rsidR="001E22FC" w:rsidRPr="00341447">
        <w:rPr>
          <w:rFonts w:ascii="Times New Roman" w:hAnsi="Times New Roman" w:cs="Times New Roman"/>
          <w:color w:val="000000" w:themeColor="text1"/>
          <w:sz w:val="24"/>
          <w:szCs w:val="24"/>
        </w:rPr>
        <w:t xml:space="preserve"> </w:t>
      </w:r>
    </w:p>
    <w:p w14:paraId="2BA24F9E" w14:textId="7CDA8234" w:rsidR="001E22FC" w:rsidRPr="00341447" w:rsidRDefault="00171B02" w:rsidP="001E22FC">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Institutional incentives such as the increasing international trend toward public reporting of risk-adjusted in-hospital mortality</w:t>
      </w:r>
      <w:r w:rsidR="00A76DAE" w:rsidRPr="00341447">
        <w:rPr>
          <w:rFonts w:ascii="Times New Roman" w:hAnsi="Times New Roman" w:cs="Times New Roman"/>
          <w:color w:val="000000" w:themeColor="text1"/>
          <w:sz w:val="24"/>
          <w:szCs w:val="24"/>
        </w:rPr>
        <w:t xml:space="preserve"> </w:t>
      </w:r>
      <w:r w:rsidRPr="00341447">
        <w:rPr>
          <w:rFonts w:ascii="Times New Roman" w:hAnsi="Times New Roman" w:cs="Times New Roman"/>
          <w:color w:val="000000" w:themeColor="text1"/>
          <w:sz w:val="24"/>
          <w:szCs w:val="24"/>
        </w:rPr>
        <w:t>may also play a role.</w:t>
      </w:r>
      <w:r w:rsidR="001E22FC" w:rsidRPr="00341447">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alias w:val="Citation"/>
          <w:tag w:val="{&quot;referencesIds&quot;:[&quot;doc:67db2c1b570d07352b2c24e8&quot;,&quot;doc:67db2bb637d35427666b981c&quot;,&quot;doc:67db2692096b8759d4317367&quot;],&quot;referencesOptions&quot;:{&quot;doc:67db2c1b570d07352b2c24e8&quot;:{&quot;author&quot;:true,&quot;year&quot;:true,&quot;formatAuthorYear&quot;:false,&quot;additionalField&quot;:&quot;Page&quot;,&quot;additionalValue&quot;:&quot;&quot;,&quot;prefix&quot;:&quot;&quot;,&quot;suffix&quot;:&quot;&quot;},&quot;doc:67db2bb637d35427666b981c&quot;:{&quot;author&quot;:true,&quot;year&quot;:true,&quot;formatAuthorYear&quot;:false,&quot;additionalField&quot;:&quot;Page&quot;,&quot;additionalValue&quot;:&quot;&quot;,&quot;prefix&quot;:&quot;&quot;,&quot;suffix&quot;:&quot;&quot;},&quot;doc:67db2692096b8759d4317367&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122653739,&quot;citationText&quot;:&quot;&lt;span style=\&quot;font-family:Calibri;font-size:13.333333333333332px;color:#000000\&quot;&gt;&lt;sup&gt;25,26,29&lt;/sup&gt;&lt;/span&gt;&quot;}"/>
          <w:id w:val="1122653739"/>
          <w:placeholder>
            <w:docPart w:val="F9616F8B0C1249448D7A976D4BBA7A64"/>
          </w:placeholder>
        </w:sdtPr>
        <w:sdtContent>
          <w:r w:rsidR="003B4A96" w:rsidRPr="00341447">
            <w:rPr>
              <w:rFonts w:eastAsia="Times New Roman"/>
              <w:color w:val="000000"/>
              <w:vertAlign w:val="superscript"/>
            </w:rPr>
            <w:t>25,26,29</w:t>
          </w:r>
        </w:sdtContent>
      </w:sdt>
      <w:r w:rsidR="001E22FC" w:rsidRPr="00341447">
        <w:rPr>
          <w:rFonts w:ascii="Times New Roman" w:hAnsi="Times New Roman" w:cs="Times New Roman"/>
          <w:color w:val="000000" w:themeColor="text1"/>
          <w:sz w:val="24"/>
          <w:szCs w:val="24"/>
        </w:rPr>
        <w:t xml:space="preserve"> While intended to improve quality, such metrics can inadvertently influence treatment decisions towards less invasive options perceived as safer in the short term, potentially at the expense of long-term benefit</w:t>
      </w:r>
      <w:r w:rsidR="00563B24" w:rsidRPr="00341447">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alias w:val="Citation"/>
          <w:tag w:val="{&quot;referencesIds&quot;:[&quot;doc:68125b8984b24a5727a76242&quot;,&quot;doc:67d932ca64bcee442cfb4a60&quot;],&quot;referencesOptions&quot;:{&quot;doc:68125b8984b24a5727a76242&quot;:{&quot;author&quot;:true,&quot;year&quot;:true,&quot;formatAuthorYear&quot;:false,&quot;pageReplace&quot;:&quot;&quot;,&quot;additionalField&quot;:&quot;&quot;,&quot;additionalValue&quot;:&quot;&quot;,&quot;prefix&quot;:&quot;&quot;,&quot;suffix&quot;:&quot;&quot;},&quot;doc:67d932ca64bcee442cfb4a6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962953,&quot;citationText&quot;:&quot;&lt;span style=\&quot;font-family:Calibri;font-size:13.333333333333332px;color:#000000\&quot;&gt;&lt;sup&gt;6,22&lt;/sup&gt;&lt;/span&gt;&quot;}"/>
          <w:id w:val="-99962953"/>
          <w:placeholder>
            <w:docPart w:val="2EC389BEC059544AACAFBC37FC2CEEA1"/>
          </w:placeholder>
        </w:sdtPr>
        <w:sdtContent>
          <w:r w:rsidR="003B4A96" w:rsidRPr="00341447">
            <w:rPr>
              <w:rFonts w:eastAsia="Times New Roman"/>
              <w:color w:val="000000"/>
              <w:vertAlign w:val="superscript"/>
            </w:rPr>
            <w:t>6,22</w:t>
          </w:r>
        </w:sdtContent>
      </w:sdt>
      <w:r w:rsidR="00A56F1C" w:rsidRPr="00341447">
        <w:rPr>
          <w:rFonts w:ascii="Times New Roman" w:hAnsi="Times New Roman" w:cs="Times New Roman"/>
          <w:color w:val="000000" w:themeColor="text1"/>
          <w:sz w:val="24"/>
          <w:szCs w:val="24"/>
          <w:vertAlign w:val="superscript"/>
        </w:rPr>
        <w:t>,</w:t>
      </w:r>
      <w:sdt>
        <w:sdtPr>
          <w:rPr>
            <w:rFonts w:ascii="Times New Roman" w:hAnsi="Times New Roman" w:cs="Times New Roman"/>
            <w:color w:val="000000"/>
            <w:sz w:val="24"/>
            <w:szCs w:val="24"/>
          </w:rPr>
          <w:alias w:val="Citation"/>
          <w:tag w:val="{&quot;referencesIds&quot;:[&quot;doc:67db2beff29fb6783e17c180&quot;],&quot;referencesOptions&quot;:{&quot;doc:67db2beff29fb6783e17c1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179822,&quot;citationText&quot;:&quot;&lt;span style=\&quot;font-family:Calibri;font-size:13.333333333333332px;color:#000000\&quot;&gt;&lt;sup&gt;30&lt;/sup&gt;&lt;/span&gt;&quot;}"/>
          <w:id w:val="-1786179822"/>
          <w:placeholder>
            <w:docPart w:val="0139A7E082BD43409866D65C67C9D78E"/>
          </w:placeholder>
        </w:sdtPr>
        <w:sdtContent>
          <w:r w:rsidR="003B4A96" w:rsidRPr="00341447">
            <w:rPr>
              <w:rFonts w:eastAsia="Times New Roman"/>
              <w:color w:val="000000"/>
              <w:vertAlign w:val="superscript"/>
            </w:rPr>
            <w:t>30</w:t>
          </w:r>
        </w:sdtContent>
      </w:sdt>
      <w:r w:rsidR="001E22FC" w:rsidRPr="00341447">
        <w:rPr>
          <w:rFonts w:ascii="Times New Roman" w:hAnsi="Times New Roman" w:cs="Times New Roman"/>
          <w:color w:val="000000" w:themeColor="text1"/>
          <w:sz w:val="24"/>
          <w:szCs w:val="24"/>
        </w:rPr>
        <w:t xml:space="preserve"> Our findings</w:t>
      </w:r>
      <w:r w:rsidR="00A56F1C" w:rsidRPr="00341447">
        <w:rPr>
          <w:rFonts w:ascii="Times New Roman" w:hAnsi="Times New Roman" w:cs="Times New Roman"/>
          <w:color w:val="000000" w:themeColor="text1"/>
          <w:sz w:val="24"/>
          <w:szCs w:val="24"/>
        </w:rPr>
        <w:t xml:space="preserve"> of an</w:t>
      </w:r>
      <w:r w:rsidR="001E22FC" w:rsidRPr="00341447">
        <w:rPr>
          <w:rFonts w:ascii="Times New Roman" w:hAnsi="Times New Roman" w:cs="Times New Roman"/>
          <w:color w:val="000000" w:themeColor="text1"/>
          <w:sz w:val="24"/>
          <w:szCs w:val="24"/>
        </w:rPr>
        <w:t xml:space="preserve"> inverse association between regional in-hospital and 5-year mortality, support the hypothesis that a focus on short-term metrics might have unintended long-term consequences.</w:t>
      </w:r>
    </w:p>
    <w:p w14:paraId="1F2D1337" w14:textId="389BCC29" w:rsidR="00587322" w:rsidRPr="00341447" w:rsidRDefault="00587322" w:rsidP="001E22FC">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The use of geographical region as an </w:t>
      </w:r>
      <w:r w:rsidR="00472A21" w:rsidRPr="00341447">
        <w:rPr>
          <w:rFonts w:ascii="Times New Roman" w:hAnsi="Times New Roman" w:cs="Times New Roman"/>
          <w:color w:val="000000" w:themeColor="text1"/>
          <w:sz w:val="24"/>
          <w:szCs w:val="24"/>
        </w:rPr>
        <w:t>IV</w:t>
      </w:r>
      <w:r w:rsidRPr="00341447">
        <w:rPr>
          <w:rFonts w:ascii="Times New Roman" w:hAnsi="Times New Roman" w:cs="Times New Roman"/>
          <w:color w:val="000000" w:themeColor="text1"/>
          <w:sz w:val="24"/>
          <w:szCs w:val="24"/>
        </w:rPr>
        <w:t xml:space="preserve"> specifically leverages these institutional practice patterns to estimate causal effects. While this approach effectively mitigates individual-level unmeasured confounding, it assumes that regional preference influences outcomes primarily through the treatment received. Although we adjusted for individual-level deprivation and health status, the IV approach acknowledges that regional-level factors are inherent to the practice patterns being studied. This framework provides a "real-world" assessment of how varied clinical strategies across a national healthcare system impact long-term patient survival.</w:t>
      </w:r>
    </w:p>
    <w:p w14:paraId="0CD51946" w14:textId="493889F1" w:rsidR="001E22FC" w:rsidRPr="00341447" w:rsidRDefault="001E22FC" w:rsidP="001E22FC">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Implications for Clinical Practice and Policy</w:t>
      </w:r>
      <w:r w:rsidRPr="00341447">
        <w:rPr>
          <w:rFonts w:ascii="Times New Roman" w:hAnsi="Times New Roman" w:cs="Times New Roman"/>
          <w:color w:val="000000" w:themeColor="text1"/>
          <w:sz w:val="24"/>
          <w:szCs w:val="24"/>
        </w:rPr>
        <w:t xml:space="preserve"> This study </w:t>
      </w:r>
      <w:r w:rsidR="00563B24" w:rsidRPr="00341447">
        <w:rPr>
          <w:rFonts w:ascii="Times New Roman" w:hAnsi="Times New Roman" w:cs="Times New Roman"/>
          <w:color w:val="000000" w:themeColor="text1"/>
          <w:sz w:val="24"/>
          <w:szCs w:val="24"/>
        </w:rPr>
        <w:t>identifies</w:t>
      </w:r>
      <w:r w:rsidRPr="00341447">
        <w:rPr>
          <w:rFonts w:ascii="Times New Roman" w:hAnsi="Times New Roman" w:cs="Times New Roman"/>
          <w:color w:val="000000" w:themeColor="text1"/>
          <w:sz w:val="24"/>
          <w:szCs w:val="24"/>
        </w:rPr>
        <w:t xml:space="preserve"> </w:t>
      </w:r>
      <w:r w:rsidR="009146C0" w:rsidRPr="00341447">
        <w:rPr>
          <w:rFonts w:ascii="Times New Roman" w:hAnsi="Times New Roman" w:cs="Times New Roman"/>
          <w:color w:val="000000" w:themeColor="text1"/>
          <w:sz w:val="24"/>
          <w:szCs w:val="24"/>
        </w:rPr>
        <w:t>significant</w:t>
      </w:r>
      <w:r w:rsidRPr="00341447">
        <w:rPr>
          <w:rFonts w:ascii="Times New Roman" w:hAnsi="Times New Roman" w:cs="Times New Roman"/>
          <w:color w:val="000000" w:themeColor="text1"/>
          <w:sz w:val="24"/>
          <w:szCs w:val="24"/>
        </w:rPr>
        <w:t xml:space="preserve"> variation in revascularisation practices and associated long-term outcomes across England. Regions achieving lower in-hospital mortality through </w:t>
      </w:r>
      <w:r w:rsidR="00D40607" w:rsidRPr="00341447">
        <w:rPr>
          <w:rFonts w:ascii="Times New Roman" w:hAnsi="Times New Roman" w:cs="Times New Roman"/>
          <w:color w:val="000000" w:themeColor="text1"/>
          <w:sz w:val="24"/>
          <w:szCs w:val="24"/>
        </w:rPr>
        <w:t xml:space="preserve">a preference for multivessel </w:t>
      </w:r>
      <w:r w:rsidRPr="00341447">
        <w:rPr>
          <w:rFonts w:ascii="Times New Roman" w:hAnsi="Times New Roman" w:cs="Times New Roman"/>
          <w:color w:val="000000" w:themeColor="text1"/>
          <w:sz w:val="24"/>
          <w:szCs w:val="24"/>
        </w:rPr>
        <w:t xml:space="preserve">PCI appear to do so at the cost of higher 5-year mortality. These findings </w:t>
      </w:r>
      <w:r w:rsidR="000D045A" w:rsidRPr="00341447">
        <w:rPr>
          <w:rFonts w:ascii="Times New Roman" w:hAnsi="Times New Roman" w:cs="Times New Roman"/>
          <w:color w:val="000000" w:themeColor="text1"/>
          <w:sz w:val="24"/>
          <w:szCs w:val="24"/>
        </w:rPr>
        <w:t>suggest the value</w:t>
      </w:r>
      <w:r w:rsidRPr="00341447">
        <w:rPr>
          <w:rFonts w:ascii="Times New Roman" w:hAnsi="Times New Roman" w:cs="Times New Roman"/>
          <w:color w:val="000000" w:themeColor="text1"/>
          <w:sz w:val="24"/>
          <w:szCs w:val="24"/>
        </w:rPr>
        <w:t xml:space="preserve"> </w:t>
      </w:r>
      <w:r w:rsidR="009349C4" w:rsidRPr="00341447">
        <w:rPr>
          <w:rFonts w:ascii="Times New Roman" w:hAnsi="Times New Roman" w:cs="Times New Roman"/>
          <w:color w:val="000000" w:themeColor="text1"/>
          <w:sz w:val="24"/>
          <w:szCs w:val="24"/>
        </w:rPr>
        <w:t>of</w:t>
      </w:r>
      <w:r w:rsidRPr="00341447">
        <w:rPr>
          <w:rFonts w:ascii="Times New Roman" w:hAnsi="Times New Roman" w:cs="Times New Roman"/>
          <w:color w:val="000000" w:themeColor="text1"/>
          <w:sz w:val="24"/>
          <w:szCs w:val="24"/>
        </w:rPr>
        <w:t xml:space="preserve">: (1) Better evidence (including from real-world data and potentially registries) to guide revascularisation decisions, particularly in patients </w:t>
      </w:r>
      <w:r w:rsidR="008B664F" w:rsidRPr="00341447">
        <w:rPr>
          <w:rFonts w:ascii="Times New Roman" w:hAnsi="Times New Roman" w:cs="Times New Roman"/>
          <w:color w:val="000000" w:themeColor="text1"/>
          <w:sz w:val="24"/>
          <w:szCs w:val="24"/>
        </w:rPr>
        <w:t xml:space="preserve">with multiple comorbid conditions who are </w:t>
      </w:r>
      <w:r w:rsidRPr="00341447">
        <w:rPr>
          <w:rFonts w:ascii="Times New Roman" w:hAnsi="Times New Roman" w:cs="Times New Roman"/>
          <w:color w:val="000000" w:themeColor="text1"/>
          <w:sz w:val="24"/>
          <w:szCs w:val="24"/>
        </w:rPr>
        <w:t>underrepresented in RCTs; (2) Efforts to standardise care pathways and Heart Team decision-making, potentially through enhanced guideline implementation support and audit; and (3) Development and adoption of quality indicators that encompass meaningful long-term outcomes (like 5-year and potentially 10-year</w:t>
      </w:r>
      <w:r w:rsidR="005A11FB" w:rsidRPr="00341447">
        <w:rPr>
          <w:rFonts w:ascii="Times New Roman" w:hAnsi="Times New Roman" w:cs="Times New Roman"/>
          <w:color w:val="000000" w:themeColor="text1"/>
          <w:sz w:val="24"/>
          <w:szCs w:val="24"/>
        </w:rPr>
        <w:t xml:space="preserve"> </w:t>
      </w:r>
      <w:r w:rsidRPr="00341447">
        <w:rPr>
          <w:rFonts w:ascii="Times New Roman" w:hAnsi="Times New Roman" w:cs="Times New Roman"/>
          <w:color w:val="000000" w:themeColor="text1"/>
          <w:sz w:val="24"/>
          <w:szCs w:val="24"/>
        </w:rPr>
        <w:t xml:space="preserve">survival), </w:t>
      </w:r>
      <w:r w:rsidR="005A11FB" w:rsidRPr="00341447">
        <w:rPr>
          <w:rFonts w:ascii="Times New Roman" w:hAnsi="Times New Roman" w:cs="Times New Roman"/>
          <w:color w:val="000000" w:themeColor="text1"/>
          <w:sz w:val="24"/>
          <w:szCs w:val="24"/>
        </w:rPr>
        <w:t>to complement existing measur</w:t>
      </w:r>
      <w:r w:rsidR="003A3253" w:rsidRPr="00341447">
        <w:rPr>
          <w:rFonts w:ascii="Times New Roman" w:hAnsi="Times New Roman" w:cs="Times New Roman"/>
          <w:color w:val="000000" w:themeColor="text1"/>
          <w:sz w:val="24"/>
          <w:szCs w:val="24"/>
        </w:rPr>
        <w:t>es of procedural safety</w:t>
      </w:r>
      <w:r w:rsidR="005B4161" w:rsidRPr="00341447">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alias w:val="Citation"/>
          <w:tag w:val="{&quot;referencesIds&quot;:[&quot;doc:681c92531129db24e3d92521&quot;,&quot;doc:67cee10c8c0df021e5b0cfd3&quot;,&quot;doc:67d92dfb83b34579670ee357&quot;],&quot;referencesOptions&quot;:{&quot;doc:681c92531129db24e3d92521&quot;:{&quot;author&quot;:true,&quot;year&quot;:true,&quot;formatAuthorYear&quot;:false,&quot;pageReplace&quot;:&quot;&quot;,&quot;additionalField&quot;:&quot;&quot;,&quot;additionalValue&quot;:&quot;&quot;,&quot;prefix&quot;:&quot;&quot;,&quot;suffix&quot;:&quot;&quot;},&quot;doc:67cee10c8c0df021e5b0cfd3&quot;:{&quot;author&quot;:true,&quot;year&quot;:true,&quot;formatAuthorYear&quot;:false,&quot;pageReplace&quot;:&quot;&quot;,&quot;additionalField&quot;:&quot;&quot;,&quot;additionalValue&quot;:&quot;&quot;,&quot;prefix&quot;:&quot;&quot;,&quot;suffix&quot;:&quot;&quot;},&quot;doc:67d92dfb83b34579670ee35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17423690"/>
          <w:placeholder>
            <w:docPart w:val="4CD4536D7E116D48A159016D38BF1708"/>
          </w:placeholder>
        </w:sdtPr>
        <w:sdtContent>
          <w:r w:rsidR="003B4A96" w:rsidRPr="00341447">
            <w:rPr>
              <w:rFonts w:eastAsia="Times New Roman"/>
              <w:color w:val="000000"/>
              <w:vertAlign w:val="superscript"/>
            </w:rPr>
            <w:t>1,2,31</w:t>
          </w:r>
        </w:sdtContent>
      </w:sdt>
      <w:r w:rsidRPr="00341447">
        <w:rPr>
          <w:rFonts w:ascii="Times New Roman" w:hAnsi="Times New Roman" w:cs="Times New Roman"/>
          <w:color w:val="000000" w:themeColor="text1"/>
          <w:sz w:val="24"/>
          <w:szCs w:val="24"/>
        </w:rPr>
        <w:t xml:space="preserve"> The long-term data from the SYNTAX trial</w:t>
      </w:r>
      <w:r w:rsidR="00D40607" w:rsidRPr="00341447">
        <w:rPr>
          <w:rFonts w:ascii="Times New Roman" w:hAnsi="Times New Roman" w:cs="Times New Roman"/>
          <w:color w:val="000000" w:themeColor="text1"/>
          <w:sz w:val="24"/>
          <w:szCs w:val="24"/>
        </w:rPr>
        <w:t>,</w:t>
      </w:r>
      <w:r w:rsidRPr="00341447">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alias w:val="Citation"/>
          <w:tag w:val="{&quot;referencesIds&quot;:[&quot;doc:68125b8984b24a5727a76242&quot;],&quot;referencesOptions&quot;:{&quot;doc:68125b8984b24a5727a762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69474466,&quot;citationText&quot;:&quot;&lt;span style=\&quot;font-family:Calibri;font-size:13.333333333333332px;color:#000000\&quot;&gt;&lt;sup&gt;22&lt;/sup&gt;&lt;/span&gt;&quot;}"/>
          <w:id w:val="-769474466"/>
          <w:placeholder>
            <w:docPart w:val="FEB59BBA453EDD4EB6BF0A48701AF62C"/>
          </w:placeholder>
        </w:sdtPr>
        <w:sdtContent>
          <w:r w:rsidR="003B4A96" w:rsidRPr="00341447">
            <w:rPr>
              <w:rFonts w:eastAsia="Times New Roman"/>
              <w:color w:val="000000"/>
              <w:vertAlign w:val="superscript"/>
            </w:rPr>
            <w:t>22</w:t>
          </w:r>
        </w:sdtContent>
      </w:sdt>
      <w:r w:rsidRPr="00341447">
        <w:rPr>
          <w:rFonts w:ascii="Times New Roman" w:hAnsi="Times New Roman" w:cs="Times New Roman"/>
          <w:color w:val="000000" w:themeColor="text1"/>
          <w:sz w:val="24"/>
          <w:szCs w:val="24"/>
        </w:rPr>
        <w:t xml:space="preserve"> </w:t>
      </w:r>
      <w:r w:rsidR="00354E26" w:rsidRPr="00341447">
        <w:rPr>
          <w:rFonts w:ascii="Times New Roman" w:hAnsi="Times New Roman" w:cs="Times New Roman"/>
          <w:color w:val="000000" w:themeColor="text1"/>
          <w:sz w:val="24"/>
          <w:szCs w:val="24"/>
        </w:rPr>
        <w:t xml:space="preserve">underscore the importance of surgical durability in extensive disease. </w:t>
      </w:r>
      <w:r w:rsidR="00354E26" w:rsidRPr="00341447">
        <w:rPr>
          <w:rFonts w:ascii="Times New Roman" w:hAnsi="Times New Roman" w:cs="Times New Roman"/>
          <w:color w:val="000000" w:themeColor="text1"/>
          <w:sz w:val="24"/>
          <w:szCs w:val="24"/>
        </w:rPr>
        <w:lastRenderedPageBreak/>
        <w:t>However, the magnitude of the causal effect for MACE observed in our model (ATE –27.8%) likely represents an upper-bound estimate specifically for ‘</w:t>
      </w:r>
      <w:r w:rsidR="00207A1F" w:rsidRPr="00341447">
        <w:rPr>
          <w:rFonts w:ascii="Times New Roman" w:hAnsi="Times New Roman" w:cs="Times New Roman"/>
          <w:color w:val="000000" w:themeColor="text1"/>
          <w:sz w:val="24"/>
          <w:szCs w:val="24"/>
        </w:rPr>
        <w:t>complex</w:t>
      </w:r>
      <w:r w:rsidR="00354E26" w:rsidRPr="00341447">
        <w:rPr>
          <w:rFonts w:ascii="Times New Roman" w:hAnsi="Times New Roman" w:cs="Times New Roman"/>
          <w:color w:val="000000" w:themeColor="text1"/>
          <w:sz w:val="24"/>
          <w:szCs w:val="24"/>
        </w:rPr>
        <w:t xml:space="preserve">’ </w:t>
      </w:r>
      <w:r w:rsidR="003F15CB" w:rsidRPr="00341447">
        <w:rPr>
          <w:rFonts w:ascii="Times New Roman" w:hAnsi="Times New Roman" w:cs="Times New Roman"/>
          <w:color w:val="000000" w:themeColor="text1"/>
          <w:sz w:val="24"/>
          <w:szCs w:val="24"/>
        </w:rPr>
        <w:t>patients whose treatment selection was most heavily influenced by regional clinical culture. While this confirms a strong directional benefit for CABG, the absolute magnitude reflects a broad composite endpoint, including repeat hospitalisations, and may not be universally generalisable</w:t>
      </w:r>
      <w:r w:rsidR="009731B5" w:rsidRPr="00341447">
        <w:rPr>
          <w:rFonts w:ascii="Times New Roman" w:hAnsi="Times New Roman" w:cs="Times New Roman"/>
          <w:color w:val="000000" w:themeColor="text1"/>
          <w:sz w:val="24"/>
          <w:szCs w:val="24"/>
        </w:rPr>
        <w:t xml:space="preserve">. Finally, While the 1.1% (95% CI, 0.6% to 1.6%) </w:t>
      </w:r>
      <w:r w:rsidR="0024039C" w:rsidRPr="00341447">
        <w:rPr>
          <w:rFonts w:ascii="Times New Roman" w:hAnsi="Times New Roman" w:cs="Times New Roman"/>
          <w:color w:val="000000" w:themeColor="text1"/>
          <w:sz w:val="24"/>
          <w:szCs w:val="24"/>
        </w:rPr>
        <w:t xml:space="preserve">absolute increase in in-hospital mortality associated with CABG carries systemic weight, representing nearly 1,900 additional periprocedural deaths across the cohort. </w:t>
      </w:r>
      <w:proofErr w:type="gramStart"/>
      <w:r w:rsidR="0024039C" w:rsidRPr="00341447">
        <w:rPr>
          <w:rFonts w:ascii="Times New Roman" w:hAnsi="Times New Roman" w:cs="Times New Roman"/>
          <w:color w:val="000000" w:themeColor="text1"/>
          <w:sz w:val="24"/>
          <w:szCs w:val="24"/>
        </w:rPr>
        <w:t>Yet,</w:t>
      </w:r>
      <w:proofErr w:type="gramEnd"/>
      <w:r w:rsidR="0024039C" w:rsidRPr="00341447">
        <w:rPr>
          <w:rFonts w:ascii="Times New Roman" w:hAnsi="Times New Roman" w:cs="Times New Roman"/>
          <w:color w:val="000000" w:themeColor="text1"/>
          <w:sz w:val="24"/>
          <w:szCs w:val="24"/>
        </w:rPr>
        <w:t xml:space="preserve"> our counterfactual modelling highlights a potential trade-off; even when conservatively restricted to patients eligible for either modality, the estimated NNT with CABG to prevent one death at five years was 58. This suggests that a focus on marginal gains in short-term procedural safety may inadvertently occur at the expense of a substantial long-term survival benefit. These data do not mandate a universal policy change but rather advocate for a balanced clinical perspective that prioritises long-term patient longevity over periprocedural metrics alone</w:t>
      </w:r>
      <w:r w:rsidR="009731B5" w:rsidRPr="00341447">
        <w:rPr>
          <w:rFonts w:ascii="Times New Roman" w:hAnsi="Times New Roman" w:cs="Times New Roman"/>
          <w:color w:val="000000" w:themeColor="text1"/>
          <w:sz w:val="24"/>
          <w:szCs w:val="24"/>
        </w:rPr>
        <w:t>.</w:t>
      </w:r>
    </w:p>
    <w:p w14:paraId="663740BC" w14:textId="759F4598" w:rsidR="001E22FC" w:rsidRPr="00341447" w:rsidRDefault="001E22FC" w:rsidP="001E22FC">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Strengths and Limitations</w:t>
      </w:r>
      <w:r w:rsidRPr="00341447">
        <w:rPr>
          <w:rFonts w:ascii="Times New Roman" w:hAnsi="Times New Roman" w:cs="Times New Roman"/>
          <w:color w:val="000000" w:themeColor="text1"/>
          <w:sz w:val="24"/>
          <w:szCs w:val="24"/>
        </w:rPr>
        <w:t xml:space="preserve"> This study has several strengths: its large, nationally representative dataset </w:t>
      </w:r>
      <w:r w:rsidR="003D19EB" w:rsidRPr="00341447">
        <w:rPr>
          <w:rFonts w:ascii="Times New Roman" w:hAnsi="Times New Roman" w:cs="Times New Roman"/>
          <w:color w:val="000000" w:themeColor="text1"/>
          <w:sz w:val="24"/>
          <w:szCs w:val="24"/>
        </w:rPr>
        <w:t xml:space="preserve">including </w:t>
      </w:r>
      <w:r w:rsidRPr="00341447">
        <w:rPr>
          <w:rFonts w:ascii="Times New Roman" w:hAnsi="Times New Roman" w:cs="Times New Roman"/>
          <w:color w:val="000000" w:themeColor="text1"/>
          <w:sz w:val="24"/>
          <w:szCs w:val="24"/>
        </w:rPr>
        <w:t xml:space="preserve">all </w:t>
      </w:r>
      <w:r w:rsidR="003D19EB" w:rsidRPr="00341447">
        <w:rPr>
          <w:rFonts w:ascii="Times New Roman" w:hAnsi="Times New Roman" w:cs="Times New Roman"/>
          <w:color w:val="000000" w:themeColor="text1"/>
          <w:sz w:val="24"/>
          <w:szCs w:val="24"/>
        </w:rPr>
        <w:t xml:space="preserve">multivessel coronary </w:t>
      </w:r>
      <w:r w:rsidRPr="00341447">
        <w:rPr>
          <w:rFonts w:ascii="Times New Roman" w:hAnsi="Times New Roman" w:cs="Times New Roman"/>
          <w:color w:val="000000" w:themeColor="text1"/>
          <w:sz w:val="24"/>
          <w:szCs w:val="24"/>
        </w:rPr>
        <w:t>revascularisation</w:t>
      </w:r>
      <w:r w:rsidR="003D19EB" w:rsidRPr="00341447">
        <w:rPr>
          <w:rFonts w:ascii="Times New Roman" w:hAnsi="Times New Roman" w:cs="Times New Roman"/>
          <w:color w:val="000000" w:themeColor="text1"/>
          <w:sz w:val="24"/>
          <w:szCs w:val="24"/>
        </w:rPr>
        <w:t xml:space="preserve"> procedures </w:t>
      </w:r>
      <w:r w:rsidRPr="00341447">
        <w:rPr>
          <w:rFonts w:ascii="Times New Roman" w:hAnsi="Times New Roman" w:cs="Times New Roman"/>
          <w:color w:val="000000" w:themeColor="text1"/>
          <w:sz w:val="24"/>
          <w:szCs w:val="24"/>
        </w:rPr>
        <w:t xml:space="preserve">in </w:t>
      </w:r>
      <w:r w:rsidR="003D19EB" w:rsidRPr="00341447">
        <w:rPr>
          <w:rFonts w:ascii="Times New Roman" w:hAnsi="Times New Roman" w:cs="Times New Roman"/>
          <w:color w:val="000000" w:themeColor="text1"/>
          <w:sz w:val="24"/>
          <w:szCs w:val="24"/>
        </w:rPr>
        <w:t>NHS hospitals in England</w:t>
      </w:r>
      <w:r w:rsidRPr="00341447">
        <w:rPr>
          <w:rFonts w:ascii="Times New Roman" w:hAnsi="Times New Roman" w:cs="Times New Roman"/>
          <w:color w:val="000000" w:themeColor="text1"/>
          <w:sz w:val="24"/>
          <w:szCs w:val="24"/>
        </w:rPr>
        <w:t xml:space="preserve"> over the study period enhances generalisability within this healthcare system; the use of IVA helps mitigate bias from unmeasured confounders inherent in observational studies; and the consistency across multiple analytical approaches strengthens confidence in the findings. </w:t>
      </w:r>
      <w:r w:rsidR="008B1289" w:rsidRPr="00341447">
        <w:rPr>
          <w:rFonts w:ascii="Times New Roman" w:hAnsi="Times New Roman" w:cs="Times New Roman"/>
          <w:color w:val="000000" w:themeColor="text1"/>
          <w:sz w:val="24"/>
          <w:szCs w:val="24"/>
        </w:rPr>
        <w:t xml:space="preserve">However, several limitations must be acknowledged. First, while HES-APC is a robust national resource, it relies on administrative coding (ICD-10 and OPCS-4), which lacks granular anatomical descriptors such as the precise number of diseased vessels or the presence of Left Main Stem (LMS) involvement. We addressed this by using procedural proxies to define a </w:t>
      </w:r>
      <w:r w:rsidR="00B93C9A" w:rsidRPr="00341447">
        <w:rPr>
          <w:rFonts w:ascii="Times New Roman" w:hAnsi="Times New Roman" w:cs="Times New Roman"/>
          <w:color w:val="000000" w:themeColor="text1"/>
          <w:sz w:val="24"/>
          <w:szCs w:val="24"/>
        </w:rPr>
        <w:t>high complexity</w:t>
      </w:r>
      <w:r w:rsidR="008B1289" w:rsidRPr="00341447">
        <w:rPr>
          <w:rFonts w:ascii="Times New Roman" w:hAnsi="Times New Roman" w:cs="Times New Roman"/>
          <w:color w:val="000000" w:themeColor="text1"/>
          <w:sz w:val="24"/>
          <w:szCs w:val="24"/>
        </w:rPr>
        <w:t xml:space="preserve"> multivessel cohort, but we cannot entirely rule out differences in anatomical complexity between the groups. Second, there remains a likelihood of residual confounding despite the IVA approach, particularly regarding clinical variables not captured in administrative data, such as SYNTAX score, ejection fraction, specific reasons for treatment choice, and the formal completeness of revascularisation. Third, our definition of repeat revascularisation required refinement to distinguish between planned staged interventions and clinical failure; although our sensitivity analysis excluding the first 90 days confirmed the surgical durability of CABG, the potential for individual-level misclassification remains</w:t>
      </w:r>
      <w:r w:rsidR="00C6143B" w:rsidRPr="00341447">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alias w:val="Citation"/>
          <w:tag w:val="{&quot;referencesIds&quot;:[&quot;doc:67cee8e2a57ce75c50c7faee&quot;],&quot;referencesOptions&quot;:{&quot;doc:67cee8e2a57ce75c50c7fae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899718319"/>
          <w:placeholder>
            <w:docPart w:val="BCB97D865908DD4C8789E176A2B2A855"/>
          </w:placeholder>
        </w:sdtPr>
        <w:sdtContent>
          <w:r w:rsidR="003B4A96" w:rsidRPr="00341447">
            <w:rPr>
              <w:rFonts w:eastAsia="Times New Roman"/>
              <w:color w:val="000000"/>
              <w:vertAlign w:val="superscript"/>
            </w:rPr>
            <w:t>10</w:t>
          </w:r>
        </w:sdtContent>
      </w:sdt>
      <w:r w:rsidR="00C6143B" w:rsidRPr="00341447">
        <w:rPr>
          <w:rFonts w:ascii="Times New Roman" w:hAnsi="Times New Roman" w:cs="Times New Roman"/>
          <w:color w:val="000000" w:themeColor="text1"/>
          <w:sz w:val="24"/>
          <w:szCs w:val="24"/>
        </w:rPr>
        <w:t xml:space="preserve"> </w:t>
      </w:r>
      <w:r w:rsidR="00A845D2" w:rsidRPr="00341447">
        <w:rPr>
          <w:rFonts w:ascii="Times New Roman" w:hAnsi="Times New Roman" w:cs="Times New Roman"/>
          <w:color w:val="000000" w:themeColor="text1"/>
          <w:sz w:val="24"/>
          <w:szCs w:val="24"/>
        </w:rPr>
        <w:t xml:space="preserve">Finally, while our study provides mature long-term data, it does not reflect the most recent iterations of PCI technology (e.g., latest-generation drug-eluting stents) or contemporary medical therapy guidelines established after 2015. However, the fundamental biological and mechanical differences between surgical bypass and percutaneous stenting remain consistent, and our study captures the </w:t>
      </w:r>
      <w:r w:rsidR="00A845D2" w:rsidRPr="00341447">
        <w:rPr>
          <w:rFonts w:ascii="Times New Roman" w:hAnsi="Times New Roman" w:cs="Times New Roman"/>
          <w:color w:val="000000" w:themeColor="text1"/>
          <w:sz w:val="24"/>
          <w:szCs w:val="24"/>
        </w:rPr>
        <w:lastRenderedPageBreak/>
        <w:t xml:space="preserve">critical long-term window where these differences manifest most clearly in clinical outcomes. </w:t>
      </w:r>
      <w:r w:rsidR="00C6143B" w:rsidRPr="00341447">
        <w:rPr>
          <w:rFonts w:ascii="Times New Roman" w:hAnsi="Times New Roman" w:cs="Times New Roman"/>
          <w:color w:val="000000" w:themeColor="text1"/>
          <w:sz w:val="24"/>
          <w:szCs w:val="24"/>
        </w:rPr>
        <w:t>T</w:t>
      </w:r>
      <w:r w:rsidRPr="00341447">
        <w:rPr>
          <w:rFonts w:ascii="Times New Roman" w:hAnsi="Times New Roman" w:cs="Times New Roman"/>
          <w:color w:val="000000" w:themeColor="text1"/>
          <w:sz w:val="24"/>
          <w:szCs w:val="24"/>
        </w:rPr>
        <w:t>he findings may not be fully generalisable to other healthcare systems or more contemporary practice, given ongoing evolution in PCI technology and techniques.</w:t>
      </w:r>
    </w:p>
    <w:p w14:paraId="70BB4FE0" w14:textId="6C9C24B3" w:rsidR="001E22FC" w:rsidRPr="00341447" w:rsidRDefault="001E22FC" w:rsidP="001E22FC">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b/>
          <w:bCs/>
          <w:color w:val="000000" w:themeColor="text1"/>
          <w:sz w:val="24"/>
          <w:szCs w:val="24"/>
        </w:rPr>
        <w:t>Conclusion</w:t>
      </w:r>
      <w:r w:rsidRPr="00341447">
        <w:rPr>
          <w:rFonts w:ascii="Times New Roman" w:hAnsi="Times New Roman" w:cs="Times New Roman"/>
          <w:color w:val="000000" w:themeColor="text1"/>
          <w:sz w:val="24"/>
          <w:szCs w:val="24"/>
        </w:rPr>
        <w:t xml:space="preserve"> Analyses of revascularisation preferences in </w:t>
      </w:r>
      <w:r w:rsidR="00563B24" w:rsidRPr="00341447">
        <w:rPr>
          <w:rFonts w:ascii="Times New Roman" w:hAnsi="Times New Roman" w:cs="Times New Roman"/>
          <w:color w:val="000000" w:themeColor="text1"/>
          <w:sz w:val="24"/>
          <w:szCs w:val="24"/>
        </w:rPr>
        <w:t>a</w:t>
      </w:r>
      <w:r w:rsidRPr="00341447">
        <w:rPr>
          <w:rFonts w:ascii="Times New Roman" w:hAnsi="Times New Roman" w:cs="Times New Roman"/>
          <w:color w:val="000000" w:themeColor="text1"/>
          <w:sz w:val="24"/>
          <w:szCs w:val="24"/>
        </w:rPr>
        <w:t xml:space="preserve"> large national dataset reveal significant regional variation in practice associated with divergent short- and long-term outcomes. Regions with lower CABG: </w:t>
      </w:r>
      <w:r w:rsidR="008B664F" w:rsidRPr="00341447">
        <w:rPr>
          <w:rFonts w:ascii="Times New Roman" w:hAnsi="Times New Roman" w:cs="Times New Roman"/>
          <w:color w:val="000000" w:themeColor="text1"/>
          <w:sz w:val="24"/>
          <w:szCs w:val="24"/>
        </w:rPr>
        <w:t>multivessel</w:t>
      </w:r>
      <w:r w:rsidRPr="00341447">
        <w:rPr>
          <w:rFonts w:ascii="Times New Roman" w:hAnsi="Times New Roman" w:cs="Times New Roman"/>
          <w:color w:val="000000" w:themeColor="text1"/>
          <w:sz w:val="24"/>
          <w:szCs w:val="24"/>
        </w:rPr>
        <w:t xml:space="preserve"> PCI ratios achieved lower in-hospital mortality but experienced higher 5-year mortality and MACE rates. While CABG carries higher upfront risk, our findings, suggest it is associated with superior long-term survival in the context of multivessel disease treated in routine practice. This study highlights an urgent need for better evidence synthesis integrating RCT and real-world data to inform clinical decisions, strategies to promote standardised evidence-based care pathways, and a shift towards quality metrics that prioritise long-term patient outcomes over sole reliance on short-term procedural safety.</w:t>
      </w:r>
    </w:p>
    <w:p w14:paraId="32BC7E85" w14:textId="77777777" w:rsidR="00283753" w:rsidRPr="00341447" w:rsidRDefault="00283753" w:rsidP="00EC15CF">
      <w:pPr>
        <w:spacing w:after="120" w:line="360" w:lineRule="auto"/>
        <w:jc w:val="both"/>
        <w:rPr>
          <w:rFonts w:ascii="Times New Roman" w:hAnsi="Times New Roman" w:cs="Times New Roman"/>
          <w:b/>
          <w:bCs/>
          <w:color w:val="000000" w:themeColor="text1"/>
          <w:sz w:val="24"/>
          <w:szCs w:val="24"/>
          <w:u w:val="single"/>
        </w:rPr>
      </w:pPr>
    </w:p>
    <w:p w14:paraId="7FD727FC" w14:textId="7BB03A60" w:rsidR="00283753" w:rsidRPr="00341447" w:rsidRDefault="00283753" w:rsidP="00EC15CF">
      <w:pPr>
        <w:spacing w:after="120" w:line="360" w:lineRule="auto"/>
        <w:jc w:val="both"/>
        <w:rPr>
          <w:rFonts w:ascii="Times New Roman" w:hAnsi="Times New Roman" w:cs="Times New Roman"/>
          <w:b/>
          <w:bCs/>
          <w:color w:val="000000" w:themeColor="text1"/>
          <w:sz w:val="24"/>
          <w:szCs w:val="24"/>
          <w:u w:val="single"/>
        </w:rPr>
      </w:pPr>
      <w:r w:rsidRPr="00341447">
        <w:rPr>
          <w:rFonts w:ascii="Times New Roman" w:hAnsi="Times New Roman" w:cs="Times New Roman"/>
          <w:b/>
          <w:bCs/>
          <w:color w:val="000000" w:themeColor="text1"/>
          <w:sz w:val="24"/>
          <w:szCs w:val="24"/>
          <w:u w:val="single"/>
        </w:rPr>
        <w:t>Conflicts of Interest</w:t>
      </w:r>
    </w:p>
    <w:p w14:paraId="1D437ED5" w14:textId="13ABD9AF" w:rsidR="005831C2" w:rsidRPr="00341447" w:rsidRDefault="005831C2" w:rsidP="00EC15CF">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SP is currently an employee for Novo Nordisk. FL is currently an employee for GlaxoSmithKline. Both SP and FL were employees of the University of Leicester when this research was undertaken.</w:t>
      </w:r>
      <w:r w:rsidR="00235537" w:rsidRPr="00341447">
        <w:rPr>
          <w:rFonts w:ascii="Times New Roman" w:hAnsi="Times New Roman" w:cs="Times New Roman"/>
          <w:color w:val="000000" w:themeColor="text1"/>
          <w:sz w:val="24"/>
          <w:szCs w:val="24"/>
        </w:rPr>
        <w:t xml:space="preserve"> </w:t>
      </w:r>
      <w:r w:rsidRPr="00341447">
        <w:rPr>
          <w:rFonts w:ascii="Times New Roman" w:hAnsi="Times New Roman" w:cs="Times New Roman"/>
          <w:color w:val="000000" w:themeColor="text1"/>
          <w:sz w:val="24"/>
          <w:szCs w:val="24"/>
        </w:rPr>
        <w:t>The other authors report no conflicts.</w:t>
      </w:r>
      <w:r w:rsidR="00E52909" w:rsidRPr="00341447">
        <w:rPr>
          <w:rFonts w:ascii="Times New Roman" w:hAnsi="Times New Roman" w:cs="Times New Roman"/>
          <w:color w:val="000000" w:themeColor="text1"/>
          <w:sz w:val="24"/>
          <w:szCs w:val="24"/>
        </w:rPr>
        <w:t xml:space="preserve"> NC has received research grants from Haemonetics, Beckmann Coulter, Boston Scientific and </w:t>
      </w:r>
      <w:proofErr w:type="spellStart"/>
      <w:r w:rsidR="00E52909" w:rsidRPr="00341447">
        <w:rPr>
          <w:rFonts w:ascii="Times New Roman" w:hAnsi="Times New Roman" w:cs="Times New Roman"/>
          <w:color w:val="000000" w:themeColor="text1"/>
          <w:sz w:val="24"/>
          <w:szCs w:val="24"/>
        </w:rPr>
        <w:t>HeartFlow</w:t>
      </w:r>
      <w:proofErr w:type="spellEnd"/>
      <w:r w:rsidR="00E52909" w:rsidRPr="00341447">
        <w:rPr>
          <w:rFonts w:ascii="Times New Roman" w:hAnsi="Times New Roman" w:cs="Times New Roman"/>
          <w:color w:val="000000" w:themeColor="text1"/>
          <w:sz w:val="24"/>
          <w:szCs w:val="24"/>
        </w:rPr>
        <w:t xml:space="preserve">; speaker fees/consultancy from </w:t>
      </w:r>
      <w:proofErr w:type="spellStart"/>
      <w:r w:rsidR="00E52909" w:rsidRPr="00341447">
        <w:rPr>
          <w:rFonts w:ascii="Times New Roman" w:hAnsi="Times New Roman" w:cs="Times New Roman"/>
          <w:color w:val="000000" w:themeColor="text1"/>
          <w:sz w:val="24"/>
          <w:szCs w:val="24"/>
        </w:rPr>
        <w:t>HeartFlow</w:t>
      </w:r>
      <w:proofErr w:type="spellEnd"/>
      <w:r w:rsidR="00E52909" w:rsidRPr="00341447">
        <w:rPr>
          <w:rFonts w:ascii="Times New Roman" w:hAnsi="Times New Roman" w:cs="Times New Roman"/>
          <w:color w:val="000000" w:themeColor="text1"/>
          <w:sz w:val="24"/>
          <w:szCs w:val="24"/>
        </w:rPr>
        <w:t>, Abbott Vascular, Shockwave, Edwards.</w:t>
      </w:r>
    </w:p>
    <w:p w14:paraId="66182714" w14:textId="77777777" w:rsidR="005831C2" w:rsidRPr="00341447" w:rsidRDefault="005831C2" w:rsidP="00EC15CF">
      <w:pPr>
        <w:spacing w:after="120" w:line="360" w:lineRule="auto"/>
        <w:jc w:val="both"/>
        <w:rPr>
          <w:rFonts w:ascii="Times New Roman" w:hAnsi="Times New Roman" w:cs="Times New Roman"/>
          <w:b/>
          <w:bCs/>
          <w:color w:val="000000" w:themeColor="text1"/>
          <w:sz w:val="24"/>
          <w:szCs w:val="24"/>
          <w:u w:val="single"/>
        </w:rPr>
      </w:pPr>
    </w:p>
    <w:p w14:paraId="576D2040" w14:textId="7A587620" w:rsidR="00283753" w:rsidRPr="00341447" w:rsidRDefault="00283753" w:rsidP="00EC15CF">
      <w:pPr>
        <w:spacing w:after="120" w:line="360" w:lineRule="auto"/>
        <w:jc w:val="both"/>
        <w:rPr>
          <w:rFonts w:ascii="Times New Roman" w:hAnsi="Times New Roman" w:cs="Times New Roman"/>
          <w:b/>
          <w:bCs/>
          <w:color w:val="000000" w:themeColor="text1"/>
          <w:sz w:val="24"/>
          <w:szCs w:val="24"/>
          <w:u w:val="single"/>
        </w:rPr>
      </w:pPr>
      <w:r w:rsidRPr="00341447">
        <w:rPr>
          <w:rFonts w:ascii="Times New Roman" w:hAnsi="Times New Roman" w:cs="Times New Roman"/>
          <w:b/>
          <w:bCs/>
          <w:color w:val="000000" w:themeColor="text1"/>
          <w:sz w:val="24"/>
          <w:szCs w:val="24"/>
          <w:u w:val="single"/>
        </w:rPr>
        <w:t>Author contributions</w:t>
      </w:r>
    </w:p>
    <w:p w14:paraId="48F50228" w14:textId="77777777" w:rsidR="00283753" w:rsidRPr="00341447" w:rsidRDefault="00283753" w:rsidP="00EC15CF">
      <w:pPr>
        <w:spacing w:after="120" w:line="360" w:lineRule="auto"/>
        <w:contextualSpacing/>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MR – Conception, Phenotyping, Data analysis, Manuscript Drafting, Manuscript Review.</w:t>
      </w:r>
    </w:p>
    <w:p w14:paraId="4F985973" w14:textId="77777777" w:rsidR="00283753" w:rsidRPr="00341447" w:rsidRDefault="00283753" w:rsidP="00EC15CF">
      <w:pPr>
        <w:spacing w:after="120" w:line="360" w:lineRule="auto"/>
        <w:contextualSpacing/>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FL – Conception, Phenotyping, Supervision, Manuscript Review, Statistical Expertise.</w:t>
      </w:r>
    </w:p>
    <w:p w14:paraId="0ABCA000" w14:textId="1A771936" w:rsidR="00283753" w:rsidRPr="00341447" w:rsidRDefault="00283753" w:rsidP="00EC15CF">
      <w:pPr>
        <w:spacing w:after="120" w:line="360" w:lineRule="auto"/>
        <w:contextualSpacing/>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SP – Conception, Phenotyping, Supervision, Manuscript Review, Statistical Expertise.</w:t>
      </w:r>
    </w:p>
    <w:p w14:paraId="61A0DE14" w14:textId="1C26AEF1" w:rsidR="00283753" w:rsidRPr="00341447" w:rsidRDefault="00283753" w:rsidP="00EC15CF">
      <w:pPr>
        <w:spacing w:after="120" w:line="360" w:lineRule="auto"/>
        <w:contextualSpacing/>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FL – Phenotyping, Manuscript Review, Statistical Expertise.</w:t>
      </w:r>
    </w:p>
    <w:p w14:paraId="33AA8B45" w14:textId="77777777" w:rsidR="00283753" w:rsidRPr="00341447" w:rsidRDefault="00283753" w:rsidP="00EC15CF">
      <w:pPr>
        <w:spacing w:after="120" w:line="360" w:lineRule="auto"/>
        <w:contextualSpacing/>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SM – Co-led trial protocol development, Manuscript Review.</w:t>
      </w:r>
    </w:p>
    <w:p w14:paraId="7FE3B4F4" w14:textId="77777777" w:rsidR="00283753" w:rsidRPr="00341447" w:rsidRDefault="00283753" w:rsidP="00EC15CF">
      <w:pPr>
        <w:spacing w:after="120" w:line="360" w:lineRule="auto"/>
        <w:contextualSpacing/>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 xml:space="preserve">JD – Co-led trial protocol development, Manuscript Review. </w:t>
      </w:r>
    </w:p>
    <w:p w14:paraId="49D4C07D" w14:textId="0291E3C5" w:rsidR="005831C2" w:rsidRPr="00341447" w:rsidRDefault="005831C2" w:rsidP="00EC15CF">
      <w:pPr>
        <w:spacing w:after="120" w:line="360" w:lineRule="auto"/>
        <w:contextualSpacing/>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HA- Trial protocol development, Manuscript review.</w:t>
      </w:r>
    </w:p>
    <w:p w14:paraId="7CA0E9E2" w14:textId="3D38D64C" w:rsidR="00283753" w:rsidRPr="00341447" w:rsidRDefault="00283753" w:rsidP="00EC15CF">
      <w:pPr>
        <w:spacing w:after="120" w:line="360" w:lineRule="auto"/>
        <w:contextualSpacing/>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t>GJM – Conception, Trial Protocol Development, Phenotyping, Supervision, Manuscript Review.</w:t>
      </w:r>
    </w:p>
    <w:p w14:paraId="30AD9755" w14:textId="44397AB0" w:rsidR="00283753" w:rsidRPr="00341447" w:rsidRDefault="00283753" w:rsidP="00EC15CF">
      <w:pPr>
        <w:spacing w:after="120" w:line="360" w:lineRule="auto"/>
        <w:jc w:val="both"/>
        <w:rPr>
          <w:rFonts w:ascii="Times New Roman" w:hAnsi="Times New Roman" w:cs="Times New Roman"/>
          <w:b/>
          <w:bCs/>
          <w:color w:val="000000" w:themeColor="text1"/>
          <w:sz w:val="24"/>
          <w:szCs w:val="24"/>
        </w:rPr>
      </w:pPr>
    </w:p>
    <w:p w14:paraId="0E935360" w14:textId="77777777" w:rsidR="00283753" w:rsidRPr="00341447" w:rsidRDefault="00283753" w:rsidP="00EC15CF">
      <w:pPr>
        <w:spacing w:after="120" w:line="360" w:lineRule="auto"/>
        <w:jc w:val="both"/>
        <w:rPr>
          <w:rFonts w:ascii="Times New Roman" w:hAnsi="Times New Roman" w:cs="Times New Roman"/>
          <w:b/>
          <w:bCs/>
          <w:color w:val="000000" w:themeColor="text1"/>
          <w:sz w:val="24"/>
          <w:szCs w:val="24"/>
          <w:u w:val="single"/>
        </w:rPr>
      </w:pPr>
      <w:r w:rsidRPr="00341447">
        <w:rPr>
          <w:rFonts w:ascii="Times New Roman" w:hAnsi="Times New Roman" w:cs="Times New Roman"/>
          <w:b/>
          <w:bCs/>
          <w:color w:val="000000" w:themeColor="text1"/>
          <w:sz w:val="24"/>
          <w:szCs w:val="24"/>
          <w:u w:val="single"/>
        </w:rPr>
        <w:t>Data Availability Statement</w:t>
      </w:r>
    </w:p>
    <w:p w14:paraId="2EDC1310" w14:textId="77777777" w:rsidR="00BE3763" w:rsidRPr="00341447" w:rsidRDefault="00283753" w:rsidP="00B55449">
      <w:pPr>
        <w:spacing w:after="120" w:line="360" w:lineRule="auto"/>
        <w:jc w:val="both"/>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lastRenderedPageBreak/>
        <w:t xml:space="preserve">The data underlying this article were provided by NHS Digital under licence. The data that support the findings of this study are available from the corresponding author upon reasonable request. Raw data may </w:t>
      </w:r>
      <w:r w:rsidR="007D5079" w:rsidRPr="00341447">
        <w:rPr>
          <w:rFonts w:ascii="Times New Roman" w:hAnsi="Times New Roman" w:cs="Times New Roman"/>
          <w:color w:val="000000" w:themeColor="text1"/>
          <w:sz w:val="24"/>
          <w:szCs w:val="24"/>
        </w:rPr>
        <w:t xml:space="preserve">only </w:t>
      </w:r>
      <w:r w:rsidRPr="00341447">
        <w:rPr>
          <w:rFonts w:ascii="Times New Roman" w:hAnsi="Times New Roman" w:cs="Times New Roman"/>
          <w:color w:val="000000" w:themeColor="text1"/>
          <w:sz w:val="24"/>
          <w:szCs w:val="24"/>
        </w:rPr>
        <w:t xml:space="preserve">be shared with permission </w:t>
      </w:r>
      <w:r w:rsidR="00563B24" w:rsidRPr="00341447">
        <w:rPr>
          <w:rFonts w:ascii="Times New Roman" w:hAnsi="Times New Roman" w:cs="Times New Roman"/>
          <w:color w:val="000000" w:themeColor="text1"/>
          <w:sz w:val="24"/>
          <w:szCs w:val="24"/>
        </w:rPr>
        <w:t>from</w:t>
      </w:r>
      <w:r w:rsidRPr="00341447">
        <w:rPr>
          <w:rFonts w:ascii="Times New Roman" w:hAnsi="Times New Roman" w:cs="Times New Roman"/>
          <w:color w:val="000000" w:themeColor="text1"/>
          <w:sz w:val="24"/>
          <w:szCs w:val="24"/>
        </w:rPr>
        <w:t xml:space="preserve"> NHS Digital.</w:t>
      </w:r>
    </w:p>
    <w:p w14:paraId="3A6A14F4" w14:textId="77777777" w:rsidR="00B55449" w:rsidRPr="00341447" w:rsidRDefault="00B55449" w:rsidP="00B55449">
      <w:pPr>
        <w:spacing w:after="120" w:line="360" w:lineRule="auto"/>
        <w:jc w:val="both"/>
        <w:rPr>
          <w:rFonts w:ascii="Times New Roman" w:hAnsi="Times New Roman" w:cs="Times New Roman"/>
          <w:color w:val="000000" w:themeColor="text1"/>
          <w:sz w:val="24"/>
          <w:szCs w:val="24"/>
        </w:rPr>
      </w:pPr>
    </w:p>
    <w:p w14:paraId="5E9105B2" w14:textId="13FD0884" w:rsidR="00AC567B" w:rsidRPr="00341447" w:rsidRDefault="00AC567B" w:rsidP="00B55449">
      <w:pPr>
        <w:spacing w:after="120" w:line="360" w:lineRule="auto"/>
        <w:jc w:val="both"/>
        <w:rPr>
          <w:rFonts w:ascii="Times New Roman" w:hAnsi="Times New Roman" w:cs="Times New Roman"/>
          <w:color w:val="000000" w:themeColor="text1"/>
          <w:sz w:val="24"/>
          <w:szCs w:val="24"/>
        </w:rPr>
        <w:sectPr w:rsidR="00AC567B" w:rsidRPr="00341447" w:rsidSect="00243B28">
          <w:headerReference w:type="default" r:id="rId9"/>
          <w:footerReference w:type="default" r:id="rId10"/>
          <w:pgSz w:w="11906" w:h="16838"/>
          <w:pgMar w:top="1276" w:right="1274" w:bottom="1440" w:left="1440" w:header="708" w:footer="708" w:gutter="0"/>
          <w:cols w:space="708"/>
          <w:docGrid w:linePitch="360"/>
        </w:sectPr>
      </w:pPr>
    </w:p>
    <w:p w14:paraId="5D8F3B00" w14:textId="46CE280D" w:rsidR="00AC567B" w:rsidRPr="00341447" w:rsidRDefault="00AC567B" w:rsidP="00AC567B">
      <w:pPr>
        <w:pStyle w:val="NormalWeb"/>
        <w:spacing w:line="480" w:lineRule="auto"/>
        <w:divId w:val="1976521539"/>
        <w:rPr>
          <w:color w:val="000000" w:themeColor="text1"/>
        </w:rPr>
      </w:pPr>
    </w:p>
    <w:sdt>
      <w:sdtPr>
        <w:rPr>
          <w:rFonts w:asciiTheme="minorHAnsi" w:eastAsiaTheme="minorHAnsi" w:hAnsiTheme="minorHAnsi" w:cstheme="minorBidi"/>
          <w:color w:val="000000" w:themeColor="text1"/>
          <w:sz w:val="22"/>
          <w:szCs w:val="22"/>
          <w:lang w:eastAsia="en-US"/>
        </w:rPr>
        <w:tag w:val="rw.bWnCOutputStyleIdiblio"/>
        <w:id w:val="208073532"/>
        <w:placeholder>
          <w:docPart w:val="70BC3BBB9682314C84884B376C152198"/>
        </w:placeholder>
      </w:sdtPr>
      <w:sdtContent>
        <w:p w14:paraId="5EC5C09D" w14:textId="5D45E5D6" w:rsidR="00AC567B" w:rsidRPr="00341447" w:rsidRDefault="00AC567B">
          <w:pPr>
            <w:pStyle w:val="NormalWeb"/>
            <w:spacing w:line="480" w:lineRule="auto"/>
            <w:jc w:val="center"/>
            <w:divId w:val="1976521539"/>
            <w:rPr>
              <w:rFonts w:ascii="undefined" w:hAnsi="undefined"/>
            </w:rPr>
          </w:pPr>
          <w:r w:rsidRPr="00341447">
            <w:rPr>
              <w:rFonts w:ascii="undefined" w:hAnsi="undefined"/>
            </w:rPr>
            <w:t>References</w:t>
          </w:r>
        </w:p>
        <w:p w14:paraId="637B3A0C"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1.     Lawton JS, Tamis-Holland JE, Bangalore S, et al. 2021 ACC/AHA/SCAI guideline for coronary artery revascularization: executive summary: a report of the American College of Cardiology/American Heart Association Joint Committee on Clinical Practice Guidelines. </w:t>
          </w:r>
          <w:r w:rsidRPr="00341447">
            <w:rPr>
              <w:rFonts w:ascii="undefined" w:hAnsi="undefined"/>
              <w:i/>
              <w:iCs/>
            </w:rPr>
            <w:t xml:space="preserve">Circulation </w:t>
          </w:r>
          <w:r w:rsidRPr="00341447">
            <w:rPr>
              <w:rFonts w:ascii="undefined" w:hAnsi="undefined"/>
            </w:rPr>
            <w:t xml:space="preserve">2022; </w:t>
          </w:r>
          <w:r w:rsidRPr="00341447">
            <w:rPr>
              <w:rFonts w:ascii="undefined" w:hAnsi="undefined"/>
              <w:b/>
              <w:bCs/>
            </w:rPr>
            <w:t>145</w:t>
          </w:r>
          <w:r w:rsidRPr="00341447">
            <w:rPr>
              <w:rFonts w:ascii="undefined" w:hAnsi="undefined"/>
            </w:rPr>
            <w:t>(3): e4–e17.</w:t>
          </w:r>
        </w:p>
        <w:p w14:paraId="096ED799"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2.     </w:t>
          </w:r>
          <w:proofErr w:type="spellStart"/>
          <w:r w:rsidRPr="00341447">
            <w:rPr>
              <w:rFonts w:ascii="undefined" w:hAnsi="undefined"/>
            </w:rPr>
            <w:t>Vrints</w:t>
          </w:r>
          <w:proofErr w:type="spellEnd"/>
          <w:r w:rsidRPr="00341447">
            <w:rPr>
              <w:rFonts w:ascii="undefined" w:hAnsi="undefined"/>
            </w:rPr>
            <w:t xml:space="preserve"> C, Andreotti F, Koskinas KC, et al. 2024 ESC guidelines for the management of chronic coronary syndromes: developed by the task force for the management of chronic coronary syndromes of the European Society of Cardiology (ESC) endorsed by the European Association for Cardio-Thoracic Surgery (EACTS). </w:t>
          </w:r>
          <w:proofErr w:type="spellStart"/>
          <w:r w:rsidRPr="00341447">
            <w:rPr>
              <w:rFonts w:ascii="undefined" w:hAnsi="undefined"/>
              <w:i/>
              <w:iCs/>
            </w:rPr>
            <w:t>Eur</w:t>
          </w:r>
          <w:proofErr w:type="spellEnd"/>
          <w:r w:rsidRPr="00341447">
            <w:rPr>
              <w:rFonts w:ascii="undefined" w:hAnsi="undefined"/>
              <w:i/>
              <w:iCs/>
            </w:rPr>
            <w:t xml:space="preserve"> Heart J </w:t>
          </w:r>
          <w:r w:rsidRPr="00341447">
            <w:rPr>
              <w:rFonts w:ascii="undefined" w:hAnsi="undefined"/>
            </w:rPr>
            <w:t xml:space="preserve">2024; </w:t>
          </w:r>
          <w:r w:rsidRPr="00341447">
            <w:rPr>
              <w:rFonts w:ascii="undefined" w:hAnsi="undefined"/>
              <w:b/>
              <w:bCs/>
            </w:rPr>
            <w:t>45</w:t>
          </w:r>
          <w:r w:rsidRPr="00341447">
            <w:rPr>
              <w:rFonts w:ascii="undefined" w:hAnsi="undefined"/>
            </w:rPr>
            <w:t>(36): 3415–537.</w:t>
          </w:r>
        </w:p>
        <w:p w14:paraId="7C51B802"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3.     BCIS2025; Available at: </w:t>
          </w:r>
          <w:hyperlink r:id="rId11" w:tgtFrame="_blank" w:history="1">
            <w:r w:rsidRPr="00341447">
              <w:rPr>
                <w:rStyle w:val="Hyperlink"/>
                <w:rFonts w:ascii="undefined" w:hAnsi="undefined"/>
              </w:rPr>
              <w:t>https://www.nicor.org.uk/national-cardiac-audit-programme/angioplasty-audit-napci.</w:t>
            </w:r>
          </w:hyperlink>
          <w:r w:rsidRPr="00341447">
            <w:rPr>
              <w:rFonts w:ascii="undefined" w:hAnsi="undefined"/>
            </w:rPr>
            <w:t xml:space="preserve"> Accessed 10 March, 2025.</w:t>
          </w:r>
        </w:p>
        <w:p w14:paraId="660D241A"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4.     SCTS2025; Available at: </w:t>
          </w:r>
          <w:hyperlink r:id="rId12" w:tgtFrame="_blank" w:history="1">
            <w:r w:rsidRPr="00341447">
              <w:rPr>
                <w:rStyle w:val="Hyperlink"/>
                <w:rFonts w:ascii="undefined" w:hAnsi="undefined"/>
              </w:rPr>
              <w:t>https://scts.org/patients/heart/outcome_data/default.aspx.</w:t>
            </w:r>
          </w:hyperlink>
          <w:r w:rsidRPr="00341447">
            <w:rPr>
              <w:rFonts w:ascii="undefined" w:hAnsi="undefined"/>
            </w:rPr>
            <w:t xml:space="preserve"> Accessed 10 March, 2025.</w:t>
          </w:r>
        </w:p>
        <w:p w14:paraId="212EF18F"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5.     Head SJ, Milojevic M, Daemen J, et al. Mortality after coronary artery bypass grafting versus percutaneous coronary intervention with stenting for coronary artery disease: a pooled analysis of individual patient data. </w:t>
          </w:r>
          <w:r w:rsidRPr="00341447">
            <w:rPr>
              <w:rFonts w:ascii="undefined" w:hAnsi="undefined"/>
              <w:i/>
              <w:iCs/>
            </w:rPr>
            <w:t xml:space="preserve">The Lancet </w:t>
          </w:r>
          <w:r w:rsidRPr="00341447">
            <w:rPr>
              <w:rFonts w:ascii="undefined" w:hAnsi="undefined"/>
            </w:rPr>
            <w:t xml:space="preserve">2018; </w:t>
          </w:r>
          <w:r w:rsidRPr="00341447">
            <w:rPr>
              <w:rFonts w:ascii="undefined" w:hAnsi="undefined"/>
              <w:b/>
              <w:bCs/>
            </w:rPr>
            <w:t>391</w:t>
          </w:r>
          <w:r w:rsidRPr="00341447">
            <w:rPr>
              <w:rFonts w:ascii="undefined" w:hAnsi="undefined"/>
            </w:rPr>
            <w:t>(10124): 939–48.</w:t>
          </w:r>
        </w:p>
        <w:p w14:paraId="20F5B4F2"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6.     Farooq V, </w:t>
          </w:r>
          <w:proofErr w:type="spellStart"/>
          <w:r w:rsidRPr="00341447">
            <w:rPr>
              <w:rFonts w:ascii="undefined" w:hAnsi="undefined"/>
            </w:rPr>
            <w:t>Serruys</w:t>
          </w:r>
          <w:proofErr w:type="spellEnd"/>
          <w:r w:rsidRPr="00341447">
            <w:rPr>
              <w:rFonts w:ascii="undefined" w:hAnsi="undefined"/>
            </w:rPr>
            <w:t xml:space="preserve"> PW, Zhang Y, et al. Short-term and long-term clinical impact of stent thrombosis and graft occlusion in the SYNTAX trial at 5 years: Synergy Between </w:t>
          </w:r>
          <w:r w:rsidRPr="00341447">
            <w:rPr>
              <w:rFonts w:ascii="undefined" w:hAnsi="undefined"/>
            </w:rPr>
            <w:lastRenderedPageBreak/>
            <w:t xml:space="preserve">Percutaneous Coronary Intervention with Taxus and Cardiac Surgery trial. </w:t>
          </w:r>
          <w:r w:rsidRPr="00341447">
            <w:rPr>
              <w:rFonts w:ascii="undefined" w:hAnsi="undefined"/>
              <w:i/>
              <w:iCs/>
            </w:rPr>
            <w:t xml:space="preserve">J Am Coll </w:t>
          </w:r>
          <w:proofErr w:type="spellStart"/>
          <w:r w:rsidRPr="00341447">
            <w:rPr>
              <w:rFonts w:ascii="undefined" w:hAnsi="undefined"/>
              <w:i/>
              <w:iCs/>
            </w:rPr>
            <w:t>Cardiol</w:t>
          </w:r>
          <w:proofErr w:type="spellEnd"/>
          <w:r w:rsidRPr="00341447">
            <w:rPr>
              <w:rFonts w:ascii="undefined" w:hAnsi="undefined"/>
              <w:i/>
              <w:iCs/>
            </w:rPr>
            <w:t xml:space="preserve"> </w:t>
          </w:r>
          <w:r w:rsidRPr="00341447">
            <w:rPr>
              <w:rFonts w:ascii="undefined" w:hAnsi="undefined"/>
            </w:rPr>
            <w:t xml:space="preserve">2013; </w:t>
          </w:r>
          <w:r w:rsidRPr="00341447">
            <w:rPr>
              <w:rFonts w:ascii="undefined" w:hAnsi="undefined"/>
              <w:b/>
              <w:bCs/>
            </w:rPr>
            <w:t>62</w:t>
          </w:r>
          <w:r w:rsidRPr="00341447">
            <w:rPr>
              <w:rFonts w:ascii="undefined" w:hAnsi="undefined"/>
            </w:rPr>
            <w:t>(25): 2360–9.</w:t>
          </w:r>
        </w:p>
        <w:p w14:paraId="0D2B7206"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7.     </w:t>
          </w:r>
          <w:proofErr w:type="spellStart"/>
          <w:r w:rsidRPr="00341447">
            <w:rPr>
              <w:rFonts w:ascii="undefined" w:hAnsi="undefined"/>
            </w:rPr>
            <w:t>Caldonazo</w:t>
          </w:r>
          <w:proofErr w:type="spellEnd"/>
          <w:r w:rsidRPr="00341447">
            <w:rPr>
              <w:rFonts w:ascii="undefined" w:hAnsi="undefined"/>
            </w:rPr>
            <w:t xml:space="preserve"> T, Kirov H, Riedel LL, Gaudino M, </w:t>
          </w:r>
          <w:proofErr w:type="spellStart"/>
          <w:r w:rsidRPr="00341447">
            <w:rPr>
              <w:rFonts w:ascii="undefined" w:hAnsi="undefined"/>
            </w:rPr>
            <w:t>Doenst</w:t>
          </w:r>
          <w:proofErr w:type="spellEnd"/>
          <w:r w:rsidRPr="00341447">
            <w:rPr>
              <w:rFonts w:ascii="undefined" w:hAnsi="undefined"/>
            </w:rPr>
            <w:t xml:space="preserve"> T. Comparing CABG and PCI across the globe based on current regional registry evidence. </w:t>
          </w:r>
          <w:r w:rsidRPr="00341447">
            <w:rPr>
              <w:rFonts w:ascii="undefined" w:hAnsi="undefined"/>
              <w:i/>
              <w:iCs/>
            </w:rPr>
            <w:t xml:space="preserve">Scientific reports </w:t>
          </w:r>
          <w:r w:rsidRPr="00341447">
            <w:rPr>
              <w:rFonts w:ascii="undefined" w:hAnsi="undefined"/>
            </w:rPr>
            <w:t xml:space="preserve">2022; </w:t>
          </w:r>
          <w:r w:rsidRPr="00341447">
            <w:rPr>
              <w:rFonts w:ascii="undefined" w:hAnsi="undefined"/>
              <w:b/>
              <w:bCs/>
            </w:rPr>
            <w:t>12</w:t>
          </w:r>
          <w:r w:rsidRPr="00341447">
            <w:rPr>
              <w:rFonts w:ascii="undefined" w:hAnsi="undefined"/>
            </w:rPr>
            <w:t>(1): 22164.</w:t>
          </w:r>
        </w:p>
        <w:p w14:paraId="56C1F5F1"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8.     Niles NW, McGrath PD, Malenka D, et al. Survival of patients with diabetes and multivessel coronary artery disease after surgical or percutaneous coronary revascularization: results of a large regional prospective study. </w:t>
          </w:r>
          <w:r w:rsidRPr="00341447">
            <w:rPr>
              <w:rFonts w:ascii="undefined" w:hAnsi="undefined"/>
              <w:i/>
              <w:iCs/>
            </w:rPr>
            <w:t xml:space="preserve">J Am Coll </w:t>
          </w:r>
          <w:proofErr w:type="spellStart"/>
          <w:r w:rsidRPr="00341447">
            <w:rPr>
              <w:rFonts w:ascii="undefined" w:hAnsi="undefined"/>
              <w:i/>
              <w:iCs/>
            </w:rPr>
            <w:t>Cardiol</w:t>
          </w:r>
          <w:proofErr w:type="spellEnd"/>
          <w:r w:rsidRPr="00341447">
            <w:rPr>
              <w:rFonts w:ascii="undefined" w:hAnsi="undefined"/>
              <w:i/>
              <w:iCs/>
            </w:rPr>
            <w:t xml:space="preserve"> </w:t>
          </w:r>
          <w:r w:rsidRPr="00341447">
            <w:rPr>
              <w:rFonts w:ascii="undefined" w:hAnsi="undefined"/>
            </w:rPr>
            <w:t xml:space="preserve">2001; </w:t>
          </w:r>
          <w:r w:rsidRPr="00341447">
            <w:rPr>
              <w:rFonts w:ascii="undefined" w:hAnsi="undefined"/>
              <w:b/>
              <w:bCs/>
            </w:rPr>
            <w:t>37</w:t>
          </w:r>
          <w:r w:rsidRPr="00341447">
            <w:rPr>
              <w:rFonts w:ascii="undefined" w:hAnsi="undefined"/>
            </w:rPr>
            <w:t>(4): 1008–15.</w:t>
          </w:r>
        </w:p>
        <w:p w14:paraId="6A050D5E"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9.     Roman M, </w:t>
          </w:r>
          <w:proofErr w:type="spellStart"/>
          <w:r w:rsidRPr="00341447">
            <w:rPr>
              <w:rFonts w:ascii="undefined" w:hAnsi="undefined"/>
            </w:rPr>
            <w:t>Miksza</w:t>
          </w:r>
          <w:proofErr w:type="spellEnd"/>
          <w:r w:rsidRPr="00341447">
            <w:rPr>
              <w:rFonts w:ascii="undefined" w:hAnsi="undefined"/>
            </w:rPr>
            <w:t xml:space="preserve"> J, Lai FY, et al. Revascularization in frail patients with acute coronary syndromes: a retrospective longitudinal study. </w:t>
          </w:r>
          <w:proofErr w:type="spellStart"/>
          <w:r w:rsidRPr="00341447">
            <w:rPr>
              <w:rFonts w:ascii="undefined" w:hAnsi="undefined"/>
              <w:i/>
              <w:iCs/>
            </w:rPr>
            <w:t>Eur</w:t>
          </w:r>
          <w:proofErr w:type="spellEnd"/>
          <w:r w:rsidRPr="00341447">
            <w:rPr>
              <w:rFonts w:ascii="undefined" w:hAnsi="undefined"/>
              <w:i/>
              <w:iCs/>
            </w:rPr>
            <w:t xml:space="preserve"> Heart J </w:t>
          </w:r>
          <w:r w:rsidRPr="00341447">
            <w:rPr>
              <w:rFonts w:ascii="undefined" w:hAnsi="undefined"/>
            </w:rPr>
            <w:t xml:space="preserve">2025; </w:t>
          </w:r>
          <w:r w:rsidRPr="00341447">
            <w:rPr>
              <w:rFonts w:ascii="undefined" w:hAnsi="undefined"/>
              <w:b/>
              <w:bCs/>
            </w:rPr>
            <w:t>46</w:t>
          </w:r>
          <w:r w:rsidRPr="00341447">
            <w:rPr>
              <w:rFonts w:ascii="undefined" w:hAnsi="undefined"/>
            </w:rPr>
            <w:t>(6): 535–47.</w:t>
          </w:r>
        </w:p>
        <w:p w14:paraId="5EDEC1CA"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10.     Pathak S, Lai FY, </w:t>
          </w:r>
          <w:proofErr w:type="spellStart"/>
          <w:r w:rsidRPr="00341447">
            <w:rPr>
              <w:rFonts w:ascii="undefined" w:hAnsi="undefined"/>
            </w:rPr>
            <w:t>Miksza</w:t>
          </w:r>
          <w:proofErr w:type="spellEnd"/>
          <w:r w:rsidRPr="00341447">
            <w:rPr>
              <w:rFonts w:ascii="undefined" w:hAnsi="undefined"/>
            </w:rPr>
            <w:t xml:space="preserve"> J, et al. Surgical or percutaneous coronary revascularization for heart failure: an </w:t>
          </w:r>
          <w:proofErr w:type="gramStart"/>
          <w:r w:rsidRPr="00341447">
            <w:rPr>
              <w:rFonts w:ascii="undefined" w:hAnsi="undefined"/>
            </w:rPr>
            <w:t>in silico</w:t>
          </w:r>
          <w:proofErr w:type="gramEnd"/>
          <w:r w:rsidRPr="00341447">
            <w:rPr>
              <w:rFonts w:ascii="undefined" w:hAnsi="undefined"/>
            </w:rPr>
            <w:t xml:space="preserve"> model using routinely collected health data to emulate a clinical trial. </w:t>
          </w:r>
          <w:proofErr w:type="spellStart"/>
          <w:r w:rsidRPr="00341447">
            <w:rPr>
              <w:rFonts w:ascii="undefined" w:hAnsi="undefined"/>
              <w:i/>
              <w:iCs/>
            </w:rPr>
            <w:t>Eur</w:t>
          </w:r>
          <w:proofErr w:type="spellEnd"/>
          <w:r w:rsidRPr="00341447">
            <w:rPr>
              <w:rFonts w:ascii="undefined" w:hAnsi="undefined"/>
              <w:i/>
              <w:iCs/>
            </w:rPr>
            <w:t xml:space="preserve"> Heart J </w:t>
          </w:r>
          <w:r w:rsidRPr="00341447">
            <w:rPr>
              <w:rFonts w:ascii="undefined" w:hAnsi="undefined"/>
            </w:rPr>
            <w:t xml:space="preserve">2023; </w:t>
          </w:r>
          <w:r w:rsidRPr="00341447">
            <w:rPr>
              <w:rFonts w:ascii="undefined" w:hAnsi="undefined"/>
              <w:b/>
              <w:bCs/>
            </w:rPr>
            <w:t>44</w:t>
          </w:r>
          <w:r w:rsidRPr="00341447">
            <w:rPr>
              <w:rFonts w:ascii="undefined" w:hAnsi="undefined"/>
            </w:rPr>
            <w:t>(5): 351–64.</w:t>
          </w:r>
        </w:p>
        <w:p w14:paraId="22BD38C7"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11.     Herbert A, </w:t>
          </w:r>
          <w:proofErr w:type="spellStart"/>
          <w:r w:rsidRPr="00341447">
            <w:rPr>
              <w:rFonts w:ascii="undefined" w:hAnsi="undefined"/>
            </w:rPr>
            <w:t>Wijlaars</w:t>
          </w:r>
          <w:proofErr w:type="spellEnd"/>
          <w:r w:rsidRPr="00341447">
            <w:rPr>
              <w:rFonts w:ascii="undefined" w:hAnsi="undefined"/>
            </w:rPr>
            <w:t xml:space="preserve"> L, </w:t>
          </w:r>
          <w:proofErr w:type="spellStart"/>
          <w:r w:rsidRPr="00341447">
            <w:rPr>
              <w:rFonts w:ascii="undefined" w:hAnsi="undefined"/>
            </w:rPr>
            <w:t>Zylbersztejn</w:t>
          </w:r>
          <w:proofErr w:type="spellEnd"/>
          <w:r w:rsidRPr="00341447">
            <w:rPr>
              <w:rFonts w:ascii="undefined" w:hAnsi="undefined"/>
            </w:rPr>
            <w:t xml:space="preserve"> A, Cromwell D, </w:t>
          </w:r>
          <w:proofErr w:type="spellStart"/>
          <w:r w:rsidRPr="00341447">
            <w:rPr>
              <w:rFonts w:ascii="undefined" w:hAnsi="undefined"/>
            </w:rPr>
            <w:t>Hardelid</w:t>
          </w:r>
          <w:proofErr w:type="spellEnd"/>
          <w:r w:rsidRPr="00341447">
            <w:rPr>
              <w:rFonts w:ascii="undefined" w:hAnsi="undefined"/>
            </w:rPr>
            <w:t xml:space="preserve"> P. Data resource profile: hospital episode statistics admitted patient care (HES APC). </w:t>
          </w:r>
          <w:r w:rsidRPr="00341447">
            <w:rPr>
              <w:rFonts w:ascii="undefined" w:hAnsi="undefined"/>
              <w:i/>
              <w:iCs/>
            </w:rPr>
            <w:t xml:space="preserve">Int J </w:t>
          </w:r>
          <w:proofErr w:type="spellStart"/>
          <w:r w:rsidRPr="00341447">
            <w:rPr>
              <w:rFonts w:ascii="undefined" w:hAnsi="undefined"/>
              <w:i/>
              <w:iCs/>
            </w:rPr>
            <w:t>Epidemiol</w:t>
          </w:r>
          <w:proofErr w:type="spellEnd"/>
          <w:r w:rsidRPr="00341447">
            <w:rPr>
              <w:rFonts w:ascii="undefined" w:hAnsi="undefined"/>
              <w:i/>
              <w:iCs/>
            </w:rPr>
            <w:t xml:space="preserve"> </w:t>
          </w:r>
          <w:r w:rsidRPr="00341447">
            <w:rPr>
              <w:rFonts w:ascii="undefined" w:hAnsi="undefined"/>
            </w:rPr>
            <w:t xml:space="preserve">2017; </w:t>
          </w:r>
          <w:r w:rsidRPr="00341447">
            <w:rPr>
              <w:rFonts w:ascii="undefined" w:hAnsi="undefined"/>
              <w:b/>
              <w:bCs/>
            </w:rPr>
            <w:t>46</w:t>
          </w:r>
          <w:r w:rsidRPr="00341447">
            <w:rPr>
              <w:rFonts w:ascii="undefined" w:hAnsi="undefined"/>
            </w:rPr>
            <w:t>(4): 1093–1093i.</w:t>
          </w:r>
        </w:p>
        <w:p w14:paraId="5037EE54"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12.     Abdelaziz HK, Abdelrahman A, Nabi A, et al. Impact of COVID-19 pandemic on patients with ST-segment elevation myocardial infarction: Insights from a British cardiac </w:t>
          </w:r>
          <w:proofErr w:type="spellStart"/>
          <w:r w:rsidRPr="00341447">
            <w:rPr>
              <w:rFonts w:ascii="undefined" w:hAnsi="undefined"/>
            </w:rPr>
            <w:t>center</w:t>
          </w:r>
          <w:proofErr w:type="spellEnd"/>
          <w:r w:rsidRPr="00341447">
            <w:rPr>
              <w:rFonts w:ascii="undefined" w:hAnsi="undefined"/>
            </w:rPr>
            <w:t xml:space="preserve">. </w:t>
          </w:r>
          <w:r w:rsidRPr="00341447">
            <w:rPr>
              <w:rFonts w:ascii="undefined" w:hAnsi="undefined"/>
              <w:i/>
              <w:iCs/>
            </w:rPr>
            <w:t xml:space="preserve">Am Heart J </w:t>
          </w:r>
          <w:r w:rsidRPr="00341447">
            <w:rPr>
              <w:rFonts w:ascii="undefined" w:hAnsi="undefined"/>
            </w:rPr>
            <w:t>2020</w:t>
          </w:r>
          <w:proofErr w:type="gramStart"/>
          <w:r w:rsidRPr="00341447">
            <w:rPr>
              <w:rFonts w:ascii="undefined" w:hAnsi="undefined"/>
            </w:rPr>
            <w:t>; .</w:t>
          </w:r>
          <w:proofErr w:type="gramEnd"/>
        </w:p>
        <w:p w14:paraId="0CBEE3A9"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lastRenderedPageBreak/>
            <w:t xml:space="preserve">13.     Kotecha D, </w:t>
          </w:r>
          <w:proofErr w:type="spellStart"/>
          <w:r w:rsidRPr="00341447">
            <w:rPr>
              <w:rFonts w:ascii="undefined" w:hAnsi="undefined"/>
            </w:rPr>
            <w:t>Asselbergs</w:t>
          </w:r>
          <w:proofErr w:type="spellEnd"/>
          <w:r w:rsidRPr="00341447">
            <w:rPr>
              <w:rFonts w:ascii="undefined" w:hAnsi="undefined"/>
            </w:rPr>
            <w:t xml:space="preserve"> FW, Achenbach S, et al. CODE-EHR best-practice framework for the use of structured electronic health-care records in clinical research. </w:t>
          </w:r>
          <w:r w:rsidRPr="00341447">
            <w:rPr>
              <w:rFonts w:ascii="undefined" w:hAnsi="undefined"/>
              <w:i/>
              <w:iCs/>
            </w:rPr>
            <w:t xml:space="preserve">The Lancet Digital Health </w:t>
          </w:r>
          <w:r w:rsidRPr="00341447">
            <w:rPr>
              <w:rFonts w:ascii="undefined" w:hAnsi="undefined"/>
            </w:rPr>
            <w:t xml:space="preserve">2022; </w:t>
          </w:r>
          <w:r w:rsidRPr="00341447">
            <w:rPr>
              <w:rFonts w:ascii="undefined" w:hAnsi="undefined"/>
              <w:b/>
              <w:bCs/>
            </w:rPr>
            <w:t>4</w:t>
          </w:r>
          <w:r w:rsidRPr="00341447">
            <w:rPr>
              <w:rFonts w:ascii="undefined" w:hAnsi="undefined"/>
            </w:rPr>
            <w:t>(10): e757–64.</w:t>
          </w:r>
        </w:p>
        <w:p w14:paraId="12308764"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14.     Von Elm E, Altman DG, Egger M, Pocock SJ, Gøtzsche PC, Vandenbroucke JP. The Strengthening the Reporting of Observational Studies in Epidemiology (STROBE) statement: guidelines for reporting observational studies. </w:t>
          </w:r>
          <w:r w:rsidRPr="00341447">
            <w:rPr>
              <w:rFonts w:ascii="undefined" w:hAnsi="undefined"/>
              <w:i/>
              <w:iCs/>
            </w:rPr>
            <w:t xml:space="preserve">The lancet </w:t>
          </w:r>
          <w:r w:rsidRPr="00341447">
            <w:rPr>
              <w:rFonts w:ascii="undefined" w:hAnsi="undefined"/>
            </w:rPr>
            <w:t xml:space="preserve">2007; </w:t>
          </w:r>
          <w:r w:rsidRPr="00341447">
            <w:rPr>
              <w:rFonts w:ascii="undefined" w:hAnsi="undefined"/>
              <w:b/>
              <w:bCs/>
            </w:rPr>
            <w:t>370</w:t>
          </w:r>
          <w:r w:rsidRPr="00341447">
            <w:rPr>
              <w:rFonts w:ascii="undefined" w:hAnsi="undefined"/>
            </w:rPr>
            <w:t>(9596): 1453–7.</w:t>
          </w:r>
        </w:p>
        <w:p w14:paraId="6AC6B542"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15.     Cuschieri S. The STROBE guidelines. </w:t>
          </w:r>
          <w:r w:rsidRPr="00341447">
            <w:rPr>
              <w:rFonts w:ascii="undefined" w:hAnsi="undefined"/>
              <w:i/>
              <w:iCs/>
            </w:rPr>
            <w:t xml:space="preserve">Saudi journal of anaesthesia </w:t>
          </w:r>
          <w:r w:rsidRPr="00341447">
            <w:rPr>
              <w:rFonts w:ascii="undefined" w:hAnsi="undefined"/>
            </w:rPr>
            <w:t xml:space="preserve">2019; </w:t>
          </w:r>
          <w:r w:rsidRPr="00341447">
            <w:rPr>
              <w:rFonts w:ascii="undefined" w:hAnsi="undefined"/>
              <w:b/>
              <w:bCs/>
            </w:rPr>
            <w:t>13</w:t>
          </w:r>
          <w:r w:rsidRPr="00341447">
            <w:rPr>
              <w:rFonts w:ascii="undefined" w:hAnsi="undefined"/>
            </w:rPr>
            <w:t>(</w:t>
          </w:r>
          <w:proofErr w:type="spellStart"/>
          <w:r w:rsidRPr="00341447">
            <w:rPr>
              <w:rFonts w:ascii="undefined" w:hAnsi="undefined"/>
            </w:rPr>
            <w:t>Suppl</w:t>
          </w:r>
          <w:proofErr w:type="spellEnd"/>
          <w:r w:rsidRPr="00341447">
            <w:rPr>
              <w:rFonts w:ascii="undefined" w:hAnsi="undefined"/>
            </w:rPr>
            <w:t xml:space="preserve"> 1): S31–4.</w:t>
          </w:r>
        </w:p>
        <w:p w14:paraId="64248C13"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16.     Rashid M, Gale CP, </w:t>
          </w:r>
          <w:proofErr w:type="spellStart"/>
          <w:r w:rsidRPr="00341447">
            <w:rPr>
              <w:rFonts w:ascii="undefined" w:hAnsi="undefined"/>
            </w:rPr>
            <w:t>Curzen</w:t>
          </w:r>
          <w:proofErr w:type="spellEnd"/>
          <w:r w:rsidRPr="00341447">
            <w:rPr>
              <w:rFonts w:ascii="undefined" w:hAnsi="undefined"/>
            </w:rPr>
            <w:t xml:space="preserve"> N, et al. Impact of COVID19 pandemic on the incidence and management of out of hospital cardiac arrest in patients presenting with acute myocardial infarction in England. </w:t>
          </w:r>
          <w:r w:rsidRPr="00341447">
            <w:rPr>
              <w:rFonts w:ascii="undefined" w:hAnsi="undefined"/>
              <w:i/>
              <w:iCs/>
            </w:rPr>
            <w:t xml:space="preserve">Journal of the American Heart Association </w:t>
          </w:r>
          <w:r w:rsidRPr="00341447">
            <w:rPr>
              <w:rFonts w:ascii="undefined" w:hAnsi="undefined"/>
            </w:rPr>
            <w:t xml:space="preserve">2020; </w:t>
          </w:r>
          <w:r w:rsidRPr="00341447">
            <w:rPr>
              <w:rFonts w:ascii="undefined" w:hAnsi="undefined"/>
              <w:b/>
              <w:bCs/>
            </w:rPr>
            <w:t>9</w:t>
          </w:r>
          <w:r w:rsidRPr="00341447">
            <w:rPr>
              <w:rFonts w:ascii="undefined" w:hAnsi="undefined"/>
            </w:rPr>
            <w:t>(22).</w:t>
          </w:r>
        </w:p>
        <w:p w14:paraId="691EB2B4"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17.     Rashid M, Abramov D, Naseer MU, et al. 15-Year trends, predictors, and outcomes of heart failure hospitalization complicating first acute myocardial infarction in the modern percutaneous coronary intervention era. </w:t>
          </w:r>
          <w:r w:rsidRPr="00341447">
            <w:rPr>
              <w:rFonts w:ascii="undefined" w:hAnsi="undefined"/>
              <w:i/>
              <w:iCs/>
            </w:rPr>
            <w:t xml:space="preserve">European Heart Journal Open </w:t>
          </w:r>
          <w:r w:rsidRPr="00341447">
            <w:rPr>
              <w:rFonts w:ascii="undefined" w:hAnsi="undefined"/>
            </w:rPr>
            <w:t xml:space="preserve">2025; </w:t>
          </w:r>
          <w:r w:rsidRPr="00341447">
            <w:rPr>
              <w:rFonts w:ascii="undefined" w:hAnsi="undefined"/>
              <w:b/>
              <w:bCs/>
            </w:rPr>
            <w:t>5</w:t>
          </w:r>
          <w:r w:rsidRPr="00341447">
            <w:rPr>
              <w:rFonts w:ascii="undefined" w:hAnsi="undefined"/>
            </w:rPr>
            <w:t>(2): oeaf013.</w:t>
          </w:r>
        </w:p>
        <w:p w14:paraId="59BAA29E"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18.     Perera D, Clayton T, O’Kane PD, et al. Percutaneous revascularization for ischemic left ventricular dysfunction. </w:t>
          </w:r>
          <w:r w:rsidRPr="00341447">
            <w:rPr>
              <w:rFonts w:ascii="undefined" w:hAnsi="undefined"/>
              <w:i/>
              <w:iCs/>
            </w:rPr>
            <w:t xml:space="preserve">N Engl J Med </w:t>
          </w:r>
          <w:r w:rsidRPr="00341447">
            <w:rPr>
              <w:rFonts w:ascii="undefined" w:hAnsi="undefined"/>
            </w:rPr>
            <w:t xml:space="preserve">2022; </w:t>
          </w:r>
          <w:r w:rsidRPr="00341447">
            <w:rPr>
              <w:rFonts w:ascii="undefined" w:hAnsi="undefined"/>
              <w:b/>
              <w:bCs/>
            </w:rPr>
            <w:t>387</w:t>
          </w:r>
          <w:r w:rsidRPr="00341447">
            <w:rPr>
              <w:rFonts w:ascii="undefined" w:hAnsi="undefined"/>
            </w:rPr>
            <w:t>(15): 1351–60.</w:t>
          </w:r>
        </w:p>
        <w:p w14:paraId="67FD7192"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19.     </w:t>
          </w:r>
          <w:proofErr w:type="spellStart"/>
          <w:r w:rsidRPr="00341447">
            <w:rPr>
              <w:rFonts w:ascii="undefined" w:hAnsi="undefined"/>
            </w:rPr>
            <w:t>Serruys</w:t>
          </w:r>
          <w:proofErr w:type="spellEnd"/>
          <w:r w:rsidRPr="00341447">
            <w:rPr>
              <w:rFonts w:ascii="undefined" w:hAnsi="undefined"/>
            </w:rPr>
            <w:t xml:space="preserve"> PW, Morice M, </w:t>
          </w:r>
          <w:proofErr w:type="spellStart"/>
          <w:r w:rsidRPr="00341447">
            <w:rPr>
              <w:rFonts w:ascii="undefined" w:hAnsi="undefined"/>
            </w:rPr>
            <w:t>Kappetein</w:t>
          </w:r>
          <w:proofErr w:type="spellEnd"/>
          <w:r w:rsidRPr="00341447">
            <w:rPr>
              <w:rFonts w:ascii="undefined" w:hAnsi="undefined"/>
            </w:rPr>
            <w:t xml:space="preserve"> AP, et al. Percutaneous coronary intervention versus coronary-artery bypass grafting for severe coronary artery disease. </w:t>
          </w:r>
          <w:r w:rsidRPr="00341447">
            <w:rPr>
              <w:rFonts w:ascii="undefined" w:hAnsi="undefined"/>
              <w:i/>
              <w:iCs/>
            </w:rPr>
            <w:t xml:space="preserve">N Engl J Med </w:t>
          </w:r>
          <w:r w:rsidRPr="00341447">
            <w:rPr>
              <w:rFonts w:ascii="undefined" w:hAnsi="undefined"/>
            </w:rPr>
            <w:t xml:space="preserve">2009; </w:t>
          </w:r>
          <w:r w:rsidRPr="00341447">
            <w:rPr>
              <w:rFonts w:ascii="undefined" w:hAnsi="undefined"/>
              <w:b/>
              <w:bCs/>
            </w:rPr>
            <w:t>360</w:t>
          </w:r>
          <w:r w:rsidRPr="00341447">
            <w:rPr>
              <w:rFonts w:ascii="undefined" w:hAnsi="undefined"/>
            </w:rPr>
            <w:t>(10): 961–72.</w:t>
          </w:r>
        </w:p>
        <w:p w14:paraId="00FAD6A5"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lastRenderedPageBreak/>
            <w:t xml:space="preserve">20.     Angrist JD, Imbens GW, Rubin DB. Identification of causal effects using instrumental variables. </w:t>
          </w:r>
          <w:r w:rsidRPr="00341447">
            <w:rPr>
              <w:rFonts w:ascii="undefined" w:hAnsi="undefined"/>
              <w:i/>
              <w:iCs/>
            </w:rPr>
            <w:t xml:space="preserve">Journal of the American statistical Association </w:t>
          </w:r>
          <w:r w:rsidRPr="00341447">
            <w:rPr>
              <w:rFonts w:ascii="undefined" w:hAnsi="undefined"/>
            </w:rPr>
            <w:t xml:space="preserve">1996; </w:t>
          </w:r>
          <w:r w:rsidRPr="00341447">
            <w:rPr>
              <w:rFonts w:ascii="undefined" w:hAnsi="undefined"/>
              <w:b/>
              <w:bCs/>
            </w:rPr>
            <w:t>91</w:t>
          </w:r>
          <w:r w:rsidRPr="00341447">
            <w:rPr>
              <w:rFonts w:ascii="undefined" w:hAnsi="undefined"/>
            </w:rPr>
            <w:t>(434): 444–55.</w:t>
          </w:r>
        </w:p>
        <w:p w14:paraId="32091AEF"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21.     Baiocchi M, Cheng J, Small DS. Instrumental variable methods for causal inference. </w:t>
          </w:r>
          <w:r w:rsidRPr="00341447">
            <w:rPr>
              <w:rFonts w:ascii="undefined" w:hAnsi="undefined"/>
              <w:i/>
              <w:iCs/>
            </w:rPr>
            <w:t xml:space="preserve">Stat Med </w:t>
          </w:r>
          <w:r w:rsidRPr="00341447">
            <w:rPr>
              <w:rFonts w:ascii="undefined" w:hAnsi="undefined"/>
            </w:rPr>
            <w:t xml:space="preserve">2014; </w:t>
          </w:r>
          <w:r w:rsidRPr="00341447">
            <w:rPr>
              <w:rFonts w:ascii="undefined" w:hAnsi="undefined"/>
              <w:b/>
              <w:bCs/>
            </w:rPr>
            <w:t>33</w:t>
          </w:r>
          <w:r w:rsidRPr="00341447">
            <w:rPr>
              <w:rFonts w:ascii="undefined" w:hAnsi="undefined"/>
            </w:rPr>
            <w:t>(13): 2297–340.</w:t>
          </w:r>
        </w:p>
        <w:p w14:paraId="225B15FF"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22.     </w:t>
          </w:r>
          <w:proofErr w:type="spellStart"/>
          <w:r w:rsidRPr="00341447">
            <w:rPr>
              <w:rFonts w:ascii="undefined" w:hAnsi="undefined"/>
            </w:rPr>
            <w:t>Thuijs</w:t>
          </w:r>
          <w:proofErr w:type="spellEnd"/>
          <w:r w:rsidRPr="00341447">
            <w:rPr>
              <w:rFonts w:ascii="undefined" w:hAnsi="undefined"/>
            </w:rPr>
            <w:t xml:space="preserve"> DJ, </w:t>
          </w:r>
          <w:proofErr w:type="spellStart"/>
          <w:r w:rsidRPr="00341447">
            <w:rPr>
              <w:rFonts w:ascii="undefined" w:hAnsi="undefined"/>
            </w:rPr>
            <w:t>Kappetein</w:t>
          </w:r>
          <w:proofErr w:type="spellEnd"/>
          <w:r w:rsidRPr="00341447">
            <w:rPr>
              <w:rFonts w:ascii="undefined" w:hAnsi="undefined"/>
            </w:rPr>
            <w:t xml:space="preserve"> AP, </w:t>
          </w:r>
          <w:proofErr w:type="spellStart"/>
          <w:r w:rsidRPr="00341447">
            <w:rPr>
              <w:rFonts w:ascii="undefined" w:hAnsi="undefined"/>
            </w:rPr>
            <w:t>Serruys</w:t>
          </w:r>
          <w:proofErr w:type="spellEnd"/>
          <w:r w:rsidRPr="00341447">
            <w:rPr>
              <w:rFonts w:ascii="undefined" w:hAnsi="undefined"/>
            </w:rPr>
            <w:t xml:space="preserve"> PW, et al. Percutaneous coronary intervention versus coronary artery bypass grafting in patients with three-vessel or left main coronary artery disease: 10-year follow-up of the multicentre randomised controlled SYNTAX trial. </w:t>
          </w:r>
          <w:r w:rsidRPr="00341447">
            <w:rPr>
              <w:rFonts w:ascii="undefined" w:hAnsi="undefined"/>
              <w:i/>
              <w:iCs/>
            </w:rPr>
            <w:t xml:space="preserve">The Lancet </w:t>
          </w:r>
          <w:r w:rsidRPr="00341447">
            <w:rPr>
              <w:rFonts w:ascii="undefined" w:hAnsi="undefined"/>
            </w:rPr>
            <w:t xml:space="preserve">2019; </w:t>
          </w:r>
          <w:r w:rsidRPr="00341447">
            <w:rPr>
              <w:rFonts w:ascii="undefined" w:hAnsi="undefined"/>
              <w:b/>
              <w:bCs/>
            </w:rPr>
            <w:t>394</w:t>
          </w:r>
          <w:r w:rsidRPr="00341447">
            <w:rPr>
              <w:rFonts w:ascii="undefined" w:hAnsi="undefined"/>
            </w:rPr>
            <w:t>(10206): 1325–34.</w:t>
          </w:r>
        </w:p>
        <w:p w14:paraId="1B67AE72" w14:textId="219297BE"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23.     NHS consultant </w:t>
          </w:r>
          <w:r w:rsidR="00666F1B" w:rsidRPr="00341447">
            <w:rPr>
              <w:rFonts w:ascii="undefined" w:hAnsi="undefined"/>
            </w:rPr>
            <w:t>mortality</w:t>
          </w:r>
          <w:r w:rsidRPr="00341447">
            <w:rPr>
              <w:rFonts w:ascii="undefined" w:hAnsi="undefined"/>
            </w:rPr>
            <w:t xml:space="preserve">; Available at: </w:t>
          </w:r>
          <w:hyperlink r:id="rId13" w:anchor=":~:text=The%20Secretary%20of%20State%20Jeremy,lowest%20mortality%20rates%20in%20Europe." w:tgtFrame="_blank" w:history="1">
            <w:r w:rsidRPr="00341447">
              <w:rPr>
                <w:rStyle w:val="Hyperlink"/>
                <w:rFonts w:ascii="undefined" w:hAnsi="undefined"/>
              </w:rPr>
              <w:t>https://www.england.nhs.uk/2013/06/mjr-brkthgh-nhs-transp-cons/#:~:text=The%20Secretary%20of%20State%20Jeremy,lowest%20mortality%20rates%20in%20Europe.</w:t>
            </w:r>
          </w:hyperlink>
          <w:r w:rsidRPr="00341447">
            <w:rPr>
              <w:rFonts w:ascii="undefined" w:hAnsi="undefined"/>
            </w:rPr>
            <w:t xml:space="preserve"> Accessed 10 June, 2024.</w:t>
          </w:r>
        </w:p>
        <w:p w14:paraId="739BFC3A"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24.     Boyle R. </w:t>
          </w:r>
          <w:proofErr w:type="spellStart"/>
          <w:r w:rsidRPr="00341447">
            <w:rPr>
              <w:rFonts w:ascii="undefined" w:hAnsi="undefined"/>
            </w:rPr>
            <w:t>DoH</w:t>
          </w:r>
          <w:proofErr w:type="spellEnd"/>
          <w:r w:rsidRPr="00341447">
            <w:rPr>
              <w:rFonts w:ascii="undefined" w:hAnsi="undefined"/>
            </w:rPr>
            <w:t xml:space="preserve"> explains thinking behind national service framework for coronary heart disease. </w:t>
          </w:r>
          <w:r w:rsidRPr="00341447">
            <w:rPr>
              <w:rFonts w:ascii="undefined" w:hAnsi="undefined"/>
              <w:i/>
              <w:iCs/>
            </w:rPr>
            <w:t xml:space="preserve">BMJ </w:t>
          </w:r>
          <w:r w:rsidRPr="00341447">
            <w:rPr>
              <w:rFonts w:ascii="undefined" w:hAnsi="undefined"/>
            </w:rPr>
            <w:t xml:space="preserve">2000; </w:t>
          </w:r>
          <w:r w:rsidRPr="00341447">
            <w:rPr>
              <w:rFonts w:ascii="undefined" w:hAnsi="undefined"/>
              <w:b/>
              <w:bCs/>
            </w:rPr>
            <w:t>321</w:t>
          </w:r>
          <w:r w:rsidRPr="00341447">
            <w:rPr>
              <w:rFonts w:ascii="undefined" w:hAnsi="undefined"/>
            </w:rPr>
            <w:t>(7268): 1083.</w:t>
          </w:r>
        </w:p>
        <w:p w14:paraId="42283717"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25.     Werner RM, Asch DA. The unintended consequences of publicly reporting quality information. </w:t>
          </w:r>
          <w:r w:rsidRPr="00341447">
            <w:rPr>
              <w:rFonts w:ascii="undefined" w:hAnsi="undefined"/>
              <w:i/>
              <w:iCs/>
            </w:rPr>
            <w:t xml:space="preserve">JAMA </w:t>
          </w:r>
          <w:r w:rsidRPr="00341447">
            <w:rPr>
              <w:rFonts w:ascii="undefined" w:hAnsi="undefined"/>
            </w:rPr>
            <w:t xml:space="preserve">2005; </w:t>
          </w:r>
          <w:r w:rsidRPr="00341447">
            <w:rPr>
              <w:rFonts w:ascii="undefined" w:hAnsi="undefined"/>
              <w:b/>
              <w:bCs/>
            </w:rPr>
            <w:t>293</w:t>
          </w:r>
          <w:r w:rsidRPr="00341447">
            <w:rPr>
              <w:rFonts w:ascii="undefined" w:hAnsi="undefined"/>
            </w:rPr>
            <w:t>(10): 1239–44.</w:t>
          </w:r>
        </w:p>
        <w:p w14:paraId="1BD652E3"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26.     Bridgewater B, Grayson AD, Brooks N, et al. Has the publication of cardiac surgery outcome data been associated with changes in practice in northwest England: an analysis of 25 730 patients undergoing CABG surgery under 30 surgeons over eight years. </w:t>
          </w:r>
          <w:r w:rsidRPr="00341447">
            <w:rPr>
              <w:rFonts w:ascii="undefined" w:hAnsi="undefined"/>
              <w:i/>
              <w:iCs/>
            </w:rPr>
            <w:t xml:space="preserve">Heart </w:t>
          </w:r>
          <w:r w:rsidRPr="00341447">
            <w:rPr>
              <w:rFonts w:ascii="undefined" w:hAnsi="undefined"/>
            </w:rPr>
            <w:t xml:space="preserve">2007; </w:t>
          </w:r>
          <w:r w:rsidRPr="00341447">
            <w:rPr>
              <w:rFonts w:ascii="undefined" w:hAnsi="undefined"/>
              <w:b/>
              <w:bCs/>
            </w:rPr>
            <w:t>93</w:t>
          </w:r>
          <w:r w:rsidRPr="00341447">
            <w:rPr>
              <w:rFonts w:ascii="undefined" w:hAnsi="undefined"/>
            </w:rPr>
            <w:t>(6): 744–8.</w:t>
          </w:r>
        </w:p>
        <w:p w14:paraId="083686AA"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27.     Tu JV, Ko DT, Guo H, et al. Determinants of variations in coronary revascularization practices. </w:t>
          </w:r>
          <w:r w:rsidRPr="00341447">
            <w:rPr>
              <w:rFonts w:ascii="undefined" w:hAnsi="undefined"/>
              <w:i/>
              <w:iCs/>
            </w:rPr>
            <w:t xml:space="preserve">CMAJ </w:t>
          </w:r>
          <w:r w:rsidRPr="00341447">
            <w:rPr>
              <w:rFonts w:ascii="undefined" w:hAnsi="undefined"/>
            </w:rPr>
            <w:t xml:space="preserve">2012; </w:t>
          </w:r>
          <w:r w:rsidRPr="00341447">
            <w:rPr>
              <w:rFonts w:ascii="undefined" w:hAnsi="undefined"/>
              <w:b/>
              <w:bCs/>
            </w:rPr>
            <w:t>184</w:t>
          </w:r>
          <w:r w:rsidRPr="00341447">
            <w:rPr>
              <w:rFonts w:ascii="undefined" w:hAnsi="undefined"/>
            </w:rPr>
            <w:t>(2): 179–86.</w:t>
          </w:r>
        </w:p>
        <w:p w14:paraId="2ED8E414"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lastRenderedPageBreak/>
            <w:t xml:space="preserve">28.     Krumholz HM, Merrill AR, Schone EM, et al. Patterns of hospital performance in acute myocardial infarction and heart failure 30-day mortality and readmission. </w:t>
          </w:r>
          <w:r w:rsidRPr="00341447">
            <w:rPr>
              <w:rFonts w:ascii="undefined" w:hAnsi="undefined"/>
              <w:i/>
              <w:iCs/>
            </w:rPr>
            <w:t xml:space="preserve">Circulation: Cardiovascular Quality and Outcomes </w:t>
          </w:r>
          <w:r w:rsidRPr="00341447">
            <w:rPr>
              <w:rFonts w:ascii="undefined" w:hAnsi="undefined"/>
            </w:rPr>
            <w:t xml:space="preserve">2009; </w:t>
          </w:r>
          <w:r w:rsidRPr="00341447">
            <w:rPr>
              <w:rFonts w:ascii="undefined" w:hAnsi="undefined"/>
              <w:b/>
              <w:bCs/>
            </w:rPr>
            <w:t>2</w:t>
          </w:r>
          <w:r w:rsidRPr="00341447">
            <w:rPr>
              <w:rFonts w:ascii="undefined" w:hAnsi="undefined"/>
            </w:rPr>
            <w:t>(5): 407–13.</w:t>
          </w:r>
        </w:p>
        <w:p w14:paraId="51B28F35"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29.     Williams MP, Modgil V, Drake MJ, Keeley F. The effect of consultant outcome publication on surgeon behaviour: a systematic review and narrative synthesis. </w:t>
          </w:r>
          <w:r w:rsidRPr="00341447">
            <w:rPr>
              <w:rFonts w:ascii="undefined" w:hAnsi="undefined"/>
              <w:i/>
              <w:iCs/>
            </w:rPr>
            <w:t xml:space="preserve">The Annals of The Royal College of Surgeons of England </w:t>
          </w:r>
          <w:r w:rsidRPr="00341447">
            <w:rPr>
              <w:rFonts w:ascii="undefined" w:hAnsi="undefined"/>
            </w:rPr>
            <w:t xml:space="preserve">2018; </w:t>
          </w:r>
          <w:r w:rsidRPr="00341447">
            <w:rPr>
              <w:rFonts w:ascii="undefined" w:hAnsi="undefined"/>
              <w:b/>
              <w:bCs/>
            </w:rPr>
            <w:t>100</w:t>
          </w:r>
          <w:r w:rsidRPr="00341447">
            <w:rPr>
              <w:rFonts w:ascii="undefined" w:hAnsi="undefined"/>
            </w:rPr>
            <w:t>(6): 428–35.</w:t>
          </w:r>
        </w:p>
        <w:p w14:paraId="4A2CCA15"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30.     Birkmeyer JD, Stukel TA, Siewers AE, Goodney PP, Wennberg DE, Lucas FL. Surgeon volume and operative mortality in the United States. </w:t>
          </w:r>
          <w:r w:rsidRPr="00341447">
            <w:rPr>
              <w:rFonts w:ascii="undefined" w:hAnsi="undefined"/>
              <w:i/>
              <w:iCs/>
            </w:rPr>
            <w:t xml:space="preserve">N Engl J Med </w:t>
          </w:r>
          <w:r w:rsidRPr="00341447">
            <w:rPr>
              <w:rFonts w:ascii="undefined" w:hAnsi="undefined"/>
            </w:rPr>
            <w:t xml:space="preserve">2003; </w:t>
          </w:r>
          <w:r w:rsidRPr="00341447">
            <w:rPr>
              <w:rFonts w:ascii="undefined" w:hAnsi="undefined"/>
              <w:b/>
              <w:bCs/>
            </w:rPr>
            <w:t>349</w:t>
          </w:r>
          <w:r w:rsidRPr="00341447">
            <w:rPr>
              <w:rFonts w:ascii="undefined" w:hAnsi="undefined"/>
            </w:rPr>
            <w:t>(22): 2117–27.</w:t>
          </w:r>
        </w:p>
        <w:p w14:paraId="33515BB3" w14:textId="77777777" w:rsidR="00AC567B" w:rsidRPr="00341447" w:rsidRDefault="00AC567B">
          <w:pPr>
            <w:pStyle w:val="NormalWeb"/>
            <w:spacing w:line="480" w:lineRule="auto"/>
            <w:divId w:val="1976521539"/>
            <w:rPr>
              <w:rFonts w:ascii="undefined" w:hAnsi="undefined"/>
            </w:rPr>
          </w:pPr>
          <w:r w:rsidRPr="00341447">
            <w:rPr>
              <w:rFonts w:ascii="undefined" w:hAnsi="undefined"/>
            </w:rPr>
            <w:t xml:space="preserve">31.     McNamara RL, Spatz ES, Kelley TA, et al. Standardized outcome measurement for patients with coronary artery disease: consensus from the International Consortium for Health Outcomes Measurement (ICHOM). </w:t>
          </w:r>
          <w:r w:rsidRPr="00341447">
            <w:rPr>
              <w:rFonts w:ascii="undefined" w:hAnsi="undefined"/>
              <w:i/>
              <w:iCs/>
            </w:rPr>
            <w:t xml:space="preserve">Journal of the American Heart Association </w:t>
          </w:r>
          <w:r w:rsidRPr="00341447">
            <w:rPr>
              <w:rFonts w:ascii="undefined" w:hAnsi="undefined"/>
            </w:rPr>
            <w:t xml:space="preserve">2015; </w:t>
          </w:r>
          <w:r w:rsidRPr="00341447">
            <w:rPr>
              <w:rFonts w:ascii="undefined" w:hAnsi="undefined"/>
              <w:b/>
              <w:bCs/>
            </w:rPr>
            <w:t>4</w:t>
          </w:r>
          <w:r w:rsidRPr="00341447">
            <w:rPr>
              <w:rFonts w:ascii="undefined" w:hAnsi="undefined"/>
            </w:rPr>
            <w:t>(5): e001767.</w:t>
          </w:r>
        </w:p>
        <w:p w14:paraId="4F1415EA" w14:textId="5337B439" w:rsidR="00AC567B" w:rsidRPr="00341447" w:rsidRDefault="00000000" w:rsidP="00EC15CF">
          <w:pPr>
            <w:spacing w:after="120" w:line="360" w:lineRule="auto"/>
            <w:jc w:val="both"/>
            <w:rPr>
              <w:rFonts w:ascii="Times New Roman" w:hAnsi="Times New Roman" w:cs="Times New Roman"/>
              <w:color w:val="000000" w:themeColor="text1"/>
              <w:sz w:val="24"/>
              <w:szCs w:val="24"/>
            </w:rPr>
          </w:pPr>
        </w:p>
      </w:sdtContent>
    </w:sdt>
    <w:p w14:paraId="037D65AE" w14:textId="77777777" w:rsidR="000921B6" w:rsidRPr="00341447" w:rsidRDefault="000921B6">
      <w:pPr>
        <w:rPr>
          <w:rFonts w:ascii="Times New Roman" w:hAnsi="Times New Roman" w:cs="Times New Roman"/>
          <w:color w:val="000000" w:themeColor="text1"/>
          <w:sz w:val="24"/>
          <w:szCs w:val="24"/>
        </w:rPr>
        <w:sectPr w:rsidR="000921B6" w:rsidRPr="00341447" w:rsidSect="00AC567B">
          <w:pgSz w:w="11906" w:h="16838"/>
          <w:pgMar w:top="1276" w:right="1274" w:bottom="1440" w:left="1440" w:header="708" w:footer="708" w:gutter="0"/>
          <w:cols w:space="708"/>
          <w:docGrid w:linePitch="360"/>
        </w:sectPr>
      </w:pPr>
    </w:p>
    <w:p w14:paraId="656C6454" w14:textId="50ABCBDC" w:rsidR="00A1743A" w:rsidRPr="00341447" w:rsidRDefault="00A1743A">
      <w:pPr>
        <w:rPr>
          <w:rFonts w:ascii="Times New Roman" w:hAnsi="Times New Roman" w:cs="Times New Roman"/>
          <w:color w:val="000000" w:themeColor="text1"/>
          <w:sz w:val="24"/>
          <w:szCs w:val="24"/>
        </w:rPr>
      </w:pPr>
      <w:r w:rsidRPr="00341447">
        <w:rPr>
          <w:rFonts w:ascii="Times New Roman" w:hAnsi="Times New Roman" w:cs="Times New Roman"/>
          <w:color w:val="000000" w:themeColor="text1"/>
          <w:sz w:val="24"/>
          <w:szCs w:val="24"/>
        </w:rPr>
        <w:lastRenderedPageBreak/>
        <w:br w:type="page"/>
      </w:r>
    </w:p>
    <w:p w14:paraId="6C480FF6"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r w:rsidRPr="00341447">
        <w:rPr>
          <w:rFonts w:ascii="Times New Roman" w:hAnsi="Times New Roman" w:cs="Times New Roman"/>
          <w:color w:val="000000" w:themeColor="text1"/>
        </w:rPr>
        <w:lastRenderedPageBreak/>
        <w:t>Table 1: Baseline Characteristics of Patients Undergoing Multivessel PCI Compared to CABG</w:t>
      </w:r>
    </w:p>
    <w:tbl>
      <w:tblPr>
        <w:tblW w:w="0" w:type="auto"/>
        <w:jc w:val="center"/>
        <w:tblLayout w:type="fixed"/>
        <w:tblLook w:val="0420" w:firstRow="1" w:lastRow="0" w:firstColumn="0" w:lastColumn="0" w:noHBand="0" w:noVBand="1"/>
      </w:tblPr>
      <w:tblGrid>
        <w:gridCol w:w="5435"/>
        <w:gridCol w:w="2061"/>
        <w:gridCol w:w="3361"/>
        <w:gridCol w:w="2828"/>
      </w:tblGrid>
      <w:tr w:rsidR="00A1743A" w:rsidRPr="00341447" w14:paraId="420A2E96" w14:textId="77777777" w:rsidTr="007D1C2C">
        <w:trPr>
          <w:tblHeader/>
          <w:jc w:val="center"/>
        </w:trPr>
        <w:tc>
          <w:tcPr>
            <w:tcW w:w="543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99430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Characteristic</w:t>
            </w:r>
          </w:p>
        </w:tc>
        <w:tc>
          <w:tcPr>
            <w:tcW w:w="20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AC7A4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Total (N=173,771)</w:t>
            </w:r>
          </w:p>
        </w:tc>
        <w:tc>
          <w:tcPr>
            <w:tcW w:w="33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DB7B0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Multivessel PCI Group (N=63,189)</w:t>
            </w:r>
          </w:p>
        </w:tc>
        <w:tc>
          <w:tcPr>
            <w:tcW w:w="282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0BFD8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CABG Group (N=110,582)</w:t>
            </w:r>
          </w:p>
        </w:tc>
      </w:tr>
      <w:tr w:rsidR="00A1743A" w:rsidRPr="00341447" w14:paraId="1C4FD86C" w14:textId="77777777" w:rsidTr="007D1C2C">
        <w:trPr>
          <w:jc w:val="center"/>
        </w:trPr>
        <w:tc>
          <w:tcPr>
            <w:tcW w:w="543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A04B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N</w:t>
            </w:r>
          </w:p>
        </w:tc>
        <w:tc>
          <w:tcPr>
            <w:tcW w:w="20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39A4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173,771 (100.0%)</w:t>
            </w:r>
          </w:p>
        </w:tc>
        <w:tc>
          <w:tcPr>
            <w:tcW w:w="33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164D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63,189 (36.4%)</w:t>
            </w:r>
          </w:p>
        </w:tc>
        <w:tc>
          <w:tcPr>
            <w:tcW w:w="282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5580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110,582 (63.6%)</w:t>
            </w:r>
          </w:p>
        </w:tc>
      </w:tr>
      <w:tr w:rsidR="00A1743A" w:rsidRPr="00341447" w14:paraId="4349F086"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E57B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Age (years), Median (IQR)</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7CEF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68(60-75)</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B982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66 (57-75)</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8A90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69 (61-75)</w:t>
            </w:r>
          </w:p>
        </w:tc>
      </w:tr>
      <w:tr w:rsidR="00A1743A" w:rsidRPr="00341447" w14:paraId="6A96BC86"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D233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IMD Category - Most deprived</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DBDD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34,596 (20.0%)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8C36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12,126 (19.3%)</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D78F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22,470 (20.5%)</w:t>
            </w:r>
          </w:p>
        </w:tc>
      </w:tr>
      <w:tr w:rsidR="00A1743A" w:rsidRPr="00341447" w14:paraId="56838591"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B593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IMD Category - Moderately deprived</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B5CF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34,530 (20.0%)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A477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12,235 (19.4%)</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4BB5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22,295 (20.3%)</w:t>
            </w:r>
          </w:p>
        </w:tc>
      </w:tr>
      <w:tr w:rsidR="00A1743A" w:rsidRPr="00341447" w14:paraId="15955A8A"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7F5C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IMD Category - Middle level of deprivation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C8E8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34,619 (20.0%)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5F7C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12,454 (19.8%)</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FD32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22,165 (20.2%)</w:t>
            </w:r>
          </w:p>
        </w:tc>
      </w:tr>
      <w:tr w:rsidR="00A1743A" w:rsidRPr="00341447" w14:paraId="4F5C194B"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F16E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IMD Category - Less deprived</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E93A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34,495 (20.0%)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3518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12,829 (20.4%)</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C469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21,666 (19.7%)</w:t>
            </w:r>
          </w:p>
        </w:tc>
      </w:tr>
      <w:tr w:rsidR="00A1743A" w:rsidRPr="00341447" w14:paraId="1A8AACD8"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32C5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IMD Category - Least deprived</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7B94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34,549 (20.0%)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BA5D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13,302 (21.1%)</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538A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21,247 (19.3%)</w:t>
            </w:r>
          </w:p>
        </w:tc>
      </w:tr>
      <w:tr w:rsidR="00A1743A" w:rsidRPr="00341447" w14:paraId="6F8393C0"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595F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Female</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6E0C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37,894 (21.8%)</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8EC2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15,234 (24.1%)</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9970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22,660 (20.5%)</w:t>
            </w:r>
          </w:p>
        </w:tc>
      </w:tr>
      <w:tr w:rsidR="00A1743A" w:rsidRPr="00341447" w14:paraId="76FD1AE9"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80D0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Ethnicity - White</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8D57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153,048 (88.2%)</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2A6E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54,957 (87.1%)</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9AFE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98,091 (88.9%)</w:t>
            </w:r>
          </w:p>
        </w:tc>
      </w:tr>
      <w:tr w:rsidR="00A1743A" w:rsidRPr="00341447" w14:paraId="64F01B4A"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E441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Ethnicity - Asian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82D4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13,311 (7.7%)</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D083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4,845 (7.7%)</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09AD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8,466 (7.7%)</w:t>
            </w:r>
          </w:p>
        </w:tc>
      </w:tr>
      <w:tr w:rsidR="00A1743A" w:rsidRPr="00341447" w14:paraId="5CCE8248"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3DE4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Ethnicity - Black</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3B91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1,597 (0.9%)</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16D8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709 (1.1%)</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354F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888 (0.8%)</w:t>
            </w:r>
          </w:p>
        </w:tc>
      </w:tr>
      <w:tr w:rsidR="00A1743A" w:rsidRPr="00341447" w14:paraId="202015DE"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8F11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Ethnicity - Mixed</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6505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3,560 (2.1%)</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4974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1,290 (2.0%)</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C8D2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2,270 (2.1%)</w:t>
            </w:r>
          </w:p>
        </w:tc>
      </w:tr>
      <w:tr w:rsidR="00A1743A" w:rsidRPr="00341447" w14:paraId="0D577C58"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3B36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Ethnicity - Others</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724E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1,938 (1.1%)</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F96A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1,294 (2.1%)</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2306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644 (0.6%)</w:t>
            </w:r>
          </w:p>
        </w:tc>
      </w:tr>
      <w:tr w:rsidR="00A1743A" w:rsidRPr="00341447" w14:paraId="63B87451"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F3C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Hypertension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A729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114,953 (66.2%)</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AB50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29,890 (47.3%)</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0249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85,063 (76.9%)</w:t>
            </w:r>
          </w:p>
        </w:tc>
      </w:tr>
      <w:tr w:rsidR="00A1743A" w:rsidRPr="00341447" w14:paraId="5A62C8BA"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341D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Charlson Comorbidity Index - No comorbidities</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2671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16,420 (9.4%)</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ACDB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4,306 (6.8%)</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24A2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12,114 (11.0%)</w:t>
            </w:r>
          </w:p>
        </w:tc>
      </w:tr>
      <w:tr w:rsidR="00A1743A" w:rsidRPr="00341447" w14:paraId="03DE65B0"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B614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Charlson Comorbidity Index - Mild (1 comorbidity)</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F0B1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44,905 (25.8%)</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8B98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16,771 (26.5%)</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28A3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28,134 (25.4%)</w:t>
            </w:r>
          </w:p>
        </w:tc>
      </w:tr>
      <w:tr w:rsidR="00A1743A" w:rsidRPr="00341447" w14:paraId="5B9F7B5D"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FB97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lastRenderedPageBreak/>
              <w:t>Charlson Comorbidity Index - Moderate (2 comorbidities)</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B3B0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34,430 (19.8%)</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5A21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13,556 (21.5%)</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7241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20,874 (18.9%)</w:t>
            </w:r>
          </w:p>
        </w:tc>
      </w:tr>
      <w:tr w:rsidR="00A1743A" w:rsidRPr="00341447" w14:paraId="57838F06"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C7AC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Charlson Comorbidity Index - Severe (3 or more)</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FC00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78,016 (44.9%)</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7615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28,556 (45.2%)</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DAC9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49,460 (44.7%)</w:t>
            </w:r>
          </w:p>
        </w:tc>
      </w:tr>
      <w:tr w:rsidR="00A1743A" w:rsidRPr="00341447" w14:paraId="3E674F5F"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2B56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Frailty category - Fit</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6945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86,896 (50.0%)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6097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34,503 (54.6%)</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568E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52,393 (47.4%)</w:t>
            </w:r>
          </w:p>
        </w:tc>
      </w:tr>
      <w:tr w:rsidR="00A1743A" w:rsidRPr="00341447" w14:paraId="00BCDB75"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CD25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Frailty category - Mild</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E43D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29,767 (17.1%)</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DB96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9,967 (15.8%)</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F12B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19,800 (17.9%)</w:t>
            </w:r>
          </w:p>
        </w:tc>
      </w:tr>
      <w:tr w:rsidR="00A1743A" w:rsidRPr="00341447" w14:paraId="0A7537F2"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BD21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Frailty category - Moderate</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7E49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17,738 (10.2%)</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8920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5,793 (9.2%)</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6D9F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11,945 (10.8%)</w:t>
            </w:r>
          </w:p>
        </w:tc>
      </w:tr>
      <w:tr w:rsidR="00A1743A" w:rsidRPr="00341447" w14:paraId="16CDB3A3"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FF68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Frailty category - Severe</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0D0E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39,370 (22.7%)</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A716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12,926 (20.5%)</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C52B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26,444 (23.9%)</w:t>
            </w:r>
          </w:p>
        </w:tc>
      </w:tr>
      <w:tr w:rsidR="00A1743A" w:rsidRPr="00341447" w14:paraId="4B868052"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12B9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Peripheral Vascular Disease (PVD)</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1FC3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12,219 (7.0%)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6E64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2,761 (4.4%)</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E545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9,458 (8.6%)</w:t>
            </w:r>
          </w:p>
        </w:tc>
      </w:tr>
      <w:tr w:rsidR="00A1743A" w:rsidRPr="00341447" w14:paraId="264EAEC8"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5A72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Heart Failure</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A431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25,945 (14.9%)</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C542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5,709 (9.0%)</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5064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20,236 (18.3%)</w:t>
            </w:r>
          </w:p>
        </w:tc>
      </w:tr>
      <w:tr w:rsidR="00A1743A" w:rsidRPr="00341447" w14:paraId="451ECC0D"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3F21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Acute Myocardial Infarction (AMI) admission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B487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55,575 (32.0%)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84E4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20,309 (32.1%)</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FF17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35,266 (31.9%)</w:t>
            </w:r>
          </w:p>
        </w:tc>
      </w:tr>
      <w:tr w:rsidR="00A1743A" w:rsidRPr="00341447" w14:paraId="646F108A"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6F18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Cerebrovascular Accident (CVA)</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D9E7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8,288 (4.8%)</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518D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1,401 (2.2%)</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5DEB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6,887 (6.2%)</w:t>
            </w:r>
          </w:p>
        </w:tc>
      </w:tr>
      <w:tr w:rsidR="00A1743A" w:rsidRPr="00341447" w14:paraId="784B3C09"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A5F1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Chronic Kidney Disease</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ED0D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16,266 (9.4%)</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EBFF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4,359 (6.9%)</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83EB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11,907 (10.8%)</w:t>
            </w:r>
          </w:p>
        </w:tc>
      </w:tr>
      <w:tr w:rsidR="00A1743A" w:rsidRPr="00341447" w14:paraId="778DBC83" w14:textId="77777777" w:rsidTr="007D1C2C">
        <w:trPr>
          <w:jc w:val="center"/>
        </w:trPr>
        <w:tc>
          <w:tcPr>
            <w:tcW w:w="54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B16A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Lipidaemia</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03E4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97,429 (56.1%)</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3477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21,319 (33.7%)</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9C09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76,110 (68.8%)</w:t>
            </w:r>
          </w:p>
        </w:tc>
      </w:tr>
      <w:tr w:rsidR="00A1743A" w:rsidRPr="00341447" w14:paraId="5C0785C0" w14:textId="77777777" w:rsidTr="007D1C2C">
        <w:trPr>
          <w:jc w:val="center"/>
        </w:trPr>
        <w:tc>
          <w:tcPr>
            <w:tcW w:w="543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85EA2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Diabetes</w:t>
            </w:r>
          </w:p>
        </w:tc>
        <w:tc>
          <w:tcPr>
            <w:tcW w:w="20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737CE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44,717 (25.7%)</w:t>
            </w:r>
          </w:p>
        </w:tc>
        <w:tc>
          <w:tcPr>
            <w:tcW w:w="33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8B9B5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12,493 (19.8%)</w:t>
            </w:r>
          </w:p>
        </w:tc>
        <w:tc>
          <w:tcPr>
            <w:tcW w:w="282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D3F26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32,224 (29.1%)</w:t>
            </w:r>
          </w:p>
        </w:tc>
      </w:tr>
    </w:tbl>
    <w:p w14:paraId="27A30E43" w14:textId="77777777" w:rsidR="00A1743A" w:rsidRPr="00341447" w:rsidRDefault="00A1743A" w:rsidP="00A1743A">
      <w:pPr>
        <w:jc w:val="both"/>
        <w:rPr>
          <w:rFonts w:ascii="Times New Roman" w:hAnsi="Times New Roman" w:cs="Times New Roman"/>
          <w:color w:val="000000" w:themeColor="text1"/>
          <w:sz w:val="24"/>
          <w:szCs w:val="24"/>
        </w:rPr>
      </w:pPr>
    </w:p>
    <w:p w14:paraId="3566EF51"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r w:rsidRPr="00341447">
        <w:rPr>
          <w:rFonts w:ascii="Times New Roman" w:hAnsi="Times New Roman" w:cs="Times New Roman"/>
          <w:color w:val="000000" w:themeColor="text1"/>
        </w:rPr>
        <w:lastRenderedPageBreak/>
        <w:br w:type="page"/>
      </w:r>
    </w:p>
    <w:p w14:paraId="48F7BB23"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r w:rsidRPr="00341447">
        <w:rPr>
          <w:rFonts w:ascii="Times New Roman" w:hAnsi="Times New Roman" w:cs="Times New Roman"/>
          <w:color w:val="000000" w:themeColor="text1"/>
        </w:rPr>
        <w:lastRenderedPageBreak/>
        <w:t>Table 2: Crude Outcomes Stratified According to Multivessel PCI versus CABG Group</w:t>
      </w:r>
    </w:p>
    <w:tbl>
      <w:tblPr>
        <w:tblW w:w="0" w:type="auto"/>
        <w:jc w:val="center"/>
        <w:tblLayout w:type="fixed"/>
        <w:tblLook w:val="0420" w:firstRow="1" w:lastRow="0" w:firstColumn="0" w:lastColumn="0" w:noHBand="0" w:noVBand="1"/>
      </w:tblPr>
      <w:tblGrid>
        <w:gridCol w:w="1333"/>
        <w:gridCol w:w="3668"/>
        <w:gridCol w:w="2061"/>
        <w:gridCol w:w="3361"/>
        <w:gridCol w:w="2828"/>
      </w:tblGrid>
      <w:tr w:rsidR="00A1743A" w:rsidRPr="00341447" w14:paraId="73B5F354" w14:textId="77777777" w:rsidTr="007D1C2C">
        <w:trPr>
          <w:tblHeader/>
          <w:jc w:val="center"/>
        </w:trPr>
        <w:tc>
          <w:tcPr>
            <w:tcW w:w="133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D2F6D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Time</w:t>
            </w:r>
          </w:p>
        </w:tc>
        <w:tc>
          <w:tcPr>
            <w:tcW w:w="366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54A11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Outcome</w:t>
            </w:r>
          </w:p>
        </w:tc>
        <w:tc>
          <w:tcPr>
            <w:tcW w:w="20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B513C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Total (N=173,771)</w:t>
            </w:r>
          </w:p>
        </w:tc>
        <w:tc>
          <w:tcPr>
            <w:tcW w:w="33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C3742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Multivessel PCI Group (N=63,189)</w:t>
            </w:r>
          </w:p>
        </w:tc>
        <w:tc>
          <w:tcPr>
            <w:tcW w:w="282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4C005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CABG Group (N=110,582)</w:t>
            </w:r>
          </w:p>
        </w:tc>
      </w:tr>
      <w:tr w:rsidR="00A1743A" w:rsidRPr="00341447" w14:paraId="7FD31965" w14:textId="77777777" w:rsidTr="007D1C2C">
        <w:trPr>
          <w:jc w:val="center"/>
        </w:trPr>
        <w:tc>
          <w:tcPr>
            <w:tcW w:w="133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4C2B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In-hospital</w:t>
            </w:r>
          </w:p>
        </w:tc>
        <w:tc>
          <w:tcPr>
            <w:tcW w:w="366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FDC2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In-hospital mortality</w:t>
            </w:r>
          </w:p>
        </w:tc>
        <w:tc>
          <w:tcPr>
            <w:tcW w:w="20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D719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3,587 (2.1%)</w:t>
            </w:r>
          </w:p>
        </w:tc>
        <w:tc>
          <w:tcPr>
            <w:tcW w:w="33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AF11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1,104 (1.7%)</w:t>
            </w:r>
          </w:p>
        </w:tc>
        <w:tc>
          <w:tcPr>
            <w:tcW w:w="282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FCD4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2,483 (2.2%)</w:t>
            </w:r>
          </w:p>
        </w:tc>
      </w:tr>
      <w:tr w:rsidR="00A1743A" w:rsidRPr="00341447" w14:paraId="49686820" w14:textId="77777777" w:rsidTr="007D1C2C">
        <w:trPr>
          <w:jc w:val="center"/>
        </w:trPr>
        <w:tc>
          <w:tcPr>
            <w:tcW w:w="1333"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23A8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 Year</w:t>
            </w: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BB97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roofErr w:type="spellStart"/>
            <w:r w:rsidRPr="00341447">
              <w:rPr>
                <w:rFonts w:ascii="Times New Roman" w:eastAsia="Helvetica" w:hAnsi="Times New Roman" w:cs="Times New Roman"/>
                <w:color w:val="000000" w:themeColor="text1"/>
                <w:sz w:val="24"/>
                <w:szCs w:val="24"/>
              </w:rPr>
              <w:t>All cause</w:t>
            </w:r>
            <w:proofErr w:type="spellEnd"/>
            <w:r w:rsidRPr="00341447">
              <w:rPr>
                <w:rFonts w:ascii="Times New Roman" w:eastAsia="Helvetica" w:hAnsi="Times New Roman" w:cs="Times New Roman"/>
                <w:color w:val="000000" w:themeColor="text1"/>
                <w:sz w:val="24"/>
                <w:szCs w:val="24"/>
              </w:rPr>
              <w:t xml:space="preserve"> mortality</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7BA9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9,539 (5.5%)</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E061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3,637 (5.8%)</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CE5C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5,902 (5.3%)</w:t>
            </w:r>
          </w:p>
        </w:tc>
      </w:tr>
      <w:tr w:rsidR="00A1743A" w:rsidRPr="00341447" w14:paraId="10A99F16"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F632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A91B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Cardiovascular mortality</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6456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8,742 (5.0%)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11AF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3,294 (5.2%)</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374E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5,448 (4.9%)</w:t>
            </w:r>
          </w:p>
        </w:tc>
      </w:tr>
      <w:tr w:rsidR="00A1743A" w:rsidRPr="00341447" w14:paraId="4E2BB4C4"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8D38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8A9C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AMI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6242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3,497 (2.0%)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6362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2,085 (3.3%)</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92AC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1,412 (1.3%)</w:t>
            </w:r>
          </w:p>
        </w:tc>
      </w:tr>
      <w:tr w:rsidR="00A1743A" w:rsidRPr="00341447" w14:paraId="0F1182C7"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2A92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12BB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ACS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6FBC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6,723 (3.9%)</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6A5A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4,160 (6.6%)</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E3B9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2,563 (2.3%)</w:t>
            </w:r>
          </w:p>
        </w:tc>
      </w:tr>
      <w:tr w:rsidR="00A1743A" w:rsidRPr="00341447" w14:paraId="733A7BFF"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2BB4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7420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Heart failure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BBE1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5,109 (2.9%)</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9164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1,710 (2.7%)</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8A76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3,399 (3.1%)</w:t>
            </w:r>
          </w:p>
        </w:tc>
      </w:tr>
      <w:tr w:rsidR="00A1743A" w:rsidRPr="00341447" w14:paraId="2EDCA228"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3C93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B2C4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Any stroke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D9B5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1,424 (0.8%)</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C6D3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471 (0.7%)</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7657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953 (0.9%)</w:t>
            </w:r>
          </w:p>
        </w:tc>
      </w:tr>
      <w:tr w:rsidR="006C2291" w:rsidRPr="00341447" w14:paraId="2A44D05F"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50351" w14:textId="77777777" w:rsidR="006C2291" w:rsidRPr="00341447" w:rsidRDefault="006C2291"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D3829" w14:textId="5E6C26B7" w:rsidR="006C2291" w:rsidRPr="00341447" w:rsidRDefault="00F51C0C"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 xml:space="preserve">Repeat </w:t>
            </w:r>
            <w:r w:rsidR="00B541AD" w:rsidRPr="00341447">
              <w:rPr>
                <w:rFonts w:ascii="Times New Roman" w:eastAsia="Helvetica" w:hAnsi="Times New Roman" w:cs="Times New Roman"/>
                <w:color w:val="000000" w:themeColor="text1"/>
                <w:sz w:val="24"/>
                <w:szCs w:val="24"/>
              </w:rPr>
              <w:t>r</w:t>
            </w:r>
            <w:r w:rsidRPr="00341447">
              <w:rPr>
                <w:rFonts w:ascii="Times New Roman" w:eastAsia="Helvetica" w:hAnsi="Times New Roman" w:cs="Times New Roman"/>
                <w:color w:val="000000" w:themeColor="text1"/>
                <w:sz w:val="24"/>
                <w:szCs w:val="24"/>
              </w:rPr>
              <w:t>evascularisation &gt;90days</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02894" w14:textId="3CFB0632" w:rsidR="006C2291" w:rsidRPr="00341447" w:rsidRDefault="007241C5"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3,486 (2.0%)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18BA2" w14:textId="32A483F6" w:rsidR="006C2291" w:rsidRPr="00341447" w:rsidRDefault="007241C5"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w:t>
            </w:r>
            <w:r w:rsidR="00116510" w:rsidRPr="00341447">
              <w:rPr>
                <w:rFonts w:ascii="Times New Roman" w:eastAsia="Helvetica" w:hAnsi="Times New Roman" w:cs="Times New Roman"/>
                <w:color w:val="000000" w:themeColor="text1"/>
                <w:sz w:val="24"/>
                <w:szCs w:val="24"/>
              </w:rPr>
              <w:t>,248 (3.6%)</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6A5D5" w14:textId="62DF8A4C" w:rsidR="006C2291" w:rsidRPr="00341447" w:rsidRDefault="00116510"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1,238 (1.1%)</w:t>
            </w:r>
          </w:p>
        </w:tc>
      </w:tr>
      <w:tr w:rsidR="00A1743A" w:rsidRPr="00341447" w14:paraId="1C3F123D" w14:textId="77777777" w:rsidTr="00116510">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5B22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9D0189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Any cardiovascular hospitalisation</w:t>
            </w:r>
          </w:p>
        </w:tc>
        <w:tc>
          <w:tcPr>
            <w:tcW w:w="206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F4B7EC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36,261 (20.9%)</w:t>
            </w:r>
          </w:p>
        </w:tc>
        <w:tc>
          <w:tcPr>
            <w:tcW w:w="336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E4BFED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16,920 (26.8%)</w:t>
            </w:r>
          </w:p>
        </w:tc>
        <w:tc>
          <w:tcPr>
            <w:tcW w:w="2828"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47CA12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19,341 (17.5%)</w:t>
            </w:r>
          </w:p>
        </w:tc>
      </w:tr>
      <w:tr w:rsidR="00A1743A" w:rsidRPr="00341447" w14:paraId="291A0422" w14:textId="77777777" w:rsidTr="00116510">
        <w:trPr>
          <w:jc w:val="center"/>
        </w:trPr>
        <w:tc>
          <w:tcPr>
            <w:tcW w:w="1333" w:type="dxa"/>
            <w:vMerge/>
            <w:tcBorders>
              <w:top w:val="none" w:sz="0" w:space="0" w:color="000000"/>
              <w:left w:val="none" w:sz="0" w:space="0" w:color="000000"/>
              <w:bottom w:val="none" w:sz="0" w:space="0" w:color="000000"/>
            </w:tcBorders>
            <w:shd w:val="clear" w:color="auto" w:fill="FFFFFF"/>
            <w:tcMar>
              <w:top w:w="0" w:type="dxa"/>
              <w:left w:w="0" w:type="dxa"/>
              <w:bottom w:w="0" w:type="dxa"/>
              <w:right w:w="0" w:type="dxa"/>
            </w:tcMar>
            <w:vAlign w:val="center"/>
          </w:tcPr>
          <w:p w14:paraId="3AAB630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bottom w:val="single" w:sz="4" w:space="0" w:color="auto"/>
            </w:tcBorders>
            <w:shd w:val="clear" w:color="auto" w:fill="FFFFFF"/>
            <w:tcMar>
              <w:top w:w="0" w:type="dxa"/>
              <w:left w:w="0" w:type="dxa"/>
              <w:bottom w:w="0" w:type="dxa"/>
              <w:right w:w="0" w:type="dxa"/>
            </w:tcMar>
            <w:vAlign w:val="center"/>
          </w:tcPr>
          <w:p w14:paraId="5C04196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Major adverse cardiovascular events</w:t>
            </w:r>
          </w:p>
        </w:tc>
        <w:tc>
          <w:tcPr>
            <w:tcW w:w="2061" w:type="dxa"/>
            <w:tcBorders>
              <w:bottom w:val="single" w:sz="4" w:space="0" w:color="auto"/>
            </w:tcBorders>
            <w:shd w:val="clear" w:color="auto" w:fill="FFFFFF"/>
            <w:tcMar>
              <w:top w:w="0" w:type="dxa"/>
              <w:left w:w="0" w:type="dxa"/>
              <w:bottom w:w="0" w:type="dxa"/>
              <w:right w:w="0" w:type="dxa"/>
            </w:tcMar>
            <w:vAlign w:val="center"/>
          </w:tcPr>
          <w:p w14:paraId="245068C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43,290 (25.0%)</w:t>
            </w:r>
          </w:p>
        </w:tc>
        <w:tc>
          <w:tcPr>
            <w:tcW w:w="3361" w:type="dxa"/>
            <w:tcBorders>
              <w:bottom w:val="single" w:sz="4" w:space="0" w:color="auto"/>
            </w:tcBorders>
            <w:shd w:val="clear" w:color="auto" w:fill="FFFFFF"/>
            <w:tcMar>
              <w:top w:w="0" w:type="dxa"/>
              <w:left w:w="0" w:type="dxa"/>
              <w:bottom w:w="0" w:type="dxa"/>
              <w:right w:w="0" w:type="dxa"/>
            </w:tcMar>
            <w:vAlign w:val="center"/>
          </w:tcPr>
          <w:p w14:paraId="3BD06FA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19,474 (30.9%)</w:t>
            </w:r>
          </w:p>
        </w:tc>
        <w:tc>
          <w:tcPr>
            <w:tcW w:w="2828" w:type="dxa"/>
            <w:tcBorders>
              <w:bottom w:val="single" w:sz="4" w:space="0" w:color="auto"/>
            </w:tcBorders>
            <w:shd w:val="clear" w:color="auto" w:fill="FFFFFF"/>
            <w:tcMar>
              <w:top w:w="0" w:type="dxa"/>
              <w:left w:w="0" w:type="dxa"/>
              <w:bottom w:w="0" w:type="dxa"/>
              <w:right w:w="0" w:type="dxa"/>
            </w:tcMar>
            <w:vAlign w:val="center"/>
          </w:tcPr>
          <w:p w14:paraId="465795C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23,816 (21.6%)</w:t>
            </w:r>
          </w:p>
        </w:tc>
      </w:tr>
      <w:tr w:rsidR="00A1743A" w:rsidRPr="00341447" w14:paraId="362F81E2" w14:textId="77777777" w:rsidTr="00116510">
        <w:trPr>
          <w:jc w:val="center"/>
        </w:trPr>
        <w:tc>
          <w:tcPr>
            <w:tcW w:w="1333"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D441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 Years</w:t>
            </w:r>
          </w:p>
        </w:tc>
        <w:tc>
          <w:tcPr>
            <w:tcW w:w="3668"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A525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roofErr w:type="spellStart"/>
            <w:r w:rsidRPr="00341447">
              <w:rPr>
                <w:rFonts w:ascii="Times New Roman" w:eastAsia="Helvetica" w:hAnsi="Times New Roman" w:cs="Times New Roman"/>
                <w:color w:val="000000" w:themeColor="text1"/>
                <w:sz w:val="24"/>
                <w:szCs w:val="24"/>
              </w:rPr>
              <w:t>All cause</w:t>
            </w:r>
            <w:proofErr w:type="spellEnd"/>
            <w:r w:rsidRPr="00341447">
              <w:rPr>
                <w:rFonts w:ascii="Times New Roman" w:eastAsia="Helvetica" w:hAnsi="Times New Roman" w:cs="Times New Roman"/>
                <w:color w:val="000000" w:themeColor="text1"/>
                <w:sz w:val="24"/>
                <w:szCs w:val="24"/>
              </w:rPr>
              <w:t xml:space="preserve"> mortality</w:t>
            </w:r>
          </w:p>
        </w:tc>
        <w:tc>
          <w:tcPr>
            <w:tcW w:w="2061"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4C21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18,177 (10.5%)</w:t>
            </w:r>
          </w:p>
        </w:tc>
        <w:tc>
          <w:tcPr>
            <w:tcW w:w="3361"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6F64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7,252 (11.5%)</w:t>
            </w:r>
          </w:p>
        </w:tc>
        <w:tc>
          <w:tcPr>
            <w:tcW w:w="2828"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3AAE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10,925 (9.9%)</w:t>
            </w:r>
          </w:p>
        </w:tc>
      </w:tr>
      <w:tr w:rsidR="00A1743A" w:rsidRPr="00341447" w14:paraId="5C7708AF"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6968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91BF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Cardiovascular mortality</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2E70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15,157 (8.7%)</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549D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6,048 (9.6%)</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E783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9,109 (8.3%)</w:t>
            </w:r>
          </w:p>
        </w:tc>
      </w:tr>
      <w:tr w:rsidR="00A1743A" w:rsidRPr="00341447" w14:paraId="08810AF1"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5039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7351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AMI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C4B2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6,652 (3.8%)</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D1AC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4,071 (6.5%)</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8E97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2,581 (2.3%)</w:t>
            </w:r>
          </w:p>
        </w:tc>
      </w:tr>
      <w:tr w:rsidR="00A1743A" w:rsidRPr="00341447" w14:paraId="5B004740"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D866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B23B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ACS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62A0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11,910 (6.9%)</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8174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7,317 (11.6%)</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0ECF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4,593 (4.2%)</w:t>
            </w:r>
          </w:p>
        </w:tc>
      </w:tr>
      <w:tr w:rsidR="00A1743A" w:rsidRPr="00341447" w14:paraId="2EDA6178"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A5BE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5B91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Heart failure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9817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8,224 (4.7%)</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8865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2,979 (4.7%)</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7EA0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5,245 (4.8%)</w:t>
            </w:r>
          </w:p>
        </w:tc>
      </w:tr>
      <w:tr w:rsidR="00A1743A" w:rsidRPr="00341447" w14:paraId="11D4334B"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9F84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6CB2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Any stroke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B9D2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3,907 (2.3%)</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9F90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1,332 (2.1%)</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2689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2,575 (2.3%)</w:t>
            </w:r>
          </w:p>
        </w:tc>
      </w:tr>
      <w:tr w:rsidR="00B541AD" w:rsidRPr="00341447" w14:paraId="796A6321"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E440C"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5624A" w14:textId="12416704"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Repeat revascularisation &gt;90days</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89A4E" w14:textId="509E5B1D" w:rsidR="00B541AD" w:rsidRPr="00341447" w:rsidRDefault="00662934"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7,123 (4.1%)</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491FA" w14:textId="5CCCB615" w:rsidR="00B541AD" w:rsidRPr="00341447" w:rsidRDefault="00662934"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4,411 (7.0%)</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11688" w14:textId="24FB29D5" w:rsidR="00B541AD" w:rsidRPr="00341447" w:rsidRDefault="00662934"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2,712 (2.5%)</w:t>
            </w:r>
          </w:p>
        </w:tc>
      </w:tr>
      <w:tr w:rsidR="00B541AD" w:rsidRPr="00341447" w14:paraId="5B655B97" w14:textId="77777777" w:rsidTr="00662934">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07913"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36F1838D"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Any cardiovascular hospitalisation</w:t>
            </w:r>
          </w:p>
        </w:tc>
        <w:tc>
          <w:tcPr>
            <w:tcW w:w="206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A509428"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54,236 (31.3%)</w:t>
            </w:r>
          </w:p>
        </w:tc>
        <w:tc>
          <w:tcPr>
            <w:tcW w:w="336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3050BDDD"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24,762 (39.2%)</w:t>
            </w:r>
          </w:p>
        </w:tc>
        <w:tc>
          <w:tcPr>
            <w:tcW w:w="2828"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2490A060"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29,474 (26.7%)</w:t>
            </w:r>
          </w:p>
        </w:tc>
      </w:tr>
      <w:tr w:rsidR="00B541AD" w:rsidRPr="00341447" w14:paraId="3CE983CD" w14:textId="77777777" w:rsidTr="00662934">
        <w:trPr>
          <w:jc w:val="center"/>
        </w:trPr>
        <w:tc>
          <w:tcPr>
            <w:tcW w:w="1333" w:type="dxa"/>
            <w:vMerge/>
            <w:tcBorders>
              <w:top w:val="none" w:sz="0" w:space="0" w:color="000000"/>
              <w:left w:val="none" w:sz="0" w:space="0" w:color="000000"/>
              <w:bottom w:val="none" w:sz="0" w:space="0" w:color="000000"/>
            </w:tcBorders>
            <w:shd w:val="clear" w:color="auto" w:fill="FFFFFF"/>
            <w:tcMar>
              <w:top w:w="0" w:type="dxa"/>
              <w:left w:w="0" w:type="dxa"/>
              <w:bottom w:w="0" w:type="dxa"/>
              <w:right w:w="0" w:type="dxa"/>
            </w:tcMar>
            <w:vAlign w:val="center"/>
          </w:tcPr>
          <w:p w14:paraId="5A778C17"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bottom w:val="single" w:sz="4" w:space="0" w:color="auto"/>
            </w:tcBorders>
            <w:shd w:val="clear" w:color="auto" w:fill="FFFFFF"/>
            <w:tcMar>
              <w:top w:w="0" w:type="dxa"/>
              <w:left w:w="0" w:type="dxa"/>
              <w:bottom w:w="0" w:type="dxa"/>
              <w:right w:w="0" w:type="dxa"/>
            </w:tcMar>
            <w:vAlign w:val="center"/>
          </w:tcPr>
          <w:p w14:paraId="37463F33"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Major adverse cardiovascular events</w:t>
            </w:r>
          </w:p>
        </w:tc>
        <w:tc>
          <w:tcPr>
            <w:tcW w:w="2061" w:type="dxa"/>
            <w:tcBorders>
              <w:bottom w:val="single" w:sz="4" w:space="0" w:color="auto"/>
            </w:tcBorders>
            <w:shd w:val="clear" w:color="auto" w:fill="FFFFFF"/>
            <w:tcMar>
              <w:top w:w="0" w:type="dxa"/>
              <w:left w:w="0" w:type="dxa"/>
              <w:bottom w:w="0" w:type="dxa"/>
              <w:right w:w="0" w:type="dxa"/>
            </w:tcMar>
            <w:vAlign w:val="center"/>
          </w:tcPr>
          <w:p w14:paraId="1CF35023"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65,111 (37.5%)</w:t>
            </w:r>
          </w:p>
        </w:tc>
        <w:tc>
          <w:tcPr>
            <w:tcW w:w="3361" w:type="dxa"/>
            <w:tcBorders>
              <w:bottom w:val="single" w:sz="4" w:space="0" w:color="auto"/>
            </w:tcBorders>
            <w:shd w:val="clear" w:color="auto" w:fill="FFFFFF"/>
            <w:tcMar>
              <w:top w:w="0" w:type="dxa"/>
              <w:left w:w="0" w:type="dxa"/>
              <w:bottom w:w="0" w:type="dxa"/>
              <w:right w:w="0" w:type="dxa"/>
            </w:tcMar>
            <w:vAlign w:val="center"/>
          </w:tcPr>
          <w:p w14:paraId="3D560291"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28,746 (45.6%)</w:t>
            </w:r>
          </w:p>
        </w:tc>
        <w:tc>
          <w:tcPr>
            <w:tcW w:w="2828" w:type="dxa"/>
            <w:tcBorders>
              <w:bottom w:val="single" w:sz="4" w:space="0" w:color="auto"/>
            </w:tcBorders>
            <w:shd w:val="clear" w:color="auto" w:fill="FFFFFF"/>
            <w:tcMar>
              <w:top w:w="0" w:type="dxa"/>
              <w:left w:w="0" w:type="dxa"/>
              <w:bottom w:w="0" w:type="dxa"/>
              <w:right w:w="0" w:type="dxa"/>
            </w:tcMar>
            <w:vAlign w:val="center"/>
          </w:tcPr>
          <w:p w14:paraId="27AD42D4"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36,365 (33.0%)</w:t>
            </w:r>
          </w:p>
        </w:tc>
      </w:tr>
      <w:tr w:rsidR="00B541AD" w:rsidRPr="00341447" w14:paraId="3ED4FA3B" w14:textId="77777777" w:rsidTr="00662934">
        <w:trPr>
          <w:jc w:val="center"/>
        </w:trPr>
        <w:tc>
          <w:tcPr>
            <w:tcW w:w="1333" w:type="dxa"/>
            <w:vMerge w:val="restar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721F92"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 Years</w:t>
            </w:r>
          </w:p>
        </w:tc>
        <w:tc>
          <w:tcPr>
            <w:tcW w:w="3668"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2048B"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roofErr w:type="spellStart"/>
            <w:r w:rsidRPr="00341447">
              <w:rPr>
                <w:rFonts w:ascii="Times New Roman" w:eastAsia="Helvetica" w:hAnsi="Times New Roman" w:cs="Times New Roman"/>
                <w:color w:val="000000" w:themeColor="text1"/>
                <w:sz w:val="24"/>
                <w:szCs w:val="24"/>
              </w:rPr>
              <w:t>All cause</w:t>
            </w:r>
            <w:proofErr w:type="spellEnd"/>
            <w:r w:rsidRPr="00341447">
              <w:rPr>
                <w:rFonts w:ascii="Times New Roman" w:eastAsia="Helvetica" w:hAnsi="Times New Roman" w:cs="Times New Roman"/>
                <w:color w:val="000000" w:themeColor="text1"/>
                <w:sz w:val="24"/>
                <w:szCs w:val="24"/>
              </w:rPr>
              <w:t xml:space="preserve"> mortality</w:t>
            </w:r>
          </w:p>
        </w:tc>
        <w:tc>
          <w:tcPr>
            <w:tcW w:w="2061"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546E7"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28,474 (16.4%)</w:t>
            </w:r>
          </w:p>
        </w:tc>
        <w:tc>
          <w:tcPr>
            <w:tcW w:w="3361"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DCFCE"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11,089 (17.6%)</w:t>
            </w:r>
          </w:p>
        </w:tc>
        <w:tc>
          <w:tcPr>
            <w:tcW w:w="2828"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9DB0A"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17,385 (15.8%)</w:t>
            </w:r>
          </w:p>
        </w:tc>
      </w:tr>
      <w:tr w:rsidR="00B541AD" w:rsidRPr="00341447" w14:paraId="7092F0AA" w14:textId="77777777" w:rsidTr="007D1C2C">
        <w:trPr>
          <w:jc w:val="center"/>
        </w:trPr>
        <w:tc>
          <w:tcPr>
            <w:tcW w:w="1333" w:type="dxa"/>
            <w:vMerge/>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07CFB"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770F7"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Cardiovascular mortality</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58E05"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22,605 (13.0%)</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62AEF"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8,850 (14.0%)</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9F9DA"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13,755 (12.5%)</w:t>
            </w:r>
          </w:p>
        </w:tc>
      </w:tr>
      <w:tr w:rsidR="00B541AD" w:rsidRPr="00341447" w14:paraId="1580C757"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7AD1B"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8CEAF"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AMI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DDC4D"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9,739 (5.6%)</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94FCF"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5,721 (9.1%)</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7B03B"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4,018 (3.6%)</w:t>
            </w:r>
          </w:p>
        </w:tc>
      </w:tr>
      <w:tr w:rsidR="00B541AD" w:rsidRPr="00341447" w14:paraId="16F9D67E"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C0A68"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7FB4B"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ACS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038F8"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15,794 (9.1%)</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6824B"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9,347 (14.8%)</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16F5B"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6,447 (5.8%)</w:t>
            </w:r>
          </w:p>
        </w:tc>
      </w:tr>
      <w:tr w:rsidR="00B541AD" w:rsidRPr="00341447" w14:paraId="7CC3434C"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670D9"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3FCD6"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Heart failure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78CF0"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11,321 (6.5%)</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69BF2"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4,001 (6.3%)</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954B4"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7,320 (6.6%)</w:t>
            </w:r>
          </w:p>
        </w:tc>
      </w:tr>
      <w:tr w:rsidR="00B541AD" w:rsidRPr="00341447" w14:paraId="03DDD3ED"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9A681"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59249"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Any stroke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9B1D2"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6,366 (3.7%)</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77AB7"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2,140 (3.4%)</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B8583"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4,226 (3.8%)</w:t>
            </w:r>
          </w:p>
        </w:tc>
      </w:tr>
      <w:tr w:rsidR="00F306ED" w:rsidRPr="00341447" w14:paraId="7728427F"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6F600" w14:textId="77777777" w:rsidR="00F306ED" w:rsidRPr="00341447" w:rsidRDefault="00F306E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85C68" w14:textId="53EC09A0" w:rsidR="00F306ED" w:rsidRPr="00341447" w:rsidRDefault="00F306E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Repeat revascularisation &gt;90days</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DC5BE" w14:textId="5991F7EF" w:rsidR="00F306ED" w:rsidRPr="00341447" w:rsidRDefault="00F306E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9,786 (5.7%)</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7DA33" w14:textId="4152E03C" w:rsidR="00F306ED" w:rsidRPr="00341447" w:rsidRDefault="00F306E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5,749 (9.1%)</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A97A5" w14:textId="38AA33AD" w:rsidR="00F306ED" w:rsidRPr="00341447" w:rsidRDefault="00F306E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4,037 (</w:t>
            </w:r>
            <w:r w:rsidR="00A37200" w:rsidRPr="00341447">
              <w:rPr>
                <w:rFonts w:ascii="Times New Roman" w:eastAsia="Helvetica" w:hAnsi="Times New Roman" w:cs="Times New Roman"/>
                <w:color w:val="000000" w:themeColor="text1"/>
                <w:sz w:val="24"/>
                <w:szCs w:val="24"/>
              </w:rPr>
              <w:t>3.7%)</w:t>
            </w:r>
          </w:p>
        </w:tc>
      </w:tr>
      <w:tr w:rsidR="00B541AD" w:rsidRPr="00341447" w14:paraId="3722BEA3" w14:textId="77777777" w:rsidTr="007D1C2C">
        <w:trPr>
          <w:jc w:val="center"/>
        </w:trPr>
        <w:tc>
          <w:tcPr>
            <w:tcW w:w="1333"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7DCB3"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AA24E"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Any cardiovascular hospitalisation</w:t>
            </w:r>
          </w:p>
        </w:tc>
        <w:tc>
          <w:tcPr>
            <w:tcW w:w="20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17E1A"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66,505 (38.3%)</w:t>
            </w:r>
          </w:p>
        </w:tc>
        <w:tc>
          <w:tcPr>
            <w:tcW w:w="33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F7746"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29,256 (46.4%)</w:t>
            </w:r>
          </w:p>
        </w:tc>
        <w:tc>
          <w:tcPr>
            <w:tcW w:w="28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F8B5F"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37,249 (33.8%)</w:t>
            </w:r>
          </w:p>
        </w:tc>
      </w:tr>
      <w:tr w:rsidR="00B541AD" w:rsidRPr="00341447" w14:paraId="71C4D8F3" w14:textId="77777777" w:rsidTr="007D1C2C">
        <w:trPr>
          <w:jc w:val="center"/>
        </w:trPr>
        <w:tc>
          <w:tcPr>
            <w:tcW w:w="1333" w:type="dxa"/>
            <w:vMerge/>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F84842"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366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F8EC09"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Major adverse cardiovascular events</w:t>
            </w:r>
          </w:p>
        </w:tc>
        <w:tc>
          <w:tcPr>
            <w:tcW w:w="20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83E9DD"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81,321 (46.9%)</w:t>
            </w:r>
          </w:p>
        </w:tc>
        <w:tc>
          <w:tcPr>
            <w:tcW w:w="33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AF9FE6"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34,539 (54.7%)</w:t>
            </w:r>
          </w:p>
        </w:tc>
        <w:tc>
          <w:tcPr>
            <w:tcW w:w="282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960184" w14:textId="77777777" w:rsidR="00B541AD" w:rsidRPr="00341447" w:rsidRDefault="00B541AD" w:rsidP="00B541AD">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46,782 (42.4%)</w:t>
            </w:r>
          </w:p>
        </w:tc>
      </w:tr>
    </w:tbl>
    <w:p w14:paraId="27C3E4BB" w14:textId="77777777" w:rsidR="00A1743A" w:rsidRPr="00341447" w:rsidRDefault="00A1743A" w:rsidP="00A1743A">
      <w:pPr>
        <w:jc w:val="both"/>
        <w:rPr>
          <w:rFonts w:ascii="Times New Roman" w:hAnsi="Times New Roman" w:cs="Times New Roman"/>
          <w:color w:val="000000" w:themeColor="text1"/>
          <w:sz w:val="24"/>
          <w:szCs w:val="24"/>
        </w:rPr>
      </w:pPr>
    </w:p>
    <w:p w14:paraId="212A968E" w14:textId="77777777" w:rsidR="00A1743A" w:rsidRPr="00341447" w:rsidRDefault="00A1743A" w:rsidP="00A1743A">
      <w:pPr>
        <w:jc w:val="both"/>
        <w:rPr>
          <w:rFonts w:ascii="Times New Roman" w:hAnsi="Times New Roman" w:cs="Times New Roman"/>
          <w:color w:val="000000" w:themeColor="text1"/>
          <w:sz w:val="24"/>
          <w:szCs w:val="24"/>
        </w:rPr>
      </w:pPr>
    </w:p>
    <w:p w14:paraId="79DE7709"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right="60"/>
        <w:jc w:val="both"/>
        <w:rPr>
          <w:rFonts w:ascii="Times New Roman" w:hAnsi="Times New Roman" w:cs="Times New Roman"/>
          <w:color w:val="000000" w:themeColor="text1"/>
        </w:rPr>
      </w:pPr>
    </w:p>
    <w:p w14:paraId="66898FF9" w14:textId="1D52CAC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r w:rsidRPr="00341447">
        <w:rPr>
          <w:rFonts w:ascii="Times New Roman" w:hAnsi="Times New Roman" w:cs="Times New Roman"/>
          <w:color w:val="000000" w:themeColor="text1"/>
        </w:rPr>
        <w:t xml:space="preserve">Table 3: All-Cause </w:t>
      </w:r>
      <w:r w:rsidR="00E0090D" w:rsidRPr="00341447">
        <w:rPr>
          <w:rFonts w:ascii="Times New Roman" w:hAnsi="Times New Roman" w:cs="Times New Roman"/>
          <w:color w:val="000000" w:themeColor="text1"/>
        </w:rPr>
        <w:t>m</w:t>
      </w:r>
      <w:r w:rsidRPr="00341447">
        <w:rPr>
          <w:rFonts w:ascii="Times New Roman" w:hAnsi="Times New Roman" w:cs="Times New Roman"/>
          <w:color w:val="000000" w:themeColor="text1"/>
        </w:rPr>
        <w:t xml:space="preserve">ortality </w:t>
      </w:r>
      <w:r w:rsidR="00E0090D" w:rsidRPr="00341447">
        <w:rPr>
          <w:rFonts w:ascii="Times New Roman" w:hAnsi="Times New Roman" w:cs="Times New Roman"/>
          <w:color w:val="000000" w:themeColor="text1"/>
        </w:rPr>
        <w:t>o</w:t>
      </w:r>
      <w:r w:rsidRPr="00341447">
        <w:rPr>
          <w:rFonts w:ascii="Times New Roman" w:hAnsi="Times New Roman" w:cs="Times New Roman"/>
          <w:color w:val="000000" w:themeColor="text1"/>
        </w:rPr>
        <w:t xml:space="preserve">utcomes by </w:t>
      </w:r>
      <w:r w:rsidR="00E0090D" w:rsidRPr="00341447">
        <w:rPr>
          <w:rFonts w:ascii="Times New Roman" w:hAnsi="Times New Roman" w:cs="Times New Roman"/>
          <w:color w:val="000000" w:themeColor="text1"/>
        </w:rPr>
        <w:t>r</w:t>
      </w:r>
      <w:r w:rsidR="003E1B83" w:rsidRPr="00341447">
        <w:rPr>
          <w:rFonts w:ascii="Times New Roman" w:hAnsi="Times New Roman" w:cs="Times New Roman"/>
          <w:color w:val="000000" w:themeColor="text1"/>
        </w:rPr>
        <w:t>isk adjusted mortality</w:t>
      </w:r>
      <w:r w:rsidRPr="00341447">
        <w:rPr>
          <w:rFonts w:ascii="Times New Roman" w:hAnsi="Times New Roman" w:cs="Times New Roman"/>
          <w:color w:val="000000" w:themeColor="text1"/>
        </w:rPr>
        <w:t xml:space="preserve"> Quartiles</w:t>
      </w:r>
    </w:p>
    <w:tbl>
      <w:tblPr>
        <w:tblW w:w="0" w:type="auto"/>
        <w:jc w:val="center"/>
        <w:tblLayout w:type="fixed"/>
        <w:tblLook w:val="0420" w:firstRow="1" w:lastRow="0" w:firstColumn="0" w:lastColumn="0" w:noHBand="0" w:noVBand="1"/>
      </w:tblPr>
      <w:tblGrid>
        <w:gridCol w:w="1355"/>
        <w:gridCol w:w="3456"/>
        <w:gridCol w:w="3900"/>
      </w:tblGrid>
      <w:tr w:rsidR="00A1743A" w:rsidRPr="00341447" w14:paraId="4A9D0A8C" w14:textId="77777777" w:rsidTr="007D1C2C">
        <w:trPr>
          <w:tblHeader/>
          <w:jc w:val="center"/>
        </w:trPr>
        <w:tc>
          <w:tcPr>
            <w:tcW w:w="135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653F7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Follow-up</w:t>
            </w:r>
          </w:p>
        </w:tc>
        <w:tc>
          <w:tcPr>
            <w:tcW w:w="34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40834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Risk-Adjusted Mortality Quartile</w:t>
            </w:r>
          </w:p>
        </w:tc>
        <w:tc>
          <w:tcPr>
            <w:tcW w:w="3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FA47B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Adjusted Hazard Ratio (</w:t>
            </w:r>
            <w:proofErr w:type="spellStart"/>
            <w:r w:rsidRPr="00341447">
              <w:rPr>
                <w:rFonts w:ascii="Times New Roman" w:eastAsia="Helvetica" w:hAnsi="Times New Roman" w:cs="Times New Roman"/>
                <w:color w:val="000000" w:themeColor="text1"/>
                <w:sz w:val="24"/>
                <w:szCs w:val="24"/>
              </w:rPr>
              <w:t>aHR</w:t>
            </w:r>
            <w:proofErr w:type="spellEnd"/>
            <w:r w:rsidRPr="00341447">
              <w:rPr>
                <w:rFonts w:ascii="Times New Roman" w:eastAsia="Helvetica" w:hAnsi="Times New Roman" w:cs="Times New Roman"/>
                <w:color w:val="000000" w:themeColor="text1"/>
                <w:sz w:val="24"/>
                <w:szCs w:val="24"/>
              </w:rPr>
              <w:t>, 95% CI)</w:t>
            </w:r>
          </w:p>
        </w:tc>
      </w:tr>
      <w:tr w:rsidR="00A1743A" w:rsidRPr="00341447" w14:paraId="5A320DA6" w14:textId="77777777" w:rsidTr="007D1C2C">
        <w:trPr>
          <w:jc w:val="center"/>
        </w:trPr>
        <w:tc>
          <w:tcPr>
            <w:tcW w:w="135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A6E0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 Year</w:t>
            </w:r>
          </w:p>
        </w:tc>
        <w:tc>
          <w:tcPr>
            <w:tcW w:w="34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B11B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Low</w:t>
            </w:r>
          </w:p>
        </w:tc>
        <w:tc>
          <w:tcPr>
            <w:tcW w:w="3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2EB1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Ref</w:t>
            </w:r>
          </w:p>
        </w:tc>
      </w:tr>
      <w:tr w:rsidR="00A1743A" w:rsidRPr="00341447" w14:paraId="7393A360"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284E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 Year</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1657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Intermediate</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E4E0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0.97 (0.92-1.03)</w:t>
            </w:r>
          </w:p>
        </w:tc>
      </w:tr>
      <w:tr w:rsidR="00A1743A" w:rsidRPr="00341447" w14:paraId="2EEF3839"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F955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 Year</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1AB1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High</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D3B7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0.92 (0.87-0.97)</w:t>
            </w:r>
          </w:p>
        </w:tc>
      </w:tr>
      <w:tr w:rsidR="00A1743A" w:rsidRPr="00341447" w14:paraId="2B2AB52D"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C9D1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 Year</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2CED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Very High</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638B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0.80 (0.76-0.85)</w:t>
            </w:r>
          </w:p>
        </w:tc>
      </w:tr>
      <w:tr w:rsidR="00A1743A" w:rsidRPr="00341447" w14:paraId="0CB32531"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53A0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 Years</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F8DE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Low</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3F10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Ref</w:t>
            </w:r>
          </w:p>
        </w:tc>
      </w:tr>
      <w:tr w:rsidR="00A1743A" w:rsidRPr="00341447" w14:paraId="089D4E56"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6756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 Years</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20D5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Intermediate</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77DA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0.96 (0.92-1.00)</w:t>
            </w:r>
          </w:p>
        </w:tc>
      </w:tr>
      <w:tr w:rsidR="00A1743A" w:rsidRPr="00341447" w14:paraId="4BD0234E"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2EFB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 Years</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31B5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High</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CCCF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0.91 (0.87-0.95)</w:t>
            </w:r>
          </w:p>
        </w:tc>
      </w:tr>
      <w:tr w:rsidR="00A1743A" w:rsidRPr="00341447" w14:paraId="49BD656C"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73FA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 Years</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2AF9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Very High</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7AC66"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0.85 (0.82-0.89)</w:t>
            </w:r>
          </w:p>
        </w:tc>
      </w:tr>
      <w:tr w:rsidR="00A1743A" w:rsidRPr="00341447" w14:paraId="0A4BFDA4"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8CC0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 Years</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91D8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Low</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EF28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Ref</w:t>
            </w:r>
          </w:p>
        </w:tc>
      </w:tr>
      <w:tr w:rsidR="00A1743A" w:rsidRPr="00341447" w14:paraId="3987B1CB"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E3E1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 Years</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FE29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Intermediate</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3F76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0.96 (0.93-0.99)</w:t>
            </w:r>
          </w:p>
        </w:tc>
      </w:tr>
      <w:tr w:rsidR="00A1743A" w:rsidRPr="00341447" w14:paraId="3AA1C12D" w14:textId="77777777" w:rsidTr="007D1C2C">
        <w:trPr>
          <w:jc w:val="center"/>
        </w:trPr>
        <w:tc>
          <w:tcPr>
            <w:tcW w:w="1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C7E2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 Years</w:t>
            </w:r>
          </w:p>
        </w:tc>
        <w:tc>
          <w:tcPr>
            <w:tcW w:w="34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F9978"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High</w:t>
            </w:r>
          </w:p>
        </w:tc>
        <w:tc>
          <w:tcPr>
            <w:tcW w:w="3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F767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0.94 (0.91-0.97)</w:t>
            </w:r>
          </w:p>
        </w:tc>
      </w:tr>
      <w:tr w:rsidR="00A1743A" w:rsidRPr="00341447" w14:paraId="68ED15B3" w14:textId="77777777" w:rsidTr="007D1C2C">
        <w:trPr>
          <w:jc w:val="center"/>
        </w:trPr>
        <w:tc>
          <w:tcPr>
            <w:tcW w:w="135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7CA96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 Years</w:t>
            </w:r>
          </w:p>
        </w:tc>
        <w:tc>
          <w:tcPr>
            <w:tcW w:w="34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7C786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Very High</w:t>
            </w:r>
          </w:p>
        </w:tc>
        <w:tc>
          <w:tcPr>
            <w:tcW w:w="3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244EB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0.88 (0.86-0.91)</w:t>
            </w:r>
          </w:p>
        </w:tc>
      </w:tr>
    </w:tbl>
    <w:p w14:paraId="6A6675F4"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p>
    <w:p w14:paraId="77C7F598"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p>
    <w:p w14:paraId="4D25ADE5"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p>
    <w:p w14:paraId="398D16C3"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p>
    <w:p w14:paraId="74AF183E"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p>
    <w:p w14:paraId="7C4207D1" w14:textId="77777777"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p>
    <w:p w14:paraId="0C32E287" w14:textId="77777777" w:rsidR="00A1743A" w:rsidRPr="00341447" w:rsidRDefault="00A1743A" w:rsidP="00A1743A">
      <w:pPr>
        <w:spacing w:after="0" w:line="240" w:lineRule="auto"/>
        <w:rPr>
          <w:rFonts w:ascii="Times New Roman" w:eastAsiaTheme="minorEastAsia" w:hAnsi="Times New Roman" w:cs="Times New Roman"/>
          <w:b/>
          <w:i/>
          <w:color w:val="000000" w:themeColor="text1"/>
          <w:sz w:val="24"/>
          <w:szCs w:val="24"/>
          <w:lang w:val="en-US"/>
        </w:rPr>
      </w:pPr>
      <w:r w:rsidRPr="00341447">
        <w:rPr>
          <w:rFonts w:ascii="Times New Roman" w:hAnsi="Times New Roman" w:cs="Times New Roman"/>
          <w:color w:val="000000" w:themeColor="text1"/>
        </w:rPr>
        <w:br w:type="page"/>
      </w:r>
    </w:p>
    <w:p w14:paraId="1729036D" w14:textId="7DFC3073" w:rsidR="00A1743A" w:rsidRPr="00341447" w:rsidRDefault="00A1743A" w:rsidP="00A1743A">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color w:val="000000" w:themeColor="text1"/>
        </w:rPr>
      </w:pPr>
      <w:r w:rsidRPr="00341447">
        <w:rPr>
          <w:rFonts w:ascii="Times New Roman" w:hAnsi="Times New Roman" w:cs="Times New Roman"/>
          <w:color w:val="000000" w:themeColor="text1"/>
        </w:rPr>
        <w:lastRenderedPageBreak/>
        <w:t xml:space="preserve">Table 4. Numbers </w:t>
      </w:r>
      <w:r w:rsidR="00880D79" w:rsidRPr="00341447">
        <w:rPr>
          <w:rFonts w:ascii="Times New Roman" w:hAnsi="Times New Roman" w:cs="Times New Roman"/>
          <w:color w:val="000000" w:themeColor="text1"/>
        </w:rPr>
        <w:t>n</w:t>
      </w:r>
      <w:r w:rsidRPr="00341447">
        <w:rPr>
          <w:rFonts w:ascii="Times New Roman" w:hAnsi="Times New Roman" w:cs="Times New Roman"/>
          <w:color w:val="000000" w:themeColor="text1"/>
        </w:rPr>
        <w:t xml:space="preserve">eeded to </w:t>
      </w:r>
      <w:r w:rsidR="00880D79" w:rsidRPr="00341447">
        <w:rPr>
          <w:rFonts w:ascii="Times New Roman" w:hAnsi="Times New Roman" w:cs="Times New Roman"/>
          <w:color w:val="000000" w:themeColor="text1"/>
        </w:rPr>
        <w:t>t</w:t>
      </w:r>
      <w:r w:rsidRPr="00341447">
        <w:rPr>
          <w:rFonts w:ascii="Times New Roman" w:hAnsi="Times New Roman" w:cs="Times New Roman"/>
          <w:color w:val="000000" w:themeColor="text1"/>
        </w:rPr>
        <w:t xml:space="preserve">reat and </w:t>
      </w:r>
      <w:r w:rsidR="00880D79" w:rsidRPr="00341447">
        <w:rPr>
          <w:rFonts w:ascii="Times New Roman" w:hAnsi="Times New Roman" w:cs="Times New Roman"/>
          <w:color w:val="000000" w:themeColor="text1"/>
        </w:rPr>
        <w:t>p</w:t>
      </w:r>
      <w:r w:rsidRPr="00341447">
        <w:rPr>
          <w:rFonts w:ascii="Times New Roman" w:hAnsi="Times New Roman" w:cs="Times New Roman"/>
          <w:color w:val="000000" w:themeColor="text1"/>
        </w:rPr>
        <w:t xml:space="preserve">otential </w:t>
      </w:r>
      <w:r w:rsidR="00880D79" w:rsidRPr="00341447">
        <w:rPr>
          <w:rFonts w:ascii="Times New Roman" w:hAnsi="Times New Roman" w:cs="Times New Roman"/>
          <w:color w:val="000000" w:themeColor="text1"/>
        </w:rPr>
        <w:t>l</w:t>
      </w:r>
      <w:r w:rsidRPr="00341447">
        <w:rPr>
          <w:rFonts w:ascii="Times New Roman" w:hAnsi="Times New Roman" w:cs="Times New Roman"/>
          <w:color w:val="000000" w:themeColor="text1"/>
        </w:rPr>
        <w:t xml:space="preserve">ives </w:t>
      </w:r>
      <w:r w:rsidR="00880D79" w:rsidRPr="00341447">
        <w:rPr>
          <w:rFonts w:ascii="Times New Roman" w:hAnsi="Times New Roman" w:cs="Times New Roman"/>
          <w:color w:val="000000" w:themeColor="text1"/>
        </w:rPr>
        <w:t>s</w:t>
      </w:r>
      <w:r w:rsidRPr="00341447">
        <w:rPr>
          <w:rFonts w:ascii="Times New Roman" w:hAnsi="Times New Roman" w:cs="Times New Roman"/>
          <w:color w:val="000000" w:themeColor="text1"/>
        </w:rPr>
        <w:t xml:space="preserve">aved if </w:t>
      </w:r>
      <w:r w:rsidR="00880D79" w:rsidRPr="00341447">
        <w:rPr>
          <w:rFonts w:ascii="Times New Roman" w:hAnsi="Times New Roman" w:cs="Times New Roman"/>
          <w:color w:val="000000" w:themeColor="text1"/>
        </w:rPr>
        <w:t>e</w:t>
      </w:r>
      <w:r w:rsidRPr="00341447">
        <w:rPr>
          <w:rFonts w:ascii="Times New Roman" w:hAnsi="Times New Roman" w:cs="Times New Roman"/>
          <w:color w:val="000000" w:themeColor="text1"/>
        </w:rPr>
        <w:t xml:space="preserve">veryone </w:t>
      </w:r>
      <w:r w:rsidR="00880D79" w:rsidRPr="00341447">
        <w:rPr>
          <w:rFonts w:ascii="Times New Roman" w:hAnsi="Times New Roman" w:cs="Times New Roman"/>
          <w:color w:val="000000" w:themeColor="text1"/>
        </w:rPr>
        <w:t>h</w:t>
      </w:r>
      <w:r w:rsidRPr="00341447">
        <w:rPr>
          <w:rFonts w:ascii="Times New Roman" w:hAnsi="Times New Roman" w:cs="Times New Roman"/>
          <w:color w:val="000000" w:themeColor="text1"/>
        </w:rPr>
        <w:t>ad CABG</w:t>
      </w:r>
    </w:p>
    <w:tbl>
      <w:tblPr>
        <w:tblW w:w="0" w:type="auto"/>
        <w:jc w:val="center"/>
        <w:tblLayout w:type="fixed"/>
        <w:tblLook w:val="0420" w:firstRow="1" w:lastRow="0" w:firstColumn="0" w:lastColumn="0" w:noHBand="0" w:noVBand="1"/>
      </w:tblPr>
      <w:tblGrid>
        <w:gridCol w:w="2623"/>
        <w:gridCol w:w="1134"/>
        <w:gridCol w:w="1189"/>
        <w:gridCol w:w="1022"/>
        <w:gridCol w:w="1834"/>
        <w:gridCol w:w="2711"/>
        <w:gridCol w:w="1834"/>
      </w:tblGrid>
      <w:tr w:rsidR="00A1743A" w:rsidRPr="00341447" w14:paraId="36994DD1" w14:textId="77777777" w:rsidTr="007D1C2C">
        <w:trPr>
          <w:tblHeader/>
          <w:jc w:val="center"/>
        </w:trPr>
        <w:tc>
          <w:tcPr>
            <w:tcW w:w="262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7530C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Variable</w:t>
            </w:r>
          </w:p>
        </w:tc>
        <w:tc>
          <w:tcPr>
            <w:tcW w:w="113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DD4DB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N</w:t>
            </w:r>
          </w:p>
        </w:tc>
        <w:tc>
          <w:tcPr>
            <w:tcW w:w="118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FC006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Mean</w:t>
            </w:r>
          </w:p>
        </w:tc>
        <w:tc>
          <w:tcPr>
            <w:tcW w:w="102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A8913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SD</w:t>
            </w:r>
          </w:p>
        </w:tc>
        <w:tc>
          <w:tcPr>
            <w:tcW w:w="183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D6BE7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25th Percentile</w:t>
            </w:r>
          </w:p>
        </w:tc>
        <w:tc>
          <w:tcPr>
            <w:tcW w:w="271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56E2B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Median (50th Percentile)</w:t>
            </w:r>
          </w:p>
        </w:tc>
        <w:tc>
          <w:tcPr>
            <w:tcW w:w="183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44FC8C"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75th Percentile</w:t>
            </w:r>
          </w:p>
        </w:tc>
      </w:tr>
      <w:tr w:rsidR="00A1743A" w:rsidRPr="00341447" w14:paraId="7DE347D0" w14:textId="77777777" w:rsidTr="007D1C2C">
        <w:trPr>
          <w:jc w:val="center"/>
        </w:trPr>
        <w:tc>
          <w:tcPr>
            <w:tcW w:w="262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B254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Potential lives saved</w:t>
            </w:r>
          </w:p>
        </w:tc>
        <w:tc>
          <w:tcPr>
            <w:tcW w:w="11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263F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173,454</w:t>
            </w:r>
          </w:p>
        </w:tc>
        <w:tc>
          <w:tcPr>
            <w:tcW w:w="118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2040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7,156.60</w:t>
            </w:r>
          </w:p>
        </w:tc>
        <w:tc>
          <w:tcPr>
            <w:tcW w:w="102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044D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395.2</w:t>
            </w:r>
          </w:p>
        </w:tc>
        <w:tc>
          <w:tcPr>
            <w:tcW w:w="18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E124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6,899.3</w:t>
            </w:r>
          </w:p>
        </w:tc>
        <w:tc>
          <w:tcPr>
            <w:tcW w:w="271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0C2C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7,108.7</w:t>
            </w:r>
          </w:p>
        </w:tc>
        <w:tc>
          <w:tcPr>
            <w:tcW w:w="18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E208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7,390.2</w:t>
            </w:r>
          </w:p>
        </w:tc>
      </w:tr>
      <w:tr w:rsidR="00A1743A" w:rsidRPr="00341447" w14:paraId="3D804041" w14:textId="77777777" w:rsidTr="007D1C2C">
        <w:trPr>
          <w:jc w:val="center"/>
        </w:trPr>
        <w:tc>
          <w:tcPr>
            <w:tcW w:w="26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6F62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Numbers needed to treat</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E8FF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173,454</w:t>
            </w:r>
          </w:p>
        </w:tc>
        <w:tc>
          <w:tcPr>
            <w:tcW w:w="118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69182"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24.3</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915B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1.3</w:t>
            </w:r>
          </w:p>
        </w:tc>
        <w:tc>
          <w:tcPr>
            <w:tcW w:w="18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235F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23.4</w:t>
            </w:r>
          </w:p>
        </w:tc>
        <w:tc>
          <w:tcPr>
            <w:tcW w:w="27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D1894"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24.4</w:t>
            </w:r>
          </w:p>
        </w:tc>
        <w:tc>
          <w:tcPr>
            <w:tcW w:w="18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4A31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25.1</w:t>
            </w:r>
          </w:p>
        </w:tc>
      </w:tr>
      <w:tr w:rsidR="00A1743A" w:rsidRPr="00341447" w14:paraId="29F3DD23" w14:textId="77777777" w:rsidTr="007D1C2C">
        <w:trPr>
          <w:jc w:val="center"/>
        </w:trPr>
        <w:tc>
          <w:tcPr>
            <w:tcW w:w="2623"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7C2DD43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Adjusted Estimate (accounting for 41.5% trial suitability) *:</w:t>
            </w:r>
          </w:p>
        </w:tc>
        <w:tc>
          <w:tcPr>
            <w:tcW w:w="1134"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533B46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1189"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2B9B91B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102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A327805"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1834"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D331D6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271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3CFCAE9F"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c>
          <w:tcPr>
            <w:tcW w:w="1834"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4C3E34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p>
        </w:tc>
      </w:tr>
      <w:tr w:rsidR="00A1743A" w:rsidRPr="00341447" w14:paraId="4D378C57" w14:textId="77777777" w:rsidTr="007D1C2C">
        <w:trPr>
          <w:jc w:val="center"/>
        </w:trPr>
        <w:tc>
          <w:tcPr>
            <w:tcW w:w="2623" w:type="dxa"/>
            <w:shd w:val="clear" w:color="auto" w:fill="FFFFFF"/>
            <w:tcMar>
              <w:top w:w="0" w:type="dxa"/>
              <w:left w:w="0" w:type="dxa"/>
              <w:bottom w:w="0" w:type="dxa"/>
              <w:right w:w="0" w:type="dxa"/>
            </w:tcMar>
            <w:vAlign w:val="center"/>
          </w:tcPr>
          <w:p w14:paraId="0B774B3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Potential lives saved</w:t>
            </w:r>
          </w:p>
        </w:tc>
        <w:tc>
          <w:tcPr>
            <w:tcW w:w="1134" w:type="dxa"/>
            <w:shd w:val="clear" w:color="auto" w:fill="FFFFFF"/>
            <w:tcMar>
              <w:top w:w="0" w:type="dxa"/>
              <w:left w:w="0" w:type="dxa"/>
              <w:bottom w:w="0" w:type="dxa"/>
              <w:right w:w="0" w:type="dxa"/>
            </w:tcMar>
            <w:vAlign w:val="center"/>
          </w:tcPr>
          <w:p w14:paraId="7A8DBCC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173,454</w:t>
            </w:r>
          </w:p>
        </w:tc>
        <w:tc>
          <w:tcPr>
            <w:tcW w:w="1189" w:type="dxa"/>
            <w:shd w:val="clear" w:color="auto" w:fill="FFFFFF"/>
            <w:tcMar>
              <w:top w:w="0" w:type="dxa"/>
              <w:left w:w="0" w:type="dxa"/>
              <w:bottom w:w="0" w:type="dxa"/>
              <w:right w:w="0" w:type="dxa"/>
            </w:tcMar>
            <w:vAlign w:val="center"/>
          </w:tcPr>
          <w:p w14:paraId="2A90B7F3"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2,970</w:t>
            </w:r>
          </w:p>
        </w:tc>
        <w:tc>
          <w:tcPr>
            <w:tcW w:w="1022" w:type="dxa"/>
            <w:shd w:val="clear" w:color="auto" w:fill="FFFFFF"/>
            <w:tcMar>
              <w:top w:w="0" w:type="dxa"/>
              <w:left w:w="0" w:type="dxa"/>
              <w:bottom w:w="0" w:type="dxa"/>
              <w:right w:w="0" w:type="dxa"/>
            </w:tcMar>
            <w:vAlign w:val="center"/>
          </w:tcPr>
          <w:p w14:paraId="0CEDB707"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134</w:t>
            </w:r>
          </w:p>
        </w:tc>
        <w:tc>
          <w:tcPr>
            <w:tcW w:w="1834" w:type="dxa"/>
            <w:shd w:val="clear" w:color="auto" w:fill="FFFFFF"/>
            <w:tcMar>
              <w:top w:w="0" w:type="dxa"/>
              <w:left w:w="0" w:type="dxa"/>
              <w:bottom w:w="0" w:type="dxa"/>
              <w:right w:w="0" w:type="dxa"/>
            </w:tcMar>
            <w:vAlign w:val="center"/>
          </w:tcPr>
          <w:p w14:paraId="1693418A"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right="100"/>
              <w:jc w:val="both"/>
              <w:rPr>
                <w:rFonts w:ascii="Times New Roman" w:eastAsia="Helvetica" w:hAnsi="Times New Roman" w:cs="Times New Roman"/>
                <w:color w:val="000000" w:themeColor="text1"/>
                <w:sz w:val="24"/>
                <w:szCs w:val="24"/>
              </w:rPr>
            </w:pPr>
            <w:r w:rsidRPr="00341447">
              <w:rPr>
                <w:rFonts w:ascii="Times New Roman" w:hAnsi="Times New Roman" w:cs="Times New Roman"/>
                <w:color w:val="404040"/>
                <w:sz w:val="23"/>
                <w:szCs w:val="23"/>
                <w:shd w:val="clear" w:color="auto" w:fill="FFFFFF"/>
              </w:rPr>
              <w:t>2712</w:t>
            </w:r>
          </w:p>
        </w:tc>
        <w:tc>
          <w:tcPr>
            <w:tcW w:w="2711" w:type="dxa"/>
            <w:shd w:val="clear" w:color="auto" w:fill="FFFFFF"/>
            <w:tcMar>
              <w:top w:w="0" w:type="dxa"/>
              <w:left w:w="0" w:type="dxa"/>
              <w:bottom w:w="0" w:type="dxa"/>
              <w:right w:w="0" w:type="dxa"/>
            </w:tcMar>
            <w:vAlign w:val="center"/>
          </w:tcPr>
          <w:p w14:paraId="2A46153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2,911</w:t>
            </w:r>
          </w:p>
        </w:tc>
        <w:tc>
          <w:tcPr>
            <w:tcW w:w="1834" w:type="dxa"/>
            <w:shd w:val="clear" w:color="auto" w:fill="FFFFFF"/>
            <w:tcMar>
              <w:top w:w="0" w:type="dxa"/>
              <w:left w:w="0" w:type="dxa"/>
              <w:bottom w:w="0" w:type="dxa"/>
              <w:right w:w="0" w:type="dxa"/>
            </w:tcMar>
            <w:vAlign w:val="center"/>
          </w:tcPr>
          <w:p w14:paraId="5DA99149"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hAnsi="Times New Roman" w:cs="Times New Roman"/>
                <w:color w:val="404040"/>
                <w:sz w:val="23"/>
                <w:szCs w:val="23"/>
                <w:shd w:val="clear" w:color="auto" w:fill="FFFFFF"/>
              </w:rPr>
              <w:t>3228</w:t>
            </w:r>
          </w:p>
        </w:tc>
      </w:tr>
      <w:tr w:rsidR="00A1743A" w:rsidRPr="005D6D1C" w14:paraId="04CC86C6" w14:textId="77777777" w:rsidTr="007D1C2C">
        <w:trPr>
          <w:jc w:val="center"/>
        </w:trPr>
        <w:tc>
          <w:tcPr>
            <w:tcW w:w="2623"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0FB1E1"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Numbers needed to treat</w:t>
            </w:r>
          </w:p>
        </w:tc>
        <w:tc>
          <w:tcPr>
            <w:tcW w:w="1134"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28017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173,454</w:t>
            </w:r>
          </w:p>
        </w:tc>
        <w:tc>
          <w:tcPr>
            <w:tcW w:w="1189"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CE292B"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58.4</w:t>
            </w:r>
          </w:p>
        </w:tc>
        <w:tc>
          <w:tcPr>
            <w:tcW w:w="1022"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0E5420"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2.6</w:t>
            </w:r>
          </w:p>
        </w:tc>
        <w:tc>
          <w:tcPr>
            <w:tcW w:w="1834"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BE330E"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53.3</w:t>
            </w:r>
          </w:p>
        </w:tc>
        <w:tc>
          <w:tcPr>
            <w:tcW w:w="2711"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B97B6D" w14:textId="77777777" w:rsidR="00A1743A" w:rsidRPr="00341447"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hAnsi="Times New Roman" w:cs="Times New Roman"/>
                <w:color w:val="404040"/>
                <w:sz w:val="23"/>
                <w:szCs w:val="23"/>
                <w:shd w:val="clear" w:color="auto" w:fill="FFFFFF"/>
              </w:rPr>
              <w:t>58.3 </w:t>
            </w:r>
          </w:p>
        </w:tc>
        <w:tc>
          <w:tcPr>
            <w:tcW w:w="1834"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C0C82F" w14:textId="77777777" w:rsidR="00A1743A" w:rsidRPr="005D6D1C" w:rsidRDefault="00A1743A" w:rsidP="007D1C2C">
            <w:pPr>
              <w:pBdr>
                <w:top w:val="none" w:sz="0" w:space="0" w:color="000000"/>
                <w:left w:val="none" w:sz="0" w:space="0" w:color="000000"/>
                <w:bottom w:val="none" w:sz="0" w:space="0" w:color="000000"/>
                <w:right w:val="none" w:sz="0" w:space="0" w:color="000000"/>
              </w:pBdr>
              <w:spacing w:before="100" w:after="100"/>
              <w:ind w:left="100" w:right="100"/>
              <w:jc w:val="both"/>
              <w:rPr>
                <w:rFonts w:ascii="Times New Roman" w:eastAsia="Helvetica" w:hAnsi="Times New Roman" w:cs="Times New Roman"/>
                <w:color w:val="000000" w:themeColor="text1"/>
                <w:sz w:val="24"/>
                <w:szCs w:val="24"/>
              </w:rPr>
            </w:pPr>
            <w:r w:rsidRPr="00341447">
              <w:rPr>
                <w:rFonts w:ascii="Times New Roman" w:eastAsia="Helvetica" w:hAnsi="Times New Roman" w:cs="Times New Roman"/>
                <w:color w:val="000000" w:themeColor="text1"/>
                <w:sz w:val="24"/>
                <w:szCs w:val="24"/>
              </w:rPr>
              <w:t>63.5</w:t>
            </w:r>
          </w:p>
        </w:tc>
      </w:tr>
    </w:tbl>
    <w:p w14:paraId="355B0949" w14:textId="77777777" w:rsidR="00A1743A" w:rsidRDefault="00A1743A" w:rsidP="00A1743A"/>
    <w:p w14:paraId="69B8A969" w14:textId="77777777" w:rsidR="002D1417" w:rsidRPr="00EC15CF" w:rsidRDefault="002D1417" w:rsidP="00EC15CF">
      <w:pPr>
        <w:spacing w:after="120" w:line="360" w:lineRule="auto"/>
        <w:jc w:val="both"/>
        <w:rPr>
          <w:rFonts w:ascii="Times New Roman" w:hAnsi="Times New Roman" w:cs="Times New Roman"/>
          <w:color w:val="000000" w:themeColor="text1"/>
          <w:sz w:val="24"/>
          <w:szCs w:val="24"/>
        </w:rPr>
      </w:pPr>
    </w:p>
    <w:sectPr w:rsidR="002D1417" w:rsidRPr="00EC15CF" w:rsidSect="000921B6">
      <w:pgSz w:w="16838" w:h="11906" w:orient="landscape"/>
      <w:pgMar w:top="1274"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8B6" w14:textId="77777777" w:rsidR="0020324A" w:rsidRDefault="0020324A" w:rsidP="00C93CC2">
      <w:pPr>
        <w:spacing w:after="0" w:line="240" w:lineRule="auto"/>
      </w:pPr>
      <w:r>
        <w:separator/>
      </w:r>
    </w:p>
  </w:endnote>
  <w:endnote w:type="continuationSeparator" w:id="0">
    <w:p w14:paraId="24B16E82" w14:textId="77777777" w:rsidR="0020324A" w:rsidRDefault="0020324A" w:rsidP="00C9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defined">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08C5" w14:textId="77777777" w:rsidR="008603D6" w:rsidRDefault="00860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109F" w14:textId="77777777" w:rsidR="0020324A" w:rsidRDefault="0020324A" w:rsidP="00C93CC2">
      <w:pPr>
        <w:spacing w:after="0" w:line="240" w:lineRule="auto"/>
      </w:pPr>
      <w:r>
        <w:separator/>
      </w:r>
    </w:p>
  </w:footnote>
  <w:footnote w:type="continuationSeparator" w:id="0">
    <w:p w14:paraId="54F91BC0" w14:textId="77777777" w:rsidR="0020324A" w:rsidRDefault="0020324A" w:rsidP="00C9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E188" w14:textId="77777777" w:rsidR="008603D6" w:rsidRDefault="00860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B8A"/>
    <w:multiLevelType w:val="hybridMultilevel"/>
    <w:tmpl w:val="E9E6C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66D38"/>
    <w:multiLevelType w:val="multilevel"/>
    <w:tmpl w:val="8F4E0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77CA0"/>
    <w:multiLevelType w:val="hybridMultilevel"/>
    <w:tmpl w:val="A3A22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647EB"/>
    <w:multiLevelType w:val="hybridMultilevel"/>
    <w:tmpl w:val="6BA04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A1D8A"/>
    <w:multiLevelType w:val="hybridMultilevel"/>
    <w:tmpl w:val="C7882EC2"/>
    <w:lvl w:ilvl="0" w:tplc="1B12C1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17E3F"/>
    <w:multiLevelType w:val="hybridMultilevel"/>
    <w:tmpl w:val="8BE8C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82101E"/>
    <w:multiLevelType w:val="multilevel"/>
    <w:tmpl w:val="DDB88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64FEB"/>
    <w:multiLevelType w:val="multilevel"/>
    <w:tmpl w:val="402A0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A625AE"/>
    <w:multiLevelType w:val="hybridMultilevel"/>
    <w:tmpl w:val="40EC0D20"/>
    <w:lvl w:ilvl="0" w:tplc="C25006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215BBE"/>
    <w:multiLevelType w:val="hybridMultilevel"/>
    <w:tmpl w:val="2DC898C2"/>
    <w:lvl w:ilvl="0" w:tplc="D9EE25B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907360">
    <w:abstractNumId w:val="0"/>
  </w:num>
  <w:num w:numId="2" w16cid:durableId="1880891650">
    <w:abstractNumId w:val="3"/>
  </w:num>
  <w:num w:numId="3" w16cid:durableId="2092854056">
    <w:abstractNumId w:val="6"/>
  </w:num>
  <w:num w:numId="4" w16cid:durableId="1963726100">
    <w:abstractNumId w:val="1"/>
  </w:num>
  <w:num w:numId="5" w16cid:durableId="1626499497">
    <w:abstractNumId w:val="2"/>
  </w:num>
  <w:num w:numId="6" w16cid:durableId="1074664393">
    <w:abstractNumId w:val="7"/>
  </w:num>
  <w:num w:numId="7" w16cid:durableId="374280010">
    <w:abstractNumId w:val="4"/>
  </w:num>
  <w:num w:numId="8" w16cid:durableId="1041514959">
    <w:abstractNumId w:val="5"/>
  </w:num>
  <w:num w:numId="9" w16cid:durableId="292978570">
    <w:abstractNumId w:val="8"/>
  </w:num>
  <w:num w:numId="10" w16cid:durableId="69234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58"/>
    <w:rsid w:val="00003C26"/>
    <w:rsid w:val="00004934"/>
    <w:rsid w:val="00006EB1"/>
    <w:rsid w:val="000105BB"/>
    <w:rsid w:val="000153EA"/>
    <w:rsid w:val="00015CF0"/>
    <w:rsid w:val="00021262"/>
    <w:rsid w:val="00026D1B"/>
    <w:rsid w:val="00030E40"/>
    <w:rsid w:val="000315AB"/>
    <w:rsid w:val="00035F8E"/>
    <w:rsid w:val="00036242"/>
    <w:rsid w:val="0003731D"/>
    <w:rsid w:val="00043005"/>
    <w:rsid w:val="00046018"/>
    <w:rsid w:val="00046F6B"/>
    <w:rsid w:val="00050C17"/>
    <w:rsid w:val="00052C57"/>
    <w:rsid w:val="00055609"/>
    <w:rsid w:val="00060A35"/>
    <w:rsid w:val="00063757"/>
    <w:rsid w:val="00063C9C"/>
    <w:rsid w:val="00063FCF"/>
    <w:rsid w:val="000663AE"/>
    <w:rsid w:val="00070741"/>
    <w:rsid w:val="00070F8E"/>
    <w:rsid w:val="00077B61"/>
    <w:rsid w:val="0008040F"/>
    <w:rsid w:val="00081BE1"/>
    <w:rsid w:val="00090829"/>
    <w:rsid w:val="000921B6"/>
    <w:rsid w:val="00093652"/>
    <w:rsid w:val="000945E4"/>
    <w:rsid w:val="000950E3"/>
    <w:rsid w:val="00097393"/>
    <w:rsid w:val="0009786D"/>
    <w:rsid w:val="00097E4A"/>
    <w:rsid w:val="000A1058"/>
    <w:rsid w:val="000A2D28"/>
    <w:rsid w:val="000A4BDC"/>
    <w:rsid w:val="000A5092"/>
    <w:rsid w:val="000A62C3"/>
    <w:rsid w:val="000A7814"/>
    <w:rsid w:val="000B10FC"/>
    <w:rsid w:val="000B2C88"/>
    <w:rsid w:val="000B38E7"/>
    <w:rsid w:val="000B42FD"/>
    <w:rsid w:val="000B4957"/>
    <w:rsid w:val="000C129B"/>
    <w:rsid w:val="000C3464"/>
    <w:rsid w:val="000C41D3"/>
    <w:rsid w:val="000D045A"/>
    <w:rsid w:val="000D2A7A"/>
    <w:rsid w:val="000D352A"/>
    <w:rsid w:val="000D436B"/>
    <w:rsid w:val="000D5AAB"/>
    <w:rsid w:val="000D71D8"/>
    <w:rsid w:val="000E01F7"/>
    <w:rsid w:val="000E06CA"/>
    <w:rsid w:val="000E31D3"/>
    <w:rsid w:val="000F3FF3"/>
    <w:rsid w:val="000F64F1"/>
    <w:rsid w:val="000F6CA0"/>
    <w:rsid w:val="000F73BE"/>
    <w:rsid w:val="0010053A"/>
    <w:rsid w:val="00102BA9"/>
    <w:rsid w:val="00111C9D"/>
    <w:rsid w:val="00116510"/>
    <w:rsid w:val="00123ABE"/>
    <w:rsid w:val="00134334"/>
    <w:rsid w:val="00135368"/>
    <w:rsid w:val="001369F9"/>
    <w:rsid w:val="00136F21"/>
    <w:rsid w:val="0014383D"/>
    <w:rsid w:val="001446BD"/>
    <w:rsid w:val="00145A7D"/>
    <w:rsid w:val="00146DB6"/>
    <w:rsid w:val="00147343"/>
    <w:rsid w:val="00152390"/>
    <w:rsid w:val="00155AE5"/>
    <w:rsid w:val="0015707B"/>
    <w:rsid w:val="00160176"/>
    <w:rsid w:val="00164F4C"/>
    <w:rsid w:val="0017012A"/>
    <w:rsid w:val="00171B02"/>
    <w:rsid w:val="001722B1"/>
    <w:rsid w:val="001739FA"/>
    <w:rsid w:val="0018201B"/>
    <w:rsid w:val="001918E0"/>
    <w:rsid w:val="001954F0"/>
    <w:rsid w:val="001A263D"/>
    <w:rsid w:val="001A5ADF"/>
    <w:rsid w:val="001B042B"/>
    <w:rsid w:val="001B55F4"/>
    <w:rsid w:val="001C030A"/>
    <w:rsid w:val="001C5E96"/>
    <w:rsid w:val="001C62BD"/>
    <w:rsid w:val="001C78CE"/>
    <w:rsid w:val="001D037E"/>
    <w:rsid w:val="001D19AE"/>
    <w:rsid w:val="001D31D1"/>
    <w:rsid w:val="001E22FC"/>
    <w:rsid w:val="001E748B"/>
    <w:rsid w:val="001F316F"/>
    <w:rsid w:val="001F6F6F"/>
    <w:rsid w:val="001F78F7"/>
    <w:rsid w:val="0020324A"/>
    <w:rsid w:val="00207A1F"/>
    <w:rsid w:val="002128BE"/>
    <w:rsid w:val="00223A4A"/>
    <w:rsid w:val="002265E7"/>
    <w:rsid w:val="00227245"/>
    <w:rsid w:val="00230F1E"/>
    <w:rsid w:val="0023211E"/>
    <w:rsid w:val="00234291"/>
    <w:rsid w:val="00235537"/>
    <w:rsid w:val="0024039C"/>
    <w:rsid w:val="0024343D"/>
    <w:rsid w:val="00243B28"/>
    <w:rsid w:val="00243DAB"/>
    <w:rsid w:val="00246EA3"/>
    <w:rsid w:val="00247732"/>
    <w:rsid w:val="0025249B"/>
    <w:rsid w:val="00255715"/>
    <w:rsid w:val="0025795B"/>
    <w:rsid w:val="0026022C"/>
    <w:rsid w:val="00261A1D"/>
    <w:rsid w:val="00264792"/>
    <w:rsid w:val="00274D76"/>
    <w:rsid w:val="002761A6"/>
    <w:rsid w:val="00283753"/>
    <w:rsid w:val="0028408C"/>
    <w:rsid w:val="00284632"/>
    <w:rsid w:val="00290C6C"/>
    <w:rsid w:val="0029482C"/>
    <w:rsid w:val="00294996"/>
    <w:rsid w:val="00295685"/>
    <w:rsid w:val="002972CD"/>
    <w:rsid w:val="002A502E"/>
    <w:rsid w:val="002A5563"/>
    <w:rsid w:val="002A5A7B"/>
    <w:rsid w:val="002B475B"/>
    <w:rsid w:val="002C0DD1"/>
    <w:rsid w:val="002D0839"/>
    <w:rsid w:val="002D1417"/>
    <w:rsid w:val="002D4239"/>
    <w:rsid w:val="002D5AC6"/>
    <w:rsid w:val="002D7BD2"/>
    <w:rsid w:val="002E6670"/>
    <w:rsid w:val="002F4A0A"/>
    <w:rsid w:val="002F753C"/>
    <w:rsid w:val="002F7687"/>
    <w:rsid w:val="0030058A"/>
    <w:rsid w:val="0030229D"/>
    <w:rsid w:val="003037F9"/>
    <w:rsid w:val="00303821"/>
    <w:rsid w:val="00305171"/>
    <w:rsid w:val="00312E89"/>
    <w:rsid w:val="0031512D"/>
    <w:rsid w:val="0032174C"/>
    <w:rsid w:val="0032313B"/>
    <w:rsid w:val="003248D0"/>
    <w:rsid w:val="00325BE3"/>
    <w:rsid w:val="00326BD4"/>
    <w:rsid w:val="00331D78"/>
    <w:rsid w:val="00336899"/>
    <w:rsid w:val="00341447"/>
    <w:rsid w:val="00341AD2"/>
    <w:rsid w:val="00342136"/>
    <w:rsid w:val="00342DF1"/>
    <w:rsid w:val="00344893"/>
    <w:rsid w:val="00353EC4"/>
    <w:rsid w:val="00354E26"/>
    <w:rsid w:val="003551CB"/>
    <w:rsid w:val="003553A4"/>
    <w:rsid w:val="003561C6"/>
    <w:rsid w:val="00357CEB"/>
    <w:rsid w:val="00357EC0"/>
    <w:rsid w:val="00360997"/>
    <w:rsid w:val="0036324D"/>
    <w:rsid w:val="00370A79"/>
    <w:rsid w:val="003731D2"/>
    <w:rsid w:val="00373AAA"/>
    <w:rsid w:val="003764A6"/>
    <w:rsid w:val="003806D7"/>
    <w:rsid w:val="00386582"/>
    <w:rsid w:val="00390C12"/>
    <w:rsid w:val="00391CB7"/>
    <w:rsid w:val="0039362C"/>
    <w:rsid w:val="003938F3"/>
    <w:rsid w:val="00393FFE"/>
    <w:rsid w:val="003A07B3"/>
    <w:rsid w:val="003A3253"/>
    <w:rsid w:val="003A608E"/>
    <w:rsid w:val="003A71A5"/>
    <w:rsid w:val="003B280F"/>
    <w:rsid w:val="003B4A96"/>
    <w:rsid w:val="003B5007"/>
    <w:rsid w:val="003C02DD"/>
    <w:rsid w:val="003C2349"/>
    <w:rsid w:val="003D19EB"/>
    <w:rsid w:val="003D7A56"/>
    <w:rsid w:val="003E1699"/>
    <w:rsid w:val="003E1B83"/>
    <w:rsid w:val="003E2118"/>
    <w:rsid w:val="003E4817"/>
    <w:rsid w:val="003F05FA"/>
    <w:rsid w:val="003F15CB"/>
    <w:rsid w:val="003F2D8A"/>
    <w:rsid w:val="00400183"/>
    <w:rsid w:val="00402003"/>
    <w:rsid w:val="00404976"/>
    <w:rsid w:val="004101D5"/>
    <w:rsid w:val="00412B4C"/>
    <w:rsid w:val="004136FD"/>
    <w:rsid w:val="004174F0"/>
    <w:rsid w:val="004221F8"/>
    <w:rsid w:val="00424CA4"/>
    <w:rsid w:val="004259A9"/>
    <w:rsid w:val="00425BF0"/>
    <w:rsid w:val="004311E4"/>
    <w:rsid w:val="00436811"/>
    <w:rsid w:val="004376DF"/>
    <w:rsid w:val="00447F5C"/>
    <w:rsid w:val="0045048B"/>
    <w:rsid w:val="00461319"/>
    <w:rsid w:val="004641D9"/>
    <w:rsid w:val="0046430E"/>
    <w:rsid w:val="00464BB9"/>
    <w:rsid w:val="00472A21"/>
    <w:rsid w:val="00474862"/>
    <w:rsid w:val="00483E7C"/>
    <w:rsid w:val="0048726A"/>
    <w:rsid w:val="00490512"/>
    <w:rsid w:val="00490622"/>
    <w:rsid w:val="004951C7"/>
    <w:rsid w:val="004A2D79"/>
    <w:rsid w:val="004B4268"/>
    <w:rsid w:val="004B5042"/>
    <w:rsid w:val="004C1402"/>
    <w:rsid w:val="004C22DF"/>
    <w:rsid w:val="004D012B"/>
    <w:rsid w:val="004D2DEA"/>
    <w:rsid w:val="004E2A19"/>
    <w:rsid w:val="004E2B7F"/>
    <w:rsid w:val="004F5067"/>
    <w:rsid w:val="004F752C"/>
    <w:rsid w:val="004F7CF7"/>
    <w:rsid w:val="00502514"/>
    <w:rsid w:val="005054BF"/>
    <w:rsid w:val="00507712"/>
    <w:rsid w:val="00511D97"/>
    <w:rsid w:val="005203AB"/>
    <w:rsid w:val="00524F31"/>
    <w:rsid w:val="00537A42"/>
    <w:rsid w:val="00544BDC"/>
    <w:rsid w:val="00544E7F"/>
    <w:rsid w:val="00552223"/>
    <w:rsid w:val="00552BBD"/>
    <w:rsid w:val="00553FDD"/>
    <w:rsid w:val="00554D4A"/>
    <w:rsid w:val="00563B24"/>
    <w:rsid w:val="00567020"/>
    <w:rsid w:val="00567508"/>
    <w:rsid w:val="005706EA"/>
    <w:rsid w:val="00571614"/>
    <w:rsid w:val="00572A1A"/>
    <w:rsid w:val="005762BE"/>
    <w:rsid w:val="00576A24"/>
    <w:rsid w:val="00577EC6"/>
    <w:rsid w:val="00580080"/>
    <w:rsid w:val="005831C2"/>
    <w:rsid w:val="00587322"/>
    <w:rsid w:val="00592061"/>
    <w:rsid w:val="005A11FB"/>
    <w:rsid w:val="005A2379"/>
    <w:rsid w:val="005A23A7"/>
    <w:rsid w:val="005A395D"/>
    <w:rsid w:val="005A5670"/>
    <w:rsid w:val="005B0086"/>
    <w:rsid w:val="005B1019"/>
    <w:rsid w:val="005B1020"/>
    <w:rsid w:val="005B1900"/>
    <w:rsid w:val="005B4161"/>
    <w:rsid w:val="005C0410"/>
    <w:rsid w:val="005C75BE"/>
    <w:rsid w:val="005D23B4"/>
    <w:rsid w:val="005D3D18"/>
    <w:rsid w:val="005D61A1"/>
    <w:rsid w:val="005D6D1C"/>
    <w:rsid w:val="005D71E1"/>
    <w:rsid w:val="005D7DA7"/>
    <w:rsid w:val="005E740C"/>
    <w:rsid w:val="005F1D5C"/>
    <w:rsid w:val="005F1F80"/>
    <w:rsid w:val="005F338C"/>
    <w:rsid w:val="005F5660"/>
    <w:rsid w:val="005F63CF"/>
    <w:rsid w:val="0060017D"/>
    <w:rsid w:val="0060691E"/>
    <w:rsid w:val="00611457"/>
    <w:rsid w:val="00613247"/>
    <w:rsid w:val="006170B3"/>
    <w:rsid w:val="006201B0"/>
    <w:rsid w:val="00621539"/>
    <w:rsid w:val="0062541E"/>
    <w:rsid w:val="006260B2"/>
    <w:rsid w:val="00632062"/>
    <w:rsid w:val="00632A92"/>
    <w:rsid w:val="00632BBB"/>
    <w:rsid w:val="006335CB"/>
    <w:rsid w:val="00633906"/>
    <w:rsid w:val="00636C6A"/>
    <w:rsid w:val="00644EB8"/>
    <w:rsid w:val="00653811"/>
    <w:rsid w:val="00656084"/>
    <w:rsid w:val="00661B76"/>
    <w:rsid w:val="00662934"/>
    <w:rsid w:val="00662959"/>
    <w:rsid w:val="00663704"/>
    <w:rsid w:val="006664DD"/>
    <w:rsid w:val="00666B15"/>
    <w:rsid w:val="00666F1B"/>
    <w:rsid w:val="00672323"/>
    <w:rsid w:val="00673092"/>
    <w:rsid w:val="00673E9E"/>
    <w:rsid w:val="006759C7"/>
    <w:rsid w:val="00675EBB"/>
    <w:rsid w:val="00683595"/>
    <w:rsid w:val="00685569"/>
    <w:rsid w:val="00687832"/>
    <w:rsid w:val="00691D01"/>
    <w:rsid w:val="00692880"/>
    <w:rsid w:val="006A4E48"/>
    <w:rsid w:val="006A5EEE"/>
    <w:rsid w:val="006B0B6E"/>
    <w:rsid w:val="006B5E85"/>
    <w:rsid w:val="006C1628"/>
    <w:rsid w:val="006C2291"/>
    <w:rsid w:val="006C2379"/>
    <w:rsid w:val="006C29A1"/>
    <w:rsid w:val="006C2D36"/>
    <w:rsid w:val="006C4CBE"/>
    <w:rsid w:val="006C7619"/>
    <w:rsid w:val="006D3EC0"/>
    <w:rsid w:val="006D69D2"/>
    <w:rsid w:val="006D756A"/>
    <w:rsid w:val="006E1704"/>
    <w:rsid w:val="006E3DD4"/>
    <w:rsid w:val="006E59B1"/>
    <w:rsid w:val="006E6475"/>
    <w:rsid w:val="006F339E"/>
    <w:rsid w:val="0070366A"/>
    <w:rsid w:val="00703B05"/>
    <w:rsid w:val="00704618"/>
    <w:rsid w:val="00704DA6"/>
    <w:rsid w:val="00713B53"/>
    <w:rsid w:val="00715CE1"/>
    <w:rsid w:val="00717567"/>
    <w:rsid w:val="007218BA"/>
    <w:rsid w:val="007241C5"/>
    <w:rsid w:val="00726096"/>
    <w:rsid w:val="00726A21"/>
    <w:rsid w:val="007406F9"/>
    <w:rsid w:val="007414C0"/>
    <w:rsid w:val="00742220"/>
    <w:rsid w:val="00742376"/>
    <w:rsid w:val="00743217"/>
    <w:rsid w:val="0074345B"/>
    <w:rsid w:val="00744D03"/>
    <w:rsid w:val="007471D8"/>
    <w:rsid w:val="0074795A"/>
    <w:rsid w:val="007517E6"/>
    <w:rsid w:val="007526D5"/>
    <w:rsid w:val="00752B10"/>
    <w:rsid w:val="00752C56"/>
    <w:rsid w:val="00753463"/>
    <w:rsid w:val="00755F74"/>
    <w:rsid w:val="00761489"/>
    <w:rsid w:val="007615AB"/>
    <w:rsid w:val="00764D81"/>
    <w:rsid w:val="00765355"/>
    <w:rsid w:val="00766BF6"/>
    <w:rsid w:val="0077052B"/>
    <w:rsid w:val="00775898"/>
    <w:rsid w:val="00775C46"/>
    <w:rsid w:val="0077640C"/>
    <w:rsid w:val="00776DA6"/>
    <w:rsid w:val="007816FA"/>
    <w:rsid w:val="00786E05"/>
    <w:rsid w:val="007873F5"/>
    <w:rsid w:val="00790085"/>
    <w:rsid w:val="007900D8"/>
    <w:rsid w:val="00793ACB"/>
    <w:rsid w:val="007A3FAE"/>
    <w:rsid w:val="007B607B"/>
    <w:rsid w:val="007C454C"/>
    <w:rsid w:val="007C6A90"/>
    <w:rsid w:val="007D0946"/>
    <w:rsid w:val="007D3528"/>
    <w:rsid w:val="007D3E5F"/>
    <w:rsid w:val="007D479C"/>
    <w:rsid w:val="007D5079"/>
    <w:rsid w:val="007F0F01"/>
    <w:rsid w:val="007F7740"/>
    <w:rsid w:val="00806441"/>
    <w:rsid w:val="00807226"/>
    <w:rsid w:val="00812C31"/>
    <w:rsid w:val="00813DE6"/>
    <w:rsid w:val="00814928"/>
    <w:rsid w:val="0082335B"/>
    <w:rsid w:val="008248AD"/>
    <w:rsid w:val="00830EF1"/>
    <w:rsid w:val="00831BED"/>
    <w:rsid w:val="0083470A"/>
    <w:rsid w:val="00836158"/>
    <w:rsid w:val="0084255F"/>
    <w:rsid w:val="00844B8D"/>
    <w:rsid w:val="008452F7"/>
    <w:rsid w:val="0084693C"/>
    <w:rsid w:val="00847BA1"/>
    <w:rsid w:val="00851FEA"/>
    <w:rsid w:val="00853A7E"/>
    <w:rsid w:val="00854A0E"/>
    <w:rsid w:val="008603D6"/>
    <w:rsid w:val="00870584"/>
    <w:rsid w:val="00880D79"/>
    <w:rsid w:val="00881FEF"/>
    <w:rsid w:val="0088637D"/>
    <w:rsid w:val="00893BD6"/>
    <w:rsid w:val="008A5516"/>
    <w:rsid w:val="008B1289"/>
    <w:rsid w:val="008B1671"/>
    <w:rsid w:val="008B2519"/>
    <w:rsid w:val="008B3352"/>
    <w:rsid w:val="008B45D8"/>
    <w:rsid w:val="008B57D4"/>
    <w:rsid w:val="008B61D5"/>
    <w:rsid w:val="008B664F"/>
    <w:rsid w:val="008B7B53"/>
    <w:rsid w:val="008C1208"/>
    <w:rsid w:val="008D24A1"/>
    <w:rsid w:val="008D6C0B"/>
    <w:rsid w:val="008E4451"/>
    <w:rsid w:val="008F1A9E"/>
    <w:rsid w:val="008F1CB0"/>
    <w:rsid w:val="008F6654"/>
    <w:rsid w:val="00900621"/>
    <w:rsid w:val="009050DC"/>
    <w:rsid w:val="009066A1"/>
    <w:rsid w:val="009071BF"/>
    <w:rsid w:val="00907289"/>
    <w:rsid w:val="009104F4"/>
    <w:rsid w:val="00913770"/>
    <w:rsid w:val="009146C0"/>
    <w:rsid w:val="00915EB4"/>
    <w:rsid w:val="00921E97"/>
    <w:rsid w:val="00922153"/>
    <w:rsid w:val="00925C9D"/>
    <w:rsid w:val="00932A16"/>
    <w:rsid w:val="009349C4"/>
    <w:rsid w:val="00940324"/>
    <w:rsid w:val="009432B4"/>
    <w:rsid w:val="009435ED"/>
    <w:rsid w:val="00945B04"/>
    <w:rsid w:val="00945CF9"/>
    <w:rsid w:val="00951EED"/>
    <w:rsid w:val="00952CAD"/>
    <w:rsid w:val="009543C6"/>
    <w:rsid w:val="00957CD6"/>
    <w:rsid w:val="009603F7"/>
    <w:rsid w:val="009607A8"/>
    <w:rsid w:val="00965530"/>
    <w:rsid w:val="0097114D"/>
    <w:rsid w:val="009731B5"/>
    <w:rsid w:val="00973C66"/>
    <w:rsid w:val="00973F38"/>
    <w:rsid w:val="00974D27"/>
    <w:rsid w:val="0097684C"/>
    <w:rsid w:val="00980F83"/>
    <w:rsid w:val="009835B7"/>
    <w:rsid w:val="00986008"/>
    <w:rsid w:val="0099007C"/>
    <w:rsid w:val="00993B48"/>
    <w:rsid w:val="00993D66"/>
    <w:rsid w:val="00995F3E"/>
    <w:rsid w:val="00996AE8"/>
    <w:rsid w:val="009A26E8"/>
    <w:rsid w:val="009A375C"/>
    <w:rsid w:val="009A3FE7"/>
    <w:rsid w:val="009A750E"/>
    <w:rsid w:val="009B31E7"/>
    <w:rsid w:val="009B5810"/>
    <w:rsid w:val="009C18D9"/>
    <w:rsid w:val="009C51D2"/>
    <w:rsid w:val="009D050D"/>
    <w:rsid w:val="009D16DD"/>
    <w:rsid w:val="009E1BC3"/>
    <w:rsid w:val="009E30CD"/>
    <w:rsid w:val="009E50F9"/>
    <w:rsid w:val="009F0A68"/>
    <w:rsid w:val="009F4818"/>
    <w:rsid w:val="009F6036"/>
    <w:rsid w:val="00A01170"/>
    <w:rsid w:val="00A04B2F"/>
    <w:rsid w:val="00A05C28"/>
    <w:rsid w:val="00A06E86"/>
    <w:rsid w:val="00A072F5"/>
    <w:rsid w:val="00A11CC0"/>
    <w:rsid w:val="00A12FDA"/>
    <w:rsid w:val="00A1743A"/>
    <w:rsid w:val="00A17D0D"/>
    <w:rsid w:val="00A204C2"/>
    <w:rsid w:val="00A35553"/>
    <w:rsid w:val="00A37200"/>
    <w:rsid w:val="00A37635"/>
    <w:rsid w:val="00A379A1"/>
    <w:rsid w:val="00A56008"/>
    <w:rsid w:val="00A56F1C"/>
    <w:rsid w:val="00A6137B"/>
    <w:rsid w:val="00A70548"/>
    <w:rsid w:val="00A72FD3"/>
    <w:rsid w:val="00A76DAE"/>
    <w:rsid w:val="00A8155E"/>
    <w:rsid w:val="00A83F30"/>
    <w:rsid w:val="00A845D2"/>
    <w:rsid w:val="00A869B3"/>
    <w:rsid w:val="00A8760D"/>
    <w:rsid w:val="00A92559"/>
    <w:rsid w:val="00A930D9"/>
    <w:rsid w:val="00A947F4"/>
    <w:rsid w:val="00AA04D8"/>
    <w:rsid w:val="00AA19E6"/>
    <w:rsid w:val="00AA29C4"/>
    <w:rsid w:val="00AA2CBC"/>
    <w:rsid w:val="00AA7C5A"/>
    <w:rsid w:val="00AB3219"/>
    <w:rsid w:val="00AB4ECF"/>
    <w:rsid w:val="00AB629B"/>
    <w:rsid w:val="00AB6784"/>
    <w:rsid w:val="00AC567B"/>
    <w:rsid w:val="00AC6FD6"/>
    <w:rsid w:val="00AC719F"/>
    <w:rsid w:val="00AD1972"/>
    <w:rsid w:val="00AD4082"/>
    <w:rsid w:val="00AD6F26"/>
    <w:rsid w:val="00AD779A"/>
    <w:rsid w:val="00AE339B"/>
    <w:rsid w:val="00AE41C8"/>
    <w:rsid w:val="00AE5320"/>
    <w:rsid w:val="00AE6275"/>
    <w:rsid w:val="00AE6C46"/>
    <w:rsid w:val="00AE7B2A"/>
    <w:rsid w:val="00AE7C1E"/>
    <w:rsid w:val="00AF0144"/>
    <w:rsid w:val="00AF2BDC"/>
    <w:rsid w:val="00AF5166"/>
    <w:rsid w:val="00B01956"/>
    <w:rsid w:val="00B0229C"/>
    <w:rsid w:val="00B03CD3"/>
    <w:rsid w:val="00B05C43"/>
    <w:rsid w:val="00B07C8F"/>
    <w:rsid w:val="00B21557"/>
    <w:rsid w:val="00B24900"/>
    <w:rsid w:val="00B25158"/>
    <w:rsid w:val="00B3358A"/>
    <w:rsid w:val="00B37699"/>
    <w:rsid w:val="00B3771F"/>
    <w:rsid w:val="00B541AD"/>
    <w:rsid w:val="00B55449"/>
    <w:rsid w:val="00B631F1"/>
    <w:rsid w:val="00B63CFD"/>
    <w:rsid w:val="00B65D04"/>
    <w:rsid w:val="00B70157"/>
    <w:rsid w:val="00B712FC"/>
    <w:rsid w:val="00B717C8"/>
    <w:rsid w:val="00B7370A"/>
    <w:rsid w:val="00B778F6"/>
    <w:rsid w:val="00B77EC5"/>
    <w:rsid w:val="00B9151B"/>
    <w:rsid w:val="00B91AD3"/>
    <w:rsid w:val="00B92347"/>
    <w:rsid w:val="00B93C9A"/>
    <w:rsid w:val="00BB1A23"/>
    <w:rsid w:val="00BB540E"/>
    <w:rsid w:val="00BC0550"/>
    <w:rsid w:val="00BC0BC5"/>
    <w:rsid w:val="00BC4537"/>
    <w:rsid w:val="00BC4D1C"/>
    <w:rsid w:val="00BC4EF1"/>
    <w:rsid w:val="00BC56AD"/>
    <w:rsid w:val="00BC6526"/>
    <w:rsid w:val="00BD006C"/>
    <w:rsid w:val="00BD0215"/>
    <w:rsid w:val="00BD25FB"/>
    <w:rsid w:val="00BD3AFA"/>
    <w:rsid w:val="00BD58BE"/>
    <w:rsid w:val="00BD773C"/>
    <w:rsid w:val="00BE0198"/>
    <w:rsid w:val="00BE3763"/>
    <w:rsid w:val="00BF4DF5"/>
    <w:rsid w:val="00C009E4"/>
    <w:rsid w:val="00C028D4"/>
    <w:rsid w:val="00C03FE4"/>
    <w:rsid w:val="00C07B54"/>
    <w:rsid w:val="00C100D9"/>
    <w:rsid w:val="00C127AB"/>
    <w:rsid w:val="00C249C7"/>
    <w:rsid w:val="00C3029E"/>
    <w:rsid w:val="00C329FF"/>
    <w:rsid w:val="00C35477"/>
    <w:rsid w:val="00C354A2"/>
    <w:rsid w:val="00C36ADB"/>
    <w:rsid w:val="00C36CDE"/>
    <w:rsid w:val="00C51125"/>
    <w:rsid w:val="00C514C0"/>
    <w:rsid w:val="00C569E7"/>
    <w:rsid w:val="00C57E11"/>
    <w:rsid w:val="00C6143B"/>
    <w:rsid w:val="00C619F1"/>
    <w:rsid w:val="00C64AF0"/>
    <w:rsid w:val="00C66085"/>
    <w:rsid w:val="00C66120"/>
    <w:rsid w:val="00C7086D"/>
    <w:rsid w:val="00C70C3A"/>
    <w:rsid w:val="00C747F1"/>
    <w:rsid w:val="00C821BB"/>
    <w:rsid w:val="00C84004"/>
    <w:rsid w:val="00C857AA"/>
    <w:rsid w:val="00C9119E"/>
    <w:rsid w:val="00C93CC2"/>
    <w:rsid w:val="00C94254"/>
    <w:rsid w:val="00C9441B"/>
    <w:rsid w:val="00C96284"/>
    <w:rsid w:val="00CA5EF2"/>
    <w:rsid w:val="00CA661A"/>
    <w:rsid w:val="00CB237C"/>
    <w:rsid w:val="00CB37C0"/>
    <w:rsid w:val="00CB653C"/>
    <w:rsid w:val="00CC5395"/>
    <w:rsid w:val="00CC6A2C"/>
    <w:rsid w:val="00CC6D32"/>
    <w:rsid w:val="00CD023F"/>
    <w:rsid w:val="00CD4B9C"/>
    <w:rsid w:val="00CE79C5"/>
    <w:rsid w:val="00CF01C1"/>
    <w:rsid w:val="00CF0B1D"/>
    <w:rsid w:val="00CF23F1"/>
    <w:rsid w:val="00CF3F70"/>
    <w:rsid w:val="00CF5A79"/>
    <w:rsid w:val="00CF7013"/>
    <w:rsid w:val="00D01635"/>
    <w:rsid w:val="00D02DDE"/>
    <w:rsid w:val="00D03348"/>
    <w:rsid w:val="00D04185"/>
    <w:rsid w:val="00D1562D"/>
    <w:rsid w:val="00D35661"/>
    <w:rsid w:val="00D40607"/>
    <w:rsid w:val="00D46D05"/>
    <w:rsid w:val="00D505C2"/>
    <w:rsid w:val="00D549BB"/>
    <w:rsid w:val="00D55202"/>
    <w:rsid w:val="00D63E42"/>
    <w:rsid w:val="00D65DC6"/>
    <w:rsid w:val="00D66C1C"/>
    <w:rsid w:val="00D708F7"/>
    <w:rsid w:val="00D70E53"/>
    <w:rsid w:val="00D72BEB"/>
    <w:rsid w:val="00D82784"/>
    <w:rsid w:val="00D84CB3"/>
    <w:rsid w:val="00D92297"/>
    <w:rsid w:val="00D932E1"/>
    <w:rsid w:val="00D955BA"/>
    <w:rsid w:val="00DA658F"/>
    <w:rsid w:val="00DA6E8C"/>
    <w:rsid w:val="00DB14D9"/>
    <w:rsid w:val="00DB441E"/>
    <w:rsid w:val="00DB465F"/>
    <w:rsid w:val="00DB552D"/>
    <w:rsid w:val="00DB7AB2"/>
    <w:rsid w:val="00DC17EC"/>
    <w:rsid w:val="00DC1AE0"/>
    <w:rsid w:val="00DC5A30"/>
    <w:rsid w:val="00DC5CC5"/>
    <w:rsid w:val="00DC5E92"/>
    <w:rsid w:val="00DC6EF1"/>
    <w:rsid w:val="00DD3C03"/>
    <w:rsid w:val="00DD4DB1"/>
    <w:rsid w:val="00DE01B1"/>
    <w:rsid w:val="00DE1D84"/>
    <w:rsid w:val="00DE3F72"/>
    <w:rsid w:val="00E0090D"/>
    <w:rsid w:val="00E029FD"/>
    <w:rsid w:val="00E05C7A"/>
    <w:rsid w:val="00E119CF"/>
    <w:rsid w:val="00E11FE4"/>
    <w:rsid w:val="00E124D9"/>
    <w:rsid w:val="00E1489C"/>
    <w:rsid w:val="00E17660"/>
    <w:rsid w:val="00E17D24"/>
    <w:rsid w:val="00E20B80"/>
    <w:rsid w:val="00E24324"/>
    <w:rsid w:val="00E25646"/>
    <w:rsid w:val="00E2747E"/>
    <w:rsid w:val="00E31DDA"/>
    <w:rsid w:val="00E35742"/>
    <w:rsid w:val="00E413D8"/>
    <w:rsid w:val="00E4296D"/>
    <w:rsid w:val="00E5171B"/>
    <w:rsid w:val="00E52909"/>
    <w:rsid w:val="00E52CBD"/>
    <w:rsid w:val="00E541F8"/>
    <w:rsid w:val="00E570F5"/>
    <w:rsid w:val="00E61AC5"/>
    <w:rsid w:val="00E76DC6"/>
    <w:rsid w:val="00E81E67"/>
    <w:rsid w:val="00E85885"/>
    <w:rsid w:val="00E90415"/>
    <w:rsid w:val="00E91C9D"/>
    <w:rsid w:val="00E9611D"/>
    <w:rsid w:val="00EA0B9F"/>
    <w:rsid w:val="00EA0BE2"/>
    <w:rsid w:val="00EB133D"/>
    <w:rsid w:val="00EB6972"/>
    <w:rsid w:val="00EB722F"/>
    <w:rsid w:val="00EC15CF"/>
    <w:rsid w:val="00EC1D32"/>
    <w:rsid w:val="00EC24C8"/>
    <w:rsid w:val="00EC24F1"/>
    <w:rsid w:val="00EC2A20"/>
    <w:rsid w:val="00EC2AD9"/>
    <w:rsid w:val="00EC352F"/>
    <w:rsid w:val="00ED0899"/>
    <w:rsid w:val="00ED343D"/>
    <w:rsid w:val="00ED7BDC"/>
    <w:rsid w:val="00EE1DBA"/>
    <w:rsid w:val="00EE5CE1"/>
    <w:rsid w:val="00EE76E0"/>
    <w:rsid w:val="00EF33AB"/>
    <w:rsid w:val="00EF660B"/>
    <w:rsid w:val="00EF71DC"/>
    <w:rsid w:val="00F01F55"/>
    <w:rsid w:val="00F06E8D"/>
    <w:rsid w:val="00F07E04"/>
    <w:rsid w:val="00F126DB"/>
    <w:rsid w:val="00F13214"/>
    <w:rsid w:val="00F16DF8"/>
    <w:rsid w:val="00F200A7"/>
    <w:rsid w:val="00F23B9E"/>
    <w:rsid w:val="00F306ED"/>
    <w:rsid w:val="00F31523"/>
    <w:rsid w:val="00F325A9"/>
    <w:rsid w:val="00F33305"/>
    <w:rsid w:val="00F34FCF"/>
    <w:rsid w:val="00F35872"/>
    <w:rsid w:val="00F35FA3"/>
    <w:rsid w:val="00F37848"/>
    <w:rsid w:val="00F400C4"/>
    <w:rsid w:val="00F431FA"/>
    <w:rsid w:val="00F517F6"/>
    <w:rsid w:val="00F5189E"/>
    <w:rsid w:val="00F51C0C"/>
    <w:rsid w:val="00F5245B"/>
    <w:rsid w:val="00F56791"/>
    <w:rsid w:val="00F576D8"/>
    <w:rsid w:val="00F60EB9"/>
    <w:rsid w:val="00F6208B"/>
    <w:rsid w:val="00F663EE"/>
    <w:rsid w:val="00F70D2B"/>
    <w:rsid w:val="00F72F51"/>
    <w:rsid w:val="00F73AD3"/>
    <w:rsid w:val="00F76D93"/>
    <w:rsid w:val="00F8387A"/>
    <w:rsid w:val="00F8414D"/>
    <w:rsid w:val="00F85574"/>
    <w:rsid w:val="00FA22C0"/>
    <w:rsid w:val="00FA67CB"/>
    <w:rsid w:val="00FC0AF0"/>
    <w:rsid w:val="00FC3943"/>
    <w:rsid w:val="00FE15B7"/>
    <w:rsid w:val="00FE7767"/>
    <w:rsid w:val="00FF06B1"/>
    <w:rsid w:val="00FF0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9955"/>
  <w15:chartTrackingRefBased/>
  <w15:docId w15:val="{53CCC840-6636-4299-8853-081D1F30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763"/>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3763"/>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3763"/>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3763"/>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3763"/>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3763"/>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3763"/>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3763"/>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3763"/>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158"/>
    <w:pPr>
      <w:ind w:left="720"/>
      <w:contextualSpacing/>
    </w:pPr>
  </w:style>
  <w:style w:type="character" w:styleId="CommentReference">
    <w:name w:val="annotation reference"/>
    <w:basedOn w:val="DefaultParagraphFont"/>
    <w:uiPriority w:val="99"/>
    <w:semiHidden/>
    <w:unhideWhenUsed/>
    <w:rsid w:val="00C569E7"/>
    <w:rPr>
      <w:sz w:val="16"/>
      <w:szCs w:val="16"/>
    </w:rPr>
  </w:style>
  <w:style w:type="paragraph" w:styleId="CommentText">
    <w:name w:val="annotation text"/>
    <w:basedOn w:val="Normal"/>
    <w:link w:val="CommentTextChar"/>
    <w:uiPriority w:val="99"/>
    <w:unhideWhenUsed/>
    <w:rsid w:val="00C569E7"/>
    <w:pPr>
      <w:spacing w:line="240" w:lineRule="auto"/>
    </w:pPr>
    <w:rPr>
      <w:sz w:val="20"/>
      <w:szCs w:val="20"/>
    </w:rPr>
  </w:style>
  <w:style w:type="character" w:customStyle="1" w:styleId="CommentTextChar">
    <w:name w:val="Comment Text Char"/>
    <w:basedOn w:val="DefaultParagraphFont"/>
    <w:link w:val="CommentText"/>
    <w:uiPriority w:val="99"/>
    <w:rsid w:val="00C569E7"/>
    <w:rPr>
      <w:sz w:val="20"/>
      <w:szCs w:val="20"/>
    </w:rPr>
  </w:style>
  <w:style w:type="paragraph" w:styleId="CommentSubject">
    <w:name w:val="annotation subject"/>
    <w:basedOn w:val="CommentText"/>
    <w:next w:val="CommentText"/>
    <w:link w:val="CommentSubjectChar"/>
    <w:uiPriority w:val="99"/>
    <w:semiHidden/>
    <w:unhideWhenUsed/>
    <w:rsid w:val="00C569E7"/>
    <w:rPr>
      <w:b/>
      <w:bCs/>
    </w:rPr>
  </w:style>
  <w:style w:type="character" w:customStyle="1" w:styleId="CommentSubjectChar">
    <w:name w:val="Comment Subject Char"/>
    <w:basedOn w:val="CommentTextChar"/>
    <w:link w:val="CommentSubject"/>
    <w:uiPriority w:val="99"/>
    <w:semiHidden/>
    <w:rsid w:val="00C569E7"/>
    <w:rPr>
      <w:b/>
      <w:bCs/>
      <w:sz w:val="20"/>
      <w:szCs w:val="20"/>
    </w:rPr>
  </w:style>
  <w:style w:type="table" w:styleId="TableGrid">
    <w:name w:val="Table Grid"/>
    <w:basedOn w:val="TableNormal"/>
    <w:uiPriority w:val="39"/>
    <w:rsid w:val="0011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6D05"/>
    <w:rPr>
      <w:color w:val="808080"/>
    </w:rPr>
  </w:style>
  <w:style w:type="character" w:styleId="Hyperlink">
    <w:name w:val="Hyperlink"/>
    <w:basedOn w:val="DefaultParagraphFont"/>
    <w:uiPriority w:val="99"/>
    <w:unhideWhenUsed/>
    <w:rsid w:val="004F7CF7"/>
    <w:rPr>
      <w:color w:val="0563C1" w:themeColor="hyperlink"/>
      <w:u w:val="single"/>
    </w:rPr>
  </w:style>
  <w:style w:type="character" w:styleId="UnresolvedMention">
    <w:name w:val="Unresolved Mention"/>
    <w:basedOn w:val="DefaultParagraphFont"/>
    <w:uiPriority w:val="99"/>
    <w:semiHidden/>
    <w:unhideWhenUsed/>
    <w:rsid w:val="004F7CF7"/>
    <w:rPr>
      <w:color w:val="605E5C"/>
      <w:shd w:val="clear" w:color="auto" w:fill="E1DFDD"/>
    </w:rPr>
  </w:style>
  <w:style w:type="character" w:styleId="FollowedHyperlink">
    <w:name w:val="FollowedHyperlink"/>
    <w:basedOn w:val="DefaultParagraphFont"/>
    <w:uiPriority w:val="99"/>
    <w:semiHidden/>
    <w:unhideWhenUsed/>
    <w:rsid w:val="00063FCF"/>
    <w:rPr>
      <w:color w:val="954F72" w:themeColor="followedHyperlink"/>
      <w:u w:val="single"/>
    </w:rPr>
  </w:style>
  <w:style w:type="paragraph" w:styleId="Revision">
    <w:name w:val="Revision"/>
    <w:hidden/>
    <w:uiPriority w:val="99"/>
    <w:semiHidden/>
    <w:rsid w:val="00070F8E"/>
    <w:pPr>
      <w:spacing w:after="0" w:line="240" w:lineRule="auto"/>
    </w:pPr>
  </w:style>
  <w:style w:type="character" w:styleId="Strong">
    <w:name w:val="Strong"/>
    <w:basedOn w:val="DefaultParagraphFont"/>
    <w:uiPriority w:val="22"/>
    <w:qFormat/>
    <w:rsid w:val="00662959"/>
    <w:rPr>
      <w:b/>
      <w:bCs/>
    </w:rPr>
  </w:style>
  <w:style w:type="paragraph" w:customStyle="1" w:styleId="TableCaption">
    <w:name w:val="Table Caption"/>
    <w:basedOn w:val="Normal"/>
    <w:qFormat/>
    <w:rsid w:val="00752B10"/>
    <w:pPr>
      <w:spacing w:after="0" w:line="240" w:lineRule="auto"/>
      <w:jc w:val="center"/>
    </w:pPr>
    <w:rPr>
      <w:rFonts w:eastAsiaTheme="minorEastAsia"/>
      <w:b/>
      <w:i/>
      <w:sz w:val="24"/>
      <w:szCs w:val="24"/>
      <w:lang w:val="en-US"/>
    </w:rPr>
  </w:style>
  <w:style w:type="character" w:customStyle="1" w:styleId="Heading1Char">
    <w:name w:val="Heading 1 Char"/>
    <w:basedOn w:val="DefaultParagraphFont"/>
    <w:link w:val="Heading1"/>
    <w:uiPriority w:val="9"/>
    <w:rsid w:val="00BE376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BE376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BE3763"/>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E3763"/>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BE3763"/>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E3763"/>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E3763"/>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E3763"/>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E3763"/>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BE37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376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E3763"/>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376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E3763"/>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3763"/>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E3763"/>
    <w:rPr>
      <w:i/>
      <w:iCs/>
      <w:color w:val="2F5496" w:themeColor="accent1" w:themeShade="BF"/>
    </w:rPr>
  </w:style>
  <w:style w:type="paragraph" w:styleId="IntenseQuote">
    <w:name w:val="Intense Quote"/>
    <w:basedOn w:val="Normal"/>
    <w:next w:val="Normal"/>
    <w:link w:val="IntenseQuoteChar"/>
    <w:uiPriority w:val="30"/>
    <w:qFormat/>
    <w:rsid w:val="00BE3763"/>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3763"/>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BE3763"/>
    <w:rPr>
      <w:b/>
      <w:bCs/>
      <w:smallCaps/>
      <w:color w:val="2F5496" w:themeColor="accent1" w:themeShade="BF"/>
      <w:spacing w:val="5"/>
    </w:rPr>
  </w:style>
  <w:style w:type="paragraph" w:styleId="Header">
    <w:name w:val="header"/>
    <w:basedOn w:val="Normal"/>
    <w:link w:val="HeaderChar"/>
    <w:uiPriority w:val="99"/>
    <w:unhideWhenUsed/>
    <w:rsid w:val="00BE3763"/>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BE3763"/>
    <w:rPr>
      <w:kern w:val="2"/>
      <w:sz w:val="24"/>
      <w:szCs w:val="24"/>
      <w14:ligatures w14:val="standardContextual"/>
    </w:rPr>
  </w:style>
  <w:style w:type="paragraph" w:styleId="Footer">
    <w:name w:val="footer"/>
    <w:basedOn w:val="Normal"/>
    <w:link w:val="FooterChar"/>
    <w:uiPriority w:val="99"/>
    <w:unhideWhenUsed/>
    <w:rsid w:val="00BE3763"/>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BE3763"/>
    <w:rPr>
      <w:kern w:val="2"/>
      <w:sz w:val="24"/>
      <w:szCs w:val="24"/>
      <w14:ligatures w14:val="standardContextual"/>
    </w:rPr>
  </w:style>
  <w:style w:type="paragraph" w:styleId="FootnoteText">
    <w:name w:val="footnote text"/>
    <w:basedOn w:val="Normal"/>
    <w:link w:val="FootnoteTextChar"/>
    <w:uiPriority w:val="99"/>
    <w:semiHidden/>
    <w:unhideWhenUsed/>
    <w:rsid w:val="00844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B8D"/>
    <w:rPr>
      <w:sz w:val="20"/>
      <w:szCs w:val="20"/>
    </w:rPr>
  </w:style>
  <w:style w:type="character" w:styleId="FootnoteReference">
    <w:name w:val="footnote reference"/>
    <w:basedOn w:val="DefaultParagraphFont"/>
    <w:uiPriority w:val="99"/>
    <w:semiHidden/>
    <w:unhideWhenUsed/>
    <w:rsid w:val="00844B8D"/>
    <w:rPr>
      <w:vertAlign w:val="superscript"/>
    </w:rPr>
  </w:style>
  <w:style w:type="paragraph" w:styleId="NormalWeb">
    <w:name w:val="Normal (Web)"/>
    <w:basedOn w:val="Normal"/>
    <w:uiPriority w:val="99"/>
    <w:semiHidden/>
    <w:unhideWhenUsed/>
    <w:rsid w:val="000F3FF3"/>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97">
      <w:bodyDiv w:val="1"/>
      <w:marLeft w:val="0"/>
      <w:marRight w:val="0"/>
      <w:marTop w:val="0"/>
      <w:marBottom w:val="0"/>
      <w:divBdr>
        <w:top w:val="none" w:sz="0" w:space="0" w:color="auto"/>
        <w:left w:val="none" w:sz="0" w:space="0" w:color="auto"/>
        <w:bottom w:val="none" w:sz="0" w:space="0" w:color="auto"/>
        <w:right w:val="none" w:sz="0" w:space="0" w:color="auto"/>
      </w:divBdr>
    </w:div>
    <w:div w:id="3439095">
      <w:bodyDiv w:val="1"/>
      <w:marLeft w:val="0"/>
      <w:marRight w:val="0"/>
      <w:marTop w:val="0"/>
      <w:marBottom w:val="0"/>
      <w:divBdr>
        <w:top w:val="none" w:sz="0" w:space="0" w:color="auto"/>
        <w:left w:val="none" w:sz="0" w:space="0" w:color="auto"/>
        <w:bottom w:val="none" w:sz="0" w:space="0" w:color="auto"/>
        <w:right w:val="none" w:sz="0" w:space="0" w:color="auto"/>
      </w:divBdr>
    </w:div>
    <w:div w:id="4283152">
      <w:bodyDiv w:val="1"/>
      <w:marLeft w:val="0"/>
      <w:marRight w:val="0"/>
      <w:marTop w:val="0"/>
      <w:marBottom w:val="0"/>
      <w:divBdr>
        <w:top w:val="none" w:sz="0" w:space="0" w:color="auto"/>
        <w:left w:val="none" w:sz="0" w:space="0" w:color="auto"/>
        <w:bottom w:val="none" w:sz="0" w:space="0" w:color="auto"/>
        <w:right w:val="none" w:sz="0" w:space="0" w:color="auto"/>
      </w:divBdr>
    </w:div>
    <w:div w:id="4939508">
      <w:bodyDiv w:val="1"/>
      <w:marLeft w:val="0"/>
      <w:marRight w:val="0"/>
      <w:marTop w:val="0"/>
      <w:marBottom w:val="0"/>
      <w:divBdr>
        <w:top w:val="none" w:sz="0" w:space="0" w:color="auto"/>
        <w:left w:val="none" w:sz="0" w:space="0" w:color="auto"/>
        <w:bottom w:val="none" w:sz="0" w:space="0" w:color="auto"/>
        <w:right w:val="none" w:sz="0" w:space="0" w:color="auto"/>
      </w:divBdr>
    </w:div>
    <w:div w:id="5329166">
      <w:bodyDiv w:val="1"/>
      <w:marLeft w:val="0"/>
      <w:marRight w:val="0"/>
      <w:marTop w:val="0"/>
      <w:marBottom w:val="0"/>
      <w:divBdr>
        <w:top w:val="none" w:sz="0" w:space="0" w:color="auto"/>
        <w:left w:val="none" w:sz="0" w:space="0" w:color="auto"/>
        <w:bottom w:val="none" w:sz="0" w:space="0" w:color="auto"/>
        <w:right w:val="none" w:sz="0" w:space="0" w:color="auto"/>
      </w:divBdr>
    </w:div>
    <w:div w:id="10226789">
      <w:bodyDiv w:val="1"/>
      <w:marLeft w:val="0"/>
      <w:marRight w:val="0"/>
      <w:marTop w:val="0"/>
      <w:marBottom w:val="0"/>
      <w:divBdr>
        <w:top w:val="none" w:sz="0" w:space="0" w:color="auto"/>
        <w:left w:val="none" w:sz="0" w:space="0" w:color="auto"/>
        <w:bottom w:val="none" w:sz="0" w:space="0" w:color="auto"/>
        <w:right w:val="none" w:sz="0" w:space="0" w:color="auto"/>
      </w:divBdr>
    </w:div>
    <w:div w:id="11154213">
      <w:bodyDiv w:val="1"/>
      <w:marLeft w:val="0"/>
      <w:marRight w:val="0"/>
      <w:marTop w:val="0"/>
      <w:marBottom w:val="0"/>
      <w:divBdr>
        <w:top w:val="none" w:sz="0" w:space="0" w:color="auto"/>
        <w:left w:val="none" w:sz="0" w:space="0" w:color="auto"/>
        <w:bottom w:val="none" w:sz="0" w:space="0" w:color="auto"/>
        <w:right w:val="none" w:sz="0" w:space="0" w:color="auto"/>
      </w:divBdr>
    </w:div>
    <w:div w:id="11691699">
      <w:bodyDiv w:val="1"/>
      <w:marLeft w:val="0"/>
      <w:marRight w:val="0"/>
      <w:marTop w:val="0"/>
      <w:marBottom w:val="0"/>
      <w:divBdr>
        <w:top w:val="none" w:sz="0" w:space="0" w:color="auto"/>
        <w:left w:val="none" w:sz="0" w:space="0" w:color="auto"/>
        <w:bottom w:val="none" w:sz="0" w:space="0" w:color="auto"/>
        <w:right w:val="none" w:sz="0" w:space="0" w:color="auto"/>
      </w:divBdr>
    </w:div>
    <w:div w:id="14038853">
      <w:bodyDiv w:val="1"/>
      <w:marLeft w:val="0"/>
      <w:marRight w:val="0"/>
      <w:marTop w:val="0"/>
      <w:marBottom w:val="0"/>
      <w:divBdr>
        <w:top w:val="none" w:sz="0" w:space="0" w:color="auto"/>
        <w:left w:val="none" w:sz="0" w:space="0" w:color="auto"/>
        <w:bottom w:val="none" w:sz="0" w:space="0" w:color="auto"/>
        <w:right w:val="none" w:sz="0" w:space="0" w:color="auto"/>
      </w:divBdr>
    </w:div>
    <w:div w:id="14429909">
      <w:bodyDiv w:val="1"/>
      <w:marLeft w:val="0"/>
      <w:marRight w:val="0"/>
      <w:marTop w:val="0"/>
      <w:marBottom w:val="0"/>
      <w:divBdr>
        <w:top w:val="none" w:sz="0" w:space="0" w:color="auto"/>
        <w:left w:val="none" w:sz="0" w:space="0" w:color="auto"/>
        <w:bottom w:val="none" w:sz="0" w:space="0" w:color="auto"/>
        <w:right w:val="none" w:sz="0" w:space="0" w:color="auto"/>
      </w:divBdr>
    </w:div>
    <w:div w:id="27024878">
      <w:bodyDiv w:val="1"/>
      <w:marLeft w:val="0"/>
      <w:marRight w:val="0"/>
      <w:marTop w:val="0"/>
      <w:marBottom w:val="0"/>
      <w:divBdr>
        <w:top w:val="none" w:sz="0" w:space="0" w:color="auto"/>
        <w:left w:val="none" w:sz="0" w:space="0" w:color="auto"/>
        <w:bottom w:val="none" w:sz="0" w:space="0" w:color="auto"/>
        <w:right w:val="none" w:sz="0" w:space="0" w:color="auto"/>
      </w:divBdr>
    </w:div>
    <w:div w:id="27335287">
      <w:bodyDiv w:val="1"/>
      <w:marLeft w:val="0"/>
      <w:marRight w:val="0"/>
      <w:marTop w:val="0"/>
      <w:marBottom w:val="0"/>
      <w:divBdr>
        <w:top w:val="none" w:sz="0" w:space="0" w:color="auto"/>
        <w:left w:val="none" w:sz="0" w:space="0" w:color="auto"/>
        <w:bottom w:val="none" w:sz="0" w:space="0" w:color="auto"/>
        <w:right w:val="none" w:sz="0" w:space="0" w:color="auto"/>
      </w:divBdr>
    </w:div>
    <w:div w:id="27604257">
      <w:bodyDiv w:val="1"/>
      <w:marLeft w:val="0"/>
      <w:marRight w:val="0"/>
      <w:marTop w:val="0"/>
      <w:marBottom w:val="0"/>
      <w:divBdr>
        <w:top w:val="none" w:sz="0" w:space="0" w:color="auto"/>
        <w:left w:val="none" w:sz="0" w:space="0" w:color="auto"/>
        <w:bottom w:val="none" w:sz="0" w:space="0" w:color="auto"/>
        <w:right w:val="none" w:sz="0" w:space="0" w:color="auto"/>
      </w:divBdr>
    </w:div>
    <w:div w:id="30229081">
      <w:bodyDiv w:val="1"/>
      <w:marLeft w:val="0"/>
      <w:marRight w:val="0"/>
      <w:marTop w:val="0"/>
      <w:marBottom w:val="0"/>
      <w:divBdr>
        <w:top w:val="none" w:sz="0" w:space="0" w:color="auto"/>
        <w:left w:val="none" w:sz="0" w:space="0" w:color="auto"/>
        <w:bottom w:val="none" w:sz="0" w:space="0" w:color="auto"/>
        <w:right w:val="none" w:sz="0" w:space="0" w:color="auto"/>
      </w:divBdr>
    </w:div>
    <w:div w:id="31806188">
      <w:bodyDiv w:val="1"/>
      <w:marLeft w:val="0"/>
      <w:marRight w:val="0"/>
      <w:marTop w:val="0"/>
      <w:marBottom w:val="0"/>
      <w:divBdr>
        <w:top w:val="none" w:sz="0" w:space="0" w:color="auto"/>
        <w:left w:val="none" w:sz="0" w:space="0" w:color="auto"/>
        <w:bottom w:val="none" w:sz="0" w:space="0" w:color="auto"/>
        <w:right w:val="none" w:sz="0" w:space="0" w:color="auto"/>
      </w:divBdr>
    </w:div>
    <w:div w:id="32508039">
      <w:bodyDiv w:val="1"/>
      <w:marLeft w:val="0"/>
      <w:marRight w:val="0"/>
      <w:marTop w:val="0"/>
      <w:marBottom w:val="0"/>
      <w:divBdr>
        <w:top w:val="none" w:sz="0" w:space="0" w:color="auto"/>
        <w:left w:val="none" w:sz="0" w:space="0" w:color="auto"/>
        <w:bottom w:val="none" w:sz="0" w:space="0" w:color="auto"/>
        <w:right w:val="none" w:sz="0" w:space="0" w:color="auto"/>
      </w:divBdr>
    </w:div>
    <w:div w:id="33389638">
      <w:bodyDiv w:val="1"/>
      <w:marLeft w:val="0"/>
      <w:marRight w:val="0"/>
      <w:marTop w:val="0"/>
      <w:marBottom w:val="0"/>
      <w:divBdr>
        <w:top w:val="none" w:sz="0" w:space="0" w:color="auto"/>
        <w:left w:val="none" w:sz="0" w:space="0" w:color="auto"/>
        <w:bottom w:val="none" w:sz="0" w:space="0" w:color="auto"/>
        <w:right w:val="none" w:sz="0" w:space="0" w:color="auto"/>
      </w:divBdr>
    </w:div>
    <w:div w:id="38283087">
      <w:bodyDiv w:val="1"/>
      <w:marLeft w:val="0"/>
      <w:marRight w:val="0"/>
      <w:marTop w:val="0"/>
      <w:marBottom w:val="0"/>
      <w:divBdr>
        <w:top w:val="none" w:sz="0" w:space="0" w:color="auto"/>
        <w:left w:val="none" w:sz="0" w:space="0" w:color="auto"/>
        <w:bottom w:val="none" w:sz="0" w:space="0" w:color="auto"/>
        <w:right w:val="none" w:sz="0" w:space="0" w:color="auto"/>
      </w:divBdr>
    </w:div>
    <w:div w:id="40633909">
      <w:bodyDiv w:val="1"/>
      <w:marLeft w:val="0"/>
      <w:marRight w:val="0"/>
      <w:marTop w:val="0"/>
      <w:marBottom w:val="0"/>
      <w:divBdr>
        <w:top w:val="none" w:sz="0" w:space="0" w:color="auto"/>
        <w:left w:val="none" w:sz="0" w:space="0" w:color="auto"/>
        <w:bottom w:val="none" w:sz="0" w:space="0" w:color="auto"/>
        <w:right w:val="none" w:sz="0" w:space="0" w:color="auto"/>
      </w:divBdr>
    </w:div>
    <w:div w:id="44836751">
      <w:bodyDiv w:val="1"/>
      <w:marLeft w:val="0"/>
      <w:marRight w:val="0"/>
      <w:marTop w:val="0"/>
      <w:marBottom w:val="0"/>
      <w:divBdr>
        <w:top w:val="none" w:sz="0" w:space="0" w:color="auto"/>
        <w:left w:val="none" w:sz="0" w:space="0" w:color="auto"/>
        <w:bottom w:val="none" w:sz="0" w:space="0" w:color="auto"/>
        <w:right w:val="none" w:sz="0" w:space="0" w:color="auto"/>
      </w:divBdr>
    </w:div>
    <w:div w:id="44909690">
      <w:bodyDiv w:val="1"/>
      <w:marLeft w:val="0"/>
      <w:marRight w:val="0"/>
      <w:marTop w:val="0"/>
      <w:marBottom w:val="0"/>
      <w:divBdr>
        <w:top w:val="none" w:sz="0" w:space="0" w:color="auto"/>
        <w:left w:val="none" w:sz="0" w:space="0" w:color="auto"/>
        <w:bottom w:val="none" w:sz="0" w:space="0" w:color="auto"/>
        <w:right w:val="none" w:sz="0" w:space="0" w:color="auto"/>
      </w:divBdr>
    </w:div>
    <w:div w:id="46298984">
      <w:bodyDiv w:val="1"/>
      <w:marLeft w:val="0"/>
      <w:marRight w:val="0"/>
      <w:marTop w:val="0"/>
      <w:marBottom w:val="0"/>
      <w:divBdr>
        <w:top w:val="none" w:sz="0" w:space="0" w:color="auto"/>
        <w:left w:val="none" w:sz="0" w:space="0" w:color="auto"/>
        <w:bottom w:val="none" w:sz="0" w:space="0" w:color="auto"/>
        <w:right w:val="none" w:sz="0" w:space="0" w:color="auto"/>
      </w:divBdr>
    </w:div>
    <w:div w:id="49693787">
      <w:bodyDiv w:val="1"/>
      <w:marLeft w:val="0"/>
      <w:marRight w:val="0"/>
      <w:marTop w:val="0"/>
      <w:marBottom w:val="0"/>
      <w:divBdr>
        <w:top w:val="none" w:sz="0" w:space="0" w:color="auto"/>
        <w:left w:val="none" w:sz="0" w:space="0" w:color="auto"/>
        <w:bottom w:val="none" w:sz="0" w:space="0" w:color="auto"/>
        <w:right w:val="none" w:sz="0" w:space="0" w:color="auto"/>
      </w:divBdr>
    </w:div>
    <w:div w:id="50201267">
      <w:bodyDiv w:val="1"/>
      <w:marLeft w:val="0"/>
      <w:marRight w:val="0"/>
      <w:marTop w:val="0"/>
      <w:marBottom w:val="0"/>
      <w:divBdr>
        <w:top w:val="none" w:sz="0" w:space="0" w:color="auto"/>
        <w:left w:val="none" w:sz="0" w:space="0" w:color="auto"/>
        <w:bottom w:val="none" w:sz="0" w:space="0" w:color="auto"/>
        <w:right w:val="none" w:sz="0" w:space="0" w:color="auto"/>
      </w:divBdr>
    </w:div>
    <w:div w:id="52434111">
      <w:bodyDiv w:val="1"/>
      <w:marLeft w:val="0"/>
      <w:marRight w:val="0"/>
      <w:marTop w:val="0"/>
      <w:marBottom w:val="0"/>
      <w:divBdr>
        <w:top w:val="none" w:sz="0" w:space="0" w:color="auto"/>
        <w:left w:val="none" w:sz="0" w:space="0" w:color="auto"/>
        <w:bottom w:val="none" w:sz="0" w:space="0" w:color="auto"/>
        <w:right w:val="none" w:sz="0" w:space="0" w:color="auto"/>
      </w:divBdr>
    </w:div>
    <w:div w:id="58478245">
      <w:bodyDiv w:val="1"/>
      <w:marLeft w:val="0"/>
      <w:marRight w:val="0"/>
      <w:marTop w:val="0"/>
      <w:marBottom w:val="0"/>
      <w:divBdr>
        <w:top w:val="none" w:sz="0" w:space="0" w:color="auto"/>
        <w:left w:val="none" w:sz="0" w:space="0" w:color="auto"/>
        <w:bottom w:val="none" w:sz="0" w:space="0" w:color="auto"/>
        <w:right w:val="none" w:sz="0" w:space="0" w:color="auto"/>
      </w:divBdr>
    </w:div>
    <w:div w:id="59253321">
      <w:bodyDiv w:val="1"/>
      <w:marLeft w:val="0"/>
      <w:marRight w:val="0"/>
      <w:marTop w:val="0"/>
      <w:marBottom w:val="0"/>
      <w:divBdr>
        <w:top w:val="none" w:sz="0" w:space="0" w:color="auto"/>
        <w:left w:val="none" w:sz="0" w:space="0" w:color="auto"/>
        <w:bottom w:val="none" w:sz="0" w:space="0" w:color="auto"/>
        <w:right w:val="none" w:sz="0" w:space="0" w:color="auto"/>
      </w:divBdr>
    </w:div>
    <w:div w:id="62028699">
      <w:bodyDiv w:val="1"/>
      <w:marLeft w:val="0"/>
      <w:marRight w:val="0"/>
      <w:marTop w:val="0"/>
      <w:marBottom w:val="0"/>
      <w:divBdr>
        <w:top w:val="none" w:sz="0" w:space="0" w:color="auto"/>
        <w:left w:val="none" w:sz="0" w:space="0" w:color="auto"/>
        <w:bottom w:val="none" w:sz="0" w:space="0" w:color="auto"/>
        <w:right w:val="none" w:sz="0" w:space="0" w:color="auto"/>
      </w:divBdr>
    </w:div>
    <w:div w:id="62915928">
      <w:bodyDiv w:val="1"/>
      <w:marLeft w:val="0"/>
      <w:marRight w:val="0"/>
      <w:marTop w:val="0"/>
      <w:marBottom w:val="0"/>
      <w:divBdr>
        <w:top w:val="none" w:sz="0" w:space="0" w:color="auto"/>
        <w:left w:val="none" w:sz="0" w:space="0" w:color="auto"/>
        <w:bottom w:val="none" w:sz="0" w:space="0" w:color="auto"/>
        <w:right w:val="none" w:sz="0" w:space="0" w:color="auto"/>
      </w:divBdr>
    </w:div>
    <w:div w:id="62922084">
      <w:bodyDiv w:val="1"/>
      <w:marLeft w:val="0"/>
      <w:marRight w:val="0"/>
      <w:marTop w:val="0"/>
      <w:marBottom w:val="0"/>
      <w:divBdr>
        <w:top w:val="none" w:sz="0" w:space="0" w:color="auto"/>
        <w:left w:val="none" w:sz="0" w:space="0" w:color="auto"/>
        <w:bottom w:val="none" w:sz="0" w:space="0" w:color="auto"/>
        <w:right w:val="none" w:sz="0" w:space="0" w:color="auto"/>
      </w:divBdr>
    </w:div>
    <w:div w:id="69743508">
      <w:bodyDiv w:val="1"/>
      <w:marLeft w:val="0"/>
      <w:marRight w:val="0"/>
      <w:marTop w:val="0"/>
      <w:marBottom w:val="0"/>
      <w:divBdr>
        <w:top w:val="none" w:sz="0" w:space="0" w:color="auto"/>
        <w:left w:val="none" w:sz="0" w:space="0" w:color="auto"/>
        <w:bottom w:val="none" w:sz="0" w:space="0" w:color="auto"/>
        <w:right w:val="none" w:sz="0" w:space="0" w:color="auto"/>
      </w:divBdr>
    </w:div>
    <w:div w:id="73548575">
      <w:bodyDiv w:val="1"/>
      <w:marLeft w:val="0"/>
      <w:marRight w:val="0"/>
      <w:marTop w:val="0"/>
      <w:marBottom w:val="0"/>
      <w:divBdr>
        <w:top w:val="none" w:sz="0" w:space="0" w:color="auto"/>
        <w:left w:val="none" w:sz="0" w:space="0" w:color="auto"/>
        <w:bottom w:val="none" w:sz="0" w:space="0" w:color="auto"/>
        <w:right w:val="none" w:sz="0" w:space="0" w:color="auto"/>
      </w:divBdr>
    </w:div>
    <w:div w:id="74787687">
      <w:bodyDiv w:val="1"/>
      <w:marLeft w:val="0"/>
      <w:marRight w:val="0"/>
      <w:marTop w:val="0"/>
      <w:marBottom w:val="0"/>
      <w:divBdr>
        <w:top w:val="none" w:sz="0" w:space="0" w:color="auto"/>
        <w:left w:val="none" w:sz="0" w:space="0" w:color="auto"/>
        <w:bottom w:val="none" w:sz="0" w:space="0" w:color="auto"/>
        <w:right w:val="none" w:sz="0" w:space="0" w:color="auto"/>
      </w:divBdr>
    </w:div>
    <w:div w:id="79448222">
      <w:bodyDiv w:val="1"/>
      <w:marLeft w:val="0"/>
      <w:marRight w:val="0"/>
      <w:marTop w:val="0"/>
      <w:marBottom w:val="0"/>
      <w:divBdr>
        <w:top w:val="none" w:sz="0" w:space="0" w:color="auto"/>
        <w:left w:val="none" w:sz="0" w:space="0" w:color="auto"/>
        <w:bottom w:val="none" w:sz="0" w:space="0" w:color="auto"/>
        <w:right w:val="none" w:sz="0" w:space="0" w:color="auto"/>
      </w:divBdr>
    </w:div>
    <w:div w:id="79758406">
      <w:bodyDiv w:val="1"/>
      <w:marLeft w:val="0"/>
      <w:marRight w:val="0"/>
      <w:marTop w:val="0"/>
      <w:marBottom w:val="0"/>
      <w:divBdr>
        <w:top w:val="none" w:sz="0" w:space="0" w:color="auto"/>
        <w:left w:val="none" w:sz="0" w:space="0" w:color="auto"/>
        <w:bottom w:val="none" w:sz="0" w:space="0" w:color="auto"/>
        <w:right w:val="none" w:sz="0" w:space="0" w:color="auto"/>
      </w:divBdr>
    </w:div>
    <w:div w:id="80369676">
      <w:bodyDiv w:val="1"/>
      <w:marLeft w:val="0"/>
      <w:marRight w:val="0"/>
      <w:marTop w:val="0"/>
      <w:marBottom w:val="0"/>
      <w:divBdr>
        <w:top w:val="none" w:sz="0" w:space="0" w:color="auto"/>
        <w:left w:val="none" w:sz="0" w:space="0" w:color="auto"/>
        <w:bottom w:val="none" w:sz="0" w:space="0" w:color="auto"/>
        <w:right w:val="none" w:sz="0" w:space="0" w:color="auto"/>
      </w:divBdr>
    </w:div>
    <w:div w:id="84424797">
      <w:bodyDiv w:val="1"/>
      <w:marLeft w:val="0"/>
      <w:marRight w:val="0"/>
      <w:marTop w:val="0"/>
      <w:marBottom w:val="0"/>
      <w:divBdr>
        <w:top w:val="none" w:sz="0" w:space="0" w:color="auto"/>
        <w:left w:val="none" w:sz="0" w:space="0" w:color="auto"/>
        <w:bottom w:val="none" w:sz="0" w:space="0" w:color="auto"/>
        <w:right w:val="none" w:sz="0" w:space="0" w:color="auto"/>
      </w:divBdr>
    </w:div>
    <w:div w:id="86270870">
      <w:bodyDiv w:val="1"/>
      <w:marLeft w:val="0"/>
      <w:marRight w:val="0"/>
      <w:marTop w:val="0"/>
      <w:marBottom w:val="0"/>
      <w:divBdr>
        <w:top w:val="none" w:sz="0" w:space="0" w:color="auto"/>
        <w:left w:val="none" w:sz="0" w:space="0" w:color="auto"/>
        <w:bottom w:val="none" w:sz="0" w:space="0" w:color="auto"/>
        <w:right w:val="none" w:sz="0" w:space="0" w:color="auto"/>
      </w:divBdr>
    </w:div>
    <w:div w:id="86314115">
      <w:bodyDiv w:val="1"/>
      <w:marLeft w:val="0"/>
      <w:marRight w:val="0"/>
      <w:marTop w:val="0"/>
      <w:marBottom w:val="0"/>
      <w:divBdr>
        <w:top w:val="none" w:sz="0" w:space="0" w:color="auto"/>
        <w:left w:val="none" w:sz="0" w:space="0" w:color="auto"/>
        <w:bottom w:val="none" w:sz="0" w:space="0" w:color="auto"/>
        <w:right w:val="none" w:sz="0" w:space="0" w:color="auto"/>
      </w:divBdr>
    </w:div>
    <w:div w:id="86584829">
      <w:bodyDiv w:val="1"/>
      <w:marLeft w:val="0"/>
      <w:marRight w:val="0"/>
      <w:marTop w:val="0"/>
      <w:marBottom w:val="0"/>
      <w:divBdr>
        <w:top w:val="none" w:sz="0" w:space="0" w:color="auto"/>
        <w:left w:val="none" w:sz="0" w:space="0" w:color="auto"/>
        <w:bottom w:val="none" w:sz="0" w:space="0" w:color="auto"/>
        <w:right w:val="none" w:sz="0" w:space="0" w:color="auto"/>
      </w:divBdr>
      <w:divsChild>
        <w:div w:id="1631322679">
          <w:marLeft w:val="0"/>
          <w:marRight w:val="0"/>
          <w:marTop w:val="0"/>
          <w:marBottom w:val="0"/>
          <w:divBdr>
            <w:top w:val="none" w:sz="0" w:space="0" w:color="auto"/>
            <w:left w:val="none" w:sz="0" w:space="0" w:color="auto"/>
            <w:bottom w:val="none" w:sz="0" w:space="0" w:color="auto"/>
            <w:right w:val="none" w:sz="0" w:space="0" w:color="auto"/>
          </w:divBdr>
        </w:div>
      </w:divsChild>
    </w:div>
    <w:div w:id="88938493">
      <w:bodyDiv w:val="1"/>
      <w:marLeft w:val="0"/>
      <w:marRight w:val="0"/>
      <w:marTop w:val="0"/>
      <w:marBottom w:val="0"/>
      <w:divBdr>
        <w:top w:val="none" w:sz="0" w:space="0" w:color="auto"/>
        <w:left w:val="none" w:sz="0" w:space="0" w:color="auto"/>
        <w:bottom w:val="none" w:sz="0" w:space="0" w:color="auto"/>
        <w:right w:val="none" w:sz="0" w:space="0" w:color="auto"/>
      </w:divBdr>
    </w:div>
    <w:div w:id="89812642">
      <w:bodyDiv w:val="1"/>
      <w:marLeft w:val="0"/>
      <w:marRight w:val="0"/>
      <w:marTop w:val="0"/>
      <w:marBottom w:val="0"/>
      <w:divBdr>
        <w:top w:val="none" w:sz="0" w:space="0" w:color="auto"/>
        <w:left w:val="none" w:sz="0" w:space="0" w:color="auto"/>
        <w:bottom w:val="none" w:sz="0" w:space="0" w:color="auto"/>
        <w:right w:val="none" w:sz="0" w:space="0" w:color="auto"/>
      </w:divBdr>
    </w:div>
    <w:div w:id="90317464">
      <w:bodyDiv w:val="1"/>
      <w:marLeft w:val="0"/>
      <w:marRight w:val="0"/>
      <w:marTop w:val="0"/>
      <w:marBottom w:val="0"/>
      <w:divBdr>
        <w:top w:val="none" w:sz="0" w:space="0" w:color="auto"/>
        <w:left w:val="none" w:sz="0" w:space="0" w:color="auto"/>
        <w:bottom w:val="none" w:sz="0" w:space="0" w:color="auto"/>
        <w:right w:val="none" w:sz="0" w:space="0" w:color="auto"/>
      </w:divBdr>
    </w:div>
    <w:div w:id="90778285">
      <w:bodyDiv w:val="1"/>
      <w:marLeft w:val="0"/>
      <w:marRight w:val="0"/>
      <w:marTop w:val="0"/>
      <w:marBottom w:val="0"/>
      <w:divBdr>
        <w:top w:val="none" w:sz="0" w:space="0" w:color="auto"/>
        <w:left w:val="none" w:sz="0" w:space="0" w:color="auto"/>
        <w:bottom w:val="none" w:sz="0" w:space="0" w:color="auto"/>
        <w:right w:val="none" w:sz="0" w:space="0" w:color="auto"/>
      </w:divBdr>
    </w:div>
    <w:div w:id="91824728">
      <w:bodyDiv w:val="1"/>
      <w:marLeft w:val="0"/>
      <w:marRight w:val="0"/>
      <w:marTop w:val="0"/>
      <w:marBottom w:val="0"/>
      <w:divBdr>
        <w:top w:val="none" w:sz="0" w:space="0" w:color="auto"/>
        <w:left w:val="none" w:sz="0" w:space="0" w:color="auto"/>
        <w:bottom w:val="none" w:sz="0" w:space="0" w:color="auto"/>
        <w:right w:val="none" w:sz="0" w:space="0" w:color="auto"/>
      </w:divBdr>
    </w:div>
    <w:div w:id="93936640">
      <w:bodyDiv w:val="1"/>
      <w:marLeft w:val="0"/>
      <w:marRight w:val="0"/>
      <w:marTop w:val="0"/>
      <w:marBottom w:val="0"/>
      <w:divBdr>
        <w:top w:val="none" w:sz="0" w:space="0" w:color="auto"/>
        <w:left w:val="none" w:sz="0" w:space="0" w:color="auto"/>
        <w:bottom w:val="none" w:sz="0" w:space="0" w:color="auto"/>
        <w:right w:val="none" w:sz="0" w:space="0" w:color="auto"/>
      </w:divBdr>
    </w:div>
    <w:div w:id="94979572">
      <w:bodyDiv w:val="1"/>
      <w:marLeft w:val="0"/>
      <w:marRight w:val="0"/>
      <w:marTop w:val="0"/>
      <w:marBottom w:val="0"/>
      <w:divBdr>
        <w:top w:val="none" w:sz="0" w:space="0" w:color="auto"/>
        <w:left w:val="none" w:sz="0" w:space="0" w:color="auto"/>
        <w:bottom w:val="none" w:sz="0" w:space="0" w:color="auto"/>
        <w:right w:val="none" w:sz="0" w:space="0" w:color="auto"/>
      </w:divBdr>
    </w:div>
    <w:div w:id="97868600">
      <w:bodyDiv w:val="1"/>
      <w:marLeft w:val="0"/>
      <w:marRight w:val="0"/>
      <w:marTop w:val="0"/>
      <w:marBottom w:val="0"/>
      <w:divBdr>
        <w:top w:val="none" w:sz="0" w:space="0" w:color="auto"/>
        <w:left w:val="none" w:sz="0" w:space="0" w:color="auto"/>
        <w:bottom w:val="none" w:sz="0" w:space="0" w:color="auto"/>
        <w:right w:val="none" w:sz="0" w:space="0" w:color="auto"/>
      </w:divBdr>
    </w:div>
    <w:div w:id="105396208">
      <w:bodyDiv w:val="1"/>
      <w:marLeft w:val="0"/>
      <w:marRight w:val="0"/>
      <w:marTop w:val="0"/>
      <w:marBottom w:val="0"/>
      <w:divBdr>
        <w:top w:val="none" w:sz="0" w:space="0" w:color="auto"/>
        <w:left w:val="none" w:sz="0" w:space="0" w:color="auto"/>
        <w:bottom w:val="none" w:sz="0" w:space="0" w:color="auto"/>
        <w:right w:val="none" w:sz="0" w:space="0" w:color="auto"/>
      </w:divBdr>
    </w:div>
    <w:div w:id="105735919">
      <w:bodyDiv w:val="1"/>
      <w:marLeft w:val="0"/>
      <w:marRight w:val="0"/>
      <w:marTop w:val="0"/>
      <w:marBottom w:val="0"/>
      <w:divBdr>
        <w:top w:val="none" w:sz="0" w:space="0" w:color="auto"/>
        <w:left w:val="none" w:sz="0" w:space="0" w:color="auto"/>
        <w:bottom w:val="none" w:sz="0" w:space="0" w:color="auto"/>
        <w:right w:val="none" w:sz="0" w:space="0" w:color="auto"/>
      </w:divBdr>
    </w:div>
    <w:div w:id="106049748">
      <w:bodyDiv w:val="1"/>
      <w:marLeft w:val="0"/>
      <w:marRight w:val="0"/>
      <w:marTop w:val="0"/>
      <w:marBottom w:val="0"/>
      <w:divBdr>
        <w:top w:val="none" w:sz="0" w:space="0" w:color="auto"/>
        <w:left w:val="none" w:sz="0" w:space="0" w:color="auto"/>
        <w:bottom w:val="none" w:sz="0" w:space="0" w:color="auto"/>
        <w:right w:val="none" w:sz="0" w:space="0" w:color="auto"/>
      </w:divBdr>
    </w:div>
    <w:div w:id="106899328">
      <w:bodyDiv w:val="1"/>
      <w:marLeft w:val="0"/>
      <w:marRight w:val="0"/>
      <w:marTop w:val="0"/>
      <w:marBottom w:val="0"/>
      <w:divBdr>
        <w:top w:val="none" w:sz="0" w:space="0" w:color="auto"/>
        <w:left w:val="none" w:sz="0" w:space="0" w:color="auto"/>
        <w:bottom w:val="none" w:sz="0" w:space="0" w:color="auto"/>
        <w:right w:val="none" w:sz="0" w:space="0" w:color="auto"/>
      </w:divBdr>
    </w:div>
    <w:div w:id="112528681">
      <w:bodyDiv w:val="1"/>
      <w:marLeft w:val="0"/>
      <w:marRight w:val="0"/>
      <w:marTop w:val="0"/>
      <w:marBottom w:val="0"/>
      <w:divBdr>
        <w:top w:val="none" w:sz="0" w:space="0" w:color="auto"/>
        <w:left w:val="none" w:sz="0" w:space="0" w:color="auto"/>
        <w:bottom w:val="none" w:sz="0" w:space="0" w:color="auto"/>
        <w:right w:val="none" w:sz="0" w:space="0" w:color="auto"/>
      </w:divBdr>
    </w:div>
    <w:div w:id="114445168">
      <w:bodyDiv w:val="1"/>
      <w:marLeft w:val="0"/>
      <w:marRight w:val="0"/>
      <w:marTop w:val="0"/>
      <w:marBottom w:val="0"/>
      <w:divBdr>
        <w:top w:val="none" w:sz="0" w:space="0" w:color="auto"/>
        <w:left w:val="none" w:sz="0" w:space="0" w:color="auto"/>
        <w:bottom w:val="none" w:sz="0" w:space="0" w:color="auto"/>
        <w:right w:val="none" w:sz="0" w:space="0" w:color="auto"/>
      </w:divBdr>
    </w:div>
    <w:div w:id="115561761">
      <w:bodyDiv w:val="1"/>
      <w:marLeft w:val="0"/>
      <w:marRight w:val="0"/>
      <w:marTop w:val="0"/>
      <w:marBottom w:val="0"/>
      <w:divBdr>
        <w:top w:val="none" w:sz="0" w:space="0" w:color="auto"/>
        <w:left w:val="none" w:sz="0" w:space="0" w:color="auto"/>
        <w:bottom w:val="none" w:sz="0" w:space="0" w:color="auto"/>
        <w:right w:val="none" w:sz="0" w:space="0" w:color="auto"/>
      </w:divBdr>
    </w:div>
    <w:div w:id="121001415">
      <w:bodyDiv w:val="1"/>
      <w:marLeft w:val="0"/>
      <w:marRight w:val="0"/>
      <w:marTop w:val="0"/>
      <w:marBottom w:val="0"/>
      <w:divBdr>
        <w:top w:val="none" w:sz="0" w:space="0" w:color="auto"/>
        <w:left w:val="none" w:sz="0" w:space="0" w:color="auto"/>
        <w:bottom w:val="none" w:sz="0" w:space="0" w:color="auto"/>
        <w:right w:val="none" w:sz="0" w:space="0" w:color="auto"/>
      </w:divBdr>
    </w:div>
    <w:div w:id="122816595">
      <w:bodyDiv w:val="1"/>
      <w:marLeft w:val="0"/>
      <w:marRight w:val="0"/>
      <w:marTop w:val="0"/>
      <w:marBottom w:val="0"/>
      <w:divBdr>
        <w:top w:val="none" w:sz="0" w:space="0" w:color="auto"/>
        <w:left w:val="none" w:sz="0" w:space="0" w:color="auto"/>
        <w:bottom w:val="none" w:sz="0" w:space="0" w:color="auto"/>
        <w:right w:val="none" w:sz="0" w:space="0" w:color="auto"/>
      </w:divBdr>
    </w:div>
    <w:div w:id="125975797">
      <w:bodyDiv w:val="1"/>
      <w:marLeft w:val="0"/>
      <w:marRight w:val="0"/>
      <w:marTop w:val="0"/>
      <w:marBottom w:val="0"/>
      <w:divBdr>
        <w:top w:val="none" w:sz="0" w:space="0" w:color="auto"/>
        <w:left w:val="none" w:sz="0" w:space="0" w:color="auto"/>
        <w:bottom w:val="none" w:sz="0" w:space="0" w:color="auto"/>
        <w:right w:val="none" w:sz="0" w:space="0" w:color="auto"/>
      </w:divBdr>
    </w:div>
    <w:div w:id="126048712">
      <w:bodyDiv w:val="1"/>
      <w:marLeft w:val="0"/>
      <w:marRight w:val="0"/>
      <w:marTop w:val="0"/>
      <w:marBottom w:val="0"/>
      <w:divBdr>
        <w:top w:val="none" w:sz="0" w:space="0" w:color="auto"/>
        <w:left w:val="none" w:sz="0" w:space="0" w:color="auto"/>
        <w:bottom w:val="none" w:sz="0" w:space="0" w:color="auto"/>
        <w:right w:val="none" w:sz="0" w:space="0" w:color="auto"/>
      </w:divBdr>
    </w:div>
    <w:div w:id="129053136">
      <w:bodyDiv w:val="1"/>
      <w:marLeft w:val="0"/>
      <w:marRight w:val="0"/>
      <w:marTop w:val="0"/>
      <w:marBottom w:val="0"/>
      <w:divBdr>
        <w:top w:val="none" w:sz="0" w:space="0" w:color="auto"/>
        <w:left w:val="none" w:sz="0" w:space="0" w:color="auto"/>
        <w:bottom w:val="none" w:sz="0" w:space="0" w:color="auto"/>
        <w:right w:val="none" w:sz="0" w:space="0" w:color="auto"/>
      </w:divBdr>
    </w:div>
    <w:div w:id="135222693">
      <w:bodyDiv w:val="1"/>
      <w:marLeft w:val="0"/>
      <w:marRight w:val="0"/>
      <w:marTop w:val="0"/>
      <w:marBottom w:val="0"/>
      <w:divBdr>
        <w:top w:val="none" w:sz="0" w:space="0" w:color="auto"/>
        <w:left w:val="none" w:sz="0" w:space="0" w:color="auto"/>
        <w:bottom w:val="none" w:sz="0" w:space="0" w:color="auto"/>
        <w:right w:val="none" w:sz="0" w:space="0" w:color="auto"/>
      </w:divBdr>
    </w:div>
    <w:div w:id="135684452">
      <w:bodyDiv w:val="1"/>
      <w:marLeft w:val="0"/>
      <w:marRight w:val="0"/>
      <w:marTop w:val="0"/>
      <w:marBottom w:val="0"/>
      <w:divBdr>
        <w:top w:val="none" w:sz="0" w:space="0" w:color="auto"/>
        <w:left w:val="none" w:sz="0" w:space="0" w:color="auto"/>
        <w:bottom w:val="none" w:sz="0" w:space="0" w:color="auto"/>
        <w:right w:val="none" w:sz="0" w:space="0" w:color="auto"/>
      </w:divBdr>
    </w:div>
    <w:div w:id="136067871">
      <w:bodyDiv w:val="1"/>
      <w:marLeft w:val="0"/>
      <w:marRight w:val="0"/>
      <w:marTop w:val="0"/>
      <w:marBottom w:val="0"/>
      <w:divBdr>
        <w:top w:val="none" w:sz="0" w:space="0" w:color="auto"/>
        <w:left w:val="none" w:sz="0" w:space="0" w:color="auto"/>
        <w:bottom w:val="none" w:sz="0" w:space="0" w:color="auto"/>
        <w:right w:val="none" w:sz="0" w:space="0" w:color="auto"/>
      </w:divBdr>
    </w:div>
    <w:div w:id="140194835">
      <w:bodyDiv w:val="1"/>
      <w:marLeft w:val="0"/>
      <w:marRight w:val="0"/>
      <w:marTop w:val="0"/>
      <w:marBottom w:val="0"/>
      <w:divBdr>
        <w:top w:val="none" w:sz="0" w:space="0" w:color="auto"/>
        <w:left w:val="none" w:sz="0" w:space="0" w:color="auto"/>
        <w:bottom w:val="none" w:sz="0" w:space="0" w:color="auto"/>
        <w:right w:val="none" w:sz="0" w:space="0" w:color="auto"/>
      </w:divBdr>
    </w:div>
    <w:div w:id="143393968">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45711353">
      <w:bodyDiv w:val="1"/>
      <w:marLeft w:val="0"/>
      <w:marRight w:val="0"/>
      <w:marTop w:val="0"/>
      <w:marBottom w:val="0"/>
      <w:divBdr>
        <w:top w:val="none" w:sz="0" w:space="0" w:color="auto"/>
        <w:left w:val="none" w:sz="0" w:space="0" w:color="auto"/>
        <w:bottom w:val="none" w:sz="0" w:space="0" w:color="auto"/>
        <w:right w:val="none" w:sz="0" w:space="0" w:color="auto"/>
      </w:divBdr>
    </w:div>
    <w:div w:id="146021446">
      <w:bodyDiv w:val="1"/>
      <w:marLeft w:val="0"/>
      <w:marRight w:val="0"/>
      <w:marTop w:val="0"/>
      <w:marBottom w:val="0"/>
      <w:divBdr>
        <w:top w:val="none" w:sz="0" w:space="0" w:color="auto"/>
        <w:left w:val="none" w:sz="0" w:space="0" w:color="auto"/>
        <w:bottom w:val="none" w:sz="0" w:space="0" w:color="auto"/>
        <w:right w:val="none" w:sz="0" w:space="0" w:color="auto"/>
      </w:divBdr>
    </w:div>
    <w:div w:id="149716610">
      <w:bodyDiv w:val="1"/>
      <w:marLeft w:val="0"/>
      <w:marRight w:val="0"/>
      <w:marTop w:val="0"/>
      <w:marBottom w:val="0"/>
      <w:divBdr>
        <w:top w:val="none" w:sz="0" w:space="0" w:color="auto"/>
        <w:left w:val="none" w:sz="0" w:space="0" w:color="auto"/>
        <w:bottom w:val="none" w:sz="0" w:space="0" w:color="auto"/>
        <w:right w:val="none" w:sz="0" w:space="0" w:color="auto"/>
      </w:divBdr>
    </w:div>
    <w:div w:id="149752994">
      <w:bodyDiv w:val="1"/>
      <w:marLeft w:val="0"/>
      <w:marRight w:val="0"/>
      <w:marTop w:val="0"/>
      <w:marBottom w:val="0"/>
      <w:divBdr>
        <w:top w:val="none" w:sz="0" w:space="0" w:color="auto"/>
        <w:left w:val="none" w:sz="0" w:space="0" w:color="auto"/>
        <w:bottom w:val="none" w:sz="0" w:space="0" w:color="auto"/>
        <w:right w:val="none" w:sz="0" w:space="0" w:color="auto"/>
      </w:divBdr>
    </w:div>
    <w:div w:id="154608090">
      <w:bodyDiv w:val="1"/>
      <w:marLeft w:val="0"/>
      <w:marRight w:val="0"/>
      <w:marTop w:val="0"/>
      <w:marBottom w:val="0"/>
      <w:divBdr>
        <w:top w:val="none" w:sz="0" w:space="0" w:color="auto"/>
        <w:left w:val="none" w:sz="0" w:space="0" w:color="auto"/>
        <w:bottom w:val="none" w:sz="0" w:space="0" w:color="auto"/>
        <w:right w:val="none" w:sz="0" w:space="0" w:color="auto"/>
      </w:divBdr>
    </w:div>
    <w:div w:id="155341727">
      <w:bodyDiv w:val="1"/>
      <w:marLeft w:val="0"/>
      <w:marRight w:val="0"/>
      <w:marTop w:val="0"/>
      <w:marBottom w:val="0"/>
      <w:divBdr>
        <w:top w:val="none" w:sz="0" w:space="0" w:color="auto"/>
        <w:left w:val="none" w:sz="0" w:space="0" w:color="auto"/>
        <w:bottom w:val="none" w:sz="0" w:space="0" w:color="auto"/>
        <w:right w:val="none" w:sz="0" w:space="0" w:color="auto"/>
      </w:divBdr>
    </w:div>
    <w:div w:id="159007872">
      <w:bodyDiv w:val="1"/>
      <w:marLeft w:val="0"/>
      <w:marRight w:val="0"/>
      <w:marTop w:val="0"/>
      <w:marBottom w:val="0"/>
      <w:divBdr>
        <w:top w:val="none" w:sz="0" w:space="0" w:color="auto"/>
        <w:left w:val="none" w:sz="0" w:space="0" w:color="auto"/>
        <w:bottom w:val="none" w:sz="0" w:space="0" w:color="auto"/>
        <w:right w:val="none" w:sz="0" w:space="0" w:color="auto"/>
      </w:divBdr>
    </w:div>
    <w:div w:id="161553857">
      <w:bodyDiv w:val="1"/>
      <w:marLeft w:val="0"/>
      <w:marRight w:val="0"/>
      <w:marTop w:val="0"/>
      <w:marBottom w:val="0"/>
      <w:divBdr>
        <w:top w:val="none" w:sz="0" w:space="0" w:color="auto"/>
        <w:left w:val="none" w:sz="0" w:space="0" w:color="auto"/>
        <w:bottom w:val="none" w:sz="0" w:space="0" w:color="auto"/>
        <w:right w:val="none" w:sz="0" w:space="0" w:color="auto"/>
      </w:divBdr>
    </w:div>
    <w:div w:id="164051393">
      <w:bodyDiv w:val="1"/>
      <w:marLeft w:val="0"/>
      <w:marRight w:val="0"/>
      <w:marTop w:val="0"/>
      <w:marBottom w:val="0"/>
      <w:divBdr>
        <w:top w:val="none" w:sz="0" w:space="0" w:color="auto"/>
        <w:left w:val="none" w:sz="0" w:space="0" w:color="auto"/>
        <w:bottom w:val="none" w:sz="0" w:space="0" w:color="auto"/>
        <w:right w:val="none" w:sz="0" w:space="0" w:color="auto"/>
      </w:divBdr>
    </w:div>
    <w:div w:id="164710270">
      <w:bodyDiv w:val="1"/>
      <w:marLeft w:val="0"/>
      <w:marRight w:val="0"/>
      <w:marTop w:val="0"/>
      <w:marBottom w:val="0"/>
      <w:divBdr>
        <w:top w:val="none" w:sz="0" w:space="0" w:color="auto"/>
        <w:left w:val="none" w:sz="0" w:space="0" w:color="auto"/>
        <w:bottom w:val="none" w:sz="0" w:space="0" w:color="auto"/>
        <w:right w:val="none" w:sz="0" w:space="0" w:color="auto"/>
      </w:divBdr>
    </w:div>
    <w:div w:id="165634827">
      <w:bodyDiv w:val="1"/>
      <w:marLeft w:val="0"/>
      <w:marRight w:val="0"/>
      <w:marTop w:val="0"/>
      <w:marBottom w:val="0"/>
      <w:divBdr>
        <w:top w:val="none" w:sz="0" w:space="0" w:color="auto"/>
        <w:left w:val="none" w:sz="0" w:space="0" w:color="auto"/>
        <w:bottom w:val="none" w:sz="0" w:space="0" w:color="auto"/>
        <w:right w:val="none" w:sz="0" w:space="0" w:color="auto"/>
      </w:divBdr>
    </w:div>
    <w:div w:id="167982362">
      <w:bodyDiv w:val="1"/>
      <w:marLeft w:val="0"/>
      <w:marRight w:val="0"/>
      <w:marTop w:val="0"/>
      <w:marBottom w:val="0"/>
      <w:divBdr>
        <w:top w:val="none" w:sz="0" w:space="0" w:color="auto"/>
        <w:left w:val="none" w:sz="0" w:space="0" w:color="auto"/>
        <w:bottom w:val="none" w:sz="0" w:space="0" w:color="auto"/>
        <w:right w:val="none" w:sz="0" w:space="0" w:color="auto"/>
      </w:divBdr>
    </w:div>
    <w:div w:id="168496212">
      <w:bodyDiv w:val="1"/>
      <w:marLeft w:val="0"/>
      <w:marRight w:val="0"/>
      <w:marTop w:val="0"/>
      <w:marBottom w:val="0"/>
      <w:divBdr>
        <w:top w:val="none" w:sz="0" w:space="0" w:color="auto"/>
        <w:left w:val="none" w:sz="0" w:space="0" w:color="auto"/>
        <w:bottom w:val="none" w:sz="0" w:space="0" w:color="auto"/>
        <w:right w:val="none" w:sz="0" w:space="0" w:color="auto"/>
      </w:divBdr>
    </w:div>
    <w:div w:id="169222315">
      <w:bodyDiv w:val="1"/>
      <w:marLeft w:val="0"/>
      <w:marRight w:val="0"/>
      <w:marTop w:val="0"/>
      <w:marBottom w:val="0"/>
      <w:divBdr>
        <w:top w:val="none" w:sz="0" w:space="0" w:color="auto"/>
        <w:left w:val="none" w:sz="0" w:space="0" w:color="auto"/>
        <w:bottom w:val="none" w:sz="0" w:space="0" w:color="auto"/>
        <w:right w:val="none" w:sz="0" w:space="0" w:color="auto"/>
      </w:divBdr>
    </w:div>
    <w:div w:id="169564589">
      <w:bodyDiv w:val="1"/>
      <w:marLeft w:val="0"/>
      <w:marRight w:val="0"/>
      <w:marTop w:val="0"/>
      <w:marBottom w:val="0"/>
      <w:divBdr>
        <w:top w:val="none" w:sz="0" w:space="0" w:color="auto"/>
        <w:left w:val="none" w:sz="0" w:space="0" w:color="auto"/>
        <w:bottom w:val="none" w:sz="0" w:space="0" w:color="auto"/>
        <w:right w:val="none" w:sz="0" w:space="0" w:color="auto"/>
      </w:divBdr>
    </w:div>
    <w:div w:id="171259625">
      <w:bodyDiv w:val="1"/>
      <w:marLeft w:val="0"/>
      <w:marRight w:val="0"/>
      <w:marTop w:val="0"/>
      <w:marBottom w:val="0"/>
      <w:divBdr>
        <w:top w:val="none" w:sz="0" w:space="0" w:color="auto"/>
        <w:left w:val="none" w:sz="0" w:space="0" w:color="auto"/>
        <w:bottom w:val="none" w:sz="0" w:space="0" w:color="auto"/>
        <w:right w:val="none" w:sz="0" w:space="0" w:color="auto"/>
      </w:divBdr>
    </w:div>
    <w:div w:id="171603842">
      <w:bodyDiv w:val="1"/>
      <w:marLeft w:val="0"/>
      <w:marRight w:val="0"/>
      <w:marTop w:val="0"/>
      <w:marBottom w:val="0"/>
      <w:divBdr>
        <w:top w:val="none" w:sz="0" w:space="0" w:color="auto"/>
        <w:left w:val="none" w:sz="0" w:space="0" w:color="auto"/>
        <w:bottom w:val="none" w:sz="0" w:space="0" w:color="auto"/>
        <w:right w:val="none" w:sz="0" w:space="0" w:color="auto"/>
      </w:divBdr>
    </w:div>
    <w:div w:id="174341797">
      <w:bodyDiv w:val="1"/>
      <w:marLeft w:val="0"/>
      <w:marRight w:val="0"/>
      <w:marTop w:val="0"/>
      <w:marBottom w:val="0"/>
      <w:divBdr>
        <w:top w:val="none" w:sz="0" w:space="0" w:color="auto"/>
        <w:left w:val="none" w:sz="0" w:space="0" w:color="auto"/>
        <w:bottom w:val="none" w:sz="0" w:space="0" w:color="auto"/>
        <w:right w:val="none" w:sz="0" w:space="0" w:color="auto"/>
      </w:divBdr>
    </w:div>
    <w:div w:id="175002141">
      <w:bodyDiv w:val="1"/>
      <w:marLeft w:val="0"/>
      <w:marRight w:val="0"/>
      <w:marTop w:val="0"/>
      <w:marBottom w:val="0"/>
      <w:divBdr>
        <w:top w:val="none" w:sz="0" w:space="0" w:color="auto"/>
        <w:left w:val="none" w:sz="0" w:space="0" w:color="auto"/>
        <w:bottom w:val="none" w:sz="0" w:space="0" w:color="auto"/>
        <w:right w:val="none" w:sz="0" w:space="0" w:color="auto"/>
      </w:divBdr>
    </w:div>
    <w:div w:id="175314221">
      <w:bodyDiv w:val="1"/>
      <w:marLeft w:val="0"/>
      <w:marRight w:val="0"/>
      <w:marTop w:val="0"/>
      <w:marBottom w:val="0"/>
      <w:divBdr>
        <w:top w:val="none" w:sz="0" w:space="0" w:color="auto"/>
        <w:left w:val="none" w:sz="0" w:space="0" w:color="auto"/>
        <w:bottom w:val="none" w:sz="0" w:space="0" w:color="auto"/>
        <w:right w:val="none" w:sz="0" w:space="0" w:color="auto"/>
      </w:divBdr>
    </w:div>
    <w:div w:id="176115220">
      <w:bodyDiv w:val="1"/>
      <w:marLeft w:val="0"/>
      <w:marRight w:val="0"/>
      <w:marTop w:val="0"/>
      <w:marBottom w:val="0"/>
      <w:divBdr>
        <w:top w:val="none" w:sz="0" w:space="0" w:color="auto"/>
        <w:left w:val="none" w:sz="0" w:space="0" w:color="auto"/>
        <w:bottom w:val="none" w:sz="0" w:space="0" w:color="auto"/>
        <w:right w:val="none" w:sz="0" w:space="0" w:color="auto"/>
      </w:divBdr>
    </w:div>
    <w:div w:id="177431416">
      <w:bodyDiv w:val="1"/>
      <w:marLeft w:val="0"/>
      <w:marRight w:val="0"/>
      <w:marTop w:val="0"/>
      <w:marBottom w:val="0"/>
      <w:divBdr>
        <w:top w:val="none" w:sz="0" w:space="0" w:color="auto"/>
        <w:left w:val="none" w:sz="0" w:space="0" w:color="auto"/>
        <w:bottom w:val="none" w:sz="0" w:space="0" w:color="auto"/>
        <w:right w:val="none" w:sz="0" w:space="0" w:color="auto"/>
      </w:divBdr>
    </w:div>
    <w:div w:id="180317403">
      <w:bodyDiv w:val="1"/>
      <w:marLeft w:val="0"/>
      <w:marRight w:val="0"/>
      <w:marTop w:val="0"/>
      <w:marBottom w:val="0"/>
      <w:divBdr>
        <w:top w:val="none" w:sz="0" w:space="0" w:color="auto"/>
        <w:left w:val="none" w:sz="0" w:space="0" w:color="auto"/>
        <w:bottom w:val="none" w:sz="0" w:space="0" w:color="auto"/>
        <w:right w:val="none" w:sz="0" w:space="0" w:color="auto"/>
      </w:divBdr>
    </w:div>
    <w:div w:id="180357477">
      <w:bodyDiv w:val="1"/>
      <w:marLeft w:val="0"/>
      <w:marRight w:val="0"/>
      <w:marTop w:val="0"/>
      <w:marBottom w:val="0"/>
      <w:divBdr>
        <w:top w:val="none" w:sz="0" w:space="0" w:color="auto"/>
        <w:left w:val="none" w:sz="0" w:space="0" w:color="auto"/>
        <w:bottom w:val="none" w:sz="0" w:space="0" w:color="auto"/>
        <w:right w:val="none" w:sz="0" w:space="0" w:color="auto"/>
      </w:divBdr>
    </w:div>
    <w:div w:id="182017295">
      <w:bodyDiv w:val="1"/>
      <w:marLeft w:val="0"/>
      <w:marRight w:val="0"/>
      <w:marTop w:val="0"/>
      <w:marBottom w:val="0"/>
      <w:divBdr>
        <w:top w:val="none" w:sz="0" w:space="0" w:color="auto"/>
        <w:left w:val="none" w:sz="0" w:space="0" w:color="auto"/>
        <w:bottom w:val="none" w:sz="0" w:space="0" w:color="auto"/>
        <w:right w:val="none" w:sz="0" w:space="0" w:color="auto"/>
      </w:divBdr>
    </w:div>
    <w:div w:id="182398561">
      <w:bodyDiv w:val="1"/>
      <w:marLeft w:val="0"/>
      <w:marRight w:val="0"/>
      <w:marTop w:val="0"/>
      <w:marBottom w:val="0"/>
      <w:divBdr>
        <w:top w:val="none" w:sz="0" w:space="0" w:color="auto"/>
        <w:left w:val="none" w:sz="0" w:space="0" w:color="auto"/>
        <w:bottom w:val="none" w:sz="0" w:space="0" w:color="auto"/>
        <w:right w:val="none" w:sz="0" w:space="0" w:color="auto"/>
      </w:divBdr>
    </w:div>
    <w:div w:id="183859403">
      <w:bodyDiv w:val="1"/>
      <w:marLeft w:val="0"/>
      <w:marRight w:val="0"/>
      <w:marTop w:val="0"/>
      <w:marBottom w:val="0"/>
      <w:divBdr>
        <w:top w:val="none" w:sz="0" w:space="0" w:color="auto"/>
        <w:left w:val="none" w:sz="0" w:space="0" w:color="auto"/>
        <w:bottom w:val="none" w:sz="0" w:space="0" w:color="auto"/>
        <w:right w:val="none" w:sz="0" w:space="0" w:color="auto"/>
      </w:divBdr>
    </w:div>
    <w:div w:id="184100467">
      <w:bodyDiv w:val="1"/>
      <w:marLeft w:val="0"/>
      <w:marRight w:val="0"/>
      <w:marTop w:val="0"/>
      <w:marBottom w:val="0"/>
      <w:divBdr>
        <w:top w:val="none" w:sz="0" w:space="0" w:color="auto"/>
        <w:left w:val="none" w:sz="0" w:space="0" w:color="auto"/>
        <w:bottom w:val="none" w:sz="0" w:space="0" w:color="auto"/>
        <w:right w:val="none" w:sz="0" w:space="0" w:color="auto"/>
      </w:divBdr>
    </w:div>
    <w:div w:id="186022100">
      <w:bodyDiv w:val="1"/>
      <w:marLeft w:val="0"/>
      <w:marRight w:val="0"/>
      <w:marTop w:val="0"/>
      <w:marBottom w:val="0"/>
      <w:divBdr>
        <w:top w:val="none" w:sz="0" w:space="0" w:color="auto"/>
        <w:left w:val="none" w:sz="0" w:space="0" w:color="auto"/>
        <w:bottom w:val="none" w:sz="0" w:space="0" w:color="auto"/>
        <w:right w:val="none" w:sz="0" w:space="0" w:color="auto"/>
      </w:divBdr>
    </w:div>
    <w:div w:id="186795582">
      <w:bodyDiv w:val="1"/>
      <w:marLeft w:val="0"/>
      <w:marRight w:val="0"/>
      <w:marTop w:val="0"/>
      <w:marBottom w:val="0"/>
      <w:divBdr>
        <w:top w:val="none" w:sz="0" w:space="0" w:color="auto"/>
        <w:left w:val="none" w:sz="0" w:space="0" w:color="auto"/>
        <w:bottom w:val="none" w:sz="0" w:space="0" w:color="auto"/>
        <w:right w:val="none" w:sz="0" w:space="0" w:color="auto"/>
      </w:divBdr>
    </w:div>
    <w:div w:id="189297709">
      <w:bodyDiv w:val="1"/>
      <w:marLeft w:val="0"/>
      <w:marRight w:val="0"/>
      <w:marTop w:val="0"/>
      <w:marBottom w:val="0"/>
      <w:divBdr>
        <w:top w:val="none" w:sz="0" w:space="0" w:color="auto"/>
        <w:left w:val="none" w:sz="0" w:space="0" w:color="auto"/>
        <w:bottom w:val="none" w:sz="0" w:space="0" w:color="auto"/>
        <w:right w:val="none" w:sz="0" w:space="0" w:color="auto"/>
      </w:divBdr>
    </w:div>
    <w:div w:id="190383570">
      <w:bodyDiv w:val="1"/>
      <w:marLeft w:val="0"/>
      <w:marRight w:val="0"/>
      <w:marTop w:val="0"/>
      <w:marBottom w:val="0"/>
      <w:divBdr>
        <w:top w:val="none" w:sz="0" w:space="0" w:color="auto"/>
        <w:left w:val="none" w:sz="0" w:space="0" w:color="auto"/>
        <w:bottom w:val="none" w:sz="0" w:space="0" w:color="auto"/>
        <w:right w:val="none" w:sz="0" w:space="0" w:color="auto"/>
      </w:divBdr>
    </w:div>
    <w:div w:id="190539368">
      <w:bodyDiv w:val="1"/>
      <w:marLeft w:val="0"/>
      <w:marRight w:val="0"/>
      <w:marTop w:val="0"/>
      <w:marBottom w:val="0"/>
      <w:divBdr>
        <w:top w:val="none" w:sz="0" w:space="0" w:color="auto"/>
        <w:left w:val="none" w:sz="0" w:space="0" w:color="auto"/>
        <w:bottom w:val="none" w:sz="0" w:space="0" w:color="auto"/>
        <w:right w:val="none" w:sz="0" w:space="0" w:color="auto"/>
      </w:divBdr>
    </w:div>
    <w:div w:id="191266135">
      <w:bodyDiv w:val="1"/>
      <w:marLeft w:val="0"/>
      <w:marRight w:val="0"/>
      <w:marTop w:val="0"/>
      <w:marBottom w:val="0"/>
      <w:divBdr>
        <w:top w:val="none" w:sz="0" w:space="0" w:color="auto"/>
        <w:left w:val="none" w:sz="0" w:space="0" w:color="auto"/>
        <w:bottom w:val="none" w:sz="0" w:space="0" w:color="auto"/>
        <w:right w:val="none" w:sz="0" w:space="0" w:color="auto"/>
      </w:divBdr>
    </w:div>
    <w:div w:id="193155119">
      <w:bodyDiv w:val="1"/>
      <w:marLeft w:val="0"/>
      <w:marRight w:val="0"/>
      <w:marTop w:val="0"/>
      <w:marBottom w:val="0"/>
      <w:divBdr>
        <w:top w:val="none" w:sz="0" w:space="0" w:color="auto"/>
        <w:left w:val="none" w:sz="0" w:space="0" w:color="auto"/>
        <w:bottom w:val="none" w:sz="0" w:space="0" w:color="auto"/>
        <w:right w:val="none" w:sz="0" w:space="0" w:color="auto"/>
      </w:divBdr>
      <w:divsChild>
        <w:div w:id="65343259">
          <w:marLeft w:val="0"/>
          <w:marRight w:val="0"/>
          <w:marTop w:val="0"/>
          <w:marBottom w:val="0"/>
          <w:divBdr>
            <w:top w:val="none" w:sz="0" w:space="0" w:color="auto"/>
            <w:left w:val="none" w:sz="0" w:space="0" w:color="auto"/>
            <w:bottom w:val="none" w:sz="0" w:space="0" w:color="auto"/>
            <w:right w:val="none" w:sz="0" w:space="0" w:color="auto"/>
          </w:divBdr>
        </w:div>
      </w:divsChild>
    </w:div>
    <w:div w:id="194121390">
      <w:bodyDiv w:val="1"/>
      <w:marLeft w:val="0"/>
      <w:marRight w:val="0"/>
      <w:marTop w:val="0"/>
      <w:marBottom w:val="0"/>
      <w:divBdr>
        <w:top w:val="none" w:sz="0" w:space="0" w:color="auto"/>
        <w:left w:val="none" w:sz="0" w:space="0" w:color="auto"/>
        <w:bottom w:val="none" w:sz="0" w:space="0" w:color="auto"/>
        <w:right w:val="none" w:sz="0" w:space="0" w:color="auto"/>
      </w:divBdr>
    </w:div>
    <w:div w:id="195049714">
      <w:bodyDiv w:val="1"/>
      <w:marLeft w:val="0"/>
      <w:marRight w:val="0"/>
      <w:marTop w:val="0"/>
      <w:marBottom w:val="0"/>
      <w:divBdr>
        <w:top w:val="none" w:sz="0" w:space="0" w:color="auto"/>
        <w:left w:val="none" w:sz="0" w:space="0" w:color="auto"/>
        <w:bottom w:val="none" w:sz="0" w:space="0" w:color="auto"/>
        <w:right w:val="none" w:sz="0" w:space="0" w:color="auto"/>
      </w:divBdr>
    </w:div>
    <w:div w:id="197086285">
      <w:bodyDiv w:val="1"/>
      <w:marLeft w:val="0"/>
      <w:marRight w:val="0"/>
      <w:marTop w:val="0"/>
      <w:marBottom w:val="0"/>
      <w:divBdr>
        <w:top w:val="none" w:sz="0" w:space="0" w:color="auto"/>
        <w:left w:val="none" w:sz="0" w:space="0" w:color="auto"/>
        <w:bottom w:val="none" w:sz="0" w:space="0" w:color="auto"/>
        <w:right w:val="none" w:sz="0" w:space="0" w:color="auto"/>
      </w:divBdr>
    </w:div>
    <w:div w:id="198208998">
      <w:bodyDiv w:val="1"/>
      <w:marLeft w:val="0"/>
      <w:marRight w:val="0"/>
      <w:marTop w:val="0"/>
      <w:marBottom w:val="0"/>
      <w:divBdr>
        <w:top w:val="none" w:sz="0" w:space="0" w:color="auto"/>
        <w:left w:val="none" w:sz="0" w:space="0" w:color="auto"/>
        <w:bottom w:val="none" w:sz="0" w:space="0" w:color="auto"/>
        <w:right w:val="none" w:sz="0" w:space="0" w:color="auto"/>
      </w:divBdr>
    </w:div>
    <w:div w:id="204025947">
      <w:bodyDiv w:val="1"/>
      <w:marLeft w:val="0"/>
      <w:marRight w:val="0"/>
      <w:marTop w:val="0"/>
      <w:marBottom w:val="0"/>
      <w:divBdr>
        <w:top w:val="none" w:sz="0" w:space="0" w:color="auto"/>
        <w:left w:val="none" w:sz="0" w:space="0" w:color="auto"/>
        <w:bottom w:val="none" w:sz="0" w:space="0" w:color="auto"/>
        <w:right w:val="none" w:sz="0" w:space="0" w:color="auto"/>
      </w:divBdr>
    </w:div>
    <w:div w:id="208882730">
      <w:bodyDiv w:val="1"/>
      <w:marLeft w:val="0"/>
      <w:marRight w:val="0"/>
      <w:marTop w:val="0"/>
      <w:marBottom w:val="0"/>
      <w:divBdr>
        <w:top w:val="none" w:sz="0" w:space="0" w:color="auto"/>
        <w:left w:val="none" w:sz="0" w:space="0" w:color="auto"/>
        <w:bottom w:val="none" w:sz="0" w:space="0" w:color="auto"/>
        <w:right w:val="none" w:sz="0" w:space="0" w:color="auto"/>
      </w:divBdr>
    </w:div>
    <w:div w:id="209652580">
      <w:bodyDiv w:val="1"/>
      <w:marLeft w:val="0"/>
      <w:marRight w:val="0"/>
      <w:marTop w:val="0"/>
      <w:marBottom w:val="0"/>
      <w:divBdr>
        <w:top w:val="none" w:sz="0" w:space="0" w:color="auto"/>
        <w:left w:val="none" w:sz="0" w:space="0" w:color="auto"/>
        <w:bottom w:val="none" w:sz="0" w:space="0" w:color="auto"/>
        <w:right w:val="none" w:sz="0" w:space="0" w:color="auto"/>
      </w:divBdr>
    </w:div>
    <w:div w:id="211356776">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15550318">
      <w:bodyDiv w:val="1"/>
      <w:marLeft w:val="0"/>
      <w:marRight w:val="0"/>
      <w:marTop w:val="0"/>
      <w:marBottom w:val="0"/>
      <w:divBdr>
        <w:top w:val="none" w:sz="0" w:space="0" w:color="auto"/>
        <w:left w:val="none" w:sz="0" w:space="0" w:color="auto"/>
        <w:bottom w:val="none" w:sz="0" w:space="0" w:color="auto"/>
        <w:right w:val="none" w:sz="0" w:space="0" w:color="auto"/>
      </w:divBdr>
    </w:div>
    <w:div w:id="223370484">
      <w:bodyDiv w:val="1"/>
      <w:marLeft w:val="0"/>
      <w:marRight w:val="0"/>
      <w:marTop w:val="0"/>
      <w:marBottom w:val="0"/>
      <w:divBdr>
        <w:top w:val="none" w:sz="0" w:space="0" w:color="auto"/>
        <w:left w:val="none" w:sz="0" w:space="0" w:color="auto"/>
        <w:bottom w:val="none" w:sz="0" w:space="0" w:color="auto"/>
        <w:right w:val="none" w:sz="0" w:space="0" w:color="auto"/>
      </w:divBdr>
    </w:div>
    <w:div w:id="224074075">
      <w:bodyDiv w:val="1"/>
      <w:marLeft w:val="0"/>
      <w:marRight w:val="0"/>
      <w:marTop w:val="0"/>
      <w:marBottom w:val="0"/>
      <w:divBdr>
        <w:top w:val="none" w:sz="0" w:space="0" w:color="auto"/>
        <w:left w:val="none" w:sz="0" w:space="0" w:color="auto"/>
        <w:bottom w:val="none" w:sz="0" w:space="0" w:color="auto"/>
        <w:right w:val="none" w:sz="0" w:space="0" w:color="auto"/>
      </w:divBdr>
    </w:div>
    <w:div w:id="224729542">
      <w:bodyDiv w:val="1"/>
      <w:marLeft w:val="0"/>
      <w:marRight w:val="0"/>
      <w:marTop w:val="0"/>
      <w:marBottom w:val="0"/>
      <w:divBdr>
        <w:top w:val="none" w:sz="0" w:space="0" w:color="auto"/>
        <w:left w:val="none" w:sz="0" w:space="0" w:color="auto"/>
        <w:bottom w:val="none" w:sz="0" w:space="0" w:color="auto"/>
        <w:right w:val="none" w:sz="0" w:space="0" w:color="auto"/>
      </w:divBdr>
    </w:div>
    <w:div w:id="224951422">
      <w:bodyDiv w:val="1"/>
      <w:marLeft w:val="0"/>
      <w:marRight w:val="0"/>
      <w:marTop w:val="0"/>
      <w:marBottom w:val="0"/>
      <w:divBdr>
        <w:top w:val="none" w:sz="0" w:space="0" w:color="auto"/>
        <w:left w:val="none" w:sz="0" w:space="0" w:color="auto"/>
        <w:bottom w:val="none" w:sz="0" w:space="0" w:color="auto"/>
        <w:right w:val="none" w:sz="0" w:space="0" w:color="auto"/>
      </w:divBdr>
    </w:div>
    <w:div w:id="225381436">
      <w:bodyDiv w:val="1"/>
      <w:marLeft w:val="0"/>
      <w:marRight w:val="0"/>
      <w:marTop w:val="0"/>
      <w:marBottom w:val="0"/>
      <w:divBdr>
        <w:top w:val="none" w:sz="0" w:space="0" w:color="auto"/>
        <w:left w:val="none" w:sz="0" w:space="0" w:color="auto"/>
        <w:bottom w:val="none" w:sz="0" w:space="0" w:color="auto"/>
        <w:right w:val="none" w:sz="0" w:space="0" w:color="auto"/>
      </w:divBdr>
    </w:div>
    <w:div w:id="228728785">
      <w:bodyDiv w:val="1"/>
      <w:marLeft w:val="0"/>
      <w:marRight w:val="0"/>
      <w:marTop w:val="0"/>
      <w:marBottom w:val="0"/>
      <w:divBdr>
        <w:top w:val="none" w:sz="0" w:space="0" w:color="auto"/>
        <w:left w:val="none" w:sz="0" w:space="0" w:color="auto"/>
        <w:bottom w:val="none" w:sz="0" w:space="0" w:color="auto"/>
        <w:right w:val="none" w:sz="0" w:space="0" w:color="auto"/>
      </w:divBdr>
    </w:div>
    <w:div w:id="229268550">
      <w:bodyDiv w:val="1"/>
      <w:marLeft w:val="0"/>
      <w:marRight w:val="0"/>
      <w:marTop w:val="0"/>
      <w:marBottom w:val="0"/>
      <w:divBdr>
        <w:top w:val="none" w:sz="0" w:space="0" w:color="auto"/>
        <w:left w:val="none" w:sz="0" w:space="0" w:color="auto"/>
        <w:bottom w:val="none" w:sz="0" w:space="0" w:color="auto"/>
        <w:right w:val="none" w:sz="0" w:space="0" w:color="auto"/>
      </w:divBdr>
    </w:div>
    <w:div w:id="230893329">
      <w:bodyDiv w:val="1"/>
      <w:marLeft w:val="0"/>
      <w:marRight w:val="0"/>
      <w:marTop w:val="0"/>
      <w:marBottom w:val="0"/>
      <w:divBdr>
        <w:top w:val="none" w:sz="0" w:space="0" w:color="auto"/>
        <w:left w:val="none" w:sz="0" w:space="0" w:color="auto"/>
        <w:bottom w:val="none" w:sz="0" w:space="0" w:color="auto"/>
        <w:right w:val="none" w:sz="0" w:space="0" w:color="auto"/>
      </w:divBdr>
    </w:div>
    <w:div w:id="232816545">
      <w:bodyDiv w:val="1"/>
      <w:marLeft w:val="0"/>
      <w:marRight w:val="0"/>
      <w:marTop w:val="0"/>
      <w:marBottom w:val="0"/>
      <w:divBdr>
        <w:top w:val="none" w:sz="0" w:space="0" w:color="auto"/>
        <w:left w:val="none" w:sz="0" w:space="0" w:color="auto"/>
        <w:bottom w:val="none" w:sz="0" w:space="0" w:color="auto"/>
        <w:right w:val="none" w:sz="0" w:space="0" w:color="auto"/>
      </w:divBdr>
    </w:div>
    <w:div w:id="233006537">
      <w:bodyDiv w:val="1"/>
      <w:marLeft w:val="0"/>
      <w:marRight w:val="0"/>
      <w:marTop w:val="0"/>
      <w:marBottom w:val="0"/>
      <w:divBdr>
        <w:top w:val="none" w:sz="0" w:space="0" w:color="auto"/>
        <w:left w:val="none" w:sz="0" w:space="0" w:color="auto"/>
        <w:bottom w:val="none" w:sz="0" w:space="0" w:color="auto"/>
        <w:right w:val="none" w:sz="0" w:space="0" w:color="auto"/>
      </w:divBdr>
    </w:div>
    <w:div w:id="234054865">
      <w:bodyDiv w:val="1"/>
      <w:marLeft w:val="0"/>
      <w:marRight w:val="0"/>
      <w:marTop w:val="0"/>
      <w:marBottom w:val="0"/>
      <w:divBdr>
        <w:top w:val="none" w:sz="0" w:space="0" w:color="auto"/>
        <w:left w:val="none" w:sz="0" w:space="0" w:color="auto"/>
        <w:bottom w:val="none" w:sz="0" w:space="0" w:color="auto"/>
        <w:right w:val="none" w:sz="0" w:space="0" w:color="auto"/>
      </w:divBdr>
    </w:div>
    <w:div w:id="236399222">
      <w:bodyDiv w:val="1"/>
      <w:marLeft w:val="0"/>
      <w:marRight w:val="0"/>
      <w:marTop w:val="0"/>
      <w:marBottom w:val="0"/>
      <w:divBdr>
        <w:top w:val="none" w:sz="0" w:space="0" w:color="auto"/>
        <w:left w:val="none" w:sz="0" w:space="0" w:color="auto"/>
        <w:bottom w:val="none" w:sz="0" w:space="0" w:color="auto"/>
        <w:right w:val="none" w:sz="0" w:space="0" w:color="auto"/>
      </w:divBdr>
    </w:div>
    <w:div w:id="239826445">
      <w:bodyDiv w:val="1"/>
      <w:marLeft w:val="0"/>
      <w:marRight w:val="0"/>
      <w:marTop w:val="0"/>
      <w:marBottom w:val="0"/>
      <w:divBdr>
        <w:top w:val="none" w:sz="0" w:space="0" w:color="auto"/>
        <w:left w:val="none" w:sz="0" w:space="0" w:color="auto"/>
        <w:bottom w:val="none" w:sz="0" w:space="0" w:color="auto"/>
        <w:right w:val="none" w:sz="0" w:space="0" w:color="auto"/>
      </w:divBdr>
    </w:div>
    <w:div w:id="242103122">
      <w:bodyDiv w:val="1"/>
      <w:marLeft w:val="0"/>
      <w:marRight w:val="0"/>
      <w:marTop w:val="0"/>
      <w:marBottom w:val="0"/>
      <w:divBdr>
        <w:top w:val="none" w:sz="0" w:space="0" w:color="auto"/>
        <w:left w:val="none" w:sz="0" w:space="0" w:color="auto"/>
        <w:bottom w:val="none" w:sz="0" w:space="0" w:color="auto"/>
        <w:right w:val="none" w:sz="0" w:space="0" w:color="auto"/>
      </w:divBdr>
    </w:div>
    <w:div w:id="242449903">
      <w:bodyDiv w:val="1"/>
      <w:marLeft w:val="0"/>
      <w:marRight w:val="0"/>
      <w:marTop w:val="0"/>
      <w:marBottom w:val="0"/>
      <w:divBdr>
        <w:top w:val="none" w:sz="0" w:space="0" w:color="auto"/>
        <w:left w:val="none" w:sz="0" w:space="0" w:color="auto"/>
        <w:bottom w:val="none" w:sz="0" w:space="0" w:color="auto"/>
        <w:right w:val="none" w:sz="0" w:space="0" w:color="auto"/>
      </w:divBdr>
    </w:div>
    <w:div w:id="243420322">
      <w:bodyDiv w:val="1"/>
      <w:marLeft w:val="0"/>
      <w:marRight w:val="0"/>
      <w:marTop w:val="0"/>
      <w:marBottom w:val="0"/>
      <w:divBdr>
        <w:top w:val="none" w:sz="0" w:space="0" w:color="auto"/>
        <w:left w:val="none" w:sz="0" w:space="0" w:color="auto"/>
        <w:bottom w:val="none" w:sz="0" w:space="0" w:color="auto"/>
        <w:right w:val="none" w:sz="0" w:space="0" w:color="auto"/>
      </w:divBdr>
    </w:div>
    <w:div w:id="254215853">
      <w:bodyDiv w:val="1"/>
      <w:marLeft w:val="0"/>
      <w:marRight w:val="0"/>
      <w:marTop w:val="0"/>
      <w:marBottom w:val="0"/>
      <w:divBdr>
        <w:top w:val="none" w:sz="0" w:space="0" w:color="auto"/>
        <w:left w:val="none" w:sz="0" w:space="0" w:color="auto"/>
        <w:bottom w:val="none" w:sz="0" w:space="0" w:color="auto"/>
        <w:right w:val="none" w:sz="0" w:space="0" w:color="auto"/>
      </w:divBdr>
    </w:div>
    <w:div w:id="256409583">
      <w:bodyDiv w:val="1"/>
      <w:marLeft w:val="0"/>
      <w:marRight w:val="0"/>
      <w:marTop w:val="0"/>
      <w:marBottom w:val="0"/>
      <w:divBdr>
        <w:top w:val="none" w:sz="0" w:space="0" w:color="auto"/>
        <w:left w:val="none" w:sz="0" w:space="0" w:color="auto"/>
        <w:bottom w:val="none" w:sz="0" w:space="0" w:color="auto"/>
        <w:right w:val="none" w:sz="0" w:space="0" w:color="auto"/>
      </w:divBdr>
    </w:div>
    <w:div w:id="259604492">
      <w:bodyDiv w:val="1"/>
      <w:marLeft w:val="0"/>
      <w:marRight w:val="0"/>
      <w:marTop w:val="0"/>
      <w:marBottom w:val="0"/>
      <w:divBdr>
        <w:top w:val="none" w:sz="0" w:space="0" w:color="auto"/>
        <w:left w:val="none" w:sz="0" w:space="0" w:color="auto"/>
        <w:bottom w:val="none" w:sz="0" w:space="0" w:color="auto"/>
        <w:right w:val="none" w:sz="0" w:space="0" w:color="auto"/>
      </w:divBdr>
    </w:div>
    <w:div w:id="260723666">
      <w:bodyDiv w:val="1"/>
      <w:marLeft w:val="0"/>
      <w:marRight w:val="0"/>
      <w:marTop w:val="0"/>
      <w:marBottom w:val="0"/>
      <w:divBdr>
        <w:top w:val="none" w:sz="0" w:space="0" w:color="auto"/>
        <w:left w:val="none" w:sz="0" w:space="0" w:color="auto"/>
        <w:bottom w:val="none" w:sz="0" w:space="0" w:color="auto"/>
        <w:right w:val="none" w:sz="0" w:space="0" w:color="auto"/>
      </w:divBdr>
    </w:div>
    <w:div w:id="260841298">
      <w:bodyDiv w:val="1"/>
      <w:marLeft w:val="0"/>
      <w:marRight w:val="0"/>
      <w:marTop w:val="0"/>
      <w:marBottom w:val="0"/>
      <w:divBdr>
        <w:top w:val="none" w:sz="0" w:space="0" w:color="auto"/>
        <w:left w:val="none" w:sz="0" w:space="0" w:color="auto"/>
        <w:bottom w:val="none" w:sz="0" w:space="0" w:color="auto"/>
        <w:right w:val="none" w:sz="0" w:space="0" w:color="auto"/>
      </w:divBdr>
    </w:div>
    <w:div w:id="263852424">
      <w:bodyDiv w:val="1"/>
      <w:marLeft w:val="0"/>
      <w:marRight w:val="0"/>
      <w:marTop w:val="0"/>
      <w:marBottom w:val="0"/>
      <w:divBdr>
        <w:top w:val="none" w:sz="0" w:space="0" w:color="auto"/>
        <w:left w:val="none" w:sz="0" w:space="0" w:color="auto"/>
        <w:bottom w:val="none" w:sz="0" w:space="0" w:color="auto"/>
        <w:right w:val="none" w:sz="0" w:space="0" w:color="auto"/>
      </w:divBdr>
    </w:div>
    <w:div w:id="263926546">
      <w:bodyDiv w:val="1"/>
      <w:marLeft w:val="0"/>
      <w:marRight w:val="0"/>
      <w:marTop w:val="0"/>
      <w:marBottom w:val="0"/>
      <w:divBdr>
        <w:top w:val="none" w:sz="0" w:space="0" w:color="auto"/>
        <w:left w:val="none" w:sz="0" w:space="0" w:color="auto"/>
        <w:bottom w:val="none" w:sz="0" w:space="0" w:color="auto"/>
        <w:right w:val="none" w:sz="0" w:space="0" w:color="auto"/>
      </w:divBdr>
    </w:div>
    <w:div w:id="269246361">
      <w:bodyDiv w:val="1"/>
      <w:marLeft w:val="0"/>
      <w:marRight w:val="0"/>
      <w:marTop w:val="0"/>
      <w:marBottom w:val="0"/>
      <w:divBdr>
        <w:top w:val="none" w:sz="0" w:space="0" w:color="auto"/>
        <w:left w:val="none" w:sz="0" w:space="0" w:color="auto"/>
        <w:bottom w:val="none" w:sz="0" w:space="0" w:color="auto"/>
        <w:right w:val="none" w:sz="0" w:space="0" w:color="auto"/>
      </w:divBdr>
    </w:div>
    <w:div w:id="272060295">
      <w:bodyDiv w:val="1"/>
      <w:marLeft w:val="0"/>
      <w:marRight w:val="0"/>
      <w:marTop w:val="0"/>
      <w:marBottom w:val="0"/>
      <w:divBdr>
        <w:top w:val="none" w:sz="0" w:space="0" w:color="auto"/>
        <w:left w:val="none" w:sz="0" w:space="0" w:color="auto"/>
        <w:bottom w:val="none" w:sz="0" w:space="0" w:color="auto"/>
        <w:right w:val="none" w:sz="0" w:space="0" w:color="auto"/>
      </w:divBdr>
    </w:div>
    <w:div w:id="275060144">
      <w:bodyDiv w:val="1"/>
      <w:marLeft w:val="0"/>
      <w:marRight w:val="0"/>
      <w:marTop w:val="0"/>
      <w:marBottom w:val="0"/>
      <w:divBdr>
        <w:top w:val="none" w:sz="0" w:space="0" w:color="auto"/>
        <w:left w:val="none" w:sz="0" w:space="0" w:color="auto"/>
        <w:bottom w:val="none" w:sz="0" w:space="0" w:color="auto"/>
        <w:right w:val="none" w:sz="0" w:space="0" w:color="auto"/>
      </w:divBdr>
    </w:div>
    <w:div w:id="275134893">
      <w:bodyDiv w:val="1"/>
      <w:marLeft w:val="0"/>
      <w:marRight w:val="0"/>
      <w:marTop w:val="0"/>
      <w:marBottom w:val="0"/>
      <w:divBdr>
        <w:top w:val="none" w:sz="0" w:space="0" w:color="auto"/>
        <w:left w:val="none" w:sz="0" w:space="0" w:color="auto"/>
        <w:bottom w:val="none" w:sz="0" w:space="0" w:color="auto"/>
        <w:right w:val="none" w:sz="0" w:space="0" w:color="auto"/>
      </w:divBdr>
    </w:div>
    <w:div w:id="279340557">
      <w:bodyDiv w:val="1"/>
      <w:marLeft w:val="0"/>
      <w:marRight w:val="0"/>
      <w:marTop w:val="0"/>
      <w:marBottom w:val="0"/>
      <w:divBdr>
        <w:top w:val="none" w:sz="0" w:space="0" w:color="auto"/>
        <w:left w:val="none" w:sz="0" w:space="0" w:color="auto"/>
        <w:bottom w:val="none" w:sz="0" w:space="0" w:color="auto"/>
        <w:right w:val="none" w:sz="0" w:space="0" w:color="auto"/>
      </w:divBdr>
    </w:div>
    <w:div w:id="286275222">
      <w:bodyDiv w:val="1"/>
      <w:marLeft w:val="0"/>
      <w:marRight w:val="0"/>
      <w:marTop w:val="0"/>
      <w:marBottom w:val="0"/>
      <w:divBdr>
        <w:top w:val="none" w:sz="0" w:space="0" w:color="auto"/>
        <w:left w:val="none" w:sz="0" w:space="0" w:color="auto"/>
        <w:bottom w:val="none" w:sz="0" w:space="0" w:color="auto"/>
        <w:right w:val="none" w:sz="0" w:space="0" w:color="auto"/>
      </w:divBdr>
    </w:div>
    <w:div w:id="286276222">
      <w:bodyDiv w:val="1"/>
      <w:marLeft w:val="0"/>
      <w:marRight w:val="0"/>
      <w:marTop w:val="0"/>
      <w:marBottom w:val="0"/>
      <w:divBdr>
        <w:top w:val="none" w:sz="0" w:space="0" w:color="auto"/>
        <w:left w:val="none" w:sz="0" w:space="0" w:color="auto"/>
        <w:bottom w:val="none" w:sz="0" w:space="0" w:color="auto"/>
        <w:right w:val="none" w:sz="0" w:space="0" w:color="auto"/>
      </w:divBdr>
    </w:div>
    <w:div w:id="287664937">
      <w:bodyDiv w:val="1"/>
      <w:marLeft w:val="0"/>
      <w:marRight w:val="0"/>
      <w:marTop w:val="0"/>
      <w:marBottom w:val="0"/>
      <w:divBdr>
        <w:top w:val="none" w:sz="0" w:space="0" w:color="auto"/>
        <w:left w:val="none" w:sz="0" w:space="0" w:color="auto"/>
        <w:bottom w:val="none" w:sz="0" w:space="0" w:color="auto"/>
        <w:right w:val="none" w:sz="0" w:space="0" w:color="auto"/>
      </w:divBdr>
    </w:div>
    <w:div w:id="288754014">
      <w:bodyDiv w:val="1"/>
      <w:marLeft w:val="0"/>
      <w:marRight w:val="0"/>
      <w:marTop w:val="0"/>
      <w:marBottom w:val="0"/>
      <w:divBdr>
        <w:top w:val="none" w:sz="0" w:space="0" w:color="auto"/>
        <w:left w:val="none" w:sz="0" w:space="0" w:color="auto"/>
        <w:bottom w:val="none" w:sz="0" w:space="0" w:color="auto"/>
        <w:right w:val="none" w:sz="0" w:space="0" w:color="auto"/>
      </w:divBdr>
    </w:div>
    <w:div w:id="288902225">
      <w:bodyDiv w:val="1"/>
      <w:marLeft w:val="0"/>
      <w:marRight w:val="0"/>
      <w:marTop w:val="0"/>
      <w:marBottom w:val="0"/>
      <w:divBdr>
        <w:top w:val="none" w:sz="0" w:space="0" w:color="auto"/>
        <w:left w:val="none" w:sz="0" w:space="0" w:color="auto"/>
        <w:bottom w:val="none" w:sz="0" w:space="0" w:color="auto"/>
        <w:right w:val="none" w:sz="0" w:space="0" w:color="auto"/>
      </w:divBdr>
    </w:div>
    <w:div w:id="293491615">
      <w:bodyDiv w:val="1"/>
      <w:marLeft w:val="0"/>
      <w:marRight w:val="0"/>
      <w:marTop w:val="0"/>
      <w:marBottom w:val="0"/>
      <w:divBdr>
        <w:top w:val="none" w:sz="0" w:space="0" w:color="auto"/>
        <w:left w:val="none" w:sz="0" w:space="0" w:color="auto"/>
        <w:bottom w:val="none" w:sz="0" w:space="0" w:color="auto"/>
        <w:right w:val="none" w:sz="0" w:space="0" w:color="auto"/>
      </w:divBdr>
    </w:div>
    <w:div w:id="293869201">
      <w:bodyDiv w:val="1"/>
      <w:marLeft w:val="0"/>
      <w:marRight w:val="0"/>
      <w:marTop w:val="0"/>
      <w:marBottom w:val="0"/>
      <w:divBdr>
        <w:top w:val="none" w:sz="0" w:space="0" w:color="auto"/>
        <w:left w:val="none" w:sz="0" w:space="0" w:color="auto"/>
        <w:bottom w:val="none" w:sz="0" w:space="0" w:color="auto"/>
        <w:right w:val="none" w:sz="0" w:space="0" w:color="auto"/>
      </w:divBdr>
    </w:div>
    <w:div w:id="294676534">
      <w:bodyDiv w:val="1"/>
      <w:marLeft w:val="0"/>
      <w:marRight w:val="0"/>
      <w:marTop w:val="0"/>
      <w:marBottom w:val="0"/>
      <w:divBdr>
        <w:top w:val="none" w:sz="0" w:space="0" w:color="auto"/>
        <w:left w:val="none" w:sz="0" w:space="0" w:color="auto"/>
        <w:bottom w:val="none" w:sz="0" w:space="0" w:color="auto"/>
        <w:right w:val="none" w:sz="0" w:space="0" w:color="auto"/>
      </w:divBdr>
    </w:div>
    <w:div w:id="295067939">
      <w:bodyDiv w:val="1"/>
      <w:marLeft w:val="0"/>
      <w:marRight w:val="0"/>
      <w:marTop w:val="0"/>
      <w:marBottom w:val="0"/>
      <w:divBdr>
        <w:top w:val="none" w:sz="0" w:space="0" w:color="auto"/>
        <w:left w:val="none" w:sz="0" w:space="0" w:color="auto"/>
        <w:bottom w:val="none" w:sz="0" w:space="0" w:color="auto"/>
        <w:right w:val="none" w:sz="0" w:space="0" w:color="auto"/>
      </w:divBdr>
    </w:div>
    <w:div w:id="295795247">
      <w:bodyDiv w:val="1"/>
      <w:marLeft w:val="0"/>
      <w:marRight w:val="0"/>
      <w:marTop w:val="0"/>
      <w:marBottom w:val="0"/>
      <w:divBdr>
        <w:top w:val="none" w:sz="0" w:space="0" w:color="auto"/>
        <w:left w:val="none" w:sz="0" w:space="0" w:color="auto"/>
        <w:bottom w:val="none" w:sz="0" w:space="0" w:color="auto"/>
        <w:right w:val="none" w:sz="0" w:space="0" w:color="auto"/>
      </w:divBdr>
    </w:div>
    <w:div w:id="299651674">
      <w:bodyDiv w:val="1"/>
      <w:marLeft w:val="0"/>
      <w:marRight w:val="0"/>
      <w:marTop w:val="0"/>
      <w:marBottom w:val="0"/>
      <w:divBdr>
        <w:top w:val="none" w:sz="0" w:space="0" w:color="auto"/>
        <w:left w:val="none" w:sz="0" w:space="0" w:color="auto"/>
        <w:bottom w:val="none" w:sz="0" w:space="0" w:color="auto"/>
        <w:right w:val="none" w:sz="0" w:space="0" w:color="auto"/>
      </w:divBdr>
    </w:div>
    <w:div w:id="304823456">
      <w:bodyDiv w:val="1"/>
      <w:marLeft w:val="0"/>
      <w:marRight w:val="0"/>
      <w:marTop w:val="0"/>
      <w:marBottom w:val="0"/>
      <w:divBdr>
        <w:top w:val="none" w:sz="0" w:space="0" w:color="auto"/>
        <w:left w:val="none" w:sz="0" w:space="0" w:color="auto"/>
        <w:bottom w:val="none" w:sz="0" w:space="0" w:color="auto"/>
        <w:right w:val="none" w:sz="0" w:space="0" w:color="auto"/>
      </w:divBdr>
    </w:div>
    <w:div w:id="305475011">
      <w:bodyDiv w:val="1"/>
      <w:marLeft w:val="0"/>
      <w:marRight w:val="0"/>
      <w:marTop w:val="0"/>
      <w:marBottom w:val="0"/>
      <w:divBdr>
        <w:top w:val="none" w:sz="0" w:space="0" w:color="auto"/>
        <w:left w:val="none" w:sz="0" w:space="0" w:color="auto"/>
        <w:bottom w:val="none" w:sz="0" w:space="0" w:color="auto"/>
        <w:right w:val="none" w:sz="0" w:space="0" w:color="auto"/>
      </w:divBdr>
    </w:div>
    <w:div w:id="306975507">
      <w:bodyDiv w:val="1"/>
      <w:marLeft w:val="0"/>
      <w:marRight w:val="0"/>
      <w:marTop w:val="0"/>
      <w:marBottom w:val="0"/>
      <w:divBdr>
        <w:top w:val="none" w:sz="0" w:space="0" w:color="auto"/>
        <w:left w:val="none" w:sz="0" w:space="0" w:color="auto"/>
        <w:bottom w:val="none" w:sz="0" w:space="0" w:color="auto"/>
        <w:right w:val="none" w:sz="0" w:space="0" w:color="auto"/>
      </w:divBdr>
    </w:div>
    <w:div w:id="310407845">
      <w:bodyDiv w:val="1"/>
      <w:marLeft w:val="0"/>
      <w:marRight w:val="0"/>
      <w:marTop w:val="0"/>
      <w:marBottom w:val="0"/>
      <w:divBdr>
        <w:top w:val="none" w:sz="0" w:space="0" w:color="auto"/>
        <w:left w:val="none" w:sz="0" w:space="0" w:color="auto"/>
        <w:bottom w:val="none" w:sz="0" w:space="0" w:color="auto"/>
        <w:right w:val="none" w:sz="0" w:space="0" w:color="auto"/>
      </w:divBdr>
    </w:div>
    <w:div w:id="314340690">
      <w:bodyDiv w:val="1"/>
      <w:marLeft w:val="0"/>
      <w:marRight w:val="0"/>
      <w:marTop w:val="0"/>
      <w:marBottom w:val="0"/>
      <w:divBdr>
        <w:top w:val="none" w:sz="0" w:space="0" w:color="auto"/>
        <w:left w:val="none" w:sz="0" w:space="0" w:color="auto"/>
        <w:bottom w:val="none" w:sz="0" w:space="0" w:color="auto"/>
        <w:right w:val="none" w:sz="0" w:space="0" w:color="auto"/>
      </w:divBdr>
    </w:div>
    <w:div w:id="316614853">
      <w:bodyDiv w:val="1"/>
      <w:marLeft w:val="0"/>
      <w:marRight w:val="0"/>
      <w:marTop w:val="0"/>
      <w:marBottom w:val="0"/>
      <w:divBdr>
        <w:top w:val="none" w:sz="0" w:space="0" w:color="auto"/>
        <w:left w:val="none" w:sz="0" w:space="0" w:color="auto"/>
        <w:bottom w:val="none" w:sz="0" w:space="0" w:color="auto"/>
        <w:right w:val="none" w:sz="0" w:space="0" w:color="auto"/>
      </w:divBdr>
    </w:div>
    <w:div w:id="322587331">
      <w:bodyDiv w:val="1"/>
      <w:marLeft w:val="0"/>
      <w:marRight w:val="0"/>
      <w:marTop w:val="0"/>
      <w:marBottom w:val="0"/>
      <w:divBdr>
        <w:top w:val="none" w:sz="0" w:space="0" w:color="auto"/>
        <w:left w:val="none" w:sz="0" w:space="0" w:color="auto"/>
        <w:bottom w:val="none" w:sz="0" w:space="0" w:color="auto"/>
        <w:right w:val="none" w:sz="0" w:space="0" w:color="auto"/>
      </w:divBdr>
    </w:div>
    <w:div w:id="328144167">
      <w:bodyDiv w:val="1"/>
      <w:marLeft w:val="0"/>
      <w:marRight w:val="0"/>
      <w:marTop w:val="0"/>
      <w:marBottom w:val="0"/>
      <w:divBdr>
        <w:top w:val="none" w:sz="0" w:space="0" w:color="auto"/>
        <w:left w:val="none" w:sz="0" w:space="0" w:color="auto"/>
        <w:bottom w:val="none" w:sz="0" w:space="0" w:color="auto"/>
        <w:right w:val="none" w:sz="0" w:space="0" w:color="auto"/>
      </w:divBdr>
    </w:div>
    <w:div w:id="328951723">
      <w:bodyDiv w:val="1"/>
      <w:marLeft w:val="0"/>
      <w:marRight w:val="0"/>
      <w:marTop w:val="0"/>
      <w:marBottom w:val="0"/>
      <w:divBdr>
        <w:top w:val="none" w:sz="0" w:space="0" w:color="auto"/>
        <w:left w:val="none" w:sz="0" w:space="0" w:color="auto"/>
        <w:bottom w:val="none" w:sz="0" w:space="0" w:color="auto"/>
        <w:right w:val="none" w:sz="0" w:space="0" w:color="auto"/>
      </w:divBdr>
    </w:div>
    <w:div w:id="328990841">
      <w:bodyDiv w:val="1"/>
      <w:marLeft w:val="0"/>
      <w:marRight w:val="0"/>
      <w:marTop w:val="0"/>
      <w:marBottom w:val="0"/>
      <w:divBdr>
        <w:top w:val="none" w:sz="0" w:space="0" w:color="auto"/>
        <w:left w:val="none" w:sz="0" w:space="0" w:color="auto"/>
        <w:bottom w:val="none" w:sz="0" w:space="0" w:color="auto"/>
        <w:right w:val="none" w:sz="0" w:space="0" w:color="auto"/>
      </w:divBdr>
    </w:div>
    <w:div w:id="333650521">
      <w:bodyDiv w:val="1"/>
      <w:marLeft w:val="0"/>
      <w:marRight w:val="0"/>
      <w:marTop w:val="0"/>
      <w:marBottom w:val="0"/>
      <w:divBdr>
        <w:top w:val="none" w:sz="0" w:space="0" w:color="auto"/>
        <w:left w:val="none" w:sz="0" w:space="0" w:color="auto"/>
        <w:bottom w:val="none" w:sz="0" w:space="0" w:color="auto"/>
        <w:right w:val="none" w:sz="0" w:space="0" w:color="auto"/>
      </w:divBdr>
    </w:div>
    <w:div w:id="334653945">
      <w:bodyDiv w:val="1"/>
      <w:marLeft w:val="0"/>
      <w:marRight w:val="0"/>
      <w:marTop w:val="0"/>
      <w:marBottom w:val="0"/>
      <w:divBdr>
        <w:top w:val="none" w:sz="0" w:space="0" w:color="auto"/>
        <w:left w:val="none" w:sz="0" w:space="0" w:color="auto"/>
        <w:bottom w:val="none" w:sz="0" w:space="0" w:color="auto"/>
        <w:right w:val="none" w:sz="0" w:space="0" w:color="auto"/>
      </w:divBdr>
    </w:div>
    <w:div w:id="335231465">
      <w:bodyDiv w:val="1"/>
      <w:marLeft w:val="0"/>
      <w:marRight w:val="0"/>
      <w:marTop w:val="0"/>
      <w:marBottom w:val="0"/>
      <w:divBdr>
        <w:top w:val="none" w:sz="0" w:space="0" w:color="auto"/>
        <w:left w:val="none" w:sz="0" w:space="0" w:color="auto"/>
        <w:bottom w:val="none" w:sz="0" w:space="0" w:color="auto"/>
        <w:right w:val="none" w:sz="0" w:space="0" w:color="auto"/>
      </w:divBdr>
    </w:div>
    <w:div w:id="335882524">
      <w:bodyDiv w:val="1"/>
      <w:marLeft w:val="0"/>
      <w:marRight w:val="0"/>
      <w:marTop w:val="0"/>
      <w:marBottom w:val="0"/>
      <w:divBdr>
        <w:top w:val="none" w:sz="0" w:space="0" w:color="auto"/>
        <w:left w:val="none" w:sz="0" w:space="0" w:color="auto"/>
        <w:bottom w:val="none" w:sz="0" w:space="0" w:color="auto"/>
        <w:right w:val="none" w:sz="0" w:space="0" w:color="auto"/>
      </w:divBdr>
    </w:div>
    <w:div w:id="337120415">
      <w:bodyDiv w:val="1"/>
      <w:marLeft w:val="0"/>
      <w:marRight w:val="0"/>
      <w:marTop w:val="0"/>
      <w:marBottom w:val="0"/>
      <w:divBdr>
        <w:top w:val="none" w:sz="0" w:space="0" w:color="auto"/>
        <w:left w:val="none" w:sz="0" w:space="0" w:color="auto"/>
        <w:bottom w:val="none" w:sz="0" w:space="0" w:color="auto"/>
        <w:right w:val="none" w:sz="0" w:space="0" w:color="auto"/>
      </w:divBdr>
    </w:div>
    <w:div w:id="338429888">
      <w:bodyDiv w:val="1"/>
      <w:marLeft w:val="0"/>
      <w:marRight w:val="0"/>
      <w:marTop w:val="0"/>
      <w:marBottom w:val="0"/>
      <w:divBdr>
        <w:top w:val="none" w:sz="0" w:space="0" w:color="auto"/>
        <w:left w:val="none" w:sz="0" w:space="0" w:color="auto"/>
        <w:bottom w:val="none" w:sz="0" w:space="0" w:color="auto"/>
        <w:right w:val="none" w:sz="0" w:space="0" w:color="auto"/>
      </w:divBdr>
    </w:div>
    <w:div w:id="344946183">
      <w:bodyDiv w:val="1"/>
      <w:marLeft w:val="0"/>
      <w:marRight w:val="0"/>
      <w:marTop w:val="0"/>
      <w:marBottom w:val="0"/>
      <w:divBdr>
        <w:top w:val="none" w:sz="0" w:space="0" w:color="auto"/>
        <w:left w:val="none" w:sz="0" w:space="0" w:color="auto"/>
        <w:bottom w:val="none" w:sz="0" w:space="0" w:color="auto"/>
        <w:right w:val="none" w:sz="0" w:space="0" w:color="auto"/>
      </w:divBdr>
    </w:div>
    <w:div w:id="345711010">
      <w:bodyDiv w:val="1"/>
      <w:marLeft w:val="0"/>
      <w:marRight w:val="0"/>
      <w:marTop w:val="0"/>
      <w:marBottom w:val="0"/>
      <w:divBdr>
        <w:top w:val="none" w:sz="0" w:space="0" w:color="auto"/>
        <w:left w:val="none" w:sz="0" w:space="0" w:color="auto"/>
        <w:bottom w:val="none" w:sz="0" w:space="0" w:color="auto"/>
        <w:right w:val="none" w:sz="0" w:space="0" w:color="auto"/>
      </w:divBdr>
    </w:div>
    <w:div w:id="346104080">
      <w:bodyDiv w:val="1"/>
      <w:marLeft w:val="0"/>
      <w:marRight w:val="0"/>
      <w:marTop w:val="0"/>
      <w:marBottom w:val="0"/>
      <w:divBdr>
        <w:top w:val="none" w:sz="0" w:space="0" w:color="auto"/>
        <w:left w:val="none" w:sz="0" w:space="0" w:color="auto"/>
        <w:bottom w:val="none" w:sz="0" w:space="0" w:color="auto"/>
        <w:right w:val="none" w:sz="0" w:space="0" w:color="auto"/>
      </w:divBdr>
    </w:div>
    <w:div w:id="348411647">
      <w:bodyDiv w:val="1"/>
      <w:marLeft w:val="0"/>
      <w:marRight w:val="0"/>
      <w:marTop w:val="0"/>
      <w:marBottom w:val="0"/>
      <w:divBdr>
        <w:top w:val="none" w:sz="0" w:space="0" w:color="auto"/>
        <w:left w:val="none" w:sz="0" w:space="0" w:color="auto"/>
        <w:bottom w:val="none" w:sz="0" w:space="0" w:color="auto"/>
        <w:right w:val="none" w:sz="0" w:space="0" w:color="auto"/>
      </w:divBdr>
    </w:div>
    <w:div w:id="348608251">
      <w:bodyDiv w:val="1"/>
      <w:marLeft w:val="0"/>
      <w:marRight w:val="0"/>
      <w:marTop w:val="0"/>
      <w:marBottom w:val="0"/>
      <w:divBdr>
        <w:top w:val="none" w:sz="0" w:space="0" w:color="auto"/>
        <w:left w:val="none" w:sz="0" w:space="0" w:color="auto"/>
        <w:bottom w:val="none" w:sz="0" w:space="0" w:color="auto"/>
        <w:right w:val="none" w:sz="0" w:space="0" w:color="auto"/>
      </w:divBdr>
    </w:div>
    <w:div w:id="353385471">
      <w:bodyDiv w:val="1"/>
      <w:marLeft w:val="0"/>
      <w:marRight w:val="0"/>
      <w:marTop w:val="0"/>
      <w:marBottom w:val="0"/>
      <w:divBdr>
        <w:top w:val="none" w:sz="0" w:space="0" w:color="auto"/>
        <w:left w:val="none" w:sz="0" w:space="0" w:color="auto"/>
        <w:bottom w:val="none" w:sz="0" w:space="0" w:color="auto"/>
        <w:right w:val="none" w:sz="0" w:space="0" w:color="auto"/>
      </w:divBdr>
    </w:div>
    <w:div w:id="356127559">
      <w:bodyDiv w:val="1"/>
      <w:marLeft w:val="0"/>
      <w:marRight w:val="0"/>
      <w:marTop w:val="0"/>
      <w:marBottom w:val="0"/>
      <w:divBdr>
        <w:top w:val="none" w:sz="0" w:space="0" w:color="auto"/>
        <w:left w:val="none" w:sz="0" w:space="0" w:color="auto"/>
        <w:bottom w:val="none" w:sz="0" w:space="0" w:color="auto"/>
        <w:right w:val="none" w:sz="0" w:space="0" w:color="auto"/>
      </w:divBdr>
    </w:div>
    <w:div w:id="362022830">
      <w:bodyDiv w:val="1"/>
      <w:marLeft w:val="0"/>
      <w:marRight w:val="0"/>
      <w:marTop w:val="0"/>
      <w:marBottom w:val="0"/>
      <w:divBdr>
        <w:top w:val="none" w:sz="0" w:space="0" w:color="auto"/>
        <w:left w:val="none" w:sz="0" w:space="0" w:color="auto"/>
        <w:bottom w:val="none" w:sz="0" w:space="0" w:color="auto"/>
        <w:right w:val="none" w:sz="0" w:space="0" w:color="auto"/>
      </w:divBdr>
    </w:div>
    <w:div w:id="363799073">
      <w:bodyDiv w:val="1"/>
      <w:marLeft w:val="0"/>
      <w:marRight w:val="0"/>
      <w:marTop w:val="0"/>
      <w:marBottom w:val="0"/>
      <w:divBdr>
        <w:top w:val="none" w:sz="0" w:space="0" w:color="auto"/>
        <w:left w:val="none" w:sz="0" w:space="0" w:color="auto"/>
        <w:bottom w:val="none" w:sz="0" w:space="0" w:color="auto"/>
        <w:right w:val="none" w:sz="0" w:space="0" w:color="auto"/>
      </w:divBdr>
    </w:div>
    <w:div w:id="372462970">
      <w:bodyDiv w:val="1"/>
      <w:marLeft w:val="0"/>
      <w:marRight w:val="0"/>
      <w:marTop w:val="0"/>
      <w:marBottom w:val="0"/>
      <w:divBdr>
        <w:top w:val="none" w:sz="0" w:space="0" w:color="auto"/>
        <w:left w:val="none" w:sz="0" w:space="0" w:color="auto"/>
        <w:bottom w:val="none" w:sz="0" w:space="0" w:color="auto"/>
        <w:right w:val="none" w:sz="0" w:space="0" w:color="auto"/>
      </w:divBdr>
    </w:div>
    <w:div w:id="376898026">
      <w:bodyDiv w:val="1"/>
      <w:marLeft w:val="0"/>
      <w:marRight w:val="0"/>
      <w:marTop w:val="0"/>
      <w:marBottom w:val="0"/>
      <w:divBdr>
        <w:top w:val="none" w:sz="0" w:space="0" w:color="auto"/>
        <w:left w:val="none" w:sz="0" w:space="0" w:color="auto"/>
        <w:bottom w:val="none" w:sz="0" w:space="0" w:color="auto"/>
        <w:right w:val="none" w:sz="0" w:space="0" w:color="auto"/>
      </w:divBdr>
    </w:div>
    <w:div w:id="377167638">
      <w:bodyDiv w:val="1"/>
      <w:marLeft w:val="0"/>
      <w:marRight w:val="0"/>
      <w:marTop w:val="0"/>
      <w:marBottom w:val="0"/>
      <w:divBdr>
        <w:top w:val="none" w:sz="0" w:space="0" w:color="auto"/>
        <w:left w:val="none" w:sz="0" w:space="0" w:color="auto"/>
        <w:bottom w:val="none" w:sz="0" w:space="0" w:color="auto"/>
        <w:right w:val="none" w:sz="0" w:space="0" w:color="auto"/>
      </w:divBdr>
    </w:div>
    <w:div w:id="380402629">
      <w:bodyDiv w:val="1"/>
      <w:marLeft w:val="0"/>
      <w:marRight w:val="0"/>
      <w:marTop w:val="0"/>
      <w:marBottom w:val="0"/>
      <w:divBdr>
        <w:top w:val="none" w:sz="0" w:space="0" w:color="auto"/>
        <w:left w:val="none" w:sz="0" w:space="0" w:color="auto"/>
        <w:bottom w:val="none" w:sz="0" w:space="0" w:color="auto"/>
        <w:right w:val="none" w:sz="0" w:space="0" w:color="auto"/>
      </w:divBdr>
    </w:div>
    <w:div w:id="382605574">
      <w:bodyDiv w:val="1"/>
      <w:marLeft w:val="0"/>
      <w:marRight w:val="0"/>
      <w:marTop w:val="0"/>
      <w:marBottom w:val="0"/>
      <w:divBdr>
        <w:top w:val="none" w:sz="0" w:space="0" w:color="auto"/>
        <w:left w:val="none" w:sz="0" w:space="0" w:color="auto"/>
        <w:bottom w:val="none" w:sz="0" w:space="0" w:color="auto"/>
        <w:right w:val="none" w:sz="0" w:space="0" w:color="auto"/>
      </w:divBdr>
    </w:div>
    <w:div w:id="390154396">
      <w:bodyDiv w:val="1"/>
      <w:marLeft w:val="0"/>
      <w:marRight w:val="0"/>
      <w:marTop w:val="0"/>
      <w:marBottom w:val="0"/>
      <w:divBdr>
        <w:top w:val="none" w:sz="0" w:space="0" w:color="auto"/>
        <w:left w:val="none" w:sz="0" w:space="0" w:color="auto"/>
        <w:bottom w:val="none" w:sz="0" w:space="0" w:color="auto"/>
        <w:right w:val="none" w:sz="0" w:space="0" w:color="auto"/>
      </w:divBdr>
    </w:div>
    <w:div w:id="391122682">
      <w:bodyDiv w:val="1"/>
      <w:marLeft w:val="0"/>
      <w:marRight w:val="0"/>
      <w:marTop w:val="0"/>
      <w:marBottom w:val="0"/>
      <w:divBdr>
        <w:top w:val="none" w:sz="0" w:space="0" w:color="auto"/>
        <w:left w:val="none" w:sz="0" w:space="0" w:color="auto"/>
        <w:bottom w:val="none" w:sz="0" w:space="0" w:color="auto"/>
        <w:right w:val="none" w:sz="0" w:space="0" w:color="auto"/>
      </w:divBdr>
    </w:div>
    <w:div w:id="392894870">
      <w:bodyDiv w:val="1"/>
      <w:marLeft w:val="0"/>
      <w:marRight w:val="0"/>
      <w:marTop w:val="0"/>
      <w:marBottom w:val="0"/>
      <w:divBdr>
        <w:top w:val="none" w:sz="0" w:space="0" w:color="auto"/>
        <w:left w:val="none" w:sz="0" w:space="0" w:color="auto"/>
        <w:bottom w:val="none" w:sz="0" w:space="0" w:color="auto"/>
        <w:right w:val="none" w:sz="0" w:space="0" w:color="auto"/>
      </w:divBdr>
    </w:div>
    <w:div w:id="393236938">
      <w:bodyDiv w:val="1"/>
      <w:marLeft w:val="0"/>
      <w:marRight w:val="0"/>
      <w:marTop w:val="0"/>
      <w:marBottom w:val="0"/>
      <w:divBdr>
        <w:top w:val="none" w:sz="0" w:space="0" w:color="auto"/>
        <w:left w:val="none" w:sz="0" w:space="0" w:color="auto"/>
        <w:bottom w:val="none" w:sz="0" w:space="0" w:color="auto"/>
        <w:right w:val="none" w:sz="0" w:space="0" w:color="auto"/>
      </w:divBdr>
    </w:div>
    <w:div w:id="394164095">
      <w:bodyDiv w:val="1"/>
      <w:marLeft w:val="0"/>
      <w:marRight w:val="0"/>
      <w:marTop w:val="0"/>
      <w:marBottom w:val="0"/>
      <w:divBdr>
        <w:top w:val="none" w:sz="0" w:space="0" w:color="auto"/>
        <w:left w:val="none" w:sz="0" w:space="0" w:color="auto"/>
        <w:bottom w:val="none" w:sz="0" w:space="0" w:color="auto"/>
        <w:right w:val="none" w:sz="0" w:space="0" w:color="auto"/>
      </w:divBdr>
    </w:div>
    <w:div w:id="400100307">
      <w:bodyDiv w:val="1"/>
      <w:marLeft w:val="0"/>
      <w:marRight w:val="0"/>
      <w:marTop w:val="0"/>
      <w:marBottom w:val="0"/>
      <w:divBdr>
        <w:top w:val="none" w:sz="0" w:space="0" w:color="auto"/>
        <w:left w:val="none" w:sz="0" w:space="0" w:color="auto"/>
        <w:bottom w:val="none" w:sz="0" w:space="0" w:color="auto"/>
        <w:right w:val="none" w:sz="0" w:space="0" w:color="auto"/>
      </w:divBdr>
    </w:div>
    <w:div w:id="404567498">
      <w:bodyDiv w:val="1"/>
      <w:marLeft w:val="0"/>
      <w:marRight w:val="0"/>
      <w:marTop w:val="0"/>
      <w:marBottom w:val="0"/>
      <w:divBdr>
        <w:top w:val="none" w:sz="0" w:space="0" w:color="auto"/>
        <w:left w:val="none" w:sz="0" w:space="0" w:color="auto"/>
        <w:bottom w:val="none" w:sz="0" w:space="0" w:color="auto"/>
        <w:right w:val="none" w:sz="0" w:space="0" w:color="auto"/>
      </w:divBdr>
    </w:div>
    <w:div w:id="406462172">
      <w:bodyDiv w:val="1"/>
      <w:marLeft w:val="0"/>
      <w:marRight w:val="0"/>
      <w:marTop w:val="0"/>
      <w:marBottom w:val="0"/>
      <w:divBdr>
        <w:top w:val="none" w:sz="0" w:space="0" w:color="auto"/>
        <w:left w:val="none" w:sz="0" w:space="0" w:color="auto"/>
        <w:bottom w:val="none" w:sz="0" w:space="0" w:color="auto"/>
        <w:right w:val="none" w:sz="0" w:space="0" w:color="auto"/>
      </w:divBdr>
    </w:div>
    <w:div w:id="415172146">
      <w:bodyDiv w:val="1"/>
      <w:marLeft w:val="0"/>
      <w:marRight w:val="0"/>
      <w:marTop w:val="0"/>
      <w:marBottom w:val="0"/>
      <w:divBdr>
        <w:top w:val="none" w:sz="0" w:space="0" w:color="auto"/>
        <w:left w:val="none" w:sz="0" w:space="0" w:color="auto"/>
        <w:bottom w:val="none" w:sz="0" w:space="0" w:color="auto"/>
        <w:right w:val="none" w:sz="0" w:space="0" w:color="auto"/>
      </w:divBdr>
    </w:div>
    <w:div w:id="416635745">
      <w:bodyDiv w:val="1"/>
      <w:marLeft w:val="0"/>
      <w:marRight w:val="0"/>
      <w:marTop w:val="0"/>
      <w:marBottom w:val="0"/>
      <w:divBdr>
        <w:top w:val="none" w:sz="0" w:space="0" w:color="auto"/>
        <w:left w:val="none" w:sz="0" w:space="0" w:color="auto"/>
        <w:bottom w:val="none" w:sz="0" w:space="0" w:color="auto"/>
        <w:right w:val="none" w:sz="0" w:space="0" w:color="auto"/>
      </w:divBdr>
    </w:div>
    <w:div w:id="423382886">
      <w:bodyDiv w:val="1"/>
      <w:marLeft w:val="0"/>
      <w:marRight w:val="0"/>
      <w:marTop w:val="0"/>
      <w:marBottom w:val="0"/>
      <w:divBdr>
        <w:top w:val="none" w:sz="0" w:space="0" w:color="auto"/>
        <w:left w:val="none" w:sz="0" w:space="0" w:color="auto"/>
        <w:bottom w:val="none" w:sz="0" w:space="0" w:color="auto"/>
        <w:right w:val="none" w:sz="0" w:space="0" w:color="auto"/>
      </w:divBdr>
    </w:div>
    <w:div w:id="423847464">
      <w:bodyDiv w:val="1"/>
      <w:marLeft w:val="0"/>
      <w:marRight w:val="0"/>
      <w:marTop w:val="0"/>
      <w:marBottom w:val="0"/>
      <w:divBdr>
        <w:top w:val="none" w:sz="0" w:space="0" w:color="auto"/>
        <w:left w:val="none" w:sz="0" w:space="0" w:color="auto"/>
        <w:bottom w:val="none" w:sz="0" w:space="0" w:color="auto"/>
        <w:right w:val="none" w:sz="0" w:space="0" w:color="auto"/>
      </w:divBdr>
    </w:div>
    <w:div w:id="423916767">
      <w:bodyDiv w:val="1"/>
      <w:marLeft w:val="0"/>
      <w:marRight w:val="0"/>
      <w:marTop w:val="0"/>
      <w:marBottom w:val="0"/>
      <w:divBdr>
        <w:top w:val="none" w:sz="0" w:space="0" w:color="auto"/>
        <w:left w:val="none" w:sz="0" w:space="0" w:color="auto"/>
        <w:bottom w:val="none" w:sz="0" w:space="0" w:color="auto"/>
        <w:right w:val="none" w:sz="0" w:space="0" w:color="auto"/>
      </w:divBdr>
    </w:div>
    <w:div w:id="425924704">
      <w:bodyDiv w:val="1"/>
      <w:marLeft w:val="0"/>
      <w:marRight w:val="0"/>
      <w:marTop w:val="0"/>
      <w:marBottom w:val="0"/>
      <w:divBdr>
        <w:top w:val="none" w:sz="0" w:space="0" w:color="auto"/>
        <w:left w:val="none" w:sz="0" w:space="0" w:color="auto"/>
        <w:bottom w:val="none" w:sz="0" w:space="0" w:color="auto"/>
        <w:right w:val="none" w:sz="0" w:space="0" w:color="auto"/>
      </w:divBdr>
    </w:div>
    <w:div w:id="427121702">
      <w:bodyDiv w:val="1"/>
      <w:marLeft w:val="0"/>
      <w:marRight w:val="0"/>
      <w:marTop w:val="0"/>
      <w:marBottom w:val="0"/>
      <w:divBdr>
        <w:top w:val="none" w:sz="0" w:space="0" w:color="auto"/>
        <w:left w:val="none" w:sz="0" w:space="0" w:color="auto"/>
        <w:bottom w:val="none" w:sz="0" w:space="0" w:color="auto"/>
        <w:right w:val="none" w:sz="0" w:space="0" w:color="auto"/>
      </w:divBdr>
    </w:div>
    <w:div w:id="430397975">
      <w:bodyDiv w:val="1"/>
      <w:marLeft w:val="0"/>
      <w:marRight w:val="0"/>
      <w:marTop w:val="0"/>
      <w:marBottom w:val="0"/>
      <w:divBdr>
        <w:top w:val="none" w:sz="0" w:space="0" w:color="auto"/>
        <w:left w:val="none" w:sz="0" w:space="0" w:color="auto"/>
        <w:bottom w:val="none" w:sz="0" w:space="0" w:color="auto"/>
        <w:right w:val="none" w:sz="0" w:space="0" w:color="auto"/>
      </w:divBdr>
    </w:div>
    <w:div w:id="431122048">
      <w:bodyDiv w:val="1"/>
      <w:marLeft w:val="0"/>
      <w:marRight w:val="0"/>
      <w:marTop w:val="0"/>
      <w:marBottom w:val="0"/>
      <w:divBdr>
        <w:top w:val="none" w:sz="0" w:space="0" w:color="auto"/>
        <w:left w:val="none" w:sz="0" w:space="0" w:color="auto"/>
        <w:bottom w:val="none" w:sz="0" w:space="0" w:color="auto"/>
        <w:right w:val="none" w:sz="0" w:space="0" w:color="auto"/>
      </w:divBdr>
    </w:div>
    <w:div w:id="431701944">
      <w:bodyDiv w:val="1"/>
      <w:marLeft w:val="0"/>
      <w:marRight w:val="0"/>
      <w:marTop w:val="0"/>
      <w:marBottom w:val="0"/>
      <w:divBdr>
        <w:top w:val="none" w:sz="0" w:space="0" w:color="auto"/>
        <w:left w:val="none" w:sz="0" w:space="0" w:color="auto"/>
        <w:bottom w:val="none" w:sz="0" w:space="0" w:color="auto"/>
        <w:right w:val="none" w:sz="0" w:space="0" w:color="auto"/>
      </w:divBdr>
    </w:div>
    <w:div w:id="433407267">
      <w:bodyDiv w:val="1"/>
      <w:marLeft w:val="0"/>
      <w:marRight w:val="0"/>
      <w:marTop w:val="0"/>
      <w:marBottom w:val="0"/>
      <w:divBdr>
        <w:top w:val="none" w:sz="0" w:space="0" w:color="auto"/>
        <w:left w:val="none" w:sz="0" w:space="0" w:color="auto"/>
        <w:bottom w:val="none" w:sz="0" w:space="0" w:color="auto"/>
        <w:right w:val="none" w:sz="0" w:space="0" w:color="auto"/>
      </w:divBdr>
    </w:div>
    <w:div w:id="433474886">
      <w:bodyDiv w:val="1"/>
      <w:marLeft w:val="0"/>
      <w:marRight w:val="0"/>
      <w:marTop w:val="0"/>
      <w:marBottom w:val="0"/>
      <w:divBdr>
        <w:top w:val="none" w:sz="0" w:space="0" w:color="auto"/>
        <w:left w:val="none" w:sz="0" w:space="0" w:color="auto"/>
        <w:bottom w:val="none" w:sz="0" w:space="0" w:color="auto"/>
        <w:right w:val="none" w:sz="0" w:space="0" w:color="auto"/>
      </w:divBdr>
    </w:div>
    <w:div w:id="433866777">
      <w:bodyDiv w:val="1"/>
      <w:marLeft w:val="0"/>
      <w:marRight w:val="0"/>
      <w:marTop w:val="0"/>
      <w:marBottom w:val="0"/>
      <w:divBdr>
        <w:top w:val="none" w:sz="0" w:space="0" w:color="auto"/>
        <w:left w:val="none" w:sz="0" w:space="0" w:color="auto"/>
        <w:bottom w:val="none" w:sz="0" w:space="0" w:color="auto"/>
        <w:right w:val="none" w:sz="0" w:space="0" w:color="auto"/>
      </w:divBdr>
    </w:div>
    <w:div w:id="434862309">
      <w:bodyDiv w:val="1"/>
      <w:marLeft w:val="0"/>
      <w:marRight w:val="0"/>
      <w:marTop w:val="0"/>
      <w:marBottom w:val="0"/>
      <w:divBdr>
        <w:top w:val="none" w:sz="0" w:space="0" w:color="auto"/>
        <w:left w:val="none" w:sz="0" w:space="0" w:color="auto"/>
        <w:bottom w:val="none" w:sz="0" w:space="0" w:color="auto"/>
        <w:right w:val="none" w:sz="0" w:space="0" w:color="auto"/>
      </w:divBdr>
    </w:div>
    <w:div w:id="436290564">
      <w:bodyDiv w:val="1"/>
      <w:marLeft w:val="0"/>
      <w:marRight w:val="0"/>
      <w:marTop w:val="0"/>
      <w:marBottom w:val="0"/>
      <w:divBdr>
        <w:top w:val="none" w:sz="0" w:space="0" w:color="auto"/>
        <w:left w:val="none" w:sz="0" w:space="0" w:color="auto"/>
        <w:bottom w:val="none" w:sz="0" w:space="0" w:color="auto"/>
        <w:right w:val="none" w:sz="0" w:space="0" w:color="auto"/>
      </w:divBdr>
    </w:div>
    <w:div w:id="441457841">
      <w:bodyDiv w:val="1"/>
      <w:marLeft w:val="0"/>
      <w:marRight w:val="0"/>
      <w:marTop w:val="0"/>
      <w:marBottom w:val="0"/>
      <w:divBdr>
        <w:top w:val="none" w:sz="0" w:space="0" w:color="auto"/>
        <w:left w:val="none" w:sz="0" w:space="0" w:color="auto"/>
        <w:bottom w:val="none" w:sz="0" w:space="0" w:color="auto"/>
        <w:right w:val="none" w:sz="0" w:space="0" w:color="auto"/>
      </w:divBdr>
    </w:div>
    <w:div w:id="441650796">
      <w:bodyDiv w:val="1"/>
      <w:marLeft w:val="0"/>
      <w:marRight w:val="0"/>
      <w:marTop w:val="0"/>
      <w:marBottom w:val="0"/>
      <w:divBdr>
        <w:top w:val="none" w:sz="0" w:space="0" w:color="auto"/>
        <w:left w:val="none" w:sz="0" w:space="0" w:color="auto"/>
        <w:bottom w:val="none" w:sz="0" w:space="0" w:color="auto"/>
        <w:right w:val="none" w:sz="0" w:space="0" w:color="auto"/>
      </w:divBdr>
    </w:div>
    <w:div w:id="442461544">
      <w:bodyDiv w:val="1"/>
      <w:marLeft w:val="0"/>
      <w:marRight w:val="0"/>
      <w:marTop w:val="0"/>
      <w:marBottom w:val="0"/>
      <w:divBdr>
        <w:top w:val="none" w:sz="0" w:space="0" w:color="auto"/>
        <w:left w:val="none" w:sz="0" w:space="0" w:color="auto"/>
        <w:bottom w:val="none" w:sz="0" w:space="0" w:color="auto"/>
        <w:right w:val="none" w:sz="0" w:space="0" w:color="auto"/>
      </w:divBdr>
    </w:div>
    <w:div w:id="443039704">
      <w:bodyDiv w:val="1"/>
      <w:marLeft w:val="0"/>
      <w:marRight w:val="0"/>
      <w:marTop w:val="0"/>
      <w:marBottom w:val="0"/>
      <w:divBdr>
        <w:top w:val="none" w:sz="0" w:space="0" w:color="auto"/>
        <w:left w:val="none" w:sz="0" w:space="0" w:color="auto"/>
        <w:bottom w:val="none" w:sz="0" w:space="0" w:color="auto"/>
        <w:right w:val="none" w:sz="0" w:space="0" w:color="auto"/>
      </w:divBdr>
    </w:div>
    <w:div w:id="444616525">
      <w:bodyDiv w:val="1"/>
      <w:marLeft w:val="0"/>
      <w:marRight w:val="0"/>
      <w:marTop w:val="0"/>
      <w:marBottom w:val="0"/>
      <w:divBdr>
        <w:top w:val="none" w:sz="0" w:space="0" w:color="auto"/>
        <w:left w:val="none" w:sz="0" w:space="0" w:color="auto"/>
        <w:bottom w:val="none" w:sz="0" w:space="0" w:color="auto"/>
        <w:right w:val="none" w:sz="0" w:space="0" w:color="auto"/>
      </w:divBdr>
    </w:div>
    <w:div w:id="445931771">
      <w:bodyDiv w:val="1"/>
      <w:marLeft w:val="0"/>
      <w:marRight w:val="0"/>
      <w:marTop w:val="0"/>
      <w:marBottom w:val="0"/>
      <w:divBdr>
        <w:top w:val="none" w:sz="0" w:space="0" w:color="auto"/>
        <w:left w:val="none" w:sz="0" w:space="0" w:color="auto"/>
        <w:bottom w:val="none" w:sz="0" w:space="0" w:color="auto"/>
        <w:right w:val="none" w:sz="0" w:space="0" w:color="auto"/>
      </w:divBdr>
    </w:div>
    <w:div w:id="448283117">
      <w:bodyDiv w:val="1"/>
      <w:marLeft w:val="0"/>
      <w:marRight w:val="0"/>
      <w:marTop w:val="0"/>
      <w:marBottom w:val="0"/>
      <w:divBdr>
        <w:top w:val="none" w:sz="0" w:space="0" w:color="auto"/>
        <w:left w:val="none" w:sz="0" w:space="0" w:color="auto"/>
        <w:bottom w:val="none" w:sz="0" w:space="0" w:color="auto"/>
        <w:right w:val="none" w:sz="0" w:space="0" w:color="auto"/>
      </w:divBdr>
    </w:div>
    <w:div w:id="450630022">
      <w:bodyDiv w:val="1"/>
      <w:marLeft w:val="0"/>
      <w:marRight w:val="0"/>
      <w:marTop w:val="0"/>
      <w:marBottom w:val="0"/>
      <w:divBdr>
        <w:top w:val="none" w:sz="0" w:space="0" w:color="auto"/>
        <w:left w:val="none" w:sz="0" w:space="0" w:color="auto"/>
        <w:bottom w:val="none" w:sz="0" w:space="0" w:color="auto"/>
        <w:right w:val="none" w:sz="0" w:space="0" w:color="auto"/>
      </w:divBdr>
    </w:div>
    <w:div w:id="453252869">
      <w:bodyDiv w:val="1"/>
      <w:marLeft w:val="0"/>
      <w:marRight w:val="0"/>
      <w:marTop w:val="0"/>
      <w:marBottom w:val="0"/>
      <w:divBdr>
        <w:top w:val="none" w:sz="0" w:space="0" w:color="auto"/>
        <w:left w:val="none" w:sz="0" w:space="0" w:color="auto"/>
        <w:bottom w:val="none" w:sz="0" w:space="0" w:color="auto"/>
        <w:right w:val="none" w:sz="0" w:space="0" w:color="auto"/>
      </w:divBdr>
    </w:div>
    <w:div w:id="454174446">
      <w:bodyDiv w:val="1"/>
      <w:marLeft w:val="0"/>
      <w:marRight w:val="0"/>
      <w:marTop w:val="0"/>
      <w:marBottom w:val="0"/>
      <w:divBdr>
        <w:top w:val="none" w:sz="0" w:space="0" w:color="auto"/>
        <w:left w:val="none" w:sz="0" w:space="0" w:color="auto"/>
        <w:bottom w:val="none" w:sz="0" w:space="0" w:color="auto"/>
        <w:right w:val="none" w:sz="0" w:space="0" w:color="auto"/>
      </w:divBdr>
    </w:div>
    <w:div w:id="455029821">
      <w:bodyDiv w:val="1"/>
      <w:marLeft w:val="0"/>
      <w:marRight w:val="0"/>
      <w:marTop w:val="0"/>
      <w:marBottom w:val="0"/>
      <w:divBdr>
        <w:top w:val="none" w:sz="0" w:space="0" w:color="auto"/>
        <w:left w:val="none" w:sz="0" w:space="0" w:color="auto"/>
        <w:bottom w:val="none" w:sz="0" w:space="0" w:color="auto"/>
        <w:right w:val="none" w:sz="0" w:space="0" w:color="auto"/>
      </w:divBdr>
      <w:divsChild>
        <w:div w:id="130101305">
          <w:marLeft w:val="0"/>
          <w:marRight w:val="0"/>
          <w:marTop w:val="0"/>
          <w:marBottom w:val="0"/>
          <w:divBdr>
            <w:top w:val="none" w:sz="0" w:space="0" w:color="auto"/>
            <w:left w:val="none" w:sz="0" w:space="0" w:color="auto"/>
            <w:bottom w:val="none" w:sz="0" w:space="0" w:color="auto"/>
            <w:right w:val="none" w:sz="0" w:space="0" w:color="auto"/>
          </w:divBdr>
        </w:div>
      </w:divsChild>
    </w:div>
    <w:div w:id="460541049">
      <w:bodyDiv w:val="1"/>
      <w:marLeft w:val="0"/>
      <w:marRight w:val="0"/>
      <w:marTop w:val="0"/>
      <w:marBottom w:val="0"/>
      <w:divBdr>
        <w:top w:val="none" w:sz="0" w:space="0" w:color="auto"/>
        <w:left w:val="none" w:sz="0" w:space="0" w:color="auto"/>
        <w:bottom w:val="none" w:sz="0" w:space="0" w:color="auto"/>
        <w:right w:val="none" w:sz="0" w:space="0" w:color="auto"/>
      </w:divBdr>
    </w:div>
    <w:div w:id="460734328">
      <w:bodyDiv w:val="1"/>
      <w:marLeft w:val="0"/>
      <w:marRight w:val="0"/>
      <w:marTop w:val="0"/>
      <w:marBottom w:val="0"/>
      <w:divBdr>
        <w:top w:val="none" w:sz="0" w:space="0" w:color="auto"/>
        <w:left w:val="none" w:sz="0" w:space="0" w:color="auto"/>
        <w:bottom w:val="none" w:sz="0" w:space="0" w:color="auto"/>
        <w:right w:val="none" w:sz="0" w:space="0" w:color="auto"/>
      </w:divBdr>
    </w:div>
    <w:div w:id="465896331">
      <w:bodyDiv w:val="1"/>
      <w:marLeft w:val="0"/>
      <w:marRight w:val="0"/>
      <w:marTop w:val="0"/>
      <w:marBottom w:val="0"/>
      <w:divBdr>
        <w:top w:val="none" w:sz="0" w:space="0" w:color="auto"/>
        <w:left w:val="none" w:sz="0" w:space="0" w:color="auto"/>
        <w:bottom w:val="none" w:sz="0" w:space="0" w:color="auto"/>
        <w:right w:val="none" w:sz="0" w:space="0" w:color="auto"/>
      </w:divBdr>
    </w:div>
    <w:div w:id="467086611">
      <w:bodyDiv w:val="1"/>
      <w:marLeft w:val="0"/>
      <w:marRight w:val="0"/>
      <w:marTop w:val="0"/>
      <w:marBottom w:val="0"/>
      <w:divBdr>
        <w:top w:val="none" w:sz="0" w:space="0" w:color="auto"/>
        <w:left w:val="none" w:sz="0" w:space="0" w:color="auto"/>
        <w:bottom w:val="none" w:sz="0" w:space="0" w:color="auto"/>
        <w:right w:val="none" w:sz="0" w:space="0" w:color="auto"/>
      </w:divBdr>
    </w:div>
    <w:div w:id="468014725">
      <w:bodyDiv w:val="1"/>
      <w:marLeft w:val="0"/>
      <w:marRight w:val="0"/>
      <w:marTop w:val="0"/>
      <w:marBottom w:val="0"/>
      <w:divBdr>
        <w:top w:val="none" w:sz="0" w:space="0" w:color="auto"/>
        <w:left w:val="none" w:sz="0" w:space="0" w:color="auto"/>
        <w:bottom w:val="none" w:sz="0" w:space="0" w:color="auto"/>
        <w:right w:val="none" w:sz="0" w:space="0" w:color="auto"/>
      </w:divBdr>
    </w:div>
    <w:div w:id="469789956">
      <w:bodyDiv w:val="1"/>
      <w:marLeft w:val="0"/>
      <w:marRight w:val="0"/>
      <w:marTop w:val="0"/>
      <w:marBottom w:val="0"/>
      <w:divBdr>
        <w:top w:val="none" w:sz="0" w:space="0" w:color="auto"/>
        <w:left w:val="none" w:sz="0" w:space="0" w:color="auto"/>
        <w:bottom w:val="none" w:sz="0" w:space="0" w:color="auto"/>
        <w:right w:val="none" w:sz="0" w:space="0" w:color="auto"/>
      </w:divBdr>
    </w:div>
    <w:div w:id="469901153">
      <w:bodyDiv w:val="1"/>
      <w:marLeft w:val="0"/>
      <w:marRight w:val="0"/>
      <w:marTop w:val="0"/>
      <w:marBottom w:val="0"/>
      <w:divBdr>
        <w:top w:val="none" w:sz="0" w:space="0" w:color="auto"/>
        <w:left w:val="none" w:sz="0" w:space="0" w:color="auto"/>
        <w:bottom w:val="none" w:sz="0" w:space="0" w:color="auto"/>
        <w:right w:val="none" w:sz="0" w:space="0" w:color="auto"/>
      </w:divBdr>
    </w:div>
    <w:div w:id="471145217">
      <w:bodyDiv w:val="1"/>
      <w:marLeft w:val="0"/>
      <w:marRight w:val="0"/>
      <w:marTop w:val="0"/>
      <w:marBottom w:val="0"/>
      <w:divBdr>
        <w:top w:val="none" w:sz="0" w:space="0" w:color="auto"/>
        <w:left w:val="none" w:sz="0" w:space="0" w:color="auto"/>
        <w:bottom w:val="none" w:sz="0" w:space="0" w:color="auto"/>
        <w:right w:val="none" w:sz="0" w:space="0" w:color="auto"/>
      </w:divBdr>
    </w:div>
    <w:div w:id="473721427">
      <w:bodyDiv w:val="1"/>
      <w:marLeft w:val="0"/>
      <w:marRight w:val="0"/>
      <w:marTop w:val="0"/>
      <w:marBottom w:val="0"/>
      <w:divBdr>
        <w:top w:val="none" w:sz="0" w:space="0" w:color="auto"/>
        <w:left w:val="none" w:sz="0" w:space="0" w:color="auto"/>
        <w:bottom w:val="none" w:sz="0" w:space="0" w:color="auto"/>
        <w:right w:val="none" w:sz="0" w:space="0" w:color="auto"/>
      </w:divBdr>
    </w:div>
    <w:div w:id="474105631">
      <w:bodyDiv w:val="1"/>
      <w:marLeft w:val="0"/>
      <w:marRight w:val="0"/>
      <w:marTop w:val="0"/>
      <w:marBottom w:val="0"/>
      <w:divBdr>
        <w:top w:val="none" w:sz="0" w:space="0" w:color="auto"/>
        <w:left w:val="none" w:sz="0" w:space="0" w:color="auto"/>
        <w:bottom w:val="none" w:sz="0" w:space="0" w:color="auto"/>
        <w:right w:val="none" w:sz="0" w:space="0" w:color="auto"/>
      </w:divBdr>
    </w:div>
    <w:div w:id="477264102">
      <w:bodyDiv w:val="1"/>
      <w:marLeft w:val="0"/>
      <w:marRight w:val="0"/>
      <w:marTop w:val="0"/>
      <w:marBottom w:val="0"/>
      <w:divBdr>
        <w:top w:val="none" w:sz="0" w:space="0" w:color="auto"/>
        <w:left w:val="none" w:sz="0" w:space="0" w:color="auto"/>
        <w:bottom w:val="none" w:sz="0" w:space="0" w:color="auto"/>
        <w:right w:val="none" w:sz="0" w:space="0" w:color="auto"/>
      </w:divBdr>
    </w:div>
    <w:div w:id="477721979">
      <w:bodyDiv w:val="1"/>
      <w:marLeft w:val="0"/>
      <w:marRight w:val="0"/>
      <w:marTop w:val="0"/>
      <w:marBottom w:val="0"/>
      <w:divBdr>
        <w:top w:val="none" w:sz="0" w:space="0" w:color="auto"/>
        <w:left w:val="none" w:sz="0" w:space="0" w:color="auto"/>
        <w:bottom w:val="none" w:sz="0" w:space="0" w:color="auto"/>
        <w:right w:val="none" w:sz="0" w:space="0" w:color="auto"/>
      </w:divBdr>
      <w:divsChild>
        <w:div w:id="1963026201">
          <w:marLeft w:val="0"/>
          <w:marRight w:val="0"/>
          <w:marTop w:val="0"/>
          <w:marBottom w:val="0"/>
          <w:divBdr>
            <w:top w:val="none" w:sz="0" w:space="0" w:color="auto"/>
            <w:left w:val="none" w:sz="0" w:space="0" w:color="auto"/>
            <w:bottom w:val="none" w:sz="0" w:space="0" w:color="auto"/>
            <w:right w:val="none" w:sz="0" w:space="0" w:color="auto"/>
          </w:divBdr>
        </w:div>
        <w:div w:id="1721591405">
          <w:marLeft w:val="0"/>
          <w:marRight w:val="0"/>
          <w:marTop w:val="0"/>
          <w:marBottom w:val="0"/>
          <w:divBdr>
            <w:top w:val="none" w:sz="0" w:space="0" w:color="auto"/>
            <w:left w:val="none" w:sz="0" w:space="0" w:color="auto"/>
            <w:bottom w:val="none" w:sz="0" w:space="0" w:color="auto"/>
            <w:right w:val="none" w:sz="0" w:space="0" w:color="auto"/>
          </w:divBdr>
          <w:divsChild>
            <w:div w:id="1136603693">
              <w:marLeft w:val="0"/>
              <w:marRight w:val="0"/>
              <w:marTop w:val="0"/>
              <w:marBottom w:val="0"/>
              <w:divBdr>
                <w:top w:val="none" w:sz="0" w:space="0" w:color="auto"/>
                <w:left w:val="none" w:sz="0" w:space="0" w:color="auto"/>
                <w:bottom w:val="none" w:sz="0" w:space="0" w:color="auto"/>
                <w:right w:val="none" w:sz="0" w:space="0" w:color="auto"/>
              </w:divBdr>
            </w:div>
            <w:div w:id="1416439563">
              <w:marLeft w:val="0"/>
              <w:marRight w:val="0"/>
              <w:marTop w:val="0"/>
              <w:marBottom w:val="0"/>
              <w:divBdr>
                <w:top w:val="none" w:sz="0" w:space="0" w:color="auto"/>
                <w:left w:val="none" w:sz="0" w:space="0" w:color="auto"/>
                <w:bottom w:val="none" w:sz="0" w:space="0" w:color="auto"/>
                <w:right w:val="none" w:sz="0" w:space="0" w:color="auto"/>
              </w:divBdr>
              <w:divsChild>
                <w:div w:id="572928689">
                  <w:marLeft w:val="0"/>
                  <w:marRight w:val="0"/>
                  <w:marTop w:val="0"/>
                  <w:marBottom w:val="0"/>
                  <w:divBdr>
                    <w:top w:val="none" w:sz="0" w:space="0" w:color="auto"/>
                    <w:left w:val="none" w:sz="0" w:space="0" w:color="auto"/>
                    <w:bottom w:val="none" w:sz="0" w:space="0" w:color="auto"/>
                    <w:right w:val="none" w:sz="0" w:space="0" w:color="auto"/>
                  </w:divBdr>
                  <w:divsChild>
                    <w:div w:id="1151559151">
                      <w:marLeft w:val="0"/>
                      <w:marRight w:val="0"/>
                      <w:marTop w:val="0"/>
                      <w:marBottom w:val="0"/>
                      <w:divBdr>
                        <w:top w:val="none" w:sz="0" w:space="0" w:color="auto"/>
                        <w:left w:val="none" w:sz="0" w:space="0" w:color="auto"/>
                        <w:bottom w:val="none" w:sz="0" w:space="0" w:color="auto"/>
                        <w:right w:val="none" w:sz="0" w:space="0" w:color="auto"/>
                      </w:divBdr>
                      <w:divsChild>
                        <w:div w:id="19003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770593">
      <w:bodyDiv w:val="1"/>
      <w:marLeft w:val="0"/>
      <w:marRight w:val="0"/>
      <w:marTop w:val="0"/>
      <w:marBottom w:val="0"/>
      <w:divBdr>
        <w:top w:val="none" w:sz="0" w:space="0" w:color="auto"/>
        <w:left w:val="none" w:sz="0" w:space="0" w:color="auto"/>
        <w:bottom w:val="none" w:sz="0" w:space="0" w:color="auto"/>
        <w:right w:val="none" w:sz="0" w:space="0" w:color="auto"/>
      </w:divBdr>
    </w:div>
    <w:div w:id="483354111">
      <w:bodyDiv w:val="1"/>
      <w:marLeft w:val="0"/>
      <w:marRight w:val="0"/>
      <w:marTop w:val="0"/>
      <w:marBottom w:val="0"/>
      <w:divBdr>
        <w:top w:val="none" w:sz="0" w:space="0" w:color="auto"/>
        <w:left w:val="none" w:sz="0" w:space="0" w:color="auto"/>
        <w:bottom w:val="none" w:sz="0" w:space="0" w:color="auto"/>
        <w:right w:val="none" w:sz="0" w:space="0" w:color="auto"/>
      </w:divBdr>
    </w:div>
    <w:div w:id="483593974">
      <w:bodyDiv w:val="1"/>
      <w:marLeft w:val="0"/>
      <w:marRight w:val="0"/>
      <w:marTop w:val="0"/>
      <w:marBottom w:val="0"/>
      <w:divBdr>
        <w:top w:val="none" w:sz="0" w:space="0" w:color="auto"/>
        <w:left w:val="none" w:sz="0" w:space="0" w:color="auto"/>
        <w:bottom w:val="none" w:sz="0" w:space="0" w:color="auto"/>
        <w:right w:val="none" w:sz="0" w:space="0" w:color="auto"/>
      </w:divBdr>
    </w:div>
    <w:div w:id="486360884">
      <w:bodyDiv w:val="1"/>
      <w:marLeft w:val="0"/>
      <w:marRight w:val="0"/>
      <w:marTop w:val="0"/>
      <w:marBottom w:val="0"/>
      <w:divBdr>
        <w:top w:val="none" w:sz="0" w:space="0" w:color="auto"/>
        <w:left w:val="none" w:sz="0" w:space="0" w:color="auto"/>
        <w:bottom w:val="none" w:sz="0" w:space="0" w:color="auto"/>
        <w:right w:val="none" w:sz="0" w:space="0" w:color="auto"/>
      </w:divBdr>
    </w:div>
    <w:div w:id="486701849">
      <w:bodyDiv w:val="1"/>
      <w:marLeft w:val="0"/>
      <w:marRight w:val="0"/>
      <w:marTop w:val="0"/>
      <w:marBottom w:val="0"/>
      <w:divBdr>
        <w:top w:val="none" w:sz="0" w:space="0" w:color="auto"/>
        <w:left w:val="none" w:sz="0" w:space="0" w:color="auto"/>
        <w:bottom w:val="none" w:sz="0" w:space="0" w:color="auto"/>
        <w:right w:val="none" w:sz="0" w:space="0" w:color="auto"/>
      </w:divBdr>
    </w:div>
    <w:div w:id="490801269">
      <w:bodyDiv w:val="1"/>
      <w:marLeft w:val="0"/>
      <w:marRight w:val="0"/>
      <w:marTop w:val="0"/>
      <w:marBottom w:val="0"/>
      <w:divBdr>
        <w:top w:val="none" w:sz="0" w:space="0" w:color="auto"/>
        <w:left w:val="none" w:sz="0" w:space="0" w:color="auto"/>
        <w:bottom w:val="none" w:sz="0" w:space="0" w:color="auto"/>
        <w:right w:val="none" w:sz="0" w:space="0" w:color="auto"/>
      </w:divBdr>
    </w:div>
    <w:div w:id="491027237">
      <w:bodyDiv w:val="1"/>
      <w:marLeft w:val="0"/>
      <w:marRight w:val="0"/>
      <w:marTop w:val="0"/>
      <w:marBottom w:val="0"/>
      <w:divBdr>
        <w:top w:val="none" w:sz="0" w:space="0" w:color="auto"/>
        <w:left w:val="none" w:sz="0" w:space="0" w:color="auto"/>
        <w:bottom w:val="none" w:sz="0" w:space="0" w:color="auto"/>
        <w:right w:val="none" w:sz="0" w:space="0" w:color="auto"/>
      </w:divBdr>
    </w:div>
    <w:div w:id="491877228">
      <w:bodyDiv w:val="1"/>
      <w:marLeft w:val="0"/>
      <w:marRight w:val="0"/>
      <w:marTop w:val="0"/>
      <w:marBottom w:val="0"/>
      <w:divBdr>
        <w:top w:val="none" w:sz="0" w:space="0" w:color="auto"/>
        <w:left w:val="none" w:sz="0" w:space="0" w:color="auto"/>
        <w:bottom w:val="none" w:sz="0" w:space="0" w:color="auto"/>
        <w:right w:val="none" w:sz="0" w:space="0" w:color="auto"/>
      </w:divBdr>
    </w:div>
    <w:div w:id="491994400">
      <w:bodyDiv w:val="1"/>
      <w:marLeft w:val="0"/>
      <w:marRight w:val="0"/>
      <w:marTop w:val="0"/>
      <w:marBottom w:val="0"/>
      <w:divBdr>
        <w:top w:val="none" w:sz="0" w:space="0" w:color="auto"/>
        <w:left w:val="none" w:sz="0" w:space="0" w:color="auto"/>
        <w:bottom w:val="none" w:sz="0" w:space="0" w:color="auto"/>
        <w:right w:val="none" w:sz="0" w:space="0" w:color="auto"/>
      </w:divBdr>
    </w:div>
    <w:div w:id="492717322">
      <w:bodyDiv w:val="1"/>
      <w:marLeft w:val="0"/>
      <w:marRight w:val="0"/>
      <w:marTop w:val="0"/>
      <w:marBottom w:val="0"/>
      <w:divBdr>
        <w:top w:val="none" w:sz="0" w:space="0" w:color="auto"/>
        <w:left w:val="none" w:sz="0" w:space="0" w:color="auto"/>
        <w:bottom w:val="none" w:sz="0" w:space="0" w:color="auto"/>
        <w:right w:val="none" w:sz="0" w:space="0" w:color="auto"/>
      </w:divBdr>
    </w:div>
    <w:div w:id="493376972">
      <w:bodyDiv w:val="1"/>
      <w:marLeft w:val="0"/>
      <w:marRight w:val="0"/>
      <w:marTop w:val="0"/>
      <w:marBottom w:val="0"/>
      <w:divBdr>
        <w:top w:val="none" w:sz="0" w:space="0" w:color="auto"/>
        <w:left w:val="none" w:sz="0" w:space="0" w:color="auto"/>
        <w:bottom w:val="none" w:sz="0" w:space="0" w:color="auto"/>
        <w:right w:val="none" w:sz="0" w:space="0" w:color="auto"/>
      </w:divBdr>
    </w:div>
    <w:div w:id="494685674">
      <w:bodyDiv w:val="1"/>
      <w:marLeft w:val="0"/>
      <w:marRight w:val="0"/>
      <w:marTop w:val="0"/>
      <w:marBottom w:val="0"/>
      <w:divBdr>
        <w:top w:val="none" w:sz="0" w:space="0" w:color="auto"/>
        <w:left w:val="none" w:sz="0" w:space="0" w:color="auto"/>
        <w:bottom w:val="none" w:sz="0" w:space="0" w:color="auto"/>
        <w:right w:val="none" w:sz="0" w:space="0" w:color="auto"/>
      </w:divBdr>
    </w:div>
    <w:div w:id="495728194">
      <w:bodyDiv w:val="1"/>
      <w:marLeft w:val="0"/>
      <w:marRight w:val="0"/>
      <w:marTop w:val="0"/>
      <w:marBottom w:val="0"/>
      <w:divBdr>
        <w:top w:val="none" w:sz="0" w:space="0" w:color="auto"/>
        <w:left w:val="none" w:sz="0" w:space="0" w:color="auto"/>
        <w:bottom w:val="none" w:sz="0" w:space="0" w:color="auto"/>
        <w:right w:val="none" w:sz="0" w:space="0" w:color="auto"/>
      </w:divBdr>
    </w:div>
    <w:div w:id="497887041">
      <w:bodyDiv w:val="1"/>
      <w:marLeft w:val="0"/>
      <w:marRight w:val="0"/>
      <w:marTop w:val="0"/>
      <w:marBottom w:val="0"/>
      <w:divBdr>
        <w:top w:val="none" w:sz="0" w:space="0" w:color="auto"/>
        <w:left w:val="none" w:sz="0" w:space="0" w:color="auto"/>
        <w:bottom w:val="none" w:sz="0" w:space="0" w:color="auto"/>
        <w:right w:val="none" w:sz="0" w:space="0" w:color="auto"/>
      </w:divBdr>
    </w:div>
    <w:div w:id="507210438">
      <w:bodyDiv w:val="1"/>
      <w:marLeft w:val="0"/>
      <w:marRight w:val="0"/>
      <w:marTop w:val="0"/>
      <w:marBottom w:val="0"/>
      <w:divBdr>
        <w:top w:val="none" w:sz="0" w:space="0" w:color="auto"/>
        <w:left w:val="none" w:sz="0" w:space="0" w:color="auto"/>
        <w:bottom w:val="none" w:sz="0" w:space="0" w:color="auto"/>
        <w:right w:val="none" w:sz="0" w:space="0" w:color="auto"/>
      </w:divBdr>
    </w:div>
    <w:div w:id="508520994">
      <w:bodyDiv w:val="1"/>
      <w:marLeft w:val="0"/>
      <w:marRight w:val="0"/>
      <w:marTop w:val="0"/>
      <w:marBottom w:val="0"/>
      <w:divBdr>
        <w:top w:val="none" w:sz="0" w:space="0" w:color="auto"/>
        <w:left w:val="none" w:sz="0" w:space="0" w:color="auto"/>
        <w:bottom w:val="none" w:sz="0" w:space="0" w:color="auto"/>
        <w:right w:val="none" w:sz="0" w:space="0" w:color="auto"/>
      </w:divBdr>
    </w:div>
    <w:div w:id="510267724">
      <w:bodyDiv w:val="1"/>
      <w:marLeft w:val="0"/>
      <w:marRight w:val="0"/>
      <w:marTop w:val="0"/>
      <w:marBottom w:val="0"/>
      <w:divBdr>
        <w:top w:val="none" w:sz="0" w:space="0" w:color="auto"/>
        <w:left w:val="none" w:sz="0" w:space="0" w:color="auto"/>
        <w:bottom w:val="none" w:sz="0" w:space="0" w:color="auto"/>
        <w:right w:val="none" w:sz="0" w:space="0" w:color="auto"/>
      </w:divBdr>
    </w:div>
    <w:div w:id="511066350">
      <w:bodyDiv w:val="1"/>
      <w:marLeft w:val="0"/>
      <w:marRight w:val="0"/>
      <w:marTop w:val="0"/>
      <w:marBottom w:val="0"/>
      <w:divBdr>
        <w:top w:val="none" w:sz="0" w:space="0" w:color="auto"/>
        <w:left w:val="none" w:sz="0" w:space="0" w:color="auto"/>
        <w:bottom w:val="none" w:sz="0" w:space="0" w:color="auto"/>
        <w:right w:val="none" w:sz="0" w:space="0" w:color="auto"/>
      </w:divBdr>
    </w:div>
    <w:div w:id="514348583">
      <w:bodyDiv w:val="1"/>
      <w:marLeft w:val="0"/>
      <w:marRight w:val="0"/>
      <w:marTop w:val="0"/>
      <w:marBottom w:val="0"/>
      <w:divBdr>
        <w:top w:val="none" w:sz="0" w:space="0" w:color="auto"/>
        <w:left w:val="none" w:sz="0" w:space="0" w:color="auto"/>
        <w:bottom w:val="none" w:sz="0" w:space="0" w:color="auto"/>
        <w:right w:val="none" w:sz="0" w:space="0" w:color="auto"/>
      </w:divBdr>
    </w:div>
    <w:div w:id="518397294">
      <w:bodyDiv w:val="1"/>
      <w:marLeft w:val="0"/>
      <w:marRight w:val="0"/>
      <w:marTop w:val="0"/>
      <w:marBottom w:val="0"/>
      <w:divBdr>
        <w:top w:val="none" w:sz="0" w:space="0" w:color="auto"/>
        <w:left w:val="none" w:sz="0" w:space="0" w:color="auto"/>
        <w:bottom w:val="none" w:sz="0" w:space="0" w:color="auto"/>
        <w:right w:val="none" w:sz="0" w:space="0" w:color="auto"/>
      </w:divBdr>
    </w:div>
    <w:div w:id="519046706">
      <w:bodyDiv w:val="1"/>
      <w:marLeft w:val="0"/>
      <w:marRight w:val="0"/>
      <w:marTop w:val="0"/>
      <w:marBottom w:val="0"/>
      <w:divBdr>
        <w:top w:val="none" w:sz="0" w:space="0" w:color="auto"/>
        <w:left w:val="none" w:sz="0" w:space="0" w:color="auto"/>
        <w:bottom w:val="none" w:sz="0" w:space="0" w:color="auto"/>
        <w:right w:val="none" w:sz="0" w:space="0" w:color="auto"/>
      </w:divBdr>
    </w:div>
    <w:div w:id="521166510">
      <w:bodyDiv w:val="1"/>
      <w:marLeft w:val="0"/>
      <w:marRight w:val="0"/>
      <w:marTop w:val="0"/>
      <w:marBottom w:val="0"/>
      <w:divBdr>
        <w:top w:val="none" w:sz="0" w:space="0" w:color="auto"/>
        <w:left w:val="none" w:sz="0" w:space="0" w:color="auto"/>
        <w:bottom w:val="none" w:sz="0" w:space="0" w:color="auto"/>
        <w:right w:val="none" w:sz="0" w:space="0" w:color="auto"/>
      </w:divBdr>
      <w:divsChild>
        <w:div w:id="182863811">
          <w:marLeft w:val="0"/>
          <w:marRight w:val="0"/>
          <w:marTop w:val="0"/>
          <w:marBottom w:val="0"/>
          <w:divBdr>
            <w:top w:val="none" w:sz="0" w:space="0" w:color="auto"/>
            <w:left w:val="none" w:sz="0" w:space="0" w:color="auto"/>
            <w:bottom w:val="none" w:sz="0" w:space="0" w:color="auto"/>
            <w:right w:val="none" w:sz="0" w:space="0" w:color="auto"/>
          </w:divBdr>
        </w:div>
      </w:divsChild>
    </w:div>
    <w:div w:id="522282745">
      <w:bodyDiv w:val="1"/>
      <w:marLeft w:val="0"/>
      <w:marRight w:val="0"/>
      <w:marTop w:val="0"/>
      <w:marBottom w:val="0"/>
      <w:divBdr>
        <w:top w:val="none" w:sz="0" w:space="0" w:color="auto"/>
        <w:left w:val="none" w:sz="0" w:space="0" w:color="auto"/>
        <w:bottom w:val="none" w:sz="0" w:space="0" w:color="auto"/>
        <w:right w:val="none" w:sz="0" w:space="0" w:color="auto"/>
      </w:divBdr>
    </w:div>
    <w:div w:id="527254266">
      <w:bodyDiv w:val="1"/>
      <w:marLeft w:val="0"/>
      <w:marRight w:val="0"/>
      <w:marTop w:val="0"/>
      <w:marBottom w:val="0"/>
      <w:divBdr>
        <w:top w:val="none" w:sz="0" w:space="0" w:color="auto"/>
        <w:left w:val="none" w:sz="0" w:space="0" w:color="auto"/>
        <w:bottom w:val="none" w:sz="0" w:space="0" w:color="auto"/>
        <w:right w:val="none" w:sz="0" w:space="0" w:color="auto"/>
      </w:divBdr>
    </w:div>
    <w:div w:id="529799163">
      <w:bodyDiv w:val="1"/>
      <w:marLeft w:val="0"/>
      <w:marRight w:val="0"/>
      <w:marTop w:val="0"/>
      <w:marBottom w:val="0"/>
      <w:divBdr>
        <w:top w:val="none" w:sz="0" w:space="0" w:color="auto"/>
        <w:left w:val="none" w:sz="0" w:space="0" w:color="auto"/>
        <w:bottom w:val="none" w:sz="0" w:space="0" w:color="auto"/>
        <w:right w:val="none" w:sz="0" w:space="0" w:color="auto"/>
      </w:divBdr>
    </w:div>
    <w:div w:id="529803493">
      <w:bodyDiv w:val="1"/>
      <w:marLeft w:val="0"/>
      <w:marRight w:val="0"/>
      <w:marTop w:val="0"/>
      <w:marBottom w:val="0"/>
      <w:divBdr>
        <w:top w:val="none" w:sz="0" w:space="0" w:color="auto"/>
        <w:left w:val="none" w:sz="0" w:space="0" w:color="auto"/>
        <w:bottom w:val="none" w:sz="0" w:space="0" w:color="auto"/>
        <w:right w:val="none" w:sz="0" w:space="0" w:color="auto"/>
      </w:divBdr>
    </w:div>
    <w:div w:id="531722357">
      <w:bodyDiv w:val="1"/>
      <w:marLeft w:val="0"/>
      <w:marRight w:val="0"/>
      <w:marTop w:val="0"/>
      <w:marBottom w:val="0"/>
      <w:divBdr>
        <w:top w:val="none" w:sz="0" w:space="0" w:color="auto"/>
        <w:left w:val="none" w:sz="0" w:space="0" w:color="auto"/>
        <w:bottom w:val="none" w:sz="0" w:space="0" w:color="auto"/>
        <w:right w:val="none" w:sz="0" w:space="0" w:color="auto"/>
      </w:divBdr>
    </w:div>
    <w:div w:id="532496769">
      <w:bodyDiv w:val="1"/>
      <w:marLeft w:val="0"/>
      <w:marRight w:val="0"/>
      <w:marTop w:val="0"/>
      <w:marBottom w:val="0"/>
      <w:divBdr>
        <w:top w:val="none" w:sz="0" w:space="0" w:color="auto"/>
        <w:left w:val="none" w:sz="0" w:space="0" w:color="auto"/>
        <w:bottom w:val="none" w:sz="0" w:space="0" w:color="auto"/>
        <w:right w:val="none" w:sz="0" w:space="0" w:color="auto"/>
      </w:divBdr>
    </w:div>
    <w:div w:id="532697559">
      <w:bodyDiv w:val="1"/>
      <w:marLeft w:val="0"/>
      <w:marRight w:val="0"/>
      <w:marTop w:val="0"/>
      <w:marBottom w:val="0"/>
      <w:divBdr>
        <w:top w:val="none" w:sz="0" w:space="0" w:color="auto"/>
        <w:left w:val="none" w:sz="0" w:space="0" w:color="auto"/>
        <w:bottom w:val="none" w:sz="0" w:space="0" w:color="auto"/>
        <w:right w:val="none" w:sz="0" w:space="0" w:color="auto"/>
      </w:divBdr>
    </w:div>
    <w:div w:id="532886305">
      <w:bodyDiv w:val="1"/>
      <w:marLeft w:val="0"/>
      <w:marRight w:val="0"/>
      <w:marTop w:val="0"/>
      <w:marBottom w:val="0"/>
      <w:divBdr>
        <w:top w:val="none" w:sz="0" w:space="0" w:color="auto"/>
        <w:left w:val="none" w:sz="0" w:space="0" w:color="auto"/>
        <w:bottom w:val="none" w:sz="0" w:space="0" w:color="auto"/>
        <w:right w:val="none" w:sz="0" w:space="0" w:color="auto"/>
      </w:divBdr>
    </w:div>
    <w:div w:id="532964909">
      <w:bodyDiv w:val="1"/>
      <w:marLeft w:val="0"/>
      <w:marRight w:val="0"/>
      <w:marTop w:val="0"/>
      <w:marBottom w:val="0"/>
      <w:divBdr>
        <w:top w:val="none" w:sz="0" w:space="0" w:color="auto"/>
        <w:left w:val="none" w:sz="0" w:space="0" w:color="auto"/>
        <w:bottom w:val="none" w:sz="0" w:space="0" w:color="auto"/>
        <w:right w:val="none" w:sz="0" w:space="0" w:color="auto"/>
      </w:divBdr>
    </w:div>
    <w:div w:id="540634364">
      <w:bodyDiv w:val="1"/>
      <w:marLeft w:val="0"/>
      <w:marRight w:val="0"/>
      <w:marTop w:val="0"/>
      <w:marBottom w:val="0"/>
      <w:divBdr>
        <w:top w:val="none" w:sz="0" w:space="0" w:color="auto"/>
        <w:left w:val="none" w:sz="0" w:space="0" w:color="auto"/>
        <w:bottom w:val="none" w:sz="0" w:space="0" w:color="auto"/>
        <w:right w:val="none" w:sz="0" w:space="0" w:color="auto"/>
      </w:divBdr>
    </w:div>
    <w:div w:id="540673991">
      <w:bodyDiv w:val="1"/>
      <w:marLeft w:val="0"/>
      <w:marRight w:val="0"/>
      <w:marTop w:val="0"/>
      <w:marBottom w:val="0"/>
      <w:divBdr>
        <w:top w:val="none" w:sz="0" w:space="0" w:color="auto"/>
        <w:left w:val="none" w:sz="0" w:space="0" w:color="auto"/>
        <w:bottom w:val="none" w:sz="0" w:space="0" w:color="auto"/>
        <w:right w:val="none" w:sz="0" w:space="0" w:color="auto"/>
      </w:divBdr>
    </w:div>
    <w:div w:id="542330194">
      <w:bodyDiv w:val="1"/>
      <w:marLeft w:val="0"/>
      <w:marRight w:val="0"/>
      <w:marTop w:val="0"/>
      <w:marBottom w:val="0"/>
      <w:divBdr>
        <w:top w:val="none" w:sz="0" w:space="0" w:color="auto"/>
        <w:left w:val="none" w:sz="0" w:space="0" w:color="auto"/>
        <w:bottom w:val="none" w:sz="0" w:space="0" w:color="auto"/>
        <w:right w:val="none" w:sz="0" w:space="0" w:color="auto"/>
      </w:divBdr>
    </w:div>
    <w:div w:id="543323686">
      <w:bodyDiv w:val="1"/>
      <w:marLeft w:val="0"/>
      <w:marRight w:val="0"/>
      <w:marTop w:val="0"/>
      <w:marBottom w:val="0"/>
      <w:divBdr>
        <w:top w:val="none" w:sz="0" w:space="0" w:color="auto"/>
        <w:left w:val="none" w:sz="0" w:space="0" w:color="auto"/>
        <w:bottom w:val="none" w:sz="0" w:space="0" w:color="auto"/>
        <w:right w:val="none" w:sz="0" w:space="0" w:color="auto"/>
      </w:divBdr>
    </w:div>
    <w:div w:id="550383057">
      <w:bodyDiv w:val="1"/>
      <w:marLeft w:val="0"/>
      <w:marRight w:val="0"/>
      <w:marTop w:val="0"/>
      <w:marBottom w:val="0"/>
      <w:divBdr>
        <w:top w:val="none" w:sz="0" w:space="0" w:color="auto"/>
        <w:left w:val="none" w:sz="0" w:space="0" w:color="auto"/>
        <w:bottom w:val="none" w:sz="0" w:space="0" w:color="auto"/>
        <w:right w:val="none" w:sz="0" w:space="0" w:color="auto"/>
      </w:divBdr>
    </w:div>
    <w:div w:id="552929820">
      <w:bodyDiv w:val="1"/>
      <w:marLeft w:val="0"/>
      <w:marRight w:val="0"/>
      <w:marTop w:val="0"/>
      <w:marBottom w:val="0"/>
      <w:divBdr>
        <w:top w:val="none" w:sz="0" w:space="0" w:color="auto"/>
        <w:left w:val="none" w:sz="0" w:space="0" w:color="auto"/>
        <w:bottom w:val="none" w:sz="0" w:space="0" w:color="auto"/>
        <w:right w:val="none" w:sz="0" w:space="0" w:color="auto"/>
      </w:divBdr>
    </w:div>
    <w:div w:id="553468694">
      <w:bodyDiv w:val="1"/>
      <w:marLeft w:val="0"/>
      <w:marRight w:val="0"/>
      <w:marTop w:val="0"/>
      <w:marBottom w:val="0"/>
      <w:divBdr>
        <w:top w:val="none" w:sz="0" w:space="0" w:color="auto"/>
        <w:left w:val="none" w:sz="0" w:space="0" w:color="auto"/>
        <w:bottom w:val="none" w:sz="0" w:space="0" w:color="auto"/>
        <w:right w:val="none" w:sz="0" w:space="0" w:color="auto"/>
      </w:divBdr>
    </w:div>
    <w:div w:id="553543854">
      <w:bodyDiv w:val="1"/>
      <w:marLeft w:val="0"/>
      <w:marRight w:val="0"/>
      <w:marTop w:val="0"/>
      <w:marBottom w:val="0"/>
      <w:divBdr>
        <w:top w:val="none" w:sz="0" w:space="0" w:color="auto"/>
        <w:left w:val="none" w:sz="0" w:space="0" w:color="auto"/>
        <w:bottom w:val="none" w:sz="0" w:space="0" w:color="auto"/>
        <w:right w:val="none" w:sz="0" w:space="0" w:color="auto"/>
      </w:divBdr>
      <w:divsChild>
        <w:div w:id="333991732">
          <w:marLeft w:val="0"/>
          <w:marRight w:val="0"/>
          <w:marTop w:val="0"/>
          <w:marBottom w:val="0"/>
          <w:divBdr>
            <w:top w:val="none" w:sz="0" w:space="0" w:color="auto"/>
            <w:left w:val="none" w:sz="0" w:space="0" w:color="auto"/>
            <w:bottom w:val="none" w:sz="0" w:space="0" w:color="auto"/>
            <w:right w:val="none" w:sz="0" w:space="0" w:color="auto"/>
          </w:divBdr>
        </w:div>
      </w:divsChild>
    </w:div>
    <w:div w:id="557595529">
      <w:bodyDiv w:val="1"/>
      <w:marLeft w:val="0"/>
      <w:marRight w:val="0"/>
      <w:marTop w:val="0"/>
      <w:marBottom w:val="0"/>
      <w:divBdr>
        <w:top w:val="none" w:sz="0" w:space="0" w:color="auto"/>
        <w:left w:val="none" w:sz="0" w:space="0" w:color="auto"/>
        <w:bottom w:val="none" w:sz="0" w:space="0" w:color="auto"/>
        <w:right w:val="none" w:sz="0" w:space="0" w:color="auto"/>
      </w:divBdr>
    </w:div>
    <w:div w:id="557783511">
      <w:bodyDiv w:val="1"/>
      <w:marLeft w:val="0"/>
      <w:marRight w:val="0"/>
      <w:marTop w:val="0"/>
      <w:marBottom w:val="0"/>
      <w:divBdr>
        <w:top w:val="none" w:sz="0" w:space="0" w:color="auto"/>
        <w:left w:val="none" w:sz="0" w:space="0" w:color="auto"/>
        <w:bottom w:val="none" w:sz="0" w:space="0" w:color="auto"/>
        <w:right w:val="none" w:sz="0" w:space="0" w:color="auto"/>
      </w:divBdr>
    </w:div>
    <w:div w:id="560871441">
      <w:bodyDiv w:val="1"/>
      <w:marLeft w:val="0"/>
      <w:marRight w:val="0"/>
      <w:marTop w:val="0"/>
      <w:marBottom w:val="0"/>
      <w:divBdr>
        <w:top w:val="none" w:sz="0" w:space="0" w:color="auto"/>
        <w:left w:val="none" w:sz="0" w:space="0" w:color="auto"/>
        <w:bottom w:val="none" w:sz="0" w:space="0" w:color="auto"/>
        <w:right w:val="none" w:sz="0" w:space="0" w:color="auto"/>
      </w:divBdr>
    </w:div>
    <w:div w:id="561718037">
      <w:bodyDiv w:val="1"/>
      <w:marLeft w:val="0"/>
      <w:marRight w:val="0"/>
      <w:marTop w:val="0"/>
      <w:marBottom w:val="0"/>
      <w:divBdr>
        <w:top w:val="none" w:sz="0" w:space="0" w:color="auto"/>
        <w:left w:val="none" w:sz="0" w:space="0" w:color="auto"/>
        <w:bottom w:val="none" w:sz="0" w:space="0" w:color="auto"/>
        <w:right w:val="none" w:sz="0" w:space="0" w:color="auto"/>
      </w:divBdr>
    </w:div>
    <w:div w:id="565648815">
      <w:bodyDiv w:val="1"/>
      <w:marLeft w:val="0"/>
      <w:marRight w:val="0"/>
      <w:marTop w:val="0"/>
      <w:marBottom w:val="0"/>
      <w:divBdr>
        <w:top w:val="none" w:sz="0" w:space="0" w:color="auto"/>
        <w:left w:val="none" w:sz="0" w:space="0" w:color="auto"/>
        <w:bottom w:val="none" w:sz="0" w:space="0" w:color="auto"/>
        <w:right w:val="none" w:sz="0" w:space="0" w:color="auto"/>
      </w:divBdr>
    </w:div>
    <w:div w:id="566960327">
      <w:bodyDiv w:val="1"/>
      <w:marLeft w:val="0"/>
      <w:marRight w:val="0"/>
      <w:marTop w:val="0"/>
      <w:marBottom w:val="0"/>
      <w:divBdr>
        <w:top w:val="none" w:sz="0" w:space="0" w:color="auto"/>
        <w:left w:val="none" w:sz="0" w:space="0" w:color="auto"/>
        <w:bottom w:val="none" w:sz="0" w:space="0" w:color="auto"/>
        <w:right w:val="none" w:sz="0" w:space="0" w:color="auto"/>
      </w:divBdr>
    </w:div>
    <w:div w:id="573126778">
      <w:bodyDiv w:val="1"/>
      <w:marLeft w:val="0"/>
      <w:marRight w:val="0"/>
      <w:marTop w:val="0"/>
      <w:marBottom w:val="0"/>
      <w:divBdr>
        <w:top w:val="none" w:sz="0" w:space="0" w:color="auto"/>
        <w:left w:val="none" w:sz="0" w:space="0" w:color="auto"/>
        <w:bottom w:val="none" w:sz="0" w:space="0" w:color="auto"/>
        <w:right w:val="none" w:sz="0" w:space="0" w:color="auto"/>
      </w:divBdr>
    </w:div>
    <w:div w:id="575281951">
      <w:bodyDiv w:val="1"/>
      <w:marLeft w:val="0"/>
      <w:marRight w:val="0"/>
      <w:marTop w:val="0"/>
      <w:marBottom w:val="0"/>
      <w:divBdr>
        <w:top w:val="none" w:sz="0" w:space="0" w:color="auto"/>
        <w:left w:val="none" w:sz="0" w:space="0" w:color="auto"/>
        <w:bottom w:val="none" w:sz="0" w:space="0" w:color="auto"/>
        <w:right w:val="none" w:sz="0" w:space="0" w:color="auto"/>
      </w:divBdr>
    </w:div>
    <w:div w:id="577403031">
      <w:bodyDiv w:val="1"/>
      <w:marLeft w:val="0"/>
      <w:marRight w:val="0"/>
      <w:marTop w:val="0"/>
      <w:marBottom w:val="0"/>
      <w:divBdr>
        <w:top w:val="none" w:sz="0" w:space="0" w:color="auto"/>
        <w:left w:val="none" w:sz="0" w:space="0" w:color="auto"/>
        <w:bottom w:val="none" w:sz="0" w:space="0" w:color="auto"/>
        <w:right w:val="none" w:sz="0" w:space="0" w:color="auto"/>
      </w:divBdr>
    </w:div>
    <w:div w:id="577716328">
      <w:bodyDiv w:val="1"/>
      <w:marLeft w:val="0"/>
      <w:marRight w:val="0"/>
      <w:marTop w:val="0"/>
      <w:marBottom w:val="0"/>
      <w:divBdr>
        <w:top w:val="none" w:sz="0" w:space="0" w:color="auto"/>
        <w:left w:val="none" w:sz="0" w:space="0" w:color="auto"/>
        <w:bottom w:val="none" w:sz="0" w:space="0" w:color="auto"/>
        <w:right w:val="none" w:sz="0" w:space="0" w:color="auto"/>
      </w:divBdr>
    </w:div>
    <w:div w:id="578945426">
      <w:bodyDiv w:val="1"/>
      <w:marLeft w:val="0"/>
      <w:marRight w:val="0"/>
      <w:marTop w:val="0"/>
      <w:marBottom w:val="0"/>
      <w:divBdr>
        <w:top w:val="none" w:sz="0" w:space="0" w:color="auto"/>
        <w:left w:val="none" w:sz="0" w:space="0" w:color="auto"/>
        <w:bottom w:val="none" w:sz="0" w:space="0" w:color="auto"/>
        <w:right w:val="none" w:sz="0" w:space="0" w:color="auto"/>
      </w:divBdr>
    </w:div>
    <w:div w:id="582685986">
      <w:bodyDiv w:val="1"/>
      <w:marLeft w:val="0"/>
      <w:marRight w:val="0"/>
      <w:marTop w:val="0"/>
      <w:marBottom w:val="0"/>
      <w:divBdr>
        <w:top w:val="none" w:sz="0" w:space="0" w:color="auto"/>
        <w:left w:val="none" w:sz="0" w:space="0" w:color="auto"/>
        <w:bottom w:val="none" w:sz="0" w:space="0" w:color="auto"/>
        <w:right w:val="none" w:sz="0" w:space="0" w:color="auto"/>
      </w:divBdr>
    </w:div>
    <w:div w:id="583491855">
      <w:bodyDiv w:val="1"/>
      <w:marLeft w:val="0"/>
      <w:marRight w:val="0"/>
      <w:marTop w:val="0"/>
      <w:marBottom w:val="0"/>
      <w:divBdr>
        <w:top w:val="none" w:sz="0" w:space="0" w:color="auto"/>
        <w:left w:val="none" w:sz="0" w:space="0" w:color="auto"/>
        <w:bottom w:val="none" w:sz="0" w:space="0" w:color="auto"/>
        <w:right w:val="none" w:sz="0" w:space="0" w:color="auto"/>
      </w:divBdr>
    </w:div>
    <w:div w:id="590701559">
      <w:bodyDiv w:val="1"/>
      <w:marLeft w:val="0"/>
      <w:marRight w:val="0"/>
      <w:marTop w:val="0"/>
      <w:marBottom w:val="0"/>
      <w:divBdr>
        <w:top w:val="none" w:sz="0" w:space="0" w:color="auto"/>
        <w:left w:val="none" w:sz="0" w:space="0" w:color="auto"/>
        <w:bottom w:val="none" w:sz="0" w:space="0" w:color="auto"/>
        <w:right w:val="none" w:sz="0" w:space="0" w:color="auto"/>
      </w:divBdr>
    </w:div>
    <w:div w:id="591090308">
      <w:bodyDiv w:val="1"/>
      <w:marLeft w:val="0"/>
      <w:marRight w:val="0"/>
      <w:marTop w:val="0"/>
      <w:marBottom w:val="0"/>
      <w:divBdr>
        <w:top w:val="none" w:sz="0" w:space="0" w:color="auto"/>
        <w:left w:val="none" w:sz="0" w:space="0" w:color="auto"/>
        <w:bottom w:val="none" w:sz="0" w:space="0" w:color="auto"/>
        <w:right w:val="none" w:sz="0" w:space="0" w:color="auto"/>
      </w:divBdr>
    </w:div>
    <w:div w:id="594822926">
      <w:bodyDiv w:val="1"/>
      <w:marLeft w:val="0"/>
      <w:marRight w:val="0"/>
      <w:marTop w:val="0"/>
      <w:marBottom w:val="0"/>
      <w:divBdr>
        <w:top w:val="none" w:sz="0" w:space="0" w:color="auto"/>
        <w:left w:val="none" w:sz="0" w:space="0" w:color="auto"/>
        <w:bottom w:val="none" w:sz="0" w:space="0" w:color="auto"/>
        <w:right w:val="none" w:sz="0" w:space="0" w:color="auto"/>
      </w:divBdr>
    </w:div>
    <w:div w:id="595409655">
      <w:bodyDiv w:val="1"/>
      <w:marLeft w:val="0"/>
      <w:marRight w:val="0"/>
      <w:marTop w:val="0"/>
      <w:marBottom w:val="0"/>
      <w:divBdr>
        <w:top w:val="none" w:sz="0" w:space="0" w:color="auto"/>
        <w:left w:val="none" w:sz="0" w:space="0" w:color="auto"/>
        <w:bottom w:val="none" w:sz="0" w:space="0" w:color="auto"/>
        <w:right w:val="none" w:sz="0" w:space="0" w:color="auto"/>
      </w:divBdr>
      <w:divsChild>
        <w:div w:id="1470170443">
          <w:marLeft w:val="0"/>
          <w:marRight w:val="0"/>
          <w:marTop w:val="0"/>
          <w:marBottom w:val="0"/>
          <w:divBdr>
            <w:top w:val="none" w:sz="0" w:space="0" w:color="auto"/>
            <w:left w:val="none" w:sz="0" w:space="0" w:color="auto"/>
            <w:bottom w:val="none" w:sz="0" w:space="0" w:color="auto"/>
            <w:right w:val="none" w:sz="0" w:space="0" w:color="auto"/>
          </w:divBdr>
        </w:div>
      </w:divsChild>
    </w:div>
    <w:div w:id="596523950">
      <w:bodyDiv w:val="1"/>
      <w:marLeft w:val="0"/>
      <w:marRight w:val="0"/>
      <w:marTop w:val="0"/>
      <w:marBottom w:val="0"/>
      <w:divBdr>
        <w:top w:val="none" w:sz="0" w:space="0" w:color="auto"/>
        <w:left w:val="none" w:sz="0" w:space="0" w:color="auto"/>
        <w:bottom w:val="none" w:sz="0" w:space="0" w:color="auto"/>
        <w:right w:val="none" w:sz="0" w:space="0" w:color="auto"/>
      </w:divBdr>
    </w:div>
    <w:div w:id="596867521">
      <w:bodyDiv w:val="1"/>
      <w:marLeft w:val="0"/>
      <w:marRight w:val="0"/>
      <w:marTop w:val="0"/>
      <w:marBottom w:val="0"/>
      <w:divBdr>
        <w:top w:val="none" w:sz="0" w:space="0" w:color="auto"/>
        <w:left w:val="none" w:sz="0" w:space="0" w:color="auto"/>
        <w:bottom w:val="none" w:sz="0" w:space="0" w:color="auto"/>
        <w:right w:val="none" w:sz="0" w:space="0" w:color="auto"/>
      </w:divBdr>
    </w:div>
    <w:div w:id="597300242">
      <w:bodyDiv w:val="1"/>
      <w:marLeft w:val="0"/>
      <w:marRight w:val="0"/>
      <w:marTop w:val="0"/>
      <w:marBottom w:val="0"/>
      <w:divBdr>
        <w:top w:val="none" w:sz="0" w:space="0" w:color="auto"/>
        <w:left w:val="none" w:sz="0" w:space="0" w:color="auto"/>
        <w:bottom w:val="none" w:sz="0" w:space="0" w:color="auto"/>
        <w:right w:val="none" w:sz="0" w:space="0" w:color="auto"/>
      </w:divBdr>
    </w:div>
    <w:div w:id="597718925">
      <w:bodyDiv w:val="1"/>
      <w:marLeft w:val="0"/>
      <w:marRight w:val="0"/>
      <w:marTop w:val="0"/>
      <w:marBottom w:val="0"/>
      <w:divBdr>
        <w:top w:val="none" w:sz="0" w:space="0" w:color="auto"/>
        <w:left w:val="none" w:sz="0" w:space="0" w:color="auto"/>
        <w:bottom w:val="none" w:sz="0" w:space="0" w:color="auto"/>
        <w:right w:val="none" w:sz="0" w:space="0" w:color="auto"/>
      </w:divBdr>
    </w:div>
    <w:div w:id="599219949">
      <w:bodyDiv w:val="1"/>
      <w:marLeft w:val="0"/>
      <w:marRight w:val="0"/>
      <w:marTop w:val="0"/>
      <w:marBottom w:val="0"/>
      <w:divBdr>
        <w:top w:val="none" w:sz="0" w:space="0" w:color="auto"/>
        <w:left w:val="none" w:sz="0" w:space="0" w:color="auto"/>
        <w:bottom w:val="none" w:sz="0" w:space="0" w:color="auto"/>
        <w:right w:val="none" w:sz="0" w:space="0" w:color="auto"/>
      </w:divBdr>
      <w:divsChild>
        <w:div w:id="463933092">
          <w:marLeft w:val="0"/>
          <w:marRight w:val="0"/>
          <w:marTop w:val="0"/>
          <w:marBottom w:val="0"/>
          <w:divBdr>
            <w:top w:val="none" w:sz="0" w:space="0" w:color="auto"/>
            <w:left w:val="none" w:sz="0" w:space="0" w:color="auto"/>
            <w:bottom w:val="none" w:sz="0" w:space="0" w:color="auto"/>
            <w:right w:val="none" w:sz="0" w:space="0" w:color="auto"/>
          </w:divBdr>
        </w:div>
      </w:divsChild>
    </w:div>
    <w:div w:id="599531801">
      <w:bodyDiv w:val="1"/>
      <w:marLeft w:val="0"/>
      <w:marRight w:val="0"/>
      <w:marTop w:val="0"/>
      <w:marBottom w:val="0"/>
      <w:divBdr>
        <w:top w:val="none" w:sz="0" w:space="0" w:color="auto"/>
        <w:left w:val="none" w:sz="0" w:space="0" w:color="auto"/>
        <w:bottom w:val="none" w:sz="0" w:space="0" w:color="auto"/>
        <w:right w:val="none" w:sz="0" w:space="0" w:color="auto"/>
      </w:divBdr>
    </w:div>
    <w:div w:id="600648648">
      <w:bodyDiv w:val="1"/>
      <w:marLeft w:val="0"/>
      <w:marRight w:val="0"/>
      <w:marTop w:val="0"/>
      <w:marBottom w:val="0"/>
      <w:divBdr>
        <w:top w:val="none" w:sz="0" w:space="0" w:color="auto"/>
        <w:left w:val="none" w:sz="0" w:space="0" w:color="auto"/>
        <w:bottom w:val="none" w:sz="0" w:space="0" w:color="auto"/>
        <w:right w:val="none" w:sz="0" w:space="0" w:color="auto"/>
      </w:divBdr>
    </w:div>
    <w:div w:id="602229467">
      <w:bodyDiv w:val="1"/>
      <w:marLeft w:val="0"/>
      <w:marRight w:val="0"/>
      <w:marTop w:val="0"/>
      <w:marBottom w:val="0"/>
      <w:divBdr>
        <w:top w:val="none" w:sz="0" w:space="0" w:color="auto"/>
        <w:left w:val="none" w:sz="0" w:space="0" w:color="auto"/>
        <w:bottom w:val="none" w:sz="0" w:space="0" w:color="auto"/>
        <w:right w:val="none" w:sz="0" w:space="0" w:color="auto"/>
      </w:divBdr>
    </w:div>
    <w:div w:id="605620202">
      <w:bodyDiv w:val="1"/>
      <w:marLeft w:val="0"/>
      <w:marRight w:val="0"/>
      <w:marTop w:val="0"/>
      <w:marBottom w:val="0"/>
      <w:divBdr>
        <w:top w:val="none" w:sz="0" w:space="0" w:color="auto"/>
        <w:left w:val="none" w:sz="0" w:space="0" w:color="auto"/>
        <w:bottom w:val="none" w:sz="0" w:space="0" w:color="auto"/>
        <w:right w:val="none" w:sz="0" w:space="0" w:color="auto"/>
      </w:divBdr>
    </w:div>
    <w:div w:id="606082321">
      <w:bodyDiv w:val="1"/>
      <w:marLeft w:val="0"/>
      <w:marRight w:val="0"/>
      <w:marTop w:val="0"/>
      <w:marBottom w:val="0"/>
      <w:divBdr>
        <w:top w:val="none" w:sz="0" w:space="0" w:color="auto"/>
        <w:left w:val="none" w:sz="0" w:space="0" w:color="auto"/>
        <w:bottom w:val="none" w:sz="0" w:space="0" w:color="auto"/>
        <w:right w:val="none" w:sz="0" w:space="0" w:color="auto"/>
      </w:divBdr>
    </w:div>
    <w:div w:id="613251097">
      <w:bodyDiv w:val="1"/>
      <w:marLeft w:val="0"/>
      <w:marRight w:val="0"/>
      <w:marTop w:val="0"/>
      <w:marBottom w:val="0"/>
      <w:divBdr>
        <w:top w:val="none" w:sz="0" w:space="0" w:color="auto"/>
        <w:left w:val="none" w:sz="0" w:space="0" w:color="auto"/>
        <w:bottom w:val="none" w:sz="0" w:space="0" w:color="auto"/>
        <w:right w:val="none" w:sz="0" w:space="0" w:color="auto"/>
      </w:divBdr>
    </w:div>
    <w:div w:id="617444965">
      <w:bodyDiv w:val="1"/>
      <w:marLeft w:val="0"/>
      <w:marRight w:val="0"/>
      <w:marTop w:val="0"/>
      <w:marBottom w:val="0"/>
      <w:divBdr>
        <w:top w:val="none" w:sz="0" w:space="0" w:color="auto"/>
        <w:left w:val="none" w:sz="0" w:space="0" w:color="auto"/>
        <w:bottom w:val="none" w:sz="0" w:space="0" w:color="auto"/>
        <w:right w:val="none" w:sz="0" w:space="0" w:color="auto"/>
      </w:divBdr>
    </w:div>
    <w:div w:id="619534908">
      <w:bodyDiv w:val="1"/>
      <w:marLeft w:val="0"/>
      <w:marRight w:val="0"/>
      <w:marTop w:val="0"/>
      <w:marBottom w:val="0"/>
      <w:divBdr>
        <w:top w:val="none" w:sz="0" w:space="0" w:color="auto"/>
        <w:left w:val="none" w:sz="0" w:space="0" w:color="auto"/>
        <w:bottom w:val="none" w:sz="0" w:space="0" w:color="auto"/>
        <w:right w:val="none" w:sz="0" w:space="0" w:color="auto"/>
      </w:divBdr>
    </w:div>
    <w:div w:id="619607391">
      <w:bodyDiv w:val="1"/>
      <w:marLeft w:val="0"/>
      <w:marRight w:val="0"/>
      <w:marTop w:val="0"/>
      <w:marBottom w:val="0"/>
      <w:divBdr>
        <w:top w:val="none" w:sz="0" w:space="0" w:color="auto"/>
        <w:left w:val="none" w:sz="0" w:space="0" w:color="auto"/>
        <w:bottom w:val="none" w:sz="0" w:space="0" w:color="auto"/>
        <w:right w:val="none" w:sz="0" w:space="0" w:color="auto"/>
      </w:divBdr>
    </w:div>
    <w:div w:id="620261242">
      <w:bodyDiv w:val="1"/>
      <w:marLeft w:val="0"/>
      <w:marRight w:val="0"/>
      <w:marTop w:val="0"/>
      <w:marBottom w:val="0"/>
      <w:divBdr>
        <w:top w:val="none" w:sz="0" w:space="0" w:color="auto"/>
        <w:left w:val="none" w:sz="0" w:space="0" w:color="auto"/>
        <w:bottom w:val="none" w:sz="0" w:space="0" w:color="auto"/>
        <w:right w:val="none" w:sz="0" w:space="0" w:color="auto"/>
      </w:divBdr>
    </w:div>
    <w:div w:id="620651152">
      <w:bodyDiv w:val="1"/>
      <w:marLeft w:val="0"/>
      <w:marRight w:val="0"/>
      <w:marTop w:val="0"/>
      <w:marBottom w:val="0"/>
      <w:divBdr>
        <w:top w:val="none" w:sz="0" w:space="0" w:color="auto"/>
        <w:left w:val="none" w:sz="0" w:space="0" w:color="auto"/>
        <w:bottom w:val="none" w:sz="0" w:space="0" w:color="auto"/>
        <w:right w:val="none" w:sz="0" w:space="0" w:color="auto"/>
      </w:divBdr>
    </w:div>
    <w:div w:id="623657875">
      <w:bodyDiv w:val="1"/>
      <w:marLeft w:val="0"/>
      <w:marRight w:val="0"/>
      <w:marTop w:val="0"/>
      <w:marBottom w:val="0"/>
      <w:divBdr>
        <w:top w:val="none" w:sz="0" w:space="0" w:color="auto"/>
        <w:left w:val="none" w:sz="0" w:space="0" w:color="auto"/>
        <w:bottom w:val="none" w:sz="0" w:space="0" w:color="auto"/>
        <w:right w:val="none" w:sz="0" w:space="0" w:color="auto"/>
      </w:divBdr>
    </w:div>
    <w:div w:id="626668123">
      <w:bodyDiv w:val="1"/>
      <w:marLeft w:val="0"/>
      <w:marRight w:val="0"/>
      <w:marTop w:val="0"/>
      <w:marBottom w:val="0"/>
      <w:divBdr>
        <w:top w:val="none" w:sz="0" w:space="0" w:color="auto"/>
        <w:left w:val="none" w:sz="0" w:space="0" w:color="auto"/>
        <w:bottom w:val="none" w:sz="0" w:space="0" w:color="auto"/>
        <w:right w:val="none" w:sz="0" w:space="0" w:color="auto"/>
      </w:divBdr>
    </w:div>
    <w:div w:id="627661569">
      <w:bodyDiv w:val="1"/>
      <w:marLeft w:val="0"/>
      <w:marRight w:val="0"/>
      <w:marTop w:val="0"/>
      <w:marBottom w:val="0"/>
      <w:divBdr>
        <w:top w:val="none" w:sz="0" w:space="0" w:color="auto"/>
        <w:left w:val="none" w:sz="0" w:space="0" w:color="auto"/>
        <w:bottom w:val="none" w:sz="0" w:space="0" w:color="auto"/>
        <w:right w:val="none" w:sz="0" w:space="0" w:color="auto"/>
      </w:divBdr>
    </w:div>
    <w:div w:id="628246261">
      <w:bodyDiv w:val="1"/>
      <w:marLeft w:val="0"/>
      <w:marRight w:val="0"/>
      <w:marTop w:val="0"/>
      <w:marBottom w:val="0"/>
      <w:divBdr>
        <w:top w:val="none" w:sz="0" w:space="0" w:color="auto"/>
        <w:left w:val="none" w:sz="0" w:space="0" w:color="auto"/>
        <w:bottom w:val="none" w:sz="0" w:space="0" w:color="auto"/>
        <w:right w:val="none" w:sz="0" w:space="0" w:color="auto"/>
      </w:divBdr>
    </w:div>
    <w:div w:id="628585731">
      <w:bodyDiv w:val="1"/>
      <w:marLeft w:val="0"/>
      <w:marRight w:val="0"/>
      <w:marTop w:val="0"/>
      <w:marBottom w:val="0"/>
      <w:divBdr>
        <w:top w:val="none" w:sz="0" w:space="0" w:color="auto"/>
        <w:left w:val="none" w:sz="0" w:space="0" w:color="auto"/>
        <w:bottom w:val="none" w:sz="0" w:space="0" w:color="auto"/>
        <w:right w:val="none" w:sz="0" w:space="0" w:color="auto"/>
      </w:divBdr>
    </w:div>
    <w:div w:id="628708247">
      <w:bodyDiv w:val="1"/>
      <w:marLeft w:val="0"/>
      <w:marRight w:val="0"/>
      <w:marTop w:val="0"/>
      <w:marBottom w:val="0"/>
      <w:divBdr>
        <w:top w:val="none" w:sz="0" w:space="0" w:color="auto"/>
        <w:left w:val="none" w:sz="0" w:space="0" w:color="auto"/>
        <w:bottom w:val="none" w:sz="0" w:space="0" w:color="auto"/>
        <w:right w:val="none" w:sz="0" w:space="0" w:color="auto"/>
      </w:divBdr>
    </w:div>
    <w:div w:id="632367072">
      <w:bodyDiv w:val="1"/>
      <w:marLeft w:val="0"/>
      <w:marRight w:val="0"/>
      <w:marTop w:val="0"/>
      <w:marBottom w:val="0"/>
      <w:divBdr>
        <w:top w:val="none" w:sz="0" w:space="0" w:color="auto"/>
        <w:left w:val="none" w:sz="0" w:space="0" w:color="auto"/>
        <w:bottom w:val="none" w:sz="0" w:space="0" w:color="auto"/>
        <w:right w:val="none" w:sz="0" w:space="0" w:color="auto"/>
      </w:divBdr>
    </w:div>
    <w:div w:id="634680763">
      <w:bodyDiv w:val="1"/>
      <w:marLeft w:val="0"/>
      <w:marRight w:val="0"/>
      <w:marTop w:val="0"/>
      <w:marBottom w:val="0"/>
      <w:divBdr>
        <w:top w:val="none" w:sz="0" w:space="0" w:color="auto"/>
        <w:left w:val="none" w:sz="0" w:space="0" w:color="auto"/>
        <w:bottom w:val="none" w:sz="0" w:space="0" w:color="auto"/>
        <w:right w:val="none" w:sz="0" w:space="0" w:color="auto"/>
      </w:divBdr>
    </w:div>
    <w:div w:id="635722578">
      <w:bodyDiv w:val="1"/>
      <w:marLeft w:val="0"/>
      <w:marRight w:val="0"/>
      <w:marTop w:val="0"/>
      <w:marBottom w:val="0"/>
      <w:divBdr>
        <w:top w:val="none" w:sz="0" w:space="0" w:color="auto"/>
        <w:left w:val="none" w:sz="0" w:space="0" w:color="auto"/>
        <w:bottom w:val="none" w:sz="0" w:space="0" w:color="auto"/>
        <w:right w:val="none" w:sz="0" w:space="0" w:color="auto"/>
      </w:divBdr>
    </w:div>
    <w:div w:id="636106407">
      <w:bodyDiv w:val="1"/>
      <w:marLeft w:val="0"/>
      <w:marRight w:val="0"/>
      <w:marTop w:val="0"/>
      <w:marBottom w:val="0"/>
      <w:divBdr>
        <w:top w:val="none" w:sz="0" w:space="0" w:color="auto"/>
        <w:left w:val="none" w:sz="0" w:space="0" w:color="auto"/>
        <w:bottom w:val="none" w:sz="0" w:space="0" w:color="auto"/>
        <w:right w:val="none" w:sz="0" w:space="0" w:color="auto"/>
      </w:divBdr>
    </w:div>
    <w:div w:id="637808605">
      <w:bodyDiv w:val="1"/>
      <w:marLeft w:val="0"/>
      <w:marRight w:val="0"/>
      <w:marTop w:val="0"/>
      <w:marBottom w:val="0"/>
      <w:divBdr>
        <w:top w:val="none" w:sz="0" w:space="0" w:color="auto"/>
        <w:left w:val="none" w:sz="0" w:space="0" w:color="auto"/>
        <w:bottom w:val="none" w:sz="0" w:space="0" w:color="auto"/>
        <w:right w:val="none" w:sz="0" w:space="0" w:color="auto"/>
      </w:divBdr>
    </w:div>
    <w:div w:id="640769157">
      <w:bodyDiv w:val="1"/>
      <w:marLeft w:val="0"/>
      <w:marRight w:val="0"/>
      <w:marTop w:val="0"/>
      <w:marBottom w:val="0"/>
      <w:divBdr>
        <w:top w:val="none" w:sz="0" w:space="0" w:color="auto"/>
        <w:left w:val="none" w:sz="0" w:space="0" w:color="auto"/>
        <w:bottom w:val="none" w:sz="0" w:space="0" w:color="auto"/>
        <w:right w:val="none" w:sz="0" w:space="0" w:color="auto"/>
      </w:divBdr>
    </w:div>
    <w:div w:id="641076866">
      <w:bodyDiv w:val="1"/>
      <w:marLeft w:val="0"/>
      <w:marRight w:val="0"/>
      <w:marTop w:val="0"/>
      <w:marBottom w:val="0"/>
      <w:divBdr>
        <w:top w:val="none" w:sz="0" w:space="0" w:color="auto"/>
        <w:left w:val="none" w:sz="0" w:space="0" w:color="auto"/>
        <w:bottom w:val="none" w:sz="0" w:space="0" w:color="auto"/>
        <w:right w:val="none" w:sz="0" w:space="0" w:color="auto"/>
      </w:divBdr>
    </w:div>
    <w:div w:id="641542185">
      <w:bodyDiv w:val="1"/>
      <w:marLeft w:val="0"/>
      <w:marRight w:val="0"/>
      <w:marTop w:val="0"/>
      <w:marBottom w:val="0"/>
      <w:divBdr>
        <w:top w:val="none" w:sz="0" w:space="0" w:color="auto"/>
        <w:left w:val="none" w:sz="0" w:space="0" w:color="auto"/>
        <w:bottom w:val="none" w:sz="0" w:space="0" w:color="auto"/>
        <w:right w:val="none" w:sz="0" w:space="0" w:color="auto"/>
      </w:divBdr>
    </w:div>
    <w:div w:id="642005677">
      <w:bodyDiv w:val="1"/>
      <w:marLeft w:val="0"/>
      <w:marRight w:val="0"/>
      <w:marTop w:val="0"/>
      <w:marBottom w:val="0"/>
      <w:divBdr>
        <w:top w:val="none" w:sz="0" w:space="0" w:color="auto"/>
        <w:left w:val="none" w:sz="0" w:space="0" w:color="auto"/>
        <w:bottom w:val="none" w:sz="0" w:space="0" w:color="auto"/>
        <w:right w:val="none" w:sz="0" w:space="0" w:color="auto"/>
      </w:divBdr>
    </w:div>
    <w:div w:id="642124355">
      <w:bodyDiv w:val="1"/>
      <w:marLeft w:val="0"/>
      <w:marRight w:val="0"/>
      <w:marTop w:val="0"/>
      <w:marBottom w:val="0"/>
      <w:divBdr>
        <w:top w:val="none" w:sz="0" w:space="0" w:color="auto"/>
        <w:left w:val="none" w:sz="0" w:space="0" w:color="auto"/>
        <w:bottom w:val="none" w:sz="0" w:space="0" w:color="auto"/>
        <w:right w:val="none" w:sz="0" w:space="0" w:color="auto"/>
      </w:divBdr>
    </w:div>
    <w:div w:id="642926703">
      <w:bodyDiv w:val="1"/>
      <w:marLeft w:val="0"/>
      <w:marRight w:val="0"/>
      <w:marTop w:val="0"/>
      <w:marBottom w:val="0"/>
      <w:divBdr>
        <w:top w:val="none" w:sz="0" w:space="0" w:color="auto"/>
        <w:left w:val="none" w:sz="0" w:space="0" w:color="auto"/>
        <w:bottom w:val="none" w:sz="0" w:space="0" w:color="auto"/>
        <w:right w:val="none" w:sz="0" w:space="0" w:color="auto"/>
      </w:divBdr>
    </w:div>
    <w:div w:id="646400562">
      <w:bodyDiv w:val="1"/>
      <w:marLeft w:val="0"/>
      <w:marRight w:val="0"/>
      <w:marTop w:val="0"/>
      <w:marBottom w:val="0"/>
      <w:divBdr>
        <w:top w:val="none" w:sz="0" w:space="0" w:color="auto"/>
        <w:left w:val="none" w:sz="0" w:space="0" w:color="auto"/>
        <w:bottom w:val="none" w:sz="0" w:space="0" w:color="auto"/>
        <w:right w:val="none" w:sz="0" w:space="0" w:color="auto"/>
      </w:divBdr>
    </w:div>
    <w:div w:id="651568057">
      <w:bodyDiv w:val="1"/>
      <w:marLeft w:val="0"/>
      <w:marRight w:val="0"/>
      <w:marTop w:val="0"/>
      <w:marBottom w:val="0"/>
      <w:divBdr>
        <w:top w:val="none" w:sz="0" w:space="0" w:color="auto"/>
        <w:left w:val="none" w:sz="0" w:space="0" w:color="auto"/>
        <w:bottom w:val="none" w:sz="0" w:space="0" w:color="auto"/>
        <w:right w:val="none" w:sz="0" w:space="0" w:color="auto"/>
      </w:divBdr>
    </w:div>
    <w:div w:id="657463625">
      <w:bodyDiv w:val="1"/>
      <w:marLeft w:val="0"/>
      <w:marRight w:val="0"/>
      <w:marTop w:val="0"/>
      <w:marBottom w:val="0"/>
      <w:divBdr>
        <w:top w:val="none" w:sz="0" w:space="0" w:color="auto"/>
        <w:left w:val="none" w:sz="0" w:space="0" w:color="auto"/>
        <w:bottom w:val="none" w:sz="0" w:space="0" w:color="auto"/>
        <w:right w:val="none" w:sz="0" w:space="0" w:color="auto"/>
      </w:divBdr>
    </w:div>
    <w:div w:id="658582705">
      <w:bodyDiv w:val="1"/>
      <w:marLeft w:val="0"/>
      <w:marRight w:val="0"/>
      <w:marTop w:val="0"/>
      <w:marBottom w:val="0"/>
      <w:divBdr>
        <w:top w:val="none" w:sz="0" w:space="0" w:color="auto"/>
        <w:left w:val="none" w:sz="0" w:space="0" w:color="auto"/>
        <w:bottom w:val="none" w:sz="0" w:space="0" w:color="auto"/>
        <w:right w:val="none" w:sz="0" w:space="0" w:color="auto"/>
      </w:divBdr>
    </w:div>
    <w:div w:id="659623496">
      <w:bodyDiv w:val="1"/>
      <w:marLeft w:val="0"/>
      <w:marRight w:val="0"/>
      <w:marTop w:val="0"/>
      <w:marBottom w:val="0"/>
      <w:divBdr>
        <w:top w:val="none" w:sz="0" w:space="0" w:color="auto"/>
        <w:left w:val="none" w:sz="0" w:space="0" w:color="auto"/>
        <w:bottom w:val="none" w:sz="0" w:space="0" w:color="auto"/>
        <w:right w:val="none" w:sz="0" w:space="0" w:color="auto"/>
      </w:divBdr>
    </w:div>
    <w:div w:id="660617589">
      <w:bodyDiv w:val="1"/>
      <w:marLeft w:val="0"/>
      <w:marRight w:val="0"/>
      <w:marTop w:val="0"/>
      <w:marBottom w:val="0"/>
      <w:divBdr>
        <w:top w:val="none" w:sz="0" w:space="0" w:color="auto"/>
        <w:left w:val="none" w:sz="0" w:space="0" w:color="auto"/>
        <w:bottom w:val="none" w:sz="0" w:space="0" w:color="auto"/>
        <w:right w:val="none" w:sz="0" w:space="0" w:color="auto"/>
      </w:divBdr>
    </w:div>
    <w:div w:id="668796839">
      <w:bodyDiv w:val="1"/>
      <w:marLeft w:val="0"/>
      <w:marRight w:val="0"/>
      <w:marTop w:val="0"/>
      <w:marBottom w:val="0"/>
      <w:divBdr>
        <w:top w:val="none" w:sz="0" w:space="0" w:color="auto"/>
        <w:left w:val="none" w:sz="0" w:space="0" w:color="auto"/>
        <w:bottom w:val="none" w:sz="0" w:space="0" w:color="auto"/>
        <w:right w:val="none" w:sz="0" w:space="0" w:color="auto"/>
      </w:divBdr>
    </w:div>
    <w:div w:id="670565635">
      <w:bodyDiv w:val="1"/>
      <w:marLeft w:val="0"/>
      <w:marRight w:val="0"/>
      <w:marTop w:val="0"/>
      <w:marBottom w:val="0"/>
      <w:divBdr>
        <w:top w:val="none" w:sz="0" w:space="0" w:color="auto"/>
        <w:left w:val="none" w:sz="0" w:space="0" w:color="auto"/>
        <w:bottom w:val="none" w:sz="0" w:space="0" w:color="auto"/>
        <w:right w:val="none" w:sz="0" w:space="0" w:color="auto"/>
      </w:divBdr>
    </w:div>
    <w:div w:id="671492241">
      <w:bodyDiv w:val="1"/>
      <w:marLeft w:val="0"/>
      <w:marRight w:val="0"/>
      <w:marTop w:val="0"/>
      <w:marBottom w:val="0"/>
      <w:divBdr>
        <w:top w:val="none" w:sz="0" w:space="0" w:color="auto"/>
        <w:left w:val="none" w:sz="0" w:space="0" w:color="auto"/>
        <w:bottom w:val="none" w:sz="0" w:space="0" w:color="auto"/>
        <w:right w:val="none" w:sz="0" w:space="0" w:color="auto"/>
      </w:divBdr>
    </w:div>
    <w:div w:id="671689933">
      <w:bodyDiv w:val="1"/>
      <w:marLeft w:val="0"/>
      <w:marRight w:val="0"/>
      <w:marTop w:val="0"/>
      <w:marBottom w:val="0"/>
      <w:divBdr>
        <w:top w:val="none" w:sz="0" w:space="0" w:color="auto"/>
        <w:left w:val="none" w:sz="0" w:space="0" w:color="auto"/>
        <w:bottom w:val="none" w:sz="0" w:space="0" w:color="auto"/>
        <w:right w:val="none" w:sz="0" w:space="0" w:color="auto"/>
      </w:divBdr>
    </w:div>
    <w:div w:id="673579735">
      <w:bodyDiv w:val="1"/>
      <w:marLeft w:val="0"/>
      <w:marRight w:val="0"/>
      <w:marTop w:val="0"/>
      <w:marBottom w:val="0"/>
      <w:divBdr>
        <w:top w:val="none" w:sz="0" w:space="0" w:color="auto"/>
        <w:left w:val="none" w:sz="0" w:space="0" w:color="auto"/>
        <w:bottom w:val="none" w:sz="0" w:space="0" w:color="auto"/>
        <w:right w:val="none" w:sz="0" w:space="0" w:color="auto"/>
      </w:divBdr>
    </w:div>
    <w:div w:id="675425900">
      <w:bodyDiv w:val="1"/>
      <w:marLeft w:val="0"/>
      <w:marRight w:val="0"/>
      <w:marTop w:val="0"/>
      <w:marBottom w:val="0"/>
      <w:divBdr>
        <w:top w:val="none" w:sz="0" w:space="0" w:color="auto"/>
        <w:left w:val="none" w:sz="0" w:space="0" w:color="auto"/>
        <w:bottom w:val="none" w:sz="0" w:space="0" w:color="auto"/>
        <w:right w:val="none" w:sz="0" w:space="0" w:color="auto"/>
      </w:divBdr>
    </w:div>
    <w:div w:id="675958995">
      <w:bodyDiv w:val="1"/>
      <w:marLeft w:val="0"/>
      <w:marRight w:val="0"/>
      <w:marTop w:val="0"/>
      <w:marBottom w:val="0"/>
      <w:divBdr>
        <w:top w:val="none" w:sz="0" w:space="0" w:color="auto"/>
        <w:left w:val="none" w:sz="0" w:space="0" w:color="auto"/>
        <w:bottom w:val="none" w:sz="0" w:space="0" w:color="auto"/>
        <w:right w:val="none" w:sz="0" w:space="0" w:color="auto"/>
      </w:divBdr>
    </w:div>
    <w:div w:id="677077189">
      <w:bodyDiv w:val="1"/>
      <w:marLeft w:val="0"/>
      <w:marRight w:val="0"/>
      <w:marTop w:val="0"/>
      <w:marBottom w:val="0"/>
      <w:divBdr>
        <w:top w:val="none" w:sz="0" w:space="0" w:color="auto"/>
        <w:left w:val="none" w:sz="0" w:space="0" w:color="auto"/>
        <w:bottom w:val="none" w:sz="0" w:space="0" w:color="auto"/>
        <w:right w:val="none" w:sz="0" w:space="0" w:color="auto"/>
      </w:divBdr>
    </w:div>
    <w:div w:id="677386701">
      <w:bodyDiv w:val="1"/>
      <w:marLeft w:val="0"/>
      <w:marRight w:val="0"/>
      <w:marTop w:val="0"/>
      <w:marBottom w:val="0"/>
      <w:divBdr>
        <w:top w:val="none" w:sz="0" w:space="0" w:color="auto"/>
        <w:left w:val="none" w:sz="0" w:space="0" w:color="auto"/>
        <w:bottom w:val="none" w:sz="0" w:space="0" w:color="auto"/>
        <w:right w:val="none" w:sz="0" w:space="0" w:color="auto"/>
      </w:divBdr>
    </w:div>
    <w:div w:id="678122302">
      <w:bodyDiv w:val="1"/>
      <w:marLeft w:val="0"/>
      <w:marRight w:val="0"/>
      <w:marTop w:val="0"/>
      <w:marBottom w:val="0"/>
      <w:divBdr>
        <w:top w:val="none" w:sz="0" w:space="0" w:color="auto"/>
        <w:left w:val="none" w:sz="0" w:space="0" w:color="auto"/>
        <w:bottom w:val="none" w:sz="0" w:space="0" w:color="auto"/>
        <w:right w:val="none" w:sz="0" w:space="0" w:color="auto"/>
      </w:divBdr>
    </w:div>
    <w:div w:id="679701002">
      <w:bodyDiv w:val="1"/>
      <w:marLeft w:val="0"/>
      <w:marRight w:val="0"/>
      <w:marTop w:val="0"/>
      <w:marBottom w:val="0"/>
      <w:divBdr>
        <w:top w:val="none" w:sz="0" w:space="0" w:color="auto"/>
        <w:left w:val="none" w:sz="0" w:space="0" w:color="auto"/>
        <w:bottom w:val="none" w:sz="0" w:space="0" w:color="auto"/>
        <w:right w:val="none" w:sz="0" w:space="0" w:color="auto"/>
      </w:divBdr>
    </w:div>
    <w:div w:id="681515023">
      <w:bodyDiv w:val="1"/>
      <w:marLeft w:val="0"/>
      <w:marRight w:val="0"/>
      <w:marTop w:val="0"/>
      <w:marBottom w:val="0"/>
      <w:divBdr>
        <w:top w:val="none" w:sz="0" w:space="0" w:color="auto"/>
        <w:left w:val="none" w:sz="0" w:space="0" w:color="auto"/>
        <w:bottom w:val="none" w:sz="0" w:space="0" w:color="auto"/>
        <w:right w:val="none" w:sz="0" w:space="0" w:color="auto"/>
      </w:divBdr>
    </w:div>
    <w:div w:id="683097703">
      <w:bodyDiv w:val="1"/>
      <w:marLeft w:val="0"/>
      <w:marRight w:val="0"/>
      <w:marTop w:val="0"/>
      <w:marBottom w:val="0"/>
      <w:divBdr>
        <w:top w:val="none" w:sz="0" w:space="0" w:color="auto"/>
        <w:left w:val="none" w:sz="0" w:space="0" w:color="auto"/>
        <w:bottom w:val="none" w:sz="0" w:space="0" w:color="auto"/>
        <w:right w:val="none" w:sz="0" w:space="0" w:color="auto"/>
      </w:divBdr>
    </w:div>
    <w:div w:id="685013311">
      <w:bodyDiv w:val="1"/>
      <w:marLeft w:val="0"/>
      <w:marRight w:val="0"/>
      <w:marTop w:val="0"/>
      <w:marBottom w:val="0"/>
      <w:divBdr>
        <w:top w:val="none" w:sz="0" w:space="0" w:color="auto"/>
        <w:left w:val="none" w:sz="0" w:space="0" w:color="auto"/>
        <w:bottom w:val="none" w:sz="0" w:space="0" w:color="auto"/>
        <w:right w:val="none" w:sz="0" w:space="0" w:color="auto"/>
      </w:divBdr>
    </w:div>
    <w:div w:id="687870511">
      <w:bodyDiv w:val="1"/>
      <w:marLeft w:val="0"/>
      <w:marRight w:val="0"/>
      <w:marTop w:val="0"/>
      <w:marBottom w:val="0"/>
      <w:divBdr>
        <w:top w:val="none" w:sz="0" w:space="0" w:color="auto"/>
        <w:left w:val="none" w:sz="0" w:space="0" w:color="auto"/>
        <w:bottom w:val="none" w:sz="0" w:space="0" w:color="auto"/>
        <w:right w:val="none" w:sz="0" w:space="0" w:color="auto"/>
      </w:divBdr>
    </w:div>
    <w:div w:id="690184874">
      <w:bodyDiv w:val="1"/>
      <w:marLeft w:val="0"/>
      <w:marRight w:val="0"/>
      <w:marTop w:val="0"/>
      <w:marBottom w:val="0"/>
      <w:divBdr>
        <w:top w:val="none" w:sz="0" w:space="0" w:color="auto"/>
        <w:left w:val="none" w:sz="0" w:space="0" w:color="auto"/>
        <w:bottom w:val="none" w:sz="0" w:space="0" w:color="auto"/>
        <w:right w:val="none" w:sz="0" w:space="0" w:color="auto"/>
      </w:divBdr>
    </w:div>
    <w:div w:id="694114090">
      <w:bodyDiv w:val="1"/>
      <w:marLeft w:val="0"/>
      <w:marRight w:val="0"/>
      <w:marTop w:val="0"/>
      <w:marBottom w:val="0"/>
      <w:divBdr>
        <w:top w:val="none" w:sz="0" w:space="0" w:color="auto"/>
        <w:left w:val="none" w:sz="0" w:space="0" w:color="auto"/>
        <w:bottom w:val="none" w:sz="0" w:space="0" w:color="auto"/>
        <w:right w:val="none" w:sz="0" w:space="0" w:color="auto"/>
      </w:divBdr>
    </w:div>
    <w:div w:id="695542619">
      <w:bodyDiv w:val="1"/>
      <w:marLeft w:val="0"/>
      <w:marRight w:val="0"/>
      <w:marTop w:val="0"/>
      <w:marBottom w:val="0"/>
      <w:divBdr>
        <w:top w:val="none" w:sz="0" w:space="0" w:color="auto"/>
        <w:left w:val="none" w:sz="0" w:space="0" w:color="auto"/>
        <w:bottom w:val="none" w:sz="0" w:space="0" w:color="auto"/>
        <w:right w:val="none" w:sz="0" w:space="0" w:color="auto"/>
      </w:divBdr>
    </w:div>
    <w:div w:id="696734944">
      <w:bodyDiv w:val="1"/>
      <w:marLeft w:val="0"/>
      <w:marRight w:val="0"/>
      <w:marTop w:val="0"/>
      <w:marBottom w:val="0"/>
      <w:divBdr>
        <w:top w:val="none" w:sz="0" w:space="0" w:color="auto"/>
        <w:left w:val="none" w:sz="0" w:space="0" w:color="auto"/>
        <w:bottom w:val="none" w:sz="0" w:space="0" w:color="auto"/>
        <w:right w:val="none" w:sz="0" w:space="0" w:color="auto"/>
      </w:divBdr>
    </w:div>
    <w:div w:id="707144345">
      <w:bodyDiv w:val="1"/>
      <w:marLeft w:val="0"/>
      <w:marRight w:val="0"/>
      <w:marTop w:val="0"/>
      <w:marBottom w:val="0"/>
      <w:divBdr>
        <w:top w:val="none" w:sz="0" w:space="0" w:color="auto"/>
        <w:left w:val="none" w:sz="0" w:space="0" w:color="auto"/>
        <w:bottom w:val="none" w:sz="0" w:space="0" w:color="auto"/>
        <w:right w:val="none" w:sz="0" w:space="0" w:color="auto"/>
      </w:divBdr>
    </w:div>
    <w:div w:id="707684317">
      <w:bodyDiv w:val="1"/>
      <w:marLeft w:val="0"/>
      <w:marRight w:val="0"/>
      <w:marTop w:val="0"/>
      <w:marBottom w:val="0"/>
      <w:divBdr>
        <w:top w:val="none" w:sz="0" w:space="0" w:color="auto"/>
        <w:left w:val="none" w:sz="0" w:space="0" w:color="auto"/>
        <w:bottom w:val="none" w:sz="0" w:space="0" w:color="auto"/>
        <w:right w:val="none" w:sz="0" w:space="0" w:color="auto"/>
      </w:divBdr>
    </w:div>
    <w:div w:id="710769455">
      <w:bodyDiv w:val="1"/>
      <w:marLeft w:val="0"/>
      <w:marRight w:val="0"/>
      <w:marTop w:val="0"/>
      <w:marBottom w:val="0"/>
      <w:divBdr>
        <w:top w:val="none" w:sz="0" w:space="0" w:color="auto"/>
        <w:left w:val="none" w:sz="0" w:space="0" w:color="auto"/>
        <w:bottom w:val="none" w:sz="0" w:space="0" w:color="auto"/>
        <w:right w:val="none" w:sz="0" w:space="0" w:color="auto"/>
      </w:divBdr>
    </w:div>
    <w:div w:id="711803524">
      <w:bodyDiv w:val="1"/>
      <w:marLeft w:val="0"/>
      <w:marRight w:val="0"/>
      <w:marTop w:val="0"/>
      <w:marBottom w:val="0"/>
      <w:divBdr>
        <w:top w:val="none" w:sz="0" w:space="0" w:color="auto"/>
        <w:left w:val="none" w:sz="0" w:space="0" w:color="auto"/>
        <w:bottom w:val="none" w:sz="0" w:space="0" w:color="auto"/>
        <w:right w:val="none" w:sz="0" w:space="0" w:color="auto"/>
      </w:divBdr>
    </w:div>
    <w:div w:id="711812172">
      <w:bodyDiv w:val="1"/>
      <w:marLeft w:val="0"/>
      <w:marRight w:val="0"/>
      <w:marTop w:val="0"/>
      <w:marBottom w:val="0"/>
      <w:divBdr>
        <w:top w:val="none" w:sz="0" w:space="0" w:color="auto"/>
        <w:left w:val="none" w:sz="0" w:space="0" w:color="auto"/>
        <w:bottom w:val="none" w:sz="0" w:space="0" w:color="auto"/>
        <w:right w:val="none" w:sz="0" w:space="0" w:color="auto"/>
      </w:divBdr>
    </w:div>
    <w:div w:id="713964821">
      <w:bodyDiv w:val="1"/>
      <w:marLeft w:val="0"/>
      <w:marRight w:val="0"/>
      <w:marTop w:val="0"/>
      <w:marBottom w:val="0"/>
      <w:divBdr>
        <w:top w:val="none" w:sz="0" w:space="0" w:color="auto"/>
        <w:left w:val="none" w:sz="0" w:space="0" w:color="auto"/>
        <w:bottom w:val="none" w:sz="0" w:space="0" w:color="auto"/>
        <w:right w:val="none" w:sz="0" w:space="0" w:color="auto"/>
      </w:divBdr>
    </w:div>
    <w:div w:id="715860538">
      <w:bodyDiv w:val="1"/>
      <w:marLeft w:val="0"/>
      <w:marRight w:val="0"/>
      <w:marTop w:val="0"/>
      <w:marBottom w:val="0"/>
      <w:divBdr>
        <w:top w:val="none" w:sz="0" w:space="0" w:color="auto"/>
        <w:left w:val="none" w:sz="0" w:space="0" w:color="auto"/>
        <w:bottom w:val="none" w:sz="0" w:space="0" w:color="auto"/>
        <w:right w:val="none" w:sz="0" w:space="0" w:color="auto"/>
      </w:divBdr>
    </w:div>
    <w:div w:id="716703815">
      <w:bodyDiv w:val="1"/>
      <w:marLeft w:val="0"/>
      <w:marRight w:val="0"/>
      <w:marTop w:val="0"/>
      <w:marBottom w:val="0"/>
      <w:divBdr>
        <w:top w:val="none" w:sz="0" w:space="0" w:color="auto"/>
        <w:left w:val="none" w:sz="0" w:space="0" w:color="auto"/>
        <w:bottom w:val="none" w:sz="0" w:space="0" w:color="auto"/>
        <w:right w:val="none" w:sz="0" w:space="0" w:color="auto"/>
      </w:divBdr>
    </w:div>
    <w:div w:id="718824569">
      <w:bodyDiv w:val="1"/>
      <w:marLeft w:val="0"/>
      <w:marRight w:val="0"/>
      <w:marTop w:val="0"/>
      <w:marBottom w:val="0"/>
      <w:divBdr>
        <w:top w:val="none" w:sz="0" w:space="0" w:color="auto"/>
        <w:left w:val="none" w:sz="0" w:space="0" w:color="auto"/>
        <w:bottom w:val="none" w:sz="0" w:space="0" w:color="auto"/>
        <w:right w:val="none" w:sz="0" w:space="0" w:color="auto"/>
      </w:divBdr>
    </w:div>
    <w:div w:id="725497023">
      <w:bodyDiv w:val="1"/>
      <w:marLeft w:val="0"/>
      <w:marRight w:val="0"/>
      <w:marTop w:val="0"/>
      <w:marBottom w:val="0"/>
      <w:divBdr>
        <w:top w:val="none" w:sz="0" w:space="0" w:color="auto"/>
        <w:left w:val="none" w:sz="0" w:space="0" w:color="auto"/>
        <w:bottom w:val="none" w:sz="0" w:space="0" w:color="auto"/>
        <w:right w:val="none" w:sz="0" w:space="0" w:color="auto"/>
      </w:divBdr>
    </w:div>
    <w:div w:id="736172861">
      <w:bodyDiv w:val="1"/>
      <w:marLeft w:val="0"/>
      <w:marRight w:val="0"/>
      <w:marTop w:val="0"/>
      <w:marBottom w:val="0"/>
      <w:divBdr>
        <w:top w:val="none" w:sz="0" w:space="0" w:color="auto"/>
        <w:left w:val="none" w:sz="0" w:space="0" w:color="auto"/>
        <w:bottom w:val="none" w:sz="0" w:space="0" w:color="auto"/>
        <w:right w:val="none" w:sz="0" w:space="0" w:color="auto"/>
      </w:divBdr>
    </w:div>
    <w:div w:id="743601734">
      <w:bodyDiv w:val="1"/>
      <w:marLeft w:val="0"/>
      <w:marRight w:val="0"/>
      <w:marTop w:val="0"/>
      <w:marBottom w:val="0"/>
      <w:divBdr>
        <w:top w:val="none" w:sz="0" w:space="0" w:color="auto"/>
        <w:left w:val="none" w:sz="0" w:space="0" w:color="auto"/>
        <w:bottom w:val="none" w:sz="0" w:space="0" w:color="auto"/>
        <w:right w:val="none" w:sz="0" w:space="0" w:color="auto"/>
      </w:divBdr>
    </w:div>
    <w:div w:id="747462503">
      <w:bodyDiv w:val="1"/>
      <w:marLeft w:val="0"/>
      <w:marRight w:val="0"/>
      <w:marTop w:val="0"/>
      <w:marBottom w:val="0"/>
      <w:divBdr>
        <w:top w:val="none" w:sz="0" w:space="0" w:color="auto"/>
        <w:left w:val="none" w:sz="0" w:space="0" w:color="auto"/>
        <w:bottom w:val="none" w:sz="0" w:space="0" w:color="auto"/>
        <w:right w:val="none" w:sz="0" w:space="0" w:color="auto"/>
      </w:divBdr>
    </w:div>
    <w:div w:id="748620732">
      <w:bodyDiv w:val="1"/>
      <w:marLeft w:val="0"/>
      <w:marRight w:val="0"/>
      <w:marTop w:val="0"/>
      <w:marBottom w:val="0"/>
      <w:divBdr>
        <w:top w:val="none" w:sz="0" w:space="0" w:color="auto"/>
        <w:left w:val="none" w:sz="0" w:space="0" w:color="auto"/>
        <w:bottom w:val="none" w:sz="0" w:space="0" w:color="auto"/>
        <w:right w:val="none" w:sz="0" w:space="0" w:color="auto"/>
      </w:divBdr>
    </w:div>
    <w:div w:id="749305613">
      <w:bodyDiv w:val="1"/>
      <w:marLeft w:val="0"/>
      <w:marRight w:val="0"/>
      <w:marTop w:val="0"/>
      <w:marBottom w:val="0"/>
      <w:divBdr>
        <w:top w:val="none" w:sz="0" w:space="0" w:color="auto"/>
        <w:left w:val="none" w:sz="0" w:space="0" w:color="auto"/>
        <w:bottom w:val="none" w:sz="0" w:space="0" w:color="auto"/>
        <w:right w:val="none" w:sz="0" w:space="0" w:color="auto"/>
      </w:divBdr>
    </w:div>
    <w:div w:id="750782446">
      <w:bodyDiv w:val="1"/>
      <w:marLeft w:val="0"/>
      <w:marRight w:val="0"/>
      <w:marTop w:val="0"/>
      <w:marBottom w:val="0"/>
      <w:divBdr>
        <w:top w:val="none" w:sz="0" w:space="0" w:color="auto"/>
        <w:left w:val="none" w:sz="0" w:space="0" w:color="auto"/>
        <w:bottom w:val="none" w:sz="0" w:space="0" w:color="auto"/>
        <w:right w:val="none" w:sz="0" w:space="0" w:color="auto"/>
      </w:divBdr>
    </w:div>
    <w:div w:id="751271583">
      <w:bodyDiv w:val="1"/>
      <w:marLeft w:val="0"/>
      <w:marRight w:val="0"/>
      <w:marTop w:val="0"/>
      <w:marBottom w:val="0"/>
      <w:divBdr>
        <w:top w:val="none" w:sz="0" w:space="0" w:color="auto"/>
        <w:left w:val="none" w:sz="0" w:space="0" w:color="auto"/>
        <w:bottom w:val="none" w:sz="0" w:space="0" w:color="auto"/>
        <w:right w:val="none" w:sz="0" w:space="0" w:color="auto"/>
      </w:divBdr>
    </w:div>
    <w:div w:id="751584185">
      <w:bodyDiv w:val="1"/>
      <w:marLeft w:val="0"/>
      <w:marRight w:val="0"/>
      <w:marTop w:val="0"/>
      <w:marBottom w:val="0"/>
      <w:divBdr>
        <w:top w:val="none" w:sz="0" w:space="0" w:color="auto"/>
        <w:left w:val="none" w:sz="0" w:space="0" w:color="auto"/>
        <w:bottom w:val="none" w:sz="0" w:space="0" w:color="auto"/>
        <w:right w:val="none" w:sz="0" w:space="0" w:color="auto"/>
      </w:divBdr>
    </w:div>
    <w:div w:id="754863473">
      <w:bodyDiv w:val="1"/>
      <w:marLeft w:val="0"/>
      <w:marRight w:val="0"/>
      <w:marTop w:val="0"/>
      <w:marBottom w:val="0"/>
      <w:divBdr>
        <w:top w:val="none" w:sz="0" w:space="0" w:color="auto"/>
        <w:left w:val="none" w:sz="0" w:space="0" w:color="auto"/>
        <w:bottom w:val="none" w:sz="0" w:space="0" w:color="auto"/>
        <w:right w:val="none" w:sz="0" w:space="0" w:color="auto"/>
      </w:divBdr>
    </w:div>
    <w:div w:id="758670986">
      <w:bodyDiv w:val="1"/>
      <w:marLeft w:val="0"/>
      <w:marRight w:val="0"/>
      <w:marTop w:val="0"/>
      <w:marBottom w:val="0"/>
      <w:divBdr>
        <w:top w:val="none" w:sz="0" w:space="0" w:color="auto"/>
        <w:left w:val="none" w:sz="0" w:space="0" w:color="auto"/>
        <w:bottom w:val="none" w:sz="0" w:space="0" w:color="auto"/>
        <w:right w:val="none" w:sz="0" w:space="0" w:color="auto"/>
      </w:divBdr>
    </w:div>
    <w:div w:id="759714486">
      <w:bodyDiv w:val="1"/>
      <w:marLeft w:val="0"/>
      <w:marRight w:val="0"/>
      <w:marTop w:val="0"/>
      <w:marBottom w:val="0"/>
      <w:divBdr>
        <w:top w:val="none" w:sz="0" w:space="0" w:color="auto"/>
        <w:left w:val="none" w:sz="0" w:space="0" w:color="auto"/>
        <w:bottom w:val="none" w:sz="0" w:space="0" w:color="auto"/>
        <w:right w:val="none" w:sz="0" w:space="0" w:color="auto"/>
      </w:divBdr>
    </w:div>
    <w:div w:id="762412807">
      <w:bodyDiv w:val="1"/>
      <w:marLeft w:val="0"/>
      <w:marRight w:val="0"/>
      <w:marTop w:val="0"/>
      <w:marBottom w:val="0"/>
      <w:divBdr>
        <w:top w:val="none" w:sz="0" w:space="0" w:color="auto"/>
        <w:left w:val="none" w:sz="0" w:space="0" w:color="auto"/>
        <w:bottom w:val="none" w:sz="0" w:space="0" w:color="auto"/>
        <w:right w:val="none" w:sz="0" w:space="0" w:color="auto"/>
      </w:divBdr>
    </w:div>
    <w:div w:id="764688861">
      <w:bodyDiv w:val="1"/>
      <w:marLeft w:val="0"/>
      <w:marRight w:val="0"/>
      <w:marTop w:val="0"/>
      <w:marBottom w:val="0"/>
      <w:divBdr>
        <w:top w:val="none" w:sz="0" w:space="0" w:color="auto"/>
        <w:left w:val="none" w:sz="0" w:space="0" w:color="auto"/>
        <w:bottom w:val="none" w:sz="0" w:space="0" w:color="auto"/>
        <w:right w:val="none" w:sz="0" w:space="0" w:color="auto"/>
      </w:divBdr>
    </w:div>
    <w:div w:id="765611286">
      <w:bodyDiv w:val="1"/>
      <w:marLeft w:val="0"/>
      <w:marRight w:val="0"/>
      <w:marTop w:val="0"/>
      <w:marBottom w:val="0"/>
      <w:divBdr>
        <w:top w:val="none" w:sz="0" w:space="0" w:color="auto"/>
        <w:left w:val="none" w:sz="0" w:space="0" w:color="auto"/>
        <w:bottom w:val="none" w:sz="0" w:space="0" w:color="auto"/>
        <w:right w:val="none" w:sz="0" w:space="0" w:color="auto"/>
      </w:divBdr>
    </w:div>
    <w:div w:id="767582868">
      <w:bodyDiv w:val="1"/>
      <w:marLeft w:val="0"/>
      <w:marRight w:val="0"/>
      <w:marTop w:val="0"/>
      <w:marBottom w:val="0"/>
      <w:divBdr>
        <w:top w:val="none" w:sz="0" w:space="0" w:color="auto"/>
        <w:left w:val="none" w:sz="0" w:space="0" w:color="auto"/>
        <w:bottom w:val="none" w:sz="0" w:space="0" w:color="auto"/>
        <w:right w:val="none" w:sz="0" w:space="0" w:color="auto"/>
      </w:divBdr>
    </w:div>
    <w:div w:id="767625910">
      <w:bodyDiv w:val="1"/>
      <w:marLeft w:val="0"/>
      <w:marRight w:val="0"/>
      <w:marTop w:val="0"/>
      <w:marBottom w:val="0"/>
      <w:divBdr>
        <w:top w:val="none" w:sz="0" w:space="0" w:color="auto"/>
        <w:left w:val="none" w:sz="0" w:space="0" w:color="auto"/>
        <w:bottom w:val="none" w:sz="0" w:space="0" w:color="auto"/>
        <w:right w:val="none" w:sz="0" w:space="0" w:color="auto"/>
      </w:divBdr>
    </w:div>
    <w:div w:id="768623572">
      <w:bodyDiv w:val="1"/>
      <w:marLeft w:val="0"/>
      <w:marRight w:val="0"/>
      <w:marTop w:val="0"/>
      <w:marBottom w:val="0"/>
      <w:divBdr>
        <w:top w:val="none" w:sz="0" w:space="0" w:color="auto"/>
        <w:left w:val="none" w:sz="0" w:space="0" w:color="auto"/>
        <w:bottom w:val="none" w:sz="0" w:space="0" w:color="auto"/>
        <w:right w:val="none" w:sz="0" w:space="0" w:color="auto"/>
      </w:divBdr>
    </w:div>
    <w:div w:id="771364606">
      <w:bodyDiv w:val="1"/>
      <w:marLeft w:val="0"/>
      <w:marRight w:val="0"/>
      <w:marTop w:val="0"/>
      <w:marBottom w:val="0"/>
      <w:divBdr>
        <w:top w:val="none" w:sz="0" w:space="0" w:color="auto"/>
        <w:left w:val="none" w:sz="0" w:space="0" w:color="auto"/>
        <w:bottom w:val="none" w:sz="0" w:space="0" w:color="auto"/>
        <w:right w:val="none" w:sz="0" w:space="0" w:color="auto"/>
      </w:divBdr>
    </w:div>
    <w:div w:id="772165616">
      <w:bodyDiv w:val="1"/>
      <w:marLeft w:val="0"/>
      <w:marRight w:val="0"/>
      <w:marTop w:val="0"/>
      <w:marBottom w:val="0"/>
      <w:divBdr>
        <w:top w:val="none" w:sz="0" w:space="0" w:color="auto"/>
        <w:left w:val="none" w:sz="0" w:space="0" w:color="auto"/>
        <w:bottom w:val="none" w:sz="0" w:space="0" w:color="auto"/>
        <w:right w:val="none" w:sz="0" w:space="0" w:color="auto"/>
      </w:divBdr>
    </w:div>
    <w:div w:id="773286651">
      <w:bodyDiv w:val="1"/>
      <w:marLeft w:val="0"/>
      <w:marRight w:val="0"/>
      <w:marTop w:val="0"/>
      <w:marBottom w:val="0"/>
      <w:divBdr>
        <w:top w:val="none" w:sz="0" w:space="0" w:color="auto"/>
        <w:left w:val="none" w:sz="0" w:space="0" w:color="auto"/>
        <w:bottom w:val="none" w:sz="0" w:space="0" w:color="auto"/>
        <w:right w:val="none" w:sz="0" w:space="0" w:color="auto"/>
      </w:divBdr>
    </w:div>
    <w:div w:id="773289552">
      <w:bodyDiv w:val="1"/>
      <w:marLeft w:val="0"/>
      <w:marRight w:val="0"/>
      <w:marTop w:val="0"/>
      <w:marBottom w:val="0"/>
      <w:divBdr>
        <w:top w:val="none" w:sz="0" w:space="0" w:color="auto"/>
        <w:left w:val="none" w:sz="0" w:space="0" w:color="auto"/>
        <w:bottom w:val="none" w:sz="0" w:space="0" w:color="auto"/>
        <w:right w:val="none" w:sz="0" w:space="0" w:color="auto"/>
      </w:divBdr>
    </w:div>
    <w:div w:id="776874492">
      <w:bodyDiv w:val="1"/>
      <w:marLeft w:val="0"/>
      <w:marRight w:val="0"/>
      <w:marTop w:val="0"/>
      <w:marBottom w:val="0"/>
      <w:divBdr>
        <w:top w:val="none" w:sz="0" w:space="0" w:color="auto"/>
        <w:left w:val="none" w:sz="0" w:space="0" w:color="auto"/>
        <w:bottom w:val="none" w:sz="0" w:space="0" w:color="auto"/>
        <w:right w:val="none" w:sz="0" w:space="0" w:color="auto"/>
      </w:divBdr>
    </w:div>
    <w:div w:id="779102393">
      <w:bodyDiv w:val="1"/>
      <w:marLeft w:val="0"/>
      <w:marRight w:val="0"/>
      <w:marTop w:val="0"/>
      <w:marBottom w:val="0"/>
      <w:divBdr>
        <w:top w:val="none" w:sz="0" w:space="0" w:color="auto"/>
        <w:left w:val="none" w:sz="0" w:space="0" w:color="auto"/>
        <w:bottom w:val="none" w:sz="0" w:space="0" w:color="auto"/>
        <w:right w:val="none" w:sz="0" w:space="0" w:color="auto"/>
      </w:divBdr>
    </w:div>
    <w:div w:id="786698255">
      <w:bodyDiv w:val="1"/>
      <w:marLeft w:val="0"/>
      <w:marRight w:val="0"/>
      <w:marTop w:val="0"/>
      <w:marBottom w:val="0"/>
      <w:divBdr>
        <w:top w:val="none" w:sz="0" w:space="0" w:color="auto"/>
        <w:left w:val="none" w:sz="0" w:space="0" w:color="auto"/>
        <w:bottom w:val="none" w:sz="0" w:space="0" w:color="auto"/>
        <w:right w:val="none" w:sz="0" w:space="0" w:color="auto"/>
      </w:divBdr>
    </w:div>
    <w:div w:id="787045855">
      <w:bodyDiv w:val="1"/>
      <w:marLeft w:val="0"/>
      <w:marRight w:val="0"/>
      <w:marTop w:val="0"/>
      <w:marBottom w:val="0"/>
      <w:divBdr>
        <w:top w:val="none" w:sz="0" w:space="0" w:color="auto"/>
        <w:left w:val="none" w:sz="0" w:space="0" w:color="auto"/>
        <w:bottom w:val="none" w:sz="0" w:space="0" w:color="auto"/>
        <w:right w:val="none" w:sz="0" w:space="0" w:color="auto"/>
      </w:divBdr>
    </w:div>
    <w:div w:id="787118927">
      <w:bodyDiv w:val="1"/>
      <w:marLeft w:val="0"/>
      <w:marRight w:val="0"/>
      <w:marTop w:val="0"/>
      <w:marBottom w:val="0"/>
      <w:divBdr>
        <w:top w:val="none" w:sz="0" w:space="0" w:color="auto"/>
        <w:left w:val="none" w:sz="0" w:space="0" w:color="auto"/>
        <w:bottom w:val="none" w:sz="0" w:space="0" w:color="auto"/>
        <w:right w:val="none" w:sz="0" w:space="0" w:color="auto"/>
      </w:divBdr>
    </w:div>
    <w:div w:id="787621308">
      <w:bodyDiv w:val="1"/>
      <w:marLeft w:val="0"/>
      <w:marRight w:val="0"/>
      <w:marTop w:val="0"/>
      <w:marBottom w:val="0"/>
      <w:divBdr>
        <w:top w:val="none" w:sz="0" w:space="0" w:color="auto"/>
        <w:left w:val="none" w:sz="0" w:space="0" w:color="auto"/>
        <w:bottom w:val="none" w:sz="0" w:space="0" w:color="auto"/>
        <w:right w:val="none" w:sz="0" w:space="0" w:color="auto"/>
      </w:divBdr>
    </w:div>
    <w:div w:id="788473320">
      <w:bodyDiv w:val="1"/>
      <w:marLeft w:val="0"/>
      <w:marRight w:val="0"/>
      <w:marTop w:val="0"/>
      <w:marBottom w:val="0"/>
      <w:divBdr>
        <w:top w:val="none" w:sz="0" w:space="0" w:color="auto"/>
        <w:left w:val="none" w:sz="0" w:space="0" w:color="auto"/>
        <w:bottom w:val="none" w:sz="0" w:space="0" w:color="auto"/>
        <w:right w:val="none" w:sz="0" w:space="0" w:color="auto"/>
      </w:divBdr>
    </w:div>
    <w:div w:id="788863137">
      <w:bodyDiv w:val="1"/>
      <w:marLeft w:val="0"/>
      <w:marRight w:val="0"/>
      <w:marTop w:val="0"/>
      <w:marBottom w:val="0"/>
      <w:divBdr>
        <w:top w:val="none" w:sz="0" w:space="0" w:color="auto"/>
        <w:left w:val="none" w:sz="0" w:space="0" w:color="auto"/>
        <w:bottom w:val="none" w:sz="0" w:space="0" w:color="auto"/>
        <w:right w:val="none" w:sz="0" w:space="0" w:color="auto"/>
      </w:divBdr>
    </w:div>
    <w:div w:id="789275322">
      <w:bodyDiv w:val="1"/>
      <w:marLeft w:val="0"/>
      <w:marRight w:val="0"/>
      <w:marTop w:val="0"/>
      <w:marBottom w:val="0"/>
      <w:divBdr>
        <w:top w:val="none" w:sz="0" w:space="0" w:color="auto"/>
        <w:left w:val="none" w:sz="0" w:space="0" w:color="auto"/>
        <w:bottom w:val="none" w:sz="0" w:space="0" w:color="auto"/>
        <w:right w:val="none" w:sz="0" w:space="0" w:color="auto"/>
      </w:divBdr>
    </w:div>
    <w:div w:id="789593984">
      <w:bodyDiv w:val="1"/>
      <w:marLeft w:val="0"/>
      <w:marRight w:val="0"/>
      <w:marTop w:val="0"/>
      <w:marBottom w:val="0"/>
      <w:divBdr>
        <w:top w:val="none" w:sz="0" w:space="0" w:color="auto"/>
        <w:left w:val="none" w:sz="0" w:space="0" w:color="auto"/>
        <w:bottom w:val="none" w:sz="0" w:space="0" w:color="auto"/>
        <w:right w:val="none" w:sz="0" w:space="0" w:color="auto"/>
      </w:divBdr>
    </w:div>
    <w:div w:id="790981143">
      <w:bodyDiv w:val="1"/>
      <w:marLeft w:val="0"/>
      <w:marRight w:val="0"/>
      <w:marTop w:val="0"/>
      <w:marBottom w:val="0"/>
      <w:divBdr>
        <w:top w:val="none" w:sz="0" w:space="0" w:color="auto"/>
        <w:left w:val="none" w:sz="0" w:space="0" w:color="auto"/>
        <w:bottom w:val="none" w:sz="0" w:space="0" w:color="auto"/>
        <w:right w:val="none" w:sz="0" w:space="0" w:color="auto"/>
      </w:divBdr>
    </w:div>
    <w:div w:id="791943242">
      <w:bodyDiv w:val="1"/>
      <w:marLeft w:val="0"/>
      <w:marRight w:val="0"/>
      <w:marTop w:val="0"/>
      <w:marBottom w:val="0"/>
      <w:divBdr>
        <w:top w:val="none" w:sz="0" w:space="0" w:color="auto"/>
        <w:left w:val="none" w:sz="0" w:space="0" w:color="auto"/>
        <w:bottom w:val="none" w:sz="0" w:space="0" w:color="auto"/>
        <w:right w:val="none" w:sz="0" w:space="0" w:color="auto"/>
      </w:divBdr>
    </w:div>
    <w:div w:id="798838801">
      <w:bodyDiv w:val="1"/>
      <w:marLeft w:val="0"/>
      <w:marRight w:val="0"/>
      <w:marTop w:val="0"/>
      <w:marBottom w:val="0"/>
      <w:divBdr>
        <w:top w:val="none" w:sz="0" w:space="0" w:color="auto"/>
        <w:left w:val="none" w:sz="0" w:space="0" w:color="auto"/>
        <w:bottom w:val="none" w:sz="0" w:space="0" w:color="auto"/>
        <w:right w:val="none" w:sz="0" w:space="0" w:color="auto"/>
      </w:divBdr>
    </w:div>
    <w:div w:id="804782951">
      <w:bodyDiv w:val="1"/>
      <w:marLeft w:val="0"/>
      <w:marRight w:val="0"/>
      <w:marTop w:val="0"/>
      <w:marBottom w:val="0"/>
      <w:divBdr>
        <w:top w:val="none" w:sz="0" w:space="0" w:color="auto"/>
        <w:left w:val="none" w:sz="0" w:space="0" w:color="auto"/>
        <w:bottom w:val="none" w:sz="0" w:space="0" w:color="auto"/>
        <w:right w:val="none" w:sz="0" w:space="0" w:color="auto"/>
      </w:divBdr>
    </w:div>
    <w:div w:id="807475997">
      <w:bodyDiv w:val="1"/>
      <w:marLeft w:val="0"/>
      <w:marRight w:val="0"/>
      <w:marTop w:val="0"/>
      <w:marBottom w:val="0"/>
      <w:divBdr>
        <w:top w:val="none" w:sz="0" w:space="0" w:color="auto"/>
        <w:left w:val="none" w:sz="0" w:space="0" w:color="auto"/>
        <w:bottom w:val="none" w:sz="0" w:space="0" w:color="auto"/>
        <w:right w:val="none" w:sz="0" w:space="0" w:color="auto"/>
      </w:divBdr>
    </w:div>
    <w:div w:id="808086657">
      <w:bodyDiv w:val="1"/>
      <w:marLeft w:val="0"/>
      <w:marRight w:val="0"/>
      <w:marTop w:val="0"/>
      <w:marBottom w:val="0"/>
      <w:divBdr>
        <w:top w:val="none" w:sz="0" w:space="0" w:color="auto"/>
        <w:left w:val="none" w:sz="0" w:space="0" w:color="auto"/>
        <w:bottom w:val="none" w:sz="0" w:space="0" w:color="auto"/>
        <w:right w:val="none" w:sz="0" w:space="0" w:color="auto"/>
      </w:divBdr>
    </w:div>
    <w:div w:id="809372111">
      <w:bodyDiv w:val="1"/>
      <w:marLeft w:val="0"/>
      <w:marRight w:val="0"/>
      <w:marTop w:val="0"/>
      <w:marBottom w:val="0"/>
      <w:divBdr>
        <w:top w:val="none" w:sz="0" w:space="0" w:color="auto"/>
        <w:left w:val="none" w:sz="0" w:space="0" w:color="auto"/>
        <w:bottom w:val="none" w:sz="0" w:space="0" w:color="auto"/>
        <w:right w:val="none" w:sz="0" w:space="0" w:color="auto"/>
      </w:divBdr>
    </w:div>
    <w:div w:id="810638725">
      <w:bodyDiv w:val="1"/>
      <w:marLeft w:val="0"/>
      <w:marRight w:val="0"/>
      <w:marTop w:val="0"/>
      <w:marBottom w:val="0"/>
      <w:divBdr>
        <w:top w:val="none" w:sz="0" w:space="0" w:color="auto"/>
        <w:left w:val="none" w:sz="0" w:space="0" w:color="auto"/>
        <w:bottom w:val="none" w:sz="0" w:space="0" w:color="auto"/>
        <w:right w:val="none" w:sz="0" w:space="0" w:color="auto"/>
      </w:divBdr>
    </w:div>
    <w:div w:id="811286510">
      <w:bodyDiv w:val="1"/>
      <w:marLeft w:val="0"/>
      <w:marRight w:val="0"/>
      <w:marTop w:val="0"/>
      <w:marBottom w:val="0"/>
      <w:divBdr>
        <w:top w:val="none" w:sz="0" w:space="0" w:color="auto"/>
        <w:left w:val="none" w:sz="0" w:space="0" w:color="auto"/>
        <w:bottom w:val="none" w:sz="0" w:space="0" w:color="auto"/>
        <w:right w:val="none" w:sz="0" w:space="0" w:color="auto"/>
      </w:divBdr>
    </w:div>
    <w:div w:id="812677368">
      <w:bodyDiv w:val="1"/>
      <w:marLeft w:val="0"/>
      <w:marRight w:val="0"/>
      <w:marTop w:val="0"/>
      <w:marBottom w:val="0"/>
      <w:divBdr>
        <w:top w:val="none" w:sz="0" w:space="0" w:color="auto"/>
        <w:left w:val="none" w:sz="0" w:space="0" w:color="auto"/>
        <w:bottom w:val="none" w:sz="0" w:space="0" w:color="auto"/>
        <w:right w:val="none" w:sz="0" w:space="0" w:color="auto"/>
      </w:divBdr>
    </w:div>
    <w:div w:id="813641772">
      <w:bodyDiv w:val="1"/>
      <w:marLeft w:val="0"/>
      <w:marRight w:val="0"/>
      <w:marTop w:val="0"/>
      <w:marBottom w:val="0"/>
      <w:divBdr>
        <w:top w:val="none" w:sz="0" w:space="0" w:color="auto"/>
        <w:left w:val="none" w:sz="0" w:space="0" w:color="auto"/>
        <w:bottom w:val="none" w:sz="0" w:space="0" w:color="auto"/>
        <w:right w:val="none" w:sz="0" w:space="0" w:color="auto"/>
      </w:divBdr>
    </w:div>
    <w:div w:id="814880080">
      <w:bodyDiv w:val="1"/>
      <w:marLeft w:val="0"/>
      <w:marRight w:val="0"/>
      <w:marTop w:val="0"/>
      <w:marBottom w:val="0"/>
      <w:divBdr>
        <w:top w:val="none" w:sz="0" w:space="0" w:color="auto"/>
        <w:left w:val="none" w:sz="0" w:space="0" w:color="auto"/>
        <w:bottom w:val="none" w:sz="0" w:space="0" w:color="auto"/>
        <w:right w:val="none" w:sz="0" w:space="0" w:color="auto"/>
      </w:divBdr>
    </w:div>
    <w:div w:id="815613552">
      <w:bodyDiv w:val="1"/>
      <w:marLeft w:val="0"/>
      <w:marRight w:val="0"/>
      <w:marTop w:val="0"/>
      <w:marBottom w:val="0"/>
      <w:divBdr>
        <w:top w:val="none" w:sz="0" w:space="0" w:color="auto"/>
        <w:left w:val="none" w:sz="0" w:space="0" w:color="auto"/>
        <w:bottom w:val="none" w:sz="0" w:space="0" w:color="auto"/>
        <w:right w:val="none" w:sz="0" w:space="0" w:color="auto"/>
      </w:divBdr>
    </w:div>
    <w:div w:id="816990655">
      <w:bodyDiv w:val="1"/>
      <w:marLeft w:val="0"/>
      <w:marRight w:val="0"/>
      <w:marTop w:val="0"/>
      <w:marBottom w:val="0"/>
      <w:divBdr>
        <w:top w:val="none" w:sz="0" w:space="0" w:color="auto"/>
        <w:left w:val="none" w:sz="0" w:space="0" w:color="auto"/>
        <w:bottom w:val="none" w:sz="0" w:space="0" w:color="auto"/>
        <w:right w:val="none" w:sz="0" w:space="0" w:color="auto"/>
      </w:divBdr>
    </w:div>
    <w:div w:id="820121429">
      <w:bodyDiv w:val="1"/>
      <w:marLeft w:val="0"/>
      <w:marRight w:val="0"/>
      <w:marTop w:val="0"/>
      <w:marBottom w:val="0"/>
      <w:divBdr>
        <w:top w:val="none" w:sz="0" w:space="0" w:color="auto"/>
        <w:left w:val="none" w:sz="0" w:space="0" w:color="auto"/>
        <w:bottom w:val="none" w:sz="0" w:space="0" w:color="auto"/>
        <w:right w:val="none" w:sz="0" w:space="0" w:color="auto"/>
      </w:divBdr>
    </w:div>
    <w:div w:id="823012059">
      <w:bodyDiv w:val="1"/>
      <w:marLeft w:val="0"/>
      <w:marRight w:val="0"/>
      <w:marTop w:val="0"/>
      <w:marBottom w:val="0"/>
      <w:divBdr>
        <w:top w:val="none" w:sz="0" w:space="0" w:color="auto"/>
        <w:left w:val="none" w:sz="0" w:space="0" w:color="auto"/>
        <w:bottom w:val="none" w:sz="0" w:space="0" w:color="auto"/>
        <w:right w:val="none" w:sz="0" w:space="0" w:color="auto"/>
      </w:divBdr>
    </w:div>
    <w:div w:id="824082421">
      <w:bodyDiv w:val="1"/>
      <w:marLeft w:val="0"/>
      <w:marRight w:val="0"/>
      <w:marTop w:val="0"/>
      <w:marBottom w:val="0"/>
      <w:divBdr>
        <w:top w:val="none" w:sz="0" w:space="0" w:color="auto"/>
        <w:left w:val="none" w:sz="0" w:space="0" w:color="auto"/>
        <w:bottom w:val="none" w:sz="0" w:space="0" w:color="auto"/>
        <w:right w:val="none" w:sz="0" w:space="0" w:color="auto"/>
      </w:divBdr>
    </w:div>
    <w:div w:id="827405249">
      <w:bodyDiv w:val="1"/>
      <w:marLeft w:val="0"/>
      <w:marRight w:val="0"/>
      <w:marTop w:val="0"/>
      <w:marBottom w:val="0"/>
      <w:divBdr>
        <w:top w:val="none" w:sz="0" w:space="0" w:color="auto"/>
        <w:left w:val="none" w:sz="0" w:space="0" w:color="auto"/>
        <w:bottom w:val="none" w:sz="0" w:space="0" w:color="auto"/>
        <w:right w:val="none" w:sz="0" w:space="0" w:color="auto"/>
      </w:divBdr>
    </w:div>
    <w:div w:id="829172103">
      <w:bodyDiv w:val="1"/>
      <w:marLeft w:val="0"/>
      <w:marRight w:val="0"/>
      <w:marTop w:val="0"/>
      <w:marBottom w:val="0"/>
      <w:divBdr>
        <w:top w:val="none" w:sz="0" w:space="0" w:color="auto"/>
        <w:left w:val="none" w:sz="0" w:space="0" w:color="auto"/>
        <w:bottom w:val="none" w:sz="0" w:space="0" w:color="auto"/>
        <w:right w:val="none" w:sz="0" w:space="0" w:color="auto"/>
      </w:divBdr>
    </w:div>
    <w:div w:id="830684772">
      <w:bodyDiv w:val="1"/>
      <w:marLeft w:val="0"/>
      <w:marRight w:val="0"/>
      <w:marTop w:val="0"/>
      <w:marBottom w:val="0"/>
      <w:divBdr>
        <w:top w:val="none" w:sz="0" w:space="0" w:color="auto"/>
        <w:left w:val="none" w:sz="0" w:space="0" w:color="auto"/>
        <w:bottom w:val="none" w:sz="0" w:space="0" w:color="auto"/>
        <w:right w:val="none" w:sz="0" w:space="0" w:color="auto"/>
      </w:divBdr>
    </w:div>
    <w:div w:id="832112407">
      <w:bodyDiv w:val="1"/>
      <w:marLeft w:val="0"/>
      <w:marRight w:val="0"/>
      <w:marTop w:val="0"/>
      <w:marBottom w:val="0"/>
      <w:divBdr>
        <w:top w:val="none" w:sz="0" w:space="0" w:color="auto"/>
        <w:left w:val="none" w:sz="0" w:space="0" w:color="auto"/>
        <w:bottom w:val="none" w:sz="0" w:space="0" w:color="auto"/>
        <w:right w:val="none" w:sz="0" w:space="0" w:color="auto"/>
      </w:divBdr>
    </w:div>
    <w:div w:id="832452838">
      <w:bodyDiv w:val="1"/>
      <w:marLeft w:val="0"/>
      <w:marRight w:val="0"/>
      <w:marTop w:val="0"/>
      <w:marBottom w:val="0"/>
      <w:divBdr>
        <w:top w:val="none" w:sz="0" w:space="0" w:color="auto"/>
        <w:left w:val="none" w:sz="0" w:space="0" w:color="auto"/>
        <w:bottom w:val="none" w:sz="0" w:space="0" w:color="auto"/>
        <w:right w:val="none" w:sz="0" w:space="0" w:color="auto"/>
      </w:divBdr>
    </w:div>
    <w:div w:id="834417331">
      <w:bodyDiv w:val="1"/>
      <w:marLeft w:val="0"/>
      <w:marRight w:val="0"/>
      <w:marTop w:val="0"/>
      <w:marBottom w:val="0"/>
      <w:divBdr>
        <w:top w:val="none" w:sz="0" w:space="0" w:color="auto"/>
        <w:left w:val="none" w:sz="0" w:space="0" w:color="auto"/>
        <w:bottom w:val="none" w:sz="0" w:space="0" w:color="auto"/>
        <w:right w:val="none" w:sz="0" w:space="0" w:color="auto"/>
      </w:divBdr>
    </w:div>
    <w:div w:id="838230467">
      <w:bodyDiv w:val="1"/>
      <w:marLeft w:val="0"/>
      <w:marRight w:val="0"/>
      <w:marTop w:val="0"/>
      <w:marBottom w:val="0"/>
      <w:divBdr>
        <w:top w:val="none" w:sz="0" w:space="0" w:color="auto"/>
        <w:left w:val="none" w:sz="0" w:space="0" w:color="auto"/>
        <w:bottom w:val="none" w:sz="0" w:space="0" w:color="auto"/>
        <w:right w:val="none" w:sz="0" w:space="0" w:color="auto"/>
      </w:divBdr>
    </w:div>
    <w:div w:id="840659943">
      <w:bodyDiv w:val="1"/>
      <w:marLeft w:val="0"/>
      <w:marRight w:val="0"/>
      <w:marTop w:val="0"/>
      <w:marBottom w:val="0"/>
      <w:divBdr>
        <w:top w:val="none" w:sz="0" w:space="0" w:color="auto"/>
        <w:left w:val="none" w:sz="0" w:space="0" w:color="auto"/>
        <w:bottom w:val="none" w:sz="0" w:space="0" w:color="auto"/>
        <w:right w:val="none" w:sz="0" w:space="0" w:color="auto"/>
      </w:divBdr>
    </w:div>
    <w:div w:id="841118814">
      <w:bodyDiv w:val="1"/>
      <w:marLeft w:val="0"/>
      <w:marRight w:val="0"/>
      <w:marTop w:val="0"/>
      <w:marBottom w:val="0"/>
      <w:divBdr>
        <w:top w:val="none" w:sz="0" w:space="0" w:color="auto"/>
        <w:left w:val="none" w:sz="0" w:space="0" w:color="auto"/>
        <w:bottom w:val="none" w:sz="0" w:space="0" w:color="auto"/>
        <w:right w:val="none" w:sz="0" w:space="0" w:color="auto"/>
      </w:divBdr>
    </w:div>
    <w:div w:id="842861295">
      <w:bodyDiv w:val="1"/>
      <w:marLeft w:val="0"/>
      <w:marRight w:val="0"/>
      <w:marTop w:val="0"/>
      <w:marBottom w:val="0"/>
      <w:divBdr>
        <w:top w:val="none" w:sz="0" w:space="0" w:color="auto"/>
        <w:left w:val="none" w:sz="0" w:space="0" w:color="auto"/>
        <w:bottom w:val="none" w:sz="0" w:space="0" w:color="auto"/>
        <w:right w:val="none" w:sz="0" w:space="0" w:color="auto"/>
      </w:divBdr>
    </w:div>
    <w:div w:id="843787166">
      <w:bodyDiv w:val="1"/>
      <w:marLeft w:val="0"/>
      <w:marRight w:val="0"/>
      <w:marTop w:val="0"/>
      <w:marBottom w:val="0"/>
      <w:divBdr>
        <w:top w:val="none" w:sz="0" w:space="0" w:color="auto"/>
        <w:left w:val="none" w:sz="0" w:space="0" w:color="auto"/>
        <w:bottom w:val="none" w:sz="0" w:space="0" w:color="auto"/>
        <w:right w:val="none" w:sz="0" w:space="0" w:color="auto"/>
      </w:divBdr>
    </w:div>
    <w:div w:id="848179710">
      <w:bodyDiv w:val="1"/>
      <w:marLeft w:val="0"/>
      <w:marRight w:val="0"/>
      <w:marTop w:val="0"/>
      <w:marBottom w:val="0"/>
      <w:divBdr>
        <w:top w:val="none" w:sz="0" w:space="0" w:color="auto"/>
        <w:left w:val="none" w:sz="0" w:space="0" w:color="auto"/>
        <w:bottom w:val="none" w:sz="0" w:space="0" w:color="auto"/>
        <w:right w:val="none" w:sz="0" w:space="0" w:color="auto"/>
      </w:divBdr>
    </w:div>
    <w:div w:id="848637093">
      <w:bodyDiv w:val="1"/>
      <w:marLeft w:val="0"/>
      <w:marRight w:val="0"/>
      <w:marTop w:val="0"/>
      <w:marBottom w:val="0"/>
      <w:divBdr>
        <w:top w:val="none" w:sz="0" w:space="0" w:color="auto"/>
        <w:left w:val="none" w:sz="0" w:space="0" w:color="auto"/>
        <w:bottom w:val="none" w:sz="0" w:space="0" w:color="auto"/>
        <w:right w:val="none" w:sz="0" w:space="0" w:color="auto"/>
      </w:divBdr>
    </w:div>
    <w:div w:id="849025002">
      <w:bodyDiv w:val="1"/>
      <w:marLeft w:val="0"/>
      <w:marRight w:val="0"/>
      <w:marTop w:val="0"/>
      <w:marBottom w:val="0"/>
      <w:divBdr>
        <w:top w:val="none" w:sz="0" w:space="0" w:color="auto"/>
        <w:left w:val="none" w:sz="0" w:space="0" w:color="auto"/>
        <w:bottom w:val="none" w:sz="0" w:space="0" w:color="auto"/>
        <w:right w:val="none" w:sz="0" w:space="0" w:color="auto"/>
      </w:divBdr>
    </w:div>
    <w:div w:id="857697393">
      <w:bodyDiv w:val="1"/>
      <w:marLeft w:val="0"/>
      <w:marRight w:val="0"/>
      <w:marTop w:val="0"/>
      <w:marBottom w:val="0"/>
      <w:divBdr>
        <w:top w:val="none" w:sz="0" w:space="0" w:color="auto"/>
        <w:left w:val="none" w:sz="0" w:space="0" w:color="auto"/>
        <w:bottom w:val="none" w:sz="0" w:space="0" w:color="auto"/>
        <w:right w:val="none" w:sz="0" w:space="0" w:color="auto"/>
      </w:divBdr>
    </w:div>
    <w:div w:id="858398554">
      <w:bodyDiv w:val="1"/>
      <w:marLeft w:val="0"/>
      <w:marRight w:val="0"/>
      <w:marTop w:val="0"/>
      <w:marBottom w:val="0"/>
      <w:divBdr>
        <w:top w:val="none" w:sz="0" w:space="0" w:color="auto"/>
        <w:left w:val="none" w:sz="0" w:space="0" w:color="auto"/>
        <w:bottom w:val="none" w:sz="0" w:space="0" w:color="auto"/>
        <w:right w:val="none" w:sz="0" w:space="0" w:color="auto"/>
      </w:divBdr>
    </w:div>
    <w:div w:id="859054444">
      <w:bodyDiv w:val="1"/>
      <w:marLeft w:val="0"/>
      <w:marRight w:val="0"/>
      <w:marTop w:val="0"/>
      <w:marBottom w:val="0"/>
      <w:divBdr>
        <w:top w:val="none" w:sz="0" w:space="0" w:color="auto"/>
        <w:left w:val="none" w:sz="0" w:space="0" w:color="auto"/>
        <w:bottom w:val="none" w:sz="0" w:space="0" w:color="auto"/>
        <w:right w:val="none" w:sz="0" w:space="0" w:color="auto"/>
      </w:divBdr>
    </w:div>
    <w:div w:id="860977676">
      <w:bodyDiv w:val="1"/>
      <w:marLeft w:val="0"/>
      <w:marRight w:val="0"/>
      <w:marTop w:val="0"/>
      <w:marBottom w:val="0"/>
      <w:divBdr>
        <w:top w:val="none" w:sz="0" w:space="0" w:color="auto"/>
        <w:left w:val="none" w:sz="0" w:space="0" w:color="auto"/>
        <w:bottom w:val="none" w:sz="0" w:space="0" w:color="auto"/>
        <w:right w:val="none" w:sz="0" w:space="0" w:color="auto"/>
      </w:divBdr>
    </w:div>
    <w:div w:id="861015063">
      <w:bodyDiv w:val="1"/>
      <w:marLeft w:val="0"/>
      <w:marRight w:val="0"/>
      <w:marTop w:val="0"/>
      <w:marBottom w:val="0"/>
      <w:divBdr>
        <w:top w:val="none" w:sz="0" w:space="0" w:color="auto"/>
        <w:left w:val="none" w:sz="0" w:space="0" w:color="auto"/>
        <w:bottom w:val="none" w:sz="0" w:space="0" w:color="auto"/>
        <w:right w:val="none" w:sz="0" w:space="0" w:color="auto"/>
      </w:divBdr>
    </w:div>
    <w:div w:id="864635821">
      <w:bodyDiv w:val="1"/>
      <w:marLeft w:val="0"/>
      <w:marRight w:val="0"/>
      <w:marTop w:val="0"/>
      <w:marBottom w:val="0"/>
      <w:divBdr>
        <w:top w:val="none" w:sz="0" w:space="0" w:color="auto"/>
        <w:left w:val="none" w:sz="0" w:space="0" w:color="auto"/>
        <w:bottom w:val="none" w:sz="0" w:space="0" w:color="auto"/>
        <w:right w:val="none" w:sz="0" w:space="0" w:color="auto"/>
      </w:divBdr>
    </w:div>
    <w:div w:id="865364116">
      <w:bodyDiv w:val="1"/>
      <w:marLeft w:val="0"/>
      <w:marRight w:val="0"/>
      <w:marTop w:val="0"/>
      <w:marBottom w:val="0"/>
      <w:divBdr>
        <w:top w:val="none" w:sz="0" w:space="0" w:color="auto"/>
        <w:left w:val="none" w:sz="0" w:space="0" w:color="auto"/>
        <w:bottom w:val="none" w:sz="0" w:space="0" w:color="auto"/>
        <w:right w:val="none" w:sz="0" w:space="0" w:color="auto"/>
      </w:divBdr>
    </w:div>
    <w:div w:id="867763229">
      <w:bodyDiv w:val="1"/>
      <w:marLeft w:val="0"/>
      <w:marRight w:val="0"/>
      <w:marTop w:val="0"/>
      <w:marBottom w:val="0"/>
      <w:divBdr>
        <w:top w:val="none" w:sz="0" w:space="0" w:color="auto"/>
        <w:left w:val="none" w:sz="0" w:space="0" w:color="auto"/>
        <w:bottom w:val="none" w:sz="0" w:space="0" w:color="auto"/>
        <w:right w:val="none" w:sz="0" w:space="0" w:color="auto"/>
      </w:divBdr>
    </w:div>
    <w:div w:id="870343092">
      <w:bodyDiv w:val="1"/>
      <w:marLeft w:val="0"/>
      <w:marRight w:val="0"/>
      <w:marTop w:val="0"/>
      <w:marBottom w:val="0"/>
      <w:divBdr>
        <w:top w:val="none" w:sz="0" w:space="0" w:color="auto"/>
        <w:left w:val="none" w:sz="0" w:space="0" w:color="auto"/>
        <w:bottom w:val="none" w:sz="0" w:space="0" w:color="auto"/>
        <w:right w:val="none" w:sz="0" w:space="0" w:color="auto"/>
      </w:divBdr>
    </w:div>
    <w:div w:id="871189521">
      <w:bodyDiv w:val="1"/>
      <w:marLeft w:val="0"/>
      <w:marRight w:val="0"/>
      <w:marTop w:val="0"/>
      <w:marBottom w:val="0"/>
      <w:divBdr>
        <w:top w:val="none" w:sz="0" w:space="0" w:color="auto"/>
        <w:left w:val="none" w:sz="0" w:space="0" w:color="auto"/>
        <w:bottom w:val="none" w:sz="0" w:space="0" w:color="auto"/>
        <w:right w:val="none" w:sz="0" w:space="0" w:color="auto"/>
      </w:divBdr>
    </w:div>
    <w:div w:id="871574308">
      <w:bodyDiv w:val="1"/>
      <w:marLeft w:val="0"/>
      <w:marRight w:val="0"/>
      <w:marTop w:val="0"/>
      <w:marBottom w:val="0"/>
      <w:divBdr>
        <w:top w:val="none" w:sz="0" w:space="0" w:color="auto"/>
        <w:left w:val="none" w:sz="0" w:space="0" w:color="auto"/>
        <w:bottom w:val="none" w:sz="0" w:space="0" w:color="auto"/>
        <w:right w:val="none" w:sz="0" w:space="0" w:color="auto"/>
      </w:divBdr>
    </w:div>
    <w:div w:id="873735718">
      <w:bodyDiv w:val="1"/>
      <w:marLeft w:val="0"/>
      <w:marRight w:val="0"/>
      <w:marTop w:val="0"/>
      <w:marBottom w:val="0"/>
      <w:divBdr>
        <w:top w:val="none" w:sz="0" w:space="0" w:color="auto"/>
        <w:left w:val="none" w:sz="0" w:space="0" w:color="auto"/>
        <w:bottom w:val="none" w:sz="0" w:space="0" w:color="auto"/>
        <w:right w:val="none" w:sz="0" w:space="0" w:color="auto"/>
      </w:divBdr>
    </w:div>
    <w:div w:id="874926987">
      <w:bodyDiv w:val="1"/>
      <w:marLeft w:val="0"/>
      <w:marRight w:val="0"/>
      <w:marTop w:val="0"/>
      <w:marBottom w:val="0"/>
      <w:divBdr>
        <w:top w:val="none" w:sz="0" w:space="0" w:color="auto"/>
        <w:left w:val="none" w:sz="0" w:space="0" w:color="auto"/>
        <w:bottom w:val="none" w:sz="0" w:space="0" w:color="auto"/>
        <w:right w:val="none" w:sz="0" w:space="0" w:color="auto"/>
      </w:divBdr>
    </w:div>
    <w:div w:id="879244425">
      <w:bodyDiv w:val="1"/>
      <w:marLeft w:val="0"/>
      <w:marRight w:val="0"/>
      <w:marTop w:val="0"/>
      <w:marBottom w:val="0"/>
      <w:divBdr>
        <w:top w:val="none" w:sz="0" w:space="0" w:color="auto"/>
        <w:left w:val="none" w:sz="0" w:space="0" w:color="auto"/>
        <w:bottom w:val="none" w:sz="0" w:space="0" w:color="auto"/>
        <w:right w:val="none" w:sz="0" w:space="0" w:color="auto"/>
      </w:divBdr>
    </w:div>
    <w:div w:id="885484767">
      <w:bodyDiv w:val="1"/>
      <w:marLeft w:val="0"/>
      <w:marRight w:val="0"/>
      <w:marTop w:val="0"/>
      <w:marBottom w:val="0"/>
      <w:divBdr>
        <w:top w:val="none" w:sz="0" w:space="0" w:color="auto"/>
        <w:left w:val="none" w:sz="0" w:space="0" w:color="auto"/>
        <w:bottom w:val="none" w:sz="0" w:space="0" w:color="auto"/>
        <w:right w:val="none" w:sz="0" w:space="0" w:color="auto"/>
      </w:divBdr>
    </w:div>
    <w:div w:id="885918922">
      <w:bodyDiv w:val="1"/>
      <w:marLeft w:val="0"/>
      <w:marRight w:val="0"/>
      <w:marTop w:val="0"/>
      <w:marBottom w:val="0"/>
      <w:divBdr>
        <w:top w:val="none" w:sz="0" w:space="0" w:color="auto"/>
        <w:left w:val="none" w:sz="0" w:space="0" w:color="auto"/>
        <w:bottom w:val="none" w:sz="0" w:space="0" w:color="auto"/>
        <w:right w:val="none" w:sz="0" w:space="0" w:color="auto"/>
      </w:divBdr>
    </w:div>
    <w:div w:id="887375465">
      <w:bodyDiv w:val="1"/>
      <w:marLeft w:val="0"/>
      <w:marRight w:val="0"/>
      <w:marTop w:val="0"/>
      <w:marBottom w:val="0"/>
      <w:divBdr>
        <w:top w:val="none" w:sz="0" w:space="0" w:color="auto"/>
        <w:left w:val="none" w:sz="0" w:space="0" w:color="auto"/>
        <w:bottom w:val="none" w:sz="0" w:space="0" w:color="auto"/>
        <w:right w:val="none" w:sz="0" w:space="0" w:color="auto"/>
      </w:divBdr>
    </w:div>
    <w:div w:id="888568836">
      <w:bodyDiv w:val="1"/>
      <w:marLeft w:val="0"/>
      <w:marRight w:val="0"/>
      <w:marTop w:val="0"/>
      <w:marBottom w:val="0"/>
      <w:divBdr>
        <w:top w:val="none" w:sz="0" w:space="0" w:color="auto"/>
        <w:left w:val="none" w:sz="0" w:space="0" w:color="auto"/>
        <w:bottom w:val="none" w:sz="0" w:space="0" w:color="auto"/>
        <w:right w:val="none" w:sz="0" w:space="0" w:color="auto"/>
      </w:divBdr>
    </w:div>
    <w:div w:id="888765223">
      <w:bodyDiv w:val="1"/>
      <w:marLeft w:val="0"/>
      <w:marRight w:val="0"/>
      <w:marTop w:val="0"/>
      <w:marBottom w:val="0"/>
      <w:divBdr>
        <w:top w:val="none" w:sz="0" w:space="0" w:color="auto"/>
        <w:left w:val="none" w:sz="0" w:space="0" w:color="auto"/>
        <w:bottom w:val="none" w:sz="0" w:space="0" w:color="auto"/>
        <w:right w:val="none" w:sz="0" w:space="0" w:color="auto"/>
      </w:divBdr>
    </w:div>
    <w:div w:id="893203401">
      <w:bodyDiv w:val="1"/>
      <w:marLeft w:val="0"/>
      <w:marRight w:val="0"/>
      <w:marTop w:val="0"/>
      <w:marBottom w:val="0"/>
      <w:divBdr>
        <w:top w:val="none" w:sz="0" w:space="0" w:color="auto"/>
        <w:left w:val="none" w:sz="0" w:space="0" w:color="auto"/>
        <w:bottom w:val="none" w:sz="0" w:space="0" w:color="auto"/>
        <w:right w:val="none" w:sz="0" w:space="0" w:color="auto"/>
      </w:divBdr>
    </w:div>
    <w:div w:id="893546527">
      <w:bodyDiv w:val="1"/>
      <w:marLeft w:val="0"/>
      <w:marRight w:val="0"/>
      <w:marTop w:val="0"/>
      <w:marBottom w:val="0"/>
      <w:divBdr>
        <w:top w:val="none" w:sz="0" w:space="0" w:color="auto"/>
        <w:left w:val="none" w:sz="0" w:space="0" w:color="auto"/>
        <w:bottom w:val="none" w:sz="0" w:space="0" w:color="auto"/>
        <w:right w:val="none" w:sz="0" w:space="0" w:color="auto"/>
      </w:divBdr>
    </w:div>
    <w:div w:id="895432033">
      <w:bodyDiv w:val="1"/>
      <w:marLeft w:val="0"/>
      <w:marRight w:val="0"/>
      <w:marTop w:val="0"/>
      <w:marBottom w:val="0"/>
      <w:divBdr>
        <w:top w:val="none" w:sz="0" w:space="0" w:color="auto"/>
        <w:left w:val="none" w:sz="0" w:space="0" w:color="auto"/>
        <w:bottom w:val="none" w:sz="0" w:space="0" w:color="auto"/>
        <w:right w:val="none" w:sz="0" w:space="0" w:color="auto"/>
      </w:divBdr>
    </w:div>
    <w:div w:id="897323815">
      <w:bodyDiv w:val="1"/>
      <w:marLeft w:val="0"/>
      <w:marRight w:val="0"/>
      <w:marTop w:val="0"/>
      <w:marBottom w:val="0"/>
      <w:divBdr>
        <w:top w:val="none" w:sz="0" w:space="0" w:color="auto"/>
        <w:left w:val="none" w:sz="0" w:space="0" w:color="auto"/>
        <w:bottom w:val="none" w:sz="0" w:space="0" w:color="auto"/>
        <w:right w:val="none" w:sz="0" w:space="0" w:color="auto"/>
      </w:divBdr>
    </w:div>
    <w:div w:id="897399251">
      <w:bodyDiv w:val="1"/>
      <w:marLeft w:val="0"/>
      <w:marRight w:val="0"/>
      <w:marTop w:val="0"/>
      <w:marBottom w:val="0"/>
      <w:divBdr>
        <w:top w:val="none" w:sz="0" w:space="0" w:color="auto"/>
        <w:left w:val="none" w:sz="0" w:space="0" w:color="auto"/>
        <w:bottom w:val="none" w:sz="0" w:space="0" w:color="auto"/>
        <w:right w:val="none" w:sz="0" w:space="0" w:color="auto"/>
      </w:divBdr>
    </w:div>
    <w:div w:id="901411336">
      <w:bodyDiv w:val="1"/>
      <w:marLeft w:val="0"/>
      <w:marRight w:val="0"/>
      <w:marTop w:val="0"/>
      <w:marBottom w:val="0"/>
      <w:divBdr>
        <w:top w:val="none" w:sz="0" w:space="0" w:color="auto"/>
        <w:left w:val="none" w:sz="0" w:space="0" w:color="auto"/>
        <w:bottom w:val="none" w:sz="0" w:space="0" w:color="auto"/>
        <w:right w:val="none" w:sz="0" w:space="0" w:color="auto"/>
      </w:divBdr>
    </w:div>
    <w:div w:id="902981254">
      <w:bodyDiv w:val="1"/>
      <w:marLeft w:val="0"/>
      <w:marRight w:val="0"/>
      <w:marTop w:val="0"/>
      <w:marBottom w:val="0"/>
      <w:divBdr>
        <w:top w:val="none" w:sz="0" w:space="0" w:color="auto"/>
        <w:left w:val="none" w:sz="0" w:space="0" w:color="auto"/>
        <w:bottom w:val="none" w:sz="0" w:space="0" w:color="auto"/>
        <w:right w:val="none" w:sz="0" w:space="0" w:color="auto"/>
      </w:divBdr>
    </w:div>
    <w:div w:id="908927465">
      <w:bodyDiv w:val="1"/>
      <w:marLeft w:val="0"/>
      <w:marRight w:val="0"/>
      <w:marTop w:val="0"/>
      <w:marBottom w:val="0"/>
      <w:divBdr>
        <w:top w:val="none" w:sz="0" w:space="0" w:color="auto"/>
        <w:left w:val="none" w:sz="0" w:space="0" w:color="auto"/>
        <w:bottom w:val="none" w:sz="0" w:space="0" w:color="auto"/>
        <w:right w:val="none" w:sz="0" w:space="0" w:color="auto"/>
      </w:divBdr>
    </w:div>
    <w:div w:id="915281550">
      <w:bodyDiv w:val="1"/>
      <w:marLeft w:val="0"/>
      <w:marRight w:val="0"/>
      <w:marTop w:val="0"/>
      <w:marBottom w:val="0"/>
      <w:divBdr>
        <w:top w:val="none" w:sz="0" w:space="0" w:color="auto"/>
        <w:left w:val="none" w:sz="0" w:space="0" w:color="auto"/>
        <w:bottom w:val="none" w:sz="0" w:space="0" w:color="auto"/>
        <w:right w:val="none" w:sz="0" w:space="0" w:color="auto"/>
      </w:divBdr>
    </w:div>
    <w:div w:id="919368830">
      <w:bodyDiv w:val="1"/>
      <w:marLeft w:val="0"/>
      <w:marRight w:val="0"/>
      <w:marTop w:val="0"/>
      <w:marBottom w:val="0"/>
      <w:divBdr>
        <w:top w:val="none" w:sz="0" w:space="0" w:color="auto"/>
        <w:left w:val="none" w:sz="0" w:space="0" w:color="auto"/>
        <w:bottom w:val="none" w:sz="0" w:space="0" w:color="auto"/>
        <w:right w:val="none" w:sz="0" w:space="0" w:color="auto"/>
      </w:divBdr>
    </w:div>
    <w:div w:id="922759919">
      <w:bodyDiv w:val="1"/>
      <w:marLeft w:val="0"/>
      <w:marRight w:val="0"/>
      <w:marTop w:val="0"/>
      <w:marBottom w:val="0"/>
      <w:divBdr>
        <w:top w:val="none" w:sz="0" w:space="0" w:color="auto"/>
        <w:left w:val="none" w:sz="0" w:space="0" w:color="auto"/>
        <w:bottom w:val="none" w:sz="0" w:space="0" w:color="auto"/>
        <w:right w:val="none" w:sz="0" w:space="0" w:color="auto"/>
      </w:divBdr>
    </w:div>
    <w:div w:id="923495814">
      <w:bodyDiv w:val="1"/>
      <w:marLeft w:val="0"/>
      <w:marRight w:val="0"/>
      <w:marTop w:val="0"/>
      <w:marBottom w:val="0"/>
      <w:divBdr>
        <w:top w:val="none" w:sz="0" w:space="0" w:color="auto"/>
        <w:left w:val="none" w:sz="0" w:space="0" w:color="auto"/>
        <w:bottom w:val="none" w:sz="0" w:space="0" w:color="auto"/>
        <w:right w:val="none" w:sz="0" w:space="0" w:color="auto"/>
      </w:divBdr>
    </w:div>
    <w:div w:id="926306893">
      <w:bodyDiv w:val="1"/>
      <w:marLeft w:val="0"/>
      <w:marRight w:val="0"/>
      <w:marTop w:val="0"/>
      <w:marBottom w:val="0"/>
      <w:divBdr>
        <w:top w:val="none" w:sz="0" w:space="0" w:color="auto"/>
        <w:left w:val="none" w:sz="0" w:space="0" w:color="auto"/>
        <w:bottom w:val="none" w:sz="0" w:space="0" w:color="auto"/>
        <w:right w:val="none" w:sz="0" w:space="0" w:color="auto"/>
      </w:divBdr>
    </w:div>
    <w:div w:id="927881486">
      <w:bodyDiv w:val="1"/>
      <w:marLeft w:val="0"/>
      <w:marRight w:val="0"/>
      <w:marTop w:val="0"/>
      <w:marBottom w:val="0"/>
      <w:divBdr>
        <w:top w:val="none" w:sz="0" w:space="0" w:color="auto"/>
        <w:left w:val="none" w:sz="0" w:space="0" w:color="auto"/>
        <w:bottom w:val="none" w:sz="0" w:space="0" w:color="auto"/>
        <w:right w:val="none" w:sz="0" w:space="0" w:color="auto"/>
      </w:divBdr>
    </w:div>
    <w:div w:id="933825017">
      <w:bodyDiv w:val="1"/>
      <w:marLeft w:val="0"/>
      <w:marRight w:val="0"/>
      <w:marTop w:val="0"/>
      <w:marBottom w:val="0"/>
      <w:divBdr>
        <w:top w:val="none" w:sz="0" w:space="0" w:color="auto"/>
        <w:left w:val="none" w:sz="0" w:space="0" w:color="auto"/>
        <w:bottom w:val="none" w:sz="0" w:space="0" w:color="auto"/>
        <w:right w:val="none" w:sz="0" w:space="0" w:color="auto"/>
      </w:divBdr>
    </w:div>
    <w:div w:id="935482959">
      <w:bodyDiv w:val="1"/>
      <w:marLeft w:val="0"/>
      <w:marRight w:val="0"/>
      <w:marTop w:val="0"/>
      <w:marBottom w:val="0"/>
      <w:divBdr>
        <w:top w:val="none" w:sz="0" w:space="0" w:color="auto"/>
        <w:left w:val="none" w:sz="0" w:space="0" w:color="auto"/>
        <w:bottom w:val="none" w:sz="0" w:space="0" w:color="auto"/>
        <w:right w:val="none" w:sz="0" w:space="0" w:color="auto"/>
      </w:divBdr>
    </w:div>
    <w:div w:id="936789751">
      <w:bodyDiv w:val="1"/>
      <w:marLeft w:val="0"/>
      <w:marRight w:val="0"/>
      <w:marTop w:val="0"/>
      <w:marBottom w:val="0"/>
      <w:divBdr>
        <w:top w:val="none" w:sz="0" w:space="0" w:color="auto"/>
        <w:left w:val="none" w:sz="0" w:space="0" w:color="auto"/>
        <w:bottom w:val="none" w:sz="0" w:space="0" w:color="auto"/>
        <w:right w:val="none" w:sz="0" w:space="0" w:color="auto"/>
      </w:divBdr>
    </w:div>
    <w:div w:id="938827606">
      <w:bodyDiv w:val="1"/>
      <w:marLeft w:val="0"/>
      <w:marRight w:val="0"/>
      <w:marTop w:val="0"/>
      <w:marBottom w:val="0"/>
      <w:divBdr>
        <w:top w:val="none" w:sz="0" w:space="0" w:color="auto"/>
        <w:left w:val="none" w:sz="0" w:space="0" w:color="auto"/>
        <w:bottom w:val="none" w:sz="0" w:space="0" w:color="auto"/>
        <w:right w:val="none" w:sz="0" w:space="0" w:color="auto"/>
      </w:divBdr>
    </w:div>
    <w:div w:id="943000720">
      <w:bodyDiv w:val="1"/>
      <w:marLeft w:val="0"/>
      <w:marRight w:val="0"/>
      <w:marTop w:val="0"/>
      <w:marBottom w:val="0"/>
      <w:divBdr>
        <w:top w:val="none" w:sz="0" w:space="0" w:color="auto"/>
        <w:left w:val="none" w:sz="0" w:space="0" w:color="auto"/>
        <w:bottom w:val="none" w:sz="0" w:space="0" w:color="auto"/>
        <w:right w:val="none" w:sz="0" w:space="0" w:color="auto"/>
      </w:divBdr>
    </w:div>
    <w:div w:id="945892554">
      <w:bodyDiv w:val="1"/>
      <w:marLeft w:val="0"/>
      <w:marRight w:val="0"/>
      <w:marTop w:val="0"/>
      <w:marBottom w:val="0"/>
      <w:divBdr>
        <w:top w:val="none" w:sz="0" w:space="0" w:color="auto"/>
        <w:left w:val="none" w:sz="0" w:space="0" w:color="auto"/>
        <w:bottom w:val="none" w:sz="0" w:space="0" w:color="auto"/>
        <w:right w:val="none" w:sz="0" w:space="0" w:color="auto"/>
      </w:divBdr>
    </w:div>
    <w:div w:id="947155294">
      <w:bodyDiv w:val="1"/>
      <w:marLeft w:val="0"/>
      <w:marRight w:val="0"/>
      <w:marTop w:val="0"/>
      <w:marBottom w:val="0"/>
      <w:divBdr>
        <w:top w:val="none" w:sz="0" w:space="0" w:color="auto"/>
        <w:left w:val="none" w:sz="0" w:space="0" w:color="auto"/>
        <w:bottom w:val="none" w:sz="0" w:space="0" w:color="auto"/>
        <w:right w:val="none" w:sz="0" w:space="0" w:color="auto"/>
      </w:divBdr>
    </w:div>
    <w:div w:id="948124849">
      <w:bodyDiv w:val="1"/>
      <w:marLeft w:val="0"/>
      <w:marRight w:val="0"/>
      <w:marTop w:val="0"/>
      <w:marBottom w:val="0"/>
      <w:divBdr>
        <w:top w:val="none" w:sz="0" w:space="0" w:color="auto"/>
        <w:left w:val="none" w:sz="0" w:space="0" w:color="auto"/>
        <w:bottom w:val="none" w:sz="0" w:space="0" w:color="auto"/>
        <w:right w:val="none" w:sz="0" w:space="0" w:color="auto"/>
      </w:divBdr>
    </w:div>
    <w:div w:id="950743208">
      <w:bodyDiv w:val="1"/>
      <w:marLeft w:val="0"/>
      <w:marRight w:val="0"/>
      <w:marTop w:val="0"/>
      <w:marBottom w:val="0"/>
      <w:divBdr>
        <w:top w:val="none" w:sz="0" w:space="0" w:color="auto"/>
        <w:left w:val="none" w:sz="0" w:space="0" w:color="auto"/>
        <w:bottom w:val="none" w:sz="0" w:space="0" w:color="auto"/>
        <w:right w:val="none" w:sz="0" w:space="0" w:color="auto"/>
      </w:divBdr>
      <w:divsChild>
        <w:div w:id="1745252698">
          <w:marLeft w:val="0"/>
          <w:marRight w:val="0"/>
          <w:marTop w:val="0"/>
          <w:marBottom w:val="0"/>
          <w:divBdr>
            <w:top w:val="none" w:sz="0" w:space="0" w:color="auto"/>
            <w:left w:val="none" w:sz="0" w:space="0" w:color="auto"/>
            <w:bottom w:val="none" w:sz="0" w:space="0" w:color="auto"/>
            <w:right w:val="none" w:sz="0" w:space="0" w:color="auto"/>
          </w:divBdr>
        </w:div>
      </w:divsChild>
    </w:div>
    <w:div w:id="955019908">
      <w:bodyDiv w:val="1"/>
      <w:marLeft w:val="0"/>
      <w:marRight w:val="0"/>
      <w:marTop w:val="0"/>
      <w:marBottom w:val="0"/>
      <w:divBdr>
        <w:top w:val="none" w:sz="0" w:space="0" w:color="auto"/>
        <w:left w:val="none" w:sz="0" w:space="0" w:color="auto"/>
        <w:bottom w:val="none" w:sz="0" w:space="0" w:color="auto"/>
        <w:right w:val="none" w:sz="0" w:space="0" w:color="auto"/>
      </w:divBdr>
    </w:div>
    <w:div w:id="963392002">
      <w:bodyDiv w:val="1"/>
      <w:marLeft w:val="0"/>
      <w:marRight w:val="0"/>
      <w:marTop w:val="0"/>
      <w:marBottom w:val="0"/>
      <w:divBdr>
        <w:top w:val="none" w:sz="0" w:space="0" w:color="auto"/>
        <w:left w:val="none" w:sz="0" w:space="0" w:color="auto"/>
        <w:bottom w:val="none" w:sz="0" w:space="0" w:color="auto"/>
        <w:right w:val="none" w:sz="0" w:space="0" w:color="auto"/>
      </w:divBdr>
    </w:div>
    <w:div w:id="963661124">
      <w:bodyDiv w:val="1"/>
      <w:marLeft w:val="0"/>
      <w:marRight w:val="0"/>
      <w:marTop w:val="0"/>
      <w:marBottom w:val="0"/>
      <w:divBdr>
        <w:top w:val="none" w:sz="0" w:space="0" w:color="auto"/>
        <w:left w:val="none" w:sz="0" w:space="0" w:color="auto"/>
        <w:bottom w:val="none" w:sz="0" w:space="0" w:color="auto"/>
        <w:right w:val="none" w:sz="0" w:space="0" w:color="auto"/>
      </w:divBdr>
    </w:div>
    <w:div w:id="964309998">
      <w:bodyDiv w:val="1"/>
      <w:marLeft w:val="0"/>
      <w:marRight w:val="0"/>
      <w:marTop w:val="0"/>
      <w:marBottom w:val="0"/>
      <w:divBdr>
        <w:top w:val="none" w:sz="0" w:space="0" w:color="auto"/>
        <w:left w:val="none" w:sz="0" w:space="0" w:color="auto"/>
        <w:bottom w:val="none" w:sz="0" w:space="0" w:color="auto"/>
        <w:right w:val="none" w:sz="0" w:space="0" w:color="auto"/>
      </w:divBdr>
    </w:div>
    <w:div w:id="964653385">
      <w:bodyDiv w:val="1"/>
      <w:marLeft w:val="0"/>
      <w:marRight w:val="0"/>
      <w:marTop w:val="0"/>
      <w:marBottom w:val="0"/>
      <w:divBdr>
        <w:top w:val="none" w:sz="0" w:space="0" w:color="auto"/>
        <w:left w:val="none" w:sz="0" w:space="0" w:color="auto"/>
        <w:bottom w:val="none" w:sz="0" w:space="0" w:color="auto"/>
        <w:right w:val="none" w:sz="0" w:space="0" w:color="auto"/>
      </w:divBdr>
    </w:div>
    <w:div w:id="971834935">
      <w:bodyDiv w:val="1"/>
      <w:marLeft w:val="0"/>
      <w:marRight w:val="0"/>
      <w:marTop w:val="0"/>
      <w:marBottom w:val="0"/>
      <w:divBdr>
        <w:top w:val="none" w:sz="0" w:space="0" w:color="auto"/>
        <w:left w:val="none" w:sz="0" w:space="0" w:color="auto"/>
        <w:bottom w:val="none" w:sz="0" w:space="0" w:color="auto"/>
        <w:right w:val="none" w:sz="0" w:space="0" w:color="auto"/>
      </w:divBdr>
    </w:div>
    <w:div w:id="974675656">
      <w:bodyDiv w:val="1"/>
      <w:marLeft w:val="0"/>
      <w:marRight w:val="0"/>
      <w:marTop w:val="0"/>
      <w:marBottom w:val="0"/>
      <w:divBdr>
        <w:top w:val="none" w:sz="0" w:space="0" w:color="auto"/>
        <w:left w:val="none" w:sz="0" w:space="0" w:color="auto"/>
        <w:bottom w:val="none" w:sz="0" w:space="0" w:color="auto"/>
        <w:right w:val="none" w:sz="0" w:space="0" w:color="auto"/>
      </w:divBdr>
    </w:div>
    <w:div w:id="974874176">
      <w:bodyDiv w:val="1"/>
      <w:marLeft w:val="0"/>
      <w:marRight w:val="0"/>
      <w:marTop w:val="0"/>
      <w:marBottom w:val="0"/>
      <w:divBdr>
        <w:top w:val="none" w:sz="0" w:space="0" w:color="auto"/>
        <w:left w:val="none" w:sz="0" w:space="0" w:color="auto"/>
        <w:bottom w:val="none" w:sz="0" w:space="0" w:color="auto"/>
        <w:right w:val="none" w:sz="0" w:space="0" w:color="auto"/>
      </w:divBdr>
    </w:div>
    <w:div w:id="975111658">
      <w:bodyDiv w:val="1"/>
      <w:marLeft w:val="0"/>
      <w:marRight w:val="0"/>
      <w:marTop w:val="0"/>
      <w:marBottom w:val="0"/>
      <w:divBdr>
        <w:top w:val="none" w:sz="0" w:space="0" w:color="auto"/>
        <w:left w:val="none" w:sz="0" w:space="0" w:color="auto"/>
        <w:bottom w:val="none" w:sz="0" w:space="0" w:color="auto"/>
        <w:right w:val="none" w:sz="0" w:space="0" w:color="auto"/>
      </w:divBdr>
    </w:div>
    <w:div w:id="975724584">
      <w:bodyDiv w:val="1"/>
      <w:marLeft w:val="0"/>
      <w:marRight w:val="0"/>
      <w:marTop w:val="0"/>
      <w:marBottom w:val="0"/>
      <w:divBdr>
        <w:top w:val="none" w:sz="0" w:space="0" w:color="auto"/>
        <w:left w:val="none" w:sz="0" w:space="0" w:color="auto"/>
        <w:bottom w:val="none" w:sz="0" w:space="0" w:color="auto"/>
        <w:right w:val="none" w:sz="0" w:space="0" w:color="auto"/>
      </w:divBdr>
    </w:div>
    <w:div w:id="978458542">
      <w:bodyDiv w:val="1"/>
      <w:marLeft w:val="0"/>
      <w:marRight w:val="0"/>
      <w:marTop w:val="0"/>
      <w:marBottom w:val="0"/>
      <w:divBdr>
        <w:top w:val="none" w:sz="0" w:space="0" w:color="auto"/>
        <w:left w:val="none" w:sz="0" w:space="0" w:color="auto"/>
        <w:bottom w:val="none" w:sz="0" w:space="0" w:color="auto"/>
        <w:right w:val="none" w:sz="0" w:space="0" w:color="auto"/>
      </w:divBdr>
    </w:div>
    <w:div w:id="980816421">
      <w:bodyDiv w:val="1"/>
      <w:marLeft w:val="0"/>
      <w:marRight w:val="0"/>
      <w:marTop w:val="0"/>
      <w:marBottom w:val="0"/>
      <w:divBdr>
        <w:top w:val="none" w:sz="0" w:space="0" w:color="auto"/>
        <w:left w:val="none" w:sz="0" w:space="0" w:color="auto"/>
        <w:bottom w:val="none" w:sz="0" w:space="0" w:color="auto"/>
        <w:right w:val="none" w:sz="0" w:space="0" w:color="auto"/>
      </w:divBdr>
      <w:divsChild>
        <w:div w:id="326639086">
          <w:marLeft w:val="0"/>
          <w:marRight w:val="0"/>
          <w:marTop w:val="0"/>
          <w:marBottom w:val="0"/>
          <w:divBdr>
            <w:top w:val="none" w:sz="0" w:space="0" w:color="auto"/>
            <w:left w:val="none" w:sz="0" w:space="0" w:color="auto"/>
            <w:bottom w:val="none" w:sz="0" w:space="0" w:color="auto"/>
            <w:right w:val="none" w:sz="0" w:space="0" w:color="auto"/>
          </w:divBdr>
        </w:div>
      </w:divsChild>
    </w:div>
    <w:div w:id="981155788">
      <w:bodyDiv w:val="1"/>
      <w:marLeft w:val="0"/>
      <w:marRight w:val="0"/>
      <w:marTop w:val="0"/>
      <w:marBottom w:val="0"/>
      <w:divBdr>
        <w:top w:val="none" w:sz="0" w:space="0" w:color="auto"/>
        <w:left w:val="none" w:sz="0" w:space="0" w:color="auto"/>
        <w:bottom w:val="none" w:sz="0" w:space="0" w:color="auto"/>
        <w:right w:val="none" w:sz="0" w:space="0" w:color="auto"/>
      </w:divBdr>
    </w:div>
    <w:div w:id="981468552">
      <w:bodyDiv w:val="1"/>
      <w:marLeft w:val="0"/>
      <w:marRight w:val="0"/>
      <w:marTop w:val="0"/>
      <w:marBottom w:val="0"/>
      <w:divBdr>
        <w:top w:val="none" w:sz="0" w:space="0" w:color="auto"/>
        <w:left w:val="none" w:sz="0" w:space="0" w:color="auto"/>
        <w:bottom w:val="none" w:sz="0" w:space="0" w:color="auto"/>
        <w:right w:val="none" w:sz="0" w:space="0" w:color="auto"/>
      </w:divBdr>
    </w:div>
    <w:div w:id="983006859">
      <w:bodyDiv w:val="1"/>
      <w:marLeft w:val="0"/>
      <w:marRight w:val="0"/>
      <w:marTop w:val="0"/>
      <w:marBottom w:val="0"/>
      <w:divBdr>
        <w:top w:val="none" w:sz="0" w:space="0" w:color="auto"/>
        <w:left w:val="none" w:sz="0" w:space="0" w:color="auto"/>
        <w:bottom w:val="none" w:sz="0" w:space="0" w:color="auto"/>
        <w:right w:val="none" w:sz="0" w:space="0" w:color="auto"/>
      </w:divBdr>
    </w:div>
    <w:div w:id="983856954">
      <w:bodyDiv w:val="1"/>
      <w:marLeft w:val="0"/>
      <w:marRight w:val="0"/>
      <w:marTop w:val="0"/>
      <w:marBottom w:val="0"/>
      <w:divBdr>
        <w:top w:val="none" w:sz="0" w:space="0" w:color="auto"/>
        <w:left w:val="none" w:sz="0" w:space="0" w:color="auto"/>
        <w:bottom w:val="none" w:sz="0" w:space="0" w:color="auto"/>
        <w:right w:val="none" w:sz="0" w:space="0" w:color="auto"/>
      </w:divBdr>
    </w:div>
    <w:div w:id="989484402">
      <w:bodyDiv w:val="1"/>
      <w:marLeft w:val="0"/>
      <w:marRight w:val="0"/>
      <w:marTop w:val="0"/>
      <w:marBottom w:val="0"/>
      <w:divBdr>
        <w:top w:val="none" w:sz="0" w:space="0" w:color="auto"/>
        <w:left w:val="none" w:sz="0" w:space="0" w:color="auto"/>
        <w:bottom w:val="none" w:sz="0" w:space="0" w:color="auto"/>
        <w:right w:val="none" w:sz="0" w:space="0" w:color="auto"/>
      </w:divBdr>
    </w:div>
    <w:div w:id="989945919">
      <w:bodyDiv w:val="1"/>
      <w:marLeft w:val="0"/>
      <w:marRight w:val="0"/>
      <w:marTop w:val="0"/>
      <w:marBottom w:val="0"/>
      <w:divBdr>
        <w:top w:val="none" w:sz="0" w:space="0" w:color="auto"/>
        <w:left w:val="none" w:sz="0" w:space="0" w:color="auto"/>
        <w:bottom w:val="none" w:sz="0" w:space="0" w:color="auto"/>
        <w:right w:val="none" w:sz="0" w:space="0" w:color="auto"/>
      </w:divBdr>
    </w:div>
    <w:div w:id="994257983">
      <w:bodyDiv w:val="1"/>
      <w:marLeft w:val="0"/>
      <w:marRight w:val="0"/>
      <w:marTop w:val="0"/>
      <w:marBottom w:val="0"/>
      <w:divBdr>
        <w:top w:val="none" w:sz="0" w:space="0" w:color="auto"/>
        <w:left w:val="none" w:sz="0" w:space="0" w:color="auto"/>
        <w:bottom w:val="none" w:sz="0" w:space="0" w:color="auto"/>
        <w:right w:val="none" w:sz="0" w:space="0" w:color="auto"/>
      </w:divBdr>
    </w:div>
    <w:div w:id="994450010">
      <w:bodyDiv w:val="1"/>
      <w:marLeft w:val="0"/>
      <w:marRight w:val="0"/>
      <w:marTop w:val="0"/>
      <w:marBottom w:val="0"/>
      <w:divBdr>
        <w:top w:val="none" w:sz="0" w:space="0" w:color="auto"/>
        <w:left w:val="none" w:sz="0" w:space="0" w:color="auto"/>
        <w:bottom w:val="none" w:sz="0" w:space="0" w:color="auto"/>
        <w:right w:val="none" w:sz="0" w:space="0" w:color="auto"/>
      </w:divBdr>
    </w:div>
    <w:div w:id="997805371">
      <w:bodyDiv w:val="1"/>
      <w:marLeft w:val="0"/>
      <w:marRight w:val="0"/>
      <w:marTop w:val="0"/>
      <w:marBottom w:val="0"/>
      <w:divBdr>
        <w:top w:val="none" w:sz="0" w:space="0" w:color="auto"/>
        <w:left w:val="none" w:sz="0" w:space="0" w:color="auto"/>
        <w:bottom w:val="none" w:sz="0" w:space="0" w:color="auto"/>
        <w:right w:val="none" w:sz="0" w:space="0" w:color="auto"/>
      </w:divBdr>
    </w:div>
    <w:div w:id="999843557">
      <w:bodyDiv w:val="1"/>
      <w:marLeft w:val="0"/>
      <w:marRight w:val="0"/>
      <w:marTop w:val="0"/>
      <w:marBottom w:val="0"/>
      <w:divBdr>
        <w:top w:val="none" w:sz="0" w:space="0" w:color="auto"/>
        <w:left w:val="none" w:sz="0" w:space="0" w:color="auto"/>
        <w:bottom w:val="none" w:sz="0" w:space="0" w:color="auto"/>
        <w:right w:val="none" w:sz="0" w:space="0" w:color="auto"/>
      </w:divBdr>
    </w:div>
    <w:div w:id="1000735603">
      <w:bodyDiv w:val="1"/>
      <w:marLeft w:val="0"/>
      <w:marRight w:val="0"/>
      <w:marTop w:val="0"/>
      <w:marBottom w:val="0"/>
      <w:divBdr>
        <w:top w:val="none" w:sz="0" w:space="0" w:color="auto"/>
        <w:left w:val="none" w:sz="0" w:space="0" w:color="auto"/>
        <w:bottom w:val="none" w:sz="0" w:space="0" w:color="auto"/>
        <w:right w:val="none" w:sz="0" w:space="0" w:color="auto"/>
      </w:divBdr>
    </w:div>
    <w:div w:id="1002320885">
      <w:bodyDiv w:val="1"/>
      <w:marLeft w:val="0"/>
      <w:marRight w:val="0"/>
      <w:marTop w:val="0"/>
      <w:marBottom w:val="0"/>
      <w:divBdr>
        <w:top w:val="none" w:sz="0" w:space="0" w:color="auto"/>
        <w:left w:val="none" w:sz="0" w:space="0" w:color="auto"/>
        <w:bottom w:val="none" w:sz="0" w:space="0" w:color="auto"/>
        <w:right w:val="none" w:sz="0" w:space="0" w:color="auto"/>
      </w:divBdr>
    </w:div>
    <w:div w:id="1007755424">
      <w:bodyDiv w:val="1"/>
      <w:marLeft w:val="0"/>
      <w:marRight w:val="0"/>
      <w:marTop w:val="0"/>
      <w:marBottom w:val="0"/>
      <w:divBdr>
        <w:top w:val="none" w:sz="0" w:space="0" w:color="auto"/>
        <w:left w:val="none" w:sz="0" w:space="0" w:color="auto"/>
        <w:bottom w:val="none" w:sz="0" w:space="0" w:color="auto"/>
        <w:right w:val="none" w:sz="0" w:space="0" w:color="auto"/>
      </w:divBdr>
    </w:div>
    <w:div w:id="1008750391">
      <w:bodyDiv w:val="1"/>
      <w:marLeft w:val="0"/>
      <w:marRight w:val="0"/>
      <w:marTop w:val="0"/>
      <w:marBottom w:val="0"/>
      <w:divBdr>
        <w:top w:val="none" w:sz="0" w:space="0" w:color="auto"/>
        <w:left w:val="none" w:sz="0" w:space="0" w:color="auto"/>
        <w:bottom w:val="none" w:sz="0" w:space="0" w:color="auto"/>
        <w:right w:val="none" w:sz="0" w:space="0" w:color="auto"/>
      </w:divBdr>
      <w:divsChild>
        <w:div w:id="40324069">
          <w:marLeft w:val="0"/>
          <w:marRight w:val="0"/>
          <w:marTop w:val="0"/>
          <w:marBottom w:val="0"/>
          <w:divBdr>
            <w:top w:val="none" w:sz="0" w:space="0" w:color="auto"/>
            <w:left w:val="none" w:sz="0" w:space="0" w:color="auto"/>
            <w:bottom w:val="none" w:sz="0" w:space="0" w:color="auto"/>
            <w:right w:val="none" w:sz="0" w:space="0" w:color="auto"/>
          </w:divBdr>
        </w:div>
      </w:divsChild>
    </w:div>
    <w:div w:id="1014305509">
      <w:bodyDiv w:val="1"/>
      <w:marLeft w:val="0"/>
      <w:marRight w:val="0"/>
      <w:marTop w:val="0"/>
      <w:marBottom w:val="0"/>
      <w:divBdr>
        <w:top w:val="none" w:sz="0" w:space="0" w:color="auto"/>
        <w:left w:val="none" w:sz="0" w:space="0" w:color="auto"/>
        <w:bottom w:val="none" w:sz="0" w:space="0" w:color="auto"/>
        <w:right w:val="none" w:sz="0" w:space="0" w:color="auto"/>
      </w:divBdr>
    </w:div>
    <w:div w:id="1015614323">
      <w:bodyDiv w:val="1"/>
      <w:marLeft w:val="0"/>
      <w:marRight w:val="0"/>
      <w:marTop w:val="0"/>
      <w:marBottom w:val="0"/>
      <w:divBdr>
        <w:top w:val="none" w:sz="0" w:space="0" w:color="auto"/>
        <w:left w:val="none" w:sz="0" w:space="0" w:color="auto"/>
        <w:bottom w:val="none" w:sz="0" w:space="0" w:color="auto"/>
        <w:right w:val="none" w:sz="0" w:space="0" w:color="auto"/>
      </w:divBdr>
    </w:div>
    <w:div w:id="1016157855">
      <w:bodyDiv w:val="1"/>
      <w:marLeft w:val="0"/>
      <w:marRight w:val="0"/>
      <w:marTop w:val="0"/>
      <w:marBottom w:val="0"/>
      <w:divBdr>
        <w:top w:val="none" w:sz="0" w:space="0" w:color="auto"/>
        <w:left w:val="none" w:sz="0" w:space="0" w:color="auto"/>
        <w:bottom w:val="none" w:sz="0" w:space="0" w:color="auto"/>
        <w:right w:val="none" w:sz="0" w:space="0" w:color="auto"/>
      </w:divBdr>
    </w:div>
    <w:div w:id="1018196344">
      <w:bodyDiv w:val="1"/>
      <w:marLeft w:val="0"/>
      <w:marRight w:val="0"/>
      <w:marTop w:val="0"/>
      <w:marBottom w:val="0"/>
      <w:divBdr>
        <w:top w:val="none" w:sz="0" w:space="0" w:color="auto"/>
        <w:left w:val="none" w:sz="0" w:space="0" w:color="auto"/>
        <w:bottom w:val="none" w:sz="0" w:space="0" w:color="auto"/>
        <w:right w:val="none" w:sz="0" w:space="0" w:color="auto"/>
      </w:divBdr>
    </w:div>
    <w:div w:id="1020856788">
      <w:bodyDiv w:val="1"/>
      <w:marLeft w:val="0"/>
      <w:marRight w:val="0"/>
      <w:marTop w:val="0"/>
      <w:marBottom w:val="0"/>
      <w:divBdr>
        <w:top w:val="none" w:sz="0" w:space="0" w:color="auto"/>
        <w:left w:val="none" w:sz="0" w:space="0" w:color="auto"/>
        <w:bottom w:val="none" w:sz="0" w:space="0" w:color="auto"/>
        <w:right w:val="none" w:sz="0" w:space="0" w:color="auto"/>
      </w:divBdr>
    </w:div>
    <w:div w:id="1021124648">
      <w:bodyDiv w:val="1"/>
      <w:marLeft w:val="0"/>
      <w:marRight w:val="0"/>
      <w:marTop w:val="0"/>
      <w:marBottom w:val="0"/>
      <w:divBdr>
        <w:top w:val="none" w:sz="0" w:space="0" w:color="auto"/>
        <w:left w:val="none" w:sz="0" w:space="0" w:color="auto"/>
        <w:bottom w:val="none" w:sz="0" w:space="0" w:color="auto"/>
        <w:right w:val="none" w:sz="0" w:space="0" w:color="auto"/>
      </w:divBdr>
    </w:div>
    <w:div w:id="1023095476">
      <w:bodyDiv w:val="1"/>
      <w:marLeft w:val="0"/>
      <w:marRight w:val="0"/>
      <w:marTop w:val="0"/>
      <w:marBottom w:val="0"/>
      <w:divBdr>
        <w:top w:val="none" w:sz="0" w:space="0" w:color="auto"/>
        <w:left w:val="none" w:sz="0" w:space="0" w:color="auto"/>
        <w:bottom w:val="none" w:sz="0" w:space="0" w:color="auto"/>
        <w:right w:val="none" w:sz="0" w:space="0" w:color="auto"/>
      </w:divBdr>
    </w:div>
    <w:div w:id="1025444612">
      <w:bodyDiv w:val="1"/>
      <w:marLeft w:val="0"/>
      <w:marRight w:val="0"/>
      <w:marTop w:val="0"/>
      <w:marBottom w:val="0"/>
      <w:divBdr>
        <w:top w:val="none" w:sz="0" w:space="0" w:color="auto"/>
        <w:left w:val="none" w:sz="0" w:space="0" w:color="auto"/>
        <w:bottom w:val="none" w:sz="0" w:space="0" w:color="auto"/>
        <w:right w:val="none" w:sz="0" w:space="0" w:color="auto"/>
      </w:divBdr>
    </w:div>
    <w:div w:id="1025668808">
      <w:bodyDiv w:val="1"/>
      <w:marLeft w:val="0"/>
      <w:marRight w:val="0"/>
      <w:marTop w:val="0"/>
      <w:marBottom w:val="0"/>
      <w:divBdr>
        <w:top w:val="none" w:sz="0" w:space="0" w:color="auto"/>
        <w:left w:val="none" w:sz="0" w:space="0" w:color="auto"/>
        <w:bottom w:val="none" w:sz="0" w:space="0" w:color="auto"/>
        <w:right w:val="none" w:sz="0" w:space="0" w:color="auto"/>
      </w:divBdr>
    </w:div>
    <w:div w:id="1025908516">
      <w:bodyDiv w:val="1"/>
      <w:marLeft w:val="0"/>
      <w:marRight w:val="0"/>
      <w:marTop w:val="0"/>
      <w:marBottom w:val="0"/>
      <w:divBdr>
        <w:top w:val="none" w:sz="0" w:space="0" w:color="auto"/>
        <w:left w:val="none" w:sz="0" w:space="0" w:color="auto"/>
        <w:bottom w:val="none" w:sz="0" w:space="0" w:color="auto"/>
        <w:right w:val="none" w:sz="0" w:space="0" w:color="auto"/>
      </w:divBdr>
    </w:div>
    <w:div w:id="1026442273">
      <w:bodyDiv w:val="1"/>
      <w:marLeft w:val="0"/>
      <w:marRight w:val="0"/>
      <w:marTop w:val="0"/>
      <w:marBottom w:val="0"/>
      <w:divBdr>
        <w:top w:val="none" w:sz="0" w:space="0" w:color="auto"/>
        <w:left w:val="none" w:sz="0" w:space="0" w:color="auto"/>
        <w:bottom w:val="none" w:sz="0" w:space="0" w:color="auto"/>
        <w:right w:val="none" w:sz="0" w:space="0" w:color="auto"/>
      </w:divBdr>
    </w:div>
    <w:div w:id="1028213711">
      <w:bodyDiv w:val="1"/>
      <w:marLeft w:val="0"/>
      <w:marRight w:val="0"/>
      <w:marTop w:val="0"/>
      <w:marBottom w:val="0"/>
      <w:divBdr>
        <w:top w:val="none" w:sz="0" w:space="0" w:color="auto"/>
        <w:left w:val="none" w:sz="0" w:space="0" w:color="auto"/>
        <w:bottom w:val="none" w:sz="0" w:space="0" w:color="auto"/>
        <w:right w:val="none" w:sz="0" w:space="0" w:color="auto"/>
      </w:divBdr>
    </w:div>
    <w:div w:id="1034967241">
      <w:bodyDiv w:val="1"/>
      <w:marLeft w:val="0"/>
      <w:marRight w:val="0"/>
      <w:marTop w:val="0"/>
      <w:marBottom w:val="0"/>
      <w:divBdr>
        <w:top w:val="none" w:sz="0" w:space="0" w:color="auto"/>
        <w:left w:val="none" w:sz="0" w:space="0" w:color="auto"/>
        <w:bottom w:val="none" w:sz="0" w:space="0" w:color="auto"/>
        <w:right w:val="none" w:sz="0" w:space="0" w:color="auto"/>
      </w:divBdr>
    </w:div>
    <w:div w:id="1035352593">
      <w:bodyDiv w:val="1"/>
      <w:marLeft w:val="0"/>
      <w:marRight w:val="0"/>
      <w:marTop w:val="0"/>
      <w:marBottom w:val="0"/>
      <w:divBdr>
        <w:top w:val="none" w:sz="0" w:space="0" w:color="auto"/>
        <w:left w:val="none" w:sz="0" w:space="0" w:color="auto"/>
        <w:bottom w:val="none" w:sz="0" w:space="0" w:color="auto"/>
        <w:right w:val="none" w:sz="0" w:space="0" w:color="auto"/>
      </w:divBdr>
    </w:div>
    <w:div w:id="1037390436">
      <w:bodyDiv w:val="1"/>
      <w:marLeft w:val="0"/>
      <w:marRight w:val="0"/>
      <w:marTop w:val="0"/>
      <w:marBottom w:val="0"/>
      <w:divBdr>
        <w:top w:val="none" w:sz="0" w:space="0" w:color="auto"/>
        <w:left w:val="none" w:sz="0" w:space="0" w:color="auto"/>
        <w:bottom w:val="none" w:sz="0" w:space="0" w:color="auto"/>
        <w:right w:val="none" w:sz="0" w:space="0" w:color="auto"/>
      </w:divBdr>
    </w:div>
    <w:div w:id="1038043022">
      <w:bodyDiv w:val="1"/>
      <w:marLeft w:val="0"/>
      <w:marRight w:val="0"/>
      <w:marTop w:val="0"/>
      <w:marBottom w:val="0"/>
      <w:divBdr>
        <w:top w:val="none" w:sz="0" w:space="0" w:color="auto"/>
        <w:left w:val="none" w:sz="0" w:space="0" w:color="auto"/>
        <w:bottom w:val="none" w:sz="0" w:space="0" w:color="auto"/>
        <w:right w:val="none" w:sz="0" w:space="0" w:color="auto"/>
      </w:divBdr>
    </w:div>
    <w:div w:id="1039353902">
      <w:bodyDiv w:val="1"/>
      <w:marLeft w:val="0"/>
      <w:marRight w:val="0"/>
      <w:marTop w:val="0"/>
      <w:marBottom w:val="0"/>
      <w:divBdr>
        <w:top w:val="none" w:sz="0" w:space="0" w:color="auto"/>
        <w:left w:val="none" w:sz="0" w:space="0" w:color="auto"/>
        <w:bottom w:val="none" w:sz="0" w:space="0" w:color="auto"/>
        <w:right w:val="none" w:sz="0" w:space="0" w:color="auto"/>
      </w:divBdr>
    </w:div>
    <w:div w:id="1040206636">
      <w:bodyDiv w:val="1"/>
      <w:marLeft w:val="0"/>
      <w:marRight w:val="0"/>
      <w:marTop w:val="0"/>
      <w:marBottom w:val="0"/>
      <w:divBdr>
        <w:top w:val="none" w:sz="0" w:space="0" w:color="auto"/>
        <w:left w:val="none" w:sz="0" w:space="0" w:color="auto"/>
        <w:bottom w:val="none" w:sz="0" w:space="0" w:color="auto"/>
        <w:right w:val="none" w:sz="0" w:space="0" w:color="auto"/>
      </w:divBdr>
    </w:div>
    <w:div w:id="1042166500">
      <w:bodyDiv w:val="1"/>
      <w:marLeft w:val="0"/>
      <w:marRight w:val="0"/>
      <w:marTop w:val="0"/>
      <w:marBottom w:val="0"/>
      <w:divBdr>
        <w:top w:val="none" w:sz="0" w:space="0" w:color="auto"/>
        <w:left w:val="none" w:sz="0" w:space="0" w:color="auto"/>
        <w:bottom w:val="none" w:sz="0" w:space="0" w:color="auto"/>
        <w:right w:val="none" w:sz="0" w:space="0" w:color="auto"/>
      </w:divBdr>
    </w:div>
    <w:div w:id="1048142343">
      <w:bodyDiv w:val="1"/>
      <w:marLeft w:val="0"/>
      <w:marRight w:val="0"/>
      <w:marTop w:val="0"/>
      <w:marBottom w:val="0"/>
      <w:divBdr>
        <w:top w:val="none" w:sz="0" w:space="0" w:color="auto"/>
        <w:left w:val="none" w:sz="0" w:space="0" w:color="auto"/>
        <w:bottom w:val="none" w:sz="0" w:space="0" w:color="auto"/>
        <w:right w:val="none" w:sz="0" w:space="0" w:color="auto"/>
      </w:divBdr>
    </w:div>
    <w:div w:id="1050156837">
      <w:bodyDiv w:val="1"/>
      <w:marLeft w:val="0"/>
      <w:marRight w:val="0"/>
      <w:marTop w:val="0"/>
      <w:marBottom w:val="0"/>
      <w:divBdr>
        <w:top w:val="none" w:sz="0" w:space="0" w:color="auto"/>
        <w:left w:val="none" w:sz="0" w:space="0" w:color="auto"/>
        <w:bottom w:val="none" w:sz="0" w:space="0" w:color="auto"/>
        <w:right w:val="none" w:sz="0" w:space="0" w:color="auto"/>
      </w:divBdr>
    </w:div>
    <w:div w:id="1050349123">
      <w:bodyDiv w:val="1"/>
      <w:marLeft w:val="0"/>
      <w:marRight w:val="0"/>
      <w:marTop w:val="0"/>
      <w:marBottom w:val="0"/>
      <w:divBdr>
        <w:top w:val="none" w:sz="0" w:space="0" w:color="auto"/>
        <w:left w:val="none" w:sz="0" w:space="0" w:color="auto"/>
        <w:bottom w:val="none" w:sz="0" w:space="0" w:color="auto"/>
        <w:right w:val="none" w:sz="0" w:space="0" w:color="auto"/>
      </w:divBdr>
    </w:div>
    <w:div w:id="1051686922">
      <w:bodyDiv w:val="1"/>
      <w:marLeft w:val="0"/>
      <w:marRight w:val="0"/>
      <w:marTop w:val="0"/>
      <w:marBottom w:val="0"/>
      <w:divBdr>
        <w:top w:val="none" w:sz="0" w:space="0" w:color="auto"/>
        <w:left w:val="none" w:sz="0" w:space="0" w:color="auto"/>
        <w:bottom w:val="none" w:sz="0" w:space="0" w:color="auto"/>
        <w:right w:val="none" w:sz="0" w:space="0" w:color="auto"/>
      </w:divBdr>
    </w:div>
    <w:div w:id="1053964619">
      <w:bodyDiv w:val="1"/>
      <w:marLeft w:val="0"/>
      <w:marRight w:val="0"/>
      <w:marTop w:val="0"/>
      <w:marBottom w:val="0"/>
      <w:divBdr>
        <w:top w:val="none" w:sz="0" w:space="0" w:color="auto"/>
        <w:left w:val="none" w:sz="0" w:space="0" w:color="auto"/>
        <w:bottom w:val="none" w:sz="0" w:space="0" w:color="auto"/>
        <w:right w:val="none" w:sz="0" w:space="0" w:color="auto"/>
      </w:divBdr>
    </w:div>
    <w:div w:id="1057581683">
      <w:bodyDiv w:val="1"/>
      <w:marLeft w:val="0"/>
      <w:marRight w:val="0"/>
      <w:marTop w:val="0"/>
      <w:marBottom w:val="0"/>
      <w:divBdr>
        <w:top w:val="none" w:sz="0" w:space="0" w:color="auto"/>
        <w:left w:val="none" w:sz="0" w:space="0" w:color="auto"/>
        <w:bottom w:val="none" w:sz="0" w:space="0" w:color="auto"/>
        <w:right w:val="none" w:sz="0" w:space="0" w:color="auto"/>
      </w:divBdr>
    </w:div>
    <w:div w:id="1059521436">
      <w:bodyDiv w:val="1"/>
      <w:marLeft w:val="0"/>
      <w:marRight w:val="0"/>
      <w:marTop w:val="0"/>
      <w:marBottom w:val="0"/>
      <w:divBdr>
        <w:top w:val="none" w:sz="0" w:space="0" w:color="auto"/>
        <w:left w:val="none" w:sz="0" w:space="0" w:color="auto"/>
        <w:bottom w:val="none" w:sz="0" w:space="0" w:color="auto"/>
        <w:right w:val="none" w:sz="0" w:space="0" w:color="auto"/>
      </w:divBdr>
    </w:div>
    <w:div w:id="1060977797">
      <w:bodyDiv w:val="1"/>
      <w:marLeft w:val="0"/>
      <w:marRight w:val="0"/>
      <w:marTop w:val="0"/>
      <w:marBottom w:val="0"/>
      <w:divBdr>
        <w:top w:val="none" w:sz="0" w:space="0" w:color="auto"/>
        <w:left w:val="none" w:sz="0" w:space="0" w:color="auto"/>
        <w:bottom w:val="none" w:sz="0" w:space="0" w:color="auto"/>
        <w:right w:val="none" w:sz="0" w:space="0" w:color="auto"/>
      </w:divBdr>
    </w:div>
    <w:div w:id="1061909369">
      <w:bodyDiv w:val="1"/>
      <w:marLeft w:val="0"/>
      <w:marRight w:val="0"/>
      <w:marTop w:val="0"/>
      <w:marBottom w:val="0"/>
      <w:divBdr>
        <w:top w:val="none" w:sz="0" w:space="0" w:color="auto"/>
        <w:left w:val="none" w:sz="0" w:space="0" w:color="auto"/>
        <w:bottom w:val="none" w:sz="0" w:space="0" w:color="auto"/>
        <w:right w:val="none" w:sz="0" w:space="0" w:color="auto"/>
      </w:divBdr>
    </w:div>
    <w:div w:id="1062292991">
      <w:bodyDiv w:val="1"/>
      <w:marLeft w:val="0"/>
      <w:marRight w:val="0"/>
      <w:marTop w:val="0"/>
      <w:marBottom w:val="0"/>
      <w:divBdr>
        <w:top w:val="none" w:sz="0" w:space="0" w:color="auto"/>
        <w:left w:val="none" w:sz="0" w:space="0" w:color="auto"/>
        <w:bottom w:val="none" w:sz="0" w:space="0" w:color="auto"/>
        <w:right w:val="none" w:sz="0" w:space="0" w:color="auto"/>
      </w:divBdr>
    </w:div>
    <w:div w:id="1066344632">
      <w:bodyDiv w:val="1"/>
      <w:marLeft w:val="0"/>
      <w:marRight w:val="0"/>
      <w:marTop w:val="0"/>
      <w:marBottom w:val="0"/>
      <w:divBdr>
        <w:top w:val="none" w:sz="0" w:space="0" w:color="auto"/>
        <w:left w:val="none" w:sz="0" w:space="0" w:color="auto"/>
        <w:bottom w:val="none" w:sz="0" w:space="0" w:color="auto"/>
        <w:right w:val="none" w:sz="0" w:space="0" w:color="auto"/>
      </w:divBdr>
    </w:div>
    <w:div w:id="1068916660">
      <w:bodyDiv w:val="1"/>
      <w:marLeft w:val="0"/>
      <w:marRight w:val="0"/>
      <w:marTop w:val="0"/>
      <w:marBottom w:val="0"/>
      <w:divBdr>
        <w:top w:val="none" w:sz="0" w:space="0" w:color="auto"/>
        <w:left w:val="none" w:sz="0" w:space="0" w:color="auto"/>
        <w:bottom w:val="none" w:sz="0" w:space="0" w:color="auto"/>
        <w:right w:val="none" w:sz="0" w:space="0" w:color="auto"/>
      </w:divBdr>
    </w:div>
    <w:div w:id="1069840863">
      <w:bodyDiv w:val="1"/>
      <w:marLeft w:val="0"/>
      <w:marRight w:val="0"/>
      <w:marTop w:val="0"/>
      <w:marBottom w:val="0"/>
      <w:divBdr>
        <w:top w:val="none" w:sz="0" w:space="0" w:color="auto"/>
        <w:left w:val="none" w:sz="0" w:space="0" w:color="auto"/>
        <w:bottom w:val="none" w:sz="0" w:space="0" w:color="auto"/>
        <w:right w:val="none" w:sz="0" w:space="0" w:color="auto"/>
      </w:divBdr>
    </w:div>
    <w:div w:id="1071536283">
      <w:bodyDiv w:val="1"/>
      <w:marLeft w:val="0"/>
      <w:marRight w:val="0"/>
      <w:marTop w:val="0"/>
      <w:marBottom w:val="0"/>
      <w:divBdr>
        <w:top w:val="none" w:sz="0" w:space="0" w:color="auto"/>
        <w:left w:val="none" w:sz="0" w:space="0" w:color="auto"/>
        <w:bottom w:val="none" w:sz="0" w:space="0" w:color="auto"/>
        <w:right w:val="none" w:sz="0" w:space="0" w:color="auto"/>
      </w:divBdr>
    </w:div>
    <w:div w:id="1072579765">
      <w:bodyDiv w:val="1"/>
      <w:marLeft w:val="0"/>
      <w:marRight w:val="0"/>
      <w:marTop w:val="0"/>
      <w:marBottom w:val="0"/>
      <w:divBdr>
        <w:top w:val="none" w:sz="0" w:space="0" w:color="auto"/>
        <w:left w:val="none" w:sz="0" w:space="0" w:color="auto"/>
        <w:bottom w:val="none" w:sz="0" w:space="0" w:color="auto"/>
        <w:right w:val="none" w:sz="0" w:space="0" w:color="auto"/>
      </w:divBdr>
    </w:div>
    <w:div w:id="1074085446">
      <w:bodyDiv w:val="1"/>
      <w:marLeft w:val="0"/>
      <w:marRight w:val="0"/>
      <w:marTop w:val="0"/>
      <w:marBottom w:val="0"/>
      <w:divBdr>
        <w:top w:val="none" w:sz="0" w:space="0" w:color="auto"/>
        <w:left w:val="none" w:sz="0" w:space="0" w:color="auto"/>
        <w:bottom w:val="none" w:sz="0" w:space="0" w:color="auto"/>
        <w:right w:val="none" w:sz="0" w:space="0" w:color="auto"/>
      </w:divBdr>
    </w:div>
    <w:div w:id="1083070764">
      <w:bodyDiv w:val="1"/>
      <w:marLeft w:val="0"/>
      <w:marRight w:val="0"/>
      <w:marTop w:val="0"/>
      <w:marBottom w:val="0"/>
      <w:divBdr>
        <w:top w:val="none" w:sz="0" w:space="0" w:color="auto"/>
        <w:left w:val="none" w:sz="0" w:space="0" w:color="auto"/>
        <w:bottom w:val="none" w:sz="0" w:space="0" w:color="auto"/>
        <w:right w:val="none" w:sz="0" w:space="0" w:color="auto"/>
      </w:divBdr>
    </w:div>
    <w:div w:id="1084179135">
      <w:bodyDiv w:val="1"/>
      <w:marLeft w:val="0"/>
      <w:marRight w:val="0"/>
      <w:marTop w:val="0"/>
      <w:marBottom w:val="0"/>
      <w:divBdr>
        <w:top w:val="none" w:sz="0" w:space="0" w:color="auto"/>
        <w:left w:val="none" w:sz="0" w:space="0" w:color="auto"/>
        <w:bottom w:val="none" w:sz="0" w:space="0" w:color="auto"/>
        <w:right w:val="none" w:sz="0" w:space="0" w:color="auto"/>
      </w:divBdr>
    </w:div>
    <w:div w:id="1084456184">
      <w:bodyDiv w:val="1"/>
      <w:marLeft w:val="0"/>
      <w:marRight w:val="0"/>
      <w:marTop w:val="0"/>
      <w:marBottom w:val="0"/>
      <w:divBdr>
        <w:top w:val="none" w:sz="0" w:space="0" w:color="auto"/>
        <w:left w:val="none" w:sz="0" w:space="0" w:color="auto"/>
        <w:bottom w:val="none" w:sz="0" w:space="0" w:color="auto"/>
        <w:right w:val="none" w:sz="0" w:space="0" w:color="auto"/>
      </w:divBdr>
    </w:div>
    <w:div w:id="1085147293">
      <w:bodyDiv w:val="1"/>
      <w:marLeft w:val="0"/>
      <w:marRight w:val="0"/>
      <w:marTop w:val="0"/>
      <w:marBottom w:val="0"/>
      <w:divBdr>
        <w:top w:val="none" w:sz="0" w:space="0" w:color="auto"/>
        <w:left w:val="none" w:sz="0" w:space="0" w:color="auto"/>
        <w:bottom w:val="none" w:sz="0" w:space="0" w:color="auto"/>
        <w:right w:val="none" w:sz="0" w:space="0" w:color="auto"/>
      </w:divBdr>
    </w:div>
    <w:div w:id="1085147641">
      <w:bodyDiv w:val="1"/>
      <w:marLeft w:val="0"/>
      <w:marRight w:val="0"/>
      <w:marTop w:val="0"/>
      <w:marBottom w:val="0"/>
      <w:divBdr>
        <w:top w:val="none" w:sz="0" w:space="0" w:color="auto"/>
        <w:left w:val="none" w:sz="0" w:space="0" w:color="auto"/>
        <w:bottom w:val="none" w:sz="0" w:space="0" w:color="auto"/>
        <w:right w:val="none" w:sz="0" w:space="0" w:color="auto"/>
      </w:divBdr>
    </w:div>
    <w:div w:id="1085881909">
      <w:bodyDiv w:val="1"/>
      <w:marLeft w:val="0"/>
      <w:marRight w:val="0"/>
      <w:marTop w:val="0"/>
      <w:marBottom w:val="0"/>
      <w:divBdr>
        <w:top w:val="none" w:sz="0" w:space="0" w:color="auto"/>
        <w:left w:val="none" w:sz="0" w:space="0" w:color="auto"/>
        <w:bottom w:val="none" w:sz="0" w:space="0" w:color="auto"/>
        <w:right w:val="none" w:sz="0" w:space="0" w:color="auto"/>
      </w:divBdr>
    </w:div>
    <w:div w:id="1087577556">
      <w:bodyDiv w:val="1"/>
      <w:marLeft w:val="0"/>
      <w:marRight w:val="0"/>
      <w:marTop w:val="0"/>
      <w:marBottom w:val="0"/>
      <w:divBdr>
        <w:top w:val="none" w:sz="0" w:space="0" w:color="auto"/>
        <w:left w:val="none" w:sz="0" w:space="0" w:color="auto"/>
        <w:bottom w:val="none" w:sz="0" w:space="0" w:color="auto"/>
        <w:right w:val="none" w:sz="0" w:space="0" w:color="auto"/>
      </w:divBdr>
    </w:div>
    <w:div w:id="1095595190">
      <w:bodyDiv w:val="1"/>
      <w:marLeft w:val="0"/>
      <w:marRight w:val="0"/>
      <w:marTop w:val="0"/>
      <w:marBottom w:val="0"/>
      <w:divBdr>
        <w:top w:val="none" w:sz="0" w:space="0" w:color="auto"/>
        <w:left w:val="none" w:sz="0" w:space="0" w:color="auto"/>
        <w:bottom w:val="none" w:sz="0" w:space="0" w:color="auto"/>
        <w:right w:val="none" w:sz="0" w:space="0" w:color="auto"/>
      </w:divBdr>
    </w:div>
    <w:div w:id="1096827357">
      <w:bodyDiv w:val="1"/>
      <w:marLeft w:val="0"/>
      <w:marRight w:val="0"/>
      <w:marTop w:val="0"/>
      <w:marBottom w:val="0"/>
      <w:divBdr>
        <w:top w:val="none" w:sz="0" w:space="0" w:color="auto"/>
        <w:left w:val="none" w:sz="0" w:space="0" w:color="auto"/>
        <w:bottom w:val="none" w:sz="0" w:space="0" w:color="auto"/>
        <w:right w:val="none" w:sz="0" w:space="0" w:color="auto"/>
      </w:divBdr>
    </w:div>
    <w:div w:id="1099104969">
      <w:bodyDiv w:val="1"/>
      <w:marLeft w:val="0"/>
      <w:marRight w:val="0"/>
      <w:marTop w:val="0"/>
      <w:marBottom w:val="0"/>
      <w:divBdr>
        <w:top w:val="none" w:sz="0" w:space="0" w:color="auto"/>
        <w:left w:val="none" w:sz="0" w:space="0" w:color="auto"/>
        <w:bottom w:val="none" w:sz="0" w:space="0" w:color="auto"/>
        <w:right w:val="none" w:sz="0" w:space="0" w:color="auto"/>
      </w:divBdr>
    </w:div>
    <w:div w:id="1099107402">
      <w:bodyDiv w:val="1"/>
      <w:marLeft w:val="0"/>
      <w:marRight w:val="0"/>
      <w:marTop w:val="0"/>
      <w:marBottom w:val="0"/>
      <w:divBdr>
        <w:top w:val="none" w:sz="0" w:space="0" w:color="auto"/>
        <w:left w:val="none" w:sz="0" w:space="0" w:color="auto"/>
        <w:bottom w:val="none" w:sz="0" w:space="0" w:color="auto"/>
        <w:right w:val="none" w:sz="0" w:space="0" w:color="auto"/>
      </w:divBdr>
    </w:div>
    <w:div w:id="1103767161">
      <w:bodyDiv w:val="1"/>
      <w:marLeft w:val="0"/>
      <w:marRight w:val="0"/>
      <w:marTop w:val="0"/>
      <w:marBottom w:val="0"/>
      <w:divBdr>
        <w:top w:val="none" w:sz="0" w:space="0" w:color="auto"/>
        <w:left w:val="none" w:sz="0" w:space="0" w:color="auto"/>
        <w:bottom w:val="none" w:sz="0" w:space="0" w:color="auto"/>
        <w:right w:val="none" w:sz="0" w:space="0" w:color="auto"/>
      </w:divBdr>
    </w:div>
    <w:div w:id="1106272296">
      <w:bodyDiv w:val="1"/>
      <w:marLeft w:val="0"/>
      <w:marRight w:val="0"/>
      <w:marTop w:val="0"/>
      <w:marBottom w:val="0"/>
      <w:divBdr>
        <w:top w:val="none" w:sz="0" w:space="0" w:color="auto"/>
        <w:left w:val="none" w:sz="0" w:space="0" w:color="auto"/>
        <w:bottom w:val="none" w:sz="0" w:space="0" w:color="auto"/>
        <w:right w:val="none" w:sz="0" w:space="0" w:color="auto"/>
      </w:divBdr>
    </w:div>
    <w:div w:id="1106317154">
      <w:bodyDiv w:val="1"/>
      <w:marLeft w:val="0"/>
      <w:marRight w:val="0"/>
      <w:marTop w:val="0"/>
      <w:marBottom w:val="0"/>
      <w:divBdr>
        <w:top w:val="none" w:sz="0" w:space="0" w:color="auto"/>
        <w:left w:val="none" w:sz="0" w:space="0" w:color="auto"/>
        <w:bottom w:val="none" w:sz="0" w:space="0" w:color="auto"/>
        <w:right w:val="none" w:sz="0" w:space="0" w:color="auto"/>
      </w:divBdr>
    </w:div>
    <w:div w:id="1107314675">
      <w:bodyDiv w:val="1"/>
      <w:marLeft w:val="0"/>
      <w:marRight w:val="0"/>
      <w:marTop w:val="0"/>
      <w:marBottom w:val="0"/>
      <w:divBdr>
        <w:top w:val="none" w:sz="0" w:space="0" w:color="auto"/>
        <w:left w:val="none" w:sz="0" w:space="0" w:color="auto"/>
        <w:bottom w:val="none" w:sz="0" w:space="0" w:color="auto"/>
        <w:right w:val="none" w:sz="0" w:space="0" w:color="auto"/>
      </w:divBdr>
    </w:div>
    <w:div w:id="1108499979">
      <w:bodyDiv w:val="1"/>
      <w:marLeft w:val="0"/>
      <w:marRight w:val="0"/>
      <w:marTop w:val="0"/>
      <w:marBottom w:val="0"/>
      <w:divBdr>
        <w:top w:val="none" w:sz="0" w:space="0" w:color="auto"/>
        <w:left w:val="none" w:sz="0" w:space="0" w:color="auto"/>
        <w:bottom w:val="none" w:sz="0" w:space="0" w:color="auto"/>
        <w:right w:val="none" w:sz="0" w:space="0" w:color="auto"/>
      </w:divBdr>
    </w:div>
    <w:div w:id="1109203388">
      <w:bodyDiv w:val="1"/>
      <w:marLeft w:val="0"/>
      <w:marRight w:val="0"/>
      <w:marTop w:val="0"/>
      <w:marBottom w:val="0"/>
      <w:divBdr>
        <w:top w:val="none" w:sz="0" w:space="0" w:color="auto"/>
        <w:left w:val="none" w:sz="0" w:space="0" w:color="auto"/>
        <w:bottom w:val="none" w:sz="0" w:space="0" w:color="auto"/>
        <w:right w:val="none" w:sz="0" w:space="0" w:color="auto"/>
      </w:divBdr>
    </w:div>
    <w:div w:id="1109475634">
      <w:bodyDiv w:val="1"/>
      <w:marLeft w:val="0"/>
      <w:marRight w:val="0"/>
      <w:marTop w:val="0"/>
      <w:marBottom w:val="0"/>
      <w:divBdr>
        <w:top w:val="none" w:sz="0" w:space="0" w:color="auto"/>
        <w:left w:val="none" w:sz="0" w:space="0" w:color="auto"/>
        <w:bottom w:val="none" w:sz="0" w:space="0" w:color="auto"/>
        <w:right w:val="none" w:sz="0" w:space="0" w:color="auto"/>
      </w:divBdr>
    </w:div>
    <w:div w:id="1113401776">
      <w:bodyDiv w:val="1"/>
      <w:marLeft w:val="0"/>
      <w:marRight w:val="0"/>
      <w:marTop w:val="0"/>
      <w:marBottom w:val="0"/>
      <w:divBdr>
        <w:top w:val="none" w:sz="0" w:space="0" w:color="auto"/>
        <w:left w:val="none" w:sz="0" w:space="0" w:color="auto"/>
        <w:bottom w:val="none" w:sz="0" w:space="0" w:color="auto"/>
        <w:right w:val="none" w:sz="0" w:space="0" w:color="auto"/>
      </w:divBdr>
    </w:div>
    <w:div w:id="1113868216">
      <w:bodyDiv w:val="1"/>
      <w:marLeft w:val="0"/>
      <w:marRight w:val="0"/>
      <w:marTop w:val="0"/>
      <w:marBottom w:val="0"/>
      <w:divBdr>
        <w:top w:val="none" w:sz="0" w:space="0" w:color="auto"/>
        <w:left w:val="none" w:sz="0" w:space="0" w:color="auto"/>
        <w:bottom w:val="none" w:sz="0" w:space="0" w:color="auto"/>
        <w:right w:val="none" w:sz="0" w:space="0" w:color="auto"/>
      </w:divBdr>
    </w:div>
    <w:div w:id="1119451308">
      <w:bodyDiv w:val="1"/>
      <w:marLeft w:val="0"/>
      <w:marRight w:val="0"/>
      <w:marTop w:val="0"/>
      <w:marBottom w:val="0"/>
      <w:divBdr>
        <w:top w:val="none" w:sz="0" w:space="0" w:color="auto"/>
        <w:left w:val="none" w:sz="0" w:space="0" w:color="auto"/>
        <w:bottom w:val="none" w:sz="0" w:space="0" w:color="auto"/>
        <w:right w:val="none" w:sz="0" w:space="0" w:color="auto"/>
      </w:divBdr>
      <w:divsChild>
        <w:div w:id="2141336554">
          <w:marLeft w:val="0"/>
          <w:marRight w:val="0"/>
          <w:marTop w:val="0"/>
          <w:marBottom w:val="0"/>
          <w:divBdr>
            <w:top w:val="none" w:sz="0" w:space="0" w:color="auto"/>
            <w:left w:val="none" w:sz="0" w:space="0" w:color="auto"/>
            <w:bottom w:val="none" w:sz="0" w:space="0" w:color="auto"/>
            <w:right w:val="none" w:sz="0" w:space="0" w:color="auto"/>
          </w:divBdr>
        </w:div>
        <w:div w:id="402532647">
          <w:marLeft w:val="0"/>
          <w:marRight w:val="0"/>
          <w:marTop w:val="0"/>
          <w:marBottom w:val="0"/>
          <w:divBdr>
            <w:top w:val="none" w:sz="0" w:space="0" w:color="auto"/>
            <w:left w:val="none" w:sz="0" w:space="0" w:color="auto"/>
            <w:bottom w:val="none" w:sz="0" w:space="0" w:color="auto"/>
            <w:right w:val="none" w:sz="0" w:space="0" w:color="auto"/>
          </w:divBdr>
          <w:divsChild>
            <w:div w:id="502865420">
              <w:marLeft w:val="0"/>
              <w:marRight w:val="0"/>
              <w:marTop w:val="0"/>
              <w:marBottom w:val="0"/>
              <w:divBdr>
                <w:top w:val="none" w:sz="0" w:space="0" w:color="auto"/>
                <w:left w:val="none" w:sz="0" w:space="0" w:color="auto"/>
                <w:bottom w:val="none" w:sz="0" w:space="0" w:color="auto"/>
                <w:right w:val="none" w:sz="0" w:space="0" w:color="auto"/>
              </w:divBdr>
            </w:div>
            <w:div w:id="829520141">
              <w:marLeft w:val="0"/>
              <w:marRight w:val="0"/>
              <w:marTop w:val="0"/>
              <w:marBottom w:val="0"/>
              <w:divBdr>
                <w:top w:val="none" w:sz="0" w:space="0" w:color="auto"/>
                <w:left w:val="none" w:sz="0" w:space="0" w:color="auto"/>
                <w:bottom w:val="none" w:sz="0" w:space="0" w:color="auto"/>
                <w:right w:val="none" w:sz="0" w:space="0" w:color="auto"/>
              </w:divBdr>
              <w:divsChild>
                <w:div w:id="23480466">
                  <w:marLeft w:val="0"/>
                  <w:marRight w:val="0"/>
                  <w:marTop w:val="0"/>
                  <w:marBottom w:val="0"/>
                  <w:divBdr>
                    <w:top w:val="none" w:sz="0" w:space="0" w:color="auto"/>
                    <w:left w:val="none" w:sz="0" w:space="0" w:color="auto"/>
                    <w:bottom w:val="none" w:sz="0" w:space="0" w:color="auto"/>
                    <w:right w:val="none" w:sz="0" w:space="0" w:color="auto"/>
                  </w:divBdr>
                  <w:divsChild>
                    <w:div w:id="593129360">
                      <w:marLeft w:val="0"/>
                      <w:marRight w:val="0"/>
                      <w:marTop w:val="0"/>
                      <w:marBottom w:val="0"/>
                      <w:divBdr>
                        <w:top w:val="none" w:sz="0" w:space="0" w:color="auto"/>
                        <w:left w:val="none" w:sz="0" w:space="0" w:color="auto"/>
                        <w:bottom w:val="none" w:sz="0" w:space="0" w:color="auto"/>
                        <w:right w:val="none" w:sz="0" w:space="0" w:color="auto"/>
                      </w:divBdr>
                      <w:divsChild>
                        <w:div w:id="18014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766169">
      <w:bodyDiv w:val="1"/>
      <w:marLeft w:val="0"/>
      <w:marRight w:val="0"/>
      <w:marTop w:val="0"/>
      <w:marBottom w:val="0"/>
      <w:divBdr>
        <w:top w:val="none" w:sz="0" w:space="0" w:color="auto"/>
        <w:left w:val="none" w:sz="0" w:space="0" w:color="auto"/>
        <w:bottom w:val="none" w:sz="0" w:space="0" w:color="auto"/>
        <w:right w:val="none" w:sz="0" w:space="0" w:color="auto"/>
      </w:divBdr>
    </w:div>
    <w:div w:id="1123840008">
      <w:bodyDiv w:val="1"/>
      <w:marLeft w:val="0"/>
      <w:marRight w:val="0"/>
      <w:marTop w:val="0"/>
      <w:marBottom w:val="0"/>
      <w:divBdr>
        <w:top w:val="none" w:sz="0" w:space="0" w:color="auto"/>
        <w:left w:val="none" w:sz="0" w:space="0" w:color="auto"/>
        <w:bottom w:val="none" w:sz="0" w:space="0" w:color="auto"/>
        <w:right w:val="none" w:sz="0" w:space="0" w:color="auto"/>
      </w:divBdr>
    </w:div>
    <w:div w:id="1127550918">
      <w:bodyDiv w:val="1"/>
      <w:marLeft w:val="0"/>
      <w:marRight w:val="0"/>
      <w:marTop w:val="0"/>
      <w:marBottom w:val="0"/>
      <w:divBdr>
        <w:top w:val="none" w:sz="0" w:space="0" w:color="auto"/>
        <w:left w:val="none" w:sz="0" w:space="0" w:color="auto"/>
        <w:bottom w:val="none" w:sz="0" w:space="0" w:color="auto"/>
        <w:right w:val="none" w:sz="0" w:space="0" w:color="auto"/>
      </w:divBdr>
    </w:div>
    <w:div w:id="1127891856">
      <w:bodyDiv w:val="1"/>
      <w:marLeft w:val="0"/>
      <w:marRight w:val="0"/>
      <w:marTop w:val="0"/>
      <w:marBottom w:val="0"/>
      <w:divBdr>
        <w:top w:val="none" w:sz="0" w:space="0" w:color="auto"/>
        <w:left w:val="none" w:sz="0" w:space="0" w:color="auto"/>
        <w:bottom w:val="none" w:sz="0" w:space="0" w:color="auto"/>
        <w:right w:val="none" w:sz="0" w:space="0" w:color="auto"/>
      </w:divBdr>
    </w:div>
    <w:div w:id="1128359640">
      <w:bodyDiv w:val="1"/>
      <w:marLeft w:val="0"/>
      <w:marRight w:val="0"/>
      <w:marTop w:val="0"/>
      <w:marBottom w:val="0"/>
      <w:divBdr>
        <w:top w:val="none" w:sz="0" w:space="0" w:color="auto"/>
        <w:left w:val="none" w:sz="0" w:space="0" w:color="auto"/>
        <w:bottom w:val="none" w:sz="0" w:space="0" w:color="auto"/>
        <w:right w:val="none" w:sz="0" w:space="0" w:color="auto"/>
      </w:divBdr>
    </w:div>
    <w:div w:id="1129202702">
      <w:bodyDiv w:val="1"/>
      <w:marLeft w:val="0"/>
      <w:marRight w:val="0"/>
      <w:marTop w:val="0"/>
      <w:marBottom w:val="0"/>
      <w:divBdr>
        <w:top w:val="none" w:sz="0" w:space="0" w:color="auto"/>
        <w:left w:val="none" w:sz="0" w:space="0" w:color="auto"/>
        <w:bottom w:val="none" w:sz="0" w:space="0" w:color="auto"/>
        <w:right w:val="none" w:sz="0" w:space="0" w:color="auto"/>
      </w:divBdr>
    </w:div>
    <w:div w:id="1130854330">
      <w:bodyDiv w:val="1"/>
      <w:marLeft w:val="0"/>
      <w:marRight w:val="0"/>
      <w:marTop w:val="0"/>
      <w:marBottom w:val="0"/>
      <w:divBdr>
        <w:top w:val="none" w:sz="0" w:space="0" w:color="auto"/>
        <w:left w:val="none" w:sz="0" w:space="0" w:color="auto"/>
        <w:bottom w:val="none" w:sz="0" w:space="0" w:color="auto"/>
        <w:right w:val="none" w:sz="0" w:space="0" w:color="auto"/>
      </w:divBdr>
    </w:div>
    <w:div w:id="1131481276">
      <w:bodyDiv w:val="1"/>
      <w:marLeft w:val="0"/>
      <w:marRight w:val="0"/>
      <w:marTop w:val="0"/>
      <w:marBottom w:val="0"/>
      <w:divBdr>
        <w:top w:val="none" w:sz="0" w:space="0" w:color="auto"/>
        <w:left w:val="none" w:sz="0" w:space="0" w:color="auto"/>
        <w:bottom w:val="none" w:sz="0" w:space="0" w:color="auto"/>
        <w:right w:val="none" w:sz="0" w:space="0" w:color="auto"/>
      </w:divBdr>
    </w:div>
    <w:div w:id="1133670079">
      <w:bodyDiv w:val="1"/>
      <w:marLeft w:val="0"/>
      <w:marRight w:val="0"/>
      <w:marTop w:val="0"/>
      <w:marBottom w:val="0"/>
      <w:divBdr>
        <w:top w:val="none" w:sz="0" w:space="0" w:color="auto"/>
        <w:left w:val="none" w:sz="0" w:space="0" w:color="auto"/>
        <w:bottom w:val="none" w:sz="0" w:space="0" w:color="auto"/>
        <w:right w:val="none" w:sz="0" w:space="0" w:color="auto"/>
      </w:divBdr>
    </w:div>
    <w:div w:id="1134562852">
      <w:bodyDiv w:val="1"/>
      <w:marLeft w:val="0"/>
      <w:marRight w:val="0"/>
      <w:marTop w:val="0"/>
      <w:marBottom w:val="0"/>
      <w:divBdr>
        <w:top w:val="none" w:sz="0" w:space="0" w:color="auto"/>
        <w:left w:val="none" w:sz="0" w:space="0" w:color="auto"/>
        <w:bottom w:val="none" w:sz="0" w:space="0" w:color="auto"/>
        <w:right w:val="none" w:sz="0" w:space="0" w:color="auto"/>
      </w:divBdr>
    </w:div>
    <w:div w:id="1138886839">
      <w:bodyDiv w:val="1"/>
      <w:marLeft w:val="0"/>
      <w:marRight w:val="0"/>
      <w:marTop w:val="0"/>
      <w:marBottom w:val="0"/>
      <w:divBdr>
        <w:top w:val="none" w:sz="0" w:space="0" w:color="auto"/>
        <w:left w:val="none" w:sz="0" w:space="0" w:color="auto"/>
        <w:bottom w:val="none" w:sz="0" w:space="0" w:color="auto"/>
        <w:right w:val="none" w:sz="0" w:space="0" w:color="auto"/>
      </w:divBdr>
    </w:div>
    <w:div w:id="1142311286">
      <w:bodyDiv w:val="1"/>
      <w:marLeft w:val="0"/>
      <w:marRight w:val="0"/>
      <w:marTop w:val="0"/>
      <w:marBottom w:val="0"/>
      <w:divBdr>
        <w:top w:val="none" w:sz="0" w:space="0" w:color="auto"/>
        <w:left w:val="none" w:sz="0" w:space="0" w:color="auto"/>
        <w:bottom w:val="none" w:sz="0" w:space="0" w:color="auto"/>
        <w:right w:val="none" w:sz="0" w:space="0" w:color="auto"/>
      </w:divBdr>
    </w:div>
    <w:div w:id="1142429157">
      <w:bodyDiv w:val="1"/>
      <w:marLeft w:val="0"/>
      <w:marRight w:val="0"/>
      <w:marTop w:val="0"/>
      <w:marBottom w:val="0"/>
      <w:divBdr>
        <w:top w:val="none" w:sz="0" w:space="0" w:color="auto"/>
        <w:left w:val="none" w:sz="0" w:space="0" w:color="auto"/>
        <w:bottom w:val="none" w:sz="0" w:space="0" w:color="auto"/>
        <w:right w:val="none" w:sz="0" w:space="0" w:color="auto"/>
      </w:divBdr>
    </w:div>
    <w:div w:id="1142581559">
      <w:bodyDiv w:val="1"/>
      <w:marLeft w:val="0"/>
      <w:marRight w:val="0"/>
      <w:marTop w:val="0"/>
      <w:marBottom w:val="0"/>
      <w:divBdr>
        <w:top w:val="none" w:sz="0" w:space="0" w:color="auto"/>
        <w:left w:val="none" w:sz="0" w:space="0" w:color="auto"/>
        <w:bottom w:val="none" w:sz="0" w:space="0" w:color="auto"/>
        <w:right w:val="none" w:sz="0" w:space="0" w:color="auto"/>
      </w:divBdr>
    </w:div>
    <w:div w:id="1143083604">
      <w:bodyDiv w:val="1"/>
      <w:marLeft w:val="0"/>
      <w:marRight w:val="0"/>
      <w:marTop w:val="0"/>
      <w:marBottom w:val="0"/>
      <w:divBdr>
        <w:top w:val="none" w:sz="0" w:space="0" w:color="auto"/>
        <w:left w:val="none" w:sz="0" w:space="0" w:color="auto"/>
        <w:bottom w:val="none" w:sz="0" w:space="0" w:color="auto"/>
        <w:right w:val="none" w:sz="0" w:space="0" w:color="auto"/>
      </w:divBdr>
    </w:div>
    <w:div w:id="1149324388">
      <w:bodyDiv w:val="1"/>
      <w:marLeft w:val="0"/>
      <w:marRight w:val="0"/>
      <w:marTop w:val="0"/>
      <w:marBottom w:val="0"/>
      <w:divBdr>
        <w:top w:val="none" w:sz="0" w:space="0" w:color="auto"/>
        <w:left w:val="none" w:sz="0" w:space="0" w:color="auto"/>
        <w:bottom w:val="none" w:sz="0" w:space="0" w:color="auto"/>
        <w:right w:val="none" w:sz="0" w:space="0" w:color="auto"/>
      </w:divBdr>
    </w:div>
    <w:div w:id="1150900964">
      <w:bodyDiv w:val="1"/>
      <w:marLeft w:val="0"/>
      <w:marRight w:val="0"/>
      <w:marTop w:val="0"/>
      <w:marBottom w:val="0"/>
      <w:divBdr>
        <w:top w:val="none" w:sz="0" w:space="0" w:color="auto"/>
        <w:left w:val="none" w:sz="0" w:space="0" w:color="auto"/>
        <w:bottom w:val="none" w:sz="0" w:space="0" w:color="auto"/>
        <w:right w:val="none" w:sz="0" w:space="0" w:color="auto"/>
      </w:divBdr>
    </w:div>
    <w:div w:id="1152134132">
      <w:bodyDiv w:val="1"/>
      <w:marLeft w:val="0"/>
      <w:marRight w:val="0"/>
      <w:marTop w:val="0"/>
      <w:marBottom w:val="0"/>
      <w:divBdr>
        <w:top w:val="none" w:sz="0" w:space="0" w:color="auto"/>
        <w:left w:val="none" w:sz="0" w:space="0" w:color="auto"/>
        <w:bottom w:val="none" w:sz="0" w:space="0" w:color="auto"/>
        <w:right w:val="none" w:sz="0" w:space="0" w:color="auto"/>
      </w:divBdr>
    </w:div>
    <w:div w:id="1152215769">
      <w:bodyDiv w:val="1"/>
      <w:marLeft w:val="0"/>
      <w:marRight w:val="0"/>
      <w:marTop w:val="0"/>
      <w:marBottom w:val="0"/>
      <w:divBdr>
        <w:top w:val="none" w:sz="0" w:space="0" w:color="auto"/>
        <w:left w:val="none" w:sz="0" w:space="0" w:color="auto"/>
        <w:bottom w:val="none" w:sz="0" w:space="0" w:color="auto"/>
        <w:right w:val="none" w:sz="0" w:space="0" w:color="auto"/>
      </w:divBdr>
    </w:div>
    <w:div w:id="1153133330">
      <w:bodyDiv w:val="1"/>
      <w:marLeft w:val="0"/>
      <w:marRight w:val="0"/>
      <w:marTop w:val="0"/>
      <w:marBottom w:val="0"/>
      <w:divBdr>
        <w:top w:val="none" w:sz="0" w:space="0" w:color="auto"/>
        <w:left w:val="none" w:sz="0" w:space="0" w:color="auto"/>
        <w:bottom w:val="none" w:sz="0" w:space="0" w:color="auto"/>
        <w:right w:val="none" w:sz="0" w:space="0" w:color="auto"/>
      </w:divBdr>
    </w:div>
    <w:div w:id="1156726770">
      <w:bodyDiv w:val="1"/>
      <w:marLeft w:val="0"/>
      <w:marRight w:val="0"/>
      <w:marTop w:val="0"/>
      <w:marBottom w:val="0"/>
      <w:divBdr>
        <w:top w:val="none" w:sz="0" w:space="0" w:color="auto"/>
        <w:left w:val="none" w:sz="0" w:space="0" w:color="auto"/>
        <w:bottom w:val="none" w:sz="0" w:space="0" w:color="auto"/>
        <w:right w:val="none" w:sz="0" w:space="0" w:color="auto"/>
      </w:divBdr>
      <w:divsChild>
        <w:div w:id="1352679197">
          <w:marLeft w:val="0"/>
          <w:marRight w:val="0"/>
          <w:marTop w:val="0"/>
          <w:marBottom w:val="0"/>
          <w:divBdr>
            <w:top w:val="none" w:sz="0" w:space="0" w:color="auto"/>
            <w:left w:val="none" w:sz="0" w:space="0" w:color="auto"/>
            <w:bottom w:val="none" w:sz="0" w:space="0" w:color="auto"/>
            <w:right w:val="none" w:sz="0" w:space="0" w:color="auto"/>
          </w:divBdr>
        </w:div>
      </w:divsChild>
    </w:div>
    <w:div w:id="1156871915">
      <w:bodyDiv w:val="1"/>
      <w:marLeft w:val="0"/>
      <w:marRight w:val="0"/>
      <w:marTop w:val="0"/>
      <w:marBottom w:val="0"/>
      <w:divBdr>
        <w:top w:val="none" w:sz="0" w:space="0" w:color="auto"/>
        <w:left w:val="none" w:sz="0" w:space="0" w:color="auto"/>
        <w:bottom w:val="none" w:sz="0" w:space="0" w:color="auto"/>
        <w:right w:val="none" w:sz="0" w:space="0" w:color="auto"/>
      </w:divBdr>
    </w:div>
    <w:div w:id="1157845801">
      <w:bodyDiv w:val="1"/>
      <w:marLeft w:val="0"/>
      <w:marRight w:val="0"/>
      <w:marTop w:val="0"/>
      <w:marBottom w:val="0"/>
      <w:divBdr>
        <w:top w:val="none" w:sz="0" w:space="0" w:color="auto"/>
        <w:left w:val="none" w:sz="0" w:space="0" w:color="auto"/>
        <w:bottom w:val="none" w:sz="0" w:space="0" w:color="auto"/>
        <w:right w:val="none" w:sz="0" w:space="0" w:color="auto"/>
      </w:divBdr>
    </w:div>
    <w:div w:id="1158157713">
      <w:bodyDiv w:val="1"/>
      <w:marLeft w:val="0"/>
      <w:marRight w:val="0"/>
      <w:marTop w:val="0"/>
      <w:marBottom w:val="0"/>
      <w:divBdr>
        <w:top w:val="none" w:sz="0" w:space="0" w:color="auto"/>
        <w:left w:val="none" w:sz="0" w:space="0" w:color="auto"/>
        <w:bottom w:val="none" w:sz="0" w:space="0" w:color="auto"/>
        <w:right w:val="none" w:sz="0" w:space="0" w:color="auto"/>
      </w:divBdr>
    </w:div>
    <w:div w:id="1160580137">
      <w:bodyDiv w:val="1"/>
      <w:marLeft w:val="0"/>
      <w:marRight w:val="0"/>
      <w:marTop w:val="0"/>
      <w:marBottom w:val="0"/>
      <w:divBdr>
        <w:top w:val="none" w:sz="0" w:space="0" w:color="auto"/>
        <w:left w:val="none" w:sz="0" w:space="0" w:color="auto"/>
        <w:bottom w:val="none" w:sz="0" w:space="0" w:color="auto"/>
        <w:right w:val="none" w:sz="0" w:space="0" w:color="auto"/>
      </w:divBdr>
    </w:div>
    <w:div w:id="1160999528">
      <w:bodyDiv w:val="1"/>
      <w:marLeft w:val="0"/>
      <w:marRight w:val="0"/>
      <w:marTop w:val="0"/>
      <w:marBottom w:val="0"/>
      <w:divBdr>
        <w:top w:val="none" w:sz="0" w:space="0" w:color="auto"/>
        <w:left w:val="none" w:sz="0" w:space="0" w:color="auto"/>
        <w:bottom w:val="none" w:sz="0" w:space="0" w:color="auto"/>
        <w:right w:val="none" w:sz="0" w:space="0" w:color="auto"/>
      </w:divBdr>
    </w:div>
    <w:div w:id="1163424994">
      <w:bodyDiv w:val="1"/>
      <w:marLeft w:val="0"/>
      <w:marRight w:val="0"/>
      <w:marTop w:val="0"/>
      <w:marBottom w:val="0"/>
      <w:divBdr>
        <w:top w:val="none" w:sz="0" w:space="0" w:color="auto"/>
        <w:left w:val="none" w:sz="0" w:space="0" w:color="auto"/>
        <w:bottom w:val="none" w:sz="0" w:space="0" w:color="auto"/>
        <w:right w:val="none" w:sz="0" w:space="0" w:color="auto"/>
      </w:divBdr>
    </w:div>
    <w:div w:id="1165710527">
      <w:bodyDiv w:val="1"/>
      <w:marLeft w:val="0"/>
      <w:marRight w:val="0"/>
      <w:marTop w:val="0"/>
      <w:marBottom w:val="0"/>
      <w:divBdr>
        <w:top w:val="none" w:sz="0" w:space="0" w:color="auto"/>
        <w:left w:val="none" w:sz="0" w:space="0" w:color="auto"/>
        <w:bottom w:val="none" w:sz="0" w:space="0" w:color="auto"/>
        <w:right w:val="none" w:sz="0" w:space="0" w:color="auto"/>
      </w:divBdr>
    </w:div>
    <w:div w:id="1170943167">
      <w:bodyDiv w:val="1"/>
      <w:marLeft w:val="0"/>
      <w:marRight w:val="0"/>
      <w:marTop w:val="0"/>
      <w:marBottom w:val="0"/>
      <w:divBdr>
        <w:top w:val="none" w:sz="0" w:space="0" w:color="auto"/>
        <w:left w:val="none" w:sz="0" w:space="0" w:color="auto"/>
        <w:bottom w:val="none" w:sz="0" w:space="0" w:color="auto"/>
        <w:right w:val="none" w:sz="0" w:space="0" w:color="auto"/>
      </w:divBdr>
      <w:divsChild>
        <w:div w:id="751968857">
          <w:marLeft w:val="0"/>
          <w:marRight w:val="0"/>
          <w:marTop w:val="0"/>
          <w:marBottom w:val="0"/>
          <w:divBdr>
            <w:top w:val="none" w:sz="0" w:space="0" w:color="auto"/>
            <w:left w:val="none" w:sz="0" w:space="0" w:color="auto"/>
            <w:bottom w:val="none" w:sz="0" w:space="0" w:color="auto"/>
            <w:right w:val="none" w:sz="0" w:space="0" w:color="auto"/>
          </w:divBdr>
        </w:div>
      </w:divsChild>
    </w:div>
    <w:div w:id="1176992125">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9924639">
      <w:bodyDiv w:val="1"/>
      <w:marLeft w:val="0"/>
      <w:marRight w:val="0"/>
      <w:marTop w:val="0"/>
      <w:marBottom w:val="0"/>
      <w:divBdr>
        <w:top w:val="none" w:sz="0" w:space="0" w:color="auto"/>
        <w:left w:val="none" w:sz="0" w:space="0" w:color="auto"/>
        <w:bottom w:val="none" w:sz="0" w:space="0" w:color="auto"/>
        <w:right w:val="none" w:sz="0" w:space="0" w:color="auto"/>
      </w:divBdr>
    </w:div>
    <w:div w:id="1180000626">
      <w:bodyDiv w:val="1"/>
      <w:marLeft w:val="0"/>
      <w:marRight w:val="0"/>
      <w:marTop w:val="0"/>
      <w:marBottom w:val="0"/>
      <w:divBdr>
        <w:top w:val="none" w:sz="0" w:space="0" w:color="auto"/>
        <w:left w:val="none" w:sz="0" w:space="0" w:color="auto"/>
        <w:bottom w:val="none" w:sz="0" w:space="0" w:color="auto"/>
        <w:right w:val="none" w:sz="0" w:space="0" w:color="auto"/>
      </w:divBdr>
    </w:div>
    <w:div w:id="1187714917">
      <w:bodyDiv w:val="1"/>
      <w:marLeft w:val="0"/>
      <w:marRight w:val="0"/>
      <w:marTop w:val="0"/>
      <w:marBottom w:val="0"/>
      <w:divBdr>
        <w:top w:val="none" w:sz="0" w:space="0" w:color="auto"/>
        <w:left w:val="none" w:sz="0" w:space="0" w:color="auto"/>
        <w:bottom w:val="none" w:sz="0" w:space="0" w:color="auto"/>
        <w:right w:val="none" w:sz="0" w:space="0" w:color="auto"/>
      </w:divBdr>
    </w:div>
    <w:div w:id="1189174970">
      <w:bodyDiv w:val="1"/>
      <w:marLeft w:val="0"/>
      <w:marRight w:val="0"/>
      <w:marTop w:val="0"/>
      <w:marBottom w:val="0"/>
      <w:divBdr>
        <w:top w:val="none" w:sz="0" w:space="0" w:color="auto"/>
        <w:left w:val="none" w:sz="0" w:space="0" w:color="auto"/>
        <w:bottom w:val="none" w:sz="0" w:space="0" w:color="auto"/>
        <w:right w:val="none" w:sz="0" w:space="0" w:color="auto"/>
      </w:divBdr>
    </w:div>
    <w:div w:id="1190486412">
      <w:bodyDiv w:val="1"/>
      <w:marLeft w:val="0"/>
      <w:marRight w:val="0"/>
      <w:marTop w:val="0"/>
      <w:marBottom w:val="0"/>
      <w:divBdr>
        <w:top w:val="none" w:sz="0" w:space="0" w:color="auto"/>
        <w:left w:val="none" w:sz="0" w:space="0" w:color="auto"/>
        <w:bottom w:val="none" w:sz="0" w:space="0" w:color="auto"/>
        <w:right w:val="none" w:sz="0" w:space="0" w:color="auto"/>
      </w:divBdr>
    </w:div>
    <w:div w:id="1191646103">
      <w:bodyDiv w:val="1"/>
      <w:marLeft w:val="0"/>
      <w:marRight w:val="0"/>
      <w:marTop w:val="0"/>
      <w:marBottom w:val="0"/>
      <w:divBdr>
        <w:top w:val="none" w:sz="0" w:space="0" w:color="auto"/>
        <w:left w:val="none" w:sz="0" w:space="0" w:color="auto"/>
        <w:bottom w:val="none" w:sz="0" w:space="0" w:color="auto"/>
        <w:right w:val="none" w:sz="0" w:space="0" w:color="auto"/>
      </w:divBdr>
    </w:div>
    <w:div w:id="1192382369">
      <w:bodyDiv w:val="1"/>
      <w:marLeft w:val="0"/>
      <w:marRight w:val="0"/>
      <w:marTop w:val="0"/>
      <w:marBottom w:val="0"/>
      <w:divBdr>
        <w:top w:val="none" w:sz="0" w:space="0" w:color="auto"/>
        <w:left w:val="none" w:sz="0" w:space="0" w:color="auto"/>
        <w:bottom w:val="none" w:sz="0" w:space="0" w:color="auto"/>
        <w:right w:val="none" w:sz="0" w:space="0" w:color="auto"/>
      </w:divBdr>
    </w:div>
    <w:div w:id="1194615700">
      <w:bodyDiv w:val="1"/>
      <w:marLeft w:val="0"/>
      <w:marRight w:val="0"/>
      <w:marTop w:val="0"/>
      <w:marBottom w:val="0"/>
      <w:divBdr>
        <w:top w:val="none" w:sz="0" w:space="0" w:color="auto"/>
        <w:left w:val="none" w:sz="0" w:space="0" w:color="auto"/>
        <w:bottom w:val="none" w:sz="0" w:space="0" w:color="auto"/>
        <w:right w:val="none" w:sz="0" w:space="0" w:color="auto"/>
      </w:divBdr>
    </w:div>
    <w:div w:id="1194878083">
      <w:bodyDiv w:val="1"/>
      <w:marLeft w:val="0"/>
      <w:marRight w:val="0"/>
      <w:marTop w:val="0"/>
      <w:marBottom w:val="0"/>
      <w:divBdr>
        <w:top w:val="none" w:sz="0" w:space="0" w:color="auto"/>
        <w:left w:val="none" w:sz="0" w:space="0" w:color="auto"/>
        <w:bottom w:val="none" w:sz="0" w:space="0" w:color="auto"/>
        <w:right w:val="none" w:sz="0" w:space="0" w:color="auto"/>
      </w:divBdr>
    </w:div>
    <w:div w:id="1197548131">
      <w:bodyDiv w:val="1"/>
      <w:marLeft w:val="0"/>
      <w:marRight w:val="0"/>
      <w:marTop w:val="0"/>
      <w:marBottom w:val="0"/>
      <w:divBdr>
        <w:top w:val="none" w:sz="0" w:space="0" w:color="auto"/>
        <w:left w:val="none" w:sz="0" w:space="0" w:color="auto"/>
        <w:bottom w:val="none" w:sz="0" w:space="0" w:color="auto"/>
        <w:right w:val="none" w:sz="0" w:space="0" w:color="auto"/>
      </w:divBdr>
    </w:div>
    <w:div w:id="1202941135">
      <w:bodyDiv w:val="1"/>
      <w:marLeft w:val="0"/>
      <w:marRight w:val="0"/>
      <w:marTop w:val="0"/>
      <w:marBottom w:val="0"/>
      <w:divBdr>
        <w:top w:val="none" w:sz="0" w:space="0" w:color="auto"/>
        <w:left w:val="none" w:sz="0" w:space="0" w:color="auto"/>
        <w:bottom w:val="none" w:sz="0" w:space="0" w:color="auto"/>
        <w:right w:val="none" w:sz="0" w:space="0" w:color="auto"/>
      </w:divBdr>
    </w:div>
    <w:div w:id="1208376996">
      <w:bodyDiv w:val="1"/>
      <w:marLeft w:val="0"/>
      <w:marRight w:val="0"/>
      <w:marTop w:val="0"/>
      <w:marBottom w:val="0"/>
      <w:divBdr>
        <w:top w:val="none" w:sz="0" w:space="0" w:color="auto"/>
        <w:left w:val="none" w:sz="0" w:space="0" w:color="auto"/>
        <w:bottom w:val="none" w:sz="0" w:space="0" w:color="auto"/>
        <w:right w:val="none" w:sz="0" w:space="0" w:color="auto"/>
      </w:divBdr>
    </w:div>
    <w:div w:id="1213080587">
      <w:bodyDiv w:val="1"/>
      <w:marLeft w:val="0"/>
      <w:marRight w:val="0"/>
      <w:marTop w:val="0"/>
      <w:marBottom w:val="0"/>
      <w:divBdr>
        <w:top w:val="none" w:sz="0" w:space="0" w:color="auto"/>
        <w:left w:val="none" w:sz="0" w:space="0" w:color="auto"/>
        <w:bottom w:val="none" w:sz="0" w:space="0" w:color="auto"/>
        <w:right w:val="none" w:sz="0" w:space="0" w:color="auto"/>
      </w:divBdr>
    </w:div>
    <w:div w:id="1213614495">
      <w:bodyDiv w:val="1"/>
      <w:marLeft w:val="0"/>
      <w:marRight w:val="0"/>
      <w:marTop w:val="0"/>
      <w:marBottom w:val="0"/>
      <w:divBdr>
        <w:top w:val="none" w:sz="0" w:space="0" w:color="auto"/>
        <w:left w:val="none" w:sz="0" w:space="0" w:color="auto"/>
        <w:bottom w:val="none" w:sz="0" w:space="0" w:color="auto"/>
        <w:right w:val="none" w:sz="0" w:space="0" w:color="auto"/>
      </w:divBdr>
    </w:div>
    <w:div w:id="1218274361">
      <w:bodyDiv w:val="1"/>
      <w:marLeft w:val="0"/>
      <w:marRight w:val="0"/>
      <w:marTop w:val="0"/>
      <w:marBottom w:val="0"/>
      <w:divBdr>
        <w:top w:val="none" w:sz="0" w:space="0" w:color="auto"/>
        <w:left w:val="none" w:sz="0" w:space="0" w:color="auto"/>
        <w:bottom w:val="none" w:sz="0" w:space="0" w:color="auto"/>
        <w:right w:val="none" w:sz="0" w:space="0" w:color="auto"/>
      </w:divBdr>
    </w:div>
    <w:div w:id="1218277922">
      <w:bodyDiv w:val="1"/>
      <w:marLeft w:val="0"/>
      <w:marRight w:val="0"/>
      <w:marTop w:val="0"/>
      <w:marBottom w:val="0"/>
      <w:divBdr>
        <w:top w:val="none" w:sz="0" w:space="0" w:color="auto"/>
        <w:left w:val="none" w:sz="0" w:space="0" w:color="auto"/>
        <w:bottom w:val="none" w:sz="0" w:space="0" w:color="auto"/>
        <w:right w:val="none" w:sz="0" w:space="0" w:color="auto"/>
      </w:divBdr>
    </w:div>
    <w:div w:id="1219584223">
      <w:bodyDiv w:val="1"/>
      <w:marLeft w:val="0"/>
      <w:marRight w:val="0"/>
      <w:marTop w:val="0"/>
      <w:marBottom w:val="0"/>
      <w:divBdr>
        <w:top w:val="none" w:sz="0" w:space="0" w:color="auto"/>
        <w:left w:val="none" w:sz="0" w:space="0" w:color="auto"/>
        <w:bottom w:val="none" w:sz="0" w:space="0" w:color="auto"/>
        <w:right w:val="none" w:sz="0" w:space="0" w:color="auto"/>
      </w:divBdr>
    </w:div>
    <w:div w:id="1221601124">
      <w:bodyDiv w:val="1"/>
      <w:marLeft w:val="0"/>
      <w:marRight w:val="0"/>
      <w:marTop w:val="0"/>
      <w:marBottom w:val="0"/>
      <w:divBdr>
        <w:top w:val="none" w:sz="0" w:space="0" w:color="auto"/>
        <w:left w:val="none" w:sz="0" w:space="0" w:color="auto"/>
        <w:bottom w:val="none" w:sz="0" w:space="0" w:color="auto"/>
        <w:right w:val="none" w:sz="0" w:space="0" w:color="auto"/>
      </w:divBdr>
    </w:div>
    <w:div w:id="1228422711">
      <w:bodyDiv w:val="1"/>
      <w:marLeft w:val="0"/>
      <w:marRight w:val="0"/>
      <w:marTop w:val="0"/>
      <w:marBottom w:val="0"/>
      <w:divBdr>
        <w:top w:val="none" w:sz="0" w:space="0" w:color="auto"/>
        <w:left w:val="none" w:sz="0" w:space="0" w:color="auto"/>
        <w:bottom w:val="none" w:sz="0" w:space="0" w:color="auto"/>
        <w:right w:val="none" w:sz="0" w:space="0" w:color="auto"/>
      </w:divBdr>
    </w:div>
    <w:div w:id="1229538018">
      <w:bodyDiv w:val="1"/>
      <w:marLeft w:val="0"/>
      <w:marRight w:val="0"/>
      <w:marTop w:val="0"/>
      <w:marBottom w:val="0"/>
      <w:divBdr>
        <w:top w:val="none" w:sz="0" w:space="0" w:color="auto"/>
        <w:left w:val="none" w:sz="0" w:space="0" w:color="auto"/>
        <w:bottom w:val="none" w:sz="0" w:space="0" w:color="auto"/>
        <w:right w:val="none" w:sz="0" w:space="0" w:color="auto"/>
      </w:divBdr>
    </w:div>
    <w:div w:id="1232472141">
      <w:bodyDiv w:val="1"/>
      <w:marLeft w:val="0"/>
      <w:marRight w:val="0"/>
      <w:marTop w:val="0"/>
      <w:marBottom w:val="0"/>
      <w:divBdr>
        <w:top w:val="none" w:sz="0" w:space="0" w:color="auto"/>
        <w:left w:val="none" w:sz="0" w:space="0" w:color="auto"/>
        <w:bottom w:val="none" w:sz="0" w:space="0" w:color="auto"/>
        <w:right w:val="none" w:sz="0" w:space="0" w:color="auto"/>
      </w:divBdr>
    </w:div>
    <w:div w:id="1234197899">
      <w:bodyDiv w:val="1"/>
      <w:marLeft w:val="0"/>
      <w:marRight w:val="0"/>
      <w:marTop w:val="0"/>
      <w:marBottom w:val="0"/>
      <w:divBdr>
        <w:top w:val="none" w:sz="0" w:space="0" w:color="auto"/>
        <w:left w:val="none" w:sz="0" w:space="0" w:color="auto"/>
        <w:bottom w:val="none" w:sz="0" w:space="0" w:color="auto"/>
        <w:right w:val="none" w:sz="0" w:space="0" w:color="auto"/>
      </w:divBdr>
    </w:div>
    <w:div w:id="1236009653">
      <w:bodyDiv w:val="1"/>
      <w:marLeft w:val="0"/>
      <w:marRight w:val="0"/>
      <w:marTop w:val="0"/>
      <w:marBottom w:val="0"/>
      <w:divBdr>
        <w:top w:val="none" w:sz="0" w:space="0" w:color="auto"/>
        <w:left w:val="none" w:sz="0" w:space="0" w:color="auto"/>
        <w:bottom w:val="none" w:sz="0" w:space="0" w:color="auto"/>
        <w:right w:val="none" w:sz="0" w:space="0" w:color="auto"/>
      </w:divBdr>
    </w:div>
    <w:div w:id="1236744409">
      <w:bodyDiv w:val="1"/>
      <w:marLeft w:val="0"/>
      <w:marRight w:val="0"/>
      <w:marTop w:val="0"/>
      <w:marBottom w:val="0"/>
      <w:divBdr>
        <w:top w:val="none" w:sz="0" w:space="0" w:color="auto"/>
        <w:left w:val="none" w:sz="0" w:space="0" w:color="auto"/>
        <w:bottom w:val="none" w:sz="0" w:space="0" w:color="auto"/>
        <w:right w:val="none" w:sz="0" w:space="0" w:color="auto"/>
      </w:divBdr>
    </w:div>
    <w:div w:id="1243873559">
      <w:bodyDiv w:val="1"/>
      <w:marLeft w:val="0"/>
      <w:marRight w:val="0"/>
      <w:marTop w:val="0"/>
      <w:marBottom w:val="0"/>
      <w:divBdr>
        <w:top w:val="none" w:sz="0" w:space="0" w:color="auto"/>
        <w:left w:val="none" w:sz="0" w:space="0" w:color="auto"/>
        <w:bottom w:val="none" w:sz="0" w:space="0" w:color="auto"/>
        <w:right w:val="none" w:sz="0" w:space="0" w:color="auto"/>
      </w:divBdr>
    </w:div>
    <w:div w:id="1245531152">
      <w:bodyDiv w:val="1"/>
      <w:marLeft w:val="0"/>
      <w:marRight w:val="0"/>
      <w:marTop w:val="0"/>
      <w:marBottom w:val="0"/>
      <w:divBdr>
        <w:top w:val="none" w:sz="0" w:space="0" w:color="auto"/>
        <w:left w:val="none" w:sz="0" w:space="0" w:color="auto"/>
        <w:bottom w:val="none" w:sz="0" w:space="0" w:color="auto"/>
        <w:right w:val="none" w:sz="0" w:space="0" w:color="auto"/>
      </w:divBdr>
    </w:div>
    <w:div w:id="1247106683">
      <w:bodyDiv w:val="1"/>
      <w:marLeft w:val="0"/>
      <w:marRight w:val="0"/>
      <w:marTop w:val="0"/>
      <w:marBottom w:val="0"/>
      <w:divBdr>
        <w:top w:val="none" w:sz="0" w:space="0" w:color="auto"/>
        <w:left w:val="none" w:sz="0" w:space="0" w:color="auto"/>
        <w:bottom w:val="none" w:sz="0" w:space="0" w:color="auto"/>
        <w:right w:val="none" w:sz="0" w:space="0" w:color="auto"/>
      </w:divBdr>
    </w:div>
    <w:div w:id="1247692344">
      <w:bodyDiv w:val="1"/>
      <w:marLeft w:val="0"/>
      <w:marRight w:val="0"/>
      <w:marTop w:val="0"/>
      <w:marBottom w:val="0"/>
      <w:divBdr>
        <w:top w:val="none" w:sz="0" w:space="0" w:color="auto"/>
        <w:left w:val="none" w:sz="0" w:space="0" w:color="auto"/>
        <w:bottom w:val="none" w:sz="0" w:space="0" w:color="auto"/>
        <w:right w:val="none" w:sz="0" w:space="0" w:color="auto"/>
      </w:divBdr>
    </w:div>
    <w:div w:id="1261135117">
      <w:bodyDiv w:val="1"/>
      <w:marLeft w:val="0"/>
      <w:marRight w:val="0"/>
      <w:marTop w:val="0"/>
      <w:marBottom w:val="0"/>
      <w:divBdr>
        <w:top w:val="none" w:sz="0" w:space="0" w:color="auto"/>
        <w:left w:val="none" w:sz="0" w:space="0" w:color="auto"/>
        <w:bottom w:val="none" w:sz="0" w:space="0" w:color="auto"/>
        <w:right w:val="none" w:sz="0" w:space="0" w:color="auto"/>
      </w:divBdr>
    </w:div>
    <w:div w:id="1262101614">
      <w:bodyDiv w:val="1"/>
      <w:marLeft w:val="0"/>
      <w:marRight w:val="0"/>
      <w:marTop w:val="0"/>
      <w:marBottom w:val="0"/>
      <w:divBdr>
        <w:top w:val="none" w:sz="0" w:space="0" w:color="auto"/>
        <w:left w:val="none" w:sz="0" w:space="0" w:color="auto"/>
        <w:bottom w:val="none" w:sz="0" w:space="0" w:color="auto"/>
        <w:right w:val="none" w:sz="0" w:space="0" w:color="auto"/>
      </w:divBdr>
    </w:div>
    <w:div w:id="1263218645">
      <w:bodyDiv w:val="1"/>
      <w:marLeft w:val="0"/>
      <w:marRight w:val="0"/>
      <w:marTop w:val="0"/>
      <w:marBottom w:val="0"/>
      <w:divBdr>
        <w:top w:val="none" w:sz="0" w:space="0" w:color="auto"/>
        <w:left w:val="none" w:sz="0" w:space="0" w:color="auto"/>
        <w:bottom w:val="none" w:sz="0" w:space="0" w:color="auto"/>
        <w:right w:val="none" w:sz="0" w:space="0" w:color="auto"/>
      </w:divBdr>
      <w:divsChild>
        <w:div w:id="1146119307">
          <w:marLeft w:val="0"/>
          <w:marRight w:val="0"/>
          <w:marTop w:val="0"/>
          <w:marBottom w:val="0"/>
          <w:divBdr>
            <w:top w:val="none" w:sz="0" w:space="0" w:color="auto"/>
            <w:left w:val="none" w:sz="0" w:space="0" w:color="auto"/>
            <w:bottom w:val="none" w:sz="0" w:space="0" w:color="auto"/>
            <w:right w:val="none" w:sz="0" w:space="0" w:color="auto"/>
          </w:divBdr>
        </w:div>
      </w:divsChild>
    </w:div>
    <w:div w:id="1264189473">
      <w:bodyDiv w:val="1"/>
      <w:marLeft w:val="0"/>
      <w:marRight w:val="0"/>
      <w:marTop w:val="0"/>
      <w:marBottom w:val="0"/>
      <w:divBdr>
        <w:top w:val="none" w:sz="0" w:space="0" w:color="auto"/>
        <w:left w:val="none" w:sz="0" w:space="0" w:color="auto"/>
        <w:bottom w:val="none" w:sz="0" w:space="0" w:color="auto"/>
        <w:right w:val="none" w:sz="0" w:space="0" w:color="auto"/>
      </w:divBdr>
    </w:div>
    <w:div w:id="1269118610">
      <w:bodyDiv w:val="1"/>
      <w:marLeft w:val="0"/>
      <w:marRight w:val="0"/>
      <w:marTop w:val="0"/>
      <w:marBottom w:val="0"/>
      <w:divBdr>
        <w:top w:val="none" w:sz="0" w:space="0" w:color="auto"/>
        <w:left w:val="none" w:sz="0" w:space="0" w:color="auto"/>
        <w:bottom w:val="none" w:sz="0" w:space="0" w:color="auto"/>
        <w:right w:val="none" w:sz="0" w:space="0" w:color="auto"/>
      </w:divBdr>
    </w:div>
    <w:div w:id="1269198903">
      <w:bodyDiv w:val="1"/>
      <w:marLeft w:val="0"/>
      <w:marRight w:val="0"/>
      <w:marTop w:val="0"/>
      <w:marBottom w:val="0"/>
      <w:divBdr>
        <w:top w:val="none" w:sz="0" w:space="0" w:color="auto"/>
        <w:left w:val="none" w:sz="0" w:space="0" w:color="auto"/>
        <w:bottom w:val="none" w:sz="0" w:space="0" w:color="auto"/>
        <w:right w:val="none" w:sz="0" w:space="0" w:color="auto"/>
      </w:divBdr>
    </w:div>
    <w:div w:id="1270043677">
      <w:bodyDiv w:val="1"/>
      <w:marLeft w:val="0"/>
      <w:marRight w:val="0"/>
      <w:marTop w:val="0"/>
      <w:marBottom w:val="0"/>
      <w:divBdr>
        <w:top w:val="none" w:sz="0" w:space="0" w:color="auto"/>
        <w:left w:val="none" w:sz="0" w:space="0" w:color="auto"/>
        <w:bottom w:val="none" w:sz="0" w:space="0" w:color="auto"/>
        <w:right w:val="none" w:sz="0" w:space="0" w:color="auto"/>
      </w:divBdr>
    </w:div>
    <w:div w:id="1270358188">
      <w:bodyDiv w:val="1"/>
      <w:marLeft w:val="0"/>
      <w:marRight w:val="0"/>
      <w:marTop w:val="0"/>
      <w:marBottom w:val="0"/>
      <w:divBdr>
        <w:top w:val="none" w:sz="0" w:space="0" w:color="auto"/>
        <w:left w:val="none" w:sz="0" w:space="0" w:color="auto"/>
        <w:bottom w:val="none" w:sz="0" w:space="0" w:color="auto"/>
        <w:right w:val="none" w:sz="0" w:space="0" w:color="auto"/>
      </w:divBdr>
    </w:div>
    <w:div w:id="1274635514">
      <w:bodyDiv w:val="1"/>
      <w:marLeft w:val="0"/>
      <w:marRight w:val="0"/>
      <w:marTop w:val="0"/>
      <w:marBottom w:val="0"/>
      <w:divBdr>
        <w:top w:val="none" w:sz="0" w:space="0" w:color="auto"/>
        <w:left w:val="none" w:sz="0" w:space="0" w:color="auto"/>
        <w:bottom w:val="none" w:sz="0" w:space="0" w:color="auto"/>
        <w:right w:val="none" w:sz="0" w:space="0" w:color="auto"/>
      </w:divBdr>
    </w:div>
    <w:div w:id="1274937957">
      <w:bodyDiv w:val="1"/>
      <w:marLeft w:val="0"/>
      <w:marRight w:val="0"/>
      <w:marTop w:val="0"/>
      <w:marBottom w:val="0"/>
      <w:divBdr>
        <w:top w:val="none" w:sz="0" w:space="0" w:color="auto"/>
        <w:left w:val="none" w:sz="0" w:space="0" w:color="auto"/>
        <w:bottom w:val="none" w:sz="0" w:space="0" w:color="auto"/>
        <w:right w:val="none" w:sz="0" w:space="0" w:color="auto"/>
      </w:divBdr>
    </w:div>
    <w:div w:id="1276985461">
      <w:bodyDiv w:val="1"/>
      <w:marLeft w:val="0"/>
      <w:marRight w:val="0"/>
      <w:marTop w:val="0"/>
      <w:marBottom w:val="0"/>
      <w:divBdr>
        <w:top w:val="none" w:sz="0" w:space="0" w:color="auto"/>
        <w:left w:val="none" w:sz="0" w:space="0" w:color="auto"/>
        <w:bottom w:val="none" w:sz="0" w:space="0" w:color="auto"/>
        <w:right w:val="none" w:sz="0" w:space="0" w:color="auto"/>
      </w:divBdr>
    </w:div>
    <w:div w:id="1277516703">
      <w:bodyDiv w:val="1"/>
      <w:marLeft w:val="0"/>
      <w:marRight w:val="0"/>
      <w:marTop w:val="0"/>
      <w:marBottom w:val="0"/>
      <w:divBdr>
        <w:top w:val="none" w:sz="0" w:space="0" w:color="auto"/>
        <w:left w:val="none" w:sz="0" w:space="0" w:color="auto"/>
        <w:bottom w:val="none" w:sz="0" w:space="0" w:color="auto"/>
        <w:right w:val="none" w:sz="0" w:space="0" w:color="auto"/>
      </w:divBdr>
    </w:div>
    <w:div w:id="1280185393">
      <w:bodyDiv w:val="1"/>
      <w:marLeft w:val="0"/>
      <w:marRight w:val="0"/>
      <w:marTop w:val="0"/>
      <w:marBottom w:val="0"/>
      <w:divBdr>
        <w:top w:val="none" w:sz="0" w:space="0" w:color="auto"/>
        <w:left w:val="none" w:sz="0" w:space="0" w:color="auto"/>
        <w:bottom w:val="none" w:sz="0" w:space="0" w:color="auto"/>
        <w:right w:val="none" w:sz="0" w:space="0" w:color="auto"/>
      </w:divBdr>
    </w:div>
    <w:div w:id="1283001279">
      <w:bodyDiv w:val="1"/>
      <w:marLeft w:val="0"/>
      <w:marRight w:val="0"/>
      <w:marTop w:val="0"/>
      <w:marBottom w:val="0"/>
      <w:divBdr>
        <w:top w:val="none" w:sz="0" w:space="0" w:color="auto"/>
        <w:left w:val="none" w:sz="0" w:space="0" w:color="auto"/>
        <w:bottom w:val="none" w:sz="0" w:space="0" w:color="auto"/>
        <w:right w:val="none" w:sz="0" w:space="0" w:color="auto"/>
      </w:divBdr>
    </w:div>
    <w:div w:id="1289118396">
      <w:bodyDiv w:val="1"/>
      <w:marLeft w:val="0"/>
      <w:marRight w:val="0"/>
      <w:marTop w:val="0"/>
      <w:marBottom w:val="0"/>
      <w:divBdr>
        <w:top w:val="none" w:sz="0" w:space="0" w:color="auto"/>
        <w:left w:val="none" w:sz="0" w:space="0" w:color="auto"/>
        <w:bottom w:val="none" w:sz="0" w:space="0" w:color="auto"/>
        <w:right w:val="none" w:sz="0" w:space="0" w:color="auto"/>
      </w:divBdr>
    </w:div>
    <w:div w:id="1292054899">
      <w:bodyDiv w:val="1"/>
      <w:marLeft w:val="0"/>
      <w:marRight w:val="0"/>
      <w:marTop w:val="0"/>
      <w:marBottom w:val="0"/>
      <w:divBdr>
        <w:top w:val="none" w:sz="0" w:space="0" w:color="auto"/>
        <w:left w:val="none" w:sz="0" w:space="0" w:color="auto"/>
        <w:bottom w:val="none" w:sz="0" w:space="0" w:color="auto"/>
        <w:right w:val="none" w:sz="0" w:space="0" w:color="auto"/>
      </w:divBdr>
    </w:div>
    <w:div w:id="1297104185">
      <w:bodyDiv w:val="1"/>
      <w:marLeft w:val="0"/>
      <w:marRight w:val="0"/>
      <w:marTop w:val="0"/>
      <w:marBottom w:val="0"/>
      <w:divBdr>
        <w:top w:val="none" w:sz="0" w:space="0" w:color="auto"/>
        <w:left w:val="none" w:sz="0" w:space="0" w:color="auto"/>
        <w:bottom w:val="none" w:sz="0" w:space="0" w:color="auto"/>
        <w:right w:val="none" w:sz="0" w:space="0" w:color="auto"/>
      </w:divBdr>
    </w:div>
    <w:div w:id="1298141071">
      <w:bodyDiv w:val="1"/>
      <w:marLeft w:val="0"/>
      <w:marRight w:val="0"/>
      <w:marTop w:val="0"/>
      <w:marBottom w:val="0"/>
      <w:divBdr>
        <w:top w:val="none" w:sz="0" w:space="0" w:color="auto"/>
        <w:left w:val="none" w:sz="0" w:space="0" w:color="auto"/>
        <w:bottom w:val="none" w:sz="0" w:space="0" w:color="auto"/>
        <w:right w:val="none" w:sz="0" w:space="0" w:color="auto"/>
      </w:divBdr>
    </w:div>
    <w:div w:id="1303150105">
      <w:bodyDiv w:val="1"/>
      <w:marLeft w:val="0"/>
      <w:marRight w:val="0"/>
      <w:marTop w:val="0"/>
      <w:marBottom w:val="0"/>
      <w:divBdr>
        <w:top w:val="none" w:sz="0" w:space="0" w:color="auto"/>
        <w:left w:val="none" w:sz="0" w:space="0" w:color="auto"/>
        <w:bottom w:val="none" w:sz="0" w:space="0" w:color="auto"/>
        <w:right w:val="none" w:sz="0" w:space="0" w:color="auto"/>
      </w:divBdr>
    </w:div>
    <w:div w:id="1313170711">
      <w:bodyDiv w:val="1"/>
      <w:marLeft w:val="0"/>
      <w:marRight w:val="0"/>
      <w:marTop w:val="0"/>
      <w:marBottom w:val="0"/>
      <w:divBdr>
        <w:top w:val="none" w:sz="0" w:space="0" w:color="auto"/>
        <w:left w:val="none" w:sz="0" w:space="0" w:color="auto"/>
        <w:bottom w:val="none" w:sz="0" w:space="0" w:color="auto"/>
        <w:right w:val="none" w:sz="0" w:space="0" w:color="auto"/>
      </w:divBdr>
    </w:div>
    <w:div w:id="1314875014">
      <w:bodyDiv w:val="1"/>
      <w:marLeft w:val="0"/>
      <w:marRight w:val="0"/>
      <w:marTop w:val="0"/>
      <w:marBottom w:val="0"/>
      <w:divBdr>
        <w:top w:val="none" w:sz="0" w:space="0" w:color="auto"/>
        <w:left w:val="none" w:sz="0" w:space="0" w:color="auto"/>
        <w:bottom w:val="none" w:sz="0" w:space="0" w:color="auto"/>
        <w:right w:val="none" w:sz="0" w:space="0" w:color="auto"/>
      </w:divBdr>
    </w:div>
    <w:div w:id="1317567384">
      <w:bodyDiv w:val="1"/>
      <w:marLeft w:val="0"/>
      <w:marRight w:val="0"/>
      <w:marTop w:val="0"/>
      <w:marBottom w:val="0"/>
      <w:divBdr>
        <w:top w:val="none" w:sz="0" w:space="0" w:color="auto"/>
        <w:left w:val="none" w:sz="0" w:space="0" w:color="auto"/>
        <w:bottom w:val="none" w:sz="0" w:space="0" w:color="auto"/>
        <w:right w:val="none" w:sz="0" w:space="0" w:color="auto"/>
      </w:divBdr>
    </w:div>
    <w:div w:id="1318339273">
      <w:bodyDiv w:val="1"/>
      <w:marLeft w:val="0"/>
      <w:marRight w:val="0"/>
      <w:marTop w:val="0"/>
      <w:marBottom w:val="0"/>
      <w:divBdr>
        <w:top w:val="none" w:sz="0" w:space="0" w:color="auto"/>
        <w:left w:val="none" w:sz="0" w:space="0" w:color="auto"/>
        <w:bottom w:val="none" w:sz="0" w:space="0" w:color="auto"/>
        <w:right w:val="none" w:sz="0" w:space="0" w:color="auto"/>
      </w:divBdr>
    </w:div>
    <w:div w:id="1319069800">
      <w:bodyDiv w:val="1"/>
      <w:marLeft w:val="0"/>
      <w:marRight w:val="0"/>
      <w:marTop w:val="0"/>
      <w:marBottom w:val="0"/>
      <w:divBdr>
        <w:top w:val="none" w:sz="0" w:space="0" w:color="auto"/>
        <w:left w:val="none" w:sz="0" w:space="0" w:color="auto"/>
        <w:bottom w:val="none" w:sz="0" w:space="0" w:color="auto"/>
        <w:right w:val="none" w:sz="0" w:space="0" w:color="auto"/>
      </w:divBdr>
    </w:div>
    <w:div w:id="1319187576">
      <w:bodyDiv w:val="1"/>
      <w:marLeft w:val="0"/>
      <w:marRight w:val="0"/>
      <w:marTop w:val="0"/>
      <w:marBottom w:val="0"/>
      <w:divBdr>
        <w:top w:val="none" w:sz="0" w:space="0" w:color="auto"/>
        <w:left w:val="none" w:sz="0" w:space="0" w:color="auto"/>
        <w:bottom w:val="none" w:sz="0" w:space="0" w:color="auto"/>
        <w:right w:val="none" w:sz="0" w:space="0" w:color="auto"/>
      </w:divBdr>
    </w:div>
    <w:div w:id="1321232327">
      <w:bodyDiv w:val="1"/>
      <w:marLeft w:val="0"/>
      <w:marRight w:val="0"/>
      <w:marTop w:val="0"/>
      <w:marBottom w:val="0"/>
      <w:divBdr>
        <w:top w:val="none" w:sz="0" w:space="0" w:color="auto"/>
        <w:left w:val="none" w:sz="0" w:space="0" w:color="auto"/>
        <w:bottom w:val="none" w:sz="0" w:space="0" w:color="auto"/>
        <w:right w:val="none" w:sz="0" w:space="0" w:color="auto"/>
      </w:divBdr>
    </w:div>
    <w:div w:id="1323460477">
      <w:bodyDiv w:val="1"/>
      <w:marLeft w:val="0"/>
      <w:marRight w:val="0"/>
      <w:marTop w:val="0"/>
      <w:marBottom w:val="0"/>
      <w:divBdr>
        <w:top w:val="none" w:sz="0" w:space="0" w:color="auto"/>
        <w:left w:val="none" w:sz="0" w:space="0" w:color="auto"/>
        <w:bottom w:val="none" w:sz="0" w:space="0" w:color="auto"/>
        <w:right w:val="none" w:sz="0" w:space="0" w:color="auto"/>
      </w:divBdr>
    </w:div>
    <w:div w:id="1324696354">
      <w:bodyDiv w:val="1"/>
      <w:marLeft w:val="0"/>
      <w:marRight w:val="0"/>
      <w:marTop w:val="0"/>
      <w:marBottom w:val="0"/>
      <w:divBdr>
        <w:top w:val="none" w:sz="0" w:space="0" w:color="auto"/>
        <w:left w:val="none" w:sz="0" w:space="0" w:color="auto"/>
        <w:bottom w:val="none" w:sz="0" w:space="0" w:color="auto"/>
        <w:right w:val="none" w:sz="0" w:space="0" w:color="auto"/>
      </w:divBdr>
    </w:div>
    <w:div w:id="1326127805">
      <w:bodyDiv w:val="1"/>
      <w:marLeft w:val="0"/>
      <w:marRight w:val="0"/>
      <w:marTop w:val="0"/>
      <w:marBottom w:val="0"/>
      <w:divBdr>
        <w:top w:val="none" w:sz="0" w:space="0" w:color="auto"/>
        <w:left w:val="none" w:sz="0" w:space="0" w:color="auto"/>
        <w:bottom w:val="none" w:sz="0" w:space="0" w:color="auto"/>
        <w:right w:val="none" w:sz="0" w:space="0" w:color="auto"/>
      </w:divBdr>
    </w:div>
    <w:div w:id="1326130953">
      <w:bodyDiv w:val="1"/>
      <w:marLeft w:val="0"/>
      <w:marRight w:val="0"/>
      <w:marTop w:val="0"/>
      <w:marBottom w:val="0"/>
      <w:divBdr>
        <w:top w:val="none" w:sz="0" w:space="0" w:color="auto"/>
        <w:left w:val="none" w:sz="0" w:space="0" w:color="auto"/>
        <w:bottom w:val="none" w:sz="0" w:space="0" w:color="auto"/>
        <w:right w:val="none" w:sz="0" w:space="0" w:color="auto"/>
      </w:divBdr>
    </w:div>
    <w:div w:id="1326590127">
      <w:bodyDiv w:val="1"/>
      <w:marLeft w:val="0"/>
      <w:marRight w:val="0"/>
      <w:marTop w:val="0"/>
      <w:marBottom w:val="0"/>
      <w:divBdr>
        <w:top w:val="none" w:sz="0" w:space="0" w:color="auto"/>
        <w:left w:val="none" w:sz="0" w:space="0" w:color="auto"/>
        <w:bottom w:val="none" w:sz="0" w:space="0" w:color="auto"/>
        <w:right w:val="none" w:sz="0" w:space="0" w:color="auto"/>
      </w:divBdr>
    </w:div>
    <w:div w:id="1328904687">
      <w:bodyDiv w:val="1"/>
      <w:marLeft w:val="0"/>
      <w:marRight w:val="0"/>
      <w:marTop w:val="0"/>
      <w:marBottom w:val="0"/>
      <w:divBdr>
        <w:top w:val="none" w:sz="0" w:space="0" w:color="auto"/>
        <w:left w:val="none" w:sz="0" w:space="0" w:color="auto"/>
        <w:bottom w:val="none" w:sz="0" w:space="0" w:color="auto"/>
        <w:right w:val="none" w:sz="0" w:space="0" w:color="auto"/>
      </w:divBdr>
    </w:div>
    <w:div w:id="1331954849">
      <w:bodyDiv w:val="1"/>
      <w:marLeft w:val="0"/>
      <w:marRight w:val="0"/>
      <w:marTop w:val="0"/>
      <w:marBottom w:val="0"/>
      <w:divBdr>
        <w:top w:val="none" w:sz="0" w:space="0" w:color="auto"/>
        <w:left w:val="none" w:sz="0" w:space="0" w:color="auto"/>
        <w:bottom w:val="none" w:sz="0" w:space="0" w:color="auto"/>
        <w:right w:val="none" w:sz="0" w:space="0" w:color="auto"/>
      </w:divBdr>
    </w:div>
    <w:div w:id="1332180171">
      <w:bodyDiv w:val="1"/>
      <w:marLeft w:val="0"/>
      <w:marRight w:val="0"/>
      <w:marTop w:val="0"/>
      <w:marBottom w:val="0"/>
      <w:divBdr>
        <w:top w:val="none" w:sz="0" w:space="0" w:color="auto"/>
        <w:left w:val="none" w:sz="0" w:space="0" w:color="auto"/>
        <w:bottom w:val="none" w:sz="0" w:space="0" w:color="auto"/>
        <w:right w:val="none" w:sz="0" w:space="0" w:color="auto"/>
      </w:divBdr>
    </w:div>
    <w:div w:id="1336037966">
      <w:bodyDiv w:val="1"/>
      <w:marLeft w:val="0"/>
      <w:marRight w:val="0"/>
      <w:marTop w:val="0"/>
      <w:marBottom w:val="0"/>
      <w:divBdr>
        <w:top w:val="none" w:sz="0" w:space="0" w:color="auto"/>
        <w:left w:val="none" w:sz="0" w:space="0" w:color="auto"/>
        <w:bottom w:val="none" w:sz="0" w:space="0" w:color="auto"/>
        <w:right w:val="none" w:sz="0" w:space="0" w:color="auto"/>
      </w:divBdr>
    </w:div>
    <w:div w:id="1338189230">
      <w:bodyDiv w:val="1"/>
      <w:marLeft w:val="0"/>
      <w:marRight w:val="0"/>
      <w:marTop w:val="0"/>
      <w:marBottom w:val="0"/>
      <w:divBdr>
        <w:top w:val="none" w:sz="0" w:space="0" w:color="auto"/>
        <w:left w:val="none" w:sz="0" w:space="0" w:color="auto"/>
        <w:bottom w:val="none" w:sz="0" w:space="0" w:color="auto"/>
        <w:right w:val="none" w:sz="0" w:space="0" w:color="auto"/>
      </w:divBdr>
    </w:div>
    <w:div w:id="1341859210">
      <w:bodyDiv w:val="1"/>
      <w:marLeft w:val="0"/>
      <w:marRight w:val="0"/>
      <w:marTop w:val="0"/>
      <w:marBottom w:val="0"/>
      <w:divBdr>
        <w:top w:val="none" w:sz="0" w:space="0" w:color="auto"/>
        <w:left w:val="none" w:sz="0" w:space="0" w:color="auto"/>
        <w:bottom w:val="none" w:sz="0" w:space="0" w:color="auto"/>
        <w:right w:val="none" w:sz="0" w:space="0" w:color="auto"/>
      </w:divBdr>
    </w:div>
    <w:div w:id="1342127631">
      <w:bodyDiv w:val="1"/>
      <w:marLeft w:val="0"/>
      <w:marRight w:val="0"/>
      <w:marTop w:val="0"/>
      <w:marBottom w:val="0"/>
      <w:divBdr>
        <w:top w:val="none" w:sz="0" w:space="0" w:color="auto"/>
        <w:left w:val="none" w:sz="0" w:space="0" w:color="auto"/>
        <w:bottom w:val="none" w:sz="0" w:space="0" w:color="auto"/>
        <w:right w:val="none" w:sz="0" w:space="0" w:color="auto"/>
      </w:divBdr>
    </w:div>
    <w:div w:id="1342271255">
      <w:bodyDiv w:val="1"/>
      <w:marLeft w:val="0"/>
      <w:marRight w:val="0"/>
      <w:marTop w:val="0"/>
      <w:marBottom w:val="0"/>
      <w:divBdr>
        <w:top w:val="none" w:sz="0" w:space="0" w:color="auto"/>
        <w:left w:val="none" w:sz="0" w:space="0" w:color="auto"/>
        <w:bottom w:val="none" w:sz="0" w:space="0" w:color="auto"/>
        <w:right w:val="none" w:sz="0" w:space="0" w:color="auto"/>
      </w:divBdr>
    </w:div>
    <w:div w:id="1342510276">
      <w:bodyDiv w:val="1"/>
      <w:marLeft w:val="0"/>
      <w:marRight w:val="0"/>
      <w:marTop w:val="0"/>
      <w:marBottom w:val="0"/>
      <w:divBdr>
        <w:top w:val="none" w:sz="0" w:space="0" w:color="auto"/>
        <w:left w:val="none" w:sz="0" w:space="0" w:color="auto"/>
        <w:bottom w:val="none" w:sz="0" w:space="0" w:color="auto"/>
        <w:right w:val="none" w:sz="0" w:space="0" w:color="auto"/>
      </w:divBdr>
    </w:div>
    <w:div w:id="1351225034">
      <w:bodyDiv w:val="1"/>
      <w:marLeft w:val="0"/>
      <w:marRight w:val="0"/>
      <w:marTop w:val="0"/>
      <w:marBottom w:val="0"/>
      <w:divBdr>
        <w:top w:val="none" w:sz="0" w:space="0" w:color="auto"/>
        <w:left w:val="none" w:sz="0" w:space="0" w:color="auto"/>
        <w:bottom w:val="none" w:sz="0" w:space="0" w:color="auto"/>
        <w:right w:val="none" w:sz="0" w:space="0" w:color="auto"/>
      </w:divBdr>
    </w:div>
    <w:div w:id="1356809566">
      <w:bodyDiv w:val="1"/>
      <w:marLeft w:val="0"/>
      <w:marRight w:val="0"/>
      <w:marTop w:val="0"/>
      <w:marBottom w:val="0"/>
      <w:divBdr>
        <w:top w:val="none" w:sz="0" w:space="0" w:color="auto"/>
        <w:left w:val="none" w:sz="0" w:space="0" w:color="auto"/>
        <w:bottom w:val="none" w:sz="0" w:space="0" w:color="auto"/>
        <w:right w:val="none" w:sz="0" w:space="0" w:color="auto"/>
      </w:divBdr>
    </w:div>
    <w:div w:id="1357581800">
      <w:bodyDiv w:val="1"/>
      <w:marLeft w:val="0"/>
      <w:marRight w:val="0"/>
      <w:marTop w:val="0"/>
      <w:marBottom w:val="0"/>
      <w:divBdr>
        <w:top w:val="none" w:sz="0" w:space="0" w:color="auto"/>
        <w:left w:val="none" w:sz="0" w:space="0" w:color="auto"/>
        <w:bottom w:val="none" w:sz="0" w:space="0" w:color="auto"/>
        <w:right w:val="none" w:sz="0" w:space="0" w:color="auto"/>
      </w:divBdr>
    </w:div>
    <w:div w:id="1358389599">
      <w:bodyDiv w:val="1"/>
      <w:marLeft w:val="0"/>
      <w:marRight w:val="0"/>
      <w:marTop w:val="0"/>
      <w:marBottom w:val="0"/>
      <w:divBdr>
        <w:top w:val="none" w:sz="0" w:space="0" w:color="auto"/>
        <w:left w:val="none" w:sz="0" w:space="0" w:color="auto"/>
        <w:bottom w:val="none" w:sz="0" w:space="0" w:color="auto"/>
        <w:right w:val="none" w:sz="0" w:space="0" w:color="auto"/>
      </w:divBdr>
    </w:div>
    <w:div w:id="1359506525">
      <w:bodyDiv w:val="1"/>
      <w:marLeft w:val="0"/>
      <w:marRight w:val="0"/>
      <w:marTop w:val="0"/>
      <w:marBottom w:val="0"/>
      <w:divBdr>
        <w:top w:val="none" w:sz="0" w:space="0" w:color="auto"/>
        <w:left w:val="none" w:sz="0" w:space="0" w:color="auto"/>
        <w:bottom w:val="none" w:sz="0" w:space="0" w:color="auto"/>
        <w:right w:val="none" w:sz="0" w:space="0" w:color="auto"/>
      </w:divBdr>
    </w:div>
    <w:div w:id="1360737814">
      <w:bodyDiv w:val="1"/>
      <w:marLeft w:val="0"/>
      <w:marRight w:val="0"/>
      <w:marTop w:val="0"/>
      <w:marBottom w:val="0"/>
      <w:divBdr>
        <w:top w:val="none" w:sz="0" w:space="0" w:color="auto"/>
        <w:left w:val="none" w:sz="0" w:space="0" w:color="auto"/>
        <w:bottom w:val="none" w:sz="0" w:space="0" w:color="auto"/>
        <w:right w:val="none" w:sz="0" w:space="0" w:color="auto"/>
      </w:divBdr>
    </w:div>
    <w:div w:id="1361202472">
      <w:bodyDiv w:val="1"/>
      <w:marLeft w:val="0"/>
      <w:marRight w:val="0"/>
      <w:marTop w:val="0"/>
      <w:marBottom w:val="0"/>
      <w:divBdr>
        <w:top w:val="none" w:sz="0" w:space="0" w:color="auto"/>
        <w:left w:val="none" w:sz="0" w:space="0" w:color="auto"/>
        <w:bottom w:val="none" w:sz="0" w:space="0" w:color="auto"/>
        <w:right w:val="none" w:sz="0" w:space="0" w:color="auto"/>
      </w:divBdr>
    </w:div>
    <w:div w:id="1362827517">
      <w:bodyDiv w:val="1"/>
      <w:marLeft w:val="0"/>
      <w:marRight w:val="0"/>
      <w:marTop w:val="0"/>
      <w:marBottom w:val="0"/>
      <w:divBdr>
        <w:top w:val="none" w:sz="0" w:space="0" w:color="auto"/>
        <w:left w:val="none" w:sz="0" w:space="0" w:color="auto"/>
        <w:bottom w:val="none" w:sz="0" w:space="0" w:color="auto"/>
        <w:right w:val="none" w:sz="0" w:space="0" w:color="auto"/>
      </w:divBdr>
    </w:div>
    <w:div w:id="1369837559">
      <w:bodyDiv w:val="1"/>
      <w:marLeft w:val="0"/>
      <w:marRight w:val="0"/>
      <w:marTop w:val="0"/>
      <w:marBottom w:val="0"/>
      <w:divBdr>
        <w:top w:val="none" w:sz="0" w:space="0" w:color="auto"/>
        <w:left w:val="none" w:sz="0" w:space="0" w:color="auto"/>
        <w:bottom w:val="none" w:sz="0" w:space="0" w:color="auto"/>
        <w:right w:val="none" w:sz="0" w:space="0" w:color="auto"/>
      </w:divBdr>
    </w:div>
    <w:div w:id="1370452262">
      <w:bodyDiv w:val="1"/>
      <w:marLeft w:val="0"/>
      <w:marRight w:val="0"/>
      <w:marTop w:val="0"/>
      <w:marBottom w:val="0"/>
      <w:divBdr>
        <w:top w:val="none" w:sz="0" w:space="0" w:color="auto"/>
        <w:left w:val="none" w:sz="0" w:space="0" w:color="auto"/>
        <w:bottom w:val="none" w:sz="0" w:space="0" w:color="auto"/>
        <w:right w:val="none" w:sz="0" w:space="0" w:color="auto"/>
      </w:divBdr>
    </w:div>
    <w:div w:id="1370688247">
      <w:bodyDiv w:val="1"/>
      <w:marLeft w:val="0"/>
      <w:marRight w:val="0"/>
      <w:marTop w:val="0"/>
      <w:marBottom w:val="0"/>
      <w:divBdr>
        <w:top w:val="none" w:sz="0" w:space="0" w:color="auto"/>
        <w:left w:val="none" w:sz="0" w:space="0" w:color="auto"/>
        <w:bottom w:val="none" w:sz="0" w:space="0" w:color="auto"/>
        <w:right w:val="none" w:sz="0" w:space="0" w:color="auto"/>
      </w:divBdr>
    </w:div>
    <w:div w:id="1373923340">
      <w:bodyDiv w:val="1"/>
      <w:marLeft w:val="0"/>
      <w:marRight w:val="0"/>
      <w:marTop w:val="0"/>
      <w:marBottom w:val="0"/>
      <w:divBdr>
        <w:top w:val="none" w:sz="0" w:space="0" w:color="auto"/>
        <w:left w:val="none" w:sz="0" w:space="0" w:color="auto"/>
        <w:bottom w:val="none" w:sz="0" w:space="0" w:color="auto"/>
        <w:right w:val="none" w:sz="0" w:space="0" w:color="auto"/>
      </w:divBdr>
    </w:div>
    <w:div w:id="1377580673">
      <w:bodyDiv w:val="1"/>
      <w:marLeft w:val="0"/>
      <w:marRight w:val="0"/>
      <w:marTop w:val="0"/>
      <w:marBottom w:val="0"/>
      <w:divBdr>
        <w:top w:val="none" w:sz="0" w:space="0" w:color="auto"/>
        <w:left w:val="none" w:sz="0" w:space="0" w:color="auto"/>
        <w:bottom w:val="none" w:sz="0" w:space="0" w:color="auto"/>
        <w:right w:val="none" w:sz="0" w:space="0" w:color="auto"/>
      </w:divBdr>
    </w:div>
    <w:div w:id="1379011612">
      <w:bodyDiv w:val="1"/>
      <w:marLeft w:val="0"/>
      <w:marRight w:val="0"/>
      <w:marTop w:val="0"/>
      <w:marBottom w:val="0"/>
      <w:divBdr>
        <w:top w:val="none" w:sz="0" w:space="0" w:color="auto"/>
        <w:left w:val="none" w:sz="0" w:space="0" w:color="auto"/>
        <w:bottom w:val="none" w:sz="0" w:space="0" w:color="auto"/>
        <w:right w:val="none" w:sz="0" w:space="0" w:color="auto"/>
      </w:divBdr>
    </w:div>
    <w:div w:id="1379430365">
      <w:bodyDiv w:val="1"/>
      <w:marLeft w:val="0"/>
      <w:marRight w:val="0"/>
      <w:marTop w:val="0"/>
      <w:marBottom w:val="0"/>
      <w:divBdr>
        <w:top w:val="none" w:sz="0" w:space="0" w:color="auto"/>
        <w:left w:val="none" w:sz="0" w:space="0" w:color="auto"/>
        <w:bottom w:val="none" w:sz="0" w:space="0" w:color="auto"/>
        <w:right w:val="none" w:sz="0" w:space="0" w:color="auto"/>
      </w:divBdr>
    </w:div>
    <w:div w:id="1381634384">
      <w:bodyDiv w:val="1"/>
      <w:marLeft w:val="0"/>
      <w:marRight w:val="0"/>
      <w:marTop w:val="0"/>
      <w:marBottom w:val="0"/>
      <w:divBdr>
        <w:top w:val="none" w:sz="0" w:space="0" w:color="auto"/>
        <w:left w:val="none" w:sz="0" w:space="0" w:color="auto"/>
        <w:bottom w:val="none" w:sz="0" w:space="0" w:color="auto"/>
        <w:right w:val="none" w:sz="0" w:space="0" w:color="auto"/>
      </w:divBdr>
    </w:div>
    <w:div w:id="1384792517">
      <w:bodyDiv w:val="1"/>
      <w:marLeft w:val="0"/>
      <w:marRight w:val="0"/>
      <w:marTop w:val="0"/>
      <w:marBottom w:val="0"/>
      <w:divBdr>
        <w:top w:val="none" w:sz="0" w:space="0" w:color="auto"/>
        <w:left w:val="none" w:sz="0" w:space="0" w:color="auto"/>
        <w:bottom w:val="none" w:sz="0" w:space="0" w:color="auto"/>
        <w:right w:val="none" w:sz="0" w:space="0" w:color="auto"/>
      </w:divBdr>
    </w:div>
    <w:div w:id="1397630660">
      <w:bodyDiv w:val="1"/>
      <w:marLeft w:val="0"/>
      <w:marRight w:val="0"/>
      <w:marTop w:val="0"/>
      <w:marBottom w:val="0"/>
      <w:divBdr>
        <w:top w:val="none" w:sz="0" w:space="0" w:color="auto"/>
        <w:left w:val="none" w:sz="0" w:space="0" w:color="auto"/>
        <w:bottom w:val="none" w:sz="0" w:space="0" w:color="auto"/>
        <w:right w:val="none" w:sz="0" w:space="0" w:color="auto"/>
      </w:divBdr>
    </w:div>
    <w:div w:id="1399744774">
      <w:bodyDiv w:val="1"/>
      <w:marLeft w:val="0"/>
      <w:marRight w:val="0"/>
      <w:marTop w:val="0"/>
      <w:marBottom w:val="0"/>
      <w:divBdr>
        <w:top w:val="none" w:sz="0" w:space="0" w:color="auto"/>
        <w:left w:val="none" w:sz="0" w:space="0" w:color="auto"/>
        <w:bottom w:val="none" w:sz="0" w:space="0" w:color="auto"/>
        <w:right w:val="none" w:sz="0" w:space="0" w:color="auto"/>
      </w:divBdr>
    </w:div>
    <w:div w:id="1400517686">
      <w:bodyDiv w:val="1"/>
      <w:marLeft w:val="0"/>
      <w:marRight w:val="0"/>
      <w:marTop w:val="0"/>
      <w:marBottom w:val="0"/>
      <w:divBdr>
        <w:top w:val="none" w:sz="0" w:space="0" w:color="auto"/>
        <w:left w:val="none" w:sz="0" w:space="0" w:color="auto"/>
        <w:bottom w:val="none" w:sz="0" w:space="0" w:color="auto"/>
        <w:right w:val="none" w:sz="0" w:space="0" w:color="auto"/>
      </w:divBdr>
    </w:div>
    <w:div w:id="1405638027">
      <w:bodyDiv w:val="1"/>
      <w:marLeft w:val="0"/>
      <w:marRight w:val="0"/>
      <w:marTop w:val="0"/>
      <w:marBottom w:val="0"/>
      <w:divBdr>
        <w:top w:val="none" w:sz="0" w:space="0" w:color="auto"/>
        <w:left w:val="none" w:sz="0" w:space="0" w:color="auto"/>
        <w:bottom w:val="none" w:sz="0" w:space="0" w:color="auto"/>
        <w:right w:val="none" w:sz="0" w:space="0" w:color="auto"/>
      </w:divBdr>
    </w:div>
    <w:div w:id="1406418448">
      <w:bodyDiv w:val="1"/>
      <w:marLeft w:val="0"/>
      <w:marRight w:val="0"/>
      <w:marTop w:val="0"/>
      <w:marBottom w:val="0"/>
      <w:divBdr>
        <w:top w:val="none" w:sz="0" w:space="0" w:color="auto"/>
        <w:left w:val="none" w:sz="0" w:space="0" w:color="auto"/>
        <w:bottom w:val="none" w:sz="0" w:space="0" w:color="auto"/>
        <w:right w:val="none" w:sz="0" w:space="0" w:color="auto"/>
      </w:divBdr>
    </w:div>
    <w:div w:id="1407146429">
      <w:bodyDiv w:val="1"/>
      <w:marLeft w:val="0"/>
      <w:marRight w:val="0"/>
      <w:marTop w:val="0"/>
      <w:marBottom w:val="0"/>
      <w:divBdr>
        <w:top w:val="none" w:sz="0" w:space="0" w:color="auto"/>
        <w:left w:val="none" w:sz="0" w:space="0" w:color="auto"/>
        <w:bottom w:val="none" w:sz="0" w:space="0" w:color="auto"/>
        <w:right w:val="none" w:sz="0" w:space="0" w:color="auto"/>
      </w:divBdr>
    </w:div>
    <w:div w:id="1409039294">
      <w:bodyDiv w:val="1"/>
      <w:marLeft w:val="0"/>
      <w:marRight w:val="0"/>
      <w:marTop w:val="0"/>
      <w:marBottom w:val="0"/>
      <w:divBdr>
        <w:top w:val="none" w:sz="0" w:space="0" w:color="auto"/>
        <w:left w:val="none" w:sz="0" w:space="0" w:color="auto"/>
        <w:bottom w:val="none" w:sz="0" w:space="0" w:color="auto"/>
        <w:right w:val="none" w:sz="0" w:space="0" w:color="auto"/>
      </w:divBdr>
    </w:div>
    <w:div w:id="1410422615">
      <w:bodyDiv w:val="1"/>
      <w:marLeft w:val="0"/>
      <w:marRight w:val="0"/>
      <w:marTop w:val="0"/>
      <w:marBottom w:val="0"/>
      <w:divBdr>
        <w:top w:val="none" w:sz="0" w:space="0" w:color="auto"/>
        <w:left w:val="none" w:sz="0" w:space="0" w:color="auto"/>
        <w:bottom w:val="none" w:sz="0" w:space="0" w:color="auto"/>
        <w:right w:val="none" w:sz="0" w:space="0" w:color="auto"/>
      </w:divBdr>
      <w:divsChild>
        <w:div w:id="898399937">
          <w:marLeft w:val="0"/>
          <w:marRight w:val="0"/>
          <w:marTop w:val="0"/>
          <w:marBottom w:val="0"/>
          <w:divBdr>
            <w:top w:val="none" w:sz="0" w:space="0" w:color="auto"/>
            <w:left w:val="none" w:sz="0" w:space="0" w:color="auto"/>
            <w:bottom w:val="none" w:sz="0" w:space="0" w:color="auto"/>
            <w:right w:val="none" w:sz="0" w:space="0" w:color="auto"/>
          </w:divBdr>
        </w:div>
      </w:divsChild>
    </w:div>
    <w:div w:id="1411269798">
      <w:bodyDiv w:val="1"/>
      <w:marLeft w:val="0"/>
      <w:marRight w:val="0"/>
      <w:marTop w:val="0"/>
      <w:marBottom w:val="0"/>
      <w:divBdr>
        <w:top w:val="none" w:sz="0" w:space="0" w:color="auto"/>
        <w:left w:val="none" w:sz="0" w:space="0" w:color="auto"/>
        <w:bottom w:val="none" w:sz="0" w:space="0" w:color="auto"/>
        <w:right w:val="none" w:sz="0" w:space="0" w:color="auto"/>
      </w:divBdr>
    </w:div>
    <w:div w:id="1411466598">
      <w:bodyDiv w:val="1"/>
      <w:marLeft w:val="0"/>
      <w:marRight w:val="0"/>
      <w:marTop w:val="0"/>
      <w:marBottom w:val="0"/>
      <w:divBdr>
        <w:top w:val="none" w:sz="0" w:space="0" w:color="auto"/>
        <w:left w:val="none" w:sz="0" w:space="0" w:color="auto"/>
        <w:bottom w:val="none" w:sz="0" w:space="0" w:color="auto"/>
        <w:right w:val="none" w:sz="0" w:space="0" w:color="auto"/>
      </w:divBdr>
    </w:div>
    <w:div w:id="1414160544">
      <w:bodyDiv w:val="1"/>
      <w:marLeft w:val="0"/>
      <w:marRight w:val="0"/>
      <w:marTop w:val="0"/>
      <w:marBottom w:val="0"/>
      <w:divBdr>
        <w:top w:val="none" w:sz="0" w:space="0" w:color="auto"/>
        <w:left w:val="none" w:sz="0" w:space="0" w:color="auto"/>
        <w:bottom w:val="none" w:sz="0" w:space="0" w:color="auto"/>
        <w:right w:val="none" w:sz="0" w:space="0" w:color="auto"/>
      </w:divBdr>
    </w:div>
    <w:div w:id="1414888756">
      <w:bodyDiv w:val="1"/>
      <w:marLeft w:val="0"/>
      <w:marRight w:val="0"/>
      <w:marTop w:val="0"/>
      <w:marBottom w:val="0"/>
      <w:divBdr>
        <w:top w:val="none" w:sz="0" w:space="0" w:color="auto"/>
        <w:left w:val="none" w:sz="0" w:space="0" w:color="auto"/>
        <w:bottom w:val="none" w:sz="0" w:space="0" w:color="auto"/>
        <w:right w:val="none" w:sz="0" w:space="0" w:color="auto"/>
      </w:divBdr>
    </w:div>
    <w:div w:id="1416123737">
      <w:bodyDiv w:val="1"/>
      <w:marLeft w:val="0"/>
      <w:marRight w:val="0"/>
      <w:marTop w:val="0"/>
      <w:marBottom w:val="0"/>
      <w:divBdr>
        <w:top w:val="none" w:sz="0" w:space="0" w:color="auto"/>
        <w:left w:val="none" w:sz="0" w:space="0" w:color="auto"/>
        <w:bottom w:val="none" w:sz="0" w:space="0" w:color="auto"/>
        <w:right w:val="none" w:sz="0" w:space="0" w:color="auto"/>
      </w:divBdr>
    </w:div>
    <w:div w:id="1417555617">
      <w:bodyDiv w:val="1"/>
      <w:marLeft w:val="0"/>
      <w:marRight w:val="0"/>
      <w:marTop w:val="0"/>
      <w:marBottom w:val="0"/>
      <w:divBdr>
        <w:top w:val="none" w:sz="0" w:space="0" w:color="auto"/>
        <w:left w:val="none" w:sz="0" w:space="0" w:color="auto"/>
        <w:bottom w:val="none" w:sz="0" w:space="0" w:color="auto"/>
        <w:right w:val="none" w:sz="0" w:space="0" w:color="auto"/>
      </w:divBdr>
    </w:div>
    <w:div w:id="1419523112">
      <w:bodyDiv w:val="1"/>
      <w:marLeft w:val="0"/>
      <w:marRight w:val="0"/>
      <w:marTop w:val="0"/>
      <w:marBottom w:val="0"/>
      <w:divBdr>
        <w:top w:val="none" w:sz="0" w:space="0" w:color="auto"/>
        <w:left w:val="none" w:sz="0" w:space="0" w:color="auto"/>
        <w:bottom w:val="none" w:sz="0" w:space="0" w:color="auto"/>
        <w:right w:val="none" w:sz="0" w:space="0" w:color="auto"/>
      </w:divBdr>
    </w:div>
    <w:div w:id="1421292552">
      <w:bodyDiv w:val="1"/>
      <w:marLeft w:val="0"/>
      <w:marRight w:val="0"/>
      <w:marTop w:val="0"/>
      <w:marBottom w:val="0"/>
      <w:divBdr>
        <w:top w:val="none" w:sz="0" w:space="0" w:color="auto"/>
        <w:left w:val="none" w:sz="0" w:space="0" w:color="auto"/>
        <w:bottom w:val="none" w:sz="0" w:space="0" w:color="auto"/>
        <w:right w:val="none" w:sz="0" w:space="0" w:color="auto"/>
      </w:divBdr>
    </w:div>
    <w:div w:id="1424104275">
      <w:bodyDiv w:val="1"/>
      <w:marLeft w:val="0"/>
      <w:marRight w:val="0"/>
      <w:marTop w:val="0"/>
      <w:marBottom w:val="0"/>
      <w:divBdr>
        <w:top w:val="none" w:sz="0" w:space="0" w:color="auto"/>
        <w:left w:val="none" w:sz="0" w:space="0" w:color="auto"/>
        <w:bottom w:val="none" w:sz="0" w:space="0" w:color="auto"/>
        <w:right w:val="none" w:sz="0" w:space="0" w:color="auto"/>
      </w:divBdr>
    </w:div>
    <w:div w:id="1424960070">
      <w:bodyDiv w:val="1"/>
      <w:marLeft w:val="0"/>
      <w:marRight w:val="0"/>
      <w:marTop w:val="0"/>
      <w:marBottom w:val="0"/>
      <w:divBdr>
        <w:top w:val="none" w:sz="0" w:space="0" w:color="auto"/>
        <w:left w:val="none" w:sz="0" w:space="0" w:color="auto"/>
        <w:bottom w:val="none" w:sz="0" w:space="0" w:color="auto"/>
        <w:right w:val="none" w:sz="0" w:space="0" w:color="auto"/>
      </w:divBdr>
    </w:div>
    <w:div w:id="1425421529">
      <w:bodyDiv w:val="1"/>
      <w:marLeft w:val="0"/>
      <w:marRight w:val="0"/>
      <w:marTop w:val="0"/>
      <w:marBottom w:val="0"/>
      <w:divBdr>
        <w:top w:val="none" w:sz="0" w:space="0" w:color="auto"/>
        <w:left w:val="none" w:sz="0" w:space="0" w:color="auto"/>
        <w:bottom w:val="none" w:sz="0" w:space="0" w:color="auto"/>
        <w:right w:val="none" w:sz="0" w:space="0" w:color="auto"/>
      </w:divBdr>
    </w:div>
    <w:div w:id="1426725400">
      <w:bodyDiv w:val="1"/>
      <w:marLeft w:val="0"/>
      <w:marRight w:val="0"/>
      <w:marTop w:val="0"/>
      <w:marBottom w:val="0"/>
      <w:divBdr>
        <w:top w:val="none" w:sz="0" w:space="0" w:color="auto"/>
        <w:left w:val="none" w:sz="0" w:space="0" w:color="auto"/>
        <w:bottom w:val="none" w:sz="0" w:space="0" w:color="auto"/>
        <w:right w:val="none" w:sz="0" w:space="0" w:color="auto"/>
      </w:divBdr>
    </w:div>
    <w:div w:id="1428772121">
      <w:bodyDiv w:val="1"/>
      <w:marLeft w:val="0"/>
      <w:marRight w:val="0"/>
      <w:marTop w:val="0"/>
      <w:marBottom w:val="0"/>
      <w:divBdr>
        <w:top w:val="none" w:sz="0" w:space="0" w:color="auto"/>
        <w:left w:val="none" w:sz="0" w:space="0" w:color="auto"/>
        <w:bottom w:val="none" w:sz="0" w:space="0" w:color="auto"/>
        <w:right w:val="none" w:sz="0" w:space="0" w:color="auto"/>
      </w:divBdr>
    </w:div>
    <w:div w:id="1430664183">
      <w:bodyDiv w:val="1"/>
      <w:marLeft w:val="0"/>
      <w:marRight w:val="0"/>
      <w:marTop w:val="0"/>
      <w:marBottom w:val="0"/>
      <w:divBdr>
        <w:top w:val="none" w:sz="0" w:space="0" w:color="auto"/>
        <w:left w:val="none" w:sz="0" w:space="0" w:color="auto"/>
        <w:bottom w:val="none" w:sz="0" w:space="0" w:color="auto"/>
        <w:right w:val="none" w:sz="0" w:space="0" w:color="auto"/>
      </w:divBdr>
    </w:div>
    <w:div w:id="1436946692">
      <w:bodyDiv w:val="1"/>
      <w:marLeft w:val="0"/>
      <w:marRight w:val="0"/>
      <w:marTop w:val="0"/>
      <w:marBottom w:val="0"/>
      <w:divBdr>
        <w:top w:val="none" w:sz="0" w:space="0" w:color="auto"/>
        <w:left w:val="none" w:sz="0" w:space="0" w:color="auto"/>
        <w:bottom w:val="none" w:sz="0" w:space="0" w:color="auto"/>
        <w:right w:val="none" w:sz="0" w:space="0" w:color="auto"/>
      </w:divBdr>
    </w:div>
    <w:div w:id="1439065220">
      <w:bodyDiv w:val="1"/>
      <w:marLeft w:val="0"/>
      <w:marRight w:val="0"/>
      <w:marTop w:val="0"/>
      <w:marBottom w:val="0"/>
      <w:divBdr>
        <w:top w:val="none" w:sz="0" w:space="0" w:color="auto"/>
        <w:left w:val="none" w:sz="0" w:space="0" w:color="auto"/>
        <w:bottom w:val="none" w:sz="0" w:space="0" w:color="auto"/>
        <w:right w:val="none" w:sz="0" w:space="0" w:color="auto"/>
      </w:divBdr>
    </w:div>
    <w:div w:id="1439106411">
      <w:bodyDiv w:val="1"/>
      <w:marLeft w:val="0"/>
      <w:marRight w:val="0"/>
      <w:marTop w:val="0"/>
      <w:marBottom w:val="0"/>
      <w:divBdr>
        <w:top w:val="none" w:sz="0" w:space="0" w:color="auto"/>
        <w:left w:val="none" w:sz="0" w:space="0" w:color="auto"/>
        <w:bottom w:val="none" w:sz="0" w:space="0" w:color="auto"/>
        <w:right w:val="none" w:sz="0" w:space="0" w:color="auto"/>
      </w:divBdr>
    </w:div>
    <w:div w:id="1440635539">
      <w:bodyDiv w:val="1"/>
      <w:marLeft w:val="0"/>
      <w:marRight w:val="0"/>
      <w:marTop w:val="0"/>
      <w:marBottom w:val="0"/>
      <w:divBdr>
        <w:top w:val="none" w:sz="0" w:space="0" w:color="auto"/>
        <w:left w:val="none" w:sz="0" w:space="0" w:color="auto"/>
        <w:bottom w:val="none" w:sz="0" w:space="0" w:color="auto"/>
        <w:right w:val="none" w:sz="0" w:space="0" w:color="auto"/>
      </w:divBdr>
    </w:div>
    <w:div w:id="1441872176">
      <w:bodyDiv w:val="1"/>
      <w:marLeft w:val="0"/>
      <w:marRight w:val="0"/>
      <w:marTop w:val="0"/>
      <w:marBottom w:val="0"/>
      <w:divBdr>
        <w:top w:val="none" w:sz="0" w:space="0" w:color="auto"/>
        <w:left w:val="none" w:sz="0" w:space="0" w:color="auto"/>
        <w:bottom w:val="none" w:sz="0" w:space="0" w:color="auto"/>
        <w:right w:val="none" w:sz="0" w:space="0" w:color="auto"/>
      </w:divBdr>
    </w:div>
    <w:div w:id="1446002665">
      <w:bodyDiv w:val="1"/>
      <w:marLeft w:val="0"/>
      <w:marRight w:val="0"/>
      <w:marTop w:val="0"/>
      <w:marBottom w:val="0"/>
      <w:divBdr>
        <w:top w:val="none" w:sz="0" w:space="0" w:color="auto"/>
        <w:left w:val="none" w:sz="0" w:space="0" w:color="auto"/>
        <w:bottom w:val="none" w:sz="0" w:space="0" w:color="auto"/>
        <w:right w:val="none" w:sz="0" w:space="0" w:color="auto"/>
      </w:divBdr>
    </w:div>
    <w:div w:id="1446535592">
      <w:bodyDiv w:val="1"/>
      <w:marLeft w:val="0"/>
      <w:marRight w:val="0"/>
      <w:marTop w:val="0"/>
      <w:marBottom w:val="0"/>
      <w:divBdr>
        <w:top w:val="none" w:sz="0" w:space="0" w:color="auto"/>
        <w:left w:val="none" w:sz="0" w:space="0" w:color="auto"/>
        <w:bottom w:val="none" w:sz="0" w:space="0" w:color="auto"/>
        <w:right w:val="none" w:sz="0" w:space="0" w:color="auto"/>
      </w:divBdr>
    </w:div>
    <w:div w:id="1446583692">
      <w:bodyDiv w:val="1"/>
      <w:marLeft w:val="0"/>
      <w:marRight w:val="0"/>
      <w:marTop w:val="0"/>
      <w:marBottom w:val="0"/>
      <w:divBdr>
        <w:top w:val="none" w:sz="0" w:space="0" w:color="auto"/>
        <w:left w:val="none" w:sz="0" w:space="0" w:color="auto"/>
        <w:bottom w:val="none" w:sz="0" w:space="0" w:color="auto"/>
        <w:right w:val="none" w:sz="0" w:space="0" w:color="auto"/>
      </w:divBdr>
    </w:div>
    <w:div w:id="1449357060">
      <w:bodyDiv w:val="1"/>
      <w:marLeft w:val="0"/>
      <w:marRight w:val="0"/>
      <w:marTop w:val="0"/>
      <w:marBottom w:val="0"/>
      <w:divBdr>
        <w:top w:val="none" w:sz="0" w:space="0" w:color="auto"/>
        <w:left w:val="none" w:sz="0" w:space="0" w:color="auto"/>
        <w:bottom w:val="none" w:sz="0" w:space="0" w:color="auto"/>
        <w:right w:val="none" w:sz="0" w:space="0" w:color="auto"/>
      </w:divBdr>
    </w:div>
    <w:div w:id="1449424715">
      <w:bodyDiv w:val="1"/>
      <w:marLeft w:val="0"/>
      <w:marRight w:val="0"/>
      <w:marTop w:val="0"/>
      <w:marBottom w:val="0"/>
      <w:divBdr>
        <w:top w:val="none" w:sz="0" w:space="0" w:color="auto"/>
        <w:left w:val="none" w:sz="0" w:space="0" w:color="auto"/>
        <w:bottom w:val="none" w:sz="0" w:space="0" w:color="auto"/>
        <w:right w:val="none" w:sz="0" w:space="0" w:color="auto"/>
      </w:divBdr>
    </w:div>
    <w:div w:id="1451434227">
      <w:bodyDiv w:val="1"/>
      <w:marLeft w:val="0"/>
      <w:marRight w:val="0"/>
      <w:marTop w:val="0"/>
      <w:marBottom w:val="0"/>
      <w:divBdr>
        <w:top w:val="none" w:sz="0" w:space="0" w:color="auto"/>
        <w:left w:val="none" w:sz="0" w:space="0" w:color="auto"/>
        <w:bottom w:val="none" w:sz="0" w:space="0" w:color="auto"/>
        <w:right w:val="none" w:sz="0" w:space="0" w:color="auto"/>
      </w:divBdr>
    </w:div>
    <w:div w:id="1452092045">
      <w:bodyDiv w:val="1"/>
      <w:marLeft w:val="0"/>
      <w:marRight w:val="0"/>
      <w:marTop w:val="0"/>
      <w:marBottom w:val="0"/>
      <w:divBdr>
        <w:top w:val="none" w:sz="0" w:space="0" w:color="auto"/>
        <w:left w:val="none" w:sz="0" w:space="0" w:color="auto"/>
        <w:bottom w:val="none" w:sz="0" w:space="0" w:color="auto"/>
        <w:right w:val="none" w:sz="0" w:space="0" w:color="auto"/>
      </w:divBdr>
    </w:div>
    <w:div w:id="1453868429">
      <w:bodyDiv w:val="1"/>
      <w:marLeft w:val="0"/>
      <w:marRight w:val="0"/>
      <w:marTop w:val="0"/>
      <w:marBottom w:val="0"/>
      <w:divBdr>
        <w:top w:val="none" w:sz="0" w:space="0" w:color="auto"/>
        <w:left w:val="none" w:sz="0" w:space="0" w:color="auto"/>
        <w:bottom w:val="none" w:sz="0" w:space="0" w:color="auto"/>
        <w:right w:val="none" w:sz="0" w:space="0" w:color="auto"/>
      </w:divBdr>
    </w:div>
    <w:div w:id="1454783642">
      <w:bodyDiv w:val="1"/>
      <w:marLeft w:val="0"/>
      <w:marRight w:val="0"/>
      <w:marTop w:val="0"/>
      <w:marBottom w:val="0"/>
      <w:divBdr>
        <w:top w:val="none" w:sz="0" w:space="0" w:color="auto"/>
        <w:left w:val="none" w:sz="0" w:space="0" w:color="auto"/>
        <w:bottom w:val="none" w:sz="0" w:space="0" w:color="auto"/>
        <w:right w:val="none" w:sz="0" w:space="0" w:color="auto"/>
      </w:divBdr>
    </w:div>
    <w:div w:id="1456753387">
      <w:bodyDiv w:val="1"/>
      <w:marLeft w:val="0"/>
      <w:marRight w:val="0"/>
      <w:marTop w:val="0"/>
      <w:marBottom w:val="0"/>
      <w:divBdr>
        <w:top w:val="none" w:sz="0" w:space="0" w:color="auto"/>
        <w:left w:val="none" w:sz="0" w:space="0" w:color="auto"/>
        <w:bottom w:val="none" w:sz="0" w:space="0" w:color="auto"/>
        <w:right w:val="none" w:sz="0" w:space="0" w:color="auto"/>
      </w:divBdr>
    </w:div>
    <w:div w:id="1461655057">
      <w:bodyDiv w:val="1"/>
      <w:marLeft w:val="0"/>
      <w:marRight w:val="0"/>
      <w:marTop w:val="0"/>
      <w:marBottom w:val="0"/>
      <w:divBdr>
        <w:top w:val="none" w:sz="0" w:space="0" w:color="auto"/>
        <w:left w:val="none" w:sz="0" w:space="0" w:color="auto"/>
        <w:bottom w:val="none" w:sz="0" w:space="0" w:color="auto"/>
        <w:right w:val="none" w:sz="0" w:space="0" w:color="auto"/>
      </w:divBdr>
    </w:div>
    <w:div w:id="1469519429">
      <w:bodyDiv w:val="1"/>
      <w:marLeft w:val="0"/>
      <w:marRight w:val="0"/>
      <w:marTop w:val="0"/>
      <w:marBottom w:val="0"/>
      <w:divBdr>
        <w:top w:val="none" w:sz="0" w:space="0" w:color="auto"/>
        <w:left w:val="none" w:sz="0" w:space="0" w:color="auto"/>
        <w:bottom w:val="none" w:sz="0" w:space="0" w:color="auto"/>
        <w:right w:val="none" w:sz="0" w:space="0" w:color="auto"/>
      </w:divBdr>
    </w:div>
    <w:div w:id="1470855483">
      <w:bodyDiv w:val="1"/>
      <w:marLeft w:val="0"/>
      <w:marRight w:val="0"/>
      <w:marTop w:val="0"/>
      <w:marBottom w:val="0"/>
      <w:divBdr>
        <w:top w:val="none" w:sz="0" w:space="0" w:color="auto"/>
        <w:left w:val="none" w:sz="0" w:space="0" w:color="auto"/>
        <w:bottom w:val="none" w:sz="0" w:space="0" w:color="auto"/>
        <w:right w:val="none" w:sz="0" w:space="0" w:color="auto"/>
      </w:divBdr>
    </w:div>
    <w:div w:id="1473594287">
      <w:bodyDiv w:val="1"/>
      <w:marLeft w:val="0"/>
      <w:marRight w:val="0"/>
      <w:marTop w:val="0"/>
      <w:marBottom w:val="0"/>
      <w:divBdr>
        <w:top w:val="none" w:sz="0" w:space="0" w:color="auto"/>
        <w:left w:val="none" w:sz="0" w:space="0" w:color="auto"/>
        <w:bottom w:val="none" w:sz="0" w:space="0" w:color="auto"/>
        <w:right w:val="none" w:sz="0" w:space="0" w:color="auto"/>
      </w:divBdr>
    </w:div>
    <w:div w:id="1473668467">
      <w:bodyDiv w:val="1"/>
      <w:marLeft w:val="0"/>
      <w:marRight w:val="0"/>
      <w:marTop w:val="0"/>
      <w:marBottom w:val="0"/>
      <w:divBdr>
        <w:top w:val="none" w:sz="0" w:space="0" w:color="auto"/>
        <w:left w:val="none" w:sz="0" w:space="0" w:color="auto"/>
        <w:bottom w:val="none" w:sz="0" w:space="0" w:color="auto"/>
        <w:right w:val="none" w:sz="0" w:space="0" w:color="auto"/>
      </w:divBdr>
    </w:div>
    <w:div w:id="1475023938">
      <w:bodyDiv w:val="1"/>
      <w:marLeft w:val="0"/>
      <w:marRight w:val="0"/>
      <w:marTop w:val="0"/>
      <w:marBottom w:val="0"/>
      <w:divBdr>
        <w:top w:val="none" w:sz="0" w:space="0" w:color="auto"/>
        <w:left w:val="none" w:sz="0" w:space="0" w:color="auto"/>
        <w:bottom w:val="none" w:sz="0" w:space="0" w:color="auto"/>
        <w:right w:val="none" w:sz="0" w:space="0" w:color="auto"/>
      </w:divBdr>
    </w:div>
    <w:div w:id="1476407196">
      <w:bodyDiv w:val="1"/>
      <w:marLeft w:val="0"/>
      <w:marRight w:val="0"/>
      <w:marTop w:val="0"/>
      <w:marBottom w:val="0"/>
      <w:divBdr>
        <w:top w:val="none" w:sz="0" w:space="0" w:color="auto"/>
        <w:left w:val="none" w:sz="0" w:space="0" w:color="auto"/>
        <w:bottom w:val="none" w:sz="0" w:space="0" w:color="auto"/>
        <w:right w:val="none" w:sz="0" w:space="0" w:color="auto"/>
      </w:divBdr>
    </w:div>
    <w:div w:id="1478455104">
      <w:bodyDiv w:val="1"/>
      <w:marLeft w:val="0"/>
      <w:marRight w:val="0"/>
      <w:marTop w:val="0"/>
      <w:marBottom w:val="0"/>
      <w:divBdr>
        <w:top w:val="none" w:sz="0" w:space="0" w:color="auto"/>
        <w:left w:val="none" w:sz="0" w:space="0" w:color="auto"/>
        <w:bottom w:val="none" w:sz="0" w:space="0" w:color="auto"/>
        <w:right w:val="none" w:sz="0" w:space="0" w:color="auto"/>
      </w:divBdr>
    </w:div>
    <w:div w:id="1482498648">
      <w:bodyDiv w:val="1"/>
      <w:marLeft w:val="0"/>
      <w:marRight w:val="0"/>
      <w:marTop w:val="0"/>
      <w:marBottom w:val="0"/>
      <w:divBdr>
        <w:top w:val="none" w:sz="0" w:space="0" w:color="auto"/>
        <w:left w:val="none" w:sz="0" w:space="0" w:color="auto"/>
        <w:bottom w:val="none" w:sz="0" w:space="0" w:color="auto"/>
        <w:right w:val="none" w:sz="0" w:space="0" w:color="auto"/>
      </w:divBdr>
    </w:div>
    <w:div w:id="1483933054">
      <w:bodyDiv w:val="1"/>
      <w:marLeft w:val="0"/>
      <w:marRight w:val="0"/>
      <w:marTop w:val="0"/>
      <w:marBottom w:val="0"/>
      <w:divBdr>
        <w:top w:val="none" w:sz="0" w:space="0" w:color="auto"/>
        <w:left w:val="none" w:sz="0" w:space="0" w:color="auto"/>
        <w:bottom w:val="none" w:sz="0" w:space="0" w:color="auto"/>
        <w:right w:val="none" w:sz="0" w:space="0" w:color="auto"/>
      </w:divBdr>
    </w:div>
    <w:div w:id="1485732256">
      <w:bodyDiv w:val="1"/>
      <w:marLeft w:val="0"/>
      <w:marRight w:val="0"/>
      <w:marTop w:val="0"/>
      <w:marBottom w:val="0"/>
      <w:divBdr>
        <w:top w:val="none" w:sz="0" w:space="0" w:color="auto"/>
        <w:left w:val="none" w:sz="0" w:space="0" w:color="auto"/>
        <w:bottom w:val="none" w:sz="0" w:space="0" w:color="auto"/>
        <w:right w:val="none" w:sz="0" w:space="0" w:color="auto"/>
      </w:divBdr>
    </w:div>
    <w:div w:id="1486241945">
      <w:bodyDiv w:val="1"/>
      <w:marLeft w:val="0"/>
      <w:marRight w:val="0"/>
      <w:marTop w:val="0"/>
      <w:marBottom w:val="0"/>
      <w:divBdr>
        <w:top w:val="none" w:sz="0" w:space="0" w:color="auto"/>
        <w:left w:val="none" w:sz="0" w:space="0" w:color="auto"/>
        <w:bottom w:val="none" w:sz="0" w:space="0" w:color="auto"/>
        <w:right w:val="none" w:sz="0" w:space="0" w:color="auto"/>
      </w:divBdr>
    </w:div>
    <w:div w:id="1487237049">
      <w:bodyDiv w:val="1"/>
      <w:marLeft w:val="0"/>
      <w:marRight w:val="0"/>
      <w:marTop w:val="0"/>
      <w:marBottom w:val="0"/>
      <w:divBdr>
        <w:top w:val="none" w:sz="0" w:space="0" w:color="auto"/>
        <w:left w:val="none" w:sz="0" w:space="0" w:color="auto"/>
        <w:bottom w:val="none" w:sz="0" w:space="0" w:color="auto"/>
        <w:right w:val="none" w:sz="0" w:space="0" w:color="auto"/>
      </w:divBdr>
    </w:div>
    <w:div w:id="1487892878">
      <w:bodyDiv w:val="1"/>
      <w:marLeft w:val="0"/>
      <w:marRight w:val="0"/>
      <w:marTop w:val="0"/>
      <w:marBottom w:val="0"/>
      <w:divBdr>
        <w:top w:val="none" w:sz="0" w:space="0" w:color="auto"/>
        <w:left w:val="none" w:sz="0" w:space="0" w:color="auto"/>
        <w:bottom w:val="none" w:sz="0" w:space="0" w:color="auto"/>
        <w:right w:val="none" w:sz="0" w:space="0" w:color="auto"/>
      </w:divBdr>
    </w:div>
    <w:div w:id="1489403033">
      <w:bodyDiv w:val="1"/>
      <w:marLeft w:val="0"/>
      <w:marRight w:val="0"/>
      <w:marTop w:val="0"/>
      <w:marBottom w:val="0"/>
      <w:divBdr>
        <w:top w:val="none" w:sz="0" w:space="0" w:color="auto"/>
        <w:left w:val="none" w:sz="0" w:space="0" w:color="auto"/>
        <w:bottom w:val="none" w:sz="0" w:space="0" w:color="auto"/>
        <w:right w:val="none" w:sz="0" w:space="0" w:color="auto"/>
      </w:divBdr>
    </w:div>
    <w:div w:id="1494758687">
      <w:bodyDiv w:val="1"/>
      <w:marLeft w:val="0"/>
      <w:marRight w:val="0"/>
      <w:marTop w:val="0"/>
      <w:marBottom w:val="0"/>
      <w:divBdr>
        <w:top w:val="none" w:sz="0" w:space="0" w:color="auto"/>
        <w:left w:val="none" w:sz="0" w:space="0" w:color="auto"/>
        <w:bottom w:val="none" w:sz="0" w:space="0" w:color="auto"/>
        <w:right w:val="none" w:sz="0" w:space="0" w:color="auto"/>
      </w:divBdr>
    </w:div>
    <w:div w:id="1495410735">
      <w:bodyDiv w:val="1"/>
      <w:marLeft w:val="0"/>
      <w:marRight w:val="0"/>
      <w:marTop w:val="0"/>
      <w:marBottom w:val="0"/>
      <w:divBdr>
        <w:top w:val="none" w:sz="0" w:space="0" w:color="auto"/>
        <w:left w:val="none" w:sz="0" w:space="0" w:color="auto"/>
        <w:bottom w:val="none" w:sz="0" w:space="0" w:color="auto"/>
        <w:right w:val="none" w:sz="0" w:space="0" w:color="auto"/>
      </w:divBdr>
    </w:div>
    <w:div w:id="1496995315">
      <w:bodyDiv w:val="1"/>
      <w:marLeft w:val="0"/>
      <w:marRight w:val="0"/>
      <w:marTop w:val="0"/>
      <w:marBottom w:val="0"/>
      <w:divBdr>
        <w:top w:val="none" w:sz="0" w:space="0" w:color="auto"/>
        <w:left w:val="none" w:sz="0" w:space="0" w:color="auto"/>
        <w:bottom w:val="none" w:sz="0" w:space="0" w:color="auto"/>
        <w:right w:val="none" w:sz="0" w:space="0" w:color="auto"/>
      </w:divBdr>
    </w:div>
    <w:div w:id="1505822965">
      <w:bodyDiv w:val="1"/>
      <w:marLeft w:val="0"/>
      <w:marRight w:val="0"/>
      <w:marTop w:val="0"/>
      <w:marBottom w:val="0"/>
      <w:divBdr>
        <w:top w:val="none" w:sz="0" w:space="0" w:color="auto"/>
        <w:left w:val="none" w:sz="0" w:space="0" w:color="auto"/>
        <w:bottom w:val="none" w:sz="0" w:space="0" w:color="auto"/>
        <w:right w:val="none" w:sz="0" w:space="0" w:color="auto"/>
      </w:divBdr>
    </w:div>
    <w:div w:id="1508866067">
      <w:bodyDiv w:val="1"/>
      <w:marLeft w:val="0"/>
      <w:marRight w:val="0"/>
      <w:marTop w:val="0"/>
      <w:marBottom w:val="0"/>
      <w:divBdr>
        <w:top w:val="none" w:sz="0" w:space="0" w:color="auto"/>
        <w:left w:val="none" w:sz="0" w:space="0" w:color="auto"/>
        <w:bottom w:val="none" w:sz="0" w:space="0" w:color="auto"/>
        <w:right w:val="none" w:sz="0" w:space="0" w:color="auto"/>
      </w:divBdr>
    </w:div>
    <w:div w:id="1509176297">
      <w:bodyDiv w:val="1"/>
      <w:marLeft w:val="0"/>
      <w:marRight w:val="0"/>
      <w:marTop w:val="0"/>
      <w:marBottom w:val="0"/>
      <w:divBdr>
        <w:top w:val="none" w:sz="0" w:space="0" w:color="auto"/>
        <w:left w:val="none" w:sz="0" w:space="0" w:color="auto"/>
        <w:bottom w:val="none" w:sz="0" w:space="0" w:color="auto"/>
        <w:right w:val="none" w:sz="0" w:space="0" w:color="auto"/>
      </w:divBdr>
    </w:div>
    <w:div w:id="1512798711">
      <w:bodyDiv w:val="1"/>
      <w:marLeft w:val="0"/>
      <w:marRight w:val="0"/>
      <w:marTop w:val="0"/>
      <w:marBottom w:val="0"/>
      <w:divBdr>
        <w:top w:val="none" w:sz="0" w:space="0" w:color="auto"/>
        <w:left w:val="none" w:sz="0" w:space="0" w:color="auto"/>
        <w:bottom w:val="none" w:sz="0" w:space="0" w:color="auto"/>
        <w:right w:val="none" w:sz="0" w:space="0" w:color="auto"/>
      </w:divBdr>
    </w:div>
    <w:div w:id="1521552084">
      <w:bodyDiv w:val="1"/>
      <w:marLeft w:val="0"/>
      <w:marRight w:val="0"/>
      <w:marTop w:val="0"/>
      <w:marBottom w:val="0"/>
      <w:divBdr>
        <w:top w:val="none" w:sz="0" w:space="0" w:color="auto"/>
        <w:left w:val="none" w:sz="0" w:space="0" w:color="auto"/>
        <w:bottom w:val="none" w:sz="0" w:space="0" w:color="auto"/>
        <w:right w:val="none" w:sz="0" w:space="0" w:color="auto"/>
      </w:divBdr>
    </w:div>
    <w:div w:id="1529180619">
      <w:bodyDiv w:val="1"/>
      <w:marLeft w:val="0"/>
      <w:marRight w:val="0"/>
      <w:marTop w:val="0"/>
      <w:marBottom w:val="0"/>
      <w:divBdr>
        <w:top w:val="none" w:sz="0" w:space="0" w:color="auto"/>
        <w:left w:val="none" w:sz="0" w:space="0" w:color="auto"/>
        <w:bottom w:val="none" w:sz="0" w:space="0" w:color="auto"/>
        <w:right w:val="none" w:sz="0" w:space="0" w:color="auto"/>
      </w:divBdr>
    </w:div>
    <w:div w:id="1531140071">
      <w:bodyDiv w:val="1"/>
      <w:marLeft w:val="0"/>
      <w:marRight w:val="0"/>
      <w:marTop w:val="0"/>
      <w:marBottom w:val="0"/>
      <w:divBdr>
        <w:top w:val="none" w:sz="0" w:space="0" w:color="auto"/>
        <w:left w:val="none" w:sz="0" w:space="0" w:color="auto"/>
        <w:bottom w:val="none" w:sz="0" w:space="0" w:color="auto"/>
        <w:right w:val="none" w:sz="0" w:space="0" w:color="auto"/>
      </w:divBdr>
    </w:div>
    <w:div w:id="1533878083">
      <w:bodyDiv w:val="1"/>
      <w:marLeft w:val="0"/>
      <w:marRight w:val="0"/>
      <w:marTop w:val="0"/>
      <w:marBottom w:val="0"/>
      <w:divBdr>
        <w:top w:val="none" w:sz="0" w:space="0" w:color="auto"/>
        <w:left w:val="none" w:sz="0" w:space="0" w:color="auto"/>
        <w:bottom w:val="none" w:sz="0" w:space="0" w:color="auto"/>
        <w:right w:val="none" w:sz="0" w:space="0" w:color="auto"/>
      </w:divBdr>
    </w:div>
    <w:div w:id="1534611931">
      <w:bodyDiv w:val="1"/>
      <w:marLeft w:val="0"/>
      <w:marRight w:val="0"/>
      <w:marTop w:val="0"/>
      <w:marBottom w:val="0"/>
      <w:divBdr>
        <w:top w:val="none" w:sz="0" w:space="0" w:color="auto"/>
        <w:left w:val="none" w:sz="0" w:space="0" w:color="auto"/>
        <w:bottom w:val="none" w:sz="0" w:space="0" w:color="auto"/>
        <w:right w:val="none" w:sz="0" w:space="0" w:color="auto"/>
      </w:divBdr>
    </w:div>
    <w:div w:id="1537699803">
      <w:bodyDiv w:val="1"/>
      <w:marLeft w:val="0"/>
      <w:marRight w:val="0"/>
      <w:marTop w:val="0"/>
      <w:marBottom w:val="0"/>
      <w:divBdr>
        <w:top w:val="none" w:sz="0" w:space="0" w:color="auto"/>
        <w:left w:val="none" w:sz="0" w:space="0" w:color="auto"/>
        <w:bottom w:val="none" w:sz="0" w:space="0" w:color="auto"/>
        <w:right w:val="none" w:sz="0" w:space="0" w:color="auto"/>
      </w:divBdr>
    </w:div>
    <w:div w:id="1539662180">
      <w:bodyDiv w:val="1"/>
      <w:marLeft w:val="0"/>
      <w:marRight w:val="0"/>
      <w:marTop w:val="0"/>
      <w:marBottom w:val="0"/>
      <w:divBdr>
        <w:top w:val="none" w:sz="0" w:space="0" w:color="auto"/>
        <w:left w:val="none" w:sz="0" w:space="0" w:color="auto"/>
        <w:bottom w:val="none" w:sz="0" w:space="0" w:color="auto"/>
        <w:right w:val="none" w:sz="0" w:space="0" w:color="auto"/>
      </w:divBdr>
    </w:div>
    <w:div w:id="1539778883">
      <w:bodyDiv w:val="1"/>
      <w:marLeft w:val="0"/>
      <w:marRight w:val="0"/>
      <w:marTop w:val="0"/>
      <w:marBottom w:val="0"/>
      <w:divBdr>
        <w:top w:val="none" w:sz="0" w:space="0" w:color="auto"/>
        <w:left w:val="none" w:sz="0" w:space="0" w:color="auto"/>
        <w:bottom w:val="none" w:sz="0" w:space="0" w:color="auto"/>
        <w:right w:val="none" w:sz="0" w:space="0" w:color="auto"/>
      </w:divBdr>
    </w:div>
    <w:div w:id="1546720987">
      <w:bodyDiv w:val="1"/>
      <w:marLeft w:val="0"/>
      <w:marRight w:val="0"/>
      <w:marTop w:val="0"/>
      <w:marBottom w:val="0"/>
      <w:divBdr>
        <w:top w:val="none" w:sz="0" w:space="0" w:color="auto"/>
        <w:left w:val="none" w:sz="0" w:space="0" w:color="auto"/>
        <w:bottom w:val="none" w:sz="0" w:space="0" w:color="auto"/>
        <w:right w:val="none" w:sz="0" w:space="0" w:color="auto"/>
      </w:divBdr>
    </w:div>
    <w:div w:id="1550066873">
      <w:bodyDiv w:val="1"/>
      <w:marLeft w:val="0"/>
      <w:marRight w:val="0"/>
      <w:marTop w:val="0"/>
      <w:marBottom w:val="0"/>
      <w:divBdr>
        <w:top w:val="none" w:sz="0" w:space="0" w:color="auto"/>
        <w:left w:val="none" w:sz="0" w:space="0" w:color="auto"/>
        <w:bottom w:val="none" w:sz="0" w:space="0" w:color="auto"/>
        <w:right w:val="none" w:sz="0" w:space="0" w:color="auto"/>
      </w:divBdr>
    </w:div>
    <w:div w:id="1550188563">
      <w:bodyDiv w:val="1"/>
      <w:marLeft w:val="0"/>
      <w:marRight w:val="0"/>
      <w:marTop w:val="0"/>
      <w:marBottom w:val="0"/>
      <w:divBdr>
        <w:top w:val="none" w:sz="0" w:space="0" w:color="auto"/>
        <w:left w:val="none" w:sz="0" w:space="0" w:color="auto"/>
        <w:bottom w:val="none" w:sz="0" w:space="0" w:color="auto"/>
        <w:right w:val="none" w:sz="0" w:space="0" w:color="auto"/>
      </w:divBdr>
    </w:div>
    <w:div w:id="1550805411">
      <w:bodyDiv w:val="1"/>
      <w:marLeft w:val="0"/>
      <w:marRight w:val="0"/>
      <w:marTop w:val="0"/>
      <w:marBottom w:val="0"/>
      <w:divBdr>
        <w:top w:val="none" w:sz="0" w:space="0" w:color="auto"/>
        <w:left w:val="none" w:sz="0" w:space="0" w:color="auto"/>
        <w:bottom w:val="none" w:sz="0" w:space="0" w:color="auto"/>
        <w:right w:val="none" w:sz="0" w:space="0" w:color="auto"/>
      </w:divBdr>
    </w:div>
    <w:div w:id="1551067510">
      <w:bodyDiv w:val="1"/>
      <w:marLeft w:val="0"/>
      <w:marRight w:val="0"/>
      <w:marTop w:val="0"/>
      <w:marBottom w:val="0"/>
      <w:divBdr>
        <w:top w:val="none" w:sz="0" w:space="0" w:color="auto"/>
        <w:left w:val="none" w:sz="0" w:space="0" w:color="auto"/>
        <w:bottom w:val="none" w:sz="0" w:space="0" w:color="auto"/>
        <w:right w:val="none" w:sz="0" w:space="0" w:color="auto"/>
      </w:divBdr>
    </w:div>
    <w:div w:id="1552961336">
      <w:bodyDiv w:val="1"/>
      <w:marLeft w:val="0"/>
      <w:marRight w:val="0"/>
      <w:marTop w:val="0"/>
      <w:marBottom w:val="0"/>
      <w:divBdr>
        <w:top w:val="none" w:sz="0" w:space="0" w:color="auto"/>
        <w:left w:val="none" w:sz="0" w:space="0" w:color="auto"/>
        <w:bottom w:val="none" w:sz="0" w:space="0" w:color="auto"/>
        <w:right w:val="none" w:sz="0" w:space="0" w:color="auto"/>
      </w:divBdr>
    </w:div>
    <w:div w:id="1553884110">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556314669">
      <w:bodyDiv w:val="1"/>
      <w:marLeft w:val="0"/>
      <w:marRight w:val="0"/>
      <w:marTop w:val="0"/>
      <w:marBottom w:val="0"/>
      <w:divBdr>
        <w:top w:val="none" w:sz="0" w:space="0" w:color="auto"/>
        <w:left w:val="none" w:sz="0" w:space="0" w:color="auto"/>
        <w:bottom w:val="none" w:sz="0" w:space="0" w:color="auto"/>
        <w:right w:val="none" w:sz="0" w:space="0" w:color="auto"/>
      </w:divBdr>
    </w:div>
    <w:div w:id="1557398490">
      <w:bodyDiv w:val="1"/>
      <w:marLeft w:val="0"/>
      <w:marRight w:val="0"/>
      <w:marTop w:val="0"/>
      <w:marBottom w:val="0"/>
      <w:divBdr>
        <w:top w:val="none" w:sz="0" w:space="0" w:color="auto"/>
        <w:left w:val="none" w:sz="0" w:space="0" w:color="auto"/>
        <w:bottom w:val="none" w:sz="0" w:space="0" w:color="auto"/>
        <w:right w:val="none" w:sz="0" w:space="0" w:color="auto"/>
      </w:divBdr>
    </w:div>
    <w:div w:id="1558515602">
      <w:bodyDiv w:val="1"/>
      <w:marLeft w:val="0"/>
      <w:marRight w:val="0"/>
      <w:marTop w:val="0"/>
      <w:marBottom w:val="0"/>
      <w:divBdr>
        <w:top w:val="none" w:sz="0" w:space="0" w:color="auto"/>
        <w:left w:val="none" w:sz="0" w:space="0" w:color="auto"/>
        <w:bottom w:val="none" w:sz="0" w:space="0" w:color="auto"/>
        <w:right w:val="none" w:sz="0" w:space="0" w:color="auto"/>
      </w:divBdr>
    </w:div>
    <w:div w:id="1558593402">
      <w:bodyDiv w:val="1"/>
      <w:marLeft w:val="0"/>
      <w:marRight w:val="0"/>
      <w:marTop w:val="0"/>
      <w:marBottom w:val="0"/>
      <w:divBdr>
        <w:top w:val="none" w:sz="0" w:space="0" w:color="auto"/>
        <w:left w:val="none" w:sz="0" w:space="0" w:color="auto"/>
        <w:bottom w:val="none" w:sz="0" w:space="0" w:color="auto"/>
        <w:right w:val="none" w:sz="0" w:space="0" w:color="auto"/>
      </w:divBdr>
    </w:div>
    <w:div w:id="1565598916">
      <w:bodyDiv w:val="1"/>
      <w:marLeft w:val="0"/>
      <w:marRight w:val="0"/>
      <w:marTop w:val="0"/>
      <w:marBottom w:val="0"/>
      <w:divBdr>
        <w:top w:val="none" w:sz="0" w:space="0" w:color="auto"/>
        <w:left w:val="none" w:sz="0" w:space="0" w:color="auto"/>
        <w:bottom w:val="none" w:sz="0" w:space="0" w:color="auto"/>
        <w:right w:val="none" w:sz="0" w:space="0" w:color="auto"/>
      </w:divBdr>
    </w:div>
    <w:div w:id="1566456079">
      <w:bodyDiv w:val="1"/>
      <w:marLeft w:val="0"/>
      <w:marRight w:val="0"/>
      <w:marTop w:val="0"/>
      <w:marBottom w:val="0"/>
      <w:divBdr>
        <w:top w:val="none" w:sz="0" w:space="0" w:color="auto"/>
        <w:left w:val="none" w:sz="0" w:space="0" w:color="auto"/>
        <w:bottom w:val="none" w:sz="0" w:space="0" w:color="auto"/>
        <w:right w:val="none" w:sz="0" w:space="0" w:color="auto"/>
      </w:divBdr>
    </w:div>
    <w:div w:id="1567494279">
      <w:bodyDiv w:val="1"/>
      <w:marLeft w:val="0"/>
      <w:marRight w:val="0"/>
      <w:marTop w:val="0"/>
      <w:marBottom w:val="0"/>
      <w:divBdr>
        <w:top w:val="none" w:sz="0" w:space="0" w:color="auto"/>
        <w:left w:val="none" w:sz="0" w:space="0" w:color="auto"/>
        <w:bottom w:val="none" w:sz="0" w:space="0" w:color="auto"/>
        <w:right w:val="none" w:sz="0" w:space="0" w:color="auto"/>
      </w:divBdr>
    </w:div>
    <w:div w:id="1575120612">
      <w:bodyDiv w:val="1"/>
      <w:marLeft w:val="0"/>
      <w:marRight w:val="0"/>
      <w:marTop w:val="0"/>
      <w:marBottom w:val="0"/>
      <w:divBdr>
        <w:top w:val="none" w:sz="0" w:space="0" w:color="auto"/>
        <w:left w:val="none" w:sz="0" w:space="0" w:color="auto"/>
        <w:bottom w:val="none" w:sz="0" w:space="0" w:color="auto"/>
        <w:right w:val="none" w:sz="0" w:space="0" w:color="auto"/>
      </w:divBdr>
    </w:div>
    <w:div w:id="1576010103">
      <w:bodyDiv w:val="1"/>
      <w:marLeft w:val="0"/>
      <w:marRight w:val="0"/>
      <w:marTop w:val="0"/>
      <w:marBottom w:val="0"/>
      <w:divBdr>
        <w:top w:val="none" w:sz="0" w:space="0" w:color="auto"/>
        <w:left w:val="none" w:sz="0" w:space="0" w:color="auto"/>
        <w:bottom w:val="none" w:sz="0" w:space="0" w:color="auto"/>
        <w:right w:val="none" w:sz="0" w:space="0" w:color="auto"/>
      </w:divBdr>
    </w:div>
    <w:div w:id="1578594891">
      <w:bodyDiv w:val="1"/>
      <w:marLeft w:val="0"/>
      <w:marRight w:val="0"/>
      <w:marTop w:val="0"/>
      <w:marBottom w:val="0"/>
      <w:divBdr>
        <w:top w:val="none" w:sz="0" w:space="0" w:color="auto"/>
        <w:left w:val="none" w:sz="0" w:space="0" w:color="auto"/>
        <w:bottom w:val="none" w:sz="0" w:space="0" w:color="auto"/>
        <w:right w:val="none" w:sz="0" w:space="0" w:color="auto"/>
      </w:divBdr>
    </w:div>
    <w:div w:id="1579243097">
      <w:bodyDiv w:val="1"/>
      <w:marLeft w:val="0"/>
      <w:marRight w:val="0"/>
      <w:marTop w:val="0"/>
      <w:marBottom w:val="0"/>
      <w:divBdr>
        <w:top w:val="none" w:sz="0" w:space="0" w:color="auto"/>
        <w:left w:val="none" w:sz="0" w:space="0" w:color="auto"/>
        <w:bottom w:val="none" w:sz="0" w:space="0" w:color="auto"/>
        <w:right w:val="none" w:sz="0" w:space="0" w:color="auto"/>
      </w:divBdr>
    </w:div>
    <w:div w:id="1579514809">
      <w:bodyDiv w:val="1"/>
      <w:marLeft w:val="0"/>
      <w:marRight w:val="0"/>
      <w:marTop w:val="0"/>
      <w:marBottom w:val="0"/>
      <w:divBdr>
        <w:top w:val="none" w:sz="0" w:space="0" w:color="auto"/>
        <w:left w:val="none" w:sz="0" w:space="0" w:color="auto"/>
        <w:bottom w:val="none" w:sz="0" w:space="0" w:color="auto"/>
        <w:right w:val="none" w:sz="0" w:space="0" w:color="auto"/>
      </w:divBdr>
    </w:div>
    <w:div w:id="1580092427">
      <w:bodyDiv w:val="1"/>
      <w:marLeft w:val="0"/>
      <w:marRight w:val="0"/>
      <w:marTop w:val="0"/>
      <w:marBottom w:val="0"/>
      <w:divBdr>
        <w:top w:val="none" w:sz="0" w:space="0" w:color="auto"/>
        <w:left w:val="none" w:sz="0" w:space="0" w:color="auto"/>
        <w:bottom w:val="none" w:sz="0" w:space="0" w:color="auto"/>
        <w:right w:val="none" w:sz="0" w:space="0" w:color="auto"/>
      </w:divBdr>
    </w:div>
    <w:div w:id="1584488048">
      <w:bodyDiv w:val="1"/>
      <w:marLeft w:val="0"/>
      <w:marRight w:val="0"/>
      <w:marTop w:val="0"/>
      <w:marBottom w:val="0"/>
      <w:divBdr>
        <w:top w:val="none" w:sz="0" w:space="0" w:color="auto"/>
        <w:left w:val="none" w:sz="0" w:space="0" w:color="auto"/>
        <w:bottom w:val="none" w:sz="0" w:space="0" w:color="auto"/>
        <w:right w:val="none" w:sz="0" w:space="0" w:color="auto"/>
      </w:divBdr>
    </w:div>
    <w:div w:id="1594313869">
      <w:bodyDiv w:val="1"/>
      <w:marLeft w:val="0"/>
      <w:marRight w:val="0"/>
      <w:marTop w:val="0"/>
      <w:marBottom w:val="0"/>
      <w:divBdr>
        <w:top w:val="none" w:sz="0" w:space="0" w:color="auto"/>
        <w:left w:val="none" w:sz="0" w:space="0" w:color="auto"/>
        <w:bottom w:val="none" w:sz="0" w:space="0" w:color="auto"/>
        <w:right w:val="none" w:sz="0" w:space="0" w:color="auto"/>
      </w:divBdr>
    </w:div>
    <w:div w:id="1594901210">
      <w:bodyDiv w:val="1"/>
      <w:marLeft w:val="0"/>
      <w:marRight w:val="0"/>
      <w:marTop w:val="0"/>
      <w:marBottom w:val="0"/>
      <w:divBdr>
        <w:top w:val="none" w:sz="0" w:space="0" w:color="auto"/>
        <w:left w:val="none" w:sz="0" w:space="0" w:color="auto"/>
        <w:bottom w:val="none" w:sz="0" w:space="0" w:color="auto"/>
        <w:right w:val="none" w:sz="0" w:space="0" w:color="auto"/>
      </w:divBdr>
    </w:div>
    <w:div w:id="1595089822">
      <w:bodyDiv w:val="1"/>
      <w:marLeft w:val="0"/>
      <w:marRight w:val="0"/>
      <w:marTop w:val="0"/>
      <w:marBottom w:val="0"/>
      <w:divBdr>
        <w:top w:val="none" w:sz="0" w:space="0" w:color="auto"/>
        <w:left w:val="none" w:sz="0" w:space="0" w:color="auto"/>
        <w:bottom w:val="none" w:sz="0" w:space="0" w:color="auto"/>
        <w:right w:val="none" w:sz="0" w:space="0" w:color="auto"/>
      </w:divBdr>
    </w:div>
    <w:div w:id="1595477999">
      <w:bodyDiv w:val="1"/>
      <w:marLeft w:val="0"/>
      <w:marRight w:val="0"/>
      <w:marTop w:val="0"/>
      <w:marBottom w:val="0"/>
      <w:divBdr>
        <w:top w:val="none" w:sz="0" w:space="0" w:color="auto"/>
        <w:left w:val="none" w:sz="0" w:space="0" w:color="auto"/>
        <w:bottom w:val="none" w:sz="0" w:space="0" w:color="auto"/>
        <w:right w:val="none" w:sz="0" w:space="0" w:color="auto"/>
      </w:divBdr>
    </w:div>
    <w:div w:id="1597859314">
      <w:bodyDiv w:val="1"/>
      <w:marLeft w:val="0"/>
      <w:marRight w:val="0"/>
      <w:marTop w:val="0"/>
      <w:marBottom w:val="0"/>
      <w:divBdr>
        <w:top w:val="none" w:sz="0" w:space="0" w:color="auto"/>
        <w:left w:val="none" w:sz="0" w:space="0" w:color="auto"/>
        <w:bottom w:val="none" w:sz="0" w:space="0" w:color="auto"/>
        <w:right w:val="none" w:sz="0" w:space="0" w:color="auto"/>
      </w:divBdr>
    </w:div>
    <w:div w:id="1600528660">
      <w:bodyDiv w:val="1"/>
      <w:marLeft w:val="0"/>
      <w:marRight w:val="0"/>
      <w:marTop w:val="0"/>
      <w:marBottom w:val="0"/>
      <w:divBdr>
        <w:top w:val="none" w:sz="0" w:space="0" w:color="auto"/>
        <w:left w:val="none" w:sz="0" w:space="0" w:color="auto"/>
        <w:bottom w:val="none" w:sz="0" w:space="0" w:color="auto"/>
        <w:right w:val="none" w:sz="0" w:space="0" w:color="auto"/>
      </w:divBdr>
    </w:div>
    <w:div w:id="1605960929">
      <w:bodyDiv w:val="1"/>
      <w:marLeft w:val="0"/>
      <w:marRight w:val="0"/>
      <w:marTop w:val="0"/>
      <w:marBottom w:val="0"/>
      <w:divBdr>
        <w:top w:val="none" w:sz="0" w:space="0" w:color="auto"/>
        <w:left w:val="none" w:sz="0" w:space="0" w:color="auto"/>
        <w:bottom w:val="none" w:sz="0" w:space="0" w:color="auto"/>
        <w:right w:val="none" w:sz="0" w:space="0" w:color="auto"/>
      </w:divBdr>
    </w:div>
    <w:div w:id="1610120677">
      <w:bodyDiv w:val="1"/>
      <w:marLeft w:val="0"/>
      <w:marRight w:val="0"/>
      <w:marTop w:val="0"/>
      <w:marBottom w:val="0"/>
      <w:divBdr>
        <w:top w:val="none" w:sz="0" w:space="0" w:color="auto"/>
        <w:left w:val="none" w:sz="0" w:space="0" w:color="auto"/>
        <w:bottom w:val="none" w:sz="0" w:space="0" w:color="auto"/>
        <w:right w:val="none" w:sz="0" w:space="0" w:color="auto"/>
      </w:divBdr>
    </w:div>
    <w:div w:id="1610695686">
      <w:bodyDiv w:val="1"/>
      <w:marLeft w:val="0"/>
      <w:marRight w:val="0"/>
      <w:marTop w:val="0"/>
      <w:marBottom w:val="0"/>
      <w:divBdr>
        <w:top w:val="none" w:sz="0" w:space="0" w:color="auto"/>
        <w:left w:val="none" w:sz="0" w:space="0" w:color="auto"/>
        <w:bottom w:val="none" w:sz="0" w:space="0" w:color="auto"/>
        <w:right w:val="none" w:sz="0" w:space="0" w:color="auto"/>
      </w:divBdr>
    </w:div>
    <w:div w:id="1611930853">
      <w:bodyDiv w:val="1"/>
      <w:marLeft w:val="0"/>
      <w:marRight w:val="0"/>
      <w:marTop w:val="0"/>
      <w:marBottom w:val="0"/>
      <w:divBdr>
        <w:top w:val="none" w:sz="0" w:space="0" w:color="auto"/>
        <w:left w:val="none" w:sz="0" w:space="0" w:color="auto"/>
        <w:bottom w:val="none" w:sz="0" w:space="0" w:color="auto"/>
        <w:right w:val="none" w:sz="0" w:space="0" w:color="auto"/>
      </w:divBdr>
    </w:div>
    <w:div w:id="1613315871">
      <w:bodyDiv w:val="1"/>
      <w:marLeft w:val="0"/>
      <w:marRight w:val="0"/>
      <w:marTop w:val="0"/>
      <w:marBottom w:val="0"/>
      <w:divBdr>
        <w:top w:val="none" w:sz="0" w:space="0" w:color="auto"/>
        <w:left w:val="none" w:sz="0" w:space="0" w:color="auto"/>
        <w:bottom w:val="none" w:sz="0" w:space="0" w:color="auto"/>
        <w:right w:val="none" w:sz="0" w:space="0" w:color="auto"/>
      </w:divBdr>
    </w:div>
    <w:div w:id="1615165806">
      <w:bodyDiv w:val="1"/>
      <w:marLeft w:val="0"/>
      <w:marRight w:val="0"/>
      <w:marTop w:val="0"/>
      <w:marBottom w:val="0"/>
      <w:divBdr>
        <w:top w:val="none" w:sz="0" w:space="0" w:color="auto"/>
        <w:left w:val="none" w:sz="0" w:space="0" w:color="auto"/>
        <w:bottom w:val="none" w:sz="0" w:space="0" w:color="auto"/>
        <w:right w:val="none" w:sz="0" w:space="0" w:color="auto"/>
      </w:divBdr>
    </w:div>
    <w:div w:id="1616904294">
      <w:bodyDiv w:val="1"/>
      <w:marLeft w:val="0"/>
      <w:marRight w:val="0"/>
      <w:marTop w:val="0"/>
      <w:marBottom w:val="0"/>
      <w:divBdr>
        <w:top w:val="none" w:sz="0" w:space="0" w:color="auto"/>
        <w:left w:val="none" w:sz="0" w:space="0" w:color="auto"/>
        <w:bottom w:val="none" w:sz="0" w:space="0" w:color="auto"/>
        <w:right w:val="none" w:sz="0" w:space="0" w:color="auto"/>
      </w:divBdr>
    </w:div>
    <w:div w:id="1620336853">
      <w:bodyDiv w:val="1"/>
      <w:marLeft w:val="0"/>
      <w:marRight w:val="0"/>
      <w:marTop w:val="0"/>
      <w:marBottom w:val="0"/>
      <w:divBdr>
        <w:top w:val="none" w:sz="0" w:space="0" w:color="auto"/>
        <w:left w:val="none" w:sz="0" w:space="0" w:color="auto"/>
        <w:bottom w:val="none" w:sz="0" w:space="0" w:color="auto"/>
        <w:right w:val="none" w:sz="0" w:space="0" w:color="auto"/>
      </w:divBdr>
    </w:div>
    <w:div w:id="1620986455">
      <w:bodyDiv w:val="1"/>
      <w:marLeft w:val="0"/>
      <w:marRight w:val="0"/>
      <w:marTop w:val="0"/>
      <w:marBottom w:val="0"/>
      <w:divBdr>
        <w:top w:val="none" w:sz="0" w:space="0" w:color="auto"/>
        <w:left w:val="none" w:sz="0" w:space="0" w:color="auto"/>
        <w:bottom w:val="none" w:sz="0" w:space="0" w:color="auto"/>
        <w:right w:val="none" w:sz="0" w:space="0" w:color="auto"/>
      </w:divBdr>
    </w:div>
    <w:div w:id="1623807553">
      <w:bodyDiv w:val="1"/>
      <w:marLeft w:val="0"/>
      <w:marRight w:val="0"/>
      <w:marTop w:val="0"/>
      <w:marBottom w:val="0"/>
      <w:divBdr>
        <w:top w:val="none" w:sz="0" w:space="0" w:color="auto"/>
        <w:left w:val="none" w:sz="0" w:space="0" w:color="auto"/>
        <w:bottom w:val="none" w:sz="0" w:space="0" w:color="auto"/>
        <w:right w:val="none" w:sz="0" w:space="0" w:color="auto"/>
      </w:divBdr>
    </w:div>
    <w:div w:id="1630358006">
      <w:bodyDiv w:val="1"/>
      <w:marLeft w:val="0"/>
      <w:marRight w:val="0"/>
      <w:marTop w:val="0"/>
      <w:marBottom w:val="0"/>
      <w:divBdr>
        <w:top w:val="none" w:sz="0" w:space="0" w:color="auto"/>
        <w:left w:val="none" w:sz="0" w:space="0" w:color="auto"/>
        <w:bottom w:val="none" w:sz="0" w:space="0" w:color="auto"/>
        <w:right w:val="none" w:sz="0" w:space="0" w:color="auto"/>
      </w:divBdr>
    </w:div>
    <w:div w:id="1631129792">
      <w:bodyDiv w:val="1"/>
      <w:marLeft w:val="0"/>
      <w:marRight w:val="0"/>
      <w:marTop w:val="0"/>
      <w:marBottom w:val="0"/>
      <w:divBdr>
        <w:top w:val="none" w:sz="0" w:space="0" w:color="auto"/>
        <w:left w:val="none" w:sz="0" w:space="0" w:color="auto"/>
        <w:bottom w:val="none" w:sz="0" w:space="0" w:color="auto"/>
        <w:right w:val="none" w:sz="0" w:space="0" w:color="auto"/>
      </w:divBdr>
    </w:div>
    <w:div w:id="1632633221">
      <w:bodyDiv w:val="1"/>
      <w:marLeft w:val="0"/>
      <w:marRight w:val="0"/>
      <w:marTop w:val="0"/>
      <w:marBottom w:val="0"/>
      <w:divBdr>
        <w:top w:val="none" w:sz="0" w:space="0" w:color="auto"/>
        <w:left w:val="none" w:sz="0" w:space="0" w:color="auto"/>
        <w:bottom w:val="none" w:sz="0" w:space="0" w:color="auto"/>
        <w:right w:val="none" w:sz="0" w:space="0" w:color="auto"/>
      </w:divBdr>
    </w:div>
    <w:div w:id="1635528305">
      <w:bodyDiv w:val="1"/>
      <w:marLeft w:val="0"/>
      <w:marRight w:val="0"/>
      <w:marTop w:val="0"/>
      <w:marBottom w:val="0"/>
      <w:divBdr>
        <w:top w:val="none" w:sz="0" w:space="0" w:color="auto"/>
        <w:left w:val="none" w:sz="0" w:space="0" w:color="auto"/>
        <w:bottom w:val="none" w:sz="0" w:space="0" w:color="auto"/>
        <w:right w:val="none" w:sz="0" w:space="0" w:color="auto"/>
      </w:divBdr>
    </w:div>
    <w:div w:id="1636836702">
      <w:bodyDiv w:val="1"/>
      <w:marLeft w:val="0"/>
      <w:marRight w:val="0"/>
      <w:marTop w:val="0"/>
      <w:marBottom w:val="0"/>
      <w:divBdr>
        <w:top w:val="none" w:sz="0" w:space="0" w:color="auto"/>
        <w:left w:val="none" w:sz="0" w:space="0" w:color="auto"/>
        <w:bottom w:val="none" w:sz="0" w:space="0" w:color="auto"/>
        <w:right w:val="none" w:sz="0" w:space="0" w:color="auto"/>
      </w:divBdr>
    </w:div>
    <w:div w:id="1639989157">
      <w:bodyDiv w:val="1"/>
      <w:marLeft w:val="0"/>
      <w:marRight w:val="0"/>
      <w:marTop w:val="0"/>
      <w:marBottom w:val="0"/>
      <w:divBdr>
        <w:top w:val="none" w:sz="0" w:space="0" w:color="auto"/>
        <w:left w:val="none" w:sz="0" w:space="0" w:color="auto"/>
        <w:bottom w:val="none" w:sz="0" w:space="0" w:color="auto"/>
        <w:right w:val="none" w:sz="0" w:space="0" w:color="auto"/>
      </w:divBdr>
    </w:div>
    <w:div w:id="1643341275">
      <w:bodyDiv w:val="1"/>
      <w:marLeft w:val="0"/>
      <w:marRight w:val="0"/>
      <w:marTop w:val="0"/>
      <w:marBottom w:val="0"/>
      <w:divBdr>
        <w:top w:val="none" w:sz="0" w:space="0" w:color="auto"/>
        <w:left w:val="none" w:sz="0" w:space="0" w:color="auto"/>
        <w:bottom w:val="none" w:sz="0" w:space="0" w:color="auto"/>
        <w:right w:val="none" w:sz="0" w:space="0" w:color="auto"/>
      </w:divBdr>
    </w:div>
    <w:div w:id="1643801960">
      <w:bodyDiv w:val="1"/>
      <w:marLeft w:val="0"/>
      <w:marRight w:val="0"/>
      <w:marTop w:val="0"/>
      <w:marBottom w:val="0"/>
      <w:divBdr>
        <w:top w:val="none" w:sz="0" w:space="0" w:color="auto"/>
        <w:left w:val="none" w:sz="0" w:space="0" w:color="auto"/>
        <w:bottom w:val="none" w:sz="0" w:space="0" w:color="auto"/>
        <w:right w:val="none" w:sz="0" w:space="0" w:color="auto"/>
      </w:divBdr>
    </w:div>
    <w:div w:id="1644850264">
      <w:bodyDiv w:val="1"/>
      <w:marLeft w:val="0"/>
      <w:marRight w:val="0"/>
      <w:marTop w:val="0"/>
      <w:marBottom w:val="0"/>
      <w:divBdr>
        <w:top w:val="none" w:sz="0" w:space="0" w:color="auto"/>
        <w:left w:val="none" w:sz="0" w:space="0" w:color="auto"/>
        <w:bottom w:val="none" w:sz="0" w:space="0" w:color="auto"/>
        <w:right w:val="none" w:sz="0" w:space="0" w:color="auto"/>
      </w:divBdr>
    </w:div>
    <w:div w:id="1646619380">
      <w:bodyDiv w:val="1"/>
      <w:marLeft w:val="0"/>
      <w:marRight w:val="0"/>
      <w:marTop w:val="0"/>
      <w:marBottom w:val="0"/>
      <w:divBdr>
        <w:top w:val="none" w:sz="0" w:space="0" w:color="auto"/>
        <w:left w:val="none" w:sz="0" w:space="0" w:color="auto"/>
        <w:bottom w:val="none" w:sz="0" w:space="0" w:color="auto"/>
        <w:right w:val="none" w:sz="0" w:space="0" w:color="auto"/>
      </w:divBdr>
    </w:div>
    <w:div w:id="1647930754">
      <w:bodyDiv w:val="1"/>
      <w:marLeft w:val="0"/>
      <w:marRight w:val="0"/>
      <w:marTop w:val="0"/>
      <w:marBottom w:val="0"/>
      <w:divBdr>
        <w:top w:val="none" w:sz="0" w:space="0" w:color="auto"/>
        <w:left w:val="none" w:sz="0" w:space="0" w:color="auto"/>
        <w:bottom w:val="none" w:sz="0" w:space="0" w:color="auto"/>
        <w:right w:val="none" w:sz="0" w:space="0" w:color="auto"/>
      </w:divBdr>
    </w:div>
    <w:div w:id="1652058011">
      <w:bodyDiv w:val="1"/>
      <w:marLeft w:val="0"/>
      <w:marRight w:val="0"/>
      <w:marTop w:val="0"/>
      <w:marBottom w:val="0"/>
      <w:divBdr>
        <w:top w:val="none" w:sz="0" w:space="0" w:color="auto"/>
        <w:left w:val="none" w:sz="0" w:space="0" w:color="auto"/>
        <w:bottom w:val="none" w:sz="0" w:space="0" w:color="auto"/>
        <w:right w:val="none" w:sz="0" w:space="0" w:color="auto"/>
      </w:divBdr>
    </w:div>
    <w:div w:id="1652562278">
      <w:bodyDiv w:val="1"/>
      <w:marLeft w:val="0"/>
      <w:marRight w:val="0"/>
      <w:marTop w:val="0"/>
      <w:marBottom w:val="0"/>
      <w:divBdr>
        <w:top w:val="none" w:sz="0" w:space="0" w:color="auto"/>
        <w:left w:val="none" w:sz="0" w:space="0" w:color="auto"/>
        <w:bottom w:val="none" w:sz="0" w:space="0" w:color="auto"/>
        <w:right w:val="none" w:sz="0" w:space="0" w:color="auto"/>
      </w:divBdr>
    </w:div>
    <w:div w:id="1654289230">
      <w:bodyDiv w:val="1"/>
      <w:marLeft w:val="0"/>
      <w:marRight w:val="0"/>
      <w:marTop w:val="0"/>
      <w:marBottom w:val="0"/>
      <w:divBdr>
        <w:top w:val="none" w:sz="0" w:space="0" w:color="auto"/>
        <w:left w:val="none" w:sz="0" w:space="0" w:color="auto"/>
        <w:bottom w:val="none" w:sz="0" w:space="0" w:color="auto"/>
        <w:right w:val="none" w:sz="0" w:space="0" w:color="auto"/>
      </w:divBdr>
    </w:div>
    <w:div w:id="1656566229">
      <w:bodyDiv w:val="1"/>
      <w:marLeft w:val="0"/>
      <w:marRight w:val="0"/>
      <w:marTop w:val="0"/>
      <w:marBottom w:val="0"/>
      <w:divBdr>
        <w:top w:val="none" w:sz="0" w:space="0" w:color="auto"/>
        <w:left w:val="none" w:sz="0" w:space="0" w:color="auto"/>
        <w:bottom w:val="none" w:sz="0" w:space="0" w:color="auto"/>
        <w:right w:val="none" w:sz="0" w:space="0" w:color="auto"/>
      </w:divBdr>
    </w:div>
    <w:div w:id="1660645821">
      <w:bodyDiv w:val="1"/>
      <w:marLeft w:val="0"/>
      <w:marRight w:val="0"/>
      <w:marTop w:val="0"/>
      <w:marBottom w:val="0"/>
      <w:divBdr>
        <w:top w:val="none" w:sz="0" w:space="0" w:color="auto"/>
        <w:left w:val="none" w:sz="0" w:space="0" w:color="auto"/>
        <w:bottom w:val="none" w:sz="0" w:space="0" w:color="auto"/>
        <w:right w:val="none" w:sz="0" w:space="0" w:color="auto"/>
      </w:divBdr>
    </w:div>
    <w:div w:id="1660843886">
      <w:bodyDiv w:val="1"/>
      <w:marLeft w:val="0"/>
      <w:marRight w:val="0"/>
      <w:marTop w:val="0"/>
      <w:marBottom w:val="0"/>
      <w:divBdr>
        <w:top w:val="none" w:sz="0" w:space="0" w:color="auto"/>
        <w:left w:val="none" w:sz="0" w:space="0" w:color="auto"/>
        <w:bottom w:val="none" w:sz="0" w:space="0" w:color="auto"/>
        <w:right w:val="none" w:sz="0" w:space="0" w:color="auto"/>
      </w:divBdr>
    </w:div>
    <w:div w:id="1663390530">
      <w:bodyDiv w:val="1"/>
      <w:marLeft w:val="0"/>
      <w:marRight w:val="0"/>
      <w:marTop w:val="0"/>
      <w:marBottom w:val="0"/>
      <w:divBdr>
        <w:top w:val="none" w:sz="0" w:space="0" w:color="auto"/>
        <w:left w:val="none" w:sz="0" w:space="0" w:color="auto"/>
        <w:bottom w:val="none" w:sz="0" w:space="0" w:color="auto"/>
        <w:right w:val="none" w:sz="0" w:space="0" w:color="auto"/>
      </w:divBdr>
    </w:div>
    <w:div w:id="1666662702">
      <w:bodyDiv w:val="1"/>
      <w:marLeft w:val="0"/>
      <w:marRight w:val="0"/>
      <w:marTop w:val="0"/>
      <w:marBottom w:val="0"/>
      <w:divBdr>
        <w:top w:val="none" w:sz="0" w:space="0" w:color="auto"/>
        <w:left w:val="none" w:sz="0" w:space="0" w:color="auto"/>
        <w:bottom w:val="none" w:sz="0" w:space="0" w:color="auto"/>
        <w:right w:val="none" w:sz="0" w:space="0" w:color="auto"/>
      </w:divBdr>
    </w:div>
    <w:div w:id="1667853349">
      <w:bodyDiv w:val="1"/>
      <w:marLeft w:val="0"/>
      <w:marRight w:val="0"/>
      <w:marTop w:val="0"/>
      <w:marBottom w:val="0"/>
      <w:divBdr>
        <w:top w:val="none" w:sz="0" w:space="0" w:color="auto"/>
        <w:left w:val="none" w:sz="0" w:space="0" w:color="auto"/>
        <w:bottom w:val="none" w:sz="0" w:space="0" w:color="auto"/>
        <w:right w:val="none" w:sz="0" w:space="0" w:color="auto"/>
      </w:divBdr>
    </w:div>
    <w:div w:id="1669088593">
      <w:bodyDiv w:val="1"/>
      <w:marLeft w:val="0"/>
      <w:marRight w:val="0"/>
      <w:marTop w:val="0"/>
      <w:marBottom w:val="0"/>
      <w:divBdr>
        <w:top w:val="none" w:sz="0" w:space="0" w:color="auto"/>
        <w:left w:val="none" w:sz="0" w:space="0" w:color="auto"/>
        <w:bottom w:val="none" w:sz="0" w:space="0" w:color="auto"/>
        <w:right w:val="none" w:sz="0" w:space="0" w:color="auto"/>
      </w:divBdr>
    </w:div>
    <w:div w:id="1676222948">
      <w:bodyDiv w:val="1"/>
      <w:marLeft w:val="0"/>
      <w:marRight w:val="0"/>
      <w:marTop w:val="0"/>
      <w:marBottom w:val="0"/>
      <w:divBdr>
        <w:top w:val="none" w:sz="0" w:space="0" w:color="auto"/>
        <w:left w:val="none" w:sz="0" w:space="0" w:color="auto"/>
        <w:bottom w:val="none" w:sz="0" w:space="0" w:color="auto"/>
        <w:right w:val="none" w:sz="0" w:space="0" w:color="auto"/>
      </w:divBdr>
    </w:div>
    <w:div w:id="1677345629">
      <w:bodyDiv w:val="1"/>
      <w:marLeft w:val="0"/>
      <w:marRight w:val="0"/>
      <w:marTop w:val="0"/>
      <w:marBottom w:val="0"/>
      <w:divBdr>
        <w:top w:val="none" w:sz="0" w:space="0" w:color="auto"/>
        <w:left w:val="none" w:sz="0" w:space="0" w:color="auto"/>
        <w:bottom w:val="none" w:sz="0" w:space="0" w:color="auto"/>
        <w:right w:val="none" w:sz="0" w:space="0" w:color="auto"/>
      </w:divBdr>
    </w:div>
    <w:div w:id="1680085989">
      <w:bodyDiv w:val="1"/>
      <w:marLeft w:val="0"/>
      <w:marRight w:val="0"/>
      <w:marTop w:val="0"/>
      <w:marBottom w:val="0"/>
      <w:divBdr>
        <w:top w:val="none" w:sz="0" w:space="0" w:color="auto"/>
        <w:left w:val="none" w:sz="0" w:space="0" w:color="auto"/>
        <w:bottom w:val="none" w:sz="0" w:space="0" w:color="auto"/>
        <w:right w:val="none" w:sz="0" w:space="0" w:color="auto"/>
      </w:divBdr>
    </w:div>
    <w:div w:id="1680812831">
      <w:bodyDiv w:val="1"/>
      <w:marLeft w:val="0"/>
      <w:marRight w:val="0"/>
      <w:marTop w:val="0"/>
      <w:marBottom w:val="0"/>
      <w:divBdr>
        <w:top w:val="none" w:sz="0" w:space="0" w:color="auto"/>
        <w:left w:val="none" w:sz="0" w:space="0" w:color="auto"/>
        <w:bottom w:val="none" w:sz="0" w:space="0" w:color="auto"/>
        <w:right w:val="none" w:sz="0" w:space="0" w:color="auto"/>
      </w:divBdr>
    </w:div>
    <w:div w:id="1684164977">
      <w:bodyDiv w:val="1"/>
      <w:marLeft w:val="0"/>
      <w:marRight w:val="0"/>
      <w:marTop w:val="0"/>
      <w:marBottom w:val="0"/>
      <w:divBdr>
        <w:top w:val="none" w:sz="0" w:space="0" w:color="auto"/>
        <w:left w:val="none" w:sz="0" w:space="0" w:color="auto"/>
        <w:bottom w:val="none" w:sz="0" w:space="0" w:color="auto"/>
        <w:right w:val="none" w:sz="0" w:space="0" w:color="auto"/>
      </w:divBdr>
    </w:div>
    <w:div w:id="1684624949">
      <w:bodyDiv w:val="1"/>
      <w:marLeft w:val="0"/>
      <w:marRight w:val="0"/>
      <w:marTop w:val="0"/>
      <w:marBottom w:val="0"/>
      <w:divBdr>
        <w:top w:val="none" w:sz="0" w:space="0" w:color="auto"/>
        <w:left w:val="none" w:sz="0" w:space="0" w:color="auto"/>
        <w:bottom w:val="none" w:sz="0" w:space="0" w:color="auto"/>
        <w:right w:val="none" w:sz="0" w:space="0" w:color="auto"/>
      </w:divBdr>
    </w:div>
    <w:div w:id="1689411517">
      <w:bodyDiv w:val="1"/>
      <w:marLeft w:val="0"/>
      <w:marRight w:val="0"/>
      <w:marTop w:val="0"/>
      <w:marBottom w:val="0"/>
      <w:divBdr>
        <w:top w:val="none" w:sz="0" w:space="0" w:color="auto"/>
        <w:left w:val="none" w:sz="0" w:space="0" w:color="auto"/>
        <w:bottom w:val="none" w:sz="0" w:space="0" w:color="auto"/>
        <w:right w:val="none" w:sz="0" w:space="0" w:color="auto"/>
      </w:divBdr>
    </w:div>
    <w:div w:id="1691757124">
      <w:bodyDiv w:val="1"/>
      <w:marLeft w:val="0"/>
      <w:marRight w:val="0"/>
      <w:marTop w:val="0"/>
      <w:marBottom w:val="0"/>
      <w:divBdr>
        <w:top w:val="none" w:sz="0" w:space="0" w:color="auto"/>
        <w:left w:val="none" w:sz="0" w:space="0" w:color="auto"/>
        <w:bottom w:val="none" w:sz="0" w:space="0" w:color="auto"/>
        <w:right w:val="none" w:sz="0" w:space="0" w:color="auto"/>
      </w:divBdr>
    </w:div>
    <w:div w:id="1694454726">
      <w:bodyDiv w:val="1"/>
      <w:marLeft w:val="0"/>
      <w:marRight w:val="0"/>
      <w:marTop w:val="0"/>
      <w:marBottom w:val="0"/>
      <w:divBdr>
        <w:top w:val="none" w:sz="0" w:space="0" w:color="auto"/>
        <w:left w:val="none" w:sz="0" w:space="0" w:color="auto"/>
        <w:bottom w:val="none" w:sz="0" w:space="0" w:color="auto"/>
        <w:right w:val="none" w:sz="0" w:space="0" w:color="auto"/>
      </w:divBdr>
    </w:div>
    <w:div w:id="1695423731">
      <w:bodyDiv w:val="1"/>
      <w:marLeft w:val="0"/>
      <w:marRight w:val="0"/>
      <w:marTop w:val="0"/>
      <w:marBottom w:val="0"/>
      <w:divBdr>
        <w:top w:val="none" w:sz="0" w:space="0" w:color="auto"/>
        <w:left w:val="none" w:sz="0" w:space="0" w:color="auto"/>
        <w:bottom w:val="none" w:sz="0" w:space="0" w:color="auto"/>
        <w:right w:val="none" w:sz="0" w:space="0" w:color="auto"/>
      </w:divBdr>
      <w:divsChild>
        <w:div w:id="1762490442">
          <w:marLeft w:val="0"/>
          <w:marRight w:val="0"/>
          <w:marTop w:val="0"/>
          <w:marBottom w:val="0"/>
          <w:divBdr>
            <w:top w:val="none" w:sz="0" w:space="0" w:color="auto"/>
            <w:left w:val="none" w:sz="0" w:space="0" w:color="auto"/>
            <w:bottom w:val="none" w:sz="0" w:space="0" w:color="auto"/>
            <w:right w:val="none" w:sz="0" w:space="0" w:color="auto"/>
          </w:divBdr>
        </w:div>
      </w:divsChild>
    </w:div>
    <w:div w:id="1696227634">
      <w:bodyDiv w:val="1"/>
      <w:marLeft w:val="0"/>
      <w:marRight w:val="0"/>
      <w:marTop w:val="0"/>
      <w:marBottom w:val="0"/>
      <w:divBdr>
        <w:top w:val="none" w:sz="0" w:space="0" w:color="auto"/>
        <w:left w:val="none" w:sz="0" w:space="0" w:color="auto"/>
        <w:bottom w:val="none" w:sz="0" w:space="0" w:color="auto"/>
        <w:right w:val="none" w:sz="0" w:space="0" w:color="auto"/>
      </w:divBdr>
    </w:div>
    <w:div w:id="1699356374">
      <w:bodyDiv w:val="1"/>
      <w:marLeft w:val="0"/>
      <w:marRight w:val="0"/>
      <w:marTop w:val="0"/>
      <w:marBottom w:val="0"/>
      <w:divBdr>
        <w:top w:val="none" w:sz="0" w:space="0" w:color="auto"/>
        <w:left w:val="none" w:sz="0" w:space="0" w:color="auto"/>
        <w:bottom w:val="none" w:sz="0" w:space="0" w:color="auto"/>
        <w:right w:val="none" w:sz="0" w:space="0" w:color="auto"/>
      </w:divBdr>
    </w:div>
    <w:div w:id="1706827192">
      <w:bodyDiv w:val="1"/>
      <w:marLeft w:val="0"/>
      <w:marRight w:val="0"/>
      <w:marTop w:val="0"/>
      <w:marBottom w:val="0"/>
      <w:divBdr>
        <w:top w:val="none" w:sz="0" w:space="0" w:color="auto"/>
        <w:left w:val="none" w:sz="0" w:space="0" w:color="auto"/>
        <w:bottom w:val="none" w:sz="0" w:space="0" w:color="auto"/>
        <w:right w:val="none" w:sz="0" w:space="0" w:color="auto"/>
      </w:divBdr>
    </w:div>
    <w:div w:id="1708867601">
      <w:bodyDiv w:val="1"/>
      <w:marLeft w:val="0"/>
      <w:marRight w:val="0"/>
      <w:marTop w:val="0"/>
      <w:marBottom w:val="0"/>
      <w:divBdr>
        <w:top w:val="none" w:sz="0" w:space="0" w:color="auto"/>
        <w:left w:val="none" w:sz="0" w:space="0" w:color="auto"/>
        <w:bottom w:val="none" w:sz="0" w:space="0" w:color="auto"/>
        <w:right w:val="none" w:sz="0" w:space="0" w:color="auto"/>
      </w:divBdr>
    </w:div>
    <w:div w:id="1712029078">
      <w:bodyDiv w:val="1"/>
      <w:marLeft w:val="0"/>
      <w:marRight w:val="0"/>
      <w:marTop w:val="0"/>
      <w:marBottom w:val="0"/>
      <w:divBdr>
        <w:top w:val="none" w:sz="0" w:space="0" w:color="auto"/>
        <w:left w:val="none" w:sz="0" w:space="0" w:color="auto"/>
        <w:bottom w:val="none" w:sz="0" w:space="0" w:color="auto"/>
        <w:right w:val="none" w:sz="0" w:space="0" w:color="auto"/>
      </w:divBdr>
    </w:div>
    <w:div w:id="1716273827">
      <w:bodyDiv w:val="1"/>
      <w:marLeft w:val="0"/>
      <w:marRight w:val="0"/>
      <w:marTop w:val="0"/>
      <w:marBottom w:val="0"/>
      <w:divBdr>
        <w:top w:val="none" w:sz="0" w:space="0" w:color="auto"/>
        <w:left w:val="none" w:sz="0" w:space="0" w:color="auto"/>
        <w:bottom w:val="none" w:sz="0" w:space="0" w:color="auto"/>
        <w:right w:val="none" w:sz="0" w:space="0" w:color="auto"/>
      </w:divBdr>
    </w:div>
    <w:div w:id="1716419266">
      <w:bodyDiv w:val="1"/>
      <w:marLeft w:val="0"/>
      <w:marRight w:val="0"/>
      <w:marTop w:val="0"/>
      <w:marBottom w:val="0"/>
      <w:divBdr>
        <w:top w:val="none" w:sz="0" w:space="0" w:color="auto"/>
        <w:left w:val="none" w:sz="0" w:space="0" w:color="auto"/>
        <w:bottom w:val="none" w:sz="0" w:space="0" w:color="auto"/>
        <w:right w:val="none" w:sz="0" w:space="0" w:color="auto"/>
      </w:divBdr>
    </w:div>
    <w:div w:id="1717780294">
      <w:bodyDiv w:val="1"/>
      <w:marLeft w:val="0"/>
      <w:marRight w:val="0"/>
      <w:marTop w:val="0"/>
      <w:marBottom w:val="0"/>
      <w:divBdr>
        <w:top w:val="none" w:sz="0" w:space="0" w:color="auto"/>
        <w:left w:val="none" w:sz="0" w:space="0" w:color="auto"/>
        <w:bottom w:val="none" w:sz="0" w:space="0" w:color="auto"/>
        <w:right w:val="none" w:sz="0" w:space="0" w:color="auto"/>
      </w:divBdr>
    </w:div>
    <w:div w:id="1719669858">
      <w:bodyDiv w:val="1"/>
      <w:marLeft w:val="0"/>
      <w:marRight w:val="0"/>
      <w:marTop w:val="0"/>
      <w:marBottom w:val="0"/>
      <w:divBdr>
        <w:top w:val="none" w:sz="0" w:space="0" w:color="auto"/>
        <w:left w:val="none" w:sz="0" w:space="0" w:color="auto"/>
        <w:bottom w:val="none" w:sz="0" w:space="0" w:color="auto"/>
        <w:right w:val="none" w:sz="0" w:space="0" w:color="auto"/>
      </w:divBdr>
    </w:div>
    <w:div w:id="1720326154">
      <w:bodyDiv w:val="1"/>
      <w:marLeft w:val="0"/>
      <w:marRight w:val="0"/>
      <w:marTop w:val="0"/>
      <w:marBottom w:val="0"/>
      <w:divBdr>
        <w:top w:val="none" w:sz="0" w:space="0" w:color="auto"/>
        <w:left w:val="none" w:sz="0" w:space="0" w:color="auto"/>
        <w:bottom w:val="none" w:sz="0" w:space="0" w:color="auto"/>
        <w:right w:val="none" w:sz="0" w:space="0" w:color="auto"/>
      </w:divBdr>
    </w:div>
    <w:div w:id="1726027380">
      <w:bodyDiv w:val="1"/>
      <w:marLeft w:val="0"/>
      <w:marRight w:val="0"/>
      <w:marTop w:val="0"/>
      <w:marBottom w:val="0"/>
      <w:divBdr>
        <w:top w:val="none" w:sz="0" w:space="0" w:color="auto"/>
        <w:left w:val="none" w:sz="0" w:space="0" w:color="auto"/>
        <w:bottom w:val="none" w:sz="0" w:space="0" w:color="auto"/>
        <w:right w:val="none" w:sz="0" w:space="0" w:color="auto"/>
      </w:divBdr>
    </w:div>
    <w:div w:id="1727529754">
      <w:bodyDiv w:val="1"/>
      <w:marLeft w:val="0"/>
      <w:marRight w:val="0"/>
      <w:marTop w:val="0"/>
      <w:marBottom w:val="0"/>
      <w:divBdr>
        <w:top w:val="none" w:sz="0" w:space="0" w:color="auto"/>
        <w:left w:val="none" w:sz="0" w:space="0" w:color="auto"/>
        <w:bottom w:val="none" w:sz="0" w:space="0" w:color="auto"/>
        <w:right w:val="none" w:sz="0" w:space="0" w:color="auto"/>
      </w:divBdr>
    </w:div>
    <w:div w:id="1727878590">
      <w:bodyDiv w:val="1"/>
      <w:marLeft w:val="0"/>
      <w:marRight w:val="0"/>
      <w:marTop w:val="0"/>
      <w:marBottom w:val="0"/>
      <w:divBdr>
        <w:top w:val="none" w:sz="0" w:space="0" w:color="auto"/>
        <w:left w:val="none" w:sz="0" w:space="0" w:color="auto"/>
        <w:bottom w:val="none" w:sz="0" w:space="0" w:color="auto"/>
        <w:right w:val="none" w:sz="0" w:space="0" w:color="auto"/>
      </w:divBdr>
    </w:div>
    <w:div w:id="1729497500">
      <w:bodyDiv w:val="1"/>
      <w:marLeft w:val="0"/>
      <w:marRight w:val="0"/>
      <w:marTop w:val="0"/>
      <w:marBottom w:val="0"/>
      <w:divBdr>
        <w:top w:val="none" w:sz="0" w:space="0" w:color="auto"/>
        <w:left w:val="none" w:sz="0" w:space="0" w:color="auto"/>
        <w:bottom w:val="none" w:sz="0" w:space="0" w:color="auto"/>
        <w:right w:val="none" w:sz="0" w:space="0" w:color="auto"/>
      </w:divBdr>
    </w:div>
    <w:div w:id="1731614931">
      <w:bodyDiv w:val="1"/>
      <w:marLeft w:val="0"/>
      <w:marRight w:val="0"/>
      <w:marTop w:val="0"/>
      <w:marBottom w:val="0"/>
      <w:divBdr>
        <w:top w:val="none" w:sz="0" w:space="0" w:color="auto"/>
        <w:left w:val="none" w:sz="0" w:space="0" w:color="auto"/>
        <w:bottom w:val="none" w:sz="0" w:space="0" w:color="auto"/>
        <w:right w:val="none" w:sz="0" w:space="0" w:color="auto"/>
      </w:divBdr>
    </w:div>
    <w:div w:id="1733233375">
      <w:bodyDiv w:val="1"/>
      <w:marLeft w:val="0"/>
      <w:marRight w:val="0"/>
      <w:marTop w:val="0"/>
      <w:marBottom w:val="0"/>
      <w:divBdr>
        <w:top w:val="none" w:sz="0" w:space="0" w:color="auto"/>
        <w:left w:val="none" w:sz="0" w:space="0" w:color="auto"/>
        <w:bottom w:val="none" w:sz="0" w:space="0" w:color="auto"/>
        <w:right w:val="none" w:sz="0" w:space="0" w:color="auto"/>
      </w:divBdr>
    </w:div>
    <w:div w:id="1735808803">
      <w:bodyDiv w:val="1"/>
      <w:marLeft w:val="0"/>
      <w:marRight w:val="0"/>
      <w:marTop w:val="0"/>
      <w:marBottom w:val="0"/>
      <w:divBdr>
        <w:top w:val="none" w:sz="0" w:space="0" w:color="auto"/>
        <w:left w:val="none" w:sz="0" w:space="0" w:color="auto"/>
        <w:bottom w:val="none" w:sz="0" w:space="0" w:color="auto"/>
        <w:right w:val="none" w:sz="0" w:space="0" w:color="auto"/>
      </w:divBdr>
    </w:div>
    <w:div w:id="1735811575">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40209560">
      <w:bodyDiv w:val="1"/>
      <w:marLeft w:val="0"/>
      <w:marRight w:val="0"/>
      <w:marTop w:val="0"/>
      <w:marBottom w:val="0"/>
      <w:divBdr>
        <w:top w:val="none" w:sz="0" w:space="0" w:color="auto"/>
        <w:left w:val="none" w:sz="0" w:space="0" w:color="auto"/>
        <w:bottom w:val="none" w:sz="0" w:space="0" w:color="auto"/>
        <w:right w:val="none" w:sz="0" w:space="0" w:color="auto"/>
      </w:divBdr>
    </w:div>
    <w:div w:id="1743481086">
      <w:bodyDiv w:val="1"/>
      <w:marLeft w:val="0"/>
      <w:marRight w:val="0"/>
      <w:marTop w:val="0"/>
      <w:marBottom w:val="0"/>
      <w:divBdr>
        <w:top w:val="none" w:sz="0" w:space="0" w:color="auto"/>
        <w:left w:val="none" w:sz="0" w:space="0" w:color="auto"/>
        <w:bottom w:val="none" w:sz="0" w:space="0" w:color="auto"/>
        <w:right w:val="none" w:sz="0" w:space="0" w:color="auto"/>
      </w:divBdr>
    </w:div>
    <w:div w:id="1749158801">
      <w:bodyDiv w:val="1"/>
      <w:marLeft w:val="0"/>
      <w:marRight w:val="0"/>
      <w:marTop w:val="0"/>
      <w:marBottom w:val="0"/>
      <w:divBdr>
        <w:top w:val="none" w:sz="0" w:space="0" w:color="auto"/>
        <w:left w:val="none" w:sz="0" w:space="0" w:color="auto"/>
        <w:bottom w:val="none" w:sz="0" w:space="0" w:color="auto"/>
        <w:right w:val="none" w:sz="0" w:space="0" w:color="auto"/>
      </w:divBdr>
    </w:div>
    <w:div w:id="1750887004">
      <w:bodyDiv w:val="1"/>
      <w:marLeft w:val="0"/>
      <w:marRight w:val="0"/>
      <w:marTop w:val="0"/>
      <w:marBottom w:val="0"/>
      <w:divBdr>
        <w:top w:val="none" w:sz="0" w:space="0" w:color="auto"/>
        <w:left w:val="none" w:sz="0" w:space="0" w:color="auto"/>
        <w:bottom w:val="none" w:sz="0" w:space="0" w:color="auto"/>
        <w:right w:val="none" w:sz="0" w:space="0" w:color="auto"/>
      </w:divBdr>
    </w:div>
    <w:div w:id="1751124772">
      <w:bodyDiv w:val="1"/>
      <w:marLeft w:val="0"/>
      <w:marRight w:val="0"/>
      <w:marTop w:val="0"/>
      <w:marBottom w:val="0"/>
      <w:divBdr>
        <w:top w:val="none" w:sz="0" w:space="0" w:color="auto"/>
        <w:left w:val="none" w:sz="0" w:space="0" w:color="auto"/>
        <w:bottom w:val="none" w:sz="0" w:space="0" w:color="auto"/>
        <w:right w:val="none" w:sz="0" w:space="0" w:color="auto"/>
      </w:divBdr>
    </w:div>
    <w:div w:id="1754012954">
      <w:bodyDiv w:val="1"/>
      <w:marLeft w:val="0"/>
      <w:marRight w:val="0"/>
      <w:marTop w:val="0"/>
      <w:marBottom w:val="0"/>
      <w:divBdr>
        <w:top w:val="none" w:sz="0" w:space="0" w:color="auto"/>
        <w:left w:val="none" w:sz="0" w:space="0" w:color="auto"/>
        <w:bottom w:val="none" w:sz="0" w:space="0" w:color="auto"/>
        <w:right w:val="none" w:sz="0" w:space="0" w:color="auto"/>
      </w:divBdr>
    </w:div>
    <w:div w:id="1754470076">
      <w:bodyDiv w:val="1"/>
      <w:marLeft w:val="0"/>
      <w:marRight w:val="0"/>
      <w:marTop w:val="0"/>
      <w:marBottom w:val="0"/>
      <w:divBdr>
        <w:top w:val="none" w:sz="0" w:space="0" w:color="auto"/>
        <w:left w:val="none" w:sz="0" w:space="0" w:color="auto"/>
        <w:bottom w:val="none" w:sz="0" w:space="0" w:color="auto"/>
        <w:right w:val="none" w:sz="0" w:space="0" w:color="auto"/>
      </w:divBdr>
    </w:div>
    <w:div w:id="1756393242">
      <w:bodyDiv w:val="1"/>
      <w:marLeft w:val="0"/>
      <w:marRight w:val="0"/>
      <w:marTop w:val="0"/>
      <w:marBottom w:val="0"/>
      <w:divBdr>
        <w:top w:val="none" w:sz="0" w:space="0" w:color="auto"/>
        <w:left w:val="none" w:sz="0" w:space="0" w:color="auto"/>
        <w:bottom w:val="none" w:sz="0" w:space="0" w:color="auto"/>
        <w:right w:val="none" w:sz="0" w:space="0" w:color="auto"/>
      </w:divBdr>
    </w:div>
    <w:div w:id="1758398708">
      <w:bodyDiv w:val="1"/>
      <w:marLeft w:val="0"/>
      <w:marRight w:val="0"/>
      <w:marTop w:val="0"/>
      <w:marBottom w:val="0"/>
      <w:divBdr>
        <w:top w:val="none" w:sz="0" w:space="0" w:color="auto"/>
        <w:left w:val="none" w:sz="0" w:space="0" w:color="auto"/>
        <w:bottom w:val="none" w:sz="0" w:space="0" w:color="auto"/>
        <w:right w:val="none" w:sz="0" w:space="0" w:color="auto"/>
      </w:divBdr>
    </w:div>
    <w:div w:id="1759062468">
      <w:bodyDiv w:val="1"/>
      <w:marLeft w:val="0"/>
      <w:marRight w:val="0"/>
      <w:marTop w:val="0"/>
      <w:marBottom w:val="0"/>
      <w:divBdr>
        <w:top w:val="none" w:sz="0" w:space="0" w:color="auto"/>
        <w:left w:val="none" w:sz="0" w:space="0" w:color="auto"/>
        <w:bottom w:val="none" w:sz="0" w:space="0" w:color="auto"/>
        <w:right w:val="none" w:sz="0" w:space="0" w:color="auto"/>
      </w:divBdr>
    </w:div>
    <w:div w:id="1759907823">
      <w:bodyDiv w:val="1"/>
      <w:marLeft w:val="0"/>
      <w:marRight w:val="0"/>
      <w:marTop w:val="0"/>
      <w:marBottom w:val="0"/>
      <w:divBdr>
        <w:top w:val="none" w:sz="0" w:space="0" w:color="auto"/>
        <w:left w:val="none" w:sz="0" w:space="0" w:color="auto"/>
        <w:bottom w:val="none" w:sz="0" w:space="0" w:color="auto"/>
        <w:right w:val="none" w:sz="0" w:space="0" w:color="auto"/>
      </w:divBdr>
    </w:div>
    <w:div w:id="1761216781">
      <w:bodyDiv w:val="1"/>
      <w:marLeft w:val="0"/>
      <w:marRight w:val="0"/>
      <w:marTop w:val="0"/>
      <w:marBottom w:val="0"/>
      <w:divBdr>
        <w:top w:val="none" w:sz="0" w:space="0" w:color="auto"/>
        <w:left w:val="none" w:sz="0" w:space="0" w:color="auto"/>
        <w:bottom w:val="none" w:sz="0" w:space="0" w:color="auto"/>
        <w:right w:val="none" w:sz="0" w:space="0" w:color="auto"/>
      </w:divBdr>
    </w:div>
    <w:div w:id="1761370040">
      <w:bodyDiv w:val="1"/>
      <w:marLeft w:val="0"/>
      <w:marRight w:val="0"/>
      <w:marTop w:val="0"/>
      <w:marBottom w:val="0"/>
      <w:divBdr>
        <w:top w:val="none" w:sz="0" w:space="0" w:color="auto"/>
        <w:left w:val="none" w:sz="0" w:space="0" w:color="auto"/>
        <w:bottom w:val="none" w:sz="0" w:space="0" w:color="auto"/>
        <w:right w:val="none" w:sz="0" w:space="0" w:color="auto"/>
      </w:divBdr>
    </w:div>
    <w:div w:id="1776317551">
      <w:bodyDiv w:val="1"/>
      <w:marLeft w:val="0"/>
      <w:marRight w:val="0"/>
      <w:marTop w:val="0"/>
      <w:marBottom w:val="0"/>
      <w:divBdr>
        <w:top w:val="none" w:sz="0" w:space="0" w:color="auto"/>
        <w:left w:val="none" w:sz="0" w:space="0" w:color="auto"/>
        <w:bottom w:val="none" w:sz="0" w:space="0" w:color="auto"/>
        <w:right w:val="none" w:sz="0" w:space="0" w:color="auto"/>
      </w:divBdr>
    </w:div>
    <w:div w:id="1781727651">
      <w:bodyDiv w:val="1"/>
      <w:marLeft w:val="0"/>
      <w:marRight w:val="0"/>
      <w:marTop w:val="0"/>
      <w:marBottom w:val="0"/>
      <w:divBdr>
        <w:top w:val="none" w:sz="0" w:space="0" w:color="auto"/>
        <w:left w:val="none" w:sz="0" w:space="0" w:color="auto"/>
        <w:bottom w:val="none" w:sz="0" w:space="0" w:color="auto"/>
        <w:right w:val="none" w:sz="0" w:space="0" w:color="auto"/>
      </w:divBdr>
    </w:div>
    <w:div w:id="1782217526">
      <w:bodyDiv w:val="1"/>
      <w:marLeft w:val="0"/>
      <w:marRight w:val="0"/>
      <w:marTop w:val="0"/>
      <w:marBottom w:val="0"/>
      <w:divBdr>
        <w:top w:val="none" w:sz="0" w:space="0" w:color="auto"/>
        <w:left w:val="none" w:sz="0" w:space="0" w:color="auto"/>
        <w:bottom w:val="none" w:sz="0" w:space="0" w:color="auto"/>
        <w:right w:val="none" w:sz="0" w:space="0" w:color="auto"/>
      </w:divBdr>
    </w:div>
    <w:div w:id="1784570860">
      <w:bodyDiv w:val="1"/>
      <w:marLeft w:val="0"/>
      <w:marRight w:val="0"/>
      <w:marTop w:val="0"/>
      <w:marBottom w:val="0"/>
      <w:divBdr>
        <w:top w:val="none" w:sz="0" w:space="0" w:color="auto"/>
        <w:left w:val="none" w:sz="0" w:space="0" w:color="auto"/>
        <w:bottom w:val="none" w:sz="0" w:space="0" w:color="auto"/>
        <w:right w:val="none" w:sz="0" w:space="0" w:color="auto"/>
      </w:divBdr>
    </w:div>
    <w:div w:id="1785031118">
      <w:bodyDiv w:val="1"/>
      <w:marLeft w:val="0"/>
      <w:marRight w:val="0"/>
      <w:marTop w:val="0"/>
      <w:marBottom w:val="0"/>
      <w:divBdr>
        <w:top w:val="none" w:sz="0" w:space="0" w:color="auto"/>
        <w:left w:val="none" w:sz="0" w:space="0" w:color="auto"/>
        <w:bottom w:val="none" w:sz="0" w:space="0" w:color="auto"/>
        <w:right w:val="none" w:sz="0" w:space="0" w:color="auto"/>
      </w:divBdr>
    </w:div>
    <w:div w:id="1786581791">
      <w:bodyDiv w:val="1"/>
      <w:marLeft w:val="0"/>
      <w:marRight w:val="0"/>
      <w:marTop w:val="0"/>
      <w:marBottom w:val="0"/>
      <w:divBdr>
        <w:top w:val="none" w:sz="0" w:space="0" w:color="auto"/>
        <w:left w:val="none" w:sz="0" w:space="0" w:color="auto"/>
        <w:bottom w:val="none" w:sz="0" w:space="0" w:color="auto"/>
        <w:right w:val="none" w:sz="0" w:space="0" w:color="auto"/>
      </w:divBdr>
    </w:div>
    <w:div w:id="1789815186">
      <w:bodyDiv w:val="1"/>
      <w:marLeft w:val="0"/>
      <w:marRight w:val="0"/>
      <w:marTop w:val="0"/>
      <w:marBottom w:val="0"/>
      <w:divBdr>
        <w:top w:val="none" w:sz="0" w:space="0" w:color="auto"/>
        <w:left w:val="none" w:sz="0" w:space="0" w:color="auto"/>
        <w:bottom w:val="none" w:sz="0" w:space="0" w:color="auto"/>
        <w:right w:val="none" w:sz="0" w:space="0" w:color="auto"/>
      </w:divBdr>
    </w:div>
    <w:div w:id="1794245628">
      <w:bodyDiv w:val="1"/>
      <w:marLeft w:val="0"/>
      <w:marRight w:val="0"/>
      <w:marTop w:val="0"/>
      <w:marBottom w:val="0"/>
      <w:divBdr>
        <w:top w:val="none" w:sz="0" w:space="0" w:color="auto"/>
        <w:left w:val="none" w:sz="0" w:space="0" w:color="auto"/>
        <w:bottom w:val="none" w:sz="0" w:space="0" w:color="auto"/>
        <w:right w:val="none" w:sz="0" w:space="0" w:color="auto"/>
      </w:divBdr>
    </w:div>
    <w:div w:id="1795634220">
      <w:bodyDiv w:val="1"/>
      <w:marLeft w:val="0"/>
      <w:marRight w:val="0"/>
      <w:marTop w:val="0"/>
      <w:marBottom w:val="0"/>
      <w:divBdr>
        <w:top w:val="none" w:sz="0" w:space="0" w:color="auto"/>
        <w:left w:val="none" w:sz="0" w:space="0" w:color="auto"/>
        <w:bottom w:val="none" w:sz="0" w:space="0" w:color="auto"/>
        <w:right w:val="none" w:sz="0" w:space="0" w:color="auto"/>
      </w:divBdr>
    </w:div>
    <w:div w:id="1798185145">
      <w:bodyDiv w:val="1"/>
      <w:marLeft w:val="0"/>
      <w:marRight w:val="0"/>
      <w:marTop w:val="0"/>
      <w:marBottom w:val="0"/>
      <w:divBdr>
        <w:top w:val="none" w:sz="0" w:space="0" w:color="auto"/>
        <w:left w:val="none" w:sz="0" w:space="0" w:color="auto"/>
        <w:bottom w:val="none" w:sz="0" w:space="0" w:color="auto"/>
        <w:right w:val="none" w:sz="0" w:space="0" w:color="auto"/>
      </w:divBdr>
    </w:div>
    <w:div w:id="1798598754">
      <w:bodyDiv w:val="1"/>
      <w:marLeft w:val="0"/>
      <w:marRight w:val="0"/>
      <w:marTop w:val="0"/>
      <w:marBottom w:val="0"/>
      <w:divBdr>
        <w:top w:val="none" w:sz="0" w:space="0" w:color="auto"/>
        <w:left w:val="none" w:sz="0" w:space="0" w:color="auto"/>
        <w:bottom w:val="none" w:sz="0" w:space="0" w:color="auto"/>
        <w:right w:val="none" w:sz="0" w:space="0" w:color="auto"/>
      </w:divBdr>
    </w:div>
    <w:div w:id="1799764800">
      <w:bodyDiv w:val="1"/>
      <w:marLeft w:val="0"/>
      <w:marRight w:val="0"/>
      <w:marTop w:val="0"/>
      <w:marBottom w:val="0"/>
      <w:divBdr>
        <w:top w:val="none" w:sz="0" w:space="0" w:color="auto"/>
        <w:left w:val="none" w:sz="0" w:space="0" w:color="auto"/>
        <w:bottom w:val="none" w:sz="0" w:space="0" w:color="auto"/>
        <w:right w:val="none" w:sz="0" w:space="0" w:color="auto"/>
      </w:divBdr>
    </w:div>
    <w:div w:id="1804151722">
      <w:bodyDiv w:val="1"/>
      <w:marLeft w:val="0"/>
      <w:marRight w:val="0"/>
      <w:marTop w:val="0"/>
      <w:marBottom w:val="0"/>
      <w:divBdr>
        <w:top w:val="none" w:sz="0" w:space="0" w:color="auto"/>
        <w:left w:val="none" w:sz="0" w:space="0" w:color="auto"/>
        <w:bottom w:val="none" w:sz="0" w:space="0" w:color="auto"/>
        <w:right w:val="none" w:sz="0" w:space="0" w:color="auto"/>
      </w:divBdr>
    </w:div>
    <w:div w:id="1804493751">
      <w:bodyDiv w:val="1"/>
      <w:marLeft w:val="0"/>
      <w:marRight w:val="0"/>
      <w:marTop w:val="0"/>
      <w:marBottom w:val="0"/>
      <w:divBdr>
        <w:top w:val="none" w:sz="0" w:space="0" w:color="auto"/>
        <w:left w:val="none" w:sz="0" w:space="0" w:color="auto"/>
        <w:bottom w:val="none" w:sz="0" w:space="0" w:color="auto"/>
        <w:right w:val="none" w:sz="0" w:space="0" w:color="auto"/>
      </w:divBdr>
    </w:div>
    <w:div w:id="1806658910">
      <w:bodyDiv w:val="1"/>
      <w:marLeft w:val="0"/>
      <w:marRight w:val="0"/>
      <w:marTop w:val="0"/>
      <w:marBottom w:val="0"/>
      <w:divBdr>
        <w:top w:val="none" w:sz="0" w:space="0" w:color="auto"/>
        <w:left w:val="none" w:sz="0" w:space="0" w:color="auto"/>
        <w:bottom w:val="none" w:sz="0" w:space="0" w:color="auto"/>
        <w:right w:val="none" w:sz="0" w:space="0" w:color="auto"/>
      </w:divBdr>
    </w:div>
    <w:div w:id="1807234098">
      <w:bodyDiv w:val="1"/>
      <w:marLeft w:val="0"/>
      <w:marRight w:val="0"/>
      <w:marTop w:val="0"/>
      <w:marBottom w:val="0"/>
      <w:divBdr>
        <w:top w:val="none" w:sz="0" w:space="0" w:color="auto"/>
        <w:left w:val="none" w:sz="0" w:space="0" w:color="auto"/>
        <w:bottom w:val="none" w:sz="0" w:space="0" w:color="auto"/>
        <w:right w:val="none" w:sz="0" w:space="0" w:color="auto"/>
      </w:divBdr>
    </w:div>
    <w:div w:id="1808350474">
      <w:bodyDiv w:val="1"/>
      <w:marLeft w:val="0"/>
      <w:marRight w:val="0"/>
      <w:marTop w:val="0"/>
      <w:marBottom w:val="0"/>
      <w:divBdr>
        <w:top w:val="none" w:sz="0" w:space="0" w:color="auto"/>
        <w:left w:val="none" w:sz="0" w:space="0" w:color="auto"/>
        <w:bottom w:val="none" w:sz="0" w:space="0" w:color="auto"/>
        <w:right w:val="none" w:sz="0" w:space="0" w:color="auto"/>
      </w:divBdr>
    </w:div>
    <w:div w:id="1809737984">
      <w:bodyDiv w:val="1"/>
      <w:marLeft w:val="0"/>
      <w:marRight w:val="0"/>
      <w:marTop w:val="0"/>
      <w:marBottom w:val="0"/>
      <w:divBdr>
        <w:top w:val="none" w:sz="0" w:space="0" w:color="auto"/>
        <w:left w:val="none" w:sz="0" w:space="0" w:color="auto"/>
        <w:bottom w:val="none" w:sz="0" w:space="0" w:color="auto"/>
        <w:right w:val="none" w:sz="0" w:space="0" w:color="auto"/>
      </w:divBdr>
    </w:div>
    <w:div w:id="1813476149">
      <w:bodyDiv w:val="1"/>
      <w:marLeft w:val="0"/>
      <w:marRight w:val="0"/>
      <w:marTop w:val="0"/>
      <w:marBottom w:val="0"/>
      <w:divBdr>
        <w:top w:val="none" w:sz="0" w:space="0" w:color="auto"/>
        <w:left w:val="none" w:sz="0" w:space="0" w:color="auto"/>
        <w:bottom w:val="none" w:sz="0" w:space="0" w:color="auto"/>
        <w:right w:val="none" w:sz="0" w:space="0" w:color="auto"/>
      </w:divBdr>
    </w:div>
    <w:div w:id="1813908017">
      <w:bodyDiv w:val="1"/>
      <w:marLeft w:val="0"/>
      <w:marRight w:val="0"/>
      <w:marTop w:val="0"/>
      <w:marBottom w:val="0"/>
      <w:divBdr>
        <w:top w:val="none" w:sz="0" w:space="0" w:color="auto"/>
        <w:left w:val="none" w:sz="0" w:space="0" w:color="auto"/>
        <w:bottom w:val="none" w:sz="0" w:space="0" w:color="auto"/>
        <w:right w:val="none" w:sz="0" w:space="0" w:color="auto"/>
      </w:divBdr>
    </w:div>
    <w:div w:id="1817067475">
      <w:bodyDiv w:val="1"/>
      <w:marLeft w:val="0"/>
      <w:marRight w:val="0"/>
      <w:marTop w:val="0"/>
      <w:marBottom w:val="0"/>
      <w:divBdr>
        <w:top w:val="none" w:sz="0" w:space="0" w:color="auto"/>
        <w:left w:val="none" w:sz="0" w:space="0" w:color="auto"/>
        <w:bottom w:val="none" w:sz="0" w:space="0" w:color="auto"/>
        <w:right w:val="none" w:sz="0" w:space="0" w:color="auto"/>
      </w:divBdr>
    </w:div>
    <w:div w:id="1818305396">
      <w:bodyDiv w:val="1"/>
      <w:marLeft w:val="0"/>
      <w:marRight w:val="0"/>
      <w:marTop w:val="0"/>
      <w:marBottom w:val="0"/>
      <w:divBdr>
        <w:top w:val="none" w:sz="0" w:space="0" w:color="auto"/>
        <w:left w:val="none" w:sz="0" w:space="0" w:color="auto"/>
        <w:bottom w:val="none" w:sz="0" w:space="0" w:color="auto"/>
        <w:right w:val="none" w:sz="0" w:space="0" w:color="auto"/>
      </w:divBdr>
    </w:div>
    <w:div w:id="1820076730">
      <w:bodyDiv w:val="1"/>
      <w:marLeft w:val="0"/>
      <w:marRight w:val="0"/>
      <w:marTop w:val="0"/>
      <w:marBottom w:val="0"/>
      <w:divBdr>
        <w:top w:val="none" w:sz="0" w:space="0" w:color="auto"/>
        <w:left w:val="none" w:sz="0" w:space="0" w:color="auto"/>
        <w:bottom w:val="none" w:sz="0" w:space="0" w:color="auto"/>
        <w:right w:val="none" w:sz="0" w:space="0" w:color="auto"/>
      </w:divBdr>
    </w:div>
    <w:div w:id="1822230423">
      <w:bodyDiv w:val="1"/>
      <w:marLeft w:val="0"/>
      <w:marRight w:val="0"/>
      <w:marTop w:val="0"/>
      <w:marBottom w:val="0"/>
      <w:divBdr>
        <w:top w:val="none" w:sz="0" w:space="0" w:color="auto"/>
        <w:left w:val="none" w:sz="0" w:space="0" w:color="auto"/>
        <w:bottom w:val="none" w:sz="0" w:space="0" w:color="auto"/>
        <w:right w:val="none" w:sz="0" w:space="0" w:color="auto"/>
      </w:divBdr>
    </w:div>
    <w:div w:id="1823961531">
      <w:bodyDiv w:val="1"/>
      <w:marLeft w:val="0"/>
      <w:marRight w:val="0"/>
      <w:marTop w:val="0"/>
      <w:marBottom w:val="0"/>
      <w:divBdr>
        <w:top w:val="none" w:sz="0" w:space="0" w:color="auto"/>
        <w:left w:val="none" w:sz="0" w:space="0" w:color="auto"/>
        <w:bottom w:val="none" w:sz="0" w:space="0" w:color="auto"/>
        <w:right w:val="none" w:sz="0" w:space="0" w:color="auto"/>
      </w:divBdr>
    </w:div>
    <w:div w:id="1824731844">
      <w:bodyDiv w:val="1"/>
      <w:marLeft w:val="0"/>
      <w:marRight w:val="0"/>
      <w:marTop w:val="0"/>
      <w:marBottom w:val="0"/>
      <w:divBdr>
        <w:top w:val="none" w:sz="0" w:space="0" w:color="auto"/>
        <w:left w:val="none" w:sz="0" w:space="0" w:color="auto"/>
        <w:bottom w:val="none" w:sz="0" w:space="0" w:color="auto"/>
        <w:right w:val="none" w:sz="0" w:space="0" w:color="auto"/>
      </w:divBdr>
    </w:div>
    <w:div w:id="1825198664">
      <w:bodyDiv w:val="1"/>
      <w:marLeft w:val="0"/>
      <w:marRight w:val="0"/>
      <w:marTop w:val="0"/>
      <w:marBottom w:val="0"/>
      <w:divBdr>
        <w:top w:val="none" w:sz="0" w:space="0" w:color="auto"/>
        <w:left w:val="none" w:sz="0" w:space="0" w:color="auto"/>
        <w:bottom w:val="none" w:sz="0" w:space="0" w:color="auto"/>
        <w:right w:val="none" w:sz="0" w:space="0" w:color="auto"/>
      </w:divBdr>
    </w:div>
    <w:div w:id="1825656725">
      <w:bodyDiv w:val="1"/>
      <w:marLeft w:val="0"/>
      <w:marRight w:val="0"/>
      <w:marTop w:val="0"/>
      <w:marBottom w:val="0"/>
      <w:divBdr>
        <w:top w:val="none" w:sz="0" w:space="0" w:color="auto"/>
        <w:left w:val="none" w:sz="0" w:space="0" w:color="auto"/>
        <w:bottom w:val="none" w:sz="0" w:space="0" w:color="auto"/>
        <w:right w:val="none" w:sz="0" w:space="0" w:color="auto"/>
      </w:divBdr>
    </w:div>
    <w:div w:id="1825971352">
      <w:bodyDiv w:val="1"/>
      <w:marLeft w:val="0"/>
      <w:marRight w:val="0"/>
      <w:marTop w:val="0"/>
      <w:marBottom w:val="0"/>
      <w:divBdr>
        <w:top w:val="none" w:sz="0" w:space="0" w:color="auto"/>
        <w:left w:val="none" w:sz="0" w:space="0" w:color="auto"/>
        <w:bottom w:val="none" w:sz="0" w:space="0" w:color="auto"/>
        <w:right w:val="none" w:sz="0" w:space="0" w:color="auto"/>
      </w:divBdr>
    </w:div>
    <w:div w:id="1827742977">
      <w:bodyDiv w:val="1"/>
      <w:marLeft w:val="0"/>
      <w:marRight w:val="0"/>
      <w:marTop w:val="0"/>
      <w:marBottom w:val="0"/>
      <w:divBdr>
        <w:top w:val="none" w:sz="0" w:space="0" w:color="auto"/>
        <w:left w:val="none" w:sz="0" w:space="0" w:color="auto"/>
        <w:bottom w:val="none" w:sz="0" w:space="0" w:color="auto"/>
        <w:right w:val="none" w:sz="0" w:space="0" w:color="auto"/>
      </w:divBdr>
    </w:div>
    <w:div w:id="1834027791">
      <w:bodyDiv w:val="1"/>
      <w:marLeft w:val="0"/>
      <w:marRight w:val="0"/>
      <w:marTop w:val="0"/>
      <w:marBottom w:val="0"/>
      <w:divBdr>
        <w:top w:val="none" w:sz="0" w:space="0" w:color="auto"/>
        <w:left w:val="none" w:sz="0" w:space="0" w:color="auto"/>
        <w:bottom w:val="none" w:sz="0" w:space="0" w:color="auto"/>
        <w:right w:val="none" w:sz="0" w:space="0" w:color="auto"/>
      </w:divBdr>
    </w:div>
    <w:div w:id="1835105184">
      <w:bodyDiv w:val="1"/>
      <w:marLeft w:val="0"/>
      <w:marRight w:val="0"/>
      <w:marTop w:val="0"/>
      <w:marBottom w:val="0"/>
      <w:divBdr>
        <w:top w:val="none" w:sz="0" w:space="0" w:color="auto"/>
        <w:left w:val="none" w:sz="0" w:space="0" w:color="auto"/>
        <w:bottom w:val="none" w:sz="0" w:space="0" w:color="auto"/>
        <w:right w:val="none" w:sz="0" w:space="0" w:color="auto"/>
      </w:divBdr>
    </w:div>
    <w:div w:id="1837182968">
      <w:bodyDiv w:val="1"/>
      <w:marLeft w:val="0"/>
      <w:marRight w:val="0"/>
      <w:marTop w:val="0"/>
      <w:marBottom w:val="0"/>
      <w:divBdr>
        <w:top w:val="none" w:sz="0" w:space="0" w:color="auto"/>
        <w:left w:val="none" w:sz="0" w:space="0" w:color="auto"/>
        <w:bottom w:val="none" w:sz="0" w:space="0" w:color="auto"/>
        <w:right w:val="none" w:sz="0" w:space="0" w:color="auto"/>
      </w:divBdr>
    </w:div>
    <w:div w:id="1838568625">
      <w:bodyDiv w:val="1"/>
      <w:marLeft w:val="0"/>
      <w:marRight w:val="0"/>
      <w:marTop w:val="0"/>
      <w:marBottom w:val="0"/>
      <w:divBdr>
        <w:top w:val="none" w:sz="0" w:space="0" w:color="auto"/>
        <w:left w:val="none" w:sz="0" w:space="0" w:color="auto"/>
        <w:bottom w:val="none" w:sz="0" w:space="0" w:color="auto"/>
        <w:right w:val="none" w:sz="0" w:space="0" w:color="auto"/>
      </w:divBdr>
    </w:div>
    <w:div w:id="1840343882">
      <w:bodyDiv w:val="1"/>
      <w:marLeft w:val="0"/>
      <w:marRight w:val="0"/>
      <w:marTop w:val="0"/>
      <w:marBottom w:val="0"/>
      <w:divBdr>
        <w:top w:val="none" w:sz="0" w:space="0" w:color="auto"/>
        <w:left w:val="none" w:sz="0" w:space="0" w:color="auto"/>
        <w:bottom w:val="none" w:sz="0" w:space="0" w:color="auto"/>
        <w:right w:val="none" w:sz="0" w:space="0" w:color="auto"/>
      </w:divBdr>
    </w:div>
    <w:div w:id="1843082476">
      <w:bodyDiv w:val="1"/>
      <w:marLeft w:val="0"/>
      <w:marRight w:val="0"/>
      <w:marTop w:val="0"/>
      <w:marBottom w:val="0"/>
      <w:divBdr>
        <w:top w:val="none" w:sz="0" w:space="0" w:color="auto"/>
        <w:left w:val="none" w:sz="0" w:space="0" w:color="auto"/>
        <w:bottom w:val="none" w:sz="0" w:space="0" w:color="auto"/>
        <w:right w:val="none" w:sz="0" w:space="0" w:color="auto"/>
      </w:divBdr>
    </w:div>
    <w:div w:id="1843205060">
      <w:bodyDiv w:val="1"/>
      <w:marLeft w:val="0"/>
      <w:marRight w:val="0"/>
      <w:marTop w:val="0"/>
      <w:marBottom w:val="0"/>
      <w:divBdr>
        <w:top w:val="none" w:sz="0" w:space="0" w:color="auto"/>
        <w:left w:val="none" w:sz="0" w:space="0" w:color="auto"/>
        <w:bottom w:val="none" w:sz="0" w:space="0" w:color="auto"/>
        <w:right w:val="none" w:sz="0" w:space="0" w:color="auto"/>
      </w:divBdr>
      <w:divsChild>
        <w:div w:id="1243833234">
          <w:marLeft w:val="0"/>
          <w:marRight w:val="0"/>
          <w:marTop w:val="0"/>
          <w:marBottom w:val="0"/>
          <w:divBdr>
            <w:top w:val="none" w:sz="0" w:space="0" w:color="auto"/>
            <w:left w:val="none" w:sz="0" w:space="0" w:color="auto"/>
            <w:bottom w:val="none" w:sz="0" w:space="0" w:color="auto"/>
            <w:right w:val="none" w:sz="0" w:space="0" w:color="auto"/>
          </w:divBdr>
        </w:div>
      </w:divsChild>
    </w:div>
    <w:div w:id="1844126691">
      <w:bodyDiv w:val="1"/>
      <w:marLeft w:val="0"/>
      <w:marRight w:val="0"/>
      <w:marTop w:val="0"/>
      <w:marBottom w:val="0"/>
      <w:divBdr>
        <w:top w:val="none" w:sz="0" w:space="0" w:color="auto"/>
        <w:left w:val="none" w:sz="0" w:space="0" w:color="auto"/>
        <w:bottom w:val="none" w:sz="0" w:space="0" w:color="auto"/>
        <w:right w:val="none" w:sz="0" w:space="0" w:color="auto"/>
      </w:divBdr>
    </w:div>
    <w:div w:id="1845363230">
      <w:bodyDiv w:val="1"/>
      <w:marLeft w:val="0"/>
      <w:marRight w:val="0"/>
      <w:marTop w:val="0"/>
      <w:marBottom w:val="0"/>
      <w:divBdr>
        <w:top w:val="none" w:sz="0" w:space="0" w:color="auto"/>
        <w:left w:val="none" w:sz="0" w:space="0" w:color="auto"/>
        <w:bottom w:val="none" w:sz="0" w:space="0" w:color="auto"/>
        <w:right w:val="none" w:sz="0" w:space="0" w:color="auto"/>
      </w:divBdr>
    </w:div>
    <w:div w:id="1846020359">
      <w:bodyDiv w:val="1"/>
      <w:marLeft w:val="0"/>
      <w:marRight w:val="0"/>
      <w:marTop w:val="0"/>
      <w:marBottom w:val="0"/>
      <w:divBdr>
        <w:top w:val="none" w:sz="0" w:space="0" w:color="auto"/>
        <w:left w:val="none" w:sz="0" w:space="0" w:color="auto"/>
        <w:bottom w:val="none" w:sz="0" w:space="0" w:color="auto"/>
        <w:right w:val="none" w:sz="0" w:space="0" w:color="auto"/>
      </w:divBdr>
    </w:div>
    <w:div w:id="1847205232">
      <w:bodyDiv w:val="1"/>
      <w:marLeft w:val="0"/>
      <w:marRight w:val="0"/>
      <w:marTop w:val="0"/>
      <w:marBottom w:val="0"/>
      <w:divBdr>
        <w:top w:val="none" w:sz="0" w:space="0" w:color="auto"/>
        <w:left w:val="none" w:sz="0" w:space="0" w:color="auto"/>
        <w:bottom w:val="none" w:sz="0" w:space="0" w:color="auto"/>
        <w:right w:val="none" w:sz="0" w:space="0" w:color="auto"/>
      </w:divBdr>
    </w:div>
    <w:div w:id="1847865318">
      <w:bodyDiv w:val="1"/>
      <w:marLeft w:val="0"/>
      <w:marRight w:val="0"/>
      <w:marTop w:val="0"/>
      <w:marBottom w:val="0"/>
      <w:divBdr>
        <w:top w:val="none" w:sz="0" w:space="0" w:color="auto"/>
        <w:left w:val="none" w:sz="0" w:space="0" w:color="auto"/>
        <w:bottom w:val="none" w:sz="0" w:space="0" w:color="auto"/>
        <w:right w:val="none" w:sz="0" w:space="0" w:color="auto"/>
      </w:divBdr>
    </w:div>
    <w:div w:id="1848711331">
      <w:bodyDiv w:val="1"/>
      <w:marLeft w:val="0"/>
      <w:marRight w:val="0"/>
      <w:marTop w:val="0"/>
      <w:marBottom w:val="0"/>
      <w:divBdr>
        <w:top w:val="none" w:sz="0" w:space="0" w:color="auto"/>
        <w:left w:val="none" w:sz="0" w:space="0" w:color="auto"/>
        <w:bottom w:val="none" w:sz="0" w:space="0" w:color="auto"/>
        <w:right w:val="none" w:sz="0" w:space="0" w:color="auto"/>
      </w:divBdr>
    </w:div>
    <w:div w:id="1849560467">
      <w:bodyDiv w:val="1"/>
      <w:marLeft w:val="0"/>
      <w:marRight w:val="0"/>
      <w:marTop w:val="0"/>
      <w:marBottom w:val="0"/>
      <w:divBdr>
        <w:top w:val="none" w:sz="0" w:space="0" w:color="auto"/>
        <w:left w:val="none" w:sz="0" w:space="0" w:color="auto"/>
        <w:bottom w:val="none" w:sz="0" w:space="0" w:color="auto"/>
        <w:right w:val="none" w:sz="0" w:space="0" w:color="auto"/>
      </w:divBdr>
    </w:div>
    <w:div w:id="1850753831">
      <w:bodyDiv w:val="1"/>
      <w:marLeft w:val="0"/>
      <w:marRight w:val="0"/>
      <w:marTop w:val="0"/>
      <w:marBottom w:val="0"/>
      <w:divBdr>
        <w:top w:val="none" w:sz="0" w:space="0" w:color="auto"/>
        <w:left w:val="none" w:sz="0" w:space="0" w:color="auto"/>
        <w:bottom w:val="none" w:sz="0" w:space="0" w:color="auto"/>
        <w:right w:val="none" w:sz="0" w:space="0" w:color="auto"/>
      </w:divBdr>
    </w:div>
    <w:div w:id="1851412989">
      <w:bodyDiv w:val="1"/>
      <w:marLeft w:val="0"/>
      <w:marRight w:val="0"/>
      <w:marTop w:val="0"/>
      <w:marBottom w:val="0"/>
      <w:divBdr>
        <w:top w:val="none" w:sz="0" w:space="0" w:color="auto"/>
        <w:left w:val="none" w:sz="0" w:space="0" w:color="auto"/>
        <w:bottom w:val="none" w:sz="0" w:space="0" w:color="auto"/>
        <w:right w:val="none" w:sz="0" w:space="0" w:color="auto"/>
      </w:divBdr>
    </w:div>
    <w:div w:id="1854807740">
      <w:bodyDiv w:val="1"/>
      <w:marLeft w:val="0"/>
      <w:marRight w:val="0"/>
      <w:marTop w:val="0"/>
      <w:marBottom w:val="0"/>
      <w:divBdr>
        <w:top w:val="none" w:sz="0" w:space="0" w:color="auto"/>
        <w:left w:val="none" w:sz="0" w:space="0" w:color="auto"/>
        <w:bottom w:val="none" w:sz="0" w:space="0" w:color="auto"/>
        <w:right w:val="none" w:sz="0" w:space="0" w:color="auto"/>
      </w:divBdr>
    </w:div>
    <w:div w:id="1860312724">
      <w:bodyDiv w:val="1"/>
      <w:marLeft w:val="0"/>
      <w:marRight w:val="0"/>
      <w:marTop w:val="0"/>
      <w:marBottom w:val="0"/>
      <w:divBdr>
        <w:top w:val="none" w:sz="0" w:space="0" w:color="auto"/>
        <w:left w:val="none" w:sz="0" w:space="0" w:color="auto"/>
        <w:bottom w:val="none" w:sz="0" w:space="0" w:color="auto"/>
        <w:right w:val="none" w:sz="0" w:space="0" w:color="auto"/>
      </w:divBdr>
    </w:div>
    <w:div w:id="1860855252">
      <w:bodyDiv w:val="1"/>
      <w:marLeft w:val="0"/>
      <w:marRight w:val="0"/>
      <w:marTop w:val="0"/>
      <w:marBottom w:val="0"/>
      <w:divBdr>
        <w:top w:val="none" w:sz="0" w:space="0" w:color="auto"/>
        <w:left w:val="none" w:sz="0" w:space="0" w:color="auto"/>
        <w:bottom w:val="none" w:sz="0" w:space="0" w:color="auto"/>
        <w:right w:val="none" w:sz="0" w:space="0" w:color="auto"/>
      </w:divBdr>
    </w:div>
    <w:div w:id="1861047816">
      <w:bodyDiv w:val="1"/>
      <w:marLeft w:val="0"/>
      <w:marRight w:val="0"/>
      <w:marTop w:val="0"/>
      <w:marBottom w:val="0"/>
      <w:divBdr>
        <w:top w:val="none" w:sz="0" w:space="0" w:color="auto"/>
        <w:left w:val="none" w:sz="0" w:space="0" w:color="auto"/>
        <w:bottom w:val="none" w:sz="0" w:space="0" w:color="auto"/>
        <w:right w:val="none" w:sz="0" w:space="0" w:color="auto"/>
      </w:divBdr>
    </w:div>
    <w:div w:id="1861385933">
      <w:bodyDiv w:val="1"/>
      <w:marLeft w:val="0"/>
      <w:marRight w:val="0"/>
      <w:marTop w:val="0"/>
      <w:marBottom w:val="0"/>
      <w:divBdr>
        <w:top w:val="none" w:sz="0" w:space="0" w:color="auto"/>
        <w:left w:val="none" w:sz="0" w:space="0" w:color="auto"/>
        <w:bottom w:val="none" w:sz="0" w:space="0" w:color="auto"/>
        <w:right w:val="none" w:sz="0" w:space="0" w:color="auto"/>
      </w:divBdr>
    </w:div>
    <w:div w:id="1861502834">
      <w:bodyDiv w:val="1"/>
      <w:marLeft w:val="0"/>
      <w:marRight w:val="0"/>
      <w:marTop w:val="0"/>
      <w:marBottom w:val="0"/>
      <w:divBdr>
        <w:top w:val="none" w:sz="0" w:space="0" w:color="auto"/>
        <w:left w:val="none" w:sz="0" w:space="0" w:color="auto"/>
        <w:bottom w:val="none" w:sz="0" w:space="0" w:color="auto"/>
        <w:right w:val="none" w:sz="0" w:space="0" w:color="auto"/>
      </w:divBdr>
    </w:div>
    <w:div w:id="1864127767">
      <w:bodyDiv w:val="1"/>
      <w:marLeft w:val="0"/>
      <w:marRight w:val="0"/>
      <w:marTop w:val="0"/>
      <w:marBottom w:val="0"/>
      <w:divBdr>
        <w:top w:val="none" w:sz="0" w:space="0" w:color="auto"/>
        <w:left w:val="none" w:sz="0" w:space="0" w:color="auto"/>
        <w:bottom w:val="none" w:sz="0" w:space="0" w:color="auto"/>
        <w:right w:val="none" w:sz="0" w:space="0" w:color="auto"/>
      </w:divBdr>
    </w:div>
    <w:div w:id="1865090679">
      <w:bodyDiv w:val="1"/>
      <w:marLeft w:val="0"/>
      <w:marRight w:val="0"/>
      <w:marTop w:val="0"/>
      <w:marBottom w:val="0"/>
      <w:divBdr>
        <w:top w:val="none" w:sz="0" w:space="0" w:color="auto"/>
        <w:left w:val="none" w:sz="0" w:space="0" w:color="auto"/>
        <w:bottom w:val="none" w:sz="0" w:space="0" w:color="auto"/>
        <w:right w:val="none" w:sz="0" w:space="0" w:color="auto"/>
      </w:divBdr>
    </w:div>
    <w:div w:id="1865628733">
      <w:bodyDiv w:val="1"/>
      <w:marLeft w:val="0"/>
      <w:marRight w:val="0"/>
      <w:marTop w:val="0"/>
      <w:marBottom w:val="0"/>
      <w:divBdr>
        <w:top w:val="none" w:sz="0" w:space="0" w:color="auto"/>
        <w:left w:val="none" w:sz="0" w:space="0" w:color="auto"/>
        <w:bottom w:val="none" w:sz="0" w:space="0" w:color="auto"/>
        <w:right w:val="none" w:sz="0" w:space="0" w:color="auto"/>
      </w:divBdr>
    </w:div>
    <w:div w:id="1867520049">
      <w:bodyDiv w:val="1"/>
      <w:marLeft w:val="0"/>
      <w:marRight w:val="0"/>
      <w:marTop w:val="0"/>
      <w:marBottom w:val="0"/>
      <w:divBdr>
        <w:top w:val="none" w:sz="0" w:space="0" w:color="auto"/>
        <w:left w:val="none" w:sz="0" w:space="0" w:color="auto"/>
        <w:bottom w:val="none" w:sz="0" w:space="0" w:color="auto"/>
        <w:right w:val="none" w:sz="0" w:space="0" w:color="auto"/>
      </w:divBdr>
    </w:div>
    <w:div w:id="1868177629">
      <w:bodyDiv w:val="1"/>
      <w:marLeft w:val="0"/>
      <w:marRight w:val="0"/>
      <w:marTop w:val="0"/>
      <w:marBottom w:val="0"/>
      <w:divBdr>
        <w:top w:val="none" w:sz="0" w:space="0" w:color="auto"/>
        <w:left w:val="none" w:sz="0" w:space="0" w:color="auto"/>
        <w:bottom w:val="none" w:sz="0" w:space="0" w:color="auto"/>
        <w:right w:val="none" w:sz="0" w:space="0" w:color="auto"/>
      </w:divBdr>
    </w:div>
    <w:div w:id="1873879606">
      <w:bodyDiv w:val="1"/>
      <w:marLeft w:val="0"/>
      <w:marRight w:val="0"/>
      <w:marTop w:val="0"/>
      <w:marBottom w:val="0"/>
      <w:divBdr>
        <w:top w:val="none" w:sz="0" w:space="0" w:color="auto"/>
        <w:left w:val="none" w:sz="0" w:space="0" w:color="auto"/>
        <w:bottom w:val="none" w:sz="0" w:space="0" w:color="auto"/>
        <w:right w:val="none" w:sz="0" w:space="0" w:color="auto"/>
      </w:divBdr>
    </w:div>
    <w:div w:id="1875263241">
      <w:bodyDiv w:val="1"/>
      <w:marLeft w:val="0"/>
      <w:marRight w:val="0"/>
      <w:marTop w:val="0"/>
      <w:marBottom w:val="0"/>
      <w:divBdr>
        <w:top w:val="none" w:sz="0" w:space="0" w:color="auto"/>
        <w:left w:val="none" w:sz="0" w:space="0" w:color="auto"/>
        <w:bottom w:val="none" w:sz="0" w:space="0" w:color="auto"/>
        <w:right w:val="none" w:sz="0" w:space="0" w:color="auto"/>
      </w:divBdr>
    </w:div>
    <w:div w:id="1876305024">
      <w:bodyDiv w:val="1"/>
      <w:marLeft w:val="0"/>
      <w:marRight w:val="0"/>
      <w:marTop w:val="0"/>
      <w:marBottom w:val="0"/>
      <w:divBdr>
        <w:top w:val="none" w:sz="0" w:space="0" w:color="auto"/>
        <w:left w:val="none" w:sz="0" w:space="0" w:color="auto"/>
        <w:bottom w:val="none" w:sz="0" w:space="0" w:color="auto"/>
        <w:right w:val="none" w:sz="0" w:space="0" w:color="auto"/>
      </w:divBdr>
    </w:div>
    <w:div w:id="1876500274">
      <w:bodyDiv w:val="1"/>
      <w:marLeft w:val="0"/>
      <w:marRight w:val="0"/>
      <w:marTop w:val="0"/>
      <w:marBottom w:val="0"/>
      <w:divBdr>
        <w:top w:val="none" w:sz="0" w:space="0" w:color="auto"/>
        <w:left w:val="none" w:sz="0" w:space="0" w:color="auto"/>
        <w:bottom w:val="none" w:sz="0" w:space="0" w:color="auto"/>
        <w:right w:val="none" w:sz="0" w:space="0" w:color="auto"/>
      </w:divBdr>
    </w:div>
    <w:div w:id="1881090092">
      <w:bodyDiv w:val="1"/>
      <w:marLeft w:val="0"/>
      <w:marRight w:val="0"/>
      <w:marTop w:val="0"/>
      <w:marBottom w:val="0"/>
      <w:divBdr>
        <w:top w:val="none" w:sz="0" w:space="0" w:color="auto"/>
        <w:left w:val="none" w:sz="0" w:space="0" w:color="auto"/>
        <w:bottom w:val="none" w:sz="0" w:space="0" w:color="auto"/>
        <w:right w:val="none" w:sz="0" w:space="0" w:color="auto"/>
      </w:divBdr>
    </w:div>
    <w:div w:id="1891114636">
      <w:bodyDiv w:val="1"/>
      <w:marLeft w:val="0"/>
      <w:marRight w:val="0"/>
      <w:marTop w:val="0"/>
      <w:marBottom w:val="0"/>
      <w:divBdr>
        <w:top w:val="none" w:sz="0" w:space="0" w:color="auto"/>
        <w:left w:val="none" w:sz="0" w:space="0" w:color="auto"/>
        <w:bottom w:val="none" w:sz="0" w:space="0" w:color="auto"/>
        <w:right w:val="none" w:sz="0" w:space="0" w:color="auto"/>
      </w:divBdr>
    </w:div>
    <w:div w:id="1893299364">
      <w:bodyDiv w:val="1"/>
      <w:marLeft w:val="0"/>
      <w:marRight w:val="0"/>
      <w:marTop w:val="0"/>
      <w:marBottom w:val="0"/>
      <w:divBdr>
        <w:top w:val="none" w:sz="0" w:space="0" w:color="auto"/>
        <w:left w:val="none" w:sz="0" w:space="0" w:color="auto"/>
        <w:bottom w:val="none" w:sz="0" w:space="0" w:color="auto"/>
        <w:right w:val="none" w:sz="0" w:space="0" w:color="auto"/>
      </w:divBdr>
    </w:div>
    <w:div w:id="1903715077">
      <w:bodyDiv w:val="1"/>
      <w:marLeft w:val="0"/>
      <w:marRight w:val="0"/>
      <w:marTop w:val="0"/>
      <w:marBottom w:val="0"/>
      <w:divBdr>
        <w:top w:val="none" w:sz="0" w:space="0" w:color="auto"/>
        <w:left w:val="none" w:sz="0" w:space="0" w:color="auto"/>
        <w:bottom w:val="none" w:sz="0" w:space="0" w:color="auto"/>
        <w:right w:val="none" w:sz="0" w:space="0" w:color="auto"/>
      </w:divBdr>
    </w:div>
    <w:div w:id="1906599617">
      <w:bodyDiv w:val="1"/>
      <w:marLeft w:val="0"/>
      <w:marRight w:val="0"/>
      <w:marTop w:val="0"/>
      <w:marBottom w:val="0"/>
      <w:divBdr>
        <w:top w:val="none" w:sz="0" w:space="0" w:color="auto"/>
        <w:left w:val="none" w:sz="0" w:space="0" w:color="auto"/>
        <w:bottom w:val="none" w:sz="0" w:space="0" w:color="auto"/>
        <w:right w:val="none" w:sz="0" w:space="0" w:color="auto"/>
      </w:divBdr>
    </w:div>
    <w:div w:id="1911227126">
      <w:bodyDiv w:val="1"/>
      <w:marLeft w:val="0"/>
      <w:marRight w:val="0"/>
      <w:marTop w:val="0"/>
      <w:marBottom w:val="0"/>
      <w:divBdr>
        <w:top w:val="none" w:sz="0" w:space="0" w:color="auto"/>
        <w:left w:val="none" w:sz="0" w:space="0" w:color="auto"/>
        <w:bottom w:val="none" w:sz="0" w:space="0" w:color="auto"/>
        <w:right w:val="none" w:sz="0" w:space="0" w:color="auto"/>
      </w:divBdr>
    </w:div>
    <w:div w:id="1911423785">
      <w:bodyDiv w:val="1"/>
      <w:marLeft w:val="0"/>
      <w:marRight w:val="0"/>
      <w:marTop w:val="0"/>
      <w:marBottom w:val="0"/>
      <w:divBdr>
        <w:top w:val="none" w:sz="0" w:space="0" w:color="auto"/>
        <w:left w:val="none" w:sz="0" w:space="0" w:color="auto"/>
        <w:bottom w:val="none" w:sz="0" w:space="0" w:color="auto"/>
        <w:right w:val="none" w:sz="0" w:space="0" w:color="auto"/>
      </w:divBdr>
    </w:div>
    <w:div w:id="1912110029">
      <w:bodyDiv w:val="1"/>
      <w:marLeft w:val="0"/>
      <w:marRight w:val="0"/>
      <w:marTop w:val="0"/>
      <w:marBottom w:val="0"/>
      <w:divBdr>
        <w:top w:val="none" w:sz="0" w:space="0" w:color="auto"/>
        <w:left w:val="none" w:sz="0" w:space="0" w:color="auto"/>
        <w:bottom w:val="none" w:sz="0" w:space="0" w:color="auto"/>
        <w:right w:val="none" w:sz="0" w:space="0" w:color="auto"/>
      </w:divBdr>
    </w:div>
    <w:div w:id="1912544847">
      <w:bodyDiv w:val="1"/>
      <w:marLeft w:val="0"/>
      <w:marRight w:val="0"/>
      <w:marTop w:val="0"/>
      <w:marBottom w:val="0"/>
      <w:divBdr>
        <w:top w:val="none" w:sz="0" w:space="0" w:color="auto"/>
        <w:left w:val="none" w:sz="0" w:space="0" w:color="auto"/>
        <w:bottom w:val="none" w:sz="0" w:space="0" w:color="auto"/>
        <w:right w:val="none" w:sz="0" w:space="0" w:color="auto"/>
      </w:divBdr>
    </w:div>
    <w:div w:id="1912734619">
      <w:bodyDiv w:val="1"/>
      <w:marLeft w:val="0"/>
      <w:marRight w:val="0"/>
      <w:marTop w:val="0"/>
      <w:marBottom w:val="0"/>
      <w:divBdr>
        <w:top w:val="none" w:sz="0" w:space="0" w:color="auto"/>
        <w:left w:val="none" w:sz="0" w:space="0" w:color="auto"/>
        <w:bottom w:val="none" w:sz="0" w:space="0" w:color="auto"/>
        <w:right w:val="none" w:sz="0" w:space="0" w:color="auto"/>
      </w:divBdr>
    </w:div>
    <w:div w:id="1917545422">
      <w:bodyDiv w:val="1"/>
      <w:marLeft w:val="0"/>
      <w:marRight w:val="0"/>
      <w:marTop w:val="0"/>
      <w:marBottom w:val="0"/>
      <w:divBdr>
        <w:top w:val="none" w:sz="0" w:space="0" w:color="auto"/>
        <w:left w:val="none" w:sz="0" w:space="0" w:color="auto"/>
        <w:bottom w:val="none" w:sz="0" w:space="0" w:color="auto"/>
        <w:right w:val="none" w:sz="0" w:space="0" w:color="auto"/>
      </w:divBdr>
    </w:div>
    <w:div w:id="1917548588">
      <w:bodyDiv w:val="1"/>
      <w:marLeft w:val="0"/>
      <w:marRight w:val="0"/>
      <w:marTop w:val="0"/>
      <w:marBottom w:val="0"/>
      <w:divBdr>
        <w:top w:val="none" w:sz="0" w:space="0" w:color="auto"/>
        <w:left w:val="none" w:sz="0" w:space="0" w:color="auto"/>
        <w:bottom w:val="none" w:sz="0" w:space="0" w:color="auto"/>
        <w:right w:val="none" w:sz="0" w:space="0" w:color="auto"/>
      </w:divBdr>
    </w:div>
    <w:div w:id="1922829826">
      <w:bodyDiv w:val="1"/>
      <w:marLeft w:val="0"/>
      <w:marRight w:val="0"/>
      <w:marTop w:val="0"/>
      <w:marBottom w:val="0"/>
      <w:divBdr>
        <w:top w:val="none" w:sz="0" w:space="0" w:color="auto"/>
        <w:left w:val="none" w:sz="0" w:space="0" w:color="auto"/>
        <w:bottom w:val="none" w:sz="0" w:space="0" w:color="auto"/>
        <w:right w:val="none" w:sz="0" w:space="0" w:color="auto"/>
      </w:divBdr>
    </w:div>
    <w:div w:id="1924600991">
      <w:bodyDiv w:val="1"/>
      <w:marLeft w:val="0"/>
      <w:marRight w:val="0"/>
      <w:marTop w:val="0"/>
      <w:marBottom w:val="0"/>
      <w:divBdr>
        <w:top w:val="none" w:sz="0" w:space="0" w:color="auto"/>
        <w:left w:val="none" w:sz="0" w:space="0" w:color="auto"/>
        <w:bottom w:val="none" w:sz="0" w:space="0" w:color="auto"/>
        <w:right w:val="none" w:sz="0" w:space="0" w:color="auto"/>
      </w:divBdr>
    </w:div>
    <w:div w:id="1925603399">
      <w:bodyDiv w:val="1"/>
      <w:marLeft w:val="0"/>
      <w:marRight w:val="0"/>
      <w:marTop w:val="0"/>
      <w:marBottom w:val="0"/>
      <w:divBdr>
        <w:top w:val="none" w:sz="0" w:space="0" w:color="auto"/>
        <w:left w:val="none" w:sz="0" w:space="0" w:color="auto"/>
        <w:bottom w:val="none" w:sz="0" w:space="0" w:color="auto"/>
        <w:right w:val="none" w:sz="0" w:space="0" w:color="auto"/>
      </w:divBdr>
    </w:div>
    <w:div w:id="1927761972">
      <w:bodyDiv w:val="1"/>
      <w:marLeft w:val="0"/>
      <w:marRight w:val="0"/>
      <w:marTop w:val="0"/>
      <w:marBottom w:val="0"/>
      <w:divBdr>
        <w:top w:val="none" w:sz="0" w:space="0" w:color="auto"/>
        <w:left w:val="none" w:sz="0" w:space="0" w:color="auto"/>
        <w:bottom w:val="none" w:sz="0" w:space="0" w:color="auto"/>
        <w:right w:val="none" w:sz="0" w:space="0" w:color="auto"/>
      </w:divBdr>
    </w:div>
    <w:div w:id="1930574494">
      <w:bodyDiv w:val="1"/>
      <w:marLeft w:val="0"/>
      <w:marRight w:val="0"/>
      <w:marTop w:val="0"/>
      <w:marBottom w:val="0"/>
      <w:divBdr>
        <w:top w:val="none" w:sz="0" w:space="0" w:color="auto"/>
        <w:left w:val="none" w:sz="0" w:space="0" w:color="auto"/>
        <w:bottom w:val="none" w:sz="0" w:space="0" w:color="auto"/>
        <w:right w:val="none" w:sz="0" w:space="0" w:color="auto"/>
      </w:divBdr>
    </w:div>
    <w:div w:id="1930625542">
      <w:bodyDiv w:val="1"/>
      <w:marLeft w:val="0"/>
      <w:marRight w:val="0"/>
      <w:marTop w:val="0"/>
      <w:marBottom w:val="0"/>
      <w:divBdr>
        <w:top w:val="none" w:sz="0" w:space="0" w:color="auto"/>
        <w:left w:val="none" w:sz="0" w:space="0" w:color="auto"/>
        <w:bottom w:val="none" w:sz="0" w:space="0" w:color="auto"/>
        <w:right w:val="none" w:sz="0" w:space="0" w:color="auto"/>
      </w:divBdr>
    </w:div>
    <w:div w:id="1933001647">
      <w:bodyDiv w:val="1"/>
      <w:marLeft w:val="0"/>
      <w:marRight w:val="0"/>
      <w:marTop w:val="0"/>
      <w:marBottom w:val="0"/>
      <w:divBdr>
        <w:top w:val="none" w:sz="0" w:space="0" w:color="auto"/>
        <w:left w:val="none" w:sz="0" w:space="0" w:color="auto"/>
        <w:bottom w:val="none" w:sz="0" w:space="0" w:color="auto"/>
        <w:right w:val="none" w:sz="0" w:space="0" w:color="auto"/>
      </w:divBdr>
    </w:div>
    <w:div w:id="1933661586">
      <w:bodyDiv w:val="1"/>
      <w:marLeft w:val="0"/>
      <w:marRight w:val="0"/>
      <w:marTop w:val="0"/>
      <w:marBottom w:val="0"/>
      <w:divBdr>
        <w:top w:val="none" w:sz="0" w:space="0" w:color="auto"/>
        <w:left w:val="none" w:sz="0" w:space="0" w:color="auto"/>
        <w:bottom w:val="none" w:sz="0" w:space="0" w:color="auto"/>
        <w:right w:val="none" w:sz="0" w:space="0" w:color="auto"/>
      </w:divBdr>
    </w:div>
    <w:div w:id="1936589016">
      <w:bodyDiv w:val="1"/>
      <w:marLeft w:val="0"/>
      <w:marRight w:val="0"/>
      <w:marTop w:val="0"/>
      <w:marBottom w:val="0"/>
      <w:divBdr>
        <w:top w:val="none" w:sz="0" w:space="0" w:color="auto"/>
        <w:left w:val="none" w:sz="0" w:space="0" w:color="auto"/>
        <w:bottom w:val="none" w:sz="0" w:space="0" w:color="auto"/>
        <w:right w:val="none" w:sz="0" w:space="0" w:color="auto"/>
      </w:divBdr>
    </w:div>
    <w:div w:id="1936743913">
      <w:bodyDiv w:val="1"/>
      <w:marLeft w:val="0"/>
      <w:marRight w:val="0"/>
      <w:marTop w:val="0"/>
      <w:marBottom w:val="0"/>
      <w:divBdr>
        <w:top w:val="none" w:sz="0" w:space="0" w:color="auto"/>
        <w:left w:val="none" w:sz="0" w:space="0" w:color="auto"/>
        <w:bottom w:val="none" w:sz="0" w:space="0" w:color="auto"/>
        <w:right w:val="none" w:sz="0" w:space="0" w:color="auto"/>
      </w:divBdr>
    </w:div>
    <w:div w:id="1937131744">
      <w:bodyDiv w:val="1"/>
      <w:marLeft w:val="0"/>
      <w:marRight w:val="0"/>
      <w:marTop w:val="0"/>
      <w:marBottom w:val="0"/>
      <w:divBdr>
        <w:top w:val="none" w:sz="0" w:space="0" w:color="auto"/>
        <w:left w:val="none" w:sz="0" w:space="0" w:color="auto"/>
        <w:bottom w:val="none" w:sz="0" w:space="0" w:color="auto"/>
        <w:right w:val="none" w:sz="0" w:space="0" w:color="auto"/>
      </w:divBdr>
    </w:div>
    <w:div w:id="1945184601">
      <w:bodyDiv w:val="1"/>
      <w:marLeft w:val="0"/>
      <w:marRight w:val="0"/>
      <w:marTop w:val="0"/>
      <w:marBottom w:val="0"/>
      <w:divBdr>
        <w:top w:val="none" w:sz="0" w:space="0" w:color="auto"/>
        <w:left w:val="none" w:sz="0" w:space="0" w:color="auto"/>
        <w:bottom w:val="none" w:sz="0" w:space="0" w:color="auto"/>
        <w:right w:val="none" w:sz="0" w:space="0" w:color="auto"/>
      </w:divBdr>
    </w:div>
    <w:div w:id="1947035072">
      <w:bodyDiv w:val="1"/>
      <w:marLeft w:val="0"/>
      <w:marRight w:val="0"/>
      <w:marTop w:val="0"/>
      <w:marBottom w:val="0"/>
      <w:divBdr>
        <w:top w:val="none" w:sz="0" w:space="0" w:color="auto"/>
        <w:left w:val="none" w:sz="0" w:space="0" w:color="auto"/>
        <w:bottom w:val="none" w:sz="0" w:space="0" w:color="auto"/>
        <w:right w:val="none" w:sz="0" w:space="0" w:color="auto"/>
      </w:divBdr>
    </w:div>
    <w:div w:id="1948266270">
      <w:bodyDiv w:val="1"/>
      <w:marLeft w:val="0"/>
      <w:marRight w:val="0"/>
      <w:marTop w:val="0"/>
      <w:marBottom w:val="0"/>
      <w:divBdr>
        <w:top w:val="none" w:sz="0" w:space="0" w:color="auto"/>
        <w:left w:val="none" w:sz="0" w:space="0" w:color="auto"/>
        <w:bottom w:val="none" w:sz="0" w:space="0" w:color="auto"/>
        <w:right w:val="none" w:sz="0" w:space="0" w:color="auto"/>
      </w:divBdr>
    </w:div>
    <w:div w:id="1949191732">
      <w:bodyDiv w:val="1"/>
      <w:marLeft w:val="0"/>
      <w:marRight w:val="0"/>
      <w:marTop w:val="0"/>
      <w:marBottom w:val="0"/>
      <w:divBdr>
        <w:top w:val="none" w:sz="0" w:space="0" w:color="auto"/>
        <w:left w:val="none" w:sz="0" w:space="0" w:color="auto"/>
        <w:bottom w:val="none" w:sz="0" w:space="0" w:color="auto"/>
        <w:right w:val="none" w:sz="0" w:space="0" w:color="auto"/>
      </w:divBdr>
    </w:div>
    <w:div w:id="1958565704">
      <w:bodyDiv w:val="1"/>
      <w:marLeft w:val="0"/>
      <w:marRight w:val="0"/>
      <w:marTop w:val="0"/>
      <w:marBottom w:val="0"/>
      <w:divBdr>
        <w:top w:val="none" w:sz="0" w:space="0" w:color="auto"/>
        <w:left w:val="none" w:sz="0" w:space="0" w:color="auto"/>
        <w:bottom w:val="none" w:sz="0" w:space="0" w:color="auto"/>
        <w:right w:val="none" w:sz="0" w:space="0" w:color="auto"/>
      </w:divBdr>
    </w:div>
    <w:div w:id="1960379820">
      <w:bodyDiv w:val="1"/>
      <w:marLeft w:val="0"/>
      <w:marRight w:val="0"/>
      <w:marTop w:val="0"/>
      <w:marBottom w:val="0"/>
      <w:divBdr>
        <w:top w:val="none" w:sz="0" w:space="0" w:color="auto"/>
        <w:left w:val="none" w:sz="0" w:space="0" w:color="auto"/>
        <w:bottom w:val="none" w:sz="0" w:space="0" w:color="auto"/>
        <w:right w:val="none" w:sz="0" w:space="0" w:color="auto"/>
      </w:divBdr>
    </w:div>
    <w:div w:id="1961449421">
      <w:bodyDiv w:val="1"/>
      <w:marLeft w:val="0"/>
      <w:marRight w:val="0"/>
      <w:marTop w:val="0"/>
      <w:marBottom w:val="0"/>
      <w:divBdr>
        <w:top w:val="none" w:sz="0" w:space="0" w:color="auto"/>
        <w:left w:val="none" w:sz="0" w:space="0" w:color="auto"/>
        <w:bottom w:val="none" w:sz="0" w:space="0" w:color="auto"/>
        <w:right w:val="none" w:sz="0" w:space="0" w:color="auto"/>
      </w:divBdr>
      <w:divsChild>
        <w:div w:id="670915340">
          <w:marLeft w:val="0"/>
          <w:marRight w:val="0"/>
          <w:marTop w:val="0"/>
          <w:marBottom w:val="0"/>
          <w:divBdr>
            <w:top w:val="none" w:sz="0" w:space="0" w:color="auto"/>
            <w:left w:val="none" w:sz="0" w:space="0" w:color="auto"/>
            <w:bottom w:val="none" w:sz="0" w:space="0" w:color="auto"/>
            <w:right w:val="none" w:sz="0" w:space="0" w:color="auto"/>
          </w:divBdr>
        </w:div>
      </w:divsChild>
    </w:div>
    <w:div w:id="1964075337">
      <w:bodyDiv w:val="1"/>
      <w:marLeft w:val="0"/>
      <w:marRight w:val="0"/>
      <w:marTop w:val="0"/>
      <w:marBottom w:val="0"/>
      <w:divBdr>
        <w:top w:val="none" w:sz="0" w:space="0" w:color="auto"/>
        <w:left w:val="none" w:sz="0" w:space="0" w:color="auto"/>
        <w:bottom w:val="none" w:sz="0" w:space="0" w:color="auto"/>
        <w:right w:val="none" w:sz="0" w:space="0" w:color="auto"/>
      </w:divBdr>
    </w:div>
    <w:div w:id="1971279130">
      <w:bodyDiv w:val="1"/>
      <w:marLeft w:val="0"/>
      <w:marRight w:val="0"/>
      <w:marTop w:val="0"/>
      <w:marBottom w:val="0"/>
      <w:divBdr>
        <w:top w:val="none" w:sz="0" w:space="0" w:color="auto"/>
        <w:left w:val="none" w:sz="0" w:space="0" w:color="auto"/>
        <w:bottom w:val="none" w:sz="0" w:space="0" w:color="auto"/>
        <w:right w:val="none" w:sz="0" w:space="0" w:color="auto"/>
      </w:divBdr>
    </w:div>
    <w:div w:id="1971396293">
      <w:bodyDiv w:val="1"/>
      <w:marLeft w:val="0"/>
      <w:marRight w:val="0"/>
      <w:marTop w:val="0"/>
      <w:marBottom w:val="0"/>
      <w:divBdr>
        <w:top w:val="none" w:sz="0" w:space="0" w:color="auto"/>
        <w:left w:val="none" w:sz="0" w:space="0" w:color="auto"/>
        <w:bottom w:val="none" w:sz="0" w:space="0" w:color="auto"/>
        <w:right w:val="none" w:sz="0" w:space="0" w:color="auto"/>
      </w:divBdr>
    </w:div>
    <w:div w:id="1976521539">
      <w:bodyDiv w:val="1"/>
      <w:marLeft w:val="0"/>
      <w:marRight w:val="0"/>
      <w:marTop w:val="0"/>
      <w:marBottom w:val="0"/>
      <w:divBdr>
        <w:top w:val="none" w:sz="0" w:space="0" w:color="auto"/>
        <w:left w:val="none" w:sz="0" w:space="0" w:color="auto"/>
        <w:bottom w:val="none" w:sz="0" w:space="0" w:color="auto"/>
        <w:right w:val="none" w:sz="0" w:space="0" w:color="auto"/>
      </w:divBdr>
    </w:div>
    <w:div w:id="1977369069">
      <w:bodyDiv w:val="1"/>
      <w:marLeft w:val="0"/>
      <w:marRight w:val="0"/>
      <w:marTop w:val="0"/>
      <w:marBottom w:val="0"/>
      <w:divBdr>
        <w:top w:val="none" w:sz="0" w:space="0" w:color="auto"/>
        <w:left w:val="none" w:sz="0" w:space="0" w:color="auto"/>
        <w:bottom w:val="none" w:sz="0" w:space="0" w:color="auto"/>
        <w:right w:val="none" w:sz="0" w:space="0" w:color="auto"/>
      </w:divBdr>
    </w:div>
    <w:div w:id="1979646119">
      <w:bodyDiv w:val="1"/>
      <w:marLeft w:val="0"/>
      <w:marRight w:val="0"/>
      <w:marTop w:val="0"/>
      <w:marBottom w:val="0"/>
      <w:divBdr>
        <w:top w:val="none" w:sz="0" w:space="0" w:color="auto"/>
        <w:left w:val="none" w:sz="0" w:space="0" w:color="auto"/>
        <w:bottom w:val="none" w:sz="0" w:space="0" w:color="auto"/>
        <w:right w:val="none" w:sz="0" w:space="0" w:color="auto"/>
      </w:divBdr>
    </w:div>
    <w:div w:id="1984847484">
      <w:bodyDiv w:val="1"/>
      <w:marLeft w:val="0"/>
      <w:marRight w:val="0"/>
      <w:marTop w:val="0"/>
      <w:marBottom w:val="0"/>
      <w:divBdr>
        <w:top w:val="none" w:sz="0" w:space="0" w:color="auto"/>
        <w:left w:val="none" w:sz="0" w:space="0" w:color="auto"/>
        <w:bottom w:val="none" w:sz="0" w:space="0" w:color="auto"/>
        <w:right w:val="none" w:sz="0" w:space="0" w:color="auto"/>
      </w:divBdr>
    </w:div>
    <w:div w:id="1985575421">
      <w:bodyDiv w:val="1"/>
      <w:marLeft w:val="0"/>
      <w:marRight w:val="0"/>
      <w:marTop w:val="0"/>
      <w:marBottom w:val="0"/>
      <w:divBdr>
        <w:top w:val="none" w:sz="0" w:space="0" w:color="auto"/>
        <w:left w:val="none" w:sz="0" w:space="0" w:color="auto"/>
        <w:bottom w:val="none" w:sz="0" w:space="0" w:color="auto"/>
        <w:right w:val="none" w:sz="0" w:space="0" w:color="auto"/>
      </w:divBdr>
    </w:div>
    <w:div w:id="1987053105">
      <w:bodyDiv w:val="1"/>
      <w:marLeft w:val="0"/>
      <w:marRight w:val="0"/>
      <w:marTop w:val="0"/>
      <w:marBottom w:val="0"/>
      <w:divBdr>
        <w:top w:val="none" w:sz="0" w:space="0" w:color="auto"/>
        <w:left w:val="none" w:sz="0" w:space="0" w:color="auto"/>
        <w:bottom w:val="none" w:sz="0" w:space="0" w:color="auto"/>
        <w:right w:val="none" w:sz="0" w:space="0" w:color="auto"/>
      </w:divBdr>
    </w:div>
    <w:div w:id="1990553025">
      <w:bodyDiv w:val="1"/>
      <w:marLeft w:val="0"/>
      <w:marRight w:val="0"/>
      <w:marTop w:val="0"/>
      <w:marBottom w:val="0"/>
      <w:divBdr>
        <w:top w:val="none" w:sz="0" w:space="0" w:color="auto"/>
        <w:left w:val="none" w:sz="0" w:space="0" w:color="auto"/>
        <w:bottom w:val="none" w:sz="0" w:space="0" w:color="auto"/>
        <w:right w:val="none" w:sz="0" w:space="0" w:color="auto"/>
      </w:divBdr>
    </w:div>
    <w:div w:id="1990817683">
      <w:bodyDiv w:val="1"/>
      <w:marLeft w:val="0"/>
      <w:marRight w:val="0"/>
      <w:marTop w:val="0"/>
      <w:marBottom w:val="0"/>
      <w:divBdr>
        <w:top w:val="none" w:sz="0" w:space="0" w:color="auto"/>
        <w:left w:val="none" w:sz="0" w:space="0" w:color="auto"/>
        <w:bottom w:val="none" w:sz="0" w:space="0" w:color="auto"/>
        <w:right w:val="none" w:sz="0" w:space="0" w:color="auto"/>
      </w:divBdr>
    </w:div>
    <w:div w:id="1991210420">
      <w:bodyDiv w:val="1"/>
      <w:marLeft w:val="0"/>
      <w:marRight w:val="0"/>
      <w:marTop w:val="0"/>
      <w:marBottom w:val="0"/>
      <w:divBdr>
        <w:top w:val="none" w:sz="0" w:space="0" w:color="auto"/>
        <w:left w:val="none" w:sz="0" w:space="0" w:color="auto"/>
        <w:bottom w:val="none" w:sz="0" w:space="0" w:color="auto"/>
        <w:right w:val="none" w:sz="0" w:space="0" w:color="auto"/>
      </w:divBdr>
    </w:div>
    <w:div w:id="1992176619">
      <w:bodyDiv w:val="1"/>
      <w:marLeft w:val="0"/>
      <w:marRight w:val="0"/>
      <w:marTop w:val="0"/>
      <w:marBottom w:val="0"/>
      <w:divBdr>
        <w:top w:val="none" w:sz="0" w:space="0" w:color="auto"/>
        <w:left w:val="none" w:sz="0" w:space="0" w:color="auto"/>
        <w:bottom w:val="none" w:sz="0" w:space="0" w:color="auto"/>
        <w:right w:val="none" w:sz="0" w:space="0" w:color="auto"/>
      </w:divBdr>
    </w:div>
    <w:div w:id="1992902140">
      <w:bodyDiv w:val="1"/>
      <w:marLeft w:val="0"/>
      <w:marRight w:val="0"/>
      <w:marTop w:val="0"/>
      <w:marBottom w:val="0"/>
      <w:divBdr>
        <w:top w:val="none" w:sz="0" w:space="0" w:color="auto"/>
        <w:left w:val="none" w:sz="0" w:space="0" w:color="auto"/>
        <w:bottom w:val="none" w:sz="0" w:space="0" w:color="auto"/>
        <w:right w:val="none" w:sz="0" w:space="0" w:color="auto"/>
      </w:divBdr>
    </w:div>
    <w:div w:id="1992951023">
      <w:bodyDiv w:val="1"/>
      <w:marLeft w:val="0"/>
      <w:marRight w:val="0"/>
      <w:marTop w:val="0"/>
      <w:marBottom w:val="0"/>
      <w:divBdr>
        <w:top w:val="none" w:sz="0" w:space="0" w:color="auto"/>
        <w:left w:val="none" w:sz="0" w:space="0" w:color="auto"/>
        <w:bottom w:val="none" w:sz="0" w:space="0" w:color="auto"/>
        <w:right w:val="none" w:sz="0" w:space="0" w:color="auto"/>
      </w:divBdr>
    </w:div>
    <w:div w:id="1994328649">
      <w:bodyDiv w:val="1"/>
      <w:marLeft w:val="0"/>
      <w:marRight w:val="0"/>
      <w:marTop w:val="0"/>
      <w:marBottom w:val="0"/>
      <w:divBdr>
        <w:top w:val="none" w:sz="0" w:space="0" w:color="auto"/>
        <w:left w:val="none" w:sz="0" w:space="0" w:color="auto"/>
        <w:bottom w:val="none" w:sz="0" w:space="0" w:color="auto"/>
        <w:right w:val="none" w:sz="0" w:space="0" w:color="auto"/>
      </w:divBdr>
    </w:div>
    <w:div w:id="1995525349">
      <w:bodyDiv w:val="1"/>
      <w:marLeft w:val="0"/>
      <w:marRight w:val="0"/>
      <w:marTop w:val="0"/>
      <w:marBottom w:val="0"/>
      <w:divBdr>
        <w:top w:val="none" w:sz="0" w:space="0" w:color="auto"/>
        <w:left w:val="none" w:sz="0" w:space="0" w:color="auto"/>
        <w:bottom w:val="none" w:sz="0" w:space="0" w:color="auto"/>
        <w:right w:val="none" w:sz="0" w:space="0" w:color="auto"/>
      </w:divBdr>
    </w:div>
    <w:div w:id="1995526875">
      <w:bodyDiv w:val="1"/>
      <w:marLeft w:val="0"/>
      <w:marRight w:val="0"/>
      <w:marTop w:val="0"/>
      <w:marBottom w:val="0"/>
      <w:divBdr>
        <w:top w:val="none" w:sz="0" w:space="0" w:color="auto"/>
        <w:left w:val="none" w:sz="0" w:space="0" w:color="auto"/>
        <w:bottom w:val="none" w:sz="0" w:space="0" w:color="auto"/>
        <w:right w:val="none" w:sz="0" w:space="0" w:color="auto"/>
      </w:divBdr>
    </w:div>
    <w:div w:id="1996835015">
      <w:bodyDiv w:val="1"/>
      <w:marLeft w:val="0"/>
      <w:marRight w:val="0"/>
      <w:marTop w:val="0"/>
      <w:marBottom w:val="0"/>
      <w:divBdr>
        <w:top w:val="none" w:sz="0" w:space="0" w:color="auto"/>
        <w:left w:val="none" w:sz="0" w:space="0" w:color="auto"/>
        <w:bottom w:val="none" w:sz="0" w:space="0" w:color="auto"/>
        <w:right w:val="none" w:sz="0" w:space="0" w:color="auto"/>
      </w:divBdr>
    </w:div>
    <w:div w:id="2002780323">
      <w:bodyDiv w:val="1"/>
      <w:marLeft w:val="0"/>
      <w:marRight w:val="0"/>
      <w:marTop w:val="0"/>
      <w:marBottom w:val="0"/>
      <w:divBdr>
        <w:top w:val="none" w:sz="0" w:space="0" w:color="auto"/>
        <w:left w:val="none" w:sz="0" w:space="0" w:color="auto"/>
        <w:bottom w:val="none" w:sz="0" w:space="0" w:color="auto"/>
        <w:right w:val="none" w:sz="0" w:space="0" w:color="auto"/>
      </w:divBdr>
    </w:div>
    <w:div w:id="2003658807">
      <w:bodyDiv w:val="1"/>
      <w:marLeft w:val="0"/>
      <w:marRight w:val="0"/>
      <w:marTop w:val="0"/>
      <w:marBottom w:val="0"/>
      <w:divBdr>
        <w:top w:val="none" w:sz="0" w:space="0" w:color="auto"/>
        <w:left w:val="none" w:sz="0" w:space="0" w:color="auto"/>
        <w:bottom w:val="none" w:sz="0" w:space="0" w:color="auto"/>
        <w:right w:val="none" w:sz="0" w:space="0" w:color="auto"/>
      </w:divBdr>
    </w:div>
    <w:div w:id="2006391772">
      <w:bodyDiv w:val="1"/>
      <w:marLeft w:val="0"/>
      <w:marRight w:val="0"/>
      <w:marTop w:val="0"/>
      <w:marBottom w:val="0"/>
      <w:divBdr>
        <w:top w:val="none" w:sz="0" w:space="0" w:color="auto"/>
        <w:left w:val="none" w:sz="0" w:space="0" w:color="auto"/>
        <w:bottom w:val="none" w:sz="0" w:space="0" w:color="auto"/>
        <w:right w:val="none" w:sz="0" w:space="0" w:color="auto"/>
      </w:divBdr>
    </w:div>
    <w:div w:id="2006931986">
      <w:bodyDiv w:val="1"/>
      <w:marLeft w:val="0"/>
      <w:marRight w:val="0"/>
      <w:marTop w:val="0"/>
      <w:marBottom w:val="0"/>
      <w:divBdr>
        <w:top w:val="none" w:sz="0" w:space="0" w:color="auto"/>
        <w:left w:val="none" w:sz="0" w:space="0" w:color="auto"/>
        <w:bottom w:val="none" w:sz="0" w:space="0" w:color="auto"/>
        <w:right w:val="none" w:sz="0" w:space="0" w:color="auto"/>
      </w:divBdr>
    </w:div>
    <w:div w:id="2008097480">
      <w:bodyDiv w:val="1"/>
      <w:marLeft w:val="0"/>
      <w:marRight w:val="0"/>
      <w:marTop w:val="0"/>
      <w:marBottom w:val="0"/>
      <w:divBdr>
        <w:top w:val="none" w:sz="0" w:space="0" w:color="auto"/>
        <w:left w:val="none" w:sz="0" w:space="0" w:color="auto"/>
        <w:bottom w:val="none" w:sz="0" w:space="0" w:color="auto"/>
        <w:right w:val="none" w:sz="0" w:space="0" w:color="auto"/>
      </w:divBdr>
    </w:div>
    <w:div w:id="2010870041">
      <w:bodyDiv w:val="1"/>
      <w:marLeft w:val="0"/>
      <w:marRight w:val="0"/>
      <w:marTop w:val="0"/>
      <w:marBottom w:val="0"/>
      <w:divBdr>
        <w:top w:val="none" w:sz="0" w:space="0" w:color="auto"/>
        <w:left w:val="none" w:sz="0" w:space="0" w:color="auto"/>
        <w:bottom w:val="none" w:sz="0" w:space="0" w:color="auto"/>
        <w:right w:val="none" w:sz="0" w:space="0" w:color="auto"/>
      </w:divBdr>
      <w:divsChild>
        <w:div w:id="1700813964">
          <w:marLeft w:val="0"/>
          <w:marRight w:val="0"/>
          <w:marTop w:val="0"/>
          <w:marBottom w:val="0"/>
          <w:divBdr>
            <w:top w:val="none" w:sz="0" w:space="0" w:color="auto"/>
            <w:left w:val="none" w:sz="0" w:space="0" w:color="auto"/>
            <w:bottom w:val="none" w:sz="0" w:space="0" w:color="auto"/>
            <w:right w:val="none" w:sz="0" w:space="0" w:color="auto"/>
          </w:divBdr>
        </w:div>
      </w:divsChild>
    </w:div>
    <w:div w:id="2011449873">
      <w:bodyDiv w:val="1"/>
      <w:marLeft w:val="0"/>
      <w:marRight w:val="0"/>
      <w:marTop w:val="0"/>
      <w:marBottom w:val="0"/>
      <w:divBdr>
        <w:top w:val="none" w:sz="0" w:space="0" w:color="auto"/>
        <w:left w:val="none" w:sz="0" w:space="0" w:color="auto"/>
        <w:bottom w:val="none" w:sz="0" w:space="0" w:color="auto"/>
        <w:right w:val="none" w:sz="0" w:space="0" w:color="auto"/>
      </w:divBdr>
    </w:div>
    <w:div w:id="2012950666">
      <w:bodyDiv w:val="1"/>
      <w:marLeft w:val="0"/>
      <w:marRight w:val="0"/>
      <w:marTop w:val="0"/>
      <w:marBottom w:val="0"/>
      <w:divBdr>
        <w:top w:val="none" w:sz="0" w:space="0" w:color="auto"/>
        <w:left w:val="none" w:sz="0" w:space="0" w:color="auto"/>
        <w:bottom w:val="none" w:sz="0" w:space="0" w:color="auto"/>
        <w:right w:val="none" w:sz="0" w:space="0" w:color="auto"/>
      </w:divBdr>
    </w:div>
    <w:div w:id="2013289029">
      <w:bodyDiv w:val="1"/>
      <w:marLeft w:val="0"/>
      <w:marRight w:val="0"/>
      <w:marTop w:val="0"/>
      <w:marBottom w:val="0"/>
      <w:divBdr>
        <w:top w:val="none" w:sz="0" w:space="0" w:color="auto"/>
        <w:left w:val="none" w:sz="0" w:space="0" w:color="auto"/>
        <w:bottom w:val="none" w:sz="0" w:space="0" w:color="auto"/>
        <w:right w:val="none" w:sz="0" w:space="0" w:color="auto"/>
      </w:divBdr>
    </w:div>
    <w:div w:id="2013332705">
      <w:bodyDiv w:val="1"/>
      <w:marLeft w:val="0"/>
      <w:marRight w:val="0"/>
      <w:marTop w:val="0"/>
      <w:marBottom w:val="0"/>
      <w:divBdr>
        <w:top w:val="none" w:sz="0" w:space="0" w:color="auto"/>
        <w:left w:val="none" w:sz="0" w:space="0" w:color="auto"/>
        <w:bottom w:val="none" w:sz="0" w:space="0" w:color="auto"/>
        <w:right w:val="none" w:sz="0" w:space="0" w:color="auto"/>
      </w:divBdr>
    </w:div>
    <w:div w:id="2014143059">
      <w:bodyDiv w:val="1"/>
      <w:marLeft w:val="0"/>
      <w:marRight w:val="0"/>
      <w:marTop w:val="0"/>
      <w:marBottom w:val="0"/>
      <w:divBdr>
        <w:top w:val="none" w:sz="0" w:space="0" w:color="auto"/>
        <w:left w:val="none" w:sz="0" w:space="0" w:color="auto"/>
        <w:bottom w:val="none" w:sz="0" w:space="0" w:color="auto"/>
        <w:right w:val="none" w:sz="0" w:space="0" w:color="auto"/>
      </w:divBdr>
    </w:div>
    <w:div w:id="2015526310">
      <w:bodyDiv w:val="1"/>
      <w:marLeft w:val="0"/>
      <w:marRight w:val="0"/>
      <w:marTop w:val="0"/>
      <w:marBottom w:val="0"/>
      <w:divBdr>
        <w:top w:val="none" w:sz="0" w:space="0" w:color="auto"/>
        <w:left w:val="none" w:sz="0" w:space="0" w:color="auto"/>
        <w:bottom w:val="none" w:sz="0" w:space="0" w:color="auto"/>
        <w:right w:val="none" w:sz="0" w:space="0" w:color="auto"/>
      </w:divBdr>
    </w:div>
    <w:div w:id="2016765212">
      <w:bodyDiv w:val="1"/>
      <w:marLeft w:val="0"/>
      <w:marRight w:val="0"/>
      <w:marTop w:val="0"/>
      <w:marBottom w:val="0"/>
      <w:divBdr>
        <w:top w:val="none" w:sz="0" w:space="0" w:color="auto"/>
        <w:left w:val="none" w:sz="0" w:space="0" w:color="auto"/>
        <w:bottom w:val="none" w:sz="0" w:space="0" w:color="auto"/>
        <w:right w:val="none" w:sz="0" w:space="0" w:color="auto"/>
      </w:divBdr>
    </w:div>
    <w:div w:id="2016808345">
      <w:bodyDiv w:val="1"/>
      <w:marLeft w:val="0"/>
      <w:marRight w:val="0"/>
      <w:marTop w:val="0"/>
      <w:marBottom w:val="0"/>
      <w:divBdr>
        <w:top w:val="none" w:sz="0" w:space="0" w:color="auto"/>
        <w:left w:val="none" w:sz="0" w:space="0" w:color="auto"/>
        <w:bottom w:val="none" w:sz="0" w:space="0" w:color="auto"/>
        <w:right w:val="none" w:sz="0" w:space="0" w:color="auto"/>
      </w:divBdr>
    </w:div>
    <w:div w:id="2021856363">
      <w:bodyDiv w:val="1"/>
      <w:marLeft w:val="0"/>
      <w:marRight w:val="0"/>
      <w:marTop w:val="0"/>
      <w:marBottom w:val="0"/>
      <w:divBdr>
        <w:top w:val="none" w:sz="0" w:space="0" w:color="auto"/>
        <w:left w:val="none" w:sz="0" w:space="0" w:color="auto"/>
        <w:bottom w:val="none" w:sz="0" w:space="0" w:color="auto"/>
        <w:right w:val="none" w:sz="0" w:space="0" w:color="auto"/>
      </w:divBdr>
    </w:div>
    <w:div w:id="2022078841">
      <w:bodyDiv w:val="1"/>
      <w:marLeft w:val="0"/>
      <w:marRight w:val="0"/>
      <w:marTop w:val="0"/>
      <w:marBottom w:val="0"/>
      <w:divBdr>
        <w:top w:val="none" w:sz="0" w:space="0" w:color="auto"/>
        <w:left w:val="none" w:sz="0" w:space="0" w:color="auto"/>
        <w:bottom w:val="none" w:sz="0" w:space="0" w:color="auto"/>
        <w:right w:val="none" w:sz="0" w:space="0" w:color="auto"/>
      </w:divBdr>
    </w:div>
    <w:div w:id="2023506566">
      <w:bodyDiv w:val="1"/>
      <w:marLeft w:val="0"/>
      <w:marRight w:val="0"/>
      <w:marTop w:val="0"/>
      <w:marBottom w:val="0"/>
      <w:divBdr>
        <w:top w:val="none" w:sz="0" w:space="0" w:color="auto"/>
        <w:left w:val="none" w:sz="0" w:space="0" w:color="auto"/>
        <w:bottom w:val="none" w:sz="0" w:space="0" w:color="auto"/>
        <w:right w:val="none" w:sz="0" w:space="0" w:color="auto"/>
      </w:divBdr>
    </w:div>
    <w:div w:id="2027750759">
      <w:bodyDiv w:val="1"/>
      <w:marLeft w:val="0"/>
      <w:marRight w:val="0"/>
      <w:marTop w:val="0"/>
      <w:marBottom w:val="0"/>
      <w:divBdr>
        <w:top w:val="none" w:sz="0" w:space="0" w:color="auto"/>
        <w:left w:val="none" w:sz="0" w:space="0" w:color="auto"/>
        <w:bottom w:val="none" w:sz="0" w:space="0" w:color="auto"/>
        <w:right w:val="none" w:sz="0" w:space="0" w:color="auto"/>
      </w:divBdr>
      <w:divsChild>
        <w:div w:id="1579484343">
          <w:marLeft w:val="0"/>
          <w:marRight w:val="0"/>
          <w:marTop w:val="0"/>
          <w:marBottom w:val="0"/>
          <w:divBdr>
            <w:top w:val="none" w:sz="0" w:space="0" w:color="auto"/>
            <w:left w:val="none" w:sz="0" w:space="0" w:color="auto"/>
            <w:bottom w:val="none" w:sz="0" w:space="0" w:color="auto"/>
            <w:right w:val="none" w:sz="0" w:space="0" w:color="auto"/>
          </w:divBdr>
        </w:div>
      </w:divsChild>
    </w:div>
    <w:div w:id="2029719347">
      <w:bodyDiv w:val="1"/>
      <w:marLeft w:val="0"/>
      <w:marRight w:val="0"/>
      <w:marTop w:val="0"/>
      <w:marBottom w:val="0"/>
      <w:divBdr>
        <w:top w:val="none" w:sz="0" w:space="0" w:color="auto"/>
        <w:left w:val="none" w:sz="0" w:space="0" w:color="auto"/>
        <w:bottom w:val="none" w:sz="0" w:space="0" w:color="auto"/>
        <w:right w:val="none" w:sz="0" w:space="0" w:color="auto"/>
      </w:divBdr>
    </w:div>
    <w:div w:id="2032294731">
      <w:bodyDiv w:val="1"/>
      <w:marLeft w:val="0"/>
      <w:marRight w:val="0"/>
      <w:marTop w:val="0"/>
      <w:marBottom w:val="0"/>
      <w:divBdr>
        <w:top w:val="none" w:sz="0" w:space="0" w:color="auto"/>
        <w:left w:val="none" w:sz="0" w:space="0" w:color="auto"/>
        <w:bottom w:val="none" w:sz="0" w:space="0" w:color="auto"/>
        <w:right w:val="none" w:sz="0" w:space="0" w:color="auto"/>
      </w:divBdr>
    </w:div>
    <w:div w:id="2034720052">
      <w:bodyDiv w:val="1"/>
      <w:marLeft w:val="0"/>
      <w:marRight w:val="0"/>
      <w:marTop w:val="0"/>
      <w:marBottom w:val="0"/>
      <w:divBdr>
        <w:top w:val="none" w:sz="0" w:space="0" w:color="auto"/>
        <w:left w:val="none" w:sz="0" w:space="0" w:color="auto"/>
        <w:bottom w:val="none" w:sz="0" w:space="0" w:color="auto"/>
        <w:right w:val="none" w:sz="0" w:space="0" w:color="auto"/>
      </w:divBdr>
    </w:div>
    <w:div w:id="2035614279">
      <w:bodyDiv w:val="1"/>
      <w:marLeft w:val="0"/>
      <w:marRight w:val="0"/>
      <w:marTop w:val="0"/>
      <w:marBottom w:val="0"/>
      <w:divBdr>
        <w:top w:val="none" w:sz="0" w:space="0" w:color="auto"/>
        <w:left w:val="none" w:sz="0" w:space="0" w:color="auto"/>
        <w:bottom w:val="none" w:sz="0" w:space="0" w:color="auto"/>
        <w:right w:val="none" w:sz="0" w:space="0" w:color="auto"/>
      </w:divBdr>
    </w:div>
    <w:div w:id="2041319264">
      <w:bodyDiv w:val="1"/>
      <w:marLeft w:val="0"/>
      <w:marRight w:val="0"/>
      <w:marTop w:val="0"/>
      <w:marBottom w:val="0"/>
      <w:divBdr>
        <w:top w:val="none" w:sz="0" w:space="0" w:color="auto"/>
        <w:left w:val="none" w:sz="0" w:space="0" w:color="auto"/>
        <w:bottom w:val="none" w:sz="0" w:space="0" w:color="auto"/>
        <w:right w:val="none" w:sz="0" w:space="0" w:color="auto"/>
      </w:divBdr>
    </w:div>
    <w:div w:id="2042124656">
      <w:bodyDiv w:val="1"/>
      <w:marLeft w:val="0"/>
      <w:marRight w:val="0"/>
      <w:marTop w:val="0"/>
      <w:marBottom w:val="0"/>
      <w:divBdr>
        <w:top w:val="none" w:sz="0" w:space="0" w:color="auto"/>
        <w:left w:val="none" w:sz="0" w:space="0" w:color="auto"/>
        <w:bottom w:val="none" w:sz="0" w:space="0" w:color="auto"/>
        <w:right w:val="none" w:sz="0" w:space="0" w:color="auto"/>
      </w:divBdr>
    </w:div>
    <w:div w:id="2043818074">
      <w:bodyDiv w:val="1"/>
      <w:marLeft w:val="0"/>
      <w:marRight w:val="0"/>
      <w:marTop w:val="0"/>
      <w:marBottom w:val="0"/>
      <w:divBdr>
        <w:top w:val="none" w:sz="0" w:space="0" w:color="auto"/>
        <w:left w:val="none" w:sz="0" w:space="0" w:color="auto"/>
        <w:bottom w:val="none" w:sz="0" w:space="0" w:color="auto"/>
        <w:right w:val="none" w:sz="0" w:space="0" w:color="auto"/>
      </w:divBdr>
    </w:div>
    <w:div w:id="2043941551">
      <w:bodyDiv w:val="1"/>
      <w:marLeft w:val="0"/>
      <w:marRight w:val="0"/>
      <w:marTop w:val="0"/>
      <w:marBottom w:val="0"/>
      <w:divBdr>
        <w:top w:val="none" w:sz="0" w:space="0" w:color="auto"/>
        <w:left w:val="none" w:sz="0" w:space="0" w:color="auto"/>
        <w:bottom w:val="none" w:sz="0" w:space="0" w:color="auto"/>
        <w:right w:val="none" w:sz="0" w:space="0" w:color="auto"/>
      </w:divBdr>
    </w:div>
    <w:div w:id="2044210286">
      <w:bodyDiv w:val="1"/>
      <w:marLeft w:val="0"/>
      <w:marRight w:val="0"/>
      <w:marTop w:val="0"/>
      <w:marBottom w:val="0"/>
      <w:divBdr>
        <w:top w:val="none" w:sz="0" w:space="0" w:color="auto"/>
        <w:left w:val="none" w:sz="0" w:space="0" w:color="auto"/>
        <w:bottom w:val="none" w:sz="0" w:space="0" w:color="auto"/>
        <w:right w:val="none" w:sz="0" w:space="0" w:color="auto"/>
      </w:divBdr>
    </w:div>
    <w:div w:id="2046324526">
      <w:bodyDiv w:val="1"/>
      <w:marLeft w:val="0"/>
      <w:marRight w:val="0"/>
      <w:marTop w:val="0"/>
      <w:marBottom w:val="0"/>
      <w:divBdr>
        <w:top w:val="none" w:sz="0" w:space="0" w:color="auto"/>
        <w:left w:val="none" w:sz="0" w:space="0" w:color="auto"/>
        <w:bottom w:val="none" w:sz="0" w:space="0" w:color="auto"/>
        <w:right w:val="none" w:sz="0" w:space="0" w:color="auto"/>
      </w:divBdr>
    </w:div>
    <w:div w:id="2049454221">
      <w:bodyDiv w:val="1"/>
      <w:marLeft w:val="0"/>
      <w:marRight w:val="0"/>
      <w:marTop w:val="0"/>
      <w:marBottom w:val="0"/>
      <w:divBdr>
        <w:top w:val="none" w:sz="0" w:space="0" w:color="auto"/>
        <w:left w:val="none" w:sz="0" w:space="0" w:color="auto"/>
        <w:bottom w:val="none" w:sz="0" w:space="0" w:color="auto"/>
        <w:right w:val="none" w:sz="0" w:space="0" w:color="auto"/>
      </w:divBdr>
    </w:div>
    <w:div w:id="2050180242">
      <w:bodyDiv w:val="1"/>
      <w:marLeft w:val="0"/>
      <w:marRight w:val="0"/>
      <w:marTop w:val="0"/>
      <w:marBottom w:val="0"/>
      <w:divBdr>
        <w:top w:val="none" w:sz="0" w:space="0" w:color="auto"/>
        <w:left w:val="none" w:sz="0" w:space="0" w:color="auto"/>
        <w:bottom w:val="none" w:sz="0" w:space="0" w:color="auto"/>
        <w:right w:val="none" w:sz="0" w:space="0" w:color="auto"/>
      </w:divBdr>
    </w:div>
    <w:div w:id="2052653074">
      <w:bodyDiv w:val="1"/>
      <w:marLeft w:val="0"/>
      <w:marRight w:val="0"/>
      <w:marTop w:val="0"/>
      <w:marBottom w:val="0"/>
      <w:divBdr>
        <w:top w:val="none" w:sz="0" w:space="0" w:color="auto"/>
        <w:left w:val="none" w:sz="0" w:space="0" w:color="auto"/>
        <w:bottom w:val="none" w:sz="0" w:space="0" w:color="auto"/>
        <w:right w:val="none" w:sz="0" w:space="0" w:color="auto"/>
      </w:divBdr>
    </w:div>
    <w:div w:id="2052921904">
      <w:bodyDiv w:val="1"/>
      <w:marLeft w:val="0"/>
      <w:marRight w:val="0"/>
      <w:marTop w:val="0"/>
      <w:marBottom w:val="0"/>
      <w:divBdr>
        <w:top w:val="none" w:sz="0" w:space="0" w:color="auto"/>
        <w:left w:val="none" w:sz="0" w:space="0" w:color="auto"/>
        <w:bottom w:val="none" w:sz="0" w:space="0" w:color="auto"/>
        <w:right w:val="none" w:sz="0" w:space="0" w:color="auto"/>
      </w:divBdr>
    </w:div>
    <w:div w:id="2053113625">
      <w:bodyDiv w:val="1"/>
      <w:marLeft w:val="0"/>
      <w:marRight w:val="0"/>
      <w:marTop w:val="0"/>
      <w:marBottom w:val="0"/>
      <w:divBdr>
        <w:top w:val="none" w:sz="0" w:space="0" w:color="auto"/>
        <w:left w:val="none" w:sz="0" w:space="0" w:color="auto"/>
        <w:bottom w:val="none" w:sz="0" w:space="0" w:color="auto"/>
        <w:right w:val="none" w:sz="0" w:space="0" w:color="auto"/>
      </w:divBdr>
    </w:div>
    <w:div w:id="2054963052">
      <w:bodyDiv w:val="1"/>
      <w:marLeft w:val="0"/>
      <w:marRight w:val="0"/>
      <w:marTop w:val="0"/>
      <w:marBottom w:val="0"/>
      <w:divBdr>
        <w:top w:val="none" w:sz="0" w:space="0" w:color="auto"/>
        <w:left w:val="none" w:sz="0" w:space="0" w:color="auto"/>
        <w:bottom w:val="none" w:sz="0" w:space="0" w:color="auto"/>
        <w:right w:val="none" w:sz="0" w:space="0" w:color="auto"/>
      </w:divBdr>
      <w:divsChild>
        <w:div w:id="1268348089">
          <w:marLeft w:val="0"/>
          <w:marRight w:val="0"/>
          <w:marTop w:val="0"/>
          <w:marBottom w:val="0"/>
          <w:divBdr>
            <w:top w:val="none" w:sz="0" w:space="0" w:color="auto"/>
            <w:left w:val="none" w:sz="0" w:space="0" w:color="auto"/>
            <w:bottom w:val="none" w:sz="0" w:space="0" w:color="auto"/>
            <w:right w:val="none" w:sz="0" w:space="0" w:color="auto"/>
          </w:divBdr>
        </w:div>
      </w:divsChild>
    </w:div>
    <w:div w:id="2055689164">
      <w:bodyDiv w:val="1"/>
      <w:marLeft w:val="0"/>
      <w:marRight w:val="0"/>
      <w:marTop w:val="0"/>
      <w:marBottom w:val="0"/>
      <w:divBdr>
        <w:top w:val="none" w:sz="0" w:space="0" w:color="auto"/>
        <w:left w:val="none" w:sz="0" w:space="0" w:color="auto"/>
        <w:bottom w:val="none" w:sz="0" w:space="0" w:color="auto"/>
        <w:right w:val="none" w:sz="0" w:space="0" w:color="auto"/>
      </w:divBdr>
    </w:div>
    <w:div w:id="2056350807">
      <w:bodyDiv w:val="1"/>
      <w:marLeft w:val="0"/>
      <w:marRight w:val="0"/>
      <w:marTop w:val="0"/>
      <w:marBottom w:val="0"/>
      <w:divBdr>
        <w:top w:val="none" w:sz="0" w:space="0" w:color="auto"/>
        <w:left w:val="none" w:sz="0" w:space="0" w:color="auto"/>
        <w:bottom w:val="none" w:sz="0" w:space="0" w:color="auto"/>
        <w:right w:val="none" w:sz="0" w:space="0" w:color="auto"/>
      </w:divBdr>
    </w:div>
    <w:div w:id="2058894962">
      <w:bodyDiv w:val="1"/>
      <w:marLeft w:val="0"/>
      <w:marRight w:val="0"/>
      <w:marTop w:val="0"/>
      <w:marBottom w:val="0"/>
      <w:divBdr>
        <w:top w:val="none" w:sz="0" w:space="0" w:color="auto"/>
        <w:left w:val="none" w:sz="0" w:space="0" w:color="auto"/>
        <w:bottom w:val="none" w:sz="0" w:space="0" w:color="auto"/>
        <w:right w:val="none" w:sz="0" w:space="0" w:color="auto"/>
      </w:divBdr>
    </w:div>
    <w:div w:id="2059864561">
      <w:bodyDiv w:val="1"/>
      <w:marLeft w:val="0"/>
      <w:marRight w:val="0"/>
      <w:marTop w:val="0"/>
      <w:marBottom w:val="0"/>
      <w:divBdr>
        <w:top w:val="none" w:sz="0" w:space="0" w:color="auto"/>
        <w:left w:val="none" w:sz="0" w:space="0" w:color="auto"/>
        <w:bottom w:val="none" w:sz="0" w:space="0" w:color="auto"/>
        <w:right w:val="none" w:sz="0" w:space="0" w:color="auto"/>
      </w:divBdr>
    </w:div>
    <w:div w:id="2065249850">
      <w:bodyDiv w:val="1"/>
      <w:marLeft w:val="0"/>
      <w:marRight w:val="0"/>
      <w:marTop w:val="0"/>
      <w:marBottom w:val="0"/>
      <w:divBdr>
        <w:top w:val="none" w:sz="0" w:space="0" w:color="auto"/>
        <w:left w:val="none" w:sz="0" w:space="0" w:color="auto"/>
        <w:bottom w:val="none" w:sz="0" w:space="0" w:color="auto"/>
        <w:right w:val="none" w:sz="0" w:space="0" w:color="auto"/>
      </w:divBdr>
    </w:div>
    <w:div w:id="2065979364">
      <w:bodyDiv w:val="1"/>
      <w:marLeft w:val="0"/>
      <w:marRight w:val="0"/>
      <w:marTop w:val="0"/>
      <w:marBottom w:val="0"/>
      <w:divBdr>
        <w:top w:val="none" w:sz="0" w:space="0" w:color="auto"/>
        <w:left w:val="none" w:sz="0" w:space="0" w:color="auto"/>
        <w:bottom w:val="none" w:sz="0" w:space="0" w:color="auto"/>
        <w:right w:val="none" w:sz="0" w:space="0" w:color="auto"/>
      </w:divBdr>
      <w:divsChild>
        <w:div w:id="221864760">
          <w:marLeft w:val="0"/>
          <w:marRight w:val="0"/>
          <w:marTop w:val="0"/>
          <w:marBottom w:val="0"/>
          <w:divBdr>
            <w:top w:val="none" w:sz="0" w:space="0" w:color="auto"/>
            <w:left w:val="none" w:sz="0" w:space="0" w:color="auto"/>
            <w:bottom w:val="none" w:sz="0" w:space="0" w:color="auto"/>
            <w:right w:val="none" w:sz="0" w:space="0" w:color="auto"/>
          </w:divBdr>
        </w:div>
      </w:divsChild>
    </w:div>
    <w:div w:id="2067678839">
      <w:bodyDiv w:val="1"/>
      <w:marLeft w:val="0"/>
      <w:marRight w:val="0"/>
      <w:marTop w:val="0"/>
      <w:marBottom w:val="0"/>
      <w:divBdr>
        <w:top w:val="none" w:sz="0" w:space="0" w:color="auto"/>
        <w:left w:val="none" w:sz="0" w:space="0" w:color="auto"/>
        <w:bottom w:val="none" w:sz="0" w:space="0" w:color="auto"/>
        <w:right w:val="none" w:sz="0" w:space="0" w:color="auto"/>
      </w:divBdr>
    </w:div>
    <w:div w:id="2070376696">
      <w:bodyDiv w:val="1"/>
      <w:marLeft w:val="0"/>
      <w:marRight w:val="0"/>
      <w:marTop w:val="0"/>
      <w:marBottom w:val="0"/>
      <w:divBdr>
        <w:top w:val="none" w:sz="0" w:space="0" w:color="auto"/>
        <w:left w:val="none" w:sz="0" w:space="0" w:color="auto"/>
        <w:bottom w:val="none" w:sz="0" w:space="0" w:color="auto"/>
        <w:right w:val="none" w:sz="0" w:space="0" w:color="auto"/>
      </w:divBdr>
    </w:div>
    <w:div w:id="2074505862">
      <w:bodyDiv w:val="1"/>
      <w:marLeft w:val="0"/>
      <w:marRight w:val="0"/>
      <w:marTop w:val="0"/>
      <w:marBottom w:val="0"/>
      <w:divBdr>
        <w:top w:val="none" w:sz="0" w:space="0" w:color="auto"/>
        <w:left w:val="none" w:sz="0" w:space="0" w:color="auto"/>
        <w:bottom w:val="none" w:sz="0" w:space="0" w:color="auto"/>
        <w:right w:val="none" w:sz="0" w:space="0" w:color="auto"/>
      </w:divBdr>
    </w:div>
    <w:div w:id="2076274174">
      <w:bodyDiv w:val="1"/>
      <w:marLeft w:val="0"/>
      <w:marRight w:val="0"/>
      <w:marTop w:val="0"/>
      <w:marBottom w:val="0"/>
      <w:divBdr>
        <w:top w:val="none" w:sz="0" w:space="0" w:color="auto"/>
        <w:left w:val="none" w:sz="0" w:space="0" w:color="auto"/>
        <w:bottom w:val="none" w:sz="0" w:space="0" w:color="auto"/>
        <w:right w:val="none" w:sz="0" w:space="0" w:color="auto"/>
      </w:divBdr>
    </w:div>
    <w:div w:id="2078820326">
      <w:bodyDiv w:val="1"/>
      <w:marLeft w:val="0"/>
      <w:marRight w:val="0"/>
      <w:marTop w:val="0"/>
      <w:marBottom w:val="0"/>
      <w:divBdr>
        <w:top w:val="none" w:sz="0" w:space="0" w:color="auto"/>
        <w:left w:val="none" w:sz="0" w:space="0" w:color="auto"/>
        <w:bottom w:val="none" w:sz="0" w:space="0" w:color="auto"/>
        <w:right w:val="none" w:sz="0" w:space="0" w:color="auto"/>
      </w:divBdr>
    </w:div>
    <w:div w:id="2078894851">
      <w:bodyDiv w:val="1"/>
      <w:marLeft w:val="0"/>
      <w:marRight w:val="0"/>
      <w:marTop w:val="0"/>
      <w:marBottom w:val="0"/>
      <w:divBdr>
        <w:top w:val="none" w:sz="0" w:space="0" w:color="auto"/>
        <w:left w:val="none" w:sz="0" w:space="0" w:color="auto"/>
        <w:bottom w:val="none" w:sz="0" w:space="0" w:color="auto"/>
        <w:right w:val="none" w:sz="0" w:space="0" w:color="auto"/>
      </w:divBdr>
    </w:div>
    <w:div w:id="2080637632">
      <w:bodyDiv w:val="1"/>
      <w:marLeft w:val="0"/>
      <w:marRight w:val="0"/>
      <w:marTop w:val="0"/>
      <w:marBottom w:val="0"/>
      <w:divBdr>
        <w:top w:val="none" w:sz="0" w:space="0" w:color="auto"/>
        <w:left w:val="none" w:sz="0" w:space="0" w:color="auto"/>
        <w:bottom w:val="none" w:sz="0" w:space="0" w:color="auto"/>
        <w:right w:val="none" w:sz="0" w:space="0" w:color="auto"/>
      </w:divBdr>
    </w:div>
    <w:div w:id="2081367425">
      <w:bodyDiv w:val="1"/>
      <w:marLeft w:val="0"/>
      <w:marRight w:val="0"/>
      <w:marTop w:val="0"/>
      <w:marBottom w:val="0"/>
      <w:divBdr>
        <w:top w:val="none" w:sz="0" w:space="0" w:color="auto"/>
        <w:left w:val="none" w:sz="0" w:space="0" w:color="auto"/>
        <w:bottom w:val="none" w:sz="0" w:space="0" w:color="auto"/>
        <w:right w:val="none" w:sz="0" w:space="0" w:color="auto"/>
      </w:divBdr>
    </w:div>
    <w:div w:id="2083212618">
      <w:bodyDiv w:val="1"/>
      <w:marLeft w:val="0"/>
      <w:marRight w:val="0"/>
      <w:marTop w:val="0"/>
      <w:marBottom w:val="0"/>
      <w:divBdr>
        <w:top w:val="none" w:sz="0" w:space="0" w:color="auto"/>
        <w:left w:val="none" w:sz="0" w:space="0" w:color="auto"/>
        <w:bottom w:val="none" w:sz="0" w:space="0" w:color="auto"/>
        <w:right w:val="none" w:sz="0" w:space="0" w:color="auto"/>
      </w:divBdr>
    </w:div>
    <w:div w:id="2094429445">
      <w:bodyDiv w:val="1"/>
      <w:marLeft w:val="0"/>
      <w:marRight w:val="0"/>
      <w:marTop w:val="0"/>
      <w:marBottom w:val="0"/>
      <w:divBdr>
        <w:top w:val="none" w:sz="0" w:space="0" w:color="auto"/>
        <w:left w:val="none" w:sz="0" w:space="0" w:color="auto"/>
        <w:bottom w:val="none" w:sz="0" w:space="0" w:color="auto"/>
        <w:right w:val="none" w:sz="0" w:space="0" w:color="auto"/>
      </w:divBdr>
    </w:div>
    <w:div w:id="2096974107">
      <w:bodyDiv w:val="1"/>
      <w:marLeft w:val="0"/>
      <w:marRight w:val="0"/>
      <w:marTop w:val="0"/>
      <w:marBottom w:val="0"/>
      <w:divBdr>
        <w:top w:val="none" w:sz="0" w:space="0" w:color="auto"/>
        <w:left w:val="none" w:sz="0" w:space="0" w:color="auto"/>
        <w:bottom w:val="none" w:sz="0" w:space="0" w:color="auto"/>
        <w:right w:val="none" w:sz="0" w:space="0" w:color="auto"/>
      </w:divBdr>
    </w:div>
    <w:div w:id="2097823976">
      <w:bodyDiv w:val="1"/>
      <w:marLeft w:val="0"/>
      <w:marRight w:val="0"/>
      <w:marTop w:val="0"/>
      <w:marBottom w:val="0"/>
      <w:divBdr>
        <w:top w:val="none" w:sz="0" w:space="0" w:color="auto"/>
        <w:left w:val="none" w:sz="0" w:space="0" w:color="auto"/>
        <w:bottom w:val="none" w:sz="0" w:space="0" w:color="auto"/>
        <w:right w:val="none" w:sz="0" w:space="0" w:color="auto"/>
      </w:divBdr>
    </w:div>
    <w:div w:id="2098600019">
      <w:bodyDiv w:val="1"/>
      <w:marLeft w:val="0"/>
      <w:marRight w:val="0"/>
      <w:marTop w:val="0"/>
      <w:marBottom w:val="0"/>
      <w:divBdr>
        <w:top w:val="none" w:sz="0" w:space="0" w:color="auto"/>
        <w:left w:val="none" w:sz="0" w:space="0" w:color="auto"/>
        <w:bottom w:val="none" w:sz="0" w:space="0" w:color="auto"/>
        <w:right w:val="none" w:sz="0" w:space="0" w:color="auto"/>
      </w:divBdr>
    </w:div>
    <w:div w:id="2099204131">
      <w:bodyDiv w:val="1"/>
      <w:marLeft w:val="0"/>
      <w:marRight w:val="0"/>
      <w:marTop w:val="0"/>
      <w:marBottom w:val="0"/>
      <w:divBdr>
        <w:top w:val="none" w:sz="0" w:space="0" w:color="auto"/>
        <w:left w:val="none" w:sz="0" w:space="0" w:color="auto"/>
        <w:bottom w:val="none" w:sz="0" w:space="0" w:color="auto"/>
        <w:right w:val="none" w:sz="0" w:space="0" w:color="auto"/>
      </w:divBdr>
    </w:div>
    <w:div w:id="2100981902">
      <w:bodyDiv w:val="1"/>
      <w:marLeft w:val="0"/>
      <w:marRight w:val="0"/>
      <w:marTop w:val="0"/>
      <w:marBottom w:val="0"/>
      <w:divBdr>
        <w:top w:val="none" w:sz="0" w:space="0" w:color="auto"/>
        <w:left w:val="none" w:sz="0" w:space="0" w:color="auto"/>
        <w:bottom w:val="none" w:sz="0" w:space="0" w:color="auto"/>
        <w:right w:val="none" w:sz="0" w:space="0" w:color="auto"/>
      </w:divBdr>
    </w:div>
    <w:div w:id="2102748916">
      <w:bodyDiv w:val="1"/>
      <w:marLeft w:val="0"/>
      <w:marRight w:val="0"/>
      <w:marTop w:val="0"/>
      <w:marBottom w:val="0"/>
      <w:divBdr>
        <w:top w:val="none" w:sz="0" w:space="0" w:color="auto"/>
        <w:left w:val="none" w:sz="0" w:space="0" w:color="auto"/>
        <w:bottom w:val="none" w:sz="0" w:space="0" w:color="auto"/>
        <w:right w:val="none" w:sz="0" w:space="0" w:color="auto"/>
      </w:divBdr>
    </w:div>
    <w:div w:id="2106338696">
      <w:bodyDiv w:val="1"/>
      <w:marLeft w:val="0"/>
      <w:marRight w:val="0"/>
      <w:marTop w:val="0"/>
      <w:marBottom w:val="0"/>
      <w:divBdr>
        <w:top w:val="none" w:sz="0" w:space="0" w:color="auto"/>
        <w:left w:val="none" w:sz="0" w:space="0" w:color="auto"/>
        <w:bottom w:val="none" w:sz="0" w:space="0" w:color="auto"/>
        <w:right w:val="none" w:sz="0" w:space="0" w:color="auto"/>
      </w:divBdr>
    </w:div>
    <w:div w:id="2108571268">
      <w:bodyDiv w:val="1"/>
      <w:marLeft w:val="0"/>
      <w:marRight w:val="0"/>
      <w:marTop w:val="0"/>
      <w:marBottom w:val="0"/>
      <w:divBdr>
        <w:top w:val="none" w:sz="0" w:space="0" w:color="auto"/>
        <w:left w:val="none" w:sz="0" w:space="0" w:color="auto"/>
        <w:bottom w:val="none" w:sz="0" w:space="0" w:color="auto"/>
        <w:right w:val="none" w:sz="0" w:space="0" w:color="auto"/>
      </w:divBdr>
    </w:div>
    <w:div w:id="2112553240">
      <w:bodyDiv w:val="1"/>
      <w:marLeft w:val="0"/>
      <w:marRight w:val="0"/>
      <w:marTop w:val="0"/>
      <w:marBottom w:val="0"/>
      <w:divBdr>
        <w:top w:val="none" w:sz="0" w:space="0" w:color="auto"/>
        <w:left w:val="none" w:sz="0" w:space="0" w:color="auto"/>
        <w:bottom w:val="none" w:sz="0" w:space="0" w:color="auto"/>
        <w:right w:val="none" w:sz="0" w:space="0" w:color="auto"/>
      </w:divBdr>
    </w:div>
    <w:div w:id="2117403597">
      <w:bodyDiv w:val="1"/>
      <w:marLeft w:val="0"/>
      <w:marRight w:val="0"/>
      <w:marTop w:val="0"/>
      <w:marBottom w:val="0"/>
      <w:divBdr>
        <w:top w:val="none" w:sz="0" w:space="0" w:color="auto"/>
        <w:left w:val="none" w:sz="0" w:space="0" w:color="auto"/>
        <w:bottom w:val="none" w:sz="0" w:space="0" w:color="auto"/>
        <w:right w:val="none" w:sz="0" w:space="0" w:color="auto"/>
      </w:divBdr>
    </w:div>
    <w:div w:id="2119400468">
      <w:bodyDiv w:val="1"/>
      <w:marLeft w:val="0"/>
      <w:marRight w:val="0"/>
      <w:marTop w:val="0"/>
      <w:marBottom w:val="0"/>
      <w:divBdr>
        <w:top w:val="none" w:sz="0" w:space="0" w:color="auto"/>
        <w:left w:val="none" w:sz="0" w:space="0" w:color="auto"/>
        <w:bottom w:val="none" w:sz="0" w:space="0" w:color="auto"/>
        <w:right w:val="none" w:sz="0" w:space="0" w:color="auto"/>
      </w:divBdr>
    </w:div>
    <w:div w:id="2119450875">
      <w:bodyDiv w:val="1"/>
      <w:marLeft w:val="0"/>
      <w:marRight w:val="0"/>
      <w:marTop w:val="0"/>
      <w:marBottom w:val="0"/>
      <w:divBdr>
        <w:top w:val="none" w:sz="0" w:space="0" w:color="auto"/>
        <w:left w:val="none" w:sz="0" w:space="0" w:color="auto"/>
        <w:bottom w:val="none" w:sz="0" w:space="0" w:color="auto"/>
        <w:right w:val="none" w:sz="0" w:space="0" w:color="auto"/>
      </w:divBdr>
    </w:div>
    <w:div w:id="2120027982">
      <w:bodyDiv w:val="1"/>
      <w:marLeft w:val="0"/>
      <w:marRight w:val="0"/>
      <w:marTop w:val="0"/>
      <w:marBottom w:val="0"/>
      <w:divBdr>
        <w:top w:val="none" w:sz="0" w:space="0" w:color="auto"/>
        <w:left w:val="none" w:sz="0" w:space="0" w:color="auto"/>
        <w:bottom w:val="none" w:sz="0" w:space="0" w:color="auto"/>
        <w:right w:val="none" w:sz="0" w:space="0" w:color="auto"/>
      </w:divBdr>
    </w:div>
    <w:div w:id="2124422240">
      <w:bodyDiv w:val="1"/>
      <w:marLeft w:val="0"/>
      <w:marRight w:val="0"/>
      <w:marTop w:val="0"/>
      <w:marBottom w:val="0"/>
      <w:divBdr>
        <w:top w:val="none" w:sz="0" w:space="0" w:color="auto"/>
        <w:left w:val="none" w:sz="0" w:space="0" w:color="auto"/>
        <w:bottom w:val="none" w:sz="0" w:space="0" w:color="auto"/>
        <w:right w:val="none" w:sz="0" w:space="0" w:color="auto"/>
      </w:divBdr>
    </w:div>
    <w:div w:id="2124498885">
      <w:bodyDiv w:val="1"/>
      <w:marLeft w:val="0"/>
      <w:marRight w:val="0"/>
      <w:marTop w:val="0"/>
      <w:marBottom w:val="0"/>
      <w:divBdr>
        <w:top w:val="none" w:sz="0" w:space="0" w:color="auto"/>
        <w:left w:val="none" w:sz="0" w:space="0" w:color="auto"/>
        <w:bottom w:val="none" w:sz="0" w:space="0" w:color="auto"/>
        <w:right w:val="none" w:sz="0" w:space="0" w:color="auto"/>
      </w:divBdr>
    </w:div>
    <w:div w:id="2126347559">
      <w:bodyDiv w:val="1"/>
      <w:marLeft w:val="0"/>
      <w:marRight w:val="0"/>
      <w:marTop w:val="0"/>
      <w:marBottom w:val="0"/>
      <w:divBdr>
        <w:top w:val="none" w:sz="0" w:space="0" w:color="auto"/>
        <w:left w:val="none" w:sz="0" w:space="0" w:color="auto"/>
        <w:bottom w:val="none" w:sz="0" w:space="0" w:color="auto"/>
        <w:right w:val="none" w:sz="0" w:space="0" w:color="auto"/>
      </w:divBdr>
    </w:div>
    <w:div w:id="2129348848">
      <w:bodyDiv w:val="1"/>
      <w:marLeft w:val="0"/>
      <w:marRight w:val="0"/>
      <w:marTop w:val="0"/>
      <w:marBottom w:val="0"/>
      <w:divBdr>
        <w:top w:val="none" w:sz="0" w:space="0" w:color="auto"/>
        <w:left w:val="none" w:sz="0" w:space="0" w:color="auto"/>
        <w:bottom w:val="none" w:sz="0" w:space="0" w:color="auto"/>
        <w:right w:val="none" w:sz="0" w:space="0" w:color="auto"/>
      </w:divBdr>
    </w:div>
    <w:div w:id="2132672758">
      <w:bodyDiv w:val="1"/>
      <w:marLeft w:val="0"/>
      <w:marRight w:val="0"/>
      <w:marTop w:val="0"/>
      <w:marBottom w:val="0"/>
      <w:divBdr>
        <w:top w:val="none" w:sz="0" w:space="0" w:color="auto"/>
        <w:left w:val="none" w:sz="0" w:space="0" w:color="auto"/>
        <w:bottom w:val="none" w:sz="0" w:space="0" w:color="auto"/>
        <w:right w:val="none" w:sz="0" w:space="0" w:color="auto"/>
      </w:divBdr>
    </w:div>
    <w:div w:id="2133479966">
      <w:bodyDiv w:val="1"/>
      <w:marLeft w:val="0"/>
      <w:marRight w:val="0"/>
      <w:marTop w:val="0"/>
      <w:marBottom w:val="0"/>
      <w:divBdr>
        <w:top w:val="none" w:sz="0" w:space="0" w:color="auto"/>
        <w:left w:val="none" w:sz="0" w:space="0" w:color="auto"/>
        <w:bottom w:val="none" w:sz="0" w:space="0" w:color="auto"/>
        <w:right w:val="none" w:sz="0" w:space="0" w:color="auto"/>
      </w:divBdr>
    </w:div>
    <w:div w:id="2133749277">
      <w:bodyDiv w:val="1"/>
      <w:marLeft w:val="0"/>
      <w:marRight w:val="0"/>
      <w:marTop w:val="0"/>
      <w:marBottom w:val="0"/>
      <w:divBdr>
        <w:top w:val="none" w:sz="0" w:space="0" w:color="auto"/>
        <w:left w:val="none" w:sz="0" w:space="0" w:color="auto"/>
        <w:bottom w:val="none" w:sz="0" w:space="0" w:color="auto"/>
        <w:right w:val="none" w:sz="0" w:space="0" w:color="auto"/>
      </w:divBdr>
    </w:div>
    <w:div w:id="2135173524">
      <w:bodyDiv w:val="1"/>
      <w:marLeft w:val="0"/>
      <w:marRight w:val="0"/>
      <w:marTop w:val="0"/>
      <w:marBottom w:val="0"/>
      <w:divBdr>
        <w:top w:val="none" w:sz="0" w:space="0" w:color="auto"/>
        <w:left w:val="none" w:sz="0" w:space="0" w:color="auto"/>
        <w:bottom w:val="none" w:sz="0" w:space="0" w:color="auto"/>
        <w:right w:val="none" w:sz="0" w:space="0" w:color="auto"/>
      </w:divBdr>
    </w:div>
    <w:div w:id="2135564344">
      <w:bodyDiv w:val="1"/>
      <w:marLeft w:val="0"/>
      <w:marRight w:val="0"/>
      <w:marTop w:val="0"/>
      <w:marBottom w:val="0"/>
      <w:divBdr>
        <w:top w:val="none" w:sz="0" w:space="0" w:color="auto"/>
        <w:left w:val="none" w:sz="0" w:space="0" w:color="auto"/>
        <w:bottom w:val="none" w:sz="0" w:space="0" w:color="auto"/>
        <w:right w:val="none" w:sz="0" w:space="0" w:color="auto"/>
      </w:divBdr>
    </w:div>
    <w:div w:id="2136287458">
      <w:bodyDiv w:val="1"/>
      <w:marLeft w:val="0"/>
      <w:marRight w:val="0"/>
      <w:marTop w:val="0"/>
      <w:marBottom w:val="0"/>
      <w:divBdr>
        <w:top w:val="none" w:sz="0" w:space="0" w:color="auto"/>
        <w:left w:val="none" w:sz="0" w:space="0" w:color="auto"/>
        <w:bottom w:val="none" w:sz="0" w:space="0" w:color="auto"/>
        <w:right w:val="none" w:sz="0" w:space="0" w:color="auto"/>
      </w:divBdr>
    </w:div>
    <w:div w:id="2140804442">
      <w:bodyDiv w:val="1"/>
      <w:marLeft w:val="0"/>
      <w:marRight w:val="0"/>
      <w:marTop w:val="0"/>
      <w:marBottom w:val="0"/>
      <w:divBdr>
        <w:top w:val="none" w:sz="0" w:space="0" w:color="auto"/>
        <w:left w:val="none" w:sz="0" w:space="0" w:color="auto"/>
        <w:bottom w:val="none" w:sz="0" w:space="0" w:color="auto"/>
        <w:right w:val="none" w:sz="0" w:space="0" w:color="auto"/>
      </w:divBdr>
    </w:div>
    <w:div w:id="2142645674">
      <w:bodyDiv w:val="1"/>
      <w:marLeft w:val="0"/>
      <w:marRight w:val="0"/>
      <w:marTop w:val="0"/>
      <w:marBottom w:val="0"/>
      <w:divBdr>
        <w:top w:val="none" w:sz="0" w:space="0" w:color="auto"/>
        <w:left w:val="none" w:sz="0" w:space="0" w:color="auto"/>
        <w:bottom w:val="none" w:sz="0" w:space="0" w:color="auto"/>
        <w:right w:val="none" w:sz="0" w:space="0" w:color="auto"/>
      </w:divBdr>
    </w:div>
    <w:div w:id="2145779775">
      <w:bodyDiv w:val="1"/>
      <w:marLeft w:val="0"/>
      <w:marRight w:val="0"/>
      <w:marTop w:val="0"/>
      <w:marBottom w:val="0"/>
      <w:divBdr>
        <w:top w:val="none" w:sz="0" w:space="0" w:color="auto"/>
        <w:left w:val="none" w:sz="0" w:space="0" w:color="auto"/>
        <w:bottom w:val="none" w:sz="0" w:space="0" w:color="auto"/>
        <w:right w:val="none" w:sz="0" w:space="0" w:color="auto"/>
      </w:divBdr>
    </w:div>
    <w:div w:id="214677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m19@leicester.ac.uk" TargetMode="External"/><Relationship Id="rId13" Type="http://schemas.openxmlformats.org/officeDocument/2006/relationships/hyperlink" Target="https://www.england.nhs.uk/2013/06/mjr-brkthgh-nhs-transp-c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ts.org/patients/heart/outcome_data/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or.org.uk/national-cardiac-audit-programme/angioplasty-audit-napci."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8C28FCB34C7749B02E205E8F33207D"/>
        <w:category>
          <w:name w:val="General"/>
          <w:gallery w:val="placeholder"/>
        </w:category>
        <w:types>
          <w:type w:val="bbPlcHdr"/>
        </w:types>
        <w:behaviors>
          <w:behavior w:val="content"/>
        </w:behaviors>
        <w:guid w:val="{71523C77-8F17-BE49-8654-DBE94C05EB4D}"/>
      </w:docPartPr>
      <w:docPartBody>
        <w:p w:rsidR="00D430C1" w:rsidRDefault="00D430C1">
          <w:r w:rsidRPr="0068181A">
            <w:rPr>
              <w:rStyle w:val="PlaceholderText"/>
            </w:rPr>
            <w:t>Formatting...</w:t>
          </w:r>
        </w:p>
      </w:docPartBody>
    </w:docPart>
    <w:docPart>
      <w:docPartPr>
        <w:name w:val="49D2B2F4DB6F544F8A214023CF110351"/>
        <w:category>
          <w:name w:val="General"/>
          <w:gallery w:val="placeholder"/>
        </w:category>
        <w:types>
          <w:type w:val="bbPlcHdr"/>
        </w:types>
        <w:behaviors>
          <w:behavior w:val="content"/>
        </w:behaviors>
        <w:guid w:val="{A875D856-1FD0-8D40-A68F-E2BED7970F43}"/>
      </w:docPartPr>
      <w:docPartBody>
        <w:p w:rsidR="00D430C1" w:rsidRDefault="00D430C1">
          <w:r w:rsidRPr="0068181A">
            <w:rPr>
              <w:rStyle w:val="PlaceholderText"/>
            </w:rPr>
            <w:t>Formatting...</w:t>
          </w:r>
        </w:p>
      </w:docPartBody>
    </w:docPart>
    <w:docPart>
      <w:docPartPr>
        <w:name w:val="8423495B4A15CF44AD98BFCE21138779"/>
        <w:category>
          <w:name w:val="General"/>
          <w:gallery w:val="placeholder"/>
        </w:category>
        <w:types>
          <w:type w:val="bbPlcHdr"/>
        </w:types>
        <w:behaviors>
          <w:behavior w:val="content"/>
        </w:behaviors>
        <w:guid w:val="{52A37A05-3E16-D746-939C-6A1A812F996C}"/>
      </w:docPartPr>
      <w:docPartBody>
        <w:p w:rsidR="00D430C1" w:rsidRDefault="00D430C1">
          <w:r w:rsidRPr="0068181A">
            <w:rPr>
              <w:rStyle w:val="PlaceholderText"/>
            </w:rPr>
            <w:t>Formatting...</w:t>
          </w:r>
        </w:p>
      </w:docPartBody>
    </w:docPart>
    <w:docPart>
      <w:docPartPr>
        <w:name w:val="1B1E76B443412B4DB8C1764CCA6AB7CC"/>
        <w:category>
          <w:name w:val="General"/>
          <w:gallery w:val="placeholder"/>
        </w:category>
        <w:types>
          <w:type w:val="bbPlcHdr"/>
        </w:types>
        <w:behaviors>
          <w:behavior w:val="content"/>
        </w:behaviors>
        <w:guid w:val="{59217A63-4790-5048-A375-E40D6D80893C}"/>
      </w:docPartPr>
      <w:docPartBody>
        <w:p w:rsidR="00D430C1" w:rsidRDefault="00D430C1">
          <w:r w:rsidRPr="0068181A">
            <w:rPr>
              <w:rStyle w:val="PlaceholderText"/>
            </w:rPr>
            <w:t>Formatting...</w:t>
          </w:r>
        </w:p>
      </w:docPartBody>
    </w:docPart>
    <w:docPart>
      <w:docPartPr>
        <w:name w:val="DD232B0D4E4E9044BD809FBF292CC7D5"/>
        <w:category>
          <w:name w:val="General"/>
          <w:gallery w:val="placeholder"/>
        </w:category>
        <w:types>
          <w:type w:val="bbPlcHdr"/>
        </w:types>
        <w:behaviors>
          <w:behavior w:val="content"/>
        </w:behaviors>
        <w:guid w:val="{1F0A6CF8-C277-1640-B047-043E6E17B684}"/>
      </w:docPartPr>
      <w:docPartBody>
        <w:p w:rsidR="00D430C1" w:rsidRDefault="00D430C1">
          <w:r w:rsidRPr="0068181A">
            <w:rPr>
              <w:rStyle w:val="PlaceholderText"/>
            </w:rPr>
            <w:t>Formatting...</w:t>
          </w:r>
        </w:p>
      </w:docPartBody>
    </w:docPart>
    <w:docPart>
      <w:docPartPr>
        <w:name w:val="BC05CFCDDCB9B84C9D8D09BD84B52649"/>
        <w:category>
          <w:name w:val="General"/>
          <w:gallery w:val="placeholder"/>
        </w:category>
        <w:types>
          <w:type w:val="bbPlcHdr"/>
        </w:types>
        <w:behaviors>
          <w:behavior w:val="content"/>
        </w:behaviors>
        <w:guid w:val="{484806D6-6C58-B54A-B9CD-29737AB6BFD0}"/>
      </w:docPartPr>
      <w:docPartBody>
        <w:p w:rsidR="00D430C1" w:rsidRDefault="00D430C1">
          <w:r w:rsidRPr="0068181A">
            <w:rPr>
              <w:rStyle w:val="PlaceholderText"/>
            </w:rPr>
            <w:t>Formatting...</w:t>
          </w:r>
        </w:p>
      </w:docPartBody>
    </w:docPart>
    <w:docPart>
      <w:docPartPr>
        <w:name w:val="23F19317B1DBE74EA25D5C8E986EA005"/>
        <w:category>
          <w:name w:val="General"/>
          <w:gallery w:val="placeholder"/>
        </w:category>
        <w:types>
          <w:type w:val="bbPlcHdr"/>
        </w:types>
        <w:behaviors>
          <w:behavior w:val="content"/>
        </w:behaviors>
        <w:guid w:val="{51867F15-F48B-2546-BCE8-A5F49960ABF9}"/>
      </w:docPartPr>
      <w:docPartBody>
        <w:p w:rsidR="000A46DC" w:rsidRDefault="000A46DC">
          <w:r w:rsidRPr="00304AF9">
            <w:rPr>
              <w:rStyle w:val="PlaceholderText"/>
            </w:rPr>
            <w:t>Formatting...</w:t>
          </w:r>
        </w:p>
      </w:docPartBody>
    </w:docPart>
    <w:docPart>
      <w:docPartPr>
        <w:name w:val="2853B5DE19D1BE4298C7714F607FE062"/>
        <w:category>
          <w:name w:val="General"/>
          <w:gallery w:val="placeholder"/>
        </w:category>
        <w:types>
          <w:type w:val="bbPlcHdr"/>
        </w:types>
        <w:behaviors>
          <w:behavior w:val="content"/>
        </w:behaviors>
        <w:guid w:val="{F9234B3A-4876-3E47-BD64-BCD458419113}"/>
      </w:docPartPr>
      <w:docPartBody>
        <w:p w:rsidR="000A46DC" w:rsidRDefault="000A46DC">
          <w:r w:rsidRPr="00304AF9">
            <w:rPr>
              <w:rStyle w:val="PlaceholderText"/>
            </w:rPr>
            <w:t>Formatting...</w:t>
          </w:r>
        </w:p>
      </w:docPartBody>
    </w:docPart>
    <w:docPart>
      <w:docPartPr>
        <w:name w:val="C621993D3E2B5847ADB028E5174289E3"/>
        <w:category>
          <w:name w:val="General"/>
          <w:gallery w:val="placeholder"/>
        </w:category>
        <w:types>
          <w:type w:val="bbPlcHdr"/>
        </w:types>
        <w:behaviors>
          <w:behavior w:val="content"/>
        </w:behaviors>
        <w:guid w:val="{B90AF708-9E8C-8744-948D-74D072A81C52}"/>
      </w:docPartPr>
      <w:docPartBody>
        <w:p w:rsidR="000A46DC" w:rsidRDefault="000A46DC">
          <w:r w:rsidRPr="00304AF9">
            <w:rPr>
              <w:rStyle w:val="PlaceholderText"/>
            </w:rPr>
            <w:t>Formatting...</w:t>
          </w:r>
        </w:p>
      </w:docPartBody>
    </w:docPart>
    <w:docPart>
      <w:docPartPr>
        <w:name w:val="AD2B1AA0722BF141A9C1431B752F70DA"/>
        <w:category>
          <w:name w:val="General"/>
          <w:gallery w:val="placeholder"/>
        </w:category>
        <w:types>
          <w:type w:val="bbPlcHdr"/>
        </w:types>
        <w:behaviors>
          <w:behavior w:val="content"/>
        </w:behaviors>
        <w:guid w:val="{23541564-7188-A746-851E-2037C148A934}"/>
      </w:docPartPr>
      <w:docPartBody>
        <w:p w:rsidR="000A46DC" w:rsidRDefault="000A46DC">
          <w:r w:rsidRPr="00304AF9">
            <w:rPr>
              <w:rStyle w:val="PlaceholderText"/>
            </w:rPr>
            <w:t>Formatting...</w:t>
          </w:r>
        </w:p>
      </w:docPartBody>
    </w:docPart>
    <w:docPart>
      <w:docPartPr>
        <w:name w:val="B9DC16D8FF67324ABD837AEFF59C1148"/>
        <w:category>
          <w:name w:val="General"/>
          <w:gallery w:val="placeholder"/>
        </w:category>
        <w:types>
          <w:type w:val="bbPlcHdr"/>
        </w:types>
        <w:behaviors>
          <w:behavior w:val="content"/>
        </w:behaviors>
        <w:guid w:val="{E335B841-3061-CE46-8C5B-B0A15EEE5025}"/>
      </w:docPartPr>
      <w:docPartBody>
        <w:p w:rsidR="000A46DC" w:rsidRDefault="000A46DC">
          <w:r w:rsidRPr="00304AF9">
            <w:rPr>
              <w:rStyle w:val="PlaceholderText"/>
            </w:rPr>
            <w:t>Formatting...</w:t>
          </w:r>
        </w:p>
      </w:docPartBody>
    </w:docPart>
    <w:docPart>
      <w:docPartPr>
        <w:name w:val="DBDEED59032A1C4B8E24F58277DE76FC"/>
        <w:category>
          <w:name w:val="General"/>
          <w:gallery w:val="placeholder"/>
        </w:category>
        <w:types>
          <w:type w:val="bbPlcHdr"/>
        </w:types>
        <w:behaviors>
          <w:behavior w:val="content"/>
        </w:behaviors>
        <w:guid w:val="{CD17B14D-802D-9745-94EF-EFE29BE8B98F}"/>
      </w:docPartPr>
      <w:docPartBody>
        <w:p w:rsidR="000A46DC" w:rsidRDefault="000A46DC">
          <w:r w:rsidRPr="00304AF9">
            <w:rPr>
              <w:rStyle w:val="PlaceholderText"/>
            </w:rPr>
            <w:t>Formatting...</w:t>
          </w:r>
        </w:p>
      </w:docPartBody>
    </w:docPart>
    <w:docPart>
      <w:docPartPr>
        <w:name w:val="C49A6D85A7BA3E499BAFBEB0B9B69572"/>
        <w:category>
          <w:name w:val="General"/>
          <w:gallery w:val="placeholder"/>
        </w:category>
        <w:types>
          <w:type w:val="bbPlcHdr"/>
        </w:types>
        <w:behaviors>
          <w:behavior w:val="content"/>
        </w:behaviors>
        <w:guid w:val="{127CAA0C-0B41-EE4D-B4AE-EDDFAA59244C}"/>
      </w:docPartPr>
      <w:docPartBody>
        <w:p w:rsidR="000A46DC" w:rsidRDefault="000A46DC">
          <w:r w:rsidRPr="00304AF9">
            <w:rPr>
              <w:rStyle w:val="PlaceholderText"/>
            </w:rPr>
            <w:t>Formatting...</w:t>
          </w:r>
        </w:p>
      </w:docPartBody>
    </w:docPart>
    <w:docPart>
      <w:docPartPr>
        <w:name w:val="F6FE4F88E805F044A942DED8A0B00F00"/>
        <w:category>
          <w:name w:val="General"/>
          <w:gallery w:val="placeholder"/>
        </w:category>
        <w:types>
          <w:type w:val="bbPlcHdr"/>
        </w:types>
        <w:behaviors>
          <w:behavior w:val="content"/>
        </w:behaviors>
        <w:guid w:val="{8A3D0C76-8AE9-2F4C-A993-17D2A8946B9C}"/>
      </w:docPartPr>
      <w:docPartBody>
        <w:p w:rsidR="000A46DC" w:rsidRDefault="000A46DC">
          <w:r w:rsidRPr="00304AF9">
            <w:rPr>
              <w:rStyle w:val="PlaceholderText"/>
            </w:rPr>
            <w:t>Formatting...</w:t>
          </w:r>
        </w:p>
      </w:docPartBody>
    </w:docPart>
    <w:docPart>
      <w:docPartPr>
        <w:name w:val="FD3CE7E0A8024B418599BDD751D0E30F"/>
        <w:category>
          <w:name w:val="General"/>
          <w:gallery w:val="placeholder"/>
        </w:category>
        <w:types>
          <w:type w:val="bbPlcHdr"/>
        </w:types>
        <w:behaviors>
          <w:behavior w:val="content"/>
        </w:behaviors>
        <w:guid w:val="{9F78720E-BC25-6F44-AD8B-519863077021}"/>
      </w:docPartPr>
      <w:docPartBody>
        <w:p w:rsidR="000A46DC" w:rsidRDefault="000A46DC">
          <w:r w:rsidRPr="00304AF9">
            <w:rPr>
              <w:rStyle w:val="PlaceholderText"/>
            </w:rPr>
            <w:t>Formatting...</w:t>
          </w:r>
        </w:p>
      </w:docPartBody>
    </w:docPart>
    <w:docPart>
      <w:docPartPr>
        <w:name w:val="796A6374B47D3C49ABAFD685EF932FFC"/>
        <w:category>
          <w:name w:val="General"/>
          <w:gallery w:val="placeholder"/>
        </w:category>
        <w:types>
          <w:type w:val="bbPlcHdr"/>
        </w:types>
        <w:behaviors>
          <w:behavior w:val="content"/>
        </w:behaviors>
        <w:guid w:val="{BDDE9896-69D6-DB4D-B0BC-514A30CC9BF7}"/>
      </w:docPartPr>
      <w:docPartBody>
        <w:p w:rsidR="000A46DC" w:rsidRDefault="000A46DC">
          <w:r w:rsidRPr="00304AF9">
            <w:rPr>
              <w:rStyle w:val="PlaceholderText"/>
            </w:rPr>
            <w:t>Formatting...</w:t>
          </w:r>
        </w:p>
      </w:docPartBody>
    </w:docPart>
    <w:docPart>
      <w:docPartPr>
        <w:name w:val="86BE3B2C5F310540BEA0EF51A6205A54"/>
        <w:category>
          <w:name w:val="General"/>
          <w:gallery w:val="placeholder"/>
        </w:category>
        <w:types>
          <w:type w:val="bbPlcHdr"/>
        </w:types>
        <w:behaviors>
          <w:behavior w:val="content"/>
        </w:behaviors>
        <w:guid w:val="{25A9BF7C-C930-BB4F-93DF-907E7CEF99E5}"/>
      </w:docPartPr>
      <w:docPartBody>
        <w:p w:rsidR="000A46DC" w:rsidRDefault="000A46DC">
          <w:r w:rsidRPr="00304AF9">
            <w:rPr>
              <w:rStyle w:val="PlaceholderText"/>
            </w:rPr>
            <w:t>Formatting...</w:t>
          </w:r>
        </w:p>
      </w:docPartBody>
    </w:docPart>
    <w:docPart>
      <w:docPartPr>
        <w:name w:val="931E8A8D67BC394DBF932DF12C0DBCB9"/>
        <w:category>
          <w:name w:val="General"/>
          <w:gallery w:val="placeholder"/>
        </w:category>
        <w:types>
          <w:type w:val="bbPlcHdr"/>
        </w:types>
        <w:behaviors>
          <w:behavior w:val="content"/>
        </w:behaviors>
        <w:guid w:val="{DC774BF6-7426-7E45-95B6-93C4E8358F85}"/>
      </w:docPartPr>
      <w:docPartBody>
        <w:p w:rsidR="000A46DC" w:rsidRDefault="000A46DC">
          <w:r w:rsidRPr="00304AF9">
            <w:rPr>
              <w:rStyle w:val="PlaceholderText"/>
            </w:rPr>
            <w:t>Formatting...</w:t>
          </w:r>
        </w:p>
      </w:docPartBody>
    </w:docPart>
    <w:docPart>
      <w:docPartPr>
        <w:name w:val="01483A45E6DF6D41812549D4FB7E35B3"/>
        <w:category>
          <w:name w:val="General"/>
          <w:gallery w:val="placeholder"/>
        </w:category>
        <w:types>
          <w:type w:val="bbPlcHdr"/>
        </w:types>
        <w:behaviors>
          <w:behavior w:val="content"/>
        </w:behaviors>
        <w:guid w:val="{A43A62CF-DF0F-D343-BF64-D1E287E4F74C}"/>
      </w:docPartPr>
      <w:docPartBody>
        <w:p w:rsidR="000A46DC" w:rsidRDefault="000A46DC">
          <w:r w:rsidRPr="00304AF9">
            <w:rPr>
              <w:rStyle w:val="PlaceholderText"/>
            </w:rPr>
            <w:t>Formatting...</w:t>
          </w:r>
        </w:p>
      </w:docPartBody>
    </w:docPart>
    <w:docPart>
      <w:docPartPr>
        <w:name w:val="F9616F8B0C1249448D7A976D4BBA7A64"/>
        <w:category>
          <w:name w:val="General"/>
          <w:gallery w:val="placeholder"/>
        </w:category>
        <w:types>
          <w:type w:val="bbPlcHdr"/>
        </w:types>
        <w:behaviors>
          <w:behavior w:val="content"/>
        </w:behaviors>
        <w:guid w:val="{129FAC8D-9B20-A649-8D69-A235019B40AF}"/>
      </w:docPartPr>
      <w:docPartBody>
        <w:p w:rsidR="000A46DC" w:rsidRDefault="000A46DC">
          <w:r w:rsidRPr="00304AF9">
            <w:rPr>
              <w:rStyle w:val="PlaceholderText"/>
            </w:rPr>
            <w:t>Formatting...</w:t>
          </w:r>
        </w:p>
      </w:docPartBody>
    </w:docPart>
    <w:docPart>
      <w:docPartPr>
        <w:name w:val="2EC389BEC059544AACAFBC37FC2CEEA1"/>
        <w:category>
          <w:name w:val="General"/>
          <w:gallery w:val="placeholder"/>
        </w:category>
        <w:types>
          <w:type w:val="bbPlcHdr"/>
        </w:types>
        <w:behaviors>
          <w:behavior w:val="content"/>
        </w:behaviors>
        <w:guid w:val="{B16C176E-5C6B-1342-BA63-DF16DBC91C28}"/>
      </w:docPartPr>
      <w:docPartBody>
        <w:p w:rsidR="000A46DC" w:rsidRDefault="000A46DC">
          <w:r w:rsidRPr="00304AF9">
            <w:rPr>
              <w:rStyle w:val="PlaceholderText"/>
            </w:rPr>
            <w:t>Formatting...</w:t>
          </w:r>
        </w:p>
      </w:docPartBody>
    </w:docPart>
    <w:docPart>
      <w:docPartPr>
        <w:name w:val="0139A7E082BD43409866D65C67C9D78E"/>
        <w:category>
          <w:name w:val="General"/>
          <w:gallery w:val="placeholder"/>
        </w:category>
        <w:types>
          <w:type w:val="bbPlcHdr"/>
        </w:types>
        <w:behaviors>
          <w:behavior w:val="content"/>
        </w:behaviors>
        <w:guid w:val="{58B54A01-7757-0448-8EB5-4B7C347B693E}"/>
      </w:docPartPr>
      <w:docPartBody>
        <w:p w:rsidR="000A46DC" w:rsidRDefault="000A46DC">
          <w:r w:rsidRPr="00304AF9">
            <w:rPr>
              <w:rStyle w:val="PlaceholderText"/>
            </w:rPr>
            <w:t>Formatting...</w:t>
          </w:r>
        </w:p>
      </w:docPartBody>
    </w:docPart>
    <w:docPart>
      <w:docPartPr>
        <w:name w:val="FEB59BBA453EDD4EB6BF0A48701AF62C"/>
        <w:category>
          <w:name w:val="General"/>
          <w:gallery w:val="placeholder"/>
        </w:category>
        <w:types>
          <w:type w:val="bbPlcHdr"/>
        </w:types>
        <w:behaviors>
          <w:behavior w:val="content"/>
        </w:behaviors>
        <w:guid w:val="{1BF37960-F87B-F04A-814C-D3C20C1EE123}"/>
      </w:docPartPr>
      <w:docPartBody>
        <w:p w:rsidR="000A46DC" w:rsidRDefault="000A46DC">
          <w:r w:rsidRPr="00304AF9">
            <w:rPr>
              <w:rStyle w:val="PlaceholderText"/>
            </w:rPr>
            <w:t>Formatting...</w:t>
          </w:r>
        </w:p>
      </w:docPartBody>
    </w:docPart>
    <w:docPart>
      <w:docPartPr>
        <w:name w:val="84C4B544CBB43E4F883C9D0710B0004B"/>
        <w:category>
          <w:name w:val="General"/>
          <w:gallery w:val="placeholder"/>
        </w:category>
        <w:types>
          <w:type w:val="bbPlcHdr"/>
        </w:types>
        <w:behaviors>
          <w:behavior w:val="content"/>
        </w:behaviors>
        <w:guid w:val="{484CA083-DB6B-3344-8397-665AA64FCE9E}"/>
      </w:docPartPr>
      <w:docPartBody>
        <w:p w:rsidR="00DB6536" w:rsidRDefault="001158C6">
          <w:r w:rsidRPr="00F7146F">
            <w:rPr>
              <w:rStyle w:val="PlaceholderText"/>
            </w:rPr>
            <w:t>Formatting...</w:t>
          </w:r>
        </w:p>
      </w:docPartBody>
    </w:docPart>
    <w:docPart>
      <w:docPartPr>
        <w:name w:val="4CD4536D7E116D48A159016D38BF1708"/>
        <w:category>
          <w:name w:val="General"/>
          <w:gallery w:val="placeholder"/>
        </w:category>
        <w:types>
          <w:type w:val="bbPlcHdr"/>
        </w:types>
        <w:behaviors>
          <w:behavior w:val="content"/>
        </w:behaviors>
        <w:guid w:val="{3EB85F53-50F3-2843-B983-8AFEF062FAF6}"/>
      </w:docPartPr>
      <w:docPartBody>
        <w:p w:rsidR="00DB6536" w:rsidRDefault="001158C6">
          <w:r w:rsidRPr="00F7146F">
            <w:rPr>
              <w:rStyle w:val="PlaceholderText"/>
            </w:rPr>
            <w:t>Formatting...</w:t>
          </w:r>
        </w:p>
      </w:docPartBody>
    </w:docPart>
    <w:docPart>
      <w:docPartPr>
        <w:name w:val="BCB97D865908DD4C8789E176A2B2A855"/>
        <w:category>
          <w:name w:val="General"/>
          <w:gallery w:val="placeholder"/>
        </w:category>
        <w:types>
          <w:type w:val="bbPlcHdr"/>
        </w:types>
        <w:behaviors>
          <w:behavior w:val="content"/>
        </w:behaviors>
        <w:guid w:val="{45C4AB29-870C-6E45-B9D2-8D8C76F02D1A}"/>
      </w:docPartPr>
      <w:docPartBody>
        <w:p w:rsidR="00DB6536" w:rsidRDefault="001158C6">
          <w:r w:rsidRPr="00F7146F">
            <w:rPr>
              <w:rStyle w:val="PlaceholderText"/>
            </w:rPr>
            <w:t>Formatting...</w:t>
          </w:r>
        </w:p>
      </w:docPartBody>
    </w:docPart>
    <w:docPart>
      <w:docPartPr>
        <w:name w:val="70BC3BBB9682314C84884B376C152198"/>
        <w:category>
          <w:name w:val="General"/>
          <w:gallery w:val="placeholder"/>
        </w:category>
        <w:types>
          <w:type w:val="bbPlcHdr"/>
        </w:types>
        <w:behaviors>
          <w:behavior w:val="content"/>
        </w:behaviors>
        <w:guid w:val="{C7E2DC8E-AC51-D84A-B32D-5359173E438B}"/>
      </w:docPartPr>
      <w:docPartBody>
        <w:p w:rsidR="00DB6536" w:rsidRDefault="001158C6">
          <w:r w:rsidRPr="00F7146F">
            <w:rPr>
              <w:rStyle w:val="PlaceholderText"/>
            </w:rPr>
            <w:t>Formatting Bibliography...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defined">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C1"/>
    <w:rsid w:val="00035D47"/>
    <w:rsid w:val="00045747"/>
    <w:rsid w:val="000A46DC"/>
    <w:rsid w:val="000D37B3"/>
    <w:rsid w:val="00100596"/>
    <w:rsid w:val="001158C6"/>
    <w:rsid w:val="00146DB7"/>
    <w:rsid w:val="00151A61"/>
    <w:rsid w:val="0017012A"/>
    <w:rsid w:val="001802B5"/>
    <w:rsid w:val="001C7AEA"/>
    <w:rsid w:val="002D342C"/>
    <w:rsid w:val="002F5434"/>
    <w:rsid w:val="0032313B"/>
    <w:rsid w:val="00325BE3"/>
    <w:rsid w:val="00326BD4"/>
    <w:rsid w:val="00336899"/>
    <w:rsid w:val="00342136"/>
    <w:rsid w:val="0034712A"/>
    <w:rsid w:val="003C66B3"/>
    <w:rsid w:val="00425BF0"/>
    <w:rsid w:val="004854B1"/>
    <w:rsid w:val="004A3ED5"/>
    <w:rsid w:val="004B4268"/>
    <w:rsid w:val="00613247"/>
    <w:rsid w:val="006201B0"/>
    <w:rsid w:val="0062541E"/>
    <w:rsid w:val="006335CB"/>
    <w:rsid w:val="00664B5D"/>
    <w:rsid w:val="0067778C"/>
    <w:rsid w:val="007526D5"/>
    <w:rsid w:val="0077052B"/>
    <w:rsid w:val="0081437A"/>
    <w:rsid w:val="00896559"/>
    <w:rsid w:val="008C1208"/>
    <w:rsid w:val="008D5D15"/>
    <w:rsid w:val="009435ED"/>
    <w:rsid w:val="009B31E7"/>
    <w:rsid w:val="00AC6FD6"/>
    <w:rsid w:val="00AF2BDC"/>
    <w:rsid w:val="00B11AA7"/>
    <w:rsid w:val="00C1030A"/>
    <w:rsid w:val="00CF0C70"/>
    <w:rsid w:val="00D430C1"/>
    <w:rsid w:val="00DB6536"/>
    <w:rsid w:val="00DD7F63"/>
    <w:rsid w:val="00E11FE4"/>
    <w:rsid w:val="00E20B80"/>
    <w:rsid w:val="00FE7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8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6BAE7C6-0FFC-474A-A911-C0115F83313E}">
  <we:reference id="8c1c3d44-57e9-40d7-86e4-4adf61fea1dd" version="2.1.0.2" store="EXCatalog" storeType="EXCatalog"/>
  <we:alternateReferences>
    <we:reference id="WA104380122" version="2.1.0.2" store="en-GB" storeType="OMEX"/>
  </we:alternateReferences>
  <we:properties>
    <we:property name="citations" value="{&quot;503705640&quot;:{&quot;referencesIds&quot;:[&quot;doc:67d9af543e9efc182ad88394&quot;,&quot;doc:67d9aef4d40e5b5d8d92c860&quot;],&quot;referencesOptions&quot;:{&quot;doc:67d9af543e9efc182ad88394&quot;:{&quot;author&quot;:true,&quot;year&quot;:true,&quot;formatAuthorYear&quot;:false,&quot;pageReplace&quot;:&quot;&quot;,&quot;prefix&quot;:&quot;&quot;,&quot;suffix&quot;:&quot;&quot;},&quot;doc:67d9aef4d40e5b5d8d92c860&quot;:{&quot;author&quot;:true,&quot;year&quot;:true,&quot;formatAuthorYear&quot;:false,&quot;pageReplace&quot;:&quot;&quot;,&quot;prefix&quot;:&quot;&quot;,&quot;suffix&quot;:&quot;&quot;}},&quot;hasBrokenReferences&quot;:false,&quot;hasManualEdits&quot;:false,&quot;isEmpty&quot;:false,&quot;citationType&quot;:&quot;inline&quot;,&quot;id&quot;:503705640,&quot;citationText&quot;:&quot;&lt;span style=\&quot;font-family:Calibri;font-size:14.666666666666666px;color:#000000\&quot;&gt;(9,10)&lt;/span&gt;&quot;},&quot;574640562&quot;:{&quot;referencesIds&quot;:[&quot;doc:67d936b08c0df021e5b24206&quot;,&quot;doc:67d932ca64bcee442cfb4a60&quot;,&quot;doc:67d9335f698a6161950119b5&quot;,&quot;doc:67da68238cadec2ffb0ded13&quot;],&quot;referencesOptions&quot;:{&quot;doc:67d936b08c0df021e5b24206&quot;:{&quot;author&quot;:true,&quot;year&quot;:true,&quot;formatAuthorYear&quot;:false,&quot;pageReplace&quot;:&quot;&quot;,&quot;prefix&quot;:&quot;&quot;,&quot;suffix&quot;:&quot;&quot;},&quot;doc:67d932ca64bcee442cfb4a60&quot;:{&quot;author&quot;:true,&quot;year&quot;:true,&quot;formatAuthorYear&quot;:false,&quot;pageReplace&quot;:&quot;&quot;,&quot;prefix&quot;:&quot;&quot;,&quot;suffix&quot;:&quot;&quot;},&quot;doc:67d9335f698a6161950119b5&quot;:{&quot;author&quot;:true,&quot;year&quot;:true,&quot;formatAuthorYear&quot;:false,&quot;pageReplace&quot;:&quot;&quot;,&quot;prefix&quot;:&quot;&quot;,&quot;suffix&quot;:&quot;&quot;},&quot;doc:67da68238cadec2ffb0ded13&quot;:{&quot;author&quot;:true,&quot;year&quot;:true,&quot;formatAuthorYear&quot;:false,&quot;pageReplace&quot;:&quot;&quot;,&quot;prefix&quot;:&quot;&quot;,&quot;suffix&quot;:&quot;&quot;}},&quot;hasBrokenReferences&quot;:false,&quot;hasManualEdits&quot;:false,&quot;isEmpty&quot;:false,&quot;citationType&quot;:&quot;inline&quot;,&quot;id&quot;:574640562,&quot;citationText&quot;:&quot;&lt;span style=\&quot;font-family:Calibri;font-size:14.666666666666666px;color:#000000\&quot;&gt;(6-8,21)&lt;/span&gt;&quot;},&quot;756024457&quot;:{&quot;referencesIds&quot;:[&quot;doc:67da684f6fc1106308163633&quot;,&quot;doc:67da68238cadec2ffb0ded13&quot;],&quot;referencesOptions&quot;:{&quot;doc:67da684f6fc1106308163633&quot;:{&quot;author&quot;:true,&quot;year&quot;:true,&quot;formatAuthorYear&quot;:false,&quot;pageReplace&quot;:&quot;&quot;,&quot;prefix&quot;:&quot;&quot;,&quot;suffix&quot;:&quot;&quot;},&quot;doc:67da68238cadec2ffb0ded13&quot;:{&quot;author&quot;:true,&quot;year&quot;:true,&quot;formatAuthorYear&quot;:false,&quot;pageReplace&quot;:&quot;&quot;,&quot;prefix&quot;:&quot;&quot;,&quot;suffix&quot;:&quot;&quot;}},&quot;hasBrokenReferences&quot;:false,&quot;hasManualEdits&quot;:false,&quot;isEmpty&quot;:false,&quot;citationType&quot;:&quot;inline&quot;,&quot;id&quot;:756024457,&quot;citationText&quot;:&quot;&lt;span style=\&quot;font-family:Calibri;font-size:14.666666666666666px;color:#000000\&quot;&gt;(20,21)&lt;/span&gt;&quot;},&quot;864031907&quot;:{&quot;referencesIds&quot;:[&quot;doc:67d92dfb83b34579670ee357&quot;,&quot;doc:67cee10c8c0df021e5b0cfd3&quot;],&quot;referencesOptions&quot;:{&quot;doc:67d92dfb83b34579670ee357&quot;:{&quot;author&quot;:true,&quot;year&quot;:true,&quot;formatAuthorYear&quot;:false,&quot;pageReplace&quot;:&quot;&quot;,&quot;prefix&quot;:&quot;&quot;,&quot;suffix&quot;:&quot;&quot;},&quot;doc:67cee10c8c0df021e5b0cfd3&quot;:{&quot;author&quot;:true,&quot;year&quot;:true,&quot;formatAuthorYear&quot;:false,&quot;pageReplace&quot;:&quot;&quot;,&quot;prefix&quot;:&quot;&quot;,&quot;suffix&quot;:&quot;&quot;}},&quot;hasBrokenReferences&quot;:false,&quot;hasManualEdits&quot;:false,&quot;isEmpty&quot;:false,&quot;citationType&quot;:&quot;inline&quot;,&quot;id&quot;:864031907,&quot;citationText&quot;:&quot;&lt;span style=\&quot;font-family:Calibri;font-size:14.666666666666666px;color:#000000\&quot;&gt;(1,2)&lt;/span&gt;&quot;},&quot;904028092&quot;:{&quot;referencesIds&quot;:[&quot;doc:67d9b51ee6dc1f17948b22d9&quot;,&quot;doc:67d9b4fad40e5b5d8d92c8f9&quot;,&quot;doc:67d9b4dd8cadec2ffb0ddc92&quot;],&quot;referencesOptions&quot;:{&quot;doc:67d9b51ee6dc1f17948b22d9&quot;:{&quot;author&quot;:true,&quot;year&quot;:true,&quot;formatAuthorYear&quot;:false,&quot;pageReplace&quot;:&quot;&quot;,&quot;prefix&quot;:&quot;&quot;,&quot;suffix&quot;:&quot;&quot;},&quot;doc:67d9b4fad40e5b5d8d92c8f9&quot;:{&quot;author&quot;:true,&quot;year&quot;:true,&quot;formatAuthorYear&quot;:false,&quot;pageReplace&quot;:&quot;&quot;,&quot;prefix&quot;:&quot;&quot;,&quot;suffix&quot;:&quot;&quot;},&quot;doc:67d9b4dd8cadec2ffb0ddc92&quot;:{&quot;author&quot;:true,&quot;year&quot;:true,&quot;formatAuthorYear&quot;:false,&quot;pageReplace&quot;:&quot;&quot;,&quot;prefix&quot;:&quot;&quot;,&quot;suffix&quot;:&quot;&quot;}},&quot;hasBrokenReferences&quot;:false,&quot;hasManualEdits&quot;:false,&quot;isEmpty&quot;:false,&quot;citationType&quot;:&quot;inline&quot;,&quot;id&quot;:904028092,&quot;citationText&quot;:&quot;&lt;span style=\&quot;font-family:Calibri;font-size:14.666666666666666px;color:#000000\&quot;&gt;(16-18)&lt;/span&gt;&quot;},&quot;1466852499&quot;:{&quot;referencesIds&quot;:[&quot;doc:67cee10c8c0df021e5b0cfd3&quot;,&quot;doc:67d92dfb83b34579670ee357&quot;],&quot;referencesOptions&quot;:{&quot;doc:67cee10c8c0df021e5b0cfd3&quot;:{&quot;author&quot;:true,&quot;year&quot;:true,&quot;formatAuthorYear&quot;:false,&quot;pageReplace&quot;:&quot;&quot;,&quot;prefix&quot;:&quot;&quot;,&quot;suffix&quot;:&quot;&quot;},&quot;doc:67d92dfb83b34579670ee357&quot;:{&quot;author&quot;:true,&quot;year&quot;:true,&quot;formatAuthorYear&quot;:false,&quot;pageReplace&quot;:&quot;&quot;,&quot;prefix&quot;:&quot;&quot;,&quot;suffix&quot;:&quot;&quot;}},&quot;hasBrokenReferences&quot;:false,&quot;hasManualEdits&quot;:false,&quot;isEmpty&quot;:false,&quot;citationType&quot;:&quot;inline&quot;,&quot;id&quot;:1466852499,&quot;citationText&quot;:&quot;&lt;span style=\&quot;font-family:Calibri;font-size:14.666666666666666px;color:#000000\&quot;&gt;(1,2)&lt;/span&gt;&quot;},&quot;1666594516&quot;:{&quot;referencesIds&quot;:[&quot;doc:67db2b84bd4c713ab73bf77a&quot;,&quot;doc:67db2b5bc6c247082b78599f&quot;],&quot;referencesOptions&quot;:{&quot;doc:67db2b84bd4c713ab73bf77a&quot;:{&quot;author&quot;:true,&quot;year&quot;:true,&quot;formatAuthorYear&quot;:false,&quot;pageReplace&quot;:&quot;&quot;,&quot;prefix&quot;:&quot;&quot;,&quot;suffix&quot;:&quot;&quot;},&quot;doc:67db2b5bc6c247082b78599f&quot;:{&quot;author&quot;:true,&quot;year&quot;:true,&quot;formatAuthorYear&quot;:false,&quot;pageReplace&quot;:&quot;&quot;,&quot;prefix&quot;:&quot;&quot;,&quot;suffix&quot;:&quot;&quot;}},&quot;hasBrokenReferences&quot;:false,&quot;hasManualEdits&quot;:false,&quot;isEmpty&quot;:false,&quot;citationType&quot;:&quot;inline&quot;,&quot;id&quot;:1666594516,&quot;citationText&quot;:&quot;&lt;span style=\&quot;font-family:Calibri;font-size:14.666666666666666px;color:#000000\&quot;&gt;(30,31)&lt;/span&gt;&quot;},&quot;1691018063&quot;:{&quot;referencesIds&quot;:[&quot;doc:67db25e4f29fb6783e17c0d2&quot;],&quot;referencesOptions&quot;:{&quot;doc:67db25e4f29fb6783e17c0d2&quot;:{&quot;author&quot;:true,&quot;year&quot;:true,&quot;formatAuthorYear&quot;:false,&quot;pageReplace&quot;:&quot;&quot;,&quot;prefix&quot;:&quot;&quot;,&quot;suffix&quot;:&quot;&quot;}},&quot;hasBrokenReferences&quot;:false,&quot;hasManualEdits&quot;:false,&quot;isEmpty&quot;:false,&quot;citationType&quot;:&quot;inline&quot;,&quot;id&quot;:1691018063,&quot;citationText&quot;:&quot;&lt;span style=\&quot;font-family:Calibri;font-size:14.666666666666666px;color:#000000\&quot;&gt;(27)&lt;/span&gt;&quot;},&quot;1793332712&quot;:{&quot;referencesIds&quot;:[&quot;doc:67db25e4f29fb6783e17c0d2&quot;],&quot;referencesOptions&quot;:{&quot;doc:67db25e4f29fb6783e17c0d2&quot;:{&quot;author&quot;:true,&quot;year&quot;:true,&quot;formatAuthorYear&quot;:false,&quot;pageReplace&quot;:&quot;&quot;,&quot;prefix&quot;:&quot;&quot;,&quot;suffix&quot;:&quot;&quot;}},&quot;hasBrokenReferences&quot;:false,&quot;hasManualEdits&quot;:false,&quot;isEmpty&quot;:false,&quot;citationType&quot;:&quot;inline&quot;,&quot;id&quot;:1793332712,&quot;citationText&quot;:&quot;&lt;span style=\&quot;font-family:Calibri;font-size:14.666666666666666px;color:#000000\&quot;&gt;(27)&lt;/span&gt;&quot;},&quot;1805574806&quot;:{&quot;referencesIds&quot;:[&quot;doc:67d9329a8c0df021e5b240d4&quot;,&quot;doc:67d932ca64bcee442cfb4a60&quot;],&quot;referencesOptions&quot;:{&quot;doc:67d9329a8c0df021e5b240d4&quot;:{&quot;author&quot;:true,&quot;year&quot;:true,&quot;formatAuthorYear&quot;:false,&quot;pageReplace&quot;:&quot;&quot;,&quot;prefix&quot;:&quot;&quot;,&quot;suffix&quot;:&quot;&quot;},&quot;doc:67d932ca64bcee442cfb4a60&quot;:{&quot;author&quot;:true,&quot;year&quot;:true,&quot;formatAuthorYear&quot;:false,&quot;pageReplace&quot;:&quot;&quot;,&quot;prefix&quot;:&quot;&quot;,&quot;suffix&quot;:&quot;&quot;}},&quot;hasBrokenReferences&quot;:false,&quot;hasManualEdits&quot;:false,&quot;isEmpty&quot;:false,&quot;citationType&quot;:&quot;inline&quot;,&quot;id&quot;:1805574806,&quot;citationText&quot;:&quot;&lt;span style=\&quot;font-family:Calibri;font-size:14.666666666666666px;color:#000000\&quot;&gt;(5,6)&lt;/span&gt;&quot;},&quot;2125651537&quot;:{&quot;referencesIds&quot;:[&quot;doc:67db22c637d35427666b974c&quot;],&quot;referencesOptions&quot;:{&quot;doc:67db22c637d35427666b974c&quot;:{&quot;author&quot;:true,&quot;year&quot;:true,&quot;formatAuthorYear&quot;:false,&quot;pageReplace&quot;:&quot;&quot;,&quot;prefix&quot;:&quot;&quot;,&quot;suffix&quot;:&quot;&quot;}},&quot;hasBrokenReferences&quot;:false,&quot;hasManualEdits&quot;:false,&quot;isEmpty&quot;:false,&quot;citationType&quot;:&quot;inline&quot;,&quot;id&quot;:2125651537,&quot;citationText&quot;:&quot;&lt;span style=\&quot;font-family:Calibri;font-size:14.666666666666666px;color:#000000\&quot;&gt;(22)&lt;/span&gt;&quot;},&quot;-928731292&quot;:{&quot;referencesIds&quot;:[&quot;doc:67cecdaae421ce65bbe6a067&quot;,&quot;doc:67cecd3d26256b6c3bc28727&quot;],&quot;referencesOptions&quot;:{&quot;doc:67cecdaae421ce65bbe6a067&quot;:{&quot;author&quot;:true,&quot;year&quot;:true,&quot;formatAuthorYear&quot;:false,&quot;pageReplace&quot;:&quot;&quot;,&quot;prefix&quot;:&quot;&quot;,&quot;suffix&quot;:&quot;&quot;},&quot;doc:67cecd3d26256b6c3bc28727&quot;:{&quot;author&quot;:true,&quot;year&quot;:true,&quot;formatAuthorYear&quot;:false,&quot;pageReplace&quot;:&quot;&quot;,&quot;prefix&quot;:&quot;&quot;,&quot;suffix&quot;:&quot;&quot;}},&quot;hasBrokenReferences&quot;:false,&quot;hasManualEdits&quot;:false,&quot;isEmpty&quot;:false,&quot;citationType&quot;:&quot;inline&quot;,&quot;id&quot;:-928731292,&quot;citationText&quot;:&quot;&lt;span style=\&quot;font-family:Calibri;font-size:14.666666666666666px;color:#000000\&quot;&gt;(3,4)&lt;/span&gt;&quot;},&quot;-210273926&quot;:{&quot;referencesIds&quot;:[&quot;doc:67d936b08c0df021e5b24206&quot;,&quot;doc:67d9329a8c0df021e5b240d4&quot;,&quot;doc:67d9335f698a6161950119b5&quot;],&quot;referencesOptions&quot;:{&quot;doc:67d936b08c0df021e5b24206&quot;:{&quot;author&quot;:true,&quot;year&quot;:true,&quot;formatAuthorYear&quot;:false,&quot;pageReplace&quot;:&quot;&quot;,&quot;prefix&quot;:&quot;&quot;,&quot;suffix&quot;:&quot;&quot;},&quot;doc:67d9329a8c0df021e5b240d4&quot;:{&quot;author&quot;:true,&quot;year&quot;:true,&quot;formatAuthorYear&quot;:false,&quot;pageReplace&quot;:&quot;&quot;,&quot;prefix&quot;:&quot;&quot;,&quot;suffix&quot;:&quot;&quot;},&quot;doc:67d9335f698a6161950119b5&quot;:{&quot;author&quot;:true,&quot;year&quot;:true,&quot;formatAuthorYear&quot;:false,&quot;pageReplace&quot;:&quot;&quot;,&quot;prefix&quot;:&quot;&quot;,&quot;suffix&quot;:&quot;&quot;}},&quot;hasBrokenReferences&quot;:false,&quot;hasManualEdits&quot;:false,&quot;isEmpty&quot;:false,&quot;citationType&quot;:&quot;inline&quot;,&quot;id&quot;:-210273926,&quot;citationText&quot;:&quot;&lt;span style=\&quot;font-family:Calibri;font-size:14.666666666666666px;color:#000000\&quot;&gt;(5,7,8)&lt;/span&gt;&quot;},&quot;-446241657&quot;:{&quot;referencesIds&quot;:[&quot;doc:67d9b481c323c412441597c2&quot;,&quot;doc:67d9b4592093397da9007896&quot;],&quot;referencesOptions&quot;:{&quot;doc:67d9b481c323c412441597c2&quot;:{&quot;author&quot;:true,&quot;year&quot;:true,&quot;formatAuthorYear&quot;:false,&quot;pageReplace&quot;:&quot;&quot;,&quot;prefix&quot;:&quot;&quot;,&quot;suffix&quot;:&quot;&quot;},&quot;doc:67d9b4592093397da9007896&quot;:{&quot;author&quot;:true,&quot;year&quot;:true,&quot;formatAuthorYear&quot;:false,&quot;pageReplace&quot;:&quot;&quot;,&quot;prefix&quot;:&quot;&quot;,&quot;suffix&quot;:&quot;&quot;}},&quot;hasBrokenReferences&quot;:false,&quot;hasManualEdits&quot;:false,&quot;isEmpty&quot;:false,&quot;citationType&quot;:&quot;inline&quot;,&quot;id&quot;:-446241657,&quot;citationText&quot;:&quot;&lt;span style=\&quot;font-family:Calibri;font-size:14.666666666666666px;color:#000000\&quot;&gt;(11,12)&lt;/span&gt;&quot;},&quot;-413859884&quot;:{&quot;referencesIds&quot;:[&quot;doc:66719d91d25aca171da5473d&quot;,&quot;doc:6293ea888f081513338304bd&quot;,&quot;doc:6293ea888f081513338304bc&quot;],&quot;referencesOptions&quot;:{&quot;doc:66719d91d25aca171da5473d&quot;:{&quot;author&quot;:true,&quot;year&quot;:true,&quot;formatAuthorYear&quot;:false,&quot;pageReplace&quot;:&quot;&quot;,&quot;prefix&quot;:&quot;&quot;,&quot;suffix&quot;:&quot;&quot;},&quot;doc:6293ea888f081513338304bd&quot;:{&quot;author&quot;:true,&quot;year&quot;:true,&quot;formatAuthorYear&quot;:false,&quot;pageReplace&quot;:&quot;&quot;,&quot;prefix&quot;:&quot;&quot;,&quot;suffix&quot;:&quot;&quot;},&quot;doc:6293ea888f081513338304bc&quot;:{&quot;author&quot;:true,&quot;year&quot;:true,&quot;formatAuthorYear&quot;:false,&quot;pageReplace&quot;:&quot;&quot;,&quot;prefix&quot;:&quot;&quot;,&quot;suffix&quot;:&quot;&quot;}},&quot;hasBrokenReferences&quot;:false,&quot;hasManualEdits&quot;:false,&quot;isEmpty&quot;:false,&quot;citationType&quot;:&quot;inline&quot;,&quot;id&quot;:-413859884,&quot;citationText&quot;:&quot;&lt;span style=\&quot;font-family:Calibri;font-size:14.666666666666666px;color:#000000\&quot;&gt;(13-15)&lt;/span&gt;&quot;},&quot;-1392878589&quot;:{&quot;referencesIds&quot;:[&quot;doc:67da66fed40e5b5d8d92d834&quot;],&quot;referencesOptions&quot;:{&quot;doc:67da66fed40e5b5d8d92d834&quot;:{&quot;author&quot;:true,&quot;year&quot;:true,&quot;formatAuthorYear&quot;:false,&quot;pageReplace&quot;:&quot;&quot;,&quot;prefix&quot;:&quot;&quot;,&quot;suffix&quot;:&quot;&quot;}},&quot;hasBrokenReferences&quot;:false,&quot;hasManualEdits&quot;:false,&quot;isEmpty&quot;:false,&quot;citationType&quot;:&quot;inline&quot;,&quot;id&quot;:-1392878589,&quot;citationText&quot;:&quot;&lt;span style=\&quot;font-family:Calibri;font-size:14.666666666666666px;color:#000000\&quot;&gt;(19)&lt;/span&gt;&quot;},&quot;-2010521242&quot;:{&quot;referencesIds&quot;:[&quot;doc:67db24146522b47f1f1f0004&quot;,&quot;doc:67db2bb637d35427666b981c&quot;],&quot;referencesOptions&quot;:{&quot;doc:67db24146522b47f1f1f0004&quot;:{&quot;author&quot;:true,&quot;year&quot;:true,&quot;formatAuthorYear&quot;:false,&quot;pageReplace&quot;:&quot;&quot;,&quot;prefix&quot;:&quot;&quot;,&quot;suffix&quot;:&quot;&quot;},&quot;doc:67db2bb637d35427666b981c&quot;:{&quot;author&quot;:true,&quot;year&quot;:true,&quot;formatAuthorYear&quot;:false,&quot;pageReplace&quot;:&quot;&quot;,&quot;prefix&quot;:&quot;&quot;,&quot;suffix&quot;:&quot;&quot;}},&quot;hasBrokenReferences&quot;:false,&quot;hasManualEdits&quot;:false,&quot;isEmpty&quot;:false,&quot;citationType&quot;:&quot;inline&quot;,&quot;id&quot;:-2010521242,&quot;citationText&quot;:&quot;&lt;span style=\&quot;font-family:Calibri;font-size:14.666666666666666px;color:#000000\&quot;&gt;(23,24)&lt;/span&gt;&quot;},&quot;-1272622275&quot;:{&quot;referencesIds&quot;:[&quot;doc:67d9b4592093397da9007896&quot;,&quot;doc:67d9b481c323c412441597c2&quot;],&quot;referencesOptions&quot;:{&quot;doc:67d9b4592093397da9007896&quot;:{&quot;author&quot;:true,&quot;year&quot;:true,&quot;formatAuthorYear&quot;:false,&quot;pageReplace&quot;:&quot;&quot;,&quot;prefix&quot;:&quot;&quot;,&quot;suffix&quot;:&quot;&quot;},&quot;doc:67d9b481c323c412441597c2&quot;:{&quot;author&quot;:true,&quot;year&quot;:true,&quot;formatAuthorYear&quot;:false,&quot;pageReplace&quot;:&quot;&quot;,&quot;prefix&quot;:&quot;&quot;,&quot;suffix&quot;:&quot;&quot;}},&quot;hasBrokenReferences&quot;:false,&quot;hasManualEdits&quot;:false,&quot;isEmpty&quot;:false,&quot;citationType&quot;:&quot;inline&quot;,&quot;id&quot;:-1272622275,&quot;citationText&quot;:&quot;&lt;span style=\&quot;font-family:Calibri;font-size:14.666666666666666px;color:#000000\&quot;&gt;(11,12)&lt;/span&gt;&quot;},&quot;-511073834&quot;:{&quot;referencesIds&quot;:[&quot;doc:67d9af543e9efc182ad88394&quot;,&quot;doc:67d9aef4d40e5b5d8d92c860&quot;],&quot;referencesOptions&quot;:{&quot;doc:67d9af543e9efc182ad88394&quot;:{&quot;author&quot;:true,&quot;year&quot;:true,&quot;formatAuthorYear&quot;:false,&quot;pageReplace&quot;:&quot;&quot;,&quot;prefix&quot;:&quot;&quot;,&quot;suffix&quot;:&quot;&quot;},&quot;doc:67d9aef4d40e5b5d8d92c860&quot;:{&quot;author&quot;:true,&quot;year&quot;:true,&quot;formatAuthorYear&quot;:false,&quot;pageReplace&quot;:&quot;&quot;,&quot;prefix&quot;:&quot;&quot;,&quot;suffix&quot;:&quot;&quot;}},&quot;hasBrokenReferences&quot;:false,&quot;hasManualEdits&quot;:false,&quot;isEmpty&quot;:false,&quot;citationType&quot;:&quot;inline&quot;,&quot;id&quot;:-511073834,&quot;citationText&quot;:&quot;&lt;span style=\&quot;font-family:Calibri;font-size:14.666666666666666px;color:#000000\&quot;&gt;(9,10)&lt;/span&gt;&quot;},&quot;-1821494572&quot;:{&quot;referencesIds&quot;:[&quot;doc:67db250211c25c1a1f81d9bb&quot;],&quot;referencesOptions&quot;:{&quot;doc:67db250211c25c1a1f81d9bb&quot;:{&quot;author&quot;:true,&quot;year&quot;:true,&quot;formatAuthorYear&quot;:false,&quot;pageReplace&quot;:&quot;&quot;,&quot;prefix&quot;:&quot;&quot;,&quot;suffix&quot;:&quot;&quot;}},&quot;hasBrokenReferences&quot;:false,&quot;hasManualEdits&quot;:false,&quot;isEmpty&quot;:false,&quot;citationType&quot;:&quot;inline&quot;,&quot;id&quot;:-1821494572,&quot;citationText&quot;:&quot;&lt;span style=\&quot;font-family:Calibri;font-size:14.666666666666666px;color:#000000\&quot;&gt;(25)&lt;/span&gt;&quot;},&quot;-1405134207&quot;:{&quot;referencesIds&quot;:[&quot;doc:67db250211c25c1a1f81d9bb&quot;,&quot;doc:67db259682fc9c0867c0c3b4&quot;],&quot;referencesOptions&quot;:{&quot;doc:67db250211c25c1a1f81d9bb&quot;:{&quot;author&quot;:true,&quot;year&quot;:true,&quot;formatAuthorYear&quot;:false,&quot;pageReplace&quot;:&quot;&quot;,&quot;prefix&quot;:&quot;&quot;,&quot;suffix&quot;:&quot;&quot;},&quot;doc:67db259682fc9c0867c0c3b4&quot;:{&quot;author&quot;:true,&quot;year&quot;:true,&quot;formatAuthorYear&quot;:false,&quot;pageReplace&quot;:&quot;&quot;,&quot;prefix&quot;:&quot;&quot;,&quot;suffix&quot;:&quot;&quot;}},&quot;hasBrokenReferences&quot;:false,&quot;hasManualEdits&quot;:false,&quot;isEmpty&quot;:false,&quot;citationType&quot;:&quot;inline&quot;,&quot;id&quot;:-1405134207,&quot;citationText&quot;:&quot;&lt;span style=\&quot;font-family:Calibri;font-size:14.666666666666666px;color:#000000\&quot;&gt;(25,26)&lt;/span&gt;&quot;},&quot;-44768648&quot;:{&quot;referencesIds&quot;:[&quot;doc:67db2c1b570d07352b2c24e8&quot;,&quot;doc:67db2bb637d35427666b981c&quot;],&quot;referencesOptions&quot;:{&quot;doc:67db2c1b570d07352b2c24e8&quot;:{&quot;author&quot;:true,&quot;year&quot;:true,&quot;formatAuthorYear&quot;:false,&quot;pageReplace&quot;:&quot;&quot;,&quot;prefix&quot;:&quot;&quot;,&quot;suffix&quot;:&quot;&quot;},&quot;doc:67db2bb637d35427666b981c&quot;:{&quot;author&quot;:true,&quot;year&quot;:true,&quot;formatAuthorYear&quot;:false,&quot;pageReplace&quot;:&quot;&quot;,&quot;prefix&quot;:&quot;&quot;,&quot;suffix&quot;:&quot;&quot;}},&quot;hasBrokenReferences&quot;:false,&quot;hasManualEdits&quot;:false,&quot;isEmpty&quot;:false,&quot;citationType&quot;:&quot;inline&quot;,&quot;id&quot;:-44768648,&quot;citationText&quot;:&quot;&lt;span style=\&quot;font-family:Calibri;font-size:14.666666666666666px;color:#000000\&quot;&gt;(24,28)&lt;/span&gt;&quot;},&quot;-712811726&quot;:{&quot;referencesIds&quot;:[&quot;doc:67db2692096b8759d4317367&quot;],&quot;referencesOptions&quot;:{&quot;doc:67db2692096b8759d4317367&quot;:{&quot;author&quot;:true,&quot;year&quot;:true,&quot;formatAuthorYear&quot;:false,&quot;pageReplace&quot;:&quot;&quot;,&quot;prefix&quot;:&quot;&quot;,&quot;suffix&quot;:&quot;&quot;}},&quot;hasBrokenReferences&quot;:false,&quot;hasManualEdits&quot;:false,&quot;isEmpty&quot;:false,&quot;citationType&quot;:&quot;inline&quot;,&quot;id&quot;:-712811726,&quot;citationText&quot;:&quot;&lt;span style=\&quot;font-family:Calibri;font-size:14.666666666666666px;color:#000000\&quot;&gt;(29)&lt;/span&gt;&quot;}}"/>
    <we:property name="currentFolder" value="{&quot;id&quot;:&quot;project:67cec4f0076d1973be0e2123&quot;,&quot;userId&quot;:&quot;user:5eb199b4e4b0c36dc467c06b&quot;,&quot;projectId&quot;:&quot;ap:5eb199b4e4b0c36dc467c06c&quot;,&quot;name&quot;:&quot;HES CCAD&quot;,&quot;created&quot;:1741604080604,&quot;lastModified&quot;:1741604080604,&quot;position&quot;:40,&quot;isShared&quot;:false,&quot;isExampleCollection&quot;:false,&quot;isMyPublicationsCollection&quot;:false,&quot;notInFolder&quot;:false,&quot;totalReferences&quot;:33,&quot;depth&quot;:0}"/>
    <we:property name="currentStyle" value="{&quot;id&quot;:&quot;719&quot;,&quot;styleType&quot;:&quot;refworks&quot;,&quot;name&quot;:&quot;European Heart Journal&quot;,&quot;isInstitutional&quot;:false,&quot;citeStyle&quot;:&quot;INTEXT_ONLY&quot;,&quot;isSorted&quot;:false,&quot;usesNumbers&quot;:true,&quot;authorDisambiguation&quot;:&quot;surname_firstname&quot;}"/>
    <we:property name="rcm.version" value="2"/>
    <we:property name="rw.officeVersion" value="&quot;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1B143D66-4EE3-A742-9A86-78FBF4854841}">
  <we:reference id="wa200007520" version="3.0.0.0" store="en-GB" storeType="OMEX"/>
  <we:alternateReferences>
    <we:reference id="wa200007520" version="3.0.0.0" store="WA200007520" storeType="OMEX"/>
  </we:alternateReferences>
  <we:properties>
    <we:property name="bibliographyEnabled" value="&quot;bibliographyEnabled&quot;"/>
    <we:property name="citations" value="{&quot;117423690&quot;:{&quot;referencesIds&quot;:[&quot;doc:681c92531129db24e3d92521&quot;,&quot;doc:67cee10c8c0df021e5b0cfd3&quot;,&quot;doc:67d92dfb83b34579670ee357&quot;],&quot;referencesOptions&quot;:{&quot;doc:681c92531129db24e3d92521&quot;:{&quot;author&quot;:true,&quot;year&quot;:true,&quot;formatAuthorYear&quot;:false,&quot;pageReplace&quot;:&quot;&quot;,&quot;additionalField&quot;:&quot;&quot;,&quot;additionalValue&quot;:&quot;&quot;,&quot;prefix&quot;:&quot;&quot;,&quot;suffix&quot;:&quot;&quot;},&quot;doc:67cee10c8c0df021e5b0cfd3&quot;:{&quot;author&quot;:true,&quot;year&quot;:true,&quot;formatAuthorYear&quot;:false,&quot;pageReplace&quot;:&quot;&quot;,&quot;additionalField&quot;:&quot;&quot;,&quot;additionalValue&quot;:&quot;&quot;,&quot;prefix&quot;:&quot;&quot;,&quot;suffix&quot;:&quot;&quot;},&quot;doc:67d92dfb83b34579670ee35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7423690,&quot;citationText&quot;:&quot;&lt;span style=\&quot;font-family:Times New Roman;font-size:16px;color:#000000\&quot;&gt;&lt;sup&gt;1,2,31&lt;/sup&gt;&lt;/span&gt;&quot;},&quot;182637071&quot;:{&quot;referencesIds&quot;:[&quot;doc:67d9329a8c0df021e5b240d4&quot;],&quot;referencesOptions&quot;:{&quot;doc:67d9329a8c0df021e5b240d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637071,&quot;citationText&quot;:&quot;&lt;span style=\&quot;font-family:Times New Roman;font-size:16px;color:#000000\&quot;&gt;&lt;sup&gt;5&lt;/sup&gt;&lt;/span&gt;&quot;},&quot;296806762&quot;:{&quot;referencesIds&quot;:[&quot;doc:67d92dfb83b34579670ee357&quot;,&quot;doc:67cee10c8c0df021e5b0cfd3&quot;],&quot;referencesOptions&quot;:{&quot;doc:67d92dfb83b34579670ee357&quot;:{&quot;author&quot;:true,&quot;year&quot;:true,&quot;formatAuthorYear&quot;:false,&quot;pageReplace&quot;:&quot;&quot;,&quot;additionalField&quot;:&quot;&quot;,&quot;additionalValue&quot;:&quot;&quot;,&quot;prefix&quot;:&quot;&quot;,&quot;suffix&quot;:&quot;&quot;},&quot;doc:67cee10c8c0df021e5b0cfd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96806762,&quot;citationText&quot;:&quot;&lt;span style=\&quot;font-family:Times New Roman;font-size:16px;color:#000000\&quot;&gt;&lt;sup&gt;1,2&lt;/sup&gt;&lt;/span&gt;&quot;},&quot;370501814&quot;:{&quot;referencesIds&quot;:[&quot;doc:67db2c1b570d07352b2c24e8&quot;,&quot;doc:67db2bb637d35427666b981c&quot;],&quot;referencesOptions&quot;:{&quot;doc:67db2c1b570d07352b2c24e8&quot;:{&quot;author&quot;:true,&quot;year&quot;:true,&quot;formatAuthorYear&quot;:false,&quot;pageReplace&quot;:&quot;&quot;,&quot;additionalField&quot;:&quot;&quot;,&quot;additionalValue&quot;:&quot;&quot;,&quot;prefix&quot;:&quot;&quot;,&quot;suffix&quot;:&quot;&quot;},&quot;doc:67db2bb637d35427666b981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70501814,&quot;citationText&quot;:&quot;&lt;span style=\&quot;font-family:Times New Roman;font-size:16px;color:#000000\&quot;&gt;&lt;sup&gt;25,26&lt;/sup&gt;&lt;/span&gt;&quot;},&quot;756024457&quot;:{&quot;referencesIds&quot;:[&quot;doc:67da684f6fc1106308163633&quot;,&quot;doc:67da68238cadec2ffb0ded13&quot;],&quot;referencesOptions&quot;:{&quot;doc:67da684f6fc1106308163633&quot;:{&quot;author&quot;:true,&quot;year&quot;:true,&quot;formatAuthorYear&quot;:false,&quot;pageReplace&quot;:&quot;&quot;,&quot;prefix&quot;:&quot;&quot;,&quot;suffix&quot;:&quot;&quot;},&quot;doc:67da68238cadec2ffb0ded13&quot;:{&quot;author&quot;:true,&quot;year&quot;:true,&quot;formatAuthorYear&quot;:false,&quot;pageReplace&quot;:&quot;&quot;,&quot;prefix&quot;:&quot;&quot;,&quot;suffix&quot;:&quot;&quot;}},&quot;hasBrokenReferences&quot;:false,&quot;hasManualEdits&quot;:false,&quot;isEmpty&quot;:false,&quot;citationType&quot;:&quot;inline&quot;,&quot;id&quot;:756024457,&quot;citationText&quot;:&quot;&lt;span style=\&quot;font-family:Times New Roman;font-size:16px;color:#000000\&quot;&gt;&lt;sup&gt;18,19&lt;/sup&gt;&lt;/span&gt;&quot;},&quot;899718319&quot;:{&quot;referencesIds&quot;:[&quot;doc:67cee8e2a57ce75c50c7faee&quot;],&quot;referencesOptions&quot;:{&quot;doc:67cee8e2a57ce75c50c7fae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99718319,&quot;citationText&quot;:&quot;&lt;span style=\&quot;font-family:Times New Roman;font-size:16px;color:#000000\&quot;&gt;&lt;sup&gt;10&lt;/sup&gt;&lt;/span&gt;&quot;},&quot;904028092&quot;:{&quot;referencesIds&quot;:[&quot;doc:67d9b51ee6dc1f17948b22d9&quot;,&quot;doc:67d9b4fad40e5b5d8d92c8f9&quot;,&quot;doc:67d9b4dd8cadec2ffb0ddc92&quot;],&quot;referencesOptions&quot;:{&quot;doc:67d9b51ee6dc1f17948b22d9&quot;:{&quot;author&quot;:true,&quot;year&quot;:true,&quot;formatAuthorYear&quot;:false,&quot;pageReplace&quot;:&quot;&quot;,&quot;prefix&quot;:&quot;&quot;,&quot;suffix&quot;:&quot;&quot;},&quot;doc:67d9b4fad40e5b5d8d92c8f9&quot;:{&quot;author&quot;:true,&quot;year&quot;:true,&quot;formatAuthorYear&quot;:false,&quot;pageReplace&quot;:&quot;&quot;,&quot;prefix&quot;:&quot;&quot;,&quot;suffix&quot;:&quot;&quot;},&quot;doc:67d9b4dd8cadec2ffb0ddc92&quot;:{&quot;author&quot;:true,&quot;year&quot;:true,&quot;formatAuthorYear&quot;:false,&quot;pageReplace&quot;:&quot;&quot;,&quot;prefix&quot;:&quot;&quot;,&quot;suffix&quot;:&quot;&quot;}},&quot;hasBrokenReferences&quot;:false,&quot;hasManualEdits&quot;:false,&quot;isEmpty&quot;:false,&quot;citationType&quot;:&quot;inline&quot;,&quot;id&quot;:904028092,&quot;citationText&quot;:&quot;&lt;span style=\&quot;font-family:Times New Roman;font-size:16px;color:#000000\&quot;&gt;&lt;sup&gt;13–15&lt;/sup&gt;&lt;/span&gt;&quot;},&quot;1122653739&quot;:{&quot;referencesIds&quot;:[&quot;doc:67db2c1b570d07352b2c24e8&quot;,&quot;doc:67db2bb637d35427666b981c&quot;,&quot;doc:67db2692096b8759d4317367&quot;],&quot;referencesOptions&quot;:{&quot;doc:67db2c1b570d07352b2c24e8&quot;:{&quot;author&quot;:true,&quot;year&quot;:true,&quot;formatAuthorYear&quot;:false,&quot;additionalField&quot;:&quot;Page&quot;,&quot;additionalValue&quot;:&quot;&quot;,&quot;prefix&quot;:&quot;&quot;,&quot;suffix&quot;:&quot;&quot;},&quot;doc:67db2bb637d35427666b981c&quot;:{&quot;author&quot;:true,&quot;year&quot;:true,&quot;formatAuthorYear&quot;:false,&quot;additionalField&quot;:&quot;Page&quot;,&quot;additionalValue&quot;:&quot;&quot;,&quot;prefix&quot;:&quot;&quot;,&quot;suffix&quot;:&quot;&quot;},&quot;doc:67db2692096b8759d4317367&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122653739,&quot;citationText&quot;:&quot;&lt;span style=\&quot;font-family:Times New Roman;font-size:16px;color:#000000\&quot;&gt;&lt;sup&gt;25,26,29&lt;/sup&gt;&lt;/span&gt;&quot;},&quot;1311436682&quot;:{&quot;referencesIds&quot;:[&quot;doc:68125b8984b24a5727a76242&quot;,&quot;doc:67d936b08c0df021e5b24206&quot;,&quot;doc:67da684f6fc1106308163633&quot;,&quot;doc:67da68238cadec2ffb0ded13&quot;,&quot;doc:67d9335f698a6161950119b5&quot;],&quot;referencesOptions&quot;:{&quot;doc:68125b8984b24a5727a76242&quot;:{&quot;author&quot;:true,&quot;year&quot;:true,&quot;formatAuthorYear&quot;:false,&quot;pageReplace&quot;:&quot;&quot;,&quot;additionalField&quot;:&quot;&quot;,&quot;additionalValue&quot;:&quot;&quot;,&quot;prefix&quot;:&quot;&quot;,&quot;suffix&quot;:&quot;&quot;},&quot;doc:67d936b08c0df021e5b24206&quot;:{&quot;author&quot;:true,&quot;year&quot;:true,&quot;formatAuthorYear&quot;:false,&quot;pageReplace&quot;:&quot;&quot;,&quot;additionalField&quot;:&quot;&quot;,&quot;additionalValue&quot;:&quot;&quot;,&quot;prefix&quot;:&quot;&quot;,&quot;suffix&quot;:&quot;&quot;},&quot;doc:67da684f6fc1106308163633&quot;:{&quot;author&quot;:true,&quot;year&quot;:true,&quot;formatAuthorYear&quot;:false,&quot;pageReplace&quot;:&quot;&quot;,&quot;additionalField&quot;:&quot;&quot;,&quot;additionalValue&quot;:&quot;&quot;,&quot;prefix&quot;:&quot;&quot;,&quot;suffix&quot;:&quot;&quot;},&quot;doc:67da68238cadec2ffb0ded13&quot;:{&quot;author&quot;:true,&quot;year&quot;:true,&quot;formatAuthorYear&quot;:false,&quot;pageReplace&quot;:&quot;&quot;,&quot;additionalField&quot;:&quot;&quot;,&quot;additionalValue&quot;:&quot;&quot;,&quot;prefix&quot;:&quot;&quot;,&quot;suffix&quot;:&quot;&quot;},&quot;doc:67d9335f698a6161950119b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11436682,&quot;citationText&quot;:&quot;&lt;span style=\&quot;font-family:Times New Roman;font-size:16px;color:#000000\&quot;&gt;&lt;sup&gt;7,8,18,19,22&lt;/sup&gt;&lt;/span&gt;&quot;},&quot;1695579405&quot;:{&quot;referencesIds&quot;:[&quot;doc:68125b8984b24a5727a76242&quot;],&quot;referencesOptions&quot;:{&quot;doc:68125b8984b24a5727a762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5579405,&quot;citationText&quot;:&quot;&lt;span style=\&quot;font-family:Times New Roman;font-size:16px;color:#000000\&quot;&gt;&lt;sup&gt;22&lt;/sup&gt;&lt;/span&gt;&quot;},&quot;1704978486&quot;:{&quot;referencesIds&quot;:[&quot;doc:67da66fed40e5b5d8d92d834&quot;,&quot;doc:5ecbbb15e4b020ad023e0183&quot;],&quot;referencesOptions&quot;:{&quot;doc:67da66fed40e5b5d8d92d834&quot;:{&quot;author&quot;:true,&quot;year&quot;:true,&quot;formatAuthorYear&quot;:false,&quot;pageReplace&quot;:&quot;&quot;,&quot;additionalField&quot;:&quot;&quot;,&quot;additionalValue&quot;:&quot;&quot;,&quot;prefix&quot;:&quot;&quot;,&quot;suffix&quot;:&quot;&quot;},&quot;doc:5ecbbb15e4b020ad023e01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4978486,&quot;citationText&quot;:&quot;&lt;span style=\&quot;font-family:Times New Roman;font-size:16px;color:#000000\&quot;&gt;&lt;sup&gt;11,12&lt;/sup&gt;&lt;/span&gt;&quot;},&quot;1805574806&quot;:{&quot;referencesIds&quot;:[&quot;doc:67d9329a8c0df021e5b240d4&quot;,&quot;doc:67d932ca64bcee442cfb4a60&quot;],&quot;referencesOptions&quot;:{&quot;doc:67d9329a8c0df021e5b240d4&quot;:{&quot;author&quot;:true,&quot;year&quot;:true,&quot;formatAuthorYear&quot;:false,&quot;pageReplace&quot;:&quot;&quot;,&quot;prefix&quot;:&quot;&quot;,&quot;suffix&quot;:&quot;&quot;},&quot;doc:67d932ca64bcee442cfb4a60&quot;:{&quot;author&quot;:true,&quot;year&quot;:true,&quot;formatAuthorYear&quot;:false,&quot;pageReplace&quot;:&quot;&quot;,&quot;prefix&quot;:&quot;&quot;,&quot;suffix&quot;:&quot;&quot;}},&quot;hasBrokenReferences&quot;:false,&quot;hasManualEdits&quot;:false,&quot;isEmpty&quot;:false,&quot;citationType&quot;:&quot;inline&quot;,&quot;id&quot;:1805574806,&quot;citationText&quot;:&quot;&lt;span style=\&quot;font-family:Times New Roman;font-size:16px;color:#000000\&quot;&gt;&lt;sup&gt;5,6&lt;/sup&gt;&lt;/span&gt;&quot;},&quot;-928731292&quot;:{&quot;referencesIds&quot;:[&quot;doc:67cecdaae421ce65bbe6a067&quot;,&quot;doc:67cecd3d26256b6c3bc28727&quot;],&quot;referencesOptions&quot;:{&quot;doc:67cecdaae421ce65bbe6a067&quot;:{&quot;author&quot;:true,&quot;year&quot;:true,&quot;formatAuthorYear&quot;:false,&quot;pageReplace&quot;:&quot;&quot;,&quot;prefix&quot;:&quot;&quot;,&quot;suffix&quot;:&quot;&quot;},&quot;doc:67cecd3d26256b6c3bc28727&quot;:{&quot;author&quot;:true,&quot;year&quot;:true,&quot;formatAuthorYear&quot;:false,&quot;pageReplace&quot;:&quot;&quot;,&quot;prefix&quot;:&quot;&quot;,&quot;suffix&quot;:&quot;&quot;}},&quot;hasBrokenReferences&quot;:false,&quot;hasManualEdits&quot;:false,&quot;isEmpty&quot;:false,&quot;citationType&quot;:&quot;inline&quot;,&quot;id&quot;:-928731292,&quot;citationText&quot;:&quot;&lt;span style=\&quot;font-family:Times New Roman;font-size:16px;color:#000000\&quot;&gt;&lt;sup&gt;3,4&lt;/sup&gt;&lt;/span&gt;&quot;},&quot;-210273926&quot;:{&quot;referencesIds&quot;:[&quot;doc:67d936b08c0df021e5b24206&quot;,&quot;doc:67d9329a8c0df021e5b240d4&quot;,&quot;doc:67d9335f698a6161950119b5&quot;],&quot;referencesOptions&quot;:{&quot;doc:67d936b08c0df021e5b24206&quot;:{&quot;author&quot;:true,&quot;year&quot;:true,&quot;formatAuthorYear&quot;:false,&quot;pageReplace&quot;:&quot;&quot;,&quot;prefix&quot;:&quot;&quot;,&quot;suffix&quot;:&quot;&quot;},&quot;doc:67d9329a8c0df021e5b240d4&quot;:{&quot;author&quot;:true,&quot;year&quot;:true,&quot;formatAuthorYear&quot;:false,&quot;pageReplace&quot;:&quot;&quot;,&quot;prefix&quot;:&quot;&quot;,&quot;suffix&quot;:&quot;&quot;},&quot;doc:67d9335f698a6161950119b5&quot;:{&quot;author&quot;:true,&quot;year&quot;:true,&quot;formatAuthorYear&quot;:false,&quot;pageReplace&quot;:&quot;&quot;,&quot;prefix&quot;:&quot;&quot;,&quot;suffix&quot;:&quot;&quot;}},&quot;hasBrokenReferences&quot;:false,&quot;hasManualEdits&quot;:false,&quot;isEmpty&quot;:false,&quot;citationType&quot;:&quot;inline&quot;,&quot;id&quot;:-210273926,&quot;citationText&quot;:&quot;&lt;span style=\&quot;font-family:Times New Roman;font-size:16px;color:#000000\&quot;&gt;&lt;sup&gt;5,7,8&lt;/sup&gt;&lt;/span&gt;&quot;},&quot;-1031797072&quot;:{&quot;referencesIds&quot;:[&quot;doc:67d9af543e9efc182ad88394&quot;,&quot;doc:67cee8e2a57ce75c50c7faee&quot;],&quot;referencesOptions&quot;:{&quot;doc:67d9af543e9efc182ad88394&quot;:{&quot;author&quot;:true,&quot;year&quot;:true,&quot;formatAuthorYear&quot;:false,&quot;pageReplace&quot;:&quot;&quot;,&quot;additionalField&quot;:&quot;&quot;,&quot;additionalValue&quot;:&quot;&quot;,&quot;prefix&quot;:&quot;&quot;,&quot;suffix&quot;:&quot;&quot;},&quot;doc:67cee8e2a57ce75c50c7fae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31797072,&quot;citationText&quot;:&quot;&lt;span style=\&quot;font-family:Times New Roman;font-size:16px;color:#000000\&quot;&gt;&lt;sup&gt;9,10&lt;/sup&gt;&lt;/span&gt;&quot;},&quot;-366521136&quot;:{&quot;referencesIds&quot;:[&quot;doc:67da66fed40e5b5d8d92d834&quot;,&quot;doc:67fbc7a2ec17cc6a39f5fedf&quot;],&quot;referencesOptions&quot;:{&quot;doc:67da66fed40e5b5d8d92d834&quot;:{&quot;author&quot;:true,&quot;year&quot;:true,&quot;formatAuthorYear&quot;:false,&quot;pageReplace&quot;:&quot;&quot;,&quot;additionalField&quot;:&quot;&quot;,&quot;additionalValue&quot;:&quot;&quot;,&quot;prefix&quot;:&quot;&quot;,&quot;suffix&quot;:&quot;&quot;},&quot;doc:67fbc7a2ec17cc6a39f5fed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66521136,&quot;citationText&quot;:&quot;&lt;span style=\&quot;font-family:Times New Roman;font-size:16px;color:#000000\&quot;&gt;&lt;sup&gt;11,16&lt;/sup&gt;&lt;/span&gt;&quot;},&quot;-1392878589&quot;:{&quot;referencesIds&quot;:[&quot;doc:67da66fed40e5b5d8d92d834&quot;],&quot;referencesOptions&quot;:{&quot;doc:67da66fed40e5b5d8d92d834&quot;:{&quot;author&quot;:true,&quot;year&quot;:true,&quot;formatAuthorYear&quot;:false,&quot;pageReplace&quot;:&quot;&quot;,&quot;prefix&quot;:&quot;&quot;,&quot;suffix&quot;:&quot;&quot;}},&quot;hasBrokenReferences&quot;:false,&quot;hasManualEdits&quot;:false,&quot;isEmpty&quot;:false,&quot;citationType&quot;:&quot;inline&quot;,&quot;id&quot;:-1392878589,&quot;citationText&quot;:&quot;&lt;span style=\&quot;font-family:Times New Roman;font-size:16px;color:#000000\&quot;&gt;&lt;sup&gt;11&lt;/sup&gt;&lt;/span&gt;&quot;},&quot;-566183898&quot;:{&quot;referencesIds&quot;:[&quot;doc:67fbc7a1ec17cc6a39f5fed1&quot;],&quot;referencesOptions&quot;:{&quot;doc:67fbc7a1ec17cc6a39f5fed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66183898,&quot;citationText&quot;:&quot;&lt;span style=\&quot;font-family:Times New Roman;font-size:16px;color:#000000\&quot;&gt;&lt;sup&gt;17&lt;/sup&gt;&lt;/span&gt;&quot;},&quot;-1552138191&quot;:{&quot;referencesIds&quot;:[&quot;doc:67d9af543e9efc182ad88394&quot;,&quot;doc:67cee8e2a57ce75c50c7faee&quot;],&quot;referencesOptions&quot;:{&quot;doc:67d9af543e9efc182ad88394&quot;:{&quot;author&quot;:true,&quot;year&quot;:true,&quot;formatAuthorYear&quot;:false,&quot;additionalField&quot;:&quot;Page&quot;,&quot;additionalValue&quot;:&quot;&quot;,&quot;prefix&quot;:&quot;&quot;,&quot;suffix&quot;:&quot;&quot;},&quot;doc:67cee8e2a57ce75c50c7faee&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552138191,&quot;citationText&quot;:&quot;&lt;span style=\&quot;font-family:Times New Roman;font-size:16px;color:#000000\&quot;&gt;&lt;sup&gt;9,10&lt;/sup&gt;&lt;/span&gt;&quot;},&quot;-182137879&quot;:{&quot;referencesIds&quot;:[&quot;doc:67d9b481c323c412441597c2&quot;,&quot;doc:67d9b4592093397da9007896&quot;],&quot;referencesOptions&quot;:{&quot;doc:67d9b481c323c412441597c2&quot;:{&quot;author&quot;:true,&quot;year&quot;:true,&quot;formatAuthorYear&quot;:false,&quot;pageReplace&quot;:&quot;&quot;,&quot;additionalField&quot;:&quot;&quot;,&quot;additionalValue&quot;:&quot;&quot;,&quot;prefix&quot;:&quot;&quot;,&quot;suffix&quot;:&quot;&quot;},&quot;doc:67d9b4592093397da900789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137879,&quot;citationText&quot;:&quot;&lt;span style=\&quot;font-family:Times New Roman;font-size:16px;color:#000000\&quot;&gt;&lt;sup&gt;20,21&lt;/sup&gt;&lt;/span&gt;&quot;},&quot;-364455068&quot;:{&quot;referencesIds&quot;:[&quot;doc:67db25e4f29fb6783e17c0d2&quot;,&quot;doc:61d9b29f8f08faedb42157b6&quot;],&quot;referencesOptions&quot;:{&quot;doc:67db25e4f29fb6783e17c0d2&quot;:{&quot;author&quot;:true,&quot;year&quot;:true,&quot;formatAuthorYear&quot;:false,&quot;pageReplace&quot;:&quot;&quot;,&quot;additionalField&quot;:&quot;&quot;,&quot;additionalValue&quot;:&quot;&quot;,&quot;prefix&quot;:&quot;&quot;,&quot;suffix&quot;:&quot;&quot;},&quot;doc:61d9b29f8f08faedb42157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64455068,&quot;citationText&quot;:&quot;&lt;span style=\&quot;font-family:Times New Roman;font-size:16px;color:#000000\&quot;&gt;&lt;sup&gt;23,24&lt;/sup&gt;&lt;/span&gt;&quot;},&quot;-748963708&quot;:{&quot;referencesIds&quot;:[&quot;doc:68125cde2396685dd9d530b3&quot;,&quot;doc:67db2b5bc6c247082b78599f&quot;],&quot;referencesOptions&quot;:{&quot;doc:68125cde2396685dd9d530b3&quot;:{&quot;author&quot;:true,&quot;year&quot;:true,&quot;formatAuthorYear&quot;:false,&quot;pageReplace&quot;:&quot;&quot;,&quot;additionalField&quot;:&quot;&quot;,&quot;additionalValue&quot;:&quot;&quot;,&quot;prefix&quot;:&quot;&quot;,&quot;suffix&quot;:&quot;&quot;},&quot;doc:67db2b5bc6c247082b78599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8963708,&quot;citationText&quot;:&quot;&lt;span style=\&quot;font-family:Times New Roman;font-size:16px;color:#000000\&quot;&gt;&lt;sup&gt;27,28&lt;/sup&gt;&lt;/span&gt;&quot;},&quot;-2030179184&quot;:{&quot;referencesIds&quot;:[&quot;doc:67d92dfb83b34579670ee357&quot;,&quot;doc:67cee10c8c0df021e5b0cfd3&quot;],&quot;referencesOptions&quot;:{&quot;doc:67d92dfb83b34579670ee357&quot;:{&quot;author&quot;:true,&quot;year&quot;:true,&quot;formatAuthorYear&quot;:false,&quot;pageReplace&quot;:&quot;&quot;,&quot;additionalField&quot;:&quot;&quot;,&quot;additionalValue&quot;:&quot;&quot;,&quot;prefix&quot;:&quot;&quot;,&quot;suffix&quot;:&quot;&quot;},&quot;doc:67cee10c8c0df021e5b0cfd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0179184,&quot;citationText&quot;:&quot;&lt;span style=\&quot;font-family:Times New Roman;font-size:16px;color:#000000\&quot;&gt;&lt;sup&gt;1,2&lt;/sup&gt;&lt;/span&gt;&quot;},&quot;-99962953&quot;:{&quot;referencesIds&quot;:[&quot;doc:68125b8984b24a5727a76242&quot;,&quot;doc:67d932ca64bcee442cfb4a60&quot;],&quot;referencesOptions&quot;:{&quot;doc:68125b8984b24a5727a76242&quot;:{&quot;author&quot;:true,&quot;year&quot;:true,&quot;formatAuthorYear&quot;:false,&quot;pageReplace&quot;:&quot;&quot;,&quot;additionalField&quot;:&quot;&quot;,&quot;additionalValue&quot;:&quot;&quot;,&quot;prefix&quot;:&quot;&quot;,&quot;suffix&quot;:&quot;&quot;},&quot;doc:67d932ca64bcee442cfb4a6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962953,&quot;citationText&quot;:&quot;&lt;span style=\&quot;font-family:Times New Roman;font-size:16px;color:#000000\&quot;&gt;&lt;sup&gt;6,22&lt;/sup&gt;&lt;/span&gt;&quot;},&quot;-1786179822&quot;:{&quot;referencesIds&quot;:[&quot;doc:67db2beff29fb6783e17c180&quot;],&quot;referencesOptions&quot;:{&quot;doc:67db2beff29fb6783e17c1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179822,&quot;citationText&quot;:&quot;&lt;span style=\&quot;font-family:Times New Roman;font-size:16px;color:#000000\&quot;&gt;&lt;sup&gt;30&lt;/sup&gt;&lt;/span&gt;&quot;},&quot;-769474466&quot;:{&quot;referencesIds&quot;:[&quot;doc:68125b8984b24a5727a76242&quot;],&quot;referencesOptions&quot;:{&quot;doc:68125b8984b24a5727a762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69474466,&quot;citationText&quot;:&quot;&lt;span style=\&quot;font-family:Times New Roman;font-size:16px;color:#000000\&quot;&gt;&lt;sup&gt;22&lt;/sup&gt;&lt;/span&gt;&quot;}}"/>
    <we:property name="currentFolder" value="{&quot;id&quot;:&quot;project:67cec4f0076d1973be0e2123&quot;,&quot;userId&quot;:&quot;user:5eb199b4e4b0c36dc467c06b&quot;,&quot;projectId&quot;:&quot;ap:5eb199b4e4b0c36dc467c06c&quot;,&quot;name&quot;:&quot;HES CCAD&quot;,&quot;created&quot;:1741604080604,&quot;lastModified&quot;:1741604080604,&quot;position&quot;:40,&quot;isShared&quot;:false,&quot;isExampleCollection&quot;:false,&quot;isMyPublicationsCollection&quot;:false,&quot;notInFolder&quot;:false,&quot;totalReferences&quot;:35,&quot;depth&quot;:0}"/>
    <we:property name="currentStyle" value="{&quot;id&quot;:&quot;212&quot;,&quot;styleType&quot;:&quot;refworks&quot;,&quot;name&quot;:&quot;Lancet&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D8550-A96B-48B3-A06C-F80FB10B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29</Pages>
  <Words>6248</Words>
  <Characters>43114</Characters>
  <Application>Microsoft Office Word</Application>
  <DocSecurity>0</DocSecurity>
  <Lines>743</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Gavin J. (Prof.)</dc:creator>
  <cp:keywords/>
  <dc:description/>
  <cp:lastModifiedBy>Rashid, Muhammad</cp:lastModifiedBy>
  <cp:revision>115</cp:revision>
  <dcterms:created xsi:type="dcterms:W3CDTF">2025-06-04T11:18:00Z</dcterms:created>
  <dcterms:modified xsi:type="dcterms:W3CDTF">2026-03-12T22:32:00Z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id="jeocymsM"/&gt;&lt;style id="http://www.zotero.org/styles/chicago-note-bibliography" locale="en-GB"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